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78C3EE6C" w:rsidR="009125CE" w:rsidRPr="007A1AB8" w:rsidRDefault="007A1AB8" w:rsidP="007A1AB8">
      <w:pPr>
        <w:spacing w:line="240" w:lineRule="auto"/>
        <w:jc w:val="both"/>
        <w:rPr>
          <w:b/>
          <w:bCs/>
          <w:sz w:val="28"/>
          <w:szCs w:val="32"/>
        </w:rPr>
      </w:pPr>
      <w:r w:rsidRPr="007A1AB8">
        <w:rPr>
          <w:b/>
          <w:bCs/>
          <w:noProof/>
          <w:sz w:val="28"/>
          <w:szCs w:val="32"/>
        </w:rPr>
        <w:drawing>
          <wp:anchor distT="0" distB="0" distL="114300" distR="114300" simplePos="0" relativeHeight="251658240" behindDoc="0" locked="0" layoutInCell="1" allowOverlap="1" wp14:anchorId="4117FFF0" wp14:editId="4457B89D">
            <wp:simplePos x="0" y="0"/>
            <wp:positionH relativeFrom="margin">
              <wp:posOffset>-65433</wp:posOffset>
            </wp:positionH>
            <wp:positionV relativeFrom="margin">
              <wp:posOffset>112120</wp:posOffset>
            </wp:positionV>
            <wp:extent cx="2226945" cy="105029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009125CE" w:rsidRPr="007A1AB8">
        <w:rPr>
          <w:b/>
          <w:bCs/>
          <w:sz w:val="28"/>
          <w:szCs w:val="32"/>
          <w:rtl/>
        </w:rPr>
        <w:t xml:space="preserve">جامعة ميدأوشن </w:t>
      </w:r>
    </w:p>
    <w:p w14:paraId="1E957002" w14:textId="37A2B9F0" w:rsidR="00F546CE" w:rsidRPr="007A1AB8" w:rsidRDefault="009125CE" w:rsidP="007A1AB8">
      <w:pPr>
        <w:spacing w:line="240" w:lineRule="auto"/>
        <w:jc w:val="both"/>
        <w:rPr>
          <w:b/>
          <w:bCs/>
          <w:sz w:val="28"/>
          <w:szCs w:val="32"/>
          <w:rtl/>
        </w:rPr>
      </w:pPr>
      <w:r w:rsidRPr="007A1AB8">
        <w:rPr>
          <w:b/>
          <w:bCs/>
          <w:sz w:val="28"/>
          <w:szCs w:val="32"/>
        </w:rPr>
        <w:t xml:space="preserve">    </w:t>
      </w:r>
      <w:r w:rsidRPr="007A1AB8">
        <w:rPr>
          <w:b/>
          <w:bCs/>
          <w:sz w:val="28"/>
          <w:szCs w:val="32"/>
          <w:rtl/>
        </w:rPr>
        <w:t xml:space="preserve">كلية الإدارة </w:t>
      </w:r>
    </w:p>
    <w:p w14:paraId="0217C513" w14:textId="10741A4A" w:rsidR="009125CE" w:rsidRPr="007A1AB8" w:rsidRDefault="00941A44" w:rsidP="007A1AB8">
      <w:pPr>
        <w:spacing w:line="240" w:lineRule="auto"/>
        <w:jc w:val="both"/>
        <w:rPr>
          <w:b/>
          <w:bCs/>
          <w:sz w:val="28"/>
          <w:szCs w:val="32"/>
          <w:rtl/>
        </w:rPr>
      </w:pPr>
      <w:r>
        <w:rPr>
          <w:rFonts w:hint="cs"/>
          <w:b/>
          <w:bCs/>
          <w:sz w:val="28"/>
          <w:szCs w:val="32"/>
          <w:rtl/>
        </w:rPr>
        <w:t>ماجستير إدارة المشاريع</w:t>
      </w:r>
    </w:p>
    <w:p w14:paraId="11A91486" w14:textId="77777777" w:rsidR="009125CE" w:rsidRPr="007A1AB8" w:rsidRDefault="009125CE" w:rsidP="007A1AB8">
      <w:pPr>
        <w:spacing w:line="240" w:lineRule="auto"/>
        <w:jc w:val="both"/>
        <w:rPr>
          <w:rtl/>
        </w:rPr>
      </w:pPr>
    </w:p>
    <w:p w14:paraId="3A7BF367" w14:textId="77777777" w:rsidR="009125CE" w:rsidRPr="007A1AB8" w:rsidRDefault="009125CE" w:rsidP="007A1AB8">
      <w:pPr>
        <w:spacing w:line="240" w:lineRule="auto"/>
        <w:jc w:val="both"/>
        <w:rPr>
          <w:rtl/>
        </w:rPr>
      </w:pPr>
    </w:p>
    <w:p w14:paraId="018E63C5" w14:textId="77777777" w:rsidR="00C745C3" w:rsidRDefault="00272B9B" w:rsidP="005A0C52">
      <w:pPr>
        <w:spacing w:line="240" w:lineRule="auto"/>
        <w:jc w:val="center"/>
        <w:rPr>
          <w:b/>
          <w:bCs/>
          <w:sz w:val="40"/>
          <w:szCs w:val="40"/>
        </w:rPr>
      </w:pPr>
      <w:r w:rsidRPr="00C745C3">
        <w:rPr>
          <w:rFonts w:hint="cs"/>
          <w:b/>
          <w:bCs/>
          <w:sz w:val="40"/>
          <w:szCs w:val="40"/>
          <w:rtl/>
        </w:rPr>
        <w:t>أثر تطبيق</w:t>
      </w:r>
      <w:r w:rsidR="005A0C52" w:rsidRPr="00C745C3">
        <w:rPr>
          <w:b/>
          <w:bCs/>
          <w:sz w:val="40"/>
          <w:szCs w:val="40"/>
          <w:rtl/>
        </w:rPr>
        <w:t xml:space="preserve"> منهجيات الإدارة الرشيقة على رضا المرضى وتحسين سرعة وكفاءة الخدمات الصحية </w:t>
      </w:r>
    </w:p>
    <w:p w14:paraId="1C813F82" w14:textId="45EF1F3E" w:rsidR="005A0C52" w:rsidRPr="00C745C3" w:rsidRDefault="005A0C52" w:rsidP="005A0C52">
      <w:pPr>
        <w:spacing w:line="240" w:lineRule="auto"/>
        <w:jc w:val="center"/>
        <w:rPr>
          <w:b/>
          <w:bCs/>
          <w:sz w:val="40"/>
          <w:szCs w:val="40"/>
          <w:rtl/>
        </w:rPr>
      </w:pPr>
      <w:r w:rsidRPr="00C745C3">
        <w:rPr>
          <w:rFonts w:hint="cs"/>
          <w:b/>
          <w:bCs/>
          <w:sz w:val="40"/>
          <w:szCs w:val="40"/>
          <w:rtl/>
        </w:rPr>
        <w:t xml:space="preserve">في </w:t>
      </w:r>
      <w:r w:rsidRPr="00C745C3">
        <w:rPr>
          <w:b/>
          <w:bCs/>
          <w:sz w:val="40"/>
          <w:szCs w:val="40"/>
          <w:rtl/>
        </w:rPr>
        <w:t xml:space="preserve">مراكز الرعاية الأولية </w:t>
      </w:r>
      <w:r w:rsidRPr="00C745C3">
        <w:rPr>
          <w:rFonts w:hint="cs"/>
          <w:b/>
          <w:bCs/>
          <w:sz w:val="40"/>
          <w:szCs w:val="40"/>
          <w:rtl/>
          <w:lang w:bidi="ar-SY"/>
        </w:rPr>
        <w:t>في المملكة العربية السعودية</w:t>
      </w:r>
    </w:p>
    <w:p w14:paraId="1AA4343F" w14:textId="77777777" w:rsidR="009125CE" w:rsidRDefault="009125CE" w:rsidP="007A1AB8">
      <w:pPr>
        <w:spacing w:line="240" w:lineRule="auto"/>
        <w:jc w:val="both"/>
        <w:rPr>
          <w:rtl/>
        </w:rPr>
      </w:pPr>
    </w:p>
    <w:p w14:paraId="4930EF2B" w14:textId="77777777" w:rsidR="00941A44" w:rsidRPr="007A1AB8" w:rsidRDefault="00941A44" w:rsidP="007A1AB8">
      <w:pPr>
        <w:spacing w:line="240" w:lineRule="auto"/>
        <w:jc w:val="both"/>
        <w:rPr>
          <w:rtl/>
        </w:rPr>
      </w:pPr>
    </w:p>
    <w:p w14:paraId="751A7E65" w14:textId="7899CA9B" w:rsidR="009125CE" w:rsidRDefault="009125CE" w:rsidP="007A1AB8">
      <w:pPr>
        <w:spacing w:line="240" w:lineRule="auto"/>
        <w:jc w:val="center"/>
        <w:rPr>
          <w:b/>
          <w:bCs/>
          <w:rtl/>
        </w:rPr>
      </w:pPr>
      <w:r w:rsidRPr="00941A44">
        <w:rPr>
          <w:b/>
          <w:bCs/>
          <w:rtl/>
        </w:rPr>
        <w:t>إعداد الطالب</w:t>
      </w:r>
    </w:p>
    <w:p w14:paraId="28B87090" w14:textId="79E4751D" w:rsidR="00941A44" w:rsidRDefault="00941A44" w:rsidP="007A1AB8">
      <w:pPr>
        <w:spacing w:line="240" w:lineRule="auto"/>
        <w:jc w:val="center"/>
        <w:rPr>
          <w:b/>
          <w:bCs/>
          <w:rtl/>
        </w:rPr>
      </w:pPr>
      <w:r>
        <w:rPr>
          <w:rFonts w:hint="cs"/>
          <w:b/>
          <w:bCs/>
          <w:rtl/>
        </w:rPr>
        <w:t>يوسف الشهري</w:t>
      </w:r>
    </w:p>
    <w:p w14:paraId="3D3CBDF8" w14:textId="77777777" w:rsidR="009125CE" w:rsidRPr="007A1AB8" w:rsidRDefault="009125CE" w:rsidP="007A1AB8">
      <w:pPr>
        <w:spacing w:line="240" w:lineRule="auto"/>
        <w:jc w:val="center"/>
        <w:rPr>
          <w:rtl/>
        </w:rPr>
      </w:pPr>
    </w:p>
    <w:p w14:paraId="58D6152F" w14:textId="77777777" w:rsidR="009125CE" w:rsidRPr="007A1AB8" w:rsidRDefault="009125CE" w:rsidP="007A1AB8">
      <w:pPr>
        <w:spacing w:line="240" w:lineRule="auto"/>
        <w:jc w:val="center"/>
        <w:rPr>
          <w:rtl/>
        </w:rPr>
      </w:pPr>
    </w:p>
    <w:p w14:paraId="5F4EE2DE" w14:textId="3EFEA3DB" w:rsidR="009125CE" w:rsidRPr="00AE188E" w:rsidRDefault="009125CE" w:rsidP="007A1AB8">
      <w:pPr>
        <w:spacing w:line="240" w:lineRule="auto"/>
        <w:jc w:val="center"/>
        <w:rPr>
          <w:b/>
          <w:bCs/>
          <w:sz w:val="28"/>
          <w:szCs w:val="32"/>
          <w:rtl/>
        </w:rPr>
      </w:pPr>
      <w:r w:rsidRPr="00AE188E">
        <w:rPr>
          <w:b/>
          <w:bCs/>
          <w:sz w:val="28"/>
          <w:szCs w:val="32"/>
          <w:rtl/>
        </w:rPr>
        <w:t>إشراف</w:t>
      </w:r>
    </w:p>
    <w:p w14:paraId="2EFA31CD" w14:textId="49E0D2AA" w:rsidR="009125CE"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الفيصل عبد الحميد</w:t>
      </w:r>
    </w:p>
    <w:p w14:paraId="2459AD3C" w14:textId="50FE8FE2" w:rsidR="00B55620" w:rsidRPr="00AE188E" w:rsidRDefault="00B55620" w:rsidP="007A1AB8">
      <w:pPr>
        <w:spacing w:line="240" w:lineRule="auto"/>
        <w:jc w:val="center"/>
        <w:rPr>
          <w:b/>
          <w:bCs/>
          <w:sz w:val="28"/>
          <w:szCs w:val="32"/>
          <w:rtl/>
        </w:rPr>
      </w:pPr>
      <w:r w:rsidRPr="00AE188E">
        <w:rPr>
          <w:rFonts w:hint="cs"/>
          <w:b/>
          <w:bCs/>
          <w:sz w:val="28"/>
          <w:szCs w:val="32"/>
          <w:rtl/>
        </w:rPr>
        <w:t>د.</w:t>
      </w:r>
      <w:r w:rsidR="00AE188E">
        <w:rPr>
          <w:rFonts w:hint="cs"/>
          <w:b/>
          <w:bCs/>
          <w:sz w:val="28"/>
          <w:szCs w:val="32"/>
          <w:rtl/>
        </w:rPr>
        <w:t xml:space="preserve"> </w:t>
      </w:r>
      <w:r w:rsidRPr="00AE188E">
        <w:rPr>
          <w:rFonts w:hint="cs"/>
          <w:b/>
          <w:bCs/>
          <w:sz w:val="28"/>
          <w:szCs w:val="32"/>
          <w:rtl/>
        </w:rPr>
        <w:t>فايز جراد</w:t>
      </w:r>
    </w:p>
    <w:p w14:paraId="16CF2D6A" w14:textId="77777777" w:rsidR="009125CE" w:rsidRPr="007A1AB8" w:rsidRDefault="009125CE" w:rsidP="007A1AB8">
      <w:pPr>
        <w:spacing w:line="240" w:lineRule="auto"/>
        <w:jc w:val="center"/>
        <w:rPr>
          <w:rtl/>
        </w:rPr>
      </w:pPr>
    </w:p>
    <w:p w14:paraId="22738CC6" w14:textId="77777777" w:rsidR="009125CE" w:rsidRPr="007A1AB8" w:rsidRDefault="009125CE" w:rsidP="007A1AB8">
      <w:pPr>
        <w:spacing w:line="240" w:lineRule="auto"/>
        <w:jc w:val="center"/>
        <w:rPr>
          <w:rtl/>
        </w:rPr>
      </w:pPr>
    </w:p>
    <w:p w14:paraId="14480418" w14:textId="50E2BFEB" w:rsidR="009125CE" w:rsidRPr="00AE188E" w:rsidRDefault="009125CE" w:rsidP="007A1AB8">
      <w:pPr>
        <w:spacing w:line="240" w:lineRule="auto"/>
        <w:jc w:val="center"/>
        <w:rPr>
          <w:b/>
          <w:bCs/>
          <w:rtl/>
        </w:rPr>
      </w:pPr>
      <w:r w:rsidRPr="00AE188E">
        <w:rPr>
          <w:b/>
          <w:bCs/>
          <w:rtl/>
        </w:rPr>
        <w:t>العام الدراسي</w:t>
      </w:r>
    </w:p>
    <w:p w14:paraId="0ECF42F7" w14:textId="5F14618B" w:rsidR="009125CE" w:rsidRPr="00AE188E" w:rsidRDefault="005D7A92" w:rsidP="007A1AB8">
      <w:pPr>
        <w:spacing w:line="240" w:lineRule="auto"/>
        <w:jc w:val="center"/>
        <w:rPr>
          <w:b/>
          <w:bCs/>
          <w:rtl/>
          <w:lang w:bidi="ar-SY"/>
        </w:rPr>
      </w:pPr>
      <w:r w:rsidRPr="00AE188E">
        <w:rPr>
          <w:b/>
          <w:bCs/>
        </w:rPr>
        <w:t>2025</w:t>
      </w:r>
    </w:p>
    <w:p w14:paraId="0541CB8C" w14:textId="77777777" w:rsidR="00941A44" w:rsidRPr="00D203A9" w:rsidRDefault="00941A44" w:rsidP="00941A44">
      <w:pPr>
        <w:spacing w:line="276" w:lineRule="auto"/>
        <w:jc w:val="right"/>
        <w:rPr>
          <w:rFonts w:ascii="Sakkal Majalla" w:hAnsi="Sakkal Majalla" w:cs="Sakkal Majalla"/>
          <w:b/>
          <w:bCs/>
          <w:kern w:val="0"/>
          <w:sz w:val="36"/>
          <w:szCs w:val="36"/>
          <w:rtl/>
          <w:lang w:bidi="ar-SA"/>
          <w14:ligatures w14:val="none"/>
        </w:rPr>
      </w:pPr>
      <w:r w:rsidRPr="00D203A9">
        <w:rPr>
          <w:rFonts w:ascii="Sakkal Majalla" w:hAnsi="Sakkal Majalla" w:cs="Sakkal Majalla"/>
          <w:b/>
          <w:bCs/>
          <w:noProof/>
          <w:kern w:val="0"/>
          <w:sz w:val="36"/>
          <w:szCs w:val="36"/>
          <w:lang w:bidi="ar-SA"/>
          <w14:ligatures w14:val="none"/>
        </w:rPr>
        <w:lastRenderedPageBreak/>
        <w:drawing>
          <wp:anchor distT="0" distB="0" distL="114300" distR="114300" simplePos="0" relativeHeight="251660288" behindDoc="0" locked="0" layoutInCell="1" allowOverlap="1" wp14:anchorId="5D38F59F" wp14:editId="6D33CE38">
            <wp:simplePos x="0" y="0"/>
            <wp:positionH relativeFrom="margin">
              <wp:posOffset>3533140</wp:posOffset>
            </wp:positionH>
            <wp:positionV relativeFrom="margin">
              <wp:posOffset>-43815</wp:posOffset>
            </wp:positionV>
            <wp:extent cx="2226945" cy="1050290"/>
            <wp:effectExtent l="0" t="0" r="1905" b="0"/>
            <wp:wrapSquare wrapText="bothSides"/>
            <wp:docPr id="1216516865"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rotWithShape="1">
                    <a:blip r:embed="rId8" cstate="print">
                      <a:extLst>
                        <a:ext uri="{28A0092B-C50C-407E-A947-70E740481C1C}">
                          <a14:useLocalDpi xmlns:a14="http://schemas.microsoft.com/office/drawing/2010/main" val="0"/>
                        </a:ext>
                      </a:extLst>
                    </a:blip>
                    <a:srcRect t="24431" b="24710"/>
                    <a:stretch>
                      <a:fillRect/>
                    </a:stretch>
                  </pic:blipFill>
                  <pic:spPr bwMode="auto">
                    <a:xfrm>
                      <a:off x="0" y="0"/>
                      <a:ext cx="2226945" cy="1050290"/>
                    </a:xfrm>
                    <a:prstGeom prst="rect">
                      <a:avLst/>
                    </a:prstGeom>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r w:rsidRPr="00D203A9">
        <w:rPr>
          <w:rFonts w:ascii="Sakkal Majalla" w:hAnsi="Sakkal Majalla" w:cs="Sakkal Majalla"/>
          <w:b/>
          <w:bCs/>
          <w:kern w:val="0"/>
          <w:sz w:val="36"/>
          <w:szCs w:val="36"/>
          <w:lang w:bidi="ar-SA"/>
          <w14:ligatures w14:val="none"/>
        </w:rPr>
        <w:t>Mid-Ocean University</w:t>
      </w:r>
    </w:p>
    <w:p w14:paraId="482A5CAA" w14:textId="77777777" w:rsidR="00941A44" w:rsidRPr="00D203A9" w:rsidRDefault="00941A44" w:rsidP="00941A44">
      <w:pPr>
        <w:spacing w:line="276" w:lineRule="auto"/>
        <w:jc w:val="right"/>
        <w:rPr>
          <w:rFonts w:ascii="Sakkal Majalla" w:hAnsi="Sakkal Majalla" w:cs="Sakkal Majalla"/>
          <w:b/>
          <w:bCs/>
          <w:sz w:val="36"/>
          <w:szCs w:val="36"/>
        </w:rPr>
      </w:pPr>
      <w:r w:rsidRPr="00D203A9">
        <w:rPr>
          <w:rFonts w:ascii="Sakkal Majalla" w:hAnsi="Sakkal Majalla" w:cs="Sakkal Majalla"/>
          <w:b/>
          <w:bCs/>
          <w:sz w:val="36"/>
          <w:szCs w:val="36"/>
        </w:rPr>
        <w:t>College of Management</w:t>
      </w:r>
    </w:p>
    <w:p w14:paraId="1C31BAB1" w14:textId="759A0B2C" w:rsidR="00941A44" w:rsidRPr="00D203A9" w:rsidRDefault="00941A44" w:rsidP="00941A44">
      <w:pPr>
        <w:pStyle w:val="Default"/>
        <w:rPr>
          <w:b/>
          <w:bCs/>
          <w:sz w:val="32"/>
          <w:szCs w:val="32"/>
        </w:rPr>
      </w:pPr>
      <w:r>
        <w:rPr>
          <w:b/>
          <w:bCs/>
          <w:color w:val="auto"/>
          <w:sz w:val="36"/>
          <w:szCs w:val="36"/>
        </w:rPr>
        <w:t>M</w:t>
      </w:r>
      <w:r w:rsidRPr="00D203A9">
        <w:rPr>
          <w:b/>
          <w:bCs/>
          <w:color w:val="auto"/>
          <w:sz w:val="36"/>
          <w:szCs w:val="36"/>
        </w:rPr>
        <w:t xml:space="preserve">aster of </w:t>
      </w:r>
      <w:r>
        <w:rPr>
          <w:b/>
          <w:bCs/>
          <w:color w:val="auto"/>
          <w:sz w:val="36"/>
          <w:szCs w:val="36"/>
        </w:rPr>
        <w:t>Project Management</w:t>
      </w:r>
    </w:p>
    <w:p w14:paraId="3AD3DAB0" w14:textId="77777777" w:rsidR="00941A44" w:rsidRPr="00D203A9" w:rsidRDefault="00941A44" w:rsidP="00941A44">
      <w:pPr>
        <w:spacing w:line="240" w:lineRule="auto"/>
        <w:rPr>
          <w:rFonts w:ascii="Sakkal Majalla" w:hAnsi="Sakkal Majalla" w:cs="Sakkal Majalla"/>
          <w:b/>
          <w:bCs/>
          <w:sz w:val="32"/>
          <w:szCs w:val="32"/>
        </w:rPr>
      </w:pPr>
    </w:p>
    <w:p w14:paraId="6C79693A" w14:textId="77777777" w:rsidR="00941A44" w:rsidRDefault="00941A44" w:rsidP="00941A44">
      <w:pPr>
        <w:spacing w:line="240" w:lineRule="auto"/>
        <w:rPr>
          <w:rFonts w:ascii="Sakkal Majalla" w:hAnsi="Sakkal Majalla" w:cs="Sakkal Majalla"/>
          <w:b/>
          <w:bCs/>
          <w:sz w:val="32"/>
          <w:szCs w:val="32"/>
          <w:rtl/>
        </w:rPr>
      </w:pPr>
    </w:p>
    <w:p w14:paraId="2CD5C29E" w14:textId="6D5C88EC" w:rsidR="00941A44" w:rsidRPr="00D203A9" w:rsidRDefault="00941A44" w:rsidP="0051078D">
      <w:pPr>
        <w:bidi w:val="0"/>
        <w:spacing w:line="360" w:lineRule="auto"/>
        <w:jc w:val="center"/>
        <w:rPr>
          <w:rFonts w:ascii="Sakkal Majalla" w:hAnsi="Sakkal Majalla" w:cs="Sakkal Majalla"/>
          <w:b/>
          <w:bCs/>
          <w:sz w:val="32"/>
          <w:szCs w:val="32"/>
          <w:rtl/>
        </w:rPr>
      </w:pPr>
      <w:r w:rsidRPr="00941A44">
        <w:rPr>
          <w:rFonts w:ascii="Sakkal Majalla" w:hAnsi="Sakkal Majalla" w:cs="Sakkal Majalla"/>
          <w:b/>
          <w:bCs/>
          <w:color w:val="0D0D0D" w:themeColor="text1" w:themeTint="F2"/>
          <w:sz w:val="36"/>
          <w:szCs w:val="36"/>
        </w:rPr>
        <w:t>The Impact of Implementing Agile Management Methodologies on Patient Satisfaction and Improving the Speed and Efficiency of Healthcare Services in Primary Care Centers in Saudi Arabia.</w:t>
      </w:r>
    </w:p>
    <w:p w14:paraId="1F97FD6B" w14:textId="77777777" w:rsidR="00941A44" w:rsidRDefault="00941A44" w:rsidP="00941A44">
      <w:pPr>
        <w:bidi w:val="0"/>
        <w:spacing w:line="240" w:lineRule="auto"/>
        <w:rPr>
          <w:rFonts w:ascii="Sakkal Majalla" w:hAnsi="Sakkal Majalla" w:cs="Sakkal Majalla"/>
          <w:b/>
          <w:bCs/>
          <w:sz w:val="32"/>
          <w:szCs w:val="32"/>
          <w:rtl/>
        </w:rPr>
      </w:pPr>
    </w:p>
    <w:p w14:paraId="055FC516" w14:textId="77777777" w:rsidR="0051078D" w:rsidRPr="00D203A9" w:rsidRDefault="0051078D" w:rsidP="0051078D">
      <w:pPr>
        <w:bidi w:val="0"/>
        <w:spacing w:line="240" w:lineRule="auto"/>
        <w:rPr>
          <w:rFonts w:ascii="Sakkal Majalla" w:hAnsi="Sakkal Majalla" w:cs="Sakkal Majalla"/>
          <w:b/>
          <w:bCs/>
          <w:sz w:val="32"/>
          <w:szCs w:val="32"/>
        </w:rPr>
      </w:pPr>
    </w:p>
    <w:p w14:paraId="24E1B96E" w14:textId="77777777" w:rsidR="00941A44" w:rsidRDefault="00941A44" w:rsidP="00941A44">
      <w:pPr>
        <w:bidi w:val="0"/>
        <w:spacing w:line="240" w:lineRule="auto"/>
        <w:jc w:val="center"/>
        <w:rPr>
          <w:rFonts w:ascii="Sakkal Majalla" w:hAnsi="Sakkal Majalla" w:cs="Sakkal Majalla"/>
          <w:b/>
          <w:bCs/>
          <w:sz w:val="36"/>
          <w:szCs w:val="36"/>
        </w:rPr>
      </w:pPr>
      <w:r w:rsidRPr="002B10B9">
        <w:rPr>
          <w:rFonts w:ascii="Sakkal Majalla" w:hAnsi="Sakkal Majalla" w:cs="Sakkal Majalla"/>
          <w:b/>
          <w:bCs/>
          <w:sz w:val="36"/>
          <w:szCs w:val="36"/>
        </w:rPr>
        <w:t>Prepared by:</w:t>
      </w:r>
      <w:r>
        <w:rPr>
          <w:rFonts w:ascii="Sakkal Majalla" w:hAnsi="Sakkal Majalla" w:cs="Sakkal Majalla"/>
          <w:b/>
          <w:bCs/>
          <w:sz w:val="36"/>
          <w:szCs w:val="36"/>
        </w:rPr>
        <w:t xml:space="preserve"> </w:t>
      </w:r>
    </w:p>
    <w:p w14:paraId="6E2FEF73" w14:textId="0A589638" w:rsidR="00941A44" w:rsidRDefault="00941A44" w:rsidP="00941A44">
      <w:pPr>
        <w:bidi w:val="0"/>
        <w:spacing w:line="240" w:lineRule="auto"/>
        <w:jc w:val="center"/>
        <w:rPr>
          <w:rFonts w:ascii="Sakkal Majalla" w:hAnsi="Sakkal Majalla" w:cs="Sakkal Majalla"/>
          <w:b/>
          <w:bCs/>
          <w:sz w:val="36"/>
          <w:szCs w:val="36"/>
          <w:rtl/>
        </w:rPr>
      </w:pPr>
      <w:r w:rsidRPr="00941A44">
        <w:rPr>
          <w:rFonts w:ascii="Sakkal Majalla" w:hAnsi="Sakkal Majalla" w:cs="Sakkal Majalla"/>
          <w:b/>
          <w:bCs/>
          <w:sz w:val="36"/>
          <w:szCs w:val="36"/>
        </w:rPr>
        <w:t xml:space="preserve">Yousef </w:t>
      </w:r>
      <w:r>
        <w:rPr>
          <w:rFonts w:ascii="Sakkal Majalla" w:hAnsi="Sakkal Majalla" w:cs="Sakkal Majalla"/>
          <w:b/>
          <w:bCs/>
          <w:sz w:val="36"/>
          <w:szCs w:val="36"/>
        </w:rPr>
        <w:t>A</w:t>
      </w:r>
      <w:r w:rsidRPr="00941A44">
        <w:rPr>
          <w:rFonts w:ascii="Sakkal Majalla" w:hAnsi="Sakkal Majalla" w:cs="Sakkal Majalla"/>
          <w:b/>
          <w:bCs/>
          <w:sz w:val="36"/>
          <w:szCs w:val="36"/>
        </w:rPr>
        <w:t>lshehri</w:t>
      </w:r>
    </w:p>
    <w:p w14:paraId="094B568C" w14:textId="77777777" w:rsidR="00941A44" w:rsidRDefault="00941A44" w:rsidP="00941A44">
      <w:pPr>
        <w:bidi w:val="0"/>
        <w:spacing w:line="240" w:lineRule="auto"/>
        <w:jc w:val="center"/>
        <w:rPr>
          <w:rFonts w:ascii="Sakkal Majalla" w:hAnsi="Sakkal Majalla" w:cs="Sakkal Majalla"/>
          <w:sz w:val="28"/>
          <w:rtl/>
        </w:rPr>
      </w:pPr>
    </w:p>
    <w:p w14:paraId="636B546C" w14:textId="77777777" w:rsidR="0051078D" w:rsidRPr="00D203A9" w:rsidRDefault="0051078D" w:rsidP="0051078D">
      <w:pPr>
        <w:bidi w:val="0"/>
        <w:spacing w:line="240" w:lineRule="auto"/>
        <w:jc w:val="center"/>
        <w:rPr>
          <w:rFonts w:ascii="Sakkal Majalla" w:hAnsi="Sakkal Majalla" w:cs="Sakkal Majalla"/>
          <w:sz w:val="28"/>
          <w:rtl/>
        </w:rPr>
      </w:pPr>
    </w:p>
    <w:p w14:paraId="4001F4AF" w14:textId="77777777" w:rsidR="00941A44" w:rsidRPr="00D203A9" w:rsidRDefault="00941A44" w:rsidP="00941A44">
      <w:pPr>
        <w:bidi w:val="0"/>
        <w:spacing w:line="240" w:lineRule="auto"/>
        <w:jc w:val="center"/>
        <w:rPr>
          <w:rFonts w:ascii="Sakkal Majalla" w:hAnsi="Sakkal Majalla" w:cs="Sakkal Majalla"/>
          <w:b/>
          <w:bCs/>
          <w:sz w:val="36"/>
          <w:szCs w:val="36"/>
          <w:rtl/>
        </w:rPr>
      </w:pPr>
      <w:r w:rsidRPr="00D203A9">
        <w:rPr>
          <w:rFonts w:ascii="Sakkal Majalla" w:hAnsi="Sakkal Majalla" w:cs="Sakkal Majalla"/>
          <w:b/>
          <w:bCs/>
          <w:sz w:val="36"/>
          <w:szCs w:val="36"/>
        </w:rPr>
        <w:t>Advisor:</w:t>
      </w:r>
    </w:p>
    <w:p w14:paraId="2614A954" w14:textId="77777777" w:rsidR="00941A44" w:rsidRDefault="00941A44" w:rsidP="00941A44">
      <w:pPr>
        <w:bidi w:val="0"/>
        <w:spacing w:line="240" w:lineRule="auto"/>
        <w:jc w:val="center"/>
        <w:rPr>
          <w:rFonts w:ascii="Sakkal Majalla" w:hAnsi="Sakkal Majalla" w:cs="Sakkal Majalla"/>
          <w:b/>
          <w:bCs/>
          <w:sz w:val="32"/>
          <w:szCs w:val="32"/>
          <w:rtl/>
        </w:rPr>
      </w:pPr>
      <w:r w:rsidRPr="00035A64">
        <w:rPr>
          <w:rFonts w:ascii="Sakkal Majalla" w:hAnsi="Sakkal Majalla" w:cs="Sakkal Majalla"/>
          <w:b/>
          <w:bCs/>
          <w:sz w:val="32"/>
          <w:szCs w:val="32"/>
          <w:lang w:val="es-ES"/>
        </w:rPr>
        <w:t>Dr. Al-Faisal Abdul Hamid.</w:t>
      </w:r>
    </w:p>
    <w:p w14:paraId="01B0C77F" w14:textId="77777777" w:rsidR="00941A44" w:rsidRPr="00D203A9" w:rsidRDefault="00941A44" w:rsidP="00941A44">
      <w:pPr>
        <w:bidi w:val="0"/>
        <w:spacing w:line="240" w:lineRule="auto"/>
        <w:jc w:val="center"/>
        <w:rPr>
          <w:rFonts w:ascii="Sakkal Majalla" w:hAnsi="Sakkal Majalla" w:cs="Sakkal Majalla"/>
          <w:b/>
          <w:bCs/>
          <w:sz w:val="32"/>
          <w:szCs w:val="32"/>
        </w:rPr>
      </w:pPr>
      <w:r w:rsidRPr="00D203A9">
        <w:rPr>
          <w:rFonts w:ascii="Sakkal Majalla" w:hAnsi="Sakkal Majalla" w:cs="Sakkal Majalla"/>
          <w:b/>
          <w:bCs/>
          <w:sz w:val="32"/>
          <w:szCs w:val="32"/>
        </w:rPr>
        <w:t>Dr.</w:t>
      </w:r>
      <w:r>
        <w:rPr>
          <w:rFonts w:ascii="Sakkal Majalla" w:hAnsi="Sakkal Majalla" w:cs="Sakkal Majalla"/>
          <w:b/>
          <w:bCs/>
          <w:sz w:val="32"/>
          <w:szCs w:val="32"/>
        </w:rPr>
        <w:t xml:space="preserve"> Fayez Jarad</w:t>
      </w:r>
      <w:r w:rsidRPr="00D203A9">
        <w:rPr>
          <w:rFonts w:ascii="Sakkal Majalla" w:hAnsi="Sakkal Majalla" w:cs="Sakkal Majalla"/>
          <w:b/>
          <w:bCs/>
          <w:sz w:val="32"/>
          <w:szCs w:val="32"/>
        </w:rPr>
        <w:t xml:space="preserve"> </w:t>
      </w:r>
    </w:p>
    <w:p w14:paraId="75E20DA7" w14:textId="77777777" w:rsidR="00941A44" w:rsidRDefault="00941A44" w:rsidP="00941A44">
      <w:pPr>
        <w:spacing w:line="240" w:lineRule="auto"/>
        <w:jc w:val="center"/>
        <w:rPr>
          <w:rFonts w:ascii="Sakkal Majalla" w:hAnsi="Sakkal Majalla" w:cs="Sakkal Majalla"/>
          <w:b/>
          <w:bCs/>
          <w:sz w:val="32"/>
          <w:szCs w:val="32"/>
        </w:rPr>
      </w:pPr>
    </w:p>
    <w:p w14:paraId="7C32BA8D" w14:textId="77777777" w:rsidR="00941A44" w:rsidRDefault="00941A44" w:rsidP="00941A44">
      <w:pPr>
        <w:spacing w:line="240" w:lineRule="auto"/>
        <w:jc w:val="center"/>
        <w:rPr>
          <w:rFonts w:ascii="Sakkal Majalla" w:hAnsi="Sakkal Majalla" w:cs="Sakkal Majalla"/>
          <w:b/>
          <w:bCs/>
          <w:sz w:val="32"/>
          <w:szCs w:val="32"/>
        </w:rPr>
      </w:pPr>
    </w:p>
    <w:p w14:paraId="412B9FF2" w14:textId="77777777" w:rsidR="00941A44" w:rsidRPr="002B10B9" w:rsidRDefault="00941A44" w:rsidP="00941A44">
      <w:pPr>
        <w:bidi w:val="0"/>
        <w:spacing w:line="240" w:lineRule="auto"/>
        <w:jc w:val="center"/>
        <w:rPr>
          <w:rFonts w:ascii="Sakkal Majalla" w:hAnsi="Sakkal Majalla" w:cs="Sakkal Majalla"/>
          <w:b/>
          <w:bCs/>
          <w:sz w:val="28"/>
        </w:rPr>
      </w:pPr>
      <w:r w:rsidRPr="002B10B9">
        <w:rPr>
          <w:rFonts w:ascii="Sakkal Majalla" w:hAnsi="Sakkal Majalla" w:cs="Sakkal Majalla"/>
          <w:b/>
          <w:bCs/>
          <w:sz w:val="28"/>
        </w:rPr>
        <w:t>Academic Year</w:t>
      </w:r>
    </w:p>
    <w:p w14:paraId="22D205A3" w14:textId="77777777" w:rsidR="00903608" w:rsidRDefault="00941A44" w:rsidP="00941A44">
      <w:pPr>
        <w:spacing w:line="240" w:lineRule="auto"/>
        <w:jc w:val="center"/>
        <w:rPr>
          <w:rFonts w:ascii="Sakkal Majalla" w:hAnsi="Sakkal Majalla" w:cs="Sakkal Majalla"/>
          <w:b/>
          <w:bCs/>
          <w:sz w:val="32"/>
          <w:szCs w:val="32"/>
        </w:rPr>
        <w:sectPr w:rsidR="00903608" w:rsidSect="00903608">
          <w:headerReference w:type="even" r:id="rId9"/>
          <w:headerReference w:type="default" r:id="rId10"/>
          <w:footerReference w:type="even" r:id="rId11"/>
          <w:footerReference w:type="default" r:id="rId12"/>
          <w:headerReference w:type="first" r:id="rId13"/>
          <w:footerReference w:type="first" r:id="rId14"/>
          <w:pgSz w:w="11906" w:h="16838"/>
          <w:pgMar w:top="1134" w:right="1701" w:bottom="1134" w:left="1134" w:header="709" w:footer="709" w:gutter="0"/>
          <w:pgBorders w:offsetFrom="page">
            <w:top w:val="cornerTriangles" w:sz="12" w:space="24" w:color="auto"/>
            <w:left w:val="cornerTriangles" w:sz="12" w:space="24" w:color="auto"/>
            <w:bottom w:val="cornerTriangles" w:sz="12" w:space="24" w:color="auto"/>
            <w:right w:val="cornerTriangles" w:sz="12" w:space="24" w:color="auto"/>
          </w:pgBorders>
          <w:pgNumType w:fmt="lowerRoman" w:start="1"/>
          <w:cols w:space="708"/>
          <w:bidi/>
          <w:rtlGutter/>
          <w:docGrid w:linePitch="360"/>
        </w:sectPr>
      </w:pPr>
      <w:r w:rsidRPr="002B10B9">
        <w:rPr>
          <w:rFonts w:ascii="Sakkal Majalla" w:hAnsi="Sakkal Majalla" w:cs="Sakkal Majalla"/>
          <w:b/>
          <w:bCs/>
          <w:sz w:val="32"/>
          <w:szCs w:val="32"/>
        </w:rPr>
        <w:t>2025</w:t>
      </w:r>
    </w:p>
    <w:p w14:paraId="53D0D9E6" w14:textId="1EA6AF2D" w:rsidR="00941A44" w:rsidRDefault="00941A44" w:rsidP="00941A44">
      <w:pPr>
        <w:pStyle w:val="Heading1"/>
        <w:rPr>
          <w:rtl/>
        </w:rPr>
      </w:pPr>
      <w:bookmarkStart w:id="0" w:name="_Toc214649509"/>
      <w:r w:rsidRPr="002B10B9">
        <w:rPr>
          <w:rFonts w:hint="cs"/>
          <w:rtl/>
        </w:rPr>
        <w:lastRenderedPageBreak/>
        <w:t>شكر وتقدير</w:t>
      </w:r>
      <w:bookmarkEnd w:id="0"/>
    </w:p>
    <w:p w14:paraId="11F27D26" w14:textId="77777777" w:rsidR="00903608" w:rsidRPr="00903608" w:rsidRDefault="00903608" w:rsidP="00903608">
      <w:pPr>
        <w:rPr>
          <w:rtl/>
        </w:rPr>
      </w:pPr>
    </w:p>
    <w:p w14:paraId="0E4439F4" w14:textId="3DB15B34" w:rsidR="00941A44" w:rsidRPr="00903608" w:rsidRDefault="00903608" w:rsidP="00903608">
      <w:pPr>
        <w:jc w:val="center"/>
        <w:rPr>
          <w:b/>
          <w:bCs/>
          <w:rtl/>
          <w:lang w:bidi="ar-SA"/>
        </w:rPr>
      </w:pPr>
      <w:r w:rsidRPr="00903608">
        <w:rPr>
          <w:b/>
          <w:bCs/>
          <w:rtl/>
        </w:rPr>
        <w:t>﴿ وَأَنْ لَيْسَ لِلْإِنْسَانِ إِلَّا مَا سَعَى (39) وَأَنَّ سَعْيَهُ سَوْفَ يُرَى (40) ثُمَّ يُجْزَاهُ الْجَزَاءَ الْأَوْفَى</w:t>
      </w:r>
      <w:r w:rsidRPr="00903608">
        <w:rPr>
          <w:b/>
          <w:bCs/>
          <w:lang w:bidi="ar-SA"/>
        </w:rPr>
        <w:t xml:space="preserve"> (41)</w:t>
      </w:r>
      <w:r w:rsidRPr="00903608">
        <w:rPr>
          <w:b/>
          <w:bCs/>
          <w:rtl/>
        </w:rPr>
        <w:t>﴾</w:t>
      </w:r>
    </w:p>
    <w:p w14:paraId="47D19A35" w14:textId="6DDE6E5E" w:rsidR="00903608" w:rsidRPr="00903608" w:rsidRDefault="00903608" w:rsidP="00903608">
      <w:pPr>
        <w:jc w:val="right"/>
        <w:rPr>
          <w:sz w:val="26"/>
          <w:szCs w:val="30"/>
          <w:rtl/>
          <w:lang w:bidi="ar-SA"/>
        </w:rPr>
      </w:pPr>
      <w:r w:rsidRPr="00903608">
        <w:rPr>
          <w:rFonts w:hint="cs"/>
          <w:sz w:val="26"/>
          <w:szCs w:val="30"/>
          <w:rtl/>
          <w:lang w:bidi="ar-SA"/>
        </w:rPr>
        <w:t>صدق الله العظيم</w:t>
      </w:r>
    </w:p>
    <w:p w14:paraId="2CEC82D7" w14:textId="5804B647" w:rsidR="00C71528" w:rsidRPr="00C71528" w:rsidRDefault="00C71528" w:rsidP="00C71528">
      <w:pPr>
        <w:rPr>
          <w:b/>
          <w:bCs/>
          <w:sz w:val="26"/>
          <w:szCs w:val="30"/>
          <w:rtl/>
          <w:lang w:bidi="ar-SA"/>
        </w:rPr>
      </w:pPr>
      <w:r w:rsidRPr="00C71528">
        <w:rPr>
          <w:b/>
          <w:bCs/>
          <w:sz w:val="26"/>
          <w:szCs w:val="30"/>
          <w:rtl/>
          <w:lang w:bidi="ar-SA"/>
        </w:rPr>
        <w:t>الحمد لله، والصلاة والسلام على رسول الله، أما بعد:</w:t>
      </w:r>
    </w:p>
    <w:p w14:paraId="0A271B93" w14:textId="77777777" w:rsidR="00C71528" w:rsidRDefault="00C71528" w:rsidP="00C71528">
      <w:pPr>
        <w:rPr>
          <w:sz w:val="26"/>
          <w:szCs w:val="30"/>
          <w:rtl/>
          <w:lang w:bidi="ar-SA"/>
        </w:rPr>
      </w:pPr>
      <w:r w:rsidRPr="00C71528">
        <w:rPr>
          <w:sz w:val="26"/>
          <w:szCs w:val="30"/>
          <w:rtl/>
          <w:lang w:bidi="ar-SA"/>
        </w:rPr>
        <w:t>أود أن أعبر عن عميق امتناني لكل من ساهم في إنجاز هذا البحث. إن هذا العمل لم يكن ليكتمل لولا دعم ومساندة مجموعة من الأشخاص الذين كان لهم الأثر الكبير في توجيهي ودعمي.</w:t>
      </w:r>
    </w:p>
    <w:p w14:paraId="12C714B4" w14:textId="77777777" w:rsidR="00AF0AB7" w:rsidRPr="00C71528" w:rsidRDefault="00AF0AB7" w:rsidP="00C71528">
      <w:pPr>
        <w:rPr>
          <w:sz w:val="26"/>
          <w:szCs w:val="30"/>
          <w:rtl/>
          <w:lang w:bidi="ar-SA"/>
        </w:rPr>
      </w:pPr>
    </w:p>
    <w:p w14:paraId="3DAB03EB" w14:textId="77777777" w:rsidR="00C71528" w:rsidRDefault="00C71528" w:rsidP="00C71528">
      <w:pPr>
        <w:rPr>
          <w:sz w:val="26"/>
          <w:szCs w:val="30"/>
          <w:rtl/>
          <w:lang w:bidi="ar-SA"/>
        </w:rPr>
      </w:pPr>
      <w:r w:rsidRPr="00C71528">
        <w:rPr>
          <w:sz w:val="26"/>
          <w:szCs w:val="30"/>
          <w:rtl/>
          <w:lang w:bidi="ar-SA"/>
        </w:rPr>
        <w:t>أتقدم بخالص الشكر والتقدير إلى كل من الأستاذين</w:t>
      </w:r>
      <w:r>
        <w:rPr>
          <w:rFonts w:hint="cs"/>
          <w:sz w:val="26"/>
          <w:szCs w:val="30"/>
          <w:rtl/>
          <w:lang w:bidi="ar-SA"/>
        </w:rPr>
        <w:t>:</w:t>
      </w:r>
    </w:p>
    <w:p w14:paraId="40068B86" w14:textId="77777777" w:rsidR="00C71528" w:rsidRPr="00C71528" w:rsidRDefault="00C71528" w:rsidP="00C71528">
      <w:pPr>
        <w:jc w:val="center"/>
        <w:rPr>
          <w:b/>
          <w:bCs/>
          <w:sz w:val="26"/>
          <w:szCs w:val="30"/>
          <w:rtl/>
          <w:lang w:bidi="ar-SA"/>
        </w:rPr>
      </w:pPr>
      <w:r w:rsidRPr="00C71528">
        <w:rPr>
          <w:b/>
          <w:bCs/>
          <w:sz w:val="26"/>
          <w:szCs w:val="30"/>
          <w:rtl/>
          <w:lang w:bidi="ar-SA"/>
        </w:rPr>
        <w:t>الدكتور</w:t>
      </w:r>
      <w:r w:rsidRPr="00C71528">
        <w:rPr>
          <w:rFonts w:hint="cs"/>
          <w:b/>
          <w:bCs/>
          <w:sz w:val="26"/>
          <w:szCs w:val="30"/>
          <w:rtl/>
          <w:lang w:bidi="ar-SA"/>
        </w:rPr>
        <w:t>: الفيصل عبد الحميد،</w:t>
      </w:r>
      <w:r w:rsidRPr="00C71528">
        <w:rPr>
          <w:b/>
          <w:bCs/>
          <w:sz w:val="26"/>
          <w:szCs w:val="30"/>
          <w:rtl/>
          <w:lang w:bidi="ar-SA"/>
        </w:rPr>
        <w:t xml:space="preserve"> والدكتور</w:t>
      </w:r>
      <w:r w:rsidRPr="00C71528">
        <w:rPr>
          <w:rFonts w:hint="cs"/>
          <w:b/>
          <w:bCs/>
          <w:sz w:val="26"/>
          <w:szCs w:val="30"/>
          <w:rtl/>
          <w:lang w:bidi="ar-SA"/>
        </w:rPr>
        <w:t>: فايز الجراد</w:t>
      </w:r>
    </w:p>
    <w:p w14:paraId="19D4DC61" w14:textId="307CD510" w:rsidR="00C71528" w:rsidRPr="00C71528" w:rsidRDefault="00C71528" w:rsidP="00C71528">
      <w:pPr>
        <w:rPr>
          <w:sz w:val="26"/>
          <w:szCs w:val="30"/>
          <w:rtl/>
          <w:lang w:bidi="ar-SA"/>
        </w:rPr>
      </w:pPr>
      <w:r w:rsidRPr="00C71528">
        <w:rPr>
          <w:sz w:val="26"/>
          <w:szCs w:val="30"/>
          <w:rtl/>
          <w:lang w:bidi="ar-SA"/>
        </w:rPr>
        <w:t>على إرشاداتهما القيمة ودعمهما المستمر، مما منحني الدافع والقدرة على تحقيق الأفضل في هذا البحث.</w:t>
      </w:r>
    </w:p>
    <w:p w14:paraId="00072844" w14:textId="77777777" w:rsidR="00AF0AB7" w:rsidRDefault="00AF0AB7" w:rsidP="00C71528">
      <w:pPr>
        <w:rPr>
          <w:sz w:val="26"/>
          <w:szCs w:val="30"/>
          <w:rtl/>
          <w:lang w:bidi="ar-SA"/>
        </w:rPr>
      </w:pPr>
    </w:p>
    <w:p w14:paraId="14E5DF19" w14:textId="7A71EFBD" w:rsidR="00C71528" w:rsidRPr="00C71528" w:rsidRDefault="00C71528" w:rsidP="00C71528">
      <w:pPr>
        <w:rPr>
          <w:sz w:val="26"/>
          <w:szCs w:val="30"/>
          <w:rtl/>
          <w:lang w:bidi="ar-SA"/>
        </w:rPr>
      </w:pPr>
      <w:r w:rsidRPr="00C71528">
        <w:rPr>
          <w:sz w:val="26"/>
          <w:szCs w:val="30"/>
          <w:rtl/>
          <w:lang w:bidi="ar-SA"/>
        </w:rPr>
        <w:t>كما أشكر أفراد عائلتي وأصدقائي، وكل من ساهم بكلمة أو فكرة أو نصيحة في إثراء هذا العمل.</w:t>
      </w:r>
    </w:p>
    <w:p w14:paraId="7C188CC3" w14:textId="77777777" w:rsidR="00AF0AB7" w:rsidRDefault="00AF0AB7" w:rsidP="00C71528">
      <w:pPr>
        <w:rPr>
          <w:sz w:val="26"/>
          <w:szCs w:val="30"/>
          <w:rtl/>
          <w:lang w:bidi="ar-SA"/>
        </w:rPr>
      </w:pPr>
    </w:p>
    <w:p w14:paraId="3A99805A" w14:textId="2DA05CE5" w:rsidR="00941A44" w:rsidRDefault="00C71528" w:rsidP="00C71528">
      <w:pPr>
        <w:rPr>
          <w:sz w:val="26"/>
          <w:szCs w:val="30"/>
          <w:rtl/>
          <w:lang w:bidi="ar-SA"/>
        </w:rPr>
      </w:pPr>
      <w:r w:rsidRPr="00C71528">
        <w:rPr>
          <w:sz w:val="26"/>
          <w:szCs w:val="30"/>
          <w:rtl/>
          <w:lang w:bidi="ar-SA"/>
        </w:rPr>
        <w:t>أسأل الله أن ينفع بهذا البحث وأن يكون إضافة للعلم والمعرفة.</w:t>
      </w:r>
    </w:p>
    <w:p w14:paraId="5F657DAE" w14:textId="539369FB" w:rsidR="00C71528" w:rsidRDefault="00C71528">
      <w:pPr>
        <w:bidi w:val="0"/>
        <w:rPr>
          <w:sz w:val="26"/>
          <w:szCs w:val="30"/>
          <w:rtl/>
          <w:lang w:bidi="ar-SA"/>
        </w:rPr>
      </w:pPr>
      <w:r>
        <w:rPr>
          <w:sz w:val="26"/>
          <w:szCs w:val="30"/>
          <w:rtl/>
          <w:lang w:bidi="ar-SA"/>
        </w:rPr>
        <w:br w:type="page"/>
      </w:r>
    </w:p>
    <w:sdt>
      <w:sdtPr>
        <w:rPr>
          <w:rFonts w:ascii="Times New Roman" w:eastAsiaTheme="minorHAnsi" w:hAnsi="Times New Roman" w:cs="Simplified Arabic"/>
          <w:color w:val="auto"/>
          <w:kern w:val="2"/>
          <w:sz w:val="24"/>
          <w:szCs w:val="28"/>
          <w:lang w:bidi="ar-EG"/>
          <w14:ligatures w14:val="standardContextual"/>
        </w:rPr>
        <w:id w:val="-677343202"/>
        <w:docPartObj>
          <w:docPartGallery w:val="Table of Contents"/>
          <w:docPartUnique/>
        </w:docPartObj>
      </w:sdtPr>
      <w:sdtEndPr>
        <w:rPr>
          <w:b/>
          <w:bCs/>
          <w:noProof/>
          <w:rtl/>
        </w:rPr>
      </w:sdtEndPr>
      <w:sdtContent>
        <w:p w14:paraId="2DDDC681" w14:textId="77777777" w:rsidR="00941A44" w:rsidRPr="008A502C" w:rsidRDefault="00941A44" w:rsidP="00941A44">
          <w:pPr>
            <w:pStyle w:val="TOCHeading"/>
            <w:jc w:val="center"/>
            <w:rPr>
              <w:rStyle w:val="Heading1Char"/>
              <w:color w:val="000000" w:themeColor="text1"/>
            </w:rPr>
          </w:pPr>
          <w:r w:rsidRPr="008A502C">
            <w:rPr>
              <w:rStyle w:val="Heading1Char"/>
              <w:rFonts w:hint="cs"/>
              <w:color w:val="000000" w:themeColor="text1"/>
              <w:rtl/>
            </w:rPr>
            <w:t>جدول المحتويات</w:t>
          </w:r>
        </w:p>
        <w:p w14:paraId="5557FEEE" w14:textId="1448040C" w:rsidR="00D5050B" w:rsidRDefault="00941A44">
          <w:pPr>
            <w:pStyle w:val="TOC1"/>
            <w:rPr>
              <w:rFonts w:asciiTheme="minorHAnsi" w:eastAsiaTheme="minorEastAsia" w:hAnsiTheme="minorHAnsi" w:cstheme="minorBidi"/>
              <w:b w:val="0"/>
              <w:bCs w:val="0"/>
              <w:szCs w:val="24"/>
              <w:rtl/>
              <w:lang w:eastAsia="ja-JP" w:bidi="ar-SA"/>
            </w:rPr>
          </w:pPr>
          <w:r>
            <w:rPr>
              <w:noProof w:val="0"/>
            </w:rPr>
            <w:fldChar w:fldCharType="begin"/>
          </w:r>
          <w:r>
            <w:instrText xml:space="preserve"> TOC \o "1-3" \h \z \u </w:instrText>
          </w:r>
          <w:r>
            <w:rPr>
              <w:noProof w:val="0"/>
            </w:rPr>
            <w:fldChar w:fldCharType="separate"/>
          </w:r>
          <w:hyperlink w:anchor="_Toc214649509" w:history="1">
            <w:r w:rsidR="00D5050B" w:rsidRPr="002706A2">
              <w:rPr>
                <w:rStyle w:val="Hyperlink"/>
                <w:rFonts w:hint="cs"/>
                <w:rtl/>
                <w:lang w:bidi="ar-EG"/>
              </w:rPr>
              <w:t>شكر</w:t>
            </w:r>
            <w:r w:rsidR="00D5050B" w:rsidRPr="002706A2">
              <w:rPr>
                <w:rStyle w:val="Hyperlink"/>
                <w:rtl/>
                <w:lang w:bidi="ar-EG"/>
              </w:rPr>
              <w:t xml:space="preserve"> </w:t>
            </w:r>
            <w:r w:rsidR="00D5050B" w:rsidRPr="002706A2">
              <w:rPr>
                <w:rStyle w:val="Hyperlink"/>
                <w:rFonts w:hint="cs"/>
                <w:rtl/>
                <w:lang w:bidi="ar-EG"/>
              </w:rPr>
              <w:t>وتقدير</w:t>
            </w:r>
            <w:r w:rsidR="00D5050B">
              <w:rPr>
                <w:webHidden/>
                <w:rtl/>
              </w:rPr>
              <w:tab/>
            </w:r>
            <w:r w:rsidR="00D5050B">
              <w:rPr>
                <w:webHidden/>
                <w:rtl/>
              </w:rPr>
              <w:fldChar w:fldCharType="begin"/>
            </w:r>
            <w:r w:rsidR="00D5050B">
              <w:rPr>
                <w:webHidden/>
                <w:rtl/>
              </w:rPr>
              <w:instrText xml:space="preserve"> </w:instrText>
            </w:r>
            <w:r w:rsidR="00D5050B">
              <w:rPr>
                <w:webHidden/>
              </w:rPr>
              <w:instrText>PAGEREF</w:instrText>
            </w:r>
            <w:r w:rsidR="00D5050B">
              <w:rPr>
                <w:webHidden/>
                <w:rtl/>
              </w:rPr>
              <w:instrText xml:space="preserve"> _</w:instrText>
            </w:r>
            <w:r w:rsidR="00D5050B">
              <w:rPr>
                <w:webHidden/>
              </w:rPr>
              <w:instrText>Toc214649509 \h</w:instrText>
            </w:r>
            <w:r w:rsidR="00D5050B">
              <w:rPr>
                <w:webHidden/>
                <w:rtl/>
              </w:rPr>
              <w:instrText xml:space="preserve"> </w:instrText>
            </w:r>
            <w:r w:rsidR="00D5050B">
              <w:rPr>
                <w:webHidden/>
                <w:rtl/>
              </w:rPr>
            </w:r>
            <w:r w:rsidR="00D5050B">
              <w:rPr>
                <w:webHidden/>
                <w:rtl/>
              </w:rPr>
              <w:fldChar w:fldCharType="separate"/>
            </w:r>
            <w:r w:rsidR="00D5050B">
              <w:rPr>
                <w:webHidden/>
              </w:rPr>
              <w:t>I</w:t>
            </w:r>
            <w:r w:rsidR="00D5050B">
              <w:rPr>
                <w:webHidden/>
                <w:rtl/>
              </w:rPr>
              <w:fldChar w:fldCharType="end"/>
            </w:r>
          </w:hyperlink>
        </w:p>
        <w:p w14:paraId="2BDBD431" w14:textId="2ACCDEC7" w:rsidR="00D5050B" w:rsidRDefault="00D5050B">
          <w:pPr>
            <w:pStyle w:val="TOC1"/>
            <w:rPr>
              <w:rFonts w:asciiTheme="minorHAnsi" w:eastAsiaTheme="minorEastAsia" w:hAnsiTheme="minorHAnsi" w:cstheme="minorBidi"/>
              <w:b w:val="0"/>
              <w:bCs w:val="0"/>
              <w:szCs w:val="24"/>
              <w:rtl/>
              <w:lang w:eastAsia="ja-JP" w:bidi="ar-SA"/>
            </w:rPr>
          </w:pPr>
          <w:hyperlink w:anchor="_Toc214649510" w:history="1">
            <w:r w:rsidRPr="002706A2">
              <w:rPr>
                <w:rStyle w:val="Hyperlink"/>
                <w:rFonts w:hint="cs"/>
                <w:rtl/>
              </w:rPr>
              <w:t>فهرس</w:t>
            </w:r>
            <w:r w:rsidRPr="002706A2">
              <w:rPr>
                <w:rStyle w:val="Hyperlink"/>
                <w:rtl/>
              </w:rPr>
              <w:t xml:space="preserve"> </w:t>
            </w:r>
            <w:r w:rsidRPr="002706A2">
              <w:rPr>
                <w:rStyle w:val="Hyperlink"/>
                <w:rFonts w:hint="cs"/>
                <w:rtl/>
              </w:rPr>
              <w:t>الأشكال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Toc214649510 \h</w:instrText>
            </w:r>
            <w:r>
              <w:rPr>
                <w:webHidden/>
                <w:rtl/>
              </w:rPr>
              <w:instrText xml:space="preserve"> </w:instrText>
            </w:r>
            <w:r>
              <w:rPr>
                <w:webHidden/>
                <w:rtl/>
              </w:rPr>
            </w:r>
            <w:r>
              <w:rPr>
                <w:webHidden/>
                <w:rtl/>
              </w:rPr>
              <w:fldChar w:fldCharType="separate"/>
            </w:r>
            <w:r>
              <w:rPr>
                <w:webHidden/>
              </w:rPr>
              <w:t>IV</w:t>
            </w:r>
            <w:r>
              <w:rPr>
                <w:webHidden/>
                <w:rtl/>
              </w:rPr>
              <w:fldChar w:fldCharType="end"/>
            </w:r>
          </w:hyperlink>
        </w:p>
        <w:p w14:paraId="2B682C93" w14:textId="47F26107" w:rsidR="00D5050B" w:rsidRDefault="00D5050B">
          <w:pPr>
            <w:pStyle w:val="TOC1"/>
            <w:rPr>
              <w:rFonts w:asciiTheme="minorHAnsi" w:eastAsiaTheme="minorEastAsia" w:hAnsiTheme="minorHAnsi" w:cstheme="minorBidi"/>
              <w:b w:val="0"/>
              <w:bCs w:val="0"/>
              <w:szCs w:val="24"/>
              <w:rtl/>
              <w:lang w:eastAsia="ja-JP" w:bidi="ar-SA"/>
            </w:rPr>
          </w:pPr>
          <w:hyperlink w:anchor="_Toc214649511" w:history="1">
            <w:r w:rsidRPr="002706A2">
              <w:rPr>
                <w:rStyle w:val="Hyperlink"/>
                <w:rFonts w:hint="cs"/>
                <w:rtl/>
                <w:lang w:bidi="ar-EG"/>
              </w:rPr>
              <w:t>فهرس</w:t>
            </w:r>
            <w:r w:rsidRPr="002706A2">
              <w:rPr>
                <w:rStyle w:val="Hyperlink"/>
                <w:rtl/>
                <w:lang w:bidi="ar-EG"/>
              </w:rPr>
              <w:t xml:space="preserve"> </w:t>
            </w:r>
            <w:r w:rsidRPr="002706A2">
              <w:rPr>
                <w:rStyle w:val="Hyperlink"/>
                <w:rFonts w:hint="cs"/>
                <w:rtl/>
                <w:lang w:bidi="ar-EG"/>
              </w:rPr>
              <w:t>الجداول</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Toc214649511 \h</w:instrText>
            </w:r>
            <w:r>
              <w:rPr>
                <w:webHidden/>
                <w:rtl/>
              </w:rPr>
              <w:instrText xml:space="preserve"> </w:instrText>
            </w:r>
            <w:r>
              <w:rPr>
                <w:webHidden/>
                <w:rtl/>
              </w:rPr>
            </w:r>
            <w:r>
              <w:rPr>
                <w:webHidden/>
                <w:rtl/>
              </w:rPr>
              <w:fldChar w:fldCharType="separate"/>
            </w:r>
            <w:r>
              <w:rPr>
                <w:webHidden/>
              </w:rPr>
              <w:t>V</w:t>
            </w:r>
            <w:r>
              <w:rPr>
                <w:webHidden/>
                <w:rtl/>
              </w:rPr>
              <w:fldChar w:fldCharType="end"/>
            </w:r>
          </w:hyperlink>
        </w:p>
        <w:p w14:paraId="5682D5E6" w14:textId="4F595FB3" w:rsidR="00D5050B" w:rsidRDefault="00D5050B">
          <w:pPr>
            <w:pStyle w:val="TOC1"/>
            <w:rPr>
              <w:rFonts w:asciiTheme="minorHAnsi" w:eastAsiaTheme="minorEastAsia" w:hAnsiTheme="minorHAnsi" w:cstheme="minorBidi"/>
              <w:b w:val="0"/>
              <w:bCs w:val="0"/>
              <w:szCs w:val="24"/>
              <w:rtl/>
              <w:lang w:eastAsia="ja-JP" w:bidi="ar-SA"/>
            </w:rPr>
          </w:pPr>
          <w:hyperlink w:anchor="_Toc214649512" w:history="1">
            <w:r w:rsidRPr="002706A2">
              <w:rPr>
                <w:rStyle w:val="Hyperlink"/>
                <w:rFonts w:hint="cs"/>
                <w:rtl/>
                <w:lang w:bidi="ar-EG"/>
              </w:rPr>
              <w:t>المستخلص</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Toc214649512 \h</w:instrText>
            </w:r>
            <w:r>
              <w:rPr>
                <w:webHidden/>
                <w:rtl/>
              </w:rPr>
              <w:instrText xml:space="preserve"> </w:instrText>
            </w:r>
            <w:r>
              <w:rPr>
                <w:webHidden/>
                <w:rtl/>
              </w:rPr>
            </w:r>
            <w:r>
              <w:rPr>
                <w:webHidden/>
                <w:rtl/>
              </w:rPr>
              <w:fldChar w:fldCharType="separate"/>
            </w:r>
            <w:r>
              <w:rPr>
                <w:webHidden/>
              </w:rPr>
              <w:t>V</w:t>
            </w:r>
            <w:r>
              <w:rPr>
                <w:webHidden/>
                <w:rtl/>
              </w:rPr>
              <w:fldChar w:fldCharType="end"/>
            </w:r>
          </w:hyperlink>
        </w:p>
        <w:p w14:paraId="7454B1DE" w14:textId="08C1030B" w:rsidR="00D5050B" w:rsidRDefault="00D5050B">
          <w:pPr>
            <w:pStyle w:val="TOC1"/>
            <w:rPr>
              <w:rFonts w:asciiTheme="minorHAnsi" w:eastAsiaTheme="minorEastAsia" w:hAnsiTheme="minorHAnsi" w:cstheme="minorBidi"/>
              <w:b w:val="0"/>
              <w:bCs w:val="0"/>
              <w:szCs w:val="24"/>
              <w:rtl/>
              <w:lang w:eastAsia="ja-JP" w:bidi="ar-SA"/>
            </w:rPr>
          </w:pPr>
          <w:hyperlink w:anchor="_Toc214649513" w:history="1">
            <w:r w:rsidRPr="002706A2">
              <w:rPr>
                <w:rStyle w:val="Hyperlink"/>
                <w:lang w:bidi="ar-EG"/>
              </w:rPr>
              <w:t>Abstract</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Toc214649513 \h</w:instrText>
            </w:r>
            <w:r>
              <w:rPr>
                <w:webHidden/>
                <w:rtl/>
              </w:rPr>
              <w:instrText xml:space="preserve"> </w:instrText>
            </w:r>
            <w:r>
              <w:rPr>
                <w:webHidden/>
                <w:rtl/>
              </w:rPr>
            </w:r>
            <w:r>
              <w:rPr>
                <w:webHidden/>
                <w:rtl/>
              </w:rPr>
              <w:fldChar w:fldCharType="separate"/>
            </w:r>
            <w:r>
              <w:rPr>
                <w:webHidden/>
              </w:rPr>
              <w:t>VII</w:t>
            </w:r>
            <w:r>
              <w:rPr>
                <w:webHidden/>
                <w:rtl/>
              </w:rPr>
              <w:fldChar w:fldCharType="end"/>
            </w:r>
          </w:hyperlink>
        </w:p>
        <w:p w14:paraId="70387F44" w14:textId="2D6756F5" w:rsidR="00D5050B" w:rsidRDefault="00D5050B">
          <w:pPr>
            <w:pStyle w:val="TOC1"/>
            <w:rPr>
              <w:rFonts w:asciiTheme="minorHAnsi" w:eastAsiaTheme="minorEastAsia" w:hAnsiTheme="minorHAnsi" w:cstheme="minorBidi"/>
              <w:b w:val="0"/>
              <w:bCs w:val="0"/>
              <w:szCs w:val="24"/>
              <w:rtl/>
              <w:lang w:eastAsia="ja-JP" w:bidi="ar-SA"/>
            </w:rPr>
          </w:pPr>
          <w:hyperlink w:anchor="_Toc214649514" w:history="1">
            <w:r w:rsidRPr="002706A2">
              <w:rPr>
                <w:rStyle w:val="Hyperlink"/>
                <w:rFonts w:hint="cs"/>
                <w:rtl/>
                <w:lang w:bidi="ar-EG"/>
              </w:rPr>
              <w:t>الفصل</w:t>
            </w:r>
            <w:r w:rsidRPr="002706A2">
              <w:rPr>
                <w:rStyle w:val="Hyperlink"/>
                <w:rtl/>
                <w:lang w:bidi="ar-EG"/>
              </w:rPr>
              <w:t xml:space="preserve"> </w:t>
            </w:r>
            <w:r w:rsidRPr="002706A2">
              <w:rPr>
                <w:rStyle w:val="Hyperlink"/>
                <w:rFonts w:hint="cs"/>
                <w:rtl/>
                <w:lang w:bidi="ar-EG"/>
              </w:rPr>
              <w:t>الأول</w:t>
            </w:r>
            <w:r w:rsidRPr="002706A2">
              <w:rPr>
                <w:rStyle w:val="Hyperlink"/>
                <w:rtl/>
                <w:lang w:bidi="ar-EG"/>
              </w:rPr>
              <w:t xml:space="preserve">: </w:t>
            </w:r>
            <w:r w:rsidRPr="002706A2">
              <w:rPr>
                <w:rStyle w:val="Hyperlink"/>
                <w:rFonts w:hint="cs"/>
                <w:rtl/>
                <w:lang w:bidi="ar-EG"/>
              </w:rPr>
              <w:t>مقدمة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Toc214649514 \h</w:instrText>
            </w:r>
            <w:r>
              <w:rPr>
                <w:webHidden/>
                <w:rtl/>
              </w:rPr>
              <w:instrText xml:space="preserve"> </w:instrText>
            </w:r>
            <w:r>
              <w:rPr>
                <w:webHidden/>
                <w:rtl/>
              </w:rPr>
            </w:r>
            <w:r>
              <w:rPr>
                <w:webHidden/>
                <w:rtl/>
              </w:rPr>
              <w:fldChar w:fldCharType="separate"/>
            </w:r>
            <w:r>
              <w:rPr>
                <w:webHidden/>
                <w:rtl/>
              </w:rPr>
              <w:t>1</w:t>
            </w:r>
            <w:r>
              <w:rPr>
                <w:webHidden/>
                <w:rtl/>
              </w:rPr>
              <w:fldChar w:fldCharType="end"/>
            </w:r>
          </w:hyperlink>
        </w:p>
        <w:p w14:paraId="42774A04" w14:textId="6F15A9D5"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15" w:history="1">
            <w:r w:rsidRPr="002706A2">
              <w:rPr>
                <w:rStyle w:val="Hyperlink"/>
                <w:rFonts w:hint="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Toc214649515 \h</w:instrText>
            </w:r>
            <w:r>
              <w:rPr>
                <w:noProof/>
                <w:webHidden/>
                <w:rtl/>
              </w:rPr>
              <w:instrText xml:space="preserve"> </w:instrText>
            </w:r>
            <w:r>
              <w:rPr>
                <w:noProof/>
                <w:webHidden/>
                <w:rtl/>
              </w:rPr>
            </w:r>
            <w:r>
              <w:rPr>
                <w:noProof/>
                <w:webHidden/>
                <w:rtl/>
              </w:rPr>
              <w:fldChar w:fldCharType="separate"/>
            </w:r>
            <w:r>
              <w:rPr>
                <w:noProof/>
                <w:webHidden/>
                <w:rtl/>
              </w:rPr>
              <w:t>2</w:t>
            </w:r>
            <w:r>
              <w:rPr>
                <w:noProof/>
                <w:webHidden/>
                <w:rtl/>
              </w:rPr>
              <w:fldChar w:fldCharType="end"/>
            </w:r>
          </w:hyperlink>
        </w:p>
        <w:p w14:paraId="755F4E19" w14:textId="700C4DAB"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16" w:history="1">
            <w:r w:rsidRPr="002706A2">
              <w:rPr>
                <w:rStyle w:val="Hyperlink"/>
                <w:rFonts w:hint="cs"/>
                <w:noProof/>
                <w:rtl/>
              </w:rPr>
              <w:t>مشكلة</w:t>
            </w:r>
            <w:r w:rsidRPr="002706A2">
              <w:rPr>
                <w:rStyle w:val="Hyperlink"/>
                <w:noProof/>
                <w:rtl/>
              </w:rPr>
              <w:t xml:space="preserve"> </w:t>
            </w:r>
            <w:r w:rsidRPr="002706A2">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Toc214649516 \h</w:instrText>
            </w:r>
            <w:r>
              <w:rPr>
                <w:noProof/>
                <w:webHidden/>
                <w:rtl/>
              </w:rPr>
              <w:instrText xml:space="preserve"> </w:instrText>
            </w:r>
            <w:r>
              <w:rPr>
                <w:noProof/>
                <w:webHidden/>
                <w:rtl/>
              </w:rPr>
            </w:r>
            <w:r>
              <w:rPr>
                <w:noProof/>
                <w:webHidden/>
                <w:rtl/>
              </w:rPr>
              <w:fldChar w:fldCharType="separate"/>
            </w:r>
            <w:r>
              <w:rPr>
                <w:noProof/>
                <w:webHidden/>
                <w:rtl/>
              </w:rPr>
              <w:t>4</w:t>
            </w:r>
            <w:r>
              <w:rPr>
                <w:noProof/>
                <w:webHidden/>
                <w:rtl/>
              </w:rPr>
              <w:fldChar w:fldCharType="end"/>
            </w:r>
          </w:hyperlink>
        </w:p>
        <w:p w14:paraId="6443FC55" w14:textId="3503FB3E"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17" w:history="1">
            <w:r w:rsidRPr="002706A2">
              <w:rPr>
                <w:rStyle w:val="Hyperlink"/>
                <w:rFonts w:hint="cs"/>
                <w:noProof/>
                <w:rtl/>
              </w:rPr>
              <w:t>أهمية</w:t>
            </w:r>
            <w:r w:rsidRPr="002706A2">
              <w:rPr>
                <w:rStyle w:val="Hyperlink"/>
                <w:noProof/>
                <w:rtl/>
              </w:rPr>
              <w:t xml:space="preserve"> </w:t>
            </w:r>
            <w:r w:rsidRPr="002706A2">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Toc214649517 \h</w:instrText>
            </w:r>
            <w:r>
              <w:rPr>
                <w:noProof/>
                <w:webHidden/>
                <w:rtl/>
              </w:rPr>
              <w:instrText xml:space="preserve"> </w:instrText>
            </w:r>
            <w:r>
              <w:rPr>
                <w:noProof/>
                <w:webHidden/>
                <w:rtl/>
              </w:rPr>
            </w:r>
            <w:r>
              <w:rPr>
                <w:noProof/>
                <w:webHidden/>
                <w:rtl/>
              </w:rPr>
              <w:fldChar w:fldCharType="separate"/>
            </w:r>
            <w:r>
              <w:rPr>
                <w:noProof/>
                <w:webHidden/>
                <w:rtl/>
              </w:rPr>
              <w:t>6</w:t>
            </w:r>
            <w:r>
              <w:rPr>
                <w:noProof/>
                <w:webHidden/>
                <w:rtl/>
              </w:rPr>
              <w:fldChar w:fldCharType="end"/>
            </w:r>
          </w:hyperlink>
        </w:p>
        <w:p w14:paraId="1F342E69" w14:textId="10548F51"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18" w:history="1">
            <w:r w:rsidRPr="002706A2">
              <w:rPr>
                <w:rStyle w:val="Hyperlink"/>
                <w:rFonts w:hint="cs"/>
                <w:noProof/>
                <w:rtl/>
              </w:rPr>
              <w:t>أهداف</w:t>
            </w:r>
            <w:r w:rsidRPr="002706A2">
              <w:rPr>
                <w:rStyle w:val="Hyperlink"/>
                <w:noProof/>
                <w:rtl/>
              </w:rPr>
              <w:t xml:space="preserve"> </w:t>
            </w:r>
            <w:r w:rsidRPr="002706A2">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Toc214649518 \h</w:instrText>
            </w:r>
            <w:r>
              <w:rPr>
                <w:noProof/>
                <w:webHidden/>
                <w:rtl/>
              </w:rPr>
              <w:instrText xml:space="preserve"> </w:instrText>
            </w:r>
            <w:r>
              <w:rPr>
                <w:noProof/>
                <w:webHidden/>
                <w:rtl/>
              </w:rPr>
            </w:r>
            <w:r>
              <w:rPr>
                <w:noProof/>
                <w:webHidden/>
                <w:rtl/>
              </w:rPr>
              <w:fldChar w:fldCharType="separate"/>
            </w:r>
            <w:r>
              <w:rPr>
                <w:noProof/>
                <w:webHidden/>
                <w:rtl/>
              </w:rPr>
              <w:t>9</w:t>
            </w:r>
            <w:r>
              <w:rPr>
                <w:noProof/>
                <w:webHidden/>
                <w:rtl/>
              </w:rPr>
              <w:fldChar w:fldCharType="end"/>
            </w:r>
          </w:hyperlink>
        </w:p>
        <w:p w14:paraId="2FE52A58" w14:textId="121EC98B"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19" w:history="1">
            <w:r w:rsidRPr="002706A2">
              <w:rPr>
                <w:rStyle w:val="Hyperlink"/>
                <w:rFonts w:hint="cs"/>
                <w:noProof/>
                <w:rtl/>
              </w:rPr>
              <w:t>تساؤلات</w:t>
            </w:r>
            <w:r w:rsidRPr="002706A2">
              <w:rPr>
                <w:rStyle w:val="Hyperlink"/>
                <w:noProof/>
                <w:rtl/>
              </w:rPr>
              <w:t xml:space="preserve"> </w:t>
            </w:r>
            <w:r w:rsidRPr="002706A2">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Toc214649519 \h</w:instrText>
            </w:r>
            <w:r>
              <w:rPr>
                <w:noProof/>
                <w:webHidden/>
                <w:rtl/>
              </w:rPr>
              <w:instrText xml:space="preserve"> </w:instrText>
            </w:r>
            <w:r>
              <w:rPr>
                <w:noProof/>
                <w:webHidden/>
                <w:rtl/>
              </w:rPr>
            </w:r>
            <w:r>
              <w:rPr>
                <w:noProof/>
                <w:webHidden/>
                <w:rtl/>
              </w:rPr>
              <w:fldChar w:fldCharType="separate"/>
            </w:r>
            <w:r>
              <w:rPr>
                <w:noProof/>
                <w:webHidden/>
                <w:rtl/>
              </w:rPr>
              <w:t>10</w:t>
            </w:r>
            <w:r>
              <w:rPr>
                <w:noProof/>
                <w:webHidden/>
                <w:rtl/>
              </w:rPr>
              <w:fldChar w:fldCharType="end"/>
            </w:r>
          </w:hyperlink>
        </w:p>
        <w:p w14:paraId="05962E4A" w14:textId="5E39E443"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20" w:history="1">
            <w:r w:rsidRPr="002706A2">
              <w:rPr>
                <w:rStyle w:val="Hyperlink"/>
                <w:rFonts w:hint="cs"/>
                <w:noProof/>
                <w:rtl/>
              </w:rPr>
              <w:t>فروض</w:t>
            </w:r>
            <w:r w:rsidRPr="002706A2">
              <w:rPr>
                <w:rStyle w:val="Hyperlink"/>
                <w:noProof/>
                <w:rtl/>
              </w:rPr>
              <w:t xml:space="preserve"> </w:t>
            </w:r>
            <w:r w:rsidRPr="002706A2">
              <w:rPr>
                <w:rStyle w:val="Hyperlink"/>
                <w:rFonts w:hint="cs"/>
                <w:noProof/>
                <w:rtl/>
              </w:rPr>
              <w:t>الدراسة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Toc214649520 \h</w:instrText>
            </w:r>
            <w:r>
              <w:rPr>
                <w:noProof/>
                <w:webHidden/>
                <w:rtl/>
              </w:rPr>
              <w:instrText xml:space="preserve"> </w:instrText>
            </w:r>
            <w:r>
              <w:rPr>
                <w:noProof/>
                <w:webHidden/>
                <w:rtl/>
              </w:rPr>
            </w:r>
            <w:r>
              <w:rPr>
                <w:noProof/>
                <w:webHidden/>
                <w:rtl/>
              </w:rPr>
              <w:fldChar w:fldCharType="separate"/>
            </w:r>
            <w:r>
              <w:rPr>
                <w:noProof/>
                <w:webHidden/>
                <w:rtl/>
              </w:rPr>
              <w:t>11</w:t>
            </w:r>
            <w:r>
              <w:rPr>
                <w:noProof/>
                <w:webHidden/>
                <w:rtl/>
              </w:rPr>
              <w:fldChar w:fldCharType="end"/>
            </w:r>
          </w:hyperlink>
        </w:p>
        <w:p w14:paraId="6D7A88D3" w14:textId="2FEA2D05"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21" w:history="1">
            <w:r w:rsidRPr="002706A2">
              <w:rPr>
                <w:rStyle w:val="Hyperlink"/>
                <w:rFonts w:hint="cs"/>
                <w:noProof/>
                <w:rtl/>
              </w:rPr>
              <w:t>الإطار</w:t>
            </w:r>
            <w:r w:rsidRPr="002706A2">
              <w:rPr>
                <w:rStyle w:val="Hyperlink"/>
                <w:noProof/>
                <w:rtl/>
              </w:rPr>
              <w:t xml:space="preserve"> </w:t>
            </w:r>
            <w:r w:rsidRPr="002706A2">
              <w:rPr>
                <w:rStyle w:val="Hyperlink"/>
                <w:rFonts w:hint="cs"/>
                <w:noProof/>
                <w:rtl/>
              </w:rPr>
              <w:t>النظري</w:t>
            </w:r>
            <w:r w:rsidRPr="002706A2">
              <w:rPr>
                <w:rStyle w:val="Hyperlink"/>
                <w:noProof/>
                <w:rtl/>
              </w:rPr>
              <w:t xml:space="preserve"> </w:t>
            </w:r>
            <w:r w:rsidRPr="002706A2">
              <w:rPr>
                <w:rStyle w:val="Hyperlink"/>
                <w:rFonts w:hint="cs"/>
                <w:noProof/>
                <w:rtl/>
              </w:rPr>
              <w:t>والنموذج</w:t>
            </w:r>
            <w:r w:rsidRPr="002706A2">
              <w:rPr>
                <w:rStyle w:val="Hyperlink"/>
                <w:noProof/>
                <w:rtl/>
              </w:rPr>
              <w:t xml:space="preserve"> </w:t>
            </w:r>
            <w:r w:rsidRPr="002706A2">
              <w:rPr>
                <w:rStyle w:val="Hyperlink"/>
                <w:rFonts w:hint="cs"/>
                <w:noProof/>
                <w:rtl/>
              </w:rPr>
              <w:t>المفاهيمي</w:t>
            </w:r>
            <w:r w:rsidRPr="002706A2">
              <w:rPr>
                <w:rStyle w:val="Hyperlink"/>
                <w:noProof/>
                <w:rtl/>
              </w:rPr>
              <w:t xml:space="preserve"> </w:t>
            </w:r>
            <w:r w:rsidRPr="002706A2">
              <w:rPr>
                <w:rStyle w:val="Hyperlink"/>
                <w:rFonts w:hint="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Toc214649521 \h</w:instrText>
            </w:r>
            <w:r>
              <w:rPr>
                <w:noProof/>
                <w:webHidden/>
                <w:rtl/>
              </w:rPr>
              <w:instrText xml:space="preserve"> </w:instrText>
            </w:r>
            <w:r>
              <w:rPr>
                <w:noProof/>
                <w:webHidden/>
                <w:rtl/>
              </w:rPr>
            </w:r>
            <w:r>
              <w:rPr>
                <w:noProof/>
                <w:webHidden/>
                <w:rtl/>
              </w:rPr>
              <w:fldChar w:fldCharType="separate"/>
            </w:r>
            <w:r>
              <w:rPr>
                <w:noProof/>
                <w:webHidden/>
                <w:rtl/>
              </w:rPr>
              <w:t>12</w:t>
            </w:r>
            <w:r>
              <w:rPr>
                <w:noProof/>
                <w:webHidden/>
                <w:rtl/>
              </w:rPr>
              <w:fldChar w:fldCharType="end"/>
            </w:r>
          </w:hyperlink>
        </w:p>
        <w:p w14:paraId="10DFEC7C" w14:textId="04B598D1" w:rsidR="00D5050B" w:rsidRDefault="00D5050B">
          <w:pPr>
            <w:pStyle w:val="TOC1"/>
            <w:rPr>
              <w:rFonts w:asciiTheme="minorHAnsi" w:eastAsiaTheme="minorEastAsia" w:hAnsiTheme="minorHAnsi" w:cstheme="minorBidi"/>
              <w:b w:val="0"/>
              <w:bCs w:val="0"/>
              <w:szCs w:val="24"/>
              <w:rtl/>
              <w:lang w:eastAsia="ja-JP" w:bidi="ar-SA"/>
            </w:rPr>
          </w:pPr>
          <w:hyperlink w:anchor="_Toc214649522" w:history="1">
            <w:r w:rsidRPr="002706A2">
              <w:rPr>
                <w:rStyle w:val="Hyperlink"/>
                <w:rFonts w:hint="cs"/>
                <w:rtl/>
                <w:lang w:bidi="ar-EG"/>
              </w:rPr>
              <w:t>الفصل</w:t>
            </w:r>
            <w:r w:rsidRPr="002706A2">
              <w:rPr>
                <w:rStyle w:val="Hyperlink"/>
                <w:rtl/>
                <w:lang w:bidi="ar-EG"/>
              </w:rPr>
              <w:t xml:space="preserve"> </w:t>
            </w:r>
            <w:r w:rsidRPr="002706A2">
              <w:rPr>
                <w:rStyle w:val="Hyperlink"/>
                <w:rFonts w:hint="cs"/>
                <w:rtl/>
                <w:lang w:bidi="ar-EG"/>
              </w:rPr>
              <w:t>الثاني</w:t>
            </w:r>
            <w:r w:rsidRPr="002706A2">
              <w:rPr>
                <w:rStyle w:val="Hyperlink"/>
                <w:rtl/>
                <w:lang w:bidi="ar-EG"/>
              </w:rPr>
              <w:t xml:space="preserve">: </w:t>
            </w:r>
            <w:r w:rsidRPr="002706A2">
              <w:rPr>
                <w:rStyle w:val="Hyperlink"/>
                <w:rFonts w:hint="cs"/>
                <w:rtl/>
                <w:lang w:bidi="ar-EG"/>
              </w:rPr>
              <w:t>الدراسات</w:t>
            </w:r>
            <w:r w:rsidRPr="002706A2">
              <w:rPr>
                <w:rStyle w:val="Hyperlink"/>
                <w:rtl/>
                <w:lang w:bidi="ar-EG"/>
              </w:rPr>
              <w:t xml:space="preserve"> </w:t>
            </w:r>
            <w:r w:rsidRPr="002706A2">
              <w:rPr>
                <w:rStyle w:val="Hyperlink"/>
                <w:rFonts w:hint="cs"/>
                <w:rtl/>
                <w:lang w:bidi="ar-EG"/>
              </w:rPr>
              <w:t>السابقة</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Toc214649522 \h</w:instrText>
            </w:r>
            <w:r>
              <w:rPr>
                <w:webHidden/>
                <w:rtl/>
              </w:rPr>
              <w:instrText xml:space="preserve"> </w:instrText>
            </w:r>
            <w:r>
              <w:rPr>
                <w:webHidden/>
                <w:rtl/>
              </w:rPr>
            </w:r>
            <w:r>
              <w:rPr>
                <w:webHidden/>
                <w:rtl/>
              </w:rPr>
              <w:fldChar w:fldCharType="separate"/>
            </w:r>
            <w:r>
              <w:rPr>
                <w:webHidden/>
                <w:rtl/>
              </w:rPr>
              <w:t>15</w:t>
            </w:r>
            <w:r>
              <w:rPr>
                <w:webHidden/>
                <w:rtl/>
              </w:rPr>
              <w:fldChar w:fldCharType="end"/>
            </w:r>
          </w:hyperlink>
        </w:p>
        <w:p w14:paraId="797FFED3" w14:textId="2E59AD74"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23" w:history="1">
            <w:r w:rsidRPr="002706A2">
              <w:rPr>
                <w:rStyle w:val="Hyperlink"/>
                <w:rFonts w:hint="cs"/>
                <w:noProof/>
                <w:rtl/>
              </w:rPr>
              <w:t>مقدمة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Toc214649523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3E5FE42E" w14:textId="1CCFC158"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24" w:history="1">
            <w:r w:rsidRPr="002706A2">
              <w:rPr>
                <w:rStyle w:val="Hyperlink"/>
                <w:rFonts w:hint="cs"/>
                <w:noProof/>
                <w:rtl/>
              </w:rPr>
              <w:t>المتغيرات</w:t>
            </w:r>
            <w:r w:rsidRPr="002706A2">
              <w:rPr>
                <w:rStyle w:val="Hyperlink"/>
                <w:noProof/>
                <w:rtl/>
              </w:rPr>
              <w:t xml:space="preserve"> </w:t>
            </w:r>
            <w:r w:rsidRPr="002706A2">
              <w:rPr>
                <w:rStyle w:val="Hyperlink"/>
                <w:rFonts w:hint="cs"/>
                <w:noProof/>
                <w:rtl/>
              </w:rPr>
              <w:t>التابعة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Toc214649524 \h</w:instrText>
            </w:r>
            <w:r>
              <w:rPr>
                <w:noProof/>
                <w:webHidden/>
                <w:rtl/>
              </w:rPr>
              <w:instrText xml:space="preserve"> </w:instrText>
            </w:r>
            <w:r>
              <w:rPr>
                <w:noProof/>
                <w:webHidden/>
                <w:rtl/>
              </w:rPr>
            </w:r>
            <w:r>
              <w:rPr>
                <w:noProof/>
                <w:webHidden/>
                <w:rtl/>
              </w:rPr>
              <w:fldChar w:fldCharType="separate"/>
            </w:r>
            <w:r>
              <w:rPr>
                <w:noProof/>
                <w:webHidden/>
                <w:rtl/>
              </w:rPr>
              <w:t>16</w:t>
            </w:r>
            <w:r>
              <w:rPr>
                <w:noProof/>
                <w:webHidden/>
                <w:rtl/>
              </w:rPr>
              <w:fldChar w:fldCharType="end"/>
            </w:r>
          </w:hyperlink>
        </w:p>
        <w:p w14:paraId="7FC1988A" w14:textId="4AEFA5CB"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25" w:history="1">
            <w:r w:rsidRPr="002706A2">
              <w:rPr>
                <w:rStyle w:val="Hyperlink"/>
                <w:rFonts w:hint="cs"/>
                <w:noProof/>
                <w:rtl/>
              </w:rPr>
              <w:t>أولاً</w:t>
            </w:r>
            <w:r w:rsidRPr="002706A2">
              <w:rPr>
                <w:rStyle w:val="Hyperlink"/>
                <w:noProof/>
                <w:rtl/>
              </w:rPr>
              <w:t xml:space="preserve">: </w:t>
            </w:r>
            <w:r w:rsidRPr="002706A2">
              <w:rPr>
                <w:rStyle w:val="Hyperlink"/>
                <w:rFonts w:hint="cs"/>
                <w:noProof/>
                <w:rtl/>
              </w:rPr>
              <w:t>رضا</w:t>
            </w:r>
            <w:r w:rsidRPr="002706A2">
              <w:rPr>
                <w:rStyle w:val="Hyperlink"/>
                <w:noProof/>
                <w:rtl/>
              </w:rPr>
              <w:t xml:space="preserve"> </w:t>
            </w:r>
            <w:r w:rsidRPr="002706A2">
              <w:rPr>
                <w:rStyle w:val="Hyperlink"/>
                <w:rFonts w:hint="cs"/>
                <w:noProof/>
                <w:rtl/>
              </w:rPr>
              <w:t>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Toc214649525 \h</w:instrText>
            </w:r>
            <w:r>
              <w:rPr>
                <w:noProof/>
                <w:webHidden/>
                <w:rtl/>
              </w:rPr>
              <w:instrText xml:space="preserve"> </w:instrText>
            </w:r>
            <w:r>
              <w:rPr>
                <w:noProof/>
                <w:webHidden/>
                <w:rtl/>
              </w:rPr>
            </w:r>
            <w:r>
              <w:rPr>
                <w:noProof/>
                <w:webHidden/>
                <w:rtl/>
              </w:rPr>
              <w:fldChar w:fldCharType="separate"/>
            </w:r>
            <w:r>
              <w:rPr>
                <w:noProof/>
                <w:webHidden/>
                <w:rtl/>
              </w:rPr>
              <w:t>17</w:t>
            </w:r>
            <w:r>
              <w:rPr>
                <w:noProof/>
                <w:webHidden/>
                <w:rtl/>
              </w:rPr>
              <w:fldChar w:fldCharType="end"/>
            </w:r>
          </w:hyperlink>
        </w:p>
        <w:p w14:paraId="4105F28C" w14:textId="43946FDB"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26" w:history="1">
            <w:r w:rsidRPr="002706A2">
              <w:rPr>
                <w:rStyle w:val="Hyperlink"/>
                <w:rFonts w:hint="cs"/>
                <w:noProof/>
                <w:rtl/>
              </w:rPr>
              <w:t>ثانياً</w:t>
            </w:r>
            <w:r w:rsidRPr="002706A2">
              <w:rPr>
                <w:rStyle w:val="Hyperlink"/>
                <w:noProof/>
                <w:rtl/>
              </w:rPr>
              <w:t xml:space="preserve">: </w:t>
            </w:r>
            <w:r w:rsidRPr="002706A2">
              <w:rPr>
                <w:rStyle w:val="Hyperlink"/>
                <w:rFonts w:hint="cs"/>
                <w:noProof/>
                <w:rtl/>
              </w:rPr>
              <w:t>سرعة</w:t>
            </w:r>
            <w:r w:rsidRPr="002706A2">
              <w:rPr>
                <w:rStyle w:val="Hyperlink"/>
                <w:noProof/>
                <w:rtl/>
              </w:rPr>
              <w:t xml:space="preserve"> </w:t>
            </w:r>
            <w:r w:rsidRPr="002706A2">
              <w:rPr>
                <w:rStyle w:val="Hyperlink"/>
                <w:rFonts w:hint="cs"/>
                <w:noProof/>
                <w:rtl/>
              </w:rPr>
              <w:t>تقديم</w:t>
            </w:r>
            <w:r w:rsidRPr="002706A2">
              <w:rPr>
                <w:rStyle w:val="Hyperlink"/>
                <w:noProof/>
                <w:rtl/>
              </w:rPr>
              <w:t xml:space="preserve"> </w:t>
            </w:r>
            <w:r w:rsidRPr="002706A2">
              <w:rPr>
                <w:rStyle w:val="Hyperlink"/>
                <w:rFonts w:hint="cs"/>
                <w:noProof/>
                <w:rtl/>
              </w:rPr>
              <w:t>الخدمات</w:t>
            </w:r>
            <w:r w:rsidRPr="002706A2">
              <w:rPr>
                <w:rStyle w:val="Hyperlink"/>
                <w:noProof/>
                <w:rtl/>
              </w:rPr>
              <w:t xml:space="preserve"> </w:t>
            </w:r>
            <w:r w:rsidRPr="002706A2">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Toc214649526 \h</w:instrText>
            </w:r>
            <w:r>
              <w:rPr>
                <w:noProof/>
                <w:webHidden/>
                <w:rtl/>
              </w:rPr>
              <w:instrText xml:space="preserve"> </w:instrText>
            </w:r>
            <w:r>
              <w:rPr>
                <w:noProof/>
                <w:webHidden/>
                <w:rtl/>
              </w:rPr>
            </w:r>
            <w:r>
              <w:rPr>
                <w:noProof/>
                <w:webHidden/>
                <w:rtl/>
              </w:rPr>
              <w:fldChar w:fldCharType="separate"/>
            </w:r>
            <w:r>
              <w:rPr>
                <w:noProof/>
                <w:webHidden/>
                <w:rtl/>
              </w:rPr>
              <w:t>19</w:t>
            </w:r>
            <w:r>
              <w:rPr>
                <w:noProof/>
                <w:webHidden/>
                <w:rtl/>
              </w:rPr>
              <w:fldChar w:fldCharType="end"/>
            </w:r>
          </w:hyperlink>
        </w:p>
        <w:p w14:paraId="1C36CDFC" w14:textId="36EFB39C"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27" w:history="1">
            <w:r w:rsidRPr="002706A2">
              <w:rPr>
                <w:rStyle w:val="Hyperlink"/>
                <w:rFonts w:hint="cs"/>
                <w:noProof/>
                <w:rtl/>
              </w:rPr>
              <w:t>ثالثاً</w:t>
            </w:r>
            <w:r w:rsidRPr="002706A2">
              <w:rPr>
                <w:rStyle w:val="Hyperlink"/>
                <w:noProof/>
                <w:rtl/>
              </w:rPr>
              <w:t xml:space="preserve">: </w:t>
            </w:r>
            <w:r w:rsidRPr="002706A2">
              <w:rPr>
                <w:rStyle w:val="Hyperlink"/>
                <w:rFonts w:hint="cs"/>
                <w:noProof/>
                <w:rtl/>
              </w:rPr>
              <w:t>الكفاءة</w:t>
            </w:r>
            <w:r w:rsidRPr="002706A2">
              <w:rPr>
                <w:rStyle w:val="Hyperlink"/>
                <w:noProof/>
                <w:rtl/>
              </w:rPr>
              <w:t xml:space="preserve"> </w:t>
            </w:r>
            <w:r w:rsidRPr="002706A2">
              <w:rPr>
                <w:rStyle w:val="Hyperlink"/>
                <w:rFonts w:hint="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Toc214649527 \h</w:instrText>
            </w:r>
            <w:r>
              <w:rPr>
                <w:noProof/>
                <w:webHidden/>
                <w:rtl/>
              </w:rPr>
              <w:instrText xml:space="preserve"> </w:instrText>
            </w:r>
            <w:r>
              <w:rPr>
                <w:noProof/>
                <w:webHidden/>
                <w:rtl/>
              </w:rPr>
            </w:r>
            <w:r>
              <w:rPr>
                <w:noProof/>
                <w:webHidden/>
                <w:rtl/>
              </w:rPr>
              <w:fldChar w:fldCharType="separate"/>
            </w:r>
            <w:r>
              <w:rPr>
                <w:noProof/>
                <w:webHidden/>
                <w:rtl/>
              </w:rPr>
              <w:t>22</w:t>
            </w:r>
            <w:r>
              <w:rPr>
                <w:noProof/>
                <w:webHidden/>
                <w:rtl/>
              </w:rPr>
              <w:fldChar w:fldCharType="end"/>
            </w:r>
          </w:hyperlink>
        </w:p>
        <w:p w14:paraId="7D891050" w14:textId="7C5D25FC"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28" w:history="1">
            <w:r w:rsidRPr="002706A2">
              <w:rPr>
                <w:rStyle w:val="Hyperlink"/>
                <w:rFonts w:hint="cs"/>
                <w:noProof/>
                <w:rtl/>
              </w:rPr>
              <w:t>المتغير</w:t>
            </w:r>
            <w:r w:rsidRPr="002706A2">
              <w:rPr>
                <w:rStyle w:val="Hyperlink"/>
                <w:noProof/>
                <w:rtl/>
              </w:rPr>
              <w:t xml:space="preserve"> </w:t>
            </w:r>
            <w:r w:rsidRPr="002706A2">
              <w:rPr>
                <w:rStyle w:val="Hyperlink"/>
                <w:rFonts w:hint="cs"/>
                <w:noProof/>
                <w:rtl/>
              </w:rPr>
              <w:t>المستقل</w:t>
            </w:r>
            <w:r w:rsidRPr="002706A2">
              <w:rPr>
                <w:rStyle w:val="Hyperlink"/>
                <w:noProof/>
                <w:rtl/>
              </w:rPr>
              <w:t xml:space="preserve"> - </w:t>
            </w:r>
            <w:r w:rsidRPr="002706A2">
              <w:rPr>
                <w:rStyle w:val="Hyperlink"/>
                <w:rFonts w:hint="cs"/>
                <w:noProof/>
                <w:rtl/>
              </w:rPr>
              <w:t>منهجيات</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الرشيقة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Toc214649528 \h</w:instrText>
            </w:r>
            <w:r>
              <w:rPr>
                <w:noProof/>
                <w:webHidden/>
                <w:rtl/>
              </w:rPr>
              <w:instrText xml:space="preserve"> </w:instrText>
            </w:r>
            <w:r>
              <w:rPr>
                <w:noProof/>
                <w:webHidden/>
                <w:rtl/>
              </w:rPr>
            </w:r>
            <w:r>
              <w:rPr>
                <w:noProof/>
                <w:webHidden/>
                <w:rtl/>
              </w:rPr>
              <w:fldChar w:fldCharType="separate"/>
            </w:r>
            <w:r>
              <w:rPr>
                <w:noProof/>
                <w:webHidden/>
                <w:rtl/>
              </w:rPr>
              <w:t>24</w:t>
            </w:r>
            <w:r>
              <w:rPr>
                <w:noProof/>
                <w:webHidden/>
                <w:rtl/>
              </w:rPr>
              <w:fldChar w:fldCharType="end"/>
            </w:r>
          </w:hyperlink>
        </w:p>
        <w:p w14:paraId="0E43D01E" w14:textId="0A33392C"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29" w:history="1">
            <w:r w:rsidRPr="002706A2">
              <w:rPr>
                <w:rStyle w:val="Hyperlink"/>
                <w:rFonts w:hint="cs"/>
                <w:noProof/>
                <w:rtl/>
              </w:rPr>
              <w:t>الدراسات</w:t>
            </w:r>
            <w:r w:rsidRPr="002706A2">
              <w:rPr>
                <w:rStyle w:val="Hyperlink"/>
                <w:noProof/>
                <w:rtl/>
              </w:rPr>
              <w:t xml:space="preserve"> </w:t>
            </w:r>
            <w:r w:rsidRPr="002706A2">
              <w:rPr>
                <w:rStyle w:val="Hyperlink"/>
                <w:rFonts w:hint="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Toc214649529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5A93B689" w14:textId="29EB50E4"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0" w:history="1">
            <w:r w:rsidRPr="002706A2">
              <w:rPr>
                <w:rStyle w:val="Hyperlink"/>
                <w:rFonts w:hint="cs"/>
                <w:noProof/>
                <w:rtl/>
              </w:rPr>
              <w:t>المحور</w:t>
            </w:r>
            <w:r w:rsidRPr="002706A2">
              <w:rPr>
                <w:rStyle w:val="Hyperlink"/>
                <w:noProof/>
                <w:rtl/>
              </w:rPr>
              <w:t xml:space="preserve"> </w:t>
            </w:r>
            <w:r w:rsidRPr="002706A2">
              <w:rPr>
                <w:rStyle w:val="Hyperlink"/>
                <w:rFonts w:hint="cs"/>
                <w:noProof/>
                <w:rtl/>
              </w:rPr>
              <w:t>الأول</w:t>
            </w:r>
            <w:r w:rsidRPr="002706A2">
              <w:rPr>
                <w:rStyle w:val="Hyperlink"/>
                <w:noProof/>
                <w:rtl/>
              </w:rPr>
              <w:t xml:space="preserve">: </w:t>
            </w:r>
            <w:r w:rsidRPr="002706A2">
              <w:rPr>
                <w:rStyle w:val="Hyperlink"/>
                <w:rFonts w:hint="cs"/>
                <w:noProof/>
                <w:rtl/>
              </w:rPr>
              <w:t>منهجيات</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الرشيقة</w:t>
            </w:r>
            <w:r w:rsidRPr="002706A2">
              <w:rPr>
                <w:rStyle w:val="Hyperlink"/>
                <w:noProof/>
                <w:rtl/>
              </w:rPr>
              <w:t xml:space="preserve"> </w:t>
            </w:r>
            <w:r w:rsidRPr="002706A2">
              <w:rPr>
                <w:rStyle w:val="Hyperlink"/>
                <w:rFonts w:hint="cs"/>
                <w:noProof/>
                <w:rtl/>
              </w:rPr>
              <w:t>في</w:t>
            </w:r>
            <w:r w:rsidRPr="002706A2">
              <w:rPr>
                <w:rStyle w:val="Hyperlink"/>
                <w:noProof/>
                <w:rtl/>
              </w:rPr>
              <w:t xml:space="preserve"> </w:t>
            </w:r>
            <w:r w:rsidRPr="002706A2">
              <w:rPr>
                <w:rStyle w:val="Hyperlink"/>
                <w:rFonts w:hint="cs"/>
                <w:noProof/>
                <w:rtl/>
              </w:rPr>
              <w:t>القطاع</w:t>
            </w:r>
            <w:r w:rsidRPr="002706A2">
              <w:rPr>
                <w:rStyle w:val="Hyperlink"/>
                <w:noProof/>
                <w:rtl/>
              </w:rPr>
              <w:t xml:space="preserve"> </w:t>
            </w:r>
            <w:r w:rsidRPr="002706A2">
              <w:rPr>
                <w:rStyle w:val="Hyperlink"/>
                <w:rFonts w:hint="cs"/>
                <w:noProof/>
                <w:rtl/>
              </w:rPr>
              <w:t>الصحي</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Toc214649530 \h</w:instrText>
            </w:r>
            <w:r>
              <w:rPr>
                <w:noProof/>
                <w:webHidden/>
                <w:rtl/>
              </w:rPr>
              <w:instrText xml:space="preserve"> </w:instrText>
            </w:r>
            <w:r>
              <w:rPr>
                <w:noProof/>
                <w:webHidden/>
                <w:rtl/>
              </w:rPr>
            </w:r>
            <w:r>
              <w:rPr>
                <w:noProof/>
                <w:webHidden/>
                <w:rtl/>
              </w:rPr>
              <w:fldChar w:fldCharType="separate"/>
            </w:r>
            <w:r>
              <w:rPr>
                <w:noProof/>
                <w:webHidden/>
                <w:rtl/>
              </w:rPr>
              <w:t>28</w:t>
            </w:r>
            <w:r>
              <w:rPr>
                <w:noProof/>
                <w:webHidden/>
                <w:rtl/>
              </w:rPr>
              <w:fldChar w:fldCharType="end"/>
            </w:r>
          </w:hyperlink>
        </w:p>
        <w:p w14:paraId="6FCE82FA" w14:textId="49965670"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1" w:history="1">
            <w:r w:rsidRPr="002706A2">
              <w:rPr>
                <w:rStyle w:val="Hyperlink"/>
                <w:rFonts w:hint="cs"/>
                <w:noProof/>
                <w:rtl/>
              </w:rPr>
              <w:t>المحور</w:t>
            </w:r>
            <w:r w:rsidRPr="002706A2">
              <w:rPr>
                <w:rStyle w:val="Hyperlink"/>
                <w:noProof/>
                <w:rtl/>
              </w:rPr>
              <w:t xml:space="preserve"> </w:t>
            </w:r>
            <w:r w:rsidRPr="002706A2">
              <w:rPr>
                <w:rStyle w:val="Hyperlink"/>
                <w:rFonts w:hint="cs"/>
                <w:noProof/>
                <w:rtl/>
              </w:rPr>
              <w:t>الثاني</w:t>
            </w:r>
            <w:r w:rsidRPr="002706A2">
              <w:rPr>
                <w:rStyle w:val="Hyperlink"/>
                <w:noProof/>
                <w:rtl/>
              </w:rPr>
              <w:t xml:space="preserve">: </w:t>
            </w:r>
            <w:r w:rsidRPr="002706A2">
              <w:rPr>
                <w:rStyle w:val="Hyperlink"/>
                <w:rFonts w:hint="cs"/>
                <w:noProof/>
                <w:rtl/>
              </w:rPr>
              <w:t>تأثير</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الرشيقة</w:t>
            </w:r>
            <w:r w:rsidRPr="002706A2">
              <w:rPr>
                <w:rStyle w:val="Hyperlink"/>
                <w:noProof/>
                <w:rtl/>
              </w:rPr>
              <w:t xml:space="preserve"> </w:t>
            </w:r>
            <w:r w:rsidRPr="002706A2">
              <w:rPr>
                <w:rStyle w:val="Hyperlink"/>
                <w:rFonts w:hint="cs"/>
                <w:noProof/>
                <w:rtl/>
              </w:rPr>
              <w:t>على</w:t>
            </w:r>
            <w:r w:rsidRPr="002706A2">
              <w:rPr>
                <w:rStyle w:val="Hyperlink"/>
                <w:noProof/>
                <w:rtl/>
              </w:rPr>
              <w:t xml:space="preserve"> </w:t>
            </w:r>
            <w:r w:rsidRPr="002706A2">
              <w:rPr>
                <w:rStyle w:val="Hyperlink"/>
                <w:rFonts w:hint="cs"/>
                <w:noProof/>
                <w:rtl/>
              </w:rPr>
              <w:t>رضا</w:t>
            </w:r>
            <w:r w:rsidRPr="002706A2">
              <w:rPr>
                <w:rStyle w:val="Hyperlink"/>
                <w:noProof/>
                <w:rtl/>
              </w:rPr>
              <w:t xml:space="preserve"> </w:t>
            </w:r>
            <w:r w:rsidRPr="002706A2">
              <w:rPr>
                <w:rStyle w:val="Hyperlink"/>
                <w:rFonts w:hint="cs"/>
                <w:noProof/>
                <w:rtl/>
              </w:rPr>
              <w:t>المرضى</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Toc214649531 \h</w:instrText>
            </w:r>
            <w:r>
              <w:rPr>
                <w:noProof/>
                <w:webHidden/>
                <w:rtl/>
              </w:rPr>
              <w:instrText xml:space="preserve"> </w:instrText>
            </w:r>
            <w:r>
              <w:rPr>
                <w:noProof/>
                <w:webHidden/>
                <w:rtl/>
              </w:rPr>
            </w:r>
            <w:r>
              <w:rPr>
                <w:noProof/>
                <w:webHidden/>
                <w:rtl/>
              </w:rPr>
              <w:fldChar w:fldCharType="separate"/>
            </w:r>
            <w:r>
              <w:rPr>
                <w:noProof/>
                <w:webHidden/>
                <w:rtl/>
              </w:rPr>
              <w:t>29</w:t>
            </w:r>
            <w:r>
              <w:rPr>
                <w:noProof/>
                <w:webHidden/>
                <w:rtl/>
              </w:rPr>
              <w:fldChar w:fldCharType="end"/>
            </w:r>
          </w:hyperlink>
        </w:p>
        <w:p w14:paraId="6083AF86" w14:textId="4C7DA9ED"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2" w:history="1">
            <w:r w:rsidRPr="002706A2">
              <w:rPr>
                <w:rStyle w:val="Hyperlink"/>
                <w:rFonts w:hint="cs"/>
                <w:noProof/>
                <w:rtl/>
              </w:rPr>
              <w:t>المحور</w:t>
            </w:r>
            <w:r w:rsidRPr="002706A2">
              <w:rPr>
                <w:rStyle w:val="Hyperlink"/>
                <w:noProof/>
                <w:rtl/>
              </w:rPr>
              <w:t xml:space="preserve"> </w:t>
            </w:r>
            <w:r w:rsidRPr="002706A2">
              <w:rPr>
                <w:rStyle w:val="Hyperlink"/>
                <w:rFonts w:hint="cs"/>
                <w:noProof/>
                <w:rtl/>
              </w:rPr>
              <w:t>الثالث</w:t>
            </w:r>
            <w:r w:rsidRPr="002706A2">
              <w:rPr>
                <w:rStyle w:val="Hyperlink"/>
                <w:noProof/>
                <w:rtl/>
              </w:rPr>
              <w:t xml:space="preserve">: </w:t>
            </w:r>
            <w:r w:rsidRPr="002706A2">
              <w:rPr>
                <w:rStyle w:val="Hyperlink"/>
                <w:rFonts w:hint="cs"/>
                <w:noProof/>
                <w:rtl/>
              </w:rPr>
              <w:t>تأثير</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الرشيقة</w:t>
            </w:r>
            <w:r w:rsidRPr="002706A2">
              <w:rPr>
                <w:rStyle w:val="Hyperlink"/>
                <w:noProof/>
                <w:rtl/>
              </w:rPr>
              <w:t xml:space="preserve"> </w:t>
            </w:r>
            <w:r w:rsidRPr="002706A2">
              <w:rPr>
                <w:rStyle w:val="Hyperlink"/>
                <w:rFonts w:hint="cs"/>
                <w:noProof/>
                <w:rtl/>
              </w:rPr>
              <w:t>على</w:t>
            </w:r>
            <w:r w:rsidRPr="002706A2">
              <w:rPr>
                <w:rStyle w:val="Hyperlink"/>
                <w:noProof/>
                <w:rtl/>
              </w:rPr>
              <w:t xml:space="preserve"> </w:t>
            </w:r>
            <w:r w:rsidRPr="002706A2">
              <w:rPr>
                <w:rStyle w:val="Hyperlink"/>
                <w:rFonts w:hint="cs"/>
                <w:noProof/>
                <w:rtl/>
              </w:rPr>
              <w:t>سرعة</w:t>
            </w:r>
            <w:r w:rsidRPr="002706A2">
              <w:rPr>
                <w:rStyle w:val="Hyperlink"/>
                <w:noProof/>
                <w:rtl/>
              </w:rPr>
              <w:t xml:space="preserve"> </w:t>
            </w:r>
            <w:r w:rsidRPr="002706A2">
              <w:rPr>
                <w:rStyle w:val="Hyperlink"/>
                <w:rFonts w:hint="cs"/>
                <w:noProof/>
                <w:rtl/>
              </w:rPr>
              <w:t>تقديم</w:t>
            </w:r>
            <w:r w:rsidRPr="002706A2">
              <w:rPr>
                <w:rStyle w:val="Hyperlink"/>
                <w:noProof/>
                <w:rtl/>
              </w:rPr>
              <w:t xml:space="preserve"> </w:t>
            </w:r>
            <w:r w:rsidRPr="002706A2">
              <w:rPr>
                <w:rStyle w:val="Hyperlink"/>
                <w:rFonts w:hint="cs"/>
                <w:noProof/>
                <w:rtl/>
              </w:rPr>
              <w:t>الخدمات</w:t>
            </w:r>
            <w:r w:rsidRPr="002706A2">
              <w:rPr>
                <w:rStyle w:val="Hyperlink"/>
                <w:noProof/>
                <w:rtl/>
              </w:rPr>
              <w:t xml:space="preserve"> </w:t>
            </w:r>
            <w:r w:rsidRPr="002706A2">
              <w:rPr>
                <w:rStyle w:val="Hyperlink"/>
                <w:rFonts w:hint="cs"/>
                <w:noProof/>
                <w:rtl/>
              </w:rPr>
              <w:t>الصحية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Toc214649532 \h</w:instrText>
            </w:r>
            <w:r>
              <w:rPr>
                <w:noProof/>
                <w:webHidden/>
                <w:rtl/>
              </w:rPr>
              <w:instrText xml:space="preserve"> </w:instrText>
            </w:r>
            <w:r>
              <w:rPr>
                <w:noProof/>
                <w:webHidden/>
                <w:rtl/>
              </w:rPr>
            </w:r>
            <w:r>
              <w:rPr>
                <w:noProof/>
                <w:webHidden/>
                <w:rtl/>
              </w:rPr>
              <w:fldChar w:fldCharType="separate"/>
            </w:r>
            <w:r>
              <w:rPr>
                <w:noProof/>
                <w:webHidden/>
                <w:rtl/>
              </w:rPr>
              <w:t>31</w:t>
            </w:r>
            <w:r>
              <w:rPr>
                <w:noProof/>
                <w:webHidden/>
                <w:rtl/>
              </w:rPr>
              <w:fldChar w:fldCharType="end"/>
            </w:r>
          </w:hyperlink>
        </w:p>
        <w:p w14:paraId="36F18784" w14:textId="15865CC9"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3" w:history="1">
            <w:r w:rsidRPr="002706A2">
              <w:rPr>
                <w:rStyle w:val="Hyperlink"/>
                <w:rFonts w:hint="cs"/>
                <w:noProof/>
                <w:rtl/>
              </w:rPr>
              <w:t>المحور</w:t>
            </w:r>
            <w:r w:rsidRPr="002706A2">
              <w:rPr>
                <w:rStyle w:val="Hyperlink"/>
                <w:noProof/>
                <w:rtl/>
              </w:rPr>
              <w:t xml:space="preserve"> </w:t>
            </w:r>
            <w:r w:rsidRPr="002706A2">
              <w:rPr>
                <w:rStyle w:val="Hyperlink"/>
                <w:rFonts w:hint="cs"/>
                <w:noProof/>
                <w:rtl/>
              </w:rPr>
              <w:t>الرابع</w:t>
            </w:r>
            <w:r w:rsidRPr="002706A2">
              <w:rPr>
                <w:rStyle w:val="Hyperlink"/>
                <w:noProof/>
                <w:rtl/>
              </w:rPr>
              <w:t xml:space="preserve">: </w:t>
            </w:r>
            <w:r w:rsidRPr="002706A2">
              <w:rPr>
                <w:rStyle w:val="Hyperlink"/>
                <w:rFonts w:hint="cs"/>
                <w:noProof/>
                <w:rtl/>
              </w:rPr>
              <w:t>تأثير</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الرشيقة</w:t>
            </w:r>
            <w:r w:rsidRPr="002706A2">
              <w:rPr>
                <w:rStyle w:val="Hyperlink"/>
                <w:noProof/>
                <w:rtl/>
              </w:rPr>
              <w:t xml:space="preserve"> </w:t>
            </w:r>
            <w:r w:rsidRPr="002706A2">
              <w:rPr>
                <w:rStyle w:val="Hyperlink"/>
                <w:rFonts w:hint="cs"/>
                <w:noProof/>
                <w:rtl/>
              </w:rPr>
              <w:t>على</w:t>
            </w:r>
            <w:r w:rsidRPr="002706A2">
              <w:rPr>
                <w:rStyle w:val="Hyperlink"/>
                <w:noProof/>
                <w:rtl/>
              </w:rPr>
              <w:t xml:space="preserve"> </w:t>
            </w:r>
            <w:r w:rsidRPr="002706A2">
              <w:rPr>
                <w:rStyle w:val="Hyperlink"/>
                <w:rFonts w:hint="cs"/>
                <w:noProof/>
                <w:rtl/>
              </w:rPr>
              <w:t>الكفاءة</w:t>
            </w:r>
            <w:r w:rsidRPr="002706A2">
              <w:rPr>
                <w:rStyle w:val="Hyperlink"/>
                <w:noProof/>
                <w:rtl/>
              </w:rPr>
              <w:t xml:space="preserve"> </w:t>
            </w:r>
            <w:r w:rsidRPr="002706A2">
              <w:rPr>
                <w:rStyle w:val="Hyperlink"/>
                <w:rFonts w:hint="cs"/>
                <w:noProof/>
                <w:rtl/>
              </w:rPr>
              <w:t>التشغيلية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Toc214649533 \h</w:instrText>
            </w:r>
            <w:r>
              <w:rPr>
                <w:noProof/>
                <w:webHidden/>
                <w:rtl/>
              </w:rPr>
              <w:instrText xml:space="preserve"> </w:instrText>
            </w:r>
            <w:r>
              <w:rPr>
                <w:noProof/>
                <w:webHidden/>
                <w:rtl/>
              </w:rPr>
            </w:r>
            <w:r>
              <w:rPr>
                <w:noProof/>
                <w:webHidden/>
                <w:rtl/>
              </w:rPr>
              <w:fldChar w:fldCharType="separate"/>
            </w:r>
            <w:r>
              <w:rPr>
                <w:noProof/>
                <w:webHidden/>
                <w:rtl/>
              </w:rPr>
              <w:t>33</w:t>
            </w:r>
            <w:r>
              <w:rPr>
                <w:noProof/>
                <w:webHidden/>
                <w:rtl/>
              </w:rPr>
              <w:fldChar w:fldCharType="end"/>
            </w:r>
          </w:hyperlink>
        </w:p>
        <w:p w14:paraId="6AE892A4" w14:textId="10EB43D2"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4" w:history="1">
            <w:r w:rsidRPr="002706A2">
              <w:rPr>
                <w:rStyle w:val="Hyperlink"/>
                <w:rFonts w:hint="cs"/>
                <w:noProof/>
                <w:rtl/>
              </w:rPr>
              <w:t>مقارنة</w:t>
            </w:r>
            <w:r w:rsidRPr="002706A2">
              <w:rPr>
                <w:rStyle w:val="Hyperlink"/>
                <w:noProof/>
                <w:rtl/>
              </w:rPr>
              <w:t xml:space="preserve"> </w:t>
            </w:r>
            <w:r w:rsidRPr="002706A2">
              <w:rPr>
                <w:rStyle w:val="Hyperlink"/>
                <w:rFonts w:hint="cs"/>
                <w:noProof/>
                <w:rtl/>
              </w:rPr>
              <w:t>منهجية</w:t>
            </w:r>
            <w:r w:rsidRPr="002706A2">
              <w:rPr>
                <w:rStyle w:val="Hyperlink"/>
                <w:noProof/>
                <w:rtl/>
              </w:rPr>
              <w:t xml:space="preserve"> </w:t>
            </w:r>
            <w:r w:rsidRPr="002706A2">
              <w:rPr>
                <w:rStyle w:val="Hyperlink"/>
                <w:rFonts w:hint="cs"/>
                <w:noProof/>
                <w:rtl/>
              </w:rPr>
              <w:t>للدراسات</w:t>
            </w:r>
            <w:r w:rsidRPr="002706A2">
              <w:rPr>
                <w:rStyle w:val="Hyperlink"/>
                <w:noProof/>
                <w:rtl/>
              </w:rPr>
              <w:t xml:space="preserve"> </w:t>
            </w:r>
            <w:r w:rsidRPr="002706A2">
              <w:rPr>
                <w:rStyle w:val="Hyperlink"/>
                <w:rFonts w:hint="cs"/>
                <w:noProof/>
                <w:rtl/>
              </w:rPr>
              <w:t>السابقة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Toc214649534 \h</w:instrText>
            </w:r>
            <w:r>
              <w:rPr>
                <w:noProof/>
                <w:webHidden/>
                <w:rtl/>
              </w:rPr>
              <w:instrText xml:space="preserve"> </w:instrText>
            </w:r>
            <w:r>
              <w:rPr>
                <w:noProof/>
                <w:webHidden/>
                <w:rtl/>
              </w:rPr>
            </w:r>
            <w:r>
              <w:rPr>
                <w:noProof/>
                <w:webHidden/>
                <w:rtl/>
              </w:rPr>
              <w:fldChar w:fldCharType="separate"/>
            </w:r>
            <w:r>
              <w:rPr>
                <w:noProof/>
                <w:webHidden/>
                <w:rtl/>
              </w:rPr>
              <w:t>34</w:t>
            </w:r>
            <w:r>
              <w:rPr>
                <w:noProof/>
                <w:webHidden/>
                <w:rtl/>
              </w:rPr>
              <w:fldChar w:fldCharType="end"/>
            </w:r>
          </w:hyperlink>
        </w:p>
        <w:p w14:paraId="774E868D" w14:textId="009AF5CD"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35" w:history="1">
            <w:r w:rsidRPr="002706A2">
              <w:rPr>
                <w:rStyle w:val="Hyperlink"/>
                <w:rFonts w:hint="cs"/>
                <w:noProof/>
                <w:rtl/>
              </w:rPr>
              <w:t>المنطلقات</w:t>
            </w:r>
            <w:r w:rsidRPr="002706A2">
              <w:rPr>
                <w:rStyle w:val="Hyperlink"/>
                <w:noProof/>
                <w:rtl/>
              </w:rPr>
              <w:t xml:space="preserve"> </w:t>
            </w:r>
            <w:r w:rsidRPr="002706A2">
              <w:rPr>
                <w:rStyle w:val="Hyperlink"/>
                <w:rFonts w:hint="cs"/>
                <w:noProof/>
                <w:rtl/>
              </w:rPr>
              <w:t>النظرية</w:t>
            </w:r>
            <w:r w:rsidRPr="002706A2">
              <w:rPr>
                <w:rStyle w:val="Hyperlink"/>
                <w:noProof/>
                <w:rtl/>
              </w:rPr>
              <w:t xml:space="preserve"> </w:t>
            </w:r>
            <w:r w:rsidRPr="002706A2">
              <w:rPr>
                <w:rStyle w:val="Hyperlink"/>
                <w:rFonts w:hint="cs"/>
                <w:noProof/>
                <w:rtl/>
              </w:rPr>
              <w:t>للدراسة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Toc214649535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1A8CBB7F" w14:textId="1464FA7C"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6" w:history="1">
            <w:r w:rsidRPr="002706A2">
              <w:rPr>
                <w:rStyle w:val="Hyperlink"/>
                <w:rFonts w:hint="cs"/>
                <w:noProof/>
                <w:rtl/>
              </w:rPr>
              <w:t>نظرية</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الرشيقة</w:t>
            </w:r>
            <w:r w:rsidRPr="002706A2">
              <w:rPr>
                <w:rStyle w:val="Hyperlink"/>
                <w:noProof/>
                <w:rtl/>
              </w:rPr>
              <w:t xml:space="preserve"> </w:t>
            </w:r>
            <w:r w:rsidRPr="002706A2">
              <w:rPr>
                <w:rStyle w:val="Hyperlink"/>
                <w:noProof/>
              </w:rPr>
              <w:t xml:space="preserve"> (Agile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Toc214649536 \h</w:instrText>
            </w:r>
            <w:r>
              <w:rPr>
                <w:noProof/>
                <w:webHidden/>
                <w:rtl/>
              </w:rPr>
              <w:instrText xml:space="preserve"> </w:instrText>
            </w:r>
            <w:r>
              <w:rPr>
                <w:noProof/>
                <w:webHidden/>
                <w:rtl/>
              </w:rPr>
            </w:r>
            <w:r>
              <w:rPr>
                <w:noProof/>
                <w:webHidden/>
                <w:rtl/>
              </w:rPr>
              <w:fldChar w:fldCharType="separate"/>
            </w:r>
            <w:r>
              <w:rPr>
                <w:noProof/>
                <w:webHidden/>
                <w:rtl/>
              </w:rPr>
              <w:t>41</w:t>
            </w:r>
            <w:r>
              <w:rPr>
                <w:noProof/>
                <w:webHidden/>
                <w:rtl/>
              </w:rPr>
              <w:fldChar w:fldCharType="end"/>
            </w:r>
          </w:hyperlink>
        </w:p>
        <w:p w14:paraId="2401BCBF" w14:textId="2FDA5A6C"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7" w:history="1">
            <w:r w:rsidRPr="002706A2">
              <w:rPr>
                <w:rStyle w:val="Hyperlink"/>
                <w:rFonts w:hint="cs"/>
                <w:noProof/>
                <w:rtl/>
              </w:rPr>
              <w:t>نظرية</w:t>
            </w:r>
            <w:r w:rsidRPr="002706A2">
              <w:rPr>
                <w:rStyle w:val="Hyperlink"/>
                <w:noProof/>
                <w:rtl/>
              </w:rPr>
              <w:t xml:space="preserve"> </w:t>
            </w:r>
            <w:r w:rsidRPr="002706A2">
              <w:rPr>
                <w:rStyle w:val="Hyperlink"/>
                <w:rFonts w:hint="cs"/>
                <w:noProof/>
                <w:rtl/>
              </w:rPr>
              <w:t>الإدارة</w:t>
            </w:r>
            <w:r w:rsidRPr="002706A2">
              <w:rPr>
                <w:rStyle w:val="Hyperlink"/>
                <w:noProof/>
                <w:rtl/>
              </w:rPr>
              <w:t xml:space="preserve"> </w:t>
            </w:r>
            <w:r w:rsidRPr="002706A2">
              <w:rPr>
                <w:rStyle w:val="Hyperlink"/>
                <w:rFonts w:hint="cs"/>
                <w:noProof/>
                <w:rtl/>
              </w:rPr>
              <w:t>الخالية</w:t>
            </w:r>
            <w:r w:rsidRPr="002706A2">
              <w:rPr>
                <w:rStyle w:val="Hyperlink"/>
                <w:noProof/>
                <w:rtl/>
              </w:rPr>
              <w:t xml:space="preserve"> </w:t>
            </w:r>
            <w:r w:rsidRPr="002706A2">
              <w:rPr>
                <w:rStyle w:val="Hyperlink"/>
                <w:rFonts w:hint="cs"/>
                <w:noProof/>
                <w:rtl/>
              </w:rPr>
              <w:t>من</w:t>
            </w:r>
            <w:r w:rsidRPr="002706A2">
              <w:rPr>
                <w:rStyle w:val="Hyperlink"/>
                <w:noProof/>
                <w:rtl/>
              </w:rPr>
              <w:t xml:space="preserve"> </w:t>
            </w:r>
            <w:r w:rsidRPr="002706A2">
              <w:rPr>
                <w:rStyle w:val="Hyperlink"/>
                <w:rFonts w:hint="cs"/>
                <w:noProof/>
                <w:rtl/>
              </w:rPr>
              <w:t>الهدر</w:t>
            </w:r>
            <w:r w:rsidRPr="002706A2">
              <w:rPr>
                <w:rStyle w:val="Hyperlink"/>
                <w:noProof/>
                <w:rtl/>
              </w:rPr>
              <w:t xml:space="preserve"> </w:t>
            </w:r>
            <w:r w:rsidRPr="002706A2">
              <w:rPr>
                <w:rStyle w:val="Hyperlink"/>
                <w:noProof/>
              </w:rPr>
              <w:t xml:space="preserve"> (Lean Management Theory)</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Toc214649537 \h</w:instrText>
            </w:r>
            <w:r>
              <w:rPr>
                <w:noProof/>
                <w:webHidden/>
                <w:rtl/>
              </w:rPr>
              <w:instrText xml:space="preserve"> </w:instrText>
            </w:r>
            <w:r>
              <w:rPr>
                <w:noProof/>
                <w:webHidden/>
                <w:rtl/>
              </w:rPr>
            </w:r>
            <w:r>
              <w:rPr>
                <w:noProof/>
                <w:webHidden/>
                <w:rtl/>
              </w:rPr>
              <w:fldChar w:fldCharType="separate"/>
            </w:r>
            <w:r>
              <w:rPr>
                <w:noProof/>
                <w:webHidden/>
                <w:rtl/>
              </w:rPr>
              <w:t>42</w:t>
            </w:r>
            <w:r>
              <w:rPr>
                <w:noProof/>
                <w:webHidden/>
                <w:rtl/>
              </w:rPr>
              <w:fldChar w:fldCharType="end"/>
            </w:r>
          </w:hyperlink>
        </w:p>
        <w:p w14:paraId="71B2BB68" w14:textId="2F25787A" w:rsidR="00D5050B" w:rsidRDefault="00D5050B">
          <w:pPr>
            <w:pStyle w:val="TOC3"/>
            <w:tabs>
              <w:tab w:val="right" w:leader="dot" w:pos="9061"/>
            </w:tabs>
            <w:rPr>
              <w:rFonts w:asciiTheme="minorHAnsi" w:eastAsiaTheme="minorEastAsia" w:hAnsiTheme="minorHAnsi" w:cstheme="minorBidi"/>
              <w:noProof/>
              <w:szCs w:val="24"/>
              <w:rtl/>
              <w:lang w:eastAsia="ja-JP" w:bidi="ar-SA"/>
            </w:rPr>
          </w:pPr>
          <w:hyperlink w:anchor="_Toc214649538" w:history="1">
            <w:r w:rsidRPr="002706A2">
              <w:rPr>
                <w:rStyle w:val="Hyperlink"/>
                <w:rFonts w:hint="cs"/>
                <w:noProof/>
                <w:rtl/>
              </w:rPr>
              <w:t>نظرية</w:t>
            </w:r>
            <w:r w:rsidRPr="002706A2">
              <w:rPr>
                <w:rStyle w:val="Hyperlink"/>
                <w:noProof/>
                <w:rtl/>
              </w:rPr>
              <w:t xml:space="preserve"> </w:t>
            </w:r>
            <w:r w:rsidRPr="002706A2">
              <w:rPr>
                <w:rStyle w:val="Hyperlink"/>
                <w:rFonts w:hint="cs"/>
                <w:noProof/>
                <w:rtl/>
              </w:rPr>
              <w:t>الجودة</w:t>
            </w:r>
            <w:r w:rsidRPr="002706A2">
              <w:rPr>
                <w:rStyle w:val="Hyperlink"/>
                <w:noProof/>
                <w:rtl/>
              </w:rPr>
              <w:t xml:space="preserve"> </w:t>
            </w:r>
            <w:r w:rsidRPr="002706A2">
              <w:rPr>
                <w:rStyle w:val="Hyperlink"/>
                <w:rFonts w:hint="cs"/>
                <w:noProof/>
                <w:rtl/>
              </w:rPr>
              <w:t>الشاملة</w:t>
            </w:r>
            <w:r w:rsidRPr="002706A2">
              <w:rPr>
                <w:rStyle w:val="Hyperlink"/>
                <w:noProof/>
                <w:rtl/>
              </w:rPr>
              <w:t xml:space="preserve"> </w:t>
            </w:r>
            <w:r w:rsidRPr="002706A2">
              <w:rPr>
                <w:rStyle w:val="Hyperlink"/>
                <w:rFonts w:hint="cs"/>
                <w:noProof/>
                <w:rtl/>
              </w:rPr>
              <w:t>المتمحورة</w:t>
            </w:r>
            <w:r w:rsidRPr="002706A2">
              <w:rPr>
                <w:rStyle w:val="Hyperlink"/>
                <w:noProof/>
                <w:rtl/>
              </w:rPr>
              <w:t xml:space="preserve"> </w:t>
            </w:r>
            <w:r w:rsidRPr="002706A2">
              <w:rPr>
                <w:rStyle w:val="Hyperlink"/>
                <w:rFonts w:hint="cs"/>
                <w:noProof/>
                <w:rtl/>
              </w:rPr>
              <w:t>حول</w:t>
            </w:r>
            <w:r w:rsidRPr="002706A2">
              <w:rPr>
                <w:rStyle w:val="Hyperlink"/>
                <w:noProof/>
                <w:rtl/>
              </w:rPr>
              <w:t xml:space="preserve"> </w:t>
            </w:r>
            <w:r w:rsidRPr="002706A2">
              <w:rPr>
                <w:rStyle w:val="Hyperlink"/>
                <w:rFonts w:hint="cs"/>
                <w:noProof/>
                <w:rtl/>
              </w:rPr>
              <w:t>العميل</w:t>
            </w:r>
            <w:r w:rsidRPr="002706A2">
              <w:rPr>
                <w:rStyle w:val="Hyperlink"/>
                <w:noProof/>
                <w:rtl/>
              </w:rPr>
              <w:t xml:space="preserve">  </w:t>
            </w:r>
            <w:r w:rsidRPr="002706A2">
              <w:rPr>
                <w:rStyle w:val="Hyperlink"/>
                <w:noProof/>
              </w:rPr>
              <w:t xml:space="preserve"> (Customer-Centric Total Quality Management)</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Toc214649538 \h</w:instrText>
            </w:r>
            <w:r>
              <w:rPr>
                <w:noProof/>
                <w:webHidden/>
                <w:rtl/>
              </w:rPr>
              <w:instrText xml:space="preserve"> </w:instrText>
            </w:r>
            <w:r>
              <w:rPr>
                <w:noProof/>
                <w:webHidden/>
                <w:rtl/>
              </w:rPr>
            </w:r>
            <w:r>
              <w:rPr>
                <w:noProof/>
                <w:webHidden/>
                <w:rtl/>
              </w:rPr>
              <w:fldChar w:fldCharType="separate"/>
            </w:r>
            <w:r>
              <w:rPr>
                <w:noProof/>
                <w:webHidden/>
                <w:rtl/>
              </w:rPr>
              <w:t>43</w:t>
            </w:r>
            <w:r>
              <w:rPr>
                <w:noProof/>
                <w:webHidden/>
                <w:rtl/>
              </w:rPr>
              <w:fldChar w:fldCharType="end"/>
            </w:r>
          </w:hyperlink>
        </w:p>
        <w:p w14:paraId="70CC84AE" w14:textId="4777CAD6" w:rsidR="00D5050B" w:rsidRDefault="00D5050B">
          <w:pPr>
            <w:pStyle w:val="TOC1"/>
            <w:rPr>
              <w:rFonts w:asciiTheme="minorHAnsi" w:eastAsiaTheme="minorEastAsia" w:hAnsiTheme="minorHAnsi" w:cstheme="minorBidi"/>
              <w:b w:val="0"/>
              <w:bCs w:val="0"/>
              <w:szCs w:val="24"/>
              <w:rtl/>
              <w:lang w:eastAsia="ja-JP" w:bidi="ar-SA"/>
            </w:rPr>
          </w:pPr>
          <w:hyperlink w:anchor="_Toc214649539" w:history="1">
            <w:r w:rsidRPr="002706A2">
              <w:rPr>
                <w:rStyle w:val="Hyperlink"/>
                <w:rFonts w:hint="cs"/>
                <w:rtl/>
                <w:lang w:bidi="ar-EG"/>
              </w:rPr>
              <w:t>المراجع</w:t>
            </w:r>
            <w:r>
              <w:rPr>
                <w:webHidden/>
                <w:rtl/>
              </w:rPr>
              <w:tab/>
            </w:r>
            <w:r>
              <w:rPr>
                <w:webHidden/>
                <w:rtl/>
              </w:rPr>
              <w:fldChar w:fldCharType="begin"/>
            </w:r>
            <w:r>
              <w:rPr>
                <w:webHidden/>
                <w:rtl/>
              </w:rPr>
              <w:instrText xml:space="preserve"> </w:instrText>
            </w:r>
            <w:r>
              <w:rPr>
                <w:webHidden/>
              </w:rPr>
              <w:instrText>PAGEREF</w:instrText>
            </w:r>
            <w:r>
              <w:rPr>
                <w:webHidden/>
                <w:rtl/>
              </w:rPr>
              <w:instrText xml:space="preserve"> _</w:instrText>
            </w:r>
            <w:r>
              <w:rPr>
                <w:webHidden/>
              </w:rPr>
              <w:instrText>Toc214649539 \h</w:instrText>
            </w:r>
            <w:r>
              <w:rPr>
                <w:webHidden/>
                <w:rtl/>
              </w:rPr>
              <w:instrText xml:space="preserve"> </w:instrText>
            </w:r>
            <w:r>
              <w:rPr>
                <w:webHidden/>
                <w:rtl/>
              </w:rPr>
            </w:r>
            <w:r>
              <w:rPr>
                <w:webHidden/>
                <w:rtl/>
              </w:rPr>
              <w:fldChar w:fldCharType="separate"/>
            </w:r>
            <w:r>
              <w:rPr>
                <w:webHidden/>
                <w:rtl/>
              </w:rPr>
              <w:t>45</w:t>
            </w:r>
            <w:r>
              <w:rPr>
                <w:webHidden/>
                <w:rtl/>
              </w:rPr>
              <w:fldChar w:fldCharType="end"/>
            </w:r>
          </w:hyperlink>
        </w:p>
        <w:p w14:paraId="710B09CF" w14:textId="6B23E0AA"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40" w:history="1">
            <w:r w:rsidRPr="002706A2">
              <w:rPr>
                <w:rStyle w:val="Hyperlink"/>
                <w:rFonts w:hint="cs"/>
                <w:noProof/>
                <w:rtl/>
              </w:rPr>
              <w:t>المراجع</w:t>
            </w:r>
            <w:r w:rsidRPr="002706A2">
              <w:rPr>
                <w:rStyle w:val="Hyperlink"/>
                <w:noProof/>
                <w:rtl/>
              </w:rPr>
              <w:t xml:space="preserve"> </w:t>
            </w:r>
            <w:r w:rsidRPr="002706A2">
              <w:rPr>
                <w:rStyle w:val="Hyperlink"/>
                <w:rFonts w:hint="cs"/>
                <w:noProof/>
                <w:rtl/>
              </w:rPr>
              <w:t>العربية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Toc214649540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4F843B1E" w14:textId="697026E7" w:rsidR="00D5050B" w:rsidRDefault="00D5050B">
          <w:pPr>
            <w:pStyle w:val="TOC2"/>
            <w:tabs>
              <w:tab w:val="right" w:leader="dot" w:pos="9061"/>
            </w:tabs>
            <w:rPr>
              <w:rFonts w:asciiTheme="minorHAnsi" w:eastAsiaTheme="minorEastAsia" w:hAnsiTheme="minorHAnsi" w:cstheme="minorBidi"/>
              <w:noProof/>
              <w:szCs w:val="24"/>
              <w:rtl/>
              <w:lang w:eastAsia="ja-JP" w:bidi="ar-SA"/>
            </w:rPr>
          </w:pPr>
          <w:hyperlink w:anchor="_Toc214649541" w:history="1">
            <w:r w:rsidRPr="002706A2">
              <w:rPr>
                <w:rStyle w:val="Hyperlink"/>
                <w:rFonts w:hint="cs"/>
                <w:noProof/>
                <w:rtl/>
                <w:lang w:bidi="ar-SY"/>
              </w:rPr>
              <w:t>المراجع</w:t>
            </w:r>
            <w:r w:rsidRPr="002706A2">
              <w:rPr>
                <w:rStyle w:val="Hyperlink"/>
                <w:noProof/>
                <w:rtl/>
                <w:lang w:bidi="ar-SY"/>
              </w:rPr>
              <w:t xml:space="preserve"> </w:t>
            </w:r>
            <w:r w:rsidRPr="002706A2">
              <w:rPr>
                <w:rStyle w:val="Hyperlink"/>
                <w:rFonts w:hint="cs"/>
                <w:noProof/>
                <w:rtl/>
                <w:lang w:bidi="ar-SY"/>
              </w:rPr>
              <w:t>الإنجليزية</w:t>
            </w:r>
            <w:r>
              <w:rPr>
                <w:noProof/>
                <w:webHidden/>
                <w:rtl/>
              </w:rPr>
              <w:tab/>
            </w:r>
            <w:r>
              <w:rPr>
                <w:noProof/>
                <w:webHidden/>
                <w:rtl/>
              </w:rPr>
              <w:fldChar w:fldCharType="begin"/>
            </w:r>
            <w:r>
              <w:rPr>
                <w:noProof/>
                <w:webHidden/>
                <w:rtl/>
              </w:rPr>
              <w:instrText xml:space="preserve"> </w:instrText>
            </w:r>
            <w:r>
              <w:rPr>
                <w:noProof/>
                <w:webHidden/>
              </w:rPr>
              <w:instrText>PAGEREF</w:instrText>
            </w:r>
            <w:r>
              <w:rPr>
                <w:noProof/>
                <w:webHidden/>
                <w:rtl/>
              </w:rPr>
              <w:instrText xml:space="preserve"> _</w:instrText>
            </w:r>
            <w:r>
              <w:rPr>
                <w:noProof/>
                <w:webHidden/>
              </w:rPr>
              <w:instrText>Toc214649541 \h</w:instrText>
            </w:r>
            <w:r>
              <w:rPr>
                <w:noProof/>
                <w:webHidden/>
                <w:rtl/>
              </w:rPr>
              <w:instrText xml:space="preserve"> </w:instrText>
            </w:r>
            <w:r>
              <w:rPr>
                <w:noProof/>
                <w:webHidden/>
                <w:rtl/>
              </w:rPr>
            </w:r>
            <w:r>
              <w:rPr>
                <w:noProof/>
                <w:webHidden/>
                <w:rtl/>
              </w:rPr>
              <w:fldChar w:fldCharType="separate"/>
            </w:r>
            <w:r>
              <w:rPr>
                <w:noProof/>
                <w:webHidden/>
                <w:rtl/>
              </w:rPr>
              <w:t>46</w:t>
            </w:r>
            <w:r>
              <w:rPr>
                <w:noProof/>
                <w:webHidden/>
                <w:rtl/>
              </w:rPr>
              <w:fldChar w:fldCharType="end"/>
            </w:r>
          </w:hyperlink>
        </w:p>
        <w:p w14:paraId="19010BD3" w14:textId="1EDCBD8D" w:rsidR="00941A44" w:rsidRDefault="00941A44" w:rsidP="00941A44">
          <w:r>
            <w:rPr>
              <w:b/>
              <w:bCs/>
              <w:noProof/>
            </w:rPr>
            <w:fldChar w:fldCharType="end"/>
          </w:r>
        </w:p>
      </w:sdtContent>
    </w:sdt>
    <w:p w14:paraId="582F6D9A" w14:textId="77777777" w:rsidR="00941A44" w:rsidRDefault="00941A44" w:rsidP="00941A44">
      <w:pPr>
        <w:rPr>
          <w:rtl/>
          <w:lang w:bidi="ar-SY"/>
        </w:rPr>
      </w:pPr>
    </w:p>
    <w:p w14:paraId="2E8C7F85" w14:textId="7B8EA7EF" w:rsidR="00941A44" w:rsidRDefault="00941A44">
      <w:pPr>
        <w:bidi w:val="0"/>
        <w:rPr>
          <w:rtl/>
          <w:lang w:bidi="ar-SY"/>
        </w:rPr>
      </w:pPr>
      <w:r>
        <w:rPr>
          <w:rtl/>
          <w:lang w:bidi="ar-SY"/>
        </w:rPr>
        <w:br w:type="page"/>
      </w:r>
    </w:p>
    <w:p w14:paraId="5F04CB3C" w14:textId="7810C564" w:rsidR="00941A44" w:rsidRDefault="0051078D" w:rsidP="0051078D">
      <w:pPr>
        <w:pStyle w:val="Heading1"/>
        <w:rPr>
          <w:rtl/>
          <w:lang w:bidi="ar-SY"/>
        </w:rPr>
      </w:pPr>
      <w:bookmarkStart w:id="1" w:name="_Toc214649510"/>
      <w:r>
        <w:rPr>
          <w:rFonts w:hint="cs"/>
          <w:rtl/>
          <w:lang w:bidi="ar-SY"/>
        </w:rPr>
        <w:lastRenderedPageBreak/>
        <w:t>فهرس الأشكال</w:t>
      </w:r>
      <w:bookmarkEnd w:id="1"/>
      <w:r>
        <w:rPr>
          <w:rFonts w:hint="cs"/>
          <w:rtl/>
          <w:lang w:bidi="ar-SY"/>
        </w:rPr>
        <w:t xml:space="preserve"> </w:t>
      </w:r>
    </w:p>
    <w:p w14:paraId="62C7C726" w14:textId="68BCC4AC" w:rsidR="00D5050B" w:rsidRDefault="0051078D">
      <w:pPr>
        <w:pStyle w:val="TableofFigures"/>
        <w:tabs>
          <w:tab w:val="right" w:leader="dot" w:pos="9061"/>
        </w:tabs>
        <w:rPr>
          <w:rFonts w:asciiTheme="minorHAnsi" w:eastAsiaTheme="minorEastAsia" w:hAnsiTheme="minorHAnsi" w:cstheme="minorBidi"/>
          <w:noProof/>
          <w:szCs w:val="24"/>
          <w:rtl/>
          <w:lang w:eastAsia="ja-JP" w:bidi="ar-SA"/>
        </w:rPr>
      </w:pPr>
      <w:r>
        <w:rPr>
          <w:rtl/>
          <w:lang w:bidi="ar-SY"/>
        </w:rPr>
        <w:fldChar w:fldCharType="begin"/>
      </w:r>
      <w:r>
        <w:rPr>
          <w:rtl/>
          <w:lang w:bidi="ar-SY"/>
        </w:rPr>
        <w:instrText xml:space="preserve"> </w:instrText>
      </w:r>
      <w:r>
        <w:rPr>
          <w:lang w:bidi="ar-SY"/>
        </w:rPr>
        <w:instrText>TOC</w:instrText>
      </w:r>
      <w:r>
        <w:rPr>
          <w:rtl/>
          <w:lang w:bidi="ar-SY"/>
        </w:rPr>
        <w:instrText xml:space="preserve"> \</w:instrText>
      </w:r>
      <w:r>
        <w:rPr>
          <w:lang w:bidi="ar-SY"/>
        </w:rPr>
        <w:instrText>h \z \c</w:instrText>
      </w:r>
      <w:r>
        <w:rPr>
          <w:rtl/>
          <w:lang w:bidi="ar-SY"/>
        </w:rPr>
        <w:instrText xml:space="preserve"> "شكل" </w:instrText>
      </w:r>
      <w:r>
        <w:rPr>
          <w:rtl/>
          <w:lang w:bidi="ar-SY"/>
        </w:rPr>
        <w:fldChar w:fldCharType="separate"/>
      </w:r>
      <w:hyperlink w:anchor="_Toc214649498" w:history="1">
        <w:r w:rsidR="00D5050B" w:rsidRPr="000D36E1">
          <w:rPr>
            <w:rStyle w:val="Hyperlink"/>
            <w:rFonts w:hint="cs"/>
            <w:noProof/>
            <w:rtl/>
          </w:rPr>
          <w:t>شكل</w:t>
        </w:r>
        <w:r w:rsidR="00D5050B" w:rsidRPr="000D36E1">
          <w:rPr>
            <w:rStyle w:val="Hyperlink"/>
            <w:noProof/>
            <w:rtl/>
          </w:rPr>
          <w:t xml:space="preserve"> 1</w:t>
        </w:r>
        <w:r w:rsidR="00D5050B" w:rsidRPr="000D36E1">
          <w:rPr>
            <w:rStyle w:val="Hyperlink"/>
            <w:noProof/>
            <w:rtl/>
            <w:lang w:bidi="ar-SY"/>
          </w:rPr>
          <w:t xml:space="preserve">: </w:t>
        </w:r>
        <w:r w:rsidR="00D5050B" w:rsidRPr="000D36E1">
          <w:rPr>
            <w:rStyle w:val="Hyperlink"/>
            <w:rFonts w:hint="cs"/>
            <w:noProof/>
            <w:rtl/>
            <w:lang w:bidi="ar-SY"/>
          </w:rPr>
          <w:t>النموذج</w:t>
        </w:r>
        <w:r w:rsidR="00D5050B" w:rsidRPr="000D36E1">
          <w:rPr>
            <w:rStyle w:val="Hyperlink"/>
            <w:noProof/>
            <w:rtl/>
            <w:lang w:bidi="ar-SY"/>
          </w:rPr>
          <w:t xml:space="preserve"> </w:t>
        </w:r>
        <w:r w:rsidR="00D5050B" w:rsidRPr="000D36E1">
          <w:rPr>
            <w:rStyle w:val="Hyperlink"/>
            <w:rFonts w:hint="cs"/>
            <w:noProof/>
            <w:rtl/>
            <w:lang w:bidi="ar-SY"/>
          </w:rPr>
          <w:t>المفاهيمي</w:t>
        </w:r>
        <w:r w:rsidR="00D5050B" w:rsidRPr="000D36E1">
          <w:rPr>
            <w:rStyle w:val="Hyperlink"/>
            <w:noProof/>
            <w:rtl/>
            <w:lang w:bidi="ar-SY"/>
          </w:rPr>
          <w:t xml:space="preserve"> </w:t>
        </w:r>
        <w:r w:rsidR="00D5050B" w:rsidRPr="000D36E1">
          <w:rPr>
            <w:rStyle w:val="Hyperlink"/>
            <w:rFonts w:hint="cs"/>
            <w:noProof/>
            <w:rtl/>
            <w:lang w:bidi="ar-SY"/>
          </w:rPr>
          <w:t>المقترح</w:t>
        </w:r>
        <w:r w:rsidR="00D5050B" w:rsidRPr="000D36E1">
          <w:rPr>
            <w:rStyle w:val="Hyperlink"/>
            <w:noProof/>
            <w:rtl/>
            <w:lang w:bidi="ar-SY"/>
          </w:rPr>
          <w:t xml:space="preserve">  </w:t>
        </w:r>
        <w:r w:rsidR="00D5050B" w:rsidRPr="000D36E1">
          <w:rPr>
            <w:rStyle w:val="Hyperlink"/>
            <w:rFonts w:hint="cs"/>
            <w:noProof/>
            <w:rtl/>
            <w:lang w:bidi="ar-SY"/>
          </w:rPr>
          <w:t>للدراسة</w:t>
        </w:r>
        <w:r w:rsidR="00D5050B">
          <w:rPr>
            <w:noProof/>
            <w:webHidden/>
            <w:rtl/>
          </w:rPr>
          <w:tab/>
        </w:r>
        <w:r w:rsidR="00D5050B">
          <w:rPr>
            <w:noProof/>
            <w:webHidden/>
            <w:rtl/>
          </w:rPr>
          <w:fldChar w:fldCharType="begin"/>
        </w:r>
        <w:r w:rsidR="00D5050B">
          <w:rPr>
            <w:noProof/>
            <w:webHidden/>
            <w:rtl/>
          </w:rPr>
          <w:instrText xml:space="preserve"> </w:instrText>
        </w:r>
        <w:r w:rsidR="00D5050B">
          <w:rPr>
            <w:noProof/>
            <w:webHidden/>
          </w:rPr>
          <w:instrText>PAGEREF</w:instrText>
        </w:r>
        <w:r w:rsidR="00D5050B">
          <w:rPr>
            <w:noProof/>
            <w:webHidden/>
            <w:rtl/>
          </w:rPr>
          <w:instrText xml:space="preserve"> _</w:instrText>
        </w:r>
        <w:r w:rsidR="00D5050B">
          <w:rPr>
            <w:noProof/>
            <w:webHidden/>
          </w:rPr>
          <w:instrText>Toc214649498 \h</w:instrText>
        </w:r>
        <w:r w:rsidR="00D5050B">
          <w:rPr>
            <w:noProof/>
            <w:webHidden/>
            <w:rtl/>
          </w:rPr>
          <w:instrText xml:space="preserve"> </w:instrText>
        </w:r>
        <w:r w:rsidR="00D5050B">
          <w:rPr>
            <w:noProof/>
            <w:webHidden/>
            <w:rtl/>
          </w:rPr>
        </w:r>
        <w:r w:rsidR="00D5050B">
          <w:rPr>
            <w:noProof/>
            <w:webHidden/>
            <w:rtl/>
          </w:rPr>
          <w:fldChar w:fldCharType="separate"/>
        </w:r>
        <w:r w:rsidR="00D5050B">
          <w:rPr>
            <w:noProof/>
            <w:webHidden/>
            <w:rtl/>
          </w:rPr>
          <w:t>14</w:t>
        </w:r>
        <w:r w:rsidR="00D5050B">
          <w:rPr>
            <w:noProof/>
            <w:webHidden/>
            <w:rtl/>
          </w:rPr>
          <w:fldChar w:fldCharType="end"/>
        </w:r>
      </w:hyperlink>
    </w:p>
    <w:p w14:paraId="395B99AD" w14:textId="252FDC0A" w:rsidR="0051078D" w:rsidRDefault="0051078D" w:rsidP="00941A44">
      <w:pPr>
        <w:rPr>
          <w:rtl/>
          <w:lang w:bidi="ar-SY"/>
        </w:rPr>
      </w:pPr>
      <w:r>
        <w:rPr>
          <w:rtl/>
          <w:lang w:bidi="ar-SY"/>
        </w:rPr>
        <w:fldChar w:fldCharType="end"/>
      </w:r>
    </w:p>
    <w:p w14:paraId="096761C7" w14:textId="77777777" w:rsidR="0051078D" w:rsidRDefault="0051078D" w:rsidP="00941A44">
      <w:pPr>
        <w:rPr>
          <w:rtl/>
          <w:lang w:bidi="ar-SY"/>
        </w:rPr>
      </w:pPr>
    </w:p>
    <w:p w14:paraId="41AB4948" w14:textId="4CB67458" w:rsidR="0051078D" w:rsidRDefault="0051078D">
      <w:pPr>
        <w:bidi w:val="0"/>
        <w:rPr>
          <w:rtl/>
          <w:lang w:bidi="ar-SY"/>
        </w:rPr>
      </w:pPr>
      <w:r>
        <w:rPr>
          <w:rtl/>
          <w:lang w:bidi="ar-SY"/>
        </w:rPr>
        <w:br w:type="page"/>
      </w:r>
    </w:p>
    <w:p w14:paraId="4BF981DB" w14:textId="13D3E63C" w:rsidR="00941A44" w:rsidRPr="00341721" w:rsidRDefault="00941A44" w:rsidP="0051078D">
      <w:pPr>
        <w:pStyle w:val="Heading1"/>
        <w:rPr>
          <w:rtl/>
        </w:rPr>
      </w:pPr>
      <w:bookmarkStart w:id="2" w:name="_Toc214649511"/>
      <w:r>
        <w:rPr>
          <w:rFonts w:hint="cs"/>
          <w:rtl/>
        </w:rPr>
        <w:lastRenderedPageBreak/>
        <w:t>فهرس الجداول</w:t>
      </w:r>
      <w:bookmarkEnd w:id="2"/>
    </w:p>
    <w:p w14:paraId="514059C6" w14:textId="61302F7E" w:rsidR="00D5050B" w:rsidRDefault="00941A44">
      <w:pPr>
        <w:pStyle w:val="TableofFigures"/>
        <w:tabs>
          <w:tab w:val="right" w:leader="dot" w:pos="9061"/>
        </w:tabs>
        <w:rPr>
          <w:rFonts w:asciiTheme="minorHAnsi" w:eastAsiaTheme="minorEastAsia" w:hAnsiTheme="minorHAnsi" w:cstheme="minorBidi"/>
          <w:noProof/>
          <w:szCs w:val="24"/>
          <w:rtl/>
          <w:lang w:eastAsia="ja-JP" w:bidi="ar-SA"/>
        </w:rPr>
      </w:pPr>
      <w:r>
        <w:rPr>
          <w:rtl/>
          <w:lang w:bidi="ar-SY"/>
        </w:rPr>
        <w:fldChar w:fldCharType="begin"/>
      </w:r>
      <w:r>
        <w:rPr>
          <w:rtl/>
          <w:lang w:bidi="ar-SY"/>
        </w:rPr>
        <w:instrText xml:space="preserve"> </w:instrText>
      </w:r>
      <w:r>
        <w:rPr>
          <w:lang w:bidi="ar-SY"/>
        </w:rPr>
        <w:instrText>TOC</w:instrText>
      </w:r>
      <w:r>
        <w:rPr>
          <w:rtl/>
          <w:lang w:bidi="ar-SY"/>
        </w:rPr>
        <w:instrText xml:space="preserve"> \</w:instrText>
      </w:r>
      <w:r>
        <w:rPr>
          <w:lang w:bidi="ar-SY"/>
        </w:rPr>
        <w:instrText>h \z \c</w:instrText>
      </w:r>
      <w:r>
        <w:rPr>
          <w:rtl/>
          <w:lang w:bidi="ar-SY"/>
        </w:rPr>
        <w:instrText xml:space="preserve"> "جدول" </w:instrText>
      </w:r>
      <w:r>
        <w:rPr>
          <w:rtl/>
          <w:lang w:bidi="ar-SY"/>
        </w:rPr>
        <w:fldChar w:fldCharType="separate"/>
      </w:r>
      <w:hyperlink w:anchor="_Toc214649501" w:history="1">
        <w:r w:rsidR="00D5050B" w:rsidRPr="00D47E4B">
          <w:rPr>
            <w:rStyle w:val="Hyperlink"/>
            <w:rFonts w:hint="cs"/>
            <w:noProof/>
            <w:rtl/>
          </w:rPr>
          <w:t>جدول</w:t>
        </w:r>
        <w:r w:rsidR="00D5050B" w:rsidRPr="00D47E4B">
          <w:rPr>
            <w:rStyle w:val="Hyperlink"/>
            <w:noProof/>
            <w:rtl/>
          </w:rPr>
          <w:t xml:space="preserve"> 1</w:t>
        </w:r>
        <w:r w:rsidR="00D5050B" w:rsidRPr="00D47E4B">
          <w:rPr>
            <w:rStyle w:val="Hyperlink"/>
            <w:noProof/>
            <w:rtl/>
            <w:lang w:bidi="ar-SY"/>
          </w:rPr>
          <w:t xml:space="preserve">: </w:t>
        </w:r>
        <w:r w:rsidR="00D5050B" w:rsidRPr="00D47E4B">
          <w:rPr>
            <w:rStyle w:val="Hyperlink"/>
            <w:rFonts w:hint="cs"/>
            <w:noProof/>
            <w:rtl/>
            <w:lang w:bidi="ar-SY"/>
          </w:rPr>
          <w:t>مقارنة</w:t>
        </w:r>
        <w:r w:rsidR="00D5050B" w:rsidRPr="00D47E4B">
          <w:rPr>
            <w:rStyle w:val="Hyperlink"/>
            <w:noProof/>
            <w:rtl/>
            <w:lang w:bidi="ar-SY"/>
          </w:rPr>
          <w:t xml:space="preserve"> </w:t>
        </w:r>
        <w:r w:rsidR="00D5050B" w:rsidRPr="00D47E4B">
          <w:rPr>
            <w:rStyle w:val="Hyperlink"/>
            <w:rFonts w:hint="cs"/>
            <w:noProof/>
            <w:rtl/>
            <w:lang w:bidi="ar-SY"/>
          </w:rPr>
          <w:t>منهجية</w:t>
        </w:r>
        <w:r w:rsidR="00D5050B" w:rsidRPr="00D47E4B">
          <w:rPr>
            <w:rStyle w:val="Hyperlink"/>
            <w:noProof/>
            <w:rtl/>
            <w:lang w:bidi="ar-SY"/>
          </w:rPr>
          <w:t xml:space="preserve"> </w:t>
        </w:r>
        <w:r w:rsidR="00D5050B" w:rsidRPr="00D47E4B">
          <w:rPr>
            <w:rStyle w:val="Hyperlink"/>
            <w:rFonts w:hint="cs"/>
            <w:noProof/>
            <w:rtl/>
            <w:lang w:bidi="ar-SY"/>
          </w:rPr>
          <w:t>للدراسات</w:t>
        </w:r>
        <w:r w:rsidR="00D5050B" w:rsidRPr="00D47E4B">
          <w:rPr>
            <w:rStyle w:val="Hyperlink"/>
            <w:noProof/>
            <w:rtl/>
            <w:lang w:bidi="ar-SY"/>
          </w:rPr>
          <w:t xml:space="preserve"> </w:t>
        </w:r>
        <w:r w:rsidR="00D5050B" w:rsidRPr="00D47E4B">
          <w:rPr>
            <w:rStyle w:val="Hyperlink"/>
            <w:rFonts w:hint="cs"/>
            <w:noProof/>
            <w:rtl/>
            <w:lang w:bidi="ar-SY"/>
          </w:rPr>
          <w:t>السابقة</w:t>
        </w:r>
        <w:r w:rsidR="00D5050B">
          <w:rPr>
            <w:noProof/>
            <w:webHidden/>
            <w:rtl/>
          </w:rPr>
          <w:tab/>
        </w:r>
        <w:r w:rsidR="00D5050B">
          <w:rPr>
            <w:noProof/>
            <w:webHidden/>
            <w:rtl/>
          </w:rPr>
          <w:fldChar w:fldCharType="begin"/>
        </w:r>
        <w:r w:rsidR="00D5050B">
          <w:rPr>
            <w:noProof/>
            <w:webHidden/>
            <w:rtl/>
          </w:rPr>
          <w:instrText xml:space="preserve"> </w:instrText>
        </w:r>
        <w:r w:rsidR="00D5050B">
          <w:rPr>
            <w:noProof/>
            <w:webHidden/>
          </w:rPr>
          <w:instrText>PAGEREF</w:instrText>
        </w:r>
        <w:r w:rsidR="00D5050B">
          <w:rPr>
            <w:noProof/>
            <w:webHidden/>
            <w:rtl/>
          </w:rPr>
          <w:instrText xml:space="preserve"> _</w:instrText>
        </w:r>
        <w:r w:rsidR="00D5050B">
          <w:rPr>
            <w:noProof/>
            <w:webHidden/>
          </w:rPr>
          <w:instrText>Toc214649501 \h</w:instrText>
        </w:r>
        <w:r w:rsidR="00D5050B">
          <w:rPr>
            <w:noProof/>
            <w:webHidden/>
            <w:rtl/>
          </w:rPr>
          <w:instrText xml:space="preserve"> </w:instrText>
        </w:r>
        <w:r w:rsidR="00D5050B">
          <w:rPr>
            <w:noProof/>
            <w:webHidden/>
            <w:rtl/>
          </w:rPr>
        </w:r>
        <w:r w:rsidR="00D5050B">
          <w:rPr>
            <w:noProof/>
            <w:webHidden/>
            <w:rtl/>
          </w:rPr>
          <w:fldChar w:fldCharType="separate"/>
        </w:r>
        <w:r w:rsidR="00D5050B">
          <w:rPr>
            <w:noProof/>
            <w:webHidden/>
            <w:rtl/>
          </w:rPr>
          <w:t>35</w:t>
        </w:r>
        <w:r w:rsidR="00D5050B">
          <w:rPr>
            <w:noProof/>
            <w:webHidden/>
            <w:rtl/>
          </w:rPr>
          <w:fldChar w:fldCharType="end"/>
        </w:r>
      </w:hyperlink>
    </w:p>
    <w:p w14:paraId="5417E37F" w14:textId="6AC97A9E" w:rsidR="00042647" w:rsidRDefault="00941A44" w:rsidP="00AF0AB7">
      <w:pPr>
        <w:pStyle w:val="Heading1"/>
        <w:rPr>
          <w:rtl/>
          <w:lang w:bidi="ar-SY"/>
        </w:rPr>
      </w:pPr>
      <w:r>
        <w:rPr>
          <w:rtl/>
          <w:lang w:bidi="ar-SY"/>
        </w:rPr>
        <w:fldChar w:fldCharType="end"/>
      </w:r>
    </w:p>
    <w:p w14:paraId="4E7201FF" w14:textId="77777777" w:rsidR="00042647" w:rsidRDefault="00042647">
      <w:pPr>
        <w:bidi w:val="0"/>
        <w:rPr>
          <w:rFonts w:ascii="Simplified Arabic" w:hAnsi="Simplified Arabic"/>
          <w:b/>
          <w:bCs/>
          <w:sz w:val="36"/>
          <w:szCs w:val="36"/>
          <w:rtl/>
          <w:lang w:bidi="ar-SY"/>
        </w:rPr>
      </w:pPr>
      <w:r>
        <w:rPr>
          <w:rtl/>
          <w:lang w:bidi="ar-SY"/>
        </w:rPr>
        <w:br w:type="page"/>
      </w:r>
    </w:p>
    <w:p w14:paraId="22610E93" w14:textId="337F6B56" w:rsidR="00941A44" w:rsidRDefault="00941A44" w:rsidP="00AF0AB7">
      <w:pPr>
        <w:pStyle w:val="Heading1"/>
        <w:rPr>
          <w:rtl/>
        </w:rPr>
      </w:pPr>
      <w:bookmarkStart w:id="3" w:name="_Toc214649512"/>
      <w:r>
        <w:rPr>
          <w:rFonts w:hint="cs"/>
          <w:rtl/>
        </w:rPr>
        <w:lastRenderedPageBreak/>
        <w:t>المستخلص</w:t>
      </w:r>
      <w:bookmarkEnd w:id="3"/>
    </w:p>
    <w:p w14:paraId="3DE937A3" w14:textId="77777777" w:rsidR="00836C06" w:rsidRDefault="00836C06" w:rsidP="00836C06">
      <w:pPr>
        <w:spacing w:after="0" w:line="360" w:lineRule="auto"/>
        <w:jc w:val="both"/>
        <w:rPr>
          <w:rtl/>
          <w:lang w:bidi="ar-SA"/>
        </w:rPr>
      </w:pPr>
      <w:r w:rsidRPr="00836C06">
        <w:rPr>
          <w:rtl/>
        </w:rPr>
        <w:t xml:space="preserve">يهدف هذا البحث إلى تحليل أثر </w:t>
      </w:r>
      <w:r w:rsidRPr="00836C06">
        <w:rPr>
          <w:b/>
          <w:bCs/>
          <w:rtl/>
        </w:rPr>
        <w:t>منهجيات الإدارة الرشيقة</w:t>
      </w:r>
      <w:r w:rsidRPr="00836C06">
        <w:rPr>
          <w:rtl/>
        </w:rPr>
        <w:t xml:space="preserve"> على </w:t>
      </w:r>
      <w:r w:rsidRPr="00836C06">
        <w:rPr>
          <w:b/>
          <w:bCs/>
          <w:rtl/>
        </w:rPr>
        <w:t>رضا المرضى</w:t>
      </w:r>
      <w:r w:rsidRPr="00836C06">
        <w:rPr>
          <w:rtl/>
        </w:rPr>
        <w:t xml:space="preserve"> و</w:t>
      </w:r>
      <w:r w:rsidRPr="00836C06">
        <w:rPr>
          <w:b/>
          <w:bCs/>
          <w:rtl/>
        </w:rPr>
        <w:t>سرعة تقديم الخدمة</w:t>
      </w:r>
      <w:r w:rsidRPr="00836C06">
        <w:rPr>
          <w:rtl/>
        </w:rPr>
        <w:t xml:space="preserve"> و</w:t>
      </w:r>
      <w:r w:rsidRPr="00836C06">
        <w:rPr>
          <w:b/>
          <w:bCs/>
          <w:rtl/>
        </w:rPr>
        <w:t>الكفاءة التشغيلية</w:t>
      </w:r>
      <w:r w:rsidRPr="00836C06">
        <w:rPr>
          <w:rtl/>
        </w:rPr>
        <w:t xml:space="preserve"> في مراكز الرعاية الأولية في المملكة العربية السعودية، وذلك في ظل التوجه الوطني نحو تحسين جودة الخدمات الصحية وتعزيز كفاءة التشغيل. انطلقت الدراسة من مشكلة بحثية مفادها عدم وضوح مستوى التأثير الحقيقي لتطبيق منهجيات الإدارة الرشيقة في البيئة التشغيلية للرعاية الأولية، ومدى انعكاسها على تجربة المرضى ومؤشرات الأداء. اعتمدت الدراسة المنهج الكمي الوصفي التحليلي، واستخدمت استبانة مطوّرة لقياس أربعة أبعاد تمثل منهجيات الإدارة الرشيقة (المرونة التنظيمية، التحسين المستمر، تمكين فرق العمل، التركيز على المريض) وثلاثة متغيرات تابعة. تم توزيع الاستبانة على مراجعي مراكز الرعاية الأولية في مدينة الرياض، وبلغ عدد الاستجابات الصالحة للتحليل (442) استجابة بعد تطبيق معايير التنقية. وقد أظهرت النتائج أن منهجيات الإدارة الرشيقة تُفسِّر نسبة معتبرة من التباين في المتغيرات التابعة؛ إذ فسّرت (37.6%) من رضا المرضى، و(34.4%) من سرعة تقديم الخدمة، و(36.1%) من الكفاءة التشغيلية، وجميعها دالة إحصائياً عند مستوى</w:t>
      </w:r>
      <w:r w:rsidRPr="00836C06">
        <w:rPr>
          <w:lang w:bidi="ar-SA"/>
        </w:rPr>
        <w:t xml:space="preserve"> (α ≤ 0.05). </w:t>
      </w:r>
      <w:r w:rsidRPr="00836C06">
        <w:rPr>
          <w:rtl/>
        </w:rPr>
        <w:t>كما بينت النتائج وجود فروق دالة تبعاً للعمر والمستوى التعليمي وعدد الزيارات، في حين كانت الفروق حسب الجنس محدودة. وتخلص الدراسة إلى أن منهجيات الإدارة الرشيقة تمثل إطاراً تحسينياً فعّالاً في بيئة الرعاية الأولية بالمملكة، وتوصي بضرورة تعميق تطبيقها وتعزيز التحسين المستمر وتطوير كفاءة المسار التشغيلي بما يدعم جودة تجربة المريض واستدامة التطوير المؤسسي</w:t>
      </w:r>
      <w:r w:rsidRPr="00836C06">
        <w:rPr>
          <w:lang w:bidi="ar-SA"/>
        </w:rPr>
        <w:t>.</w:t>
      </w:r>
    </w:p>
    <w:p w14:paraId="5087DF87" w14:textId="77777777" w:rsidR="00836C06" w:rsidRDefault="00836C06" w:rsidP="00836C06">
      <w:pPr>
        <w:spacing w:after="0" w:line="240" w:lineRule="auto"/>
        <w:jc w:val="both"/>
        <w:rPr>
          <w:rtl/>
          <w:lang w:bidi="ar-SA"/>
        </w:rPr>
      </w:pPr>
    </w:p>
    <w:p w14:paraId="35A2E26C" w14:textId="770E8F10" w:rsidR="00941A44" w:rsidRDefault="00941A44" w:rsidP="00836C06">
      <w:pPr>
        <w:spacing w:after="0" w:line="240" w:lineRule="auto"/>
        <w:jc w:val="both"/>
        <w:rPr>
          <w:rtl/>
          <w:lang w:bidi="ar-SA"/>
        </w:rPr>
      </w:pPr>
      <w:r w:rsidRPr="00D539F5">
        <w:rPr>
          <w:b/>
          <w:bCs/>
          <w:rtl/>
          <w:lang w:bidi="ar-SA"/>
        </w:rPr>
        <w:t>الكلمات المفتاحية</w:t>
      </w:r>
      <w:r w:rsidRPr="00D539F5">
        <w:rPr>
          <w:b/>
          <w:bCs/>
          <w:lang w:bidi="ar-SA"/>
        </w:rPr>
        <w:t>:</w:t>
      </w:r>
      <w:r>
        <w:rPr>
          <w:rFonts w:hint="cs"/>
          <w:rtl/>
          <w:lang w:bidi="ar-SA"/>
        </w:rPr>
        <w:t xml:space="preserve"> </w:t>
      </w:r>
      <w:r w:rsidR="00836C06" w:rsidRPr="00836C06">
        <w:rPr>
          <w:rtl/>
          <w:lang w:bidi="ar-SA"/>
        </w:rPr>
        <w:t>منهجيات الإدارة الرشيقة؛ تجربة المريض؛ رضا المرضى؛ سرعة تقديم الخدمة؛ الكفاءة التشغيلية؛ الرعاية الصحية الأولية؛ التحسين المستمر؛ المرونة التنظيمية؛ تمكين فرق العمل؛ التركيز على المريض.</w:t>
      </w:r>
    </w:p>
    <w:p w14:paraId="4BC69BE7" w14:textId="4D84B462" w:rsidR="00836C06" w:rsidRDefault="00836C06">
      <w:pPr>
        <w:bidi w:val="0"/>
        <w:rPr>
          <w:rtl/>
          <w:lang w:bidi="ar-SA"/>
        </w:rPr>
      </w:pPr>
      <w:r>
        <w:rPr>
          <w:rtl/>
          <w:lang w:bidi="ar-SA"/>
        </w:rPr>
        <w:br w:type="page"/>
      </w:r>
    </w:p>
    <w:p w14:paraId="3F5365B7" w14:textId="77777777" w:rsidR="00941A44" w:rsidRDefault="00941A44" w:rsidP="00836C06">
      <w:pPr>
        <w:pStyle w:val="Heading1"/>
        <w:bidi w:val="0"/>
      </w:pPr>
      <w:bookmarkStart w:id="4" w:name="_Toc214649513"/>
      <w:r>
        <w:lastRenderedPageBreak/>
        <w:t>Abstract</w:t>
      </w:r>
      <w:bookmarkEnd w:id="4"/>
    </w:p>
    <w:p w14:paraId="5EF23292" w14:textId="77777777" w:rsidR="00836C06" w:rsidRDefault="00836C06" w:rsidP="00836C06">
      <w:pPr>
        <w:bidi w:val="0"/>
        <w:spacing w:before="240" w:line="360" w:lineRule="auto"/>
        <w:jc w:val="both"/>
        <w:rPr>
          <w:b/>
          <w:bCs/>
          <w:rtl/>
        </w:rPr>
      </w:pPr>
      <w:r w:rsidRPr="00836C06">
        <w:rPr>
          <w:sz w:val="28"/>
          <w:szCs w:val="32"/>
        </w:rPr>
        <w:t>This study aims to examine the impact of Agile Management Methodologies on patient satisfaction, service delivery speed, and operational efficiency in primary healthcare centers in the Kingdom of Saudi Arabia. The research addresses the problem of limited clarity regarding the actual influence of agile practices on operational performance and patient experience within primary care settings. A quantitative descriptive-analytical approach was employed, and a structured questionnaire was developed to measure four dimensions representing agile methodologies (organizational flexibility, continuous improvement, team empowerment, and patient-centeredness) in addition to three dependent variables. The questionnaire was distributed to patients attending primary healthcare centers in Riyadh, yielding (442) valid responses after data cleaning. The findings revealed that agile management methodologies explain a substantial proportion of the variance in the dependent variables: 37.6% of patient satisfaction, 34.4% of service delivery speed, and 36.1% of operational efficiency, all statistically significant at (α ≤ 0.05). The results also indicated statistically significant differences based on age, educational level, and number of visits, while gender-based differences were limited. The study concludes that agile management methodologies represent an effective improvement framework within Saudi primary healthcare settings and recommends enhancing their application, strengthening continuous improvement processes, and optimizing workflow efficiency to support patient experience and sustainable institutional development.</w:t>
      </w:r>
      <w:r>
        <w:rPr>
          <w:rtl/>
        </w:rPr>
        <w:br/>
      </w:r>
    </w:p>
    <w:p w14:paraId="6288911C" w14:textId="17F9A316" w:rsidR="00941A44" w:rsidRDefault="00941A44" w:rsidP="00836C06">
      <w:pPr>
        <w:bidi w:val="0"/>
        <w:spacing w:before="240" w:line="360" w:lineRule="auto"/>
        <w:jc w:val="both"/>
        <w:rPr>
          <w:rtl/>
        </w:rPr>
      </w:pPr>
      <w:r w:rsidRPr="00D539F5">
        <w:rPr>
          <w:b/>
          <w:bCs/>
        </w:rPr>
        <w:t>Keywords:</w:t>
      </w:r>
      <w:r w:rsidRPr="00D539F5">
        <w:t xml:space="preserve"> </w:t>
      </w:r>
      <w:r w:rsidR="00836C06" w:rsidRPr="00836C06">
        <w:t>Agile Management Methodologies; Patient Experience; Patient Satisfaction; Service Delivery Speed; Operational Efficiency; Primary Healthcare; Continuous Improvement; Organizational Flexibility; Team Empowerment; Patient-Centeredness.</w:t>
      </w:r>
    </w:p>
    <w:p w14:paraId="1C7EBADC" w14:textId="77777777" w:rsidR="00941A44" w:rsidRDefault="00941A44" w:rsidP="00941A44">
      <w:pPr>
        <w:bidi w:val="0"/>
        <w:spacing w:before="240" w:line="240" w:lineRule="auto"/>
        <w:jc w:val="both"/>
        <w:sectPr w:rsidR="00941A44" w:rsidSect="00903608">
          <w:footerReference w:type="default" r:id="rId15"/>
          <w:pgSz w:w="11906" w:h="16838"/>
          <w:pgMar w:top="1134" w:right="1701" w:bottom="1134" w:left="1134" w:header="709" w:footer="709" w:gutter="0"/>
          <w:pgBorders w:offsetFrom="page">
            <w:top w:val="cornerTriangles" w:sz="12" w:space="24" w:color="auto"/>
            <w:left w:val="cornerTriangles" w:sz="12" w:space="24" w:color="auto"/>
            <w:bottom w:val="cornerTriangles" w:sz="12" w:space="24" w:color="auto"/>
            <w:right w:val="cornerTriangles" w:sz="12" w:space="24" w:color="auto"/>
          </w:pgBorders>
          <w:pgNumType w:fmt="upperRoman" w:start="1"/>
          <w:cols w:space="708"/>
          <w:bidi/>
          <w:rtlGutter/>
          <w:docGrid w:linePitch="360"/>
        </w:sectPr>
      </w:pPr>
    </w:p>
    <w:p w14:paraId="57FCE8E0" w14:textId="77777777" w:rsidR="00941A44" w:rsidRPr="00D539F5" w:rsidRDefault="00941A44" w:rsidP="00941A44">
      <w:pPr>
        <w:bidi w:val="0"/>
        <w:spacing w:before="240" w:line="240" w:lineRule="auto"/>
        <w:jc w:val="both"/>
      </w:pPr>
    </w:p>
    <w:p w14:paraId="5341E0C2" w14:textId="77777777" w:rsidR="00D779E5" w:rsidRPr="00941A44" w:rsidRDefault="00D779E5" w:rsidP="00D779E5">
      <w:pPr>
        <w:rPr>
          <w:rFonts w:ascii="Simplified Arabic" w:hAnsi="Simplified Arabic"/>
          <w:rtl/>
        </w:rPr>
      </w:pPr>
    </w:p>
    <w:p w14:paraId="24587B08" w14:textId="77777777" w:rsidR="00D779E5" w:rsidRDefault="00D779E5" w:rsidP="00D779E5">
      <w:pPr>
        <w:rPr>
          <w:rFonts w:ascii="Simplified Arabic" w:hAnsi="Simplified Arabic"/>
          <w:rtl/>
        </w:rPr>
      </w:pPr>
    </w:p>
    <w:p w14:paraId="216B3893" w14:textId="77777777" w:rsidR="00D779E5" w:rsidRDefault="00D779E5" w:rsidP="00D779E5">
      <w:pPr>
        <w:rPr>
          <w:rFonts w:ascii="Simplified Arabic" w:hAnsi="Simplified Arabic"/>
          <w:rtl/>
        </w:rPr>
      </w:pPr>
    </w:p>
    <w:p w14:paraId="3F432A6C" w14:textId="77777777" w:rsidR="00D779E5" w:rsidRDefault="00D779E5" w:rsidP="00D779E5">
      <w:pPr>
        <w:rPr>
          <w:rFonts w:ascii="Simplified Arabic" w:hAnsi="Simplified Arabic"/>
          <w:rtl/>
        </w:rPr>
      </w:pPr>
    </w:p>
    <w:p w14:paraId="5D08DA0E" w14:textId="77777777" w:rsidR="00D779E5" w:rsidRDefault="00D779E5" w:rsidP="00D779E5">
      <w:pPr>
        <w:rPr>
          <w:rFonts w:ascii="Simplified Arabic" w:hAnsi="Simplified Arabic"/>
          <w:rtl/>
        </w:rPr>
      </w:pPr>
    </w:p>
    <w:p w14:paraId="5BAB017A" w14:textId="77777777" w:rsidR="00D779E5" w:rsidRDefault="00D779E5" w:rsidP="00D779E5">
      <w:pPr>
        <w:rPr>
          <w:rFonts w:ascii="Simplified Arabic" w:hAnsi="Simplified Arabic"/>
          <w:rtl/>
        </w:rPr>
      </w:pPr>
    </w:p>
    <w:p w14:paraId="0ECABE69" w14:textId="77777777" w:rsidR="00D779E5" w:rsidRDefault="00D779E5" w:rsidP="00D779E5">
      <w:pPr>
        <w:rPr>
          <w:rFonts w:ascii="Simplified Arabic" w:hAnsi="Simplified Arabic"/>
          <w:rtl/>
        </w:rPr>
      </w:pPr>
    </w:p>
    <w:p w14:paraId="3CE089FB" w14:textId="77777777" w:rsidR="00D779E5" w:rsidRDefault="00D779E5" w:rsidP="00D779E5">
      <w:pPr>
        <w:rPr>
          <w:rFonts w:ascii="Simplified Arabic" w:hAnsi="Simplified Arabic"/>
          <w:rtl/>
        </w:rPr>
      </w:pPr>
    </w:p>
    <w:p w14:paraId="4488AC50" w14:textId="77777777" w:rsidR="00D779E5" w:rsidRDefault="00D779E5" w:rsidP="00D779E5">
      <w:pPr>
        <w:rPr>
          <w:rFonts w:ascii="Simplified Arabic" w:hAnsi="Simplified Arabic"/>
          <w:rtl/>
        </w:rPr>
      </w:pPr>
    </w:p>
    <w:p w14:paraId="2FC81C9F" w14:textId="77777777" w:rsidR="00D779E5" w:rsidRDefault="00D779E5" w:rsidP="00D779E5">
      <w:pPr>
        <w:rPr>
          <w:rFonts w:ascii="Simplified Arabic" w:hAnsi="Simplified Arabic"/>
          <w:rtl/>
        </w:rPr>
      </w:pPr>
    </w:p>
    <w:p w14:paraId="0D817F89" w14:textId="1D54AEEA" w:rsidR="00D779E5" w:rsidRPr="00D779E5" w:rsidRDefault="00D779E5" w:rsidP="00D779E5">
      <w:pPr>
        <w:pStyle w:val="Heading1"/>
        <w:rPr>
          <w:rtl/>
        </w:rPr>
      </w:pPr>
      <w:bookmarkStart w:id="5" w:name="_Toc214649514"/>
      <w:r w:rsidRPr="00D779E5">
        <w:rPr>
          <w:rFonts w:hint="cs"/>
          <w:rtl/>
        </w:rPr>
        <w:t>الفصل الأول: مقدمة</w:t>
      </w:r>
      <w:bookmarkEnd w:id="5"/>
    </w:p>
    <w:p w14:paraId="27DC22EB" w14:textId="77777777" w:rsidR="00D779E5" w:rsidRDefault="00D779E5" w:rsidP="00D779E5">
      <w:pPr>
        <w:rPr>
          <w:rFonts w:ascii="Simplified Arabic" w:hAnsi="Simplified Arabic"/>
          <w:rtl/>
        </w:rPr>
      </w:pPr>
    </w:p>
    <w:p w14:paraId="4C87A7F9" w14:textId="77777777" w:rsidR="00D779E5" w:rsidRDefault="00D779E5" w:rsidP="00D779E5">
      <w:pPr>
        <w:rPr>
          <w:rFonts w:ascii="Simplified Arabic" w:hAnsi="Simplified Arabic"/>
          <w:rtl/>
        </w:rPr>
      </w:pPr>
    </w:p>
    <w:p w14:paraId="7B1A1E6F" w14:textId="340E702D" w:rsidR="00D779E5" w:rsidRPr="00D779E5" w:rsidRDefault="00D779E5" w:rsidP="00D779E5">
      <w:pPr>
        <w:bidi w:val="0"/>
        <w:rPr>
          <w:rFonts w:ascii="Simplified Arabic" w:hAnsi="Simplified Arabic"/>
          <w:rtl/>
        </w:rPr>
      </w:pPr>
      <w:r>
        <w:rPr>
          <w:rFonts w:ascii="Simplified Arabic" w:hAnsi="Simplified Arabic"/>
          <w:rtl/>
        </w:rPr>
        <w:br w:type="page"/>
      </w:r>
    </w:p>
    <w:p w14:paraId="035BF540" w14:textId="1F9BF5CE" w:rsidR="009125CE" w:rsidRPr="00D779E5" w:rsidRDefault="00A74F76" w:rsidP="00F10920">
      <w:pPr>
        <w:pStyle w:val="Heading2"/>
        <w:rPr>
          <w:rtl/>
        </w:rPr>
      </w:pPr>
      <w:bookmarkStart w:id="6" w:name="_Toc214649515"/>
      <w:r w:rsidRPr="00D779E5">
        <w:rPr>
          <w:rtl/>
        </w:rPr>
        <w:lastRenderedPageBreak/>
        <w:t>مقدمة</w:t>
      </w:r>
      <w:bookmarkEnd w:id="6"/>
    </w:p>
    <w:p w14:paraId="0049CF0D" w14:textId="2E860B15" w:rsidR="00117C57" w:rsidRDefault="003D6CCD" w:rsidP="00B3787D">
      <w:pPr>
        <w:spacing w:after="0" w:line="240" w:lineRule="auto"/>
        <w:jc w:val="both"/>
        <w:rPr>
          <w:rtl/>
        </w:rPr>
      </w:pPr>
      <w:r w:rsidRPr="001C595D">
        <w:rPr>
          <w:rtl/>
          <w:lang w:bidi="ar-SA"/>
        </w:rPr>
        <w:t>تُعدُّ منهجيات الإدارة الرشيقة</w:t>
      </w:r>
      <w:r w:rsidRPr="001C595D">
        <w:rPr>
          <w:lang w:bidi="ar-SA"/>
        </w:rPr>
        <w:t xml:space="preserve"> (Agile Management) </w:t>
      </w:r>
      <w:r w:rsidRPr="001C595D">
        <w:rPr>
          <w:rtl/>
          <w:lang w:bidi="ar-SA"/>
        </w:rPr>
        <w:t>من المناهج الحديثة في إدارة المشاريع المعتمدة على المرونة والتحديث المستمر للعملية وتعاون الفرق العامل</w:t>
      </w:r>
      <w:r w:rsidR="00D60336">
        <w:rPr>
          <w:rFonts w:hint="cs"/>
          <w:rtl/>
          <w:lang w:bidi="ar-SA"/>
        </w:rPr>
        <w:t>ة</w:t>
      </w:r>
      <w:r w:rsidR="00AF56F2">
        <w:rPr>
          <w:rFonts w:hint="cs"/>
          <w:rtl/>
          <w:lang w:bidi="ar-SA"/>
        </w:rPr>
        <w:t xml:space="preserve"> </w:t>
      </w:r>
      <w:sdt>
        <w:sdtPr>
          <w:rPr>
            <w:rFonts w:hint="cs"/>
            <w:color w:val="000000"/>
            <w:rtl/>
            <w:lang w:bidi="ar-SA"/>
          </w:rPr>
          <w:tag w:val="MENDELEY_CITATION_v3_eyJjaXRhdGlvbklEIjoiTUVOREVMRVlfQ0lUQVRJT05fZjc0YWRmNjktNDEwYS00MTUwLTkwZmMtMDhhNWRhMjNjY2Q1IiwicHJvcGVydGllcyI6eyJub3RlSW5kZXgiOjB9LCJpc0VkaXRlZCI6ZmFsc2UsIm1hbnVhbE92ZXJyaWRlIjp7ImlzTWFudWFsbHlPdmVycmlkZGVuIjpmYWxzZSwiY2l0ZXByb2NUZXh0IjoiKE5vdGVib29tIGV0IGFsLiwgMjAyMSkiLCJtYW51YWxPdmVycmlkZVRleHQiOiIifSwiY2l0YXRpb25JdGVtcyI6W3siaWQiOiI2Yzk1N2E0Zi1mZDNiLTMyODYtOGNkNC01YmZlNGMwZDEyZmEiLCJpdGVtRGF0YSI6eyJ0eXBlIjoicGFwZXItY29uZmVyZW5jZSIsImlkIjoiNmM5NTdhNGYtZmQzYi0zMjg2LThjZDQtNWJmZTRjMGQxMmZhIiwidGl0bGUiOiJBZ2lsZSBQcm9qZWN0IE1hbmFnZW1lbnQ6IEEgU3lzdGVtYXRpYyBMaXRlcmF0dXJlIFJldmlldyBvZiBBZG9wdGlvbiBEcml2ZXJzIGFuZCBDcml0aWNhbCBTdWNjZXNzIEZhY3RvcnMiLCJhdXRob3IiOlt7ImZhbWlseSI6Ik5vdGVib29tIiwiZ2l2ZW4iOiJDaGVyaWUiLCJwYXJzZS1uYW1lcyI6ZmFsc2UsImRyb3BwaW5nLXBhcnRpY2xlIjoiIiwibm9uLWRyb3BwaW5nLXBhcnRpY2xlIjoiIn0seyJmYW1pbHkiOiJPZm9yaSIsImdpdmVuIjoiTWFydGluc29uIiwicGFyc2UtbmFtZXMiOmZhbHNlLCJkcm9wcGluZy1wYXJ0aWNsZSI6IiIsIm5vbi1kcm9wcGluZy1wYXJ0aWNsZSI6IiJ9LHsiZmFtaWx5IjoiU3V0cmF2ZSIsImdpdmVuIjoiS3J1dHRpa2EiLCJwYXJzZS1uYW1lcyI6ZmFsc2UsImRyb3BwaW5nLXBhcnRpY2xlIjoiIiwibm9uLWRyb3BwaW5nLXBhcnRpY2xlIjoiIn0seyJmYW1pbHkiOiJFbC1HYXlhciIsImdpdmVuIjoiT21hciIsInBhcnNlLW5hbWVzIjpmYWxzZSwiZHJvcHBpbmctcGFydGljbGUiOiIiLCJub24tZHJvcHBpbmctcGFydGljbGUiOiIifV0sIkRPSSI6IjEwLjI0MjUxL0hJQ1NTLjIwMjEuODEzIiwiaXNzdWVkIjp7ImRhdGUtcGFydHMiOltbMjAyMV1dfSwiY29udGFpbmVyLXRpdGxlLXNob3J0IjoiIn0sImlzVGVtcG9yYXJ5IjpmYWxzZSwic3VwcHJlc3MtYXV0aG9yIjpmYWxzZSwiY29tcG9zaXRlIjpmYWxzZSwiYXV0aG9yLW9ubHkiOmZhbHNlfV19"/>
          <w:id w:val="-1270078363"/>
          <w:placeholder>
            <w:docPart w:val="DefaultPlaceholder_-1854013440"/>
          </w:placeholder>
        </w:sdtPr>
        <w:sdtContent>
          <w:r w:rsidR="00D5050B" w:rsidRPr="00D5050B">
            <w:rPr>
              <w:color w:val="000000"/>
              <w:rtl/>
              <w:lang w:bidi="ar-SA"/>
            </w:rPr>
            <w:t>(</w:t>
          </w:r>
          <w:r w:rsidR="00D5050B" w:rsidRPr="00D5050B">
            <w:rPr>
              <w:color w:val="000000"/>
              <w:lang w:bidi="ar-SA"/>
            </w:rPr>
            <w:t>Noteboom et al., 2021</w:t>
          </w:r>
          <w:r w:rsidR="00D5050B" w:rsidRPr="00D5050B">
            <w:rPr>
              <w:color w:val="000000"/>
              <w:rtl/>
              <w:lang w:bidi="ar-SA"/>
            </w:rPr>
            <w:t>)</w:t>
          </w:r>
        </w:sdtContent>
      </w:sdt>
      <w:r w:rsidRPr="001C595D">
        <w:rPr>
          <w:rtl/>
          <w:lang w:bidi="ar-SA"/>
        </w:rPr>
        <w:t>. وتهدف هذه المنهجيات إلى تقسيم العمل إلى مراحل قصيرة قابلة للتطوير السريع مع تعزيز المشاركة الدائمة مع الأطراف المعنية لضمان تلبية الاحتياجات بكفاءة عالية</w:t>
      </w:r>
      <w:r w:rsidR="004A0AFD">
        <w:rPr>
          <w:rFonts w:hint="cs"/>
          <w:rtl/>
          <w:lang w:bidi="ar-SA"/>
        </w:rPr>
        <w:t xml:space="preserve"> </w:t>
      </w:r>
      <w:sdt>
        <w:sdtPr>
          <w:rPr>
            <w:rFonts w:hint="cs"/>
            <w:color w:val="000000"/>
            <w:rtl/>
            <w:lang w:bidi="ar-SA"/>
          </w:rPr>
          <w:tag w:val="MENDELEY_CITATION_v3_eyJjaXRhdGlvbklEIjoiTUVOREVMRVlfQ0lUQVRJT05fOTQ0ZGRjODktMjUzZC00YzA5LThmNjItNmQwMzcyNjcxMTVi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607431330"/>
          <w:placeholder>
            <w:docPart w:val="DefaultPlaceholder_-1854013440"/>
          </w:placeholder>
        </w:sdtPr>
        <w:sdtContent>
          <w:r w:rsidR="00D5050B" w:rsidRPr="00D5050B">
            <w:rPr>
              <w:rFonts w:eastAsia="Times New Roman"/>
              <w:color w:val="000000"/>
            </w:rPr>
            <w:t>(Siddiqui &amp; Majeed, 2023)</w:t>
          </w:r>
        </w:sdtContent>
      </w:sdt>
      <w:r w:rsidR="00117C57">
        <w:rPr>
          <w:rFonts w:hint="cs"/>
          <w:color w:val="000000"/>
          <w:rtl/>
          <w:lang w:bidi="ar-SA"/>
        </w:rPr>
        <w:t>.</w:t>
      </w:r>
      <w:r w:rsidR="00117C57" w:rsidRPr="00117C57">
        <w:rPr>
          <w:lang w:bidi="ar-SA"/>
        </w:rPr>
        <w:t xml:space="preserve"> </w:t>
      </w:r>
      <w:r w:rsidR="00117C57" w:rsidRPr="00117C57">
        <w:rPr>
          <w:rtl/>
        </w:rPr>
        <w:t>وقد أثبتت الدراسات الحديثة أن تطبيق هذه المنهجيات في البيئات الصحية يمكن أن يحقق تحسينات ملموسة تصل إلى 20-25% في تقليل أوقات الانتظار و10-15% في زيادة كفاءة معالجة المرضى</w:t>
      </w:r>
      <w:r w:rsidR="00B3787D">
        <w:rPr>
          <w:rFonts w:hint="cs"/>
          <w:rtl/>
        </w:rPr>
        <w:t xml:space="preserve"> </w:t>
      </w:r>
      <w:sdt>
        <w:sdtPr>
          <w:rPr>
            <w:rFonts w:hint="cs"/>
            <w:color w:val="000000"/>
            <w:rtl/>
          </w:rPr>
          <w:tag w:val="MENDELEY_CITATION_v3_eyJjaXRhdGlvbklEIjoiTUVOREVMRVlfQ0lUQVRJT05fNjJlZGUwMTAtM2RhNy00ZTFlLThkYTAtMWE4NjBmMDZjMDJh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
          <w:id w:val="29616747"/>
          <w:placeholder>
            <w:docPart w:val="DefaultPlaceholder_-1854013440"/>
          </w:placeholder>
        </w:sdtPr>
        <w:sdtContent>
          <w:r w:rsidR="00D5050B" w:rsidRPr="00D5050B">
            <w:rPr>
              <w:color w:val="000000"/>
              <w:rtl/>
            </w:rPr>
            <w:t>(</w:t>
          </w:r>
          <w:r w:rsidR="00D5050B" w:rsidRPr="00D5050B">
            <w:rPr>
              <w:color w:val="000000"/>
            </w:rPr>
            <w:t>Morales et al., 2024</w:t>
          </w:r>
          <w:r w:rsidR="00D5050B" w:rsidRPr="00D5050B">
            <w:rPr>
              <w:color w:val="000000"/>
              <w:rtl/>
            </w:rPr>
            <w:t>)</w:t>
          </w:r>
        </w:sdtContent>
      </w:sdt>
      <w:r w:rsidR="00117C57" w:rsidRPr="00117C57">
        <w:rPr>
          <w:rtl/>
        </w:rPr>
        <w:t>، مما يجعلها أداة واعدة لمواجهة التحديات المتزايدة في قطاع الرعاية الصحية العالمي والإقليمي</w:t>
      </w:r>
      <w:r w:rsidR="00117C57" w:rsidRPr="00117C57">
        <w:rPr>
          <w:lang w:bidi="ar-SA"/>
        </w:rPr>
        <w:t>.</w:t>
      </w:r>
      <w:r w:rsidR="00117C57">
        <w:rPr>
          <w:rFonts w:hint="cs"/>
          <w:rtl/>
          <w:lang w:bidi="ar-SA"/>
        </w:rPr>
        <w:t xml:space="preserve"> </w:t>
      </w:r>
      <w:r w:rsidRPr="001C595D">
        <w:rPr>
          <w:rtl/>
          <w:lang w:bidi="ar-SA"/>
        </w:rPr>
        <w:t>نشأت مبادئ إدارة المشاريع الرشيقة في قطاع تكنولوجيا المعلومات، لكنها امتدت لتشمل قطاعات عدة منها الرعاية الصحية</w:t>
      </w:r>
      <w:r>
        <w:rPr>
          <w:rFonts w:hint="cs"/>
          <w:rtl/>
          <w:lang w:bidi="ar-SA"/>
        </w:rPr>
        <w:t xml:space="preserve">، </w:t>
      </w:r>
      <w:r w:rsidR="00371E20">
        <w:rPr>
          <w:rFonts w:hint="cs"/>
          <w:rtl/>
          <w:lang w:bidi="ar-SA"/>
        </w:rPr>
        <w:t>ففي حين</w:t>
      </w:r>
      <w:r>
        <w:rPr>
          <w:rFonts w:hint="cs"/>
          <w:rtl/>
          <w:lang w:bidi="ar-SA"/>
        </w:rPr>
        <w:t xml:space="preserve"> </w:t>
      </w:r>
      <w:r w:rsidR="008A710A" w:rsidRPr="008A710A">
        <w:rPr>
          <w:rtl/>
        </w:rPr>
        <w:t>يشهد قطاع الرعاية الصحية تطور</w:t>
      </w:r>
      <w:r w:rsidR="00371E20">
        <w:rPr>
          <w:rtl/>
        </w:rPr>
        <w:t>اً</w:t>
      </w:r>
      <w:r w:rsidR="008A710A" w:rsidRPr="008A710A">
        <w:rPr>
          <w:rtl/>
        </w:rPr>
        <w:t xml:space="preserve"> سريع</w:t>
      </w:r>
      <w:r w:rsidR="00371E20">
        <w:rPr>
          <w:rtl/>
        </w:rPr>
        <w:t>اً</w:t>
      </w:r>
      <w:r w:rsidR="008A710A" w:rsidRPr="008A710A">
        <w:rPr>
          <w:rtl/>
        </w:rPr>
        <w:t xml:space="preserve"> ومستمر</w:t>
      </w:r>
      <w:r w:rsidR="00371E20">
        <w:rPr>
          <w:rtl/>
        </w:rPr>
        <w:t>اً</w:t>
      </w:r>
      <w:r w:rsidR="008A710A" w:rsidRPr="008A710A">
        <w:rPr>
          <w:rtl/>
        </w:rPr>
        <w:t xml:space="preserve"> يصاحب</w:t>
      </w:r>
      <w:r w:rsidR="00371E20">
        <w:rPr>
          <w:rFonts w:hint="cs"/>
          <w:rtl/>
        </w:rPr>
        <w:t xml:space="preserve"> هذا التطور</w:t>
      </w:r>
      <w:r w:rsidR="008A710A" w:rsidRPr="008A710A">
        <w:rPr>
          <w:rtl/>
        </w:rPr>
        <w:t xml:space="preserve"> تعقيدات وتحديات متزايدة،</w:t>
      </w:r>
      <w:r w:rsidR="00117C57">
        <w:rPr>
          <w:rFonts w:hint="cs"/>
          <w:rtl/>
        </w:rPr>
        <w:t xml:space="preserve"> </w:t>
      </w:r>
      <w:r w:rsidR="00117C57" w:rsidRPr="00117C57">
        <w:rPr>
          <w:rtl/>
        </w:rPr>
        <w:t>بما في ذلك الضغوط المتصاعدة على الموارد البشرية والمادية، وارتفاع توقعات المرضى لجودة الخدمات، وتزايد الطلب على الرعاية الصحية نتيجة للنمو السكاني والتحولات الديموغرافية</w:t>
      </w:r>
      <w:r w:rsidR="00117C57">
        <w:rPr>
          <w:rFonts w:hint="cs"/>
          <w:rtl/>
        </w:rPr>
        <w:t xml:space="preserve">، </w:t>
      </w:r>
      <w:r w:rsidR="008A710A" w:rsidRPr="008A710A">
        <w:rPr>
          <w:rtl/>
        </w:rPr>
        <w:t xml:space="preserve">مما يتطلب أساليب إدارة قادرة على التكيف بمرونة مع هذه البيئة الديناميكية. </w:t>
      </w:r>
      <w:r w:rsidR="00371E20">
        <w:rPr>
          <w:rFonts w:hint="cs"/>
          <w:rtl/>
        </w:rPr>
        <w:t>ولذلك</w:t>
      </w:r>
      <w:r w:rsidR="008A710A" w:rsidRPr="008A710A">
        <w:rPr>
          <w:rtl/>
        </w:rPr>
        <w:t xml:space="preserve"> ظهر توجه متزايد نحو تبني منهجيات الإدارة الرشيقة</w:t>
      </w:r>
      <w:r w:rsidR="008A710A" w:rsidRPr="008A710A">
        <w:rPr>
          <w:lang w:bidi="ar-SA"/>
        </w:rPr>
        <w:t xml:space="preserve"> (Agile) </w:t>
      </w:r>
      <w:r w:rsidR="008A710A" w:rsidRPr="008A710A">
        <w:rPr>
          <w:rtl/>
        </w:rPr>
        <w:t>في المجال الصحي كاستجابة لهذه المتغيرات</w:t>
      </w:r>
      <w:r w:rsidR="00F0020F">
        <w:rPr>
          <w:rFonts w:hint="cs"/>
          <w:rtl/>
        </w:rPr>
        <w:t xml:space="preserve"> </w:t>
      </w:r>
      <w:sdt>
        <w:sdtPr>
          <w:rPr>
            <w:rFonts w:hint="cs"/>
            <w:color w:val="000000"/>
            <w:rtl/>
          </w:rPr>
          <w:tag w:val="MENDELEY_CITATION_v3_eyJjaXRhdGlvbklEIjoiTUVOREVMRVlfQ0lUQVRJT05fYjJhYzg4NjgtNDExYS00ODVlLWFmMzQtMGYyMjczMjViMjUy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
          <w:id w:val="-1529024344"/>
          <w:placeholder>
            <w:docPart w:val="DefaultPlaceholder_-1854013440"/>
          </w:placeholder>
        </w:sdtPr>
        <w:sdtContent>
          <w:r w:rsidR="00D5050B" w:rsidRPr="00D5050B">
            <w:rPr>
              <w:rFonts w:eastAsia="Times New Roman"/>
              <w:color w:val="000000"/>
            </w:rPr>
            <w:t>(Ahmad &amp; Wasim, 2023)</w:t>
          </w:r>
        </w:sdtContent>
      </w:sdt>
      <w:r w:rsidR="00F0020F">
        <w:rPr>
          <w:rtl/>
        </w:rPr>
        <w:t>،</w:t>
      </w:r>
      <w:r w:rsidR="008A710A" w:rsidRPr="008A710A">
        <w:rPr>
          <w:rtl/>
        </w:rPr>
        <w:t xml:space="preserve"> حيث تتميز هذه المنهجيات بقابليتها العالية للتكيف ودوراتها التكرارية القصيرة وتركيزها على تلبية احتياجات </w:t>
      </w:r>
      <w:r w:rsidR="008A710A" w:rsidRPr="00117C57">
        <w:rPr>
          <w:rtl/>
        </w:rPr>
        <w:t xml:space="preserve">المستفيدين. </w:t>
      </w:r>
      <w:r w:rsidR="00117C57" w:rsidRPr="00117C57">
        <w:rPr>
          <w:rtl/>
        </w:rPr>
        <w:t>وعلى النقيض من النماذج الإدارية التقليدية الجامدة التي كثيراً ما تعجز عن مسايرة التغيير السريع في بيئة الرعاية الصحية</w:t>
      </w:r>
      <w:r w:rsidR="00B3787D">
        <w:rPr>
          <w:rFonts w:hint="cs"/>
          <w:rtl/>
        </w:rPr>
        <w:t xml:space="preserve"> </w:t>
      </w:r>
      <w:sdt>
        <w:sdtPr>
          <w:rPr>
            <w:rFonts w:hint="cs"/>
            <w:color w:val="000000"/>
            <w:rtl/>
          </w:rPr>
          <w:tag w:val="MENDELEY_CITATION_v3_eyJjaXRhdGlvbklEIjoiTUVOREVMRVlfQ0lUQVRJT05fNjkxOTFhZWItZDVhNC00ZTM1LThmMjktZTFiNjliZmE1NDgz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
          <w:id w:val="-593008604"/>
          <w:placeholder>
            <w:docPart w:val="DefaultPlaceholder_-1854013440"/>
          </w:placeholder>
        </w:sdtPr>
        <w:sdtContent>
          <w:r w:rsidR="00D5050B" w:rsidRPr="00D5050B">
            <w:rPr>
              <w:color w:val="000000"/>
              <w:rtl/>
            </w:rPr>
            <w:t>(</w:t>
          </w:r>
          <w:r w:rsidR="00D5050B" w:rsidRPr="00D5050B">
            <w:rPr>
              <w:color w:val="000000"/>
            </w:rPr>
            <w:t>Saleh et al., 2024</w:t>
          </w:r>
          <w:r w:rsidR="00D5050B" w:rsidRPr="00D5050B">
            <w:rPr>
              <w:color w:val="000000"/>
              <w:rtl/>
            </w:rPr>
            <w:t>)</w:t>
          </w:r>
        </w:sdtContent>
      </w:sdt>
      <w:r w:rsidR="00117C57" w:rsidRPr="00117C57">
        <w:rPr>
          <w:rtl/>
        </w:rPr>
        <w:t>، تركز الإدارة الرشيقة على مبادئ جوهرية تشمل: التسليم المتزايد للقيمة المضافة، والتعاون المستمر بين الفرق متعددة التخصصات، والاستجابة السريعة للتغيرات غير المتوقعة، والحفاظ على رضا "العميل" أي المريض كهدف محوري يوجه جميع القرارات والإجراءات</w:t>
      </w:r>
      <w:r w:rsidR="004A0AFD">
        <w:rPr>
          <w:rFonts w:hint="cs"/>
          <w:rtl/>
        </w:rPr>
        <w:t xml:space="preserve"> </w:t>
      </w:r>
      <w:sdt>
        <w:sdtPr>
          <w:rPr>
            <w:rFonts w:hint="cs"/>
            <w:color w:val="000000"/>
            <w:rtl/>
          </w:rPr>
          <w:tag w:val="MENDELEY_CITATION_v3_eyJjaXRhdGlvbklEIjoiTUVOREVMRVlfQ0lUQVRJT05fZmMyNGFhN2YtMzVmYi00NTQxLTlmZGUtZjAyYzg4NjBiNWYx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1385137610"/>
          <w:placeholder>
            <w:docPart w:val="DefaultPlaceholder_-1854013440"/>
          </w:placeholder>
        </w:sdtPr>
        <w:sdtContent>
          <w:r w:rsidR="00D5050B" w:rsidRPr="00D5050B">
            <w:rPr>
              <w:color w:val="000000"/>
              <w:rtl/>
            </w:rPr>
            <w:t>(</w:t>
          </w:r>
          <w:r w:rsidR="00D5050B" w:rsidRPr="00D5050B">
            <w:rPr>
              <w:color w:val="000000"/>
            </w:rPr>
            <w:t>Abdulmajeed et al., 2024</w:t>
          </w:r>
          <w:r w:rsidR="00D5050B" w:rsidRPr="00D5050B">
            <w:rPr>
              <w:color w:val="000000"/>
              <w:rtl/>
            </w:rPr>
            <w:t>)</w:t>
          </w:r>
        </w:sdtContent>
      </w:sdt>
      <w:r w:rsidR="00F0020F">
        <w:rPr>
          <w:rFonts w:hint="cs"/>
          <w:rtl/>
        </w:rPr>
        <w:t>.</w:t>
      </w:r>
    </w:p>
    <w:p w14:paraId="3EF0F50A" w14:textId="1723F212" w:rsidR="00117C57" w:rsidRPr="00117C57" w:rsidRDefault="00117C57" w:rsidP="00B3787D">
      <w:pPr>
        <w:spacing w:after="0" w:line="240" w:lineRule="auto"/>
        <w:jc w:val="both"/>
      </w:pPr>
      <w:r w:rsidRPr="00117C57">
        <w:rPr>
          <w:rtl/>
          <w:lang w:bidi="ar-SA"/>
        </w:rPr>
        <w:t xml:space="preserve">ويكتسب رضا المرضى أهمية خاصة في هذا السياق، إذ لا يُعد مجرد مؤشر لجودة الخدمات الصحية فحسب، بل يرتبط ارتباطاً وثيقاً بنتائج العلاج والالتزام بالخطط العلاجية ومعدلات العودة للمراجعة، فضلاً عن كونه معياراً أساسياً لتقييم فعالية السياسات والإجراءات الصحية </w:t>
      </w:r>
      <w:sdt>
        <w:sdtPr>
          <w:rPr>
            <w:color w:val="000000"/>
            <w:rtl/>
          </w:rPr>
          <w:tag w:val="MENDELEY_CITATION_v3_eyJjaXRhdGlvbklEIjoiTUVOREVMRVlfQ0lUQVRJT05fMDZlZGZiNmMtYzc5OC00ZmEwLThmNWItMTVmYzczYjYxNWUz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
          <w:id w:val="-20477821"/>
          <w:placeholder>
            <w:docPart w:val="EACC9C4C8E864D04BF34C41B5A8129C1"/>
          </w:placeholder>
        </w:sdtPr>
        <w:sdtContent>
          <w:r w:rsidR="00D5050B" w:rsidRPr="00D5050B">
            <w:rPr>
              <w:rFonts w:eastAsia="Times New Roman"/>
              <w:color w:val="000000"/>
            </w:rPr>
            <w:t>(Albaqami &amp; Alshagrawi, 2025)</w:t>
          </w:r>
        </w:sdtContent>
      </w:sdt>
      <w:r w:rsidRPr="00117C57">
        <w:t xml:space="preserve">. </w:t>
      </w:r>
      <w:r w:rsidRPr="00117C57">
        <w:rPr>
          <w:rtl/>
          <w:lang w:bidi="ar-SA"/>
        </w:rPr>
        <w:t>وقد أظهرت الأبحاث العالمية أن العوامل الحاسمة لرضا المرضى تتمثل في ثلاثة أبعاد رئيسية: جودة الرعاية الطبية، وفعالية التواصل مع مقدمي الخدمة، وأوقات الانتظار المعقولة</w:t>
      </w:r>
      <w:r w:rsidR="00B3787D">
        <w:rPr>
          <w:rFonts w:hint="cs"/>
          <w:rtl/>
          <w:lang w:bidi="ar-SA"/>
        </w:rPr>
        <w:t xml:space="preserve"> </w:t>
      </w:r>
      <w:sdt>
        <w:sdtPr>
          <w:rPr>
            <w:rFonts w:hint="cs"/>
            <w:color w:val="000000"/>
            <w:rtl/>
            <w:lang w:bidi="ar-SA"/>
          </w:rPr>
          <w:tag w:val="MENDELEY_CITATION_v3_eyJjaXRhdGlvbklEIjoiTUVOREVMRVlfQ0lUQVRJT05fZDBmOWYzMzQtMzE0Ny00ZDJkLWJmOTYtZTBlZjNhNGZiYWNhIiwicHJvcGVydGllcyI6eyJub3RlSW5kZXgiOjB9LCJpc0VkaXRlZCI6ZmFsc2UsIm1hbnVhbE92ZXJyaWRlIjp7ImlzTWFudWFsbHlPdmVycmlkZGVuIjpmYWxzZSwiY2l0ZXByb2NUZXh0IjoiKEZlcnJlaXJhIGV0IGFsLiwgMjAyMykiLCJtYW51YWxPdmVycmlkZVRleHQiOiIifSwiY2l0YXRpb25JdGVtcyI6W3siaWQiOiI5MmY2NDI2NS02MDM1LTM2YWQtOTgwNi05MjIxNjRiYTE3NWEiLCJpdGVtRGF0YSI6eyJ0eXBlIjoiYXJ0aWNsZS1qb3VybmFsIiwiaWQiOiI5MmY2NDI2NS02MDM1LTM2YWQtOTgwNi05MjIxNjRiYTE3NWEiLCJ0aXRsZSI6IlBhdGllbnQgU2F0aXNmYWN0aW9uIHdpdGggSGVhbHRoY2FyZSBTZXJ2aWNlcyBhbmQgdGhlIFRlY2huaXF1ZXMgVXNlZCBmb3IgaXRzIEFzc2Vzc21lbnQ6IEEgU3lzdGVtYXRpYyBMaXRlcmF0dXJlIFJldmlldyBhbmQgYSBCaWJsaW9tZXRyaWMgQW5hbHlzaXMiLCJhdXRob3IiOlt7ImZhbWlseSI6IkZlcnJlaXJhIiwiZ2l2ZW4iOiJEaW9nbyBDdW5oYSIsInBhcnNlLW5hbWVzIjpmYWxzZSwiZHJvcHBpbmctcGFydGljbGUiOiIiLCJub24tZHJvcHBpbmctcGFydGljbGUiOiIifSx7ImZhbWlseSI6IlZpZWlyYSIsImdpdmVuIjoiSW7DqnMiLCJwYXJzZS1uYW1lcyI6ZmFsc2UsImRyb3BwaW5nLXBhcnRpY2xlIjoiIiwibm9uLWRyb3BwaW5nLXBhcnRpY2xlIjoiIn0seyJmYW1pbHkiOiJQZWRybyIsImdpdmVuIjoiTWFyaWEgSXNhYmVsIiwicGFyc2UtbmFtZXMiOmZhbHNlLCJkcm9wcGluZy1wYXJ0aWNsZSI6IiIsIm5vbi1kcm9wcGluZy1wYXJ0aWNsZSI6IiJ9LHsiZmFtaWx5IjoiQ2FsZGFzIiwiZ2l2ZW4iOiJQYXVsbyIsInBhcnNlLW5hbWVzIjpmYWxzZSwiZHJvcHBpbmctcGFydGljbGUiOiIiLCJub24tZHJvcHBpbmctcGFydGljbGUiOiIifSx7ImZhbWlseSI6IlZhcmVsYSIsImdpdmVuIjoiTWlndWVsIiwicGFyc2UtbmFtZXMiOmZhbHNlLCJkcm9wcGluZy1wYXJ0aWNsZSI6IiIsIm5vbi1kcm9wcGluZy1wYXJ0aWNsZSI6IiJ9XSwiY29udGFpbmVyLXRpdGxlIjoiSGVhbHRoY2FyZSIsIkRPSSI6IjEwLjMzOTAvaGVhbHRoY2FyZTExMDUwNjM5IiwiSVNTTiI6IjIyMjctOTAzMiIsImlzc3VlZCI6eyJkYXRlLXBhcnRzIjpbWzIwMjMsMiwyMV1dfSwicGFnZSI6IjYzOSIsImFic3RyYWN0IjoiPHA+UGF0aWVudCBzYXRpc2ZhY3Rpb24gd2l0aCBoZWFsdGhjYXJlIHByb3Zpc2lvbiBzZXJ2aWNlcyBhbmQgdGhlIGZhY3RvcnMgaW5mbHVlbmNpbmcgaXQgYXJlIGJlLWNvbWluZyB0aGUgbWFpbiBmb2N1cyBvZiBtYW55IHNjaWVudGlmaWMgc3R1ZGllcy4gQXNzdXJpbmcgdGhlIHF1YWxpdHkgb2YgdGhlIHByb3ZpZGVkIHNlcnZpY2VzIGlzIGVzc2VudGlhbCBmb3IgdGhlIGZ1bGZpbGxtZW50IG9mIHBhdGllbnRz4oCZIGV4cGVjdGF0aW9ucyBhbmQgbmVlZHMuIFRodXMsIHRoaXMgc3lzdGVtYXRpYyByZXZpZXcgc2Vla3MgdG8gZmluZCB0aGUgZGV0ZXJtaW5hbnRzIG9mIHBhdGllbnQgc2F0aXNmYWN0aW9uIGluIGEgZ2xvYmFsIHNldHRpbmcuIFdlIHBlcmZvcm0gYW4gYW5hbHlzaXMgdG8gZXZhbHVhdGUgdGhlIGNvbGxlY3RlZCBsaXRlcmF0dXJlIGFuZCB0byBmdWxmaWxsIHRoZSBsaXRlcmF0dXJlIGdhcCBvZiBiaWJsaW9tZXRyaWMgYW5hbHlzaXMgd2l0aGluIHRoaXMgdGhlbWUuIFRoaXMgcmV2aWV3IGZvbGxvd3MgdGhlIFByZWZlcnJlZCBSZXBvcnRpbmcgSXRlbXMgZm9yIFN5c3RlbWF0aWMgUmV2aWV3cyBhbmQgTWV0YS1BbmFseXNpcyAoUFJJU01BKSBhcHByb2FjaC4gV2UgY29uZHVjdGVkIG91ciBkYXRhYmFzZSBzZWFyY2ggaW4gU2NvcHVzLCBXZWIgb2YgU2NpZW5jZSwgYW5kIFB1Yk1lZCBpbiBKdW5lIDIwMjIuIFN0dWRpZXMgZnJvbSAyMDAw4oCTMjAyMSB0aGF0IGZvbGxvd2VkIHRoZSBpbmNsdXNpb24gYW5kIGV4Y2x1c2lvbiBjcml0ZXJpYSBhbmQgdGhhdCB3ZXJlIHdyaXR0ZW4gaW4gRW5nbGlzaCB3ZXJlIGluY2x1ZGVkIGluIHRoZSBzYW1wbGUuIFdlIGVuZGVkIHVwIHdpdGggMTU3IGFydGljbGVzIHRvIHJldmlldy4gQSBjby1jaXRhdGlvbiBhbmQgYmlibGlvZ3JhcGhpYyBjb3VwbGluZyBhbmFseXNpcyB3ZXJlIGVtcGxveWVkIHRvIGZpbmQgdGhlIG1vc3QgcmVsZXZhbnQgc291cmNlcywgYXV0aG9ycywgYW5kIGRvY3VtZW50cy4gV2UgZGl2aWRlZCB0aGUgZmFjdG9ycyBpbmZsdWVuY2luZyBwYXRpZW50IHNhdGlzZmFjdGlvbiBpbnRvIGNyaXRlcmlhIGFuZCBleHBsYW5hdG9yeSB2YXJpYWJsZXMuIE1lZGljYWwgY2FyZSwgY29tbXVuaWNhdGlvbiB3aXRoIHRoZSBwYXRpZW50LCBhbmQgcGF0aWVudOKAmXMgYWdlIGFyZSBhbW9uZyB0aGUgbW9zdCBjcml0aWNhbCBmYWN0b3JzIGZvciByZXNlYXJjaGVycy4gVGhlIGJpYmxpb21ldHJpYyBhbmFseXNpcyByZXZlYWxlZCB0aGUgY291bnRyaWVzLCBpbnN0aXR1dGlvbnMsIGRvY3VtZW50cywgYXV0aG9ycywgYW5kIHNvdXJjZXMgbW9zdCBwcm9kdWN0aXZlIGFuZCBzaWduaWZpY2FudCBpbiBwYXRpZW50IHNhdGlzZmFjdGlvbi48L3A+IiwiaXNzdWUiOiI1Iiwidm9sdW1lIjoiMTEiLCJjb250YWluZXItdGl0bGUtc2hvcnQiOiIifSwiaXNUZW1wb3JhcnkiOmZhbHNlLCJzdXBwcmVzcy1hdXRob3IiOmZhbHNlLCJjb21wb3NpdGUiOmZhbHNlLCJhdXRob3Itb25seSI6ZmFsc2V9XX0="/>
          <w:id w:val="-144210532"/>
          <w:placeholder>
            <w:docPart w:val="DefaultPlaceholder_-1854013440"/>
          </w:placeholder>
        </w:sdtPr>
        <w:sdtContent>
          <w:r w:rsidR="00D5050B" w:rsidRPr="00D5050B">
            <w:rPr>
              <w:color w:val="000000"/>
              <w:rtl/>
              <w:lang w:bidi="ar-SA"/>
            </w:rPr>
            <w:t>(</w:t>
          </w:r>
          <w:r w:rsidR="00D5050B" w:rsidRPr="00D5050B">
            <w:rPr>
              <w:color w:val="000000"/>
              <w:lang w:bidi="ar-SA"/>
            </w:rPr>
            <w:t>Ferreira et al., 2023</w:t>
          </w:r>
          <w:r w:rsidR="00D5050B" w:rsidRPr="00D5050B">
            <w:rPr>
              <w:color w:val="000000"/>
              <w:rtl/>
              <w:lang w:bidi="ar-SA"/>
            </w:rPr>
            <w:t>)</w:t>
          </w:r>
        </w:sdtContent>
      </w:sdt>
      <w:r w:rsidRPr="00117C57">
        <w:rPr>
          <w:rtl/>
          <w:lang w:bidi="ar-SA"/>
        </w:rPr>
        <w:t>، وهي الأبعاد ذاتها التي تستهدفها منهجيات الإدارة الرشيقة بشكل مباشر من خلال آلياتها التشغيلية</w:t>
      </w:r>
      <w:r w:rsidRPr="00117C57">
        <w:t xml:space="preserve">. </w:t>
      </w:r>
      <w:r w:rsidRPr="00117C57">
        <w:rPr>
          <w:rtl/>
          <w:lang w:bidi="ar-SA"/>
        </w:rPr>
        <w:t>ومن هذا المنطلق، أصبح تحسين تجربة المريض ورفع مستوى رضاه في خدمات الرعاية الصحية الأولية هدفاً استراتيجياً مهماً</w:t>
      </w:r>
      <w:r w:rsidRPr="00117C57">
        <w:t>.</w:t>
      </w:r>
    </w:p>
    <w:p w14:paraId="0D509D34" w14:textId="4DDB900E" w:rsidR="00117C57" w:rsidRPr="00117C57" w:rsidRDefault="00117C57" w:rsidP="00B3787D">
      <w:pPr>
        <w:spacing w:after="0" w:line="240" w:lineRule="auto"/>
        <w:jc w:val="both"/>
      </w:pPr>
      <w:r w:rsidRPr="00117C57">
        <w:rPr>
          <w:rtl/>
          <w:lang w:bidi="ar-SA"/>
        </w:rPr>
        <w:t xml:space="preserve">وفي المملكة العربية السعودية، تشكل مراكز الرعاية الأولية الخط الأول والأكثر أهمية في النظام الصحي لعموم السكان، حيث تبلغ أعداد هذه المراكز أكثر من 2200 منشأة موزعة في المناطق الحضرية والريفية، </w:t>
      </w:r>
      <w:r w:rsidRPr="00117C57">
        <w:rPr>
          <w:rtl/>
          <w:lang w:bidi="ar-SA"/>
        </w:rPr>
        <w:lastRenderedPageBreak/>
        <w:t>وتُقدم خدمات وقائية وعلاجية أساسية للمواطنين والمقيمين</w:t>
      </w:r>
      <w:r>
        <w:rPr>
          <w:rFonts w:hint="cs"/>
          <w:rtl/>
          <w:lang w:bidi="ar-SA"/>
        </w:rPr>
        <w:t xml:space="preserve"> </w:t>
      </w:r>
      <w:sdt>
        <w:sdtPr>
          <w:rPr>
            <w:rFonts w:hint="cs"/>
            <w:color w:val="000000"/>
            <w:rtl/>
            <w:lang w:bidi="ar-SA"/>
          </w:rPr>
          <w:tag w:val="MENDELEY_CITATION_v3_eyJjaXRhdGlvbklEIjoiTUVOREVMRVlfQ0lUQVRJT05fYmEwM2Y1NzktMWQ1My00NzFhLThkMTgtZWViZjFhZGQwNGY0IiwicHJvcGVydGllcyI6eyJub3RlSW5kZXgiOjB9LCJpc0VkaXRlZCI6ZmFsc2UsIm1hbnVhbE92ZXJyaWRlIjp7ImlzTWFudWFsbHlPdmVycmlkZGVuIjpmYWxzZSwiY2l0ZXByb2NUZXh0IjoiKEhhc3NhbiBCYWlkaHkgZXQgYWwuLCAyMDI0KSIsIm1hbnVhbE92ZXJyaWRlVGV4dCI6IiJ9LCJjaXRhdGlvbkl0ZW1zIjpbeyJpZCI6IjVhM2Y0NWZmLWY2OWUtM2EwMy1iYWJjLWRjMGVlMTQxZjEwOSIsIml0ZW1EYXRhIjp7InR5cGUiOiJhcnRpY2xlLWpvdXJuYWwiLCJpZCI6IjVhM2Y0NWZmLWY2OWUtM2EwMy1iYWJjLWRjMGVlMTQxZjEwOSIsInRpdGxlIjoiQXNzZXNzaW5nIHRoZSBJbXBhY3Qgb2YgVmlzaW9uIDIwMzAgb24gSGVhbHRoY2FyZSBpbiBTYXVkaSBBcmFiaWEiLCJhdXRob3IiOlt7ImZhbWlseSI6Ikhhc3NhbiBCYWlkaHkiLCJnaXZlbiI6IkFiZHUiLCJwYXJzZS1uYW1lcyI6ZmFsc2UsImRyb3BwaW5nLXBhcnRpY2xlIjoiIiwibm9uLWRyb3BwaW5nLXBhcnRpY2xlIjoiIn0seyJmYW1pbHkiOiJIYXNlbiBBbC1aYWhyYW5pIiwiZ2l2ZW4iOiJBYmR1bGxhaCIsInBhcnNlLW5hbWVzIjpmYWxzZSwiZHJvcHBpbmctcGFydGljbGUiOiIiLCJub24tZHJvcHBpbmctcGFydGljbGUiOiIifSx7ImZhbWlseSI6Ik1vaGFtbWVkIEFsYWhtZWQiLCJnaXZlbiI6IkphZmVyIiwicGFyc2UtbmFtZXMiOmZhbHNlLCJkcm9wcGluZy1wYXJ0aWNsZSI6IiIsIm5vbi1kcm9wcGluZy1wYXJ0aWNsZSI6IiJ9LHsiZmFtaWx5IjoiTW9oYW1tZWQgQWxoZWppIiwiZ2l2ZW4iOiJIdXNzYWluIiwicGFyc2UtbmFtZXMiOmZhbHNlLCJkcm9wcGluZy1wYXJ0aWNsZSI6IiIsIm5vbi1kcm9wcGluZy1wYXJ0aWNsZSI6IiJ9LHsiZmFtaWx5IjoiSGFzc2FuIEFsIE1vaGFpc2hpIiwiZ2l2ZW4iOiJBc21hIiwicGFyc2UtbmFtZXMiOmZhbHNlLCJkcm9wcGluZy1wYXJ0aWNsZSI6IiIsIm5vbi1kcm9wcGluZy1wYXJ0aWNsZSI6IiJ9LHsiZmFtaWx5IjoiQWxpIEFsLVR1cmlmaSIsImdpdmVuIjoiWmFocmEiLCJwYXJzZS1uYW1lcyI6ZmFsc2UsImRyb3BwaW5nLXBhcnRpY2xlIjoiIiwibm9uLWRyb3BwaW5nLXBhcnRpY2xlIjoiIn0seyJmYW1pbHkiOiJSZWRhIEFsLVNhdHJhd2kiLCJnaXZlbiI6IlN1a2FpbmFoIiwicGFyc2UtbmFtZXMiOmZhbHNlLCJkcm9wcGluZy1wYXJ0aWNsZSI6IiIsIm5vbi1kcm9wcGluZy1wYXJ0aWNsZSI6IiJ9LHsiZmFtaWx5IjoiQWxpIEFobWFkIEFsb21yYW4iLCJnaXZlbiI6IkFiZHVsamFiYXIiLCJwYXJzZS1uYW1lcyI6ZmFsc2UsImRyb3BwaW5nLXBhcnRpY2xlIjoiIiwibm9uLWRyb3BwaW5nLXBhcnRpY2xlIjoiIn0seyJmYW1pbHkiOiJBYmR1bHJhdWYgQWxqaXNoaSIsImdpdmVuIjoiSGF3cmEiLCJwYXJzZS1uYW1lcyI6ZmFsc2UsImRyb3BwaW5nLXBhcnRpY2xlIjoiIiwibm9uLWRyb3BwaW5nLXBhcnRpY2xlIjoiIn0seyJmYW1pbHkiOiJGYWRlbCBBbGVpc3NhIiwiZ2l2ZW4iOiJBbGkiLCJwYXJzZS1uYW1lcyI6ZmFsc2UsImRyb3BwaW5nLXBhcnRpY2xlIjoiIiwibm9uLWRyb3BwaW5nLXBhcnRpY2xlIjoiIn1dLCJjb250YWluZXItdGl0bGUiOiJMZXR0ZXJzIGluIEhpZ2ggRW5lcmd5IFBoeXNpY3MiLCJJU1NOIjoiMjYzMi0yNzE0IiwiaXNzdWVkIjp7ImRhdGUtcGFydHMiOltbMjAyNCw4XV19LCJ2b2x1bWUiOiIyMDI0IiwiY29udGFpbmVyLXRpdGxlLXNob3J0IjoiIn0sImlzVGVtcG9yYXJ5IjpmYWxzZSwic3VwcHJlc3MtYXV0aG9yIjpmYWxzZSwiY29tcG9zaXRlIjpmYWxzZSwiYXV0aG9yLW9ubHkiOmZhbHNlfV19"/>
          <w:id w:val="-1879687780"/>
          <w:placeholder>
            <w:docPart w:val="21FFE0F5A931472BA86E9863EADAB83B"/>
          </w:placeholder>
        </w:sdtPr>
        <w:sdtContent>
          <w:r w:rsidR="00D5050B" w:rsidRPr="00D5050B">
            <w:rPr>
              <w:color w:val="000000"/>
              <w:rtl/>
              <w:lang w:bidi="ar-SA"/>
            </w:rPr>
            <w:t>(</w:t>
          </w:r>
          <w:r w:rsidR="00D5050B" w:rsidRPr="00D5050B">
            <w:rPr>
              <w:color w:val="000000"/>
              <w:lang w:bidi="ar-SA"/>
            </w:rPr>
            <w:t>Hassan Baidhy et al., 2024</w:t>
          </w:r>
          <w:r w:rsidR="00D5050B" w:rsidRPr="00D5050B">
            <w:rPr>
              <w:color w:val="000000"/>
              <w:rtl/>
              <w:lang w:bidi="ar-SA"/>
            </w:rPr>
            <w:t>)</w:t>
          </w:r>
        </w:sdtContent>
      </w:sdt>
      <w:r>
        <w:rPr>
          <w:rFonts w:hint="cs"/>
          <w:color w:val="000000"/>
          <w:rtl/>
          <w:lang w:bidi="ar-SA"/>
        </w:rPr>
        <w:t>. و</w:t>
      </w:r>
      <w:r w:rsidRPr="00117C57">
        <w:rPr>
          <w:rtl/>
          <w:lang w:bidi="ar-SA"/>
        </w:rPr>
        <w:t xml:space="preserve">تشير الإحصائيات الرسمية إلى أن هذه المراكز تستقبل ملايين المراجعين سنوياً، مما يجعلها نقطة الاتصال الأولى والأكثر تكراراً بين المواطنين والنظام الصحي </w:t>
      </w:r>
      <w:sdt>
        <w:sdtPr>
          <w:rPr>
            <w:rFonts w:hint="cs"/>
            <w:color w:val="000000"/>
            <w:rtl/>
            <w:lang w:bidi="ar-SA"/>
          </w:rPr>
          <w:tag w:val="MENDELEY_CITATION_v3_eyJjaXRhdGlvbklEIjoiTUVOREVMRVlfQ0lUQVRJT05fZDhjZGNkMTgtMTBlNy00ODA1LWIyZDMtMjVkYTVkMGU3ZDBhIiwicHJvcGVydGllcyI6eyJub3RlSW5kZXgiOjB9LCJpc0VkaXRlZCI6ZmFsc2UsIm1hbnVhbE92ZXJyaWRlIjp7ImlzTWFudWFsbHlPdmVycmlkZGVuIjpmYWxzZSwiY2l0ZXByb2NUZXh0IjoiKNmI2LLYp9ix2Kkg2KfZhNi12K3YqSDYp9mE2LPYudmI2K/ZitipLCAyMDI0KSIsIm1hbnVhbE92ZXJyaWRlVGV4dCI6IiJ9LCJjaXRhdGlvbkl0ZW1zIjpbeyJpZCI6IjUzM2U2NjgxLTg2ODMtM2M3My1hYjYxLWQzMTM1MzRjZTgyNCIsIml0ZW1EYXRhIjp7InR5cGUiOiJyZXBvcnQiLCJpZCI6IjUzM2U2NjgxLTg2ODMtM2M3My1hYjYxLWQzMTM1MzRjZTgyNCIsInRpdGxlIjoi2YbYqtin2KbYrCDZgtmK2KfYsyDYqtis2LHYqNipINin2YTZhdix2YrYtiIsImF1dGhvciI6W3siZmFtaWx5Ijoi2YjYstin2LHYqSDYp9mE2LXYrdipINin2YTYs9i52YjYr9mK2KkiLCJnaXZlbiI6IiIsInBhcnNlLW5hbWVzIjpmYWxzZSwiZHJvcHBpbmctcGFydGljbGUiOiIiLCJub24tZHJvcHBpbmctcGFydGljbGUiOiIifV0sImNvbnRhaW5lci10aXRsZSI6Itio2LHZhtin2YXYrCDZiNiy2KfYsdipINin2YTYtdit2Kkg2YTZgtmK2KfYsyDYqtis2LHYqNipINin2YTZhdix2LbZiSIsImlzc3VlZCI6eyJkYXRlLXBhcnRzIjpbWzIwMjRdXX0sImNvbnRhaW5lci10aXRsZS1zaG9ydCI6IiJ9LCJpc1RlbXBvcmFyeSI6ZmFsc2UsInN1cHByZXNzLWF1dGhvciI6ZmFsc2UsImNvbXBvc2l0ZSI6ZmFsc2UsImF1dGhvci1vbmx5IjpmYWxzZX1dfQ=="/>
          <w:id w:val="593757521"/>
          <w:placeholder>
            <w:docPart w:val="E1BCF966155343C087A7BDDD11C0BB7E"/>
          </w:placeholder>
        </w:sdtPr>
        <w:sdtContent>
          <w:r w:rsidR="00D5050B" w:rsidRPr="00D5050B">
            <w:rPr>
              <w:color w:val="000000"/>
              <w:rtl/>
              <w:lang w:bidi="ar-SA"/>
            </w:rPr>
            <w:t>(وزارة الصحة السعودية, 2024)</w:t>
          </w:r>
        </w:sdtContent>
      </w:sdt>
      <w:r>
        <w:rPr>
          <w:rFonts w:hint="cs"/>
          <w:rtl/>
          <w:lang w:bidi="ar-SA"/>
        </w:rPr>
        <w:t>.</w:t>
      </w:r>
      <w:r w:rsidRPr="00117C57">
        <w:rPr>
          <w:rtl/>
          <w:lang w:bidi="ar-SA"/>
        </w:rPr>
        <w:t xml:space="preserve"> ويُعَدُّ مستوى رضا المرضى في هذه المراكز مؤشراً رئيسياً لتقييم جودة النظام الصحي بأكمله، إذ تمثل الرعاية الأولية البوابة الرئيسية للوصول إلى الخدمات الصحية الأكثر تخصصاً، وتلعب دوراً محورياً في الوقاية من الأمراض والكشف المبكر عنها وإدارة الحالات المزمنة</w:t>
      </w:r>
      <w:r w:rsidRPr="00117C57">
        <w:t xml:space="preserve">. </w:t>
      </w:r>
      <w:r w:rsidRPr="00117C57">
        <w:rPr>
          <w:rtl/>
          <w:lang w:bidi="ar-SA"/>
        </w:rPr>
        <w:t>وعليه، فإن تحسين كفاءة هذه المراكز وتسريع خدماتها يمثلان أحد الأولويات الوطنية، خاصةً في ظل السعي إلى تحقيق أهداف رؤية السعودية 2030 في تطوير القطاع الصحي والتي تستهدف رفع نسبة رضا المستفيدين عن خدمات الرعاية الصحية الأولية إلى مستويات عالمية</w:t>
      </w:r>
      <w:r w:rsidR="00B3787D">
        <w:rPr>
          <w:rFonts w:hint="cs"/>
          <w:rtl/>
          <w:lang w:bidi="ar-SA"/>
        </w:rPr>
        <w:t xml:space="preserve"> </w:t>
      </w:r>
      <w:sdt>
        <w:sdtPr>
          <w:rPr>
            <w:rFonts w:hint="cs"/>
            <w:color w:val="000000"/>
            <w:rtl/>
            <w:lang w:bidi="ar-SA"/>
          </w:rPr>
          <w:tag w:val="MENDELEY_CITATION_v3_eyJjaXRhdGlvbklEIjoiTUVOREVMRVlfQ0lUQVRJT05fMGVlMTZhN2EtMjQ5Zi00NDMwLWJiYzYtYWM5MzkyNTI5NjdlIiwicHJvcGVydGllcyI6eyJub3RlSW5kZXgiOjB9LCJpc0VkaXRlZCI6ZmFsc2UsIm1hbnVhbE92ZXJyaWRlIjp7ImlzTWFudWFsbHlPdmVycmlkZGVuIjpmYWxzZSwiY2l0ZXByb2NUZXh0IjoiKFN1bGVpbWFuICYjMzg7IE1pbmcsIDIwMjUpIiwibWFudWFsT3ZlcnJpZGVUZXh0IjoiIn0sImNpdGF0aW9uSXRlbXMiOlt7ImlkIjoiMWI3M2Y3MTAtOWZhMS0zZmNhLTkzNDgtNTA2MjhjODkyODFiIiwiaXRlbURhdGEiOnsidHlwZSI6ImFydGljbGUtam91cm5hbCIsImlkIjoiMWI3M2Y3MTAtOWZhMS0zZmNhLTkzNDgtNTA2MjhjODkyODFi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BQaGFybSBQb2xpY3kgUHJhY3QiLCJhY2Nlc3NlZCI6eyJkYXRlLXBhcnRzIjpbWzIwMjUsNywxOV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
          <w:id w:val="1602300705"/>
          <w:placeholder>
            <w:docPart w:val="DefaultPlaceholder_-1854013440"/>
          </w:placeholder>
        </w:sdtPr>
        <w:sdtContent>
          <w:r w:rsidR="00D5050B" w:rsidRPr="00D5050B">
            <w:rPr>
              <w:rFonts w:eastAsia="Times New Roman"/>
              <w:color w:val="000000"/>
            </w:rPr>
            <w:t>(Suleiman &amp; Ming, 2025)</w:t>
          </w:r>
        </w:sdtContent>
      </w:sdt>
      <w:r w:rsidR="00B3787D">
        <w:rPr>
          <w:rFonts w:hint="cs"/>
          <w:rtl/>
          <w:lang w:bidi="ar-SA"/>
        </w:rPr>
        <w:t>.</w:t>
      </w:r>
    </w:p>
    <w:p w14:paraId="68AB8A36" w14:textId="76C778B9" w:rsidR="00117C57" w:rsidRPr="00117C57" w:rsidRDefault="00117C57" w:rsidP="00B3787D">
      <w:pPr>
        <w:spacing w:after="0" w:line="240" w:lineRule="auto"/>
        <w:jc w:val="both"/>
      </w:pPr>
      <w:r w:rsidRPr="00117C57">
        <w:rPr>
          <w:rtl/>
          <w:lang w:bidi="ar-SA"/>
        </w:rPr>
        <w:t>ومع ذلك، تواجه مراكز الرعاية الأولية في المملكة تحديات متعددة تؤثر على جودة الخدمات المقدمة ورضا المرضى، من أبرزها: طول فترات الانتظار، وتعقيد الإجراءات الإدارية، وضعف التنسيق بين الأقسام المختلفة، والهدر في استخدام الموارد المتاحة</w:t>
      </w:r>
      <w:r w:rsidR="00B3787D">
        <w:rPr>
          <w:rFonts w:hint="cs"/>
          <w:rtl/>
          <w:lang w:bidi="ar-SA"/>
        </w:rPr>
        <w:t xml:space="preserve"> </w:t>
      </w:r>
      <w:sdt>
        <w:sdtPr>
          <w:rPr>
            <w:rFonts w:hint="cs"/>
            <w:color w:val="000000"/>
            <w:rtl/>
            <w:lang w:bidi="ar-SA"/>
          </w:rPr>
          <w:tag w:val="MENDELEY_CITATION_v3_eyJjaXRhdGlvbklEIjoiTUVOREVMRVlfQ0lUQVRJT05fYTk3MjI4OGYtNDJkNS00ZWZmLTg2MTMtNzAxM2JhNmRjODdl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
          <w:id w:val="602533854"/>
          <w:placeholder>
            <w:docPart w:val="DefaultPlaceholder_-1854013440"/>
          </w:placeholder>
        </w:sdtPr>
        <w:sdtContent>
          <w:r w:rsidR="00D5050B" w:rsidRPr="00D5050B">
            <w:rPr>
              <w:color w:val="000000"/>
              <w:rtl/>
              <w:lang w:bidi="ar-SA"/>
            </w:rPr>
            <w:t>(</w:t>
          </w:r>
          <w:r w:rsidR="00D5050B" w:rsidRPr="00D5050B">
            <w:rPr>
              <w:color w:val="000000"/>
              <w:lang w:bidi="ar-SA"/>
            </w:rPr>
            <w:t>Hussein et al., 2025</w:t>
          </w:r>
          <w:r w:rsidR="00D5050B" w:rsidRPr="00D5050B">
            <w:rPr>
              <w:color w:val="000000"/>
              <w:rtl/>
              <w:lang w:bidi="ar-SA"/>
            </w:rPr>
            <w:t>)</w:t>
          </w:r>
        </w:sdtContent>
      </w:sdt>
      <w:r w:rsidR="00B3787D">
        <w:rPr>
          <w:rFonts w:hint="cs"/>
          <w:rtl/>
        </w:rPr>
        <w:t>.</w:t>
      </w:r>
      <w:r w:rsidRPr="00117C57">
        <w:t xml:space="preserve"> </w:t>
      </w:r>
      <w:r>
        <w:rPr>
          <w:rFonts w:hint="cs"/>
          <w:rtl/>
        </w:rPr>
        <w:t xml:space="preserve"> </w:t>
      </w:r>
      <w:r w:rsidRPr="00117C57">
        <w:rPr>
          <w:rtl/>
          <w:lang w:bidi="ar-SA"/>
        </w:rPr>
        <w:t>وتشير بعض الدراسات المحلية إلى أن متوسط أوقات الانتظار في بعض المراكز قد يتجاوز المعايير المقبولة دولياً، مما ينعكس سلباً على تجربة المرضى ومستويات رضاهم</w:t>
      </w:r>
      <w:r w:rsidR="00B3787D">
        <w:rPr>
          <w:rFonts w:hint="cs"/>
          <w:rtl/>
          <w:lang w:bidi="ar-SA"/>
        </w:rPr>
        <w:t xml:space="preserve"> </w:t>
      </w:r>
      <w:sdt>
        <w:sdtPr>
          <w:rPr>
            <w:rFonts w:hint="cs"/>
            <w:color w:val="000000"/>
            <w:rtl/>
            <w:lang w:bidi="ar-SA"/>
          </w:rPr>
          <w:tag w:val="MENDELEY_CITATION_v3_eyJjaXRhdGlvbklEIjoiTUVOREVMRVlfQ0lUQVRJT05fOGRkNWEwNjktNDQyNy00MTVlLTkyODYtYWNmMWM2NzMzZDRi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264693437"/>
          <w:placeholder>
            <w:docPart w:val="DefaultPlaceholder_-1854013440"/>
          </w:placeholder>
        </w:sdtPr>
        <w:sdtContent>
          <w:r w:rsidR="00D5050B" w:rsidRPr="00D5050B">
            <w:rPr>
              <w:rFonts w:eastAsia="Times New Roman"/>
              <w:color w:val="000000"/>
            </w:rPr>
            <w:t>(Siddiqui &amp; Majeed, 2023)</w:t>
          </w:r>
        </w:sdtContent>
      </w:sdt>
      <w:r>
        <w:rPr>
          <w:rFonts w:hint="cs"/>
          <w:rtl/>
        </w:rPr>
        <w:t>.</w:t>
      </w:r>
      <w:r w:rsidRPr="00117C57">
        <w:t xml:space="preserve"> </w:t>
      </w:r>
      <w:r>
        <w:rPr>
          <w:rFonts w:hint="cs"/>
          <w:rtl/>
        </w:rPr>
        <w:t xml:space="preserve"> </w:t>
      </w:r>
      <w:r w:rsidRPr="00117C57">
        <w:rPr>
          <w:rtl/>
          <w:lang w:bidi="ar-SA"/>
        </w:rPr>
        <w:t>وفي هذا الإطار، تبرز الحاجة الملحة لاستكشاف أساليب إدارية مبتكرة قادرة على معالجة هذه التحديات بفعالية</w:t>
      </w:r>
      <w:r w:rsidRPr="00117C57">
        <w:t>.</w:t>
      </w:r>
    </w:p>
    <w:p w14:paraId="17E22DE9" w14:textId="33AB5D06" w:rsidR="00117C57" w:rsidRPr="00117C57" w:rsidRDefault="00117C57" w:rsidP="00B3787D">
      <w:pPr>
        <w:spacing w:after="0" w:line="240" w:lineRule="auto"/>
        <w:jc w:val="both"/>
      </w:pPr>
      <w:r w:rsidRPr="00117C57">
        <w:rPr>
          <w:rtl/>
          <w:lang w:bidi="ar-SA"/>
        </w:rPr>
        <w:t>ومن الجدير بالذكر أن معظم الأبحاث السابقة ركزت على رضا المرضى في المستشفيات والمراكز التخصصية وتحليل العوامل التقليدية لرضا المرضى، بينما بقي تأثير منهجيات الإدارة الرشيقة على الخدمات الصحية الأولية في السياق السعودي مجالاً غير مستكشف بما فيه الكفاية</w:t>
      </w:r>
      <w:r w:rsidRPr="00117C57">
        <w:t xml:space="preserve">. </w:t>
      </w:r>
      <w:r w:rsidRPr="00117C57">
        <w:rPr>
          <w:rtl/>
          <w:lang w:bidi="ar-SA"/>
        </w:rPr>
        <w:t>وقد أكدت مراجعة شاملة للأدبيات أن الدراسات التي تناولت تطبيق الإدارة الرشيقة في الرعاية الأولية نادرة على المستوى العالمي، وتكاد تنعدم في السياق السعودي المحلي</w:t>
      </w:r>
      <w:r w:rsidR="00B3787D">
        <w:rPr>
          <w:rFonts w:hint="cs"/>
          <w:rtl/>
          <w:lang w:bidi="ar-SA"/>
        </w:rPr>
        <w:t xml:space="preserve"> </w:t>
      </w:r>
      <w:sdt>
        <w:sdtPr>
          <w:rPr>
            <w:rFonts w:hint="cs"/>
            <w:color w:val="000000"/>
            <w:szCs w:val="24"/>
            <w:rtl/>
            <w:lang w:bidi="ar-SA"/>
          </w:rPr>
          <w:tag w:val="MENDELEY_CITATION_v3_eyJjaXRhdGlvbklEIjoiTUVOREVMRVlfQ0lUQVRJT05fM2EyYTBlMWItMWM1Zi00NDRjLWIxMTEtNDI3Njk1NmU2YTdh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
          <w:id w:val="825710341"/>
          <w:placeholder>
            <w:docPart w:val="DefaultPlaceholder_-1854013440"/>
          </w:placeholder>
        </w:sdtPr>
        <w:sdtContent>
          <w:r w:rsidR="00D5050B" w:rsidRPr="00D5050B">
            <w:rPr>
              <w:rFonts w:eastAsia="Times New Roman"/>
              <w:color w:val="000000"/>
            </w:rPr>
            <w:t>(Alotaibi &amp; Almudhi, 2023)</w:t>
          </w:r>
        </w:sdtContent>
      </w:sdt>
      <w:r w:rsidR="00B3787D">
        <w:rPr>
          <w:rFonts w:hint="cs"/>
          <w:color w:val="000000"/>
          <w:sz w:val="28"/>
          <w:rtl/>
          <w:lang w:bidi="ar-SA"/>
        </w:rPr>
        <w:t>،</w:t>
      </w:r>
      <w:r w:rsidRPr="00117C57">
        <w:rPr>
          <w:rtl/>
          <w:lang w:bidi="ar-SA"/>
        </w:rPr>
        <w:t xml:space="preserve"> مما يشكل فجوة معرفية واضحة تحتاج إلى معالجة عاجلة</w:t>
      </w:r>
      <w:r w:rsidRPr="00117C57">
        <w:t xml:space="preserve">. </w:t>
      </w:r>
      <w:r w:rsidRPr="00117C57">
        <w:rPr>
          <w:rtl/>
          <w:lang w:bidi="ar-SA"/>
        </w:rPr>
        <w:t>كما أن الدراسات القليلة المتوفرة غالباً ما تركز على بُعد واحد من أبعاد الأداء (مثل رضا المرضى فقط أو الكفاءة التشغيلية فقط)، دون تقديم تحليل شامل يربط بين المتغيرات المتعددة في إطار متكامل</w:t>
      </w:r>
      <w:r w:rsidRPr="00117C57">
        <w:t>.</w:t>
      </w:r>
    </w:p>
    <w:p w14:paraId="5B07F386" w14:textId="77777777" w:rsidR="00117C57" w:rsidRPr="008630E2" w:rsidRDefault="00117C57" w:rsidP="00B3787D">
      <w:pPr>
        <w:spacing w:after="0" w:line="240" w:lineRule="auto"/>
        <w:jc w:val="both"/>
      </w:pPr>
      <w:r w:rsidRPr="008630E2">
        <w:rPr>
          <w:rtl/>
          <w:lang w:bidi="ar-SA"/>
        </w:rPr>
        <w:t xml:space="preserve">بناءً على ذلك، تتناول هذه الدراسة موضوع </w:t>
      </w:r>
      <w:r w:rsidRPr="008630E2">
        <w:t>"</w:t>
      </w:r>
      <w:r w:rsidRPr="008630E2">
        <w:rPr>
          <w:rtl/>
          <w:lang w:bidi="ar-SA"/>
        </w:rPr>
        <w:t>أثر تطبيق منهجيات الإدارة الرشيقة على رضا المرضى وتحسين سرعة وكفاءة تقديم الخدمات الصحية في مراكز الرعاية الأولية في المملكة العربية السعودية</w:t>
      </w:r>
      <w:r w:rsidRPr="008630E2">
        <w:t>"</w:t>
      </w:r>
      <w:r w:rsidRPr="008630E2">
        <w:rPr>
          <w:rtl/>
          <w:lang w:bidi="ar-SA"/>
        </w:rPr>
        <w:t>، وهي تسعى إلى سد فجوة معرفية مزدوجة في أدبيات إدارة المشاريع والرعاية الصحية من خلال استكشاف مدى مساهمة النهج الرشيق في تحسين الأداء والخدمات على مستوى الرعاية الصحية الأولية في سياق محلي محدد</w:t>
      </w:r>
      <w:r w:rsidRPr="008630E2">
        <w:t xml:space="preserve">. </w:t>
      </w:r>
      <w:r w:rsidRPr="008630E2">
        <w:rPr>
          <w:rtl/>
          <w:lang w:bidi="ar-SA"/>
        </w:rPr>
        <w:t xml:space="preserve">إن أهمية هذا البحث تنبع من كونه يقدم تصوّراً جديداً وشاملاً لكيفية تطوير جودة الخدمة الصحية الأساسية وتحسين سرعة الاستجابة لاحتياجات المرضى عبر تبني ممارسات إدارية مبتكرة تتسم بالمرونة والتركيز على التحسين المستمر، مع تقديم أدلة تجريبية محلية يمكن أن توجه صانعي القرار في </w:t>
      </w:r>
      <w:r w:rsidRPr="008630E2">
        <w:rPr>
          <w:rtl/>
          <w:lang w:bidi="ar-SA"/>
        </w:rPr>
        <w:lastRenderedPageBreak/>
        <w:t>وزارة الصحة والجهات المعنية نحو سياسات وممارسات أكثر فعالية في تحقيق أهداف التحول الصحي الوطني</w:t>
      </w:r>
      <w:r w:rsidRPr="008630E2">
        <w:t>.</w:t>
      </w:r>
    </w:p>
    <w:p w14:paraId="40A61660" w14:textId="17981997" w:rsidR="009125CE" w:rsidRPr="007A1AB8" w:rsidRDefault="00A74F76" w:rsidP="00F10920">
      <w:pPr>
        <w:pStyle w:val="Heading2"/>
        <w:rPr>
          <w:rtl/>
        </w:rPr>
      </w:pPr>
      <w:bookmarkStart w:id="7" w:name="_Toc214649516"/>
      <w:r w:rsidRPr="007A1AB8">
        <w:rPr>
          <w:rtl/>
        </w:rPr>
        <w:t>مشكلة الدراسة</w:t>
      </w:r>
      <w:bookmarkEnd w:id="7"/>
    </w:p>
    <w:p w14:paraId="5B5A2EF0" w14:textId="51C17046" w:rsidR="000B0D9B" w:rsidRPr="000B0D9B" w:rsidRDefault="000B0D9B" w:rsidP="000B0D9B">
      <w:pPr>
        <w:spacing w:line="240" w:lineRule="auto"/>
        <w:jc w:val="both"/>
        <w:rPr>
          <w:rFonts w:ascii="Simplified Arabic" w:hAnsi="Simplified Arabic"/>
          <w:sz w:val="28"/>
          <w:lang w:bidi="ar-SA"/>
        </w:rPr>
      </w:pPr>
      <w:r w:rsidRPr="000B0D9B">
        <w:rPr>
          <w:rFonts w:ascii="Simplified Arabic" w:hAnsi="Simplified Arabic"/>
          <w:sz w:val="28"/>
          <w:rtl/>
          <w:lang w:bidi="ar-SA"/>
        </w:rPr>
        <w:t>على الرغم من الجهود الكبيرة المبذولة لتطوير القطاع الصحي في المملكة العربية السعودية ضمن رؤية 2030، إلا أن مراكز الرعاية الصحية الأولية لا تزال تواجه تحديات جوهرية تؤثر على جودة الخدمات المقدمة ورضا المستفيدين</w:t>
      </w:r>
      <w:r>
        <w:rPr>
          <w:rFonts w:ascii="Simplified Arabic" w:hAnsi="Simplified Arabic" w:hint="cs"/>
          <w:sz w:val="28"/>
          <w:rtl/>
          <w:lang w:bidi="ar-SA"/>
        </w:rPr>
        <w:t xml:space="preserve">. </w:t>
      </w:r>
      <w:r w:rsidRPr="000B0D9B">
        <w:rPr>
          <w:rFonts w:ascii="Simplified Arabic" w:hAnsi="Simplified Arabic"/>
          <w:sz w:val="28"/>
          <w:rtl/>
          <w:lang w:bidi="ar-SA"/>
        </w:rPr>
        <w:t>وتشير البيانات الرسمية من برنامج وزارة الصحة لقياس تجربة المرضى إلى وجود مجالات تحتاج إلى تحسين ملحوظ في عدة مؤشرات رئيسية، بما في ذلك أوقات الانتظار، وسلاسة الإجراءات، وسرعة الاستجابة لاحتياجات المرضى</w:t>
      </w:r>
      <w:r>
        <w:rPr>
          <w:rFonts w:ascii="Simplified Arabic" w:hAnsi="Simplified Arabic" w:hint="cs"/>
          <w:sz w:val="28"/>
          <w:rtl/>
          <w:lang w:bidi="ar-SA"/>
        </w:rPr>
        <w:t xml:space="preserve"> </w:t>
      </w:r>
      <w:sdt>
        <w:sdtPr>
          <w:rPr>
            <w:rFonts w:hint="cs"/>
            <w:color w:val="000000"/>
            <w:rtl/>
            <w:lang w:bidi="ar-SA"/>
          </w:rPr>
          <w:tag w:val="MENDELEY_CITATION_v3_eyJjaXRhdGlvbklEIjoiTUVOREVMRVlfQ0lUQVRJT05fYTI4N2JjOTQtYmI1Ni00MGQ2LTkwYmItZjQ2MDY0YzNmYzFmIiwicHJvcGVydGllcyI6eyJub3RlSW5kZXgiOjB9LCJpc0VkaXRlZCI6ZmFsc2UsIm1hbnVhbE92ZXJyaWRlIjp7ImlzTWFudWFsbHlPdmVycmlkZGVuIjpmYWxzZSwiY2l0ZXByb2NUZXh0IjoiKNmI2LLYp9ix2Kkg2KfZhNi12K3YqSDYp9mE2LPYudmI2K/ZitipLCAyMDI0KSIsIm1hbnVhbE92ZXJyaWRlVGV4dCI6IiJ9LCJjaXRhdGlvbkl0ZW1zIjpbeyJpZCI6IjUzM2U2NjgxLTg2ODMtM2M3My1hYjYxLWQzMTM1MzRjZTgyNCIsIml0ZW1EYXRhIjp7InR5cGUiOiJyZXBvcnQiLCJpZCI6IjUzM2U2NjgxLTg2ODMtM2M3My1hYjYxLWQzMTM1MzRjZTgyNCIsInRpdGxlIjoi2YbYqtin2KbYrCDZgtmK2KfYsyDYqtis2LHYqNipINin2YTZhdix2YrYtiIsImF1dGhvciI6W3siZmFtaWx5Ijoi2YjYstin2LHYqSDYp9mE2LXYrdipINin2YTYs9i52YjYr9mK2KkiLCJnaXZlbiI6IiIsInBhcnNlLW5hbWVzIjpmYWxzZSwiZHJvcHBpbmctcGFydGljbGUiOiIiLCJub24tZHJvcHBpbmctcGFydGljbGUiOiIifV0sImNvbnRhaW5lci10aXRsZSI6Itio2LHZhtin2YXYrCDZiNiy2KfYsdipINin2YTYtdit2Kkg2YTZgtmK2KfYsyDYqtis2LHYqNipINin2YTZhdix2LbZiSIsImlzc3VlZCI6eyJkYXRlLXBhcnRzIjpbWzIwMjRdXX0sImNvbnRhaW5lci10aXRsZS1zaG9ydCI6IiJ9LCJpc1RlbXBvcmFyeSI6ZmFsc2UsInN1cHByZXNzLWF1dGhvciI6ZmFsc2UsImNvbXBvc2l0ZSI6ZmFsc2UsImF1dGhvci1vbmx5IjpmYWxzZX1dfQ=="/>
          <w:id w:val="-1728457318"/>
          <w:placeholder>
            <w:docPart w:val="09B9238E71B44B10A192BFB187D26A16"/>
          </w:placeholder>
        </w:sdtPr>
        <w:sdtContent>
          <w:r w:rsidR="00D5050B" w:rsidRPr="00D5050B">
            <w:rPr>
              <w:color w:val="000000"/>
              <w:rtl/>
              <w:lang w:bidi="ar-SA"/>
            </w:rPr>
            <w:t>(وزارة الصحة السعودية, 2024)</w:t>
          </w:r>
        </w:sdtContent>
      </w:sdt>
      <w:r>
        <w:rPr>
          <w:rFonts w:hint="cs"/>
          <w:color w:val="000000"/>
          <w:rtl/>
          <w:lang w:bidi="ar-SA"/>
        </w:rPr>
        <w:t>.</w:t>
      </w:r>
      <w:r w:rsidRPr="000B0D9B">
        <w:rPr>
          <w:rFonts w:ascii="Simplified Arabic" w:hAnsi="Simplified Arabic"/>
          <w:sz w:val="28"/>
          <w:lang w:bidi="ar-SA"/>
        </w:rPr>
        <w:t xml:space="preserve"> </w:t>
      </w:r>
      <w:r w:rsidRPr="000B0D9B">
        <w:rPr>
          <w:rFonts w:ascii="Simplified Arabic" w:hAnsi="Simplified Arabic"/>
          <w:sz w:val="28"/>
          <w:rtl/>
          <w:lang w:bidi="ar-SA"/>
        </w:rPr>
        <w:t xml:space="preserve">وفي الوقت الذي أثبتت فيه الدراسات العالمية إمكانية تحقيق تحسينات كبيرة في تقليل أوقات الانتظار </w:t>
      </w:r>
      <w:r>
        <w:rPr>
          <w:rFonts w:ascii="Simplified Arabic" w:hAnsi="Simplified Arabic" w:hint="cs"/>
          <w:sz w:val="28"/>
          <w:rtl/>
          <w:lang w:bidi="ar-SA"/>
        </w:rPr>
        <w:t>و</w:t>
      </w:r>
      <w:r w:rsidRPr="000B0D9B">
        <w:rPr>
          <w:rFonts w:ascii="Simplified Arabic" w:hAnsi="Simplified Arabic"/>
          <w:sz w:val="28"/>
          <w:rtl/>
          <w:lang w:bidi="ar-SA"/>
        </w:rPr>
        <w:t>في رفع كفاءة العمليات من خلال تطبيق منهجيات الإدارة الرشيقة</w:t>
      </w:r>
      <w:r>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jA0NGUxZGItYzdlOS00YTk1LTgzZmMtOGRhZmMwZDNkY2Ey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
          <w:id w:val="395015083"/>
          <w:placeholder>
            <w:docPart w:val="DefaultPlaceholder_-1854013440"/>
          </w:placeholder>
        </w:sdtPr>
        <w:sdtContent>
          <w:r w:rsidR="00D5050B" w:rsidRPr="00D5050B">
            <w:rPr>
              <w:rFonts w:ascii="Simplified Arabic" w:hAnsi="Simplified Arabic"/>
              <w:color w:val="000000"/>
              <w:sz w:val="28"/>
              <w:rtl/>
              <w:lang w:bidi="ar-SA"/>
            </w:rPr>
            <w:t>(</w:t>
          </w:r>
          <w:r w:rsidR="00D5050B" w:rsidRPr="00D5050B">
            <w:rPr>
              <w:rFonts w:ascii="Simplified Arabic" w:hAnsi="Simplified Arabic"/>
              <w:color w:val="000000"/>
              <w:sz w:val="28"/>
              <w:lang w:bidi="ar-SA"/>
            </w:rPr>
            <w:t>Morales et al., 2024</w:t>
          </w:r>
          <w:r w:rsidR="00D5050B" w:rsidRPr="00D5050B">
            <w:rPr>
              <w:rFonts w:ascii="Simplified Arabic" w:hAnsi="Simplified Arabic"/>
              <w:color w:val="000000"/>
              <w:sz w:val="28"/>
              <w:rtl/>
              <w:lang w:bidi="ar-SA"/>
            </w:rPr>
            <w:t>)</w:t>
          </w:r>
        </w:sdtContent>
      </w:sdt>
      <w:r w:rsidRPr="000B0D9B">
        <w:rPr>
          <w:rFonts w:ascii="Simplified Arabic" w:hAnsi="Simplified Arabic"/>
          <w:sz w:val="28"/>
          <w:rtl/>
          <w:lang w:bidi="ar-SA"/>
        </w:rPr>
        <w:t>، فإن المعرفة حول كيفية تطبيق هذه المنهجيات في مراكز الرعاية الأولية السعودية وآثارها المحتملة على الأداء لا تزال محدودة للغاية</w:t>
      </w:r>
      <w:r w:rsidRPr="000B0D9B">
        <w:rPr>
          <w:rFonts w:ascii="Simplified Arabic" w:hAnsi="Simplified Arabic"/>
          <w:sz w:val="28"/>
          <w:lang w:bidi="ar-SA"/>
        </w:rPr>
        <w:t>.</w:t>
      </w:r>
    </w:p>
    <w:p w14:paraId="2DC78BC0" w14:textId="0C4375F9" w:rsidR="000B0D9B" w:rsidRPr="000B0D9B" w:rsidRDefault="000B0D9B" w:rsidP="000B0D9B">
      <w:pPr>
        <w:spacing w:line="240" w:lineRule="auto"/>
        <w:jc w:val="both"/>
        <w:rPr>
          <w:rFonts w:ascii="Simplified Arabic" w:hAnsi="Simplified Arabic"/>
          <w:sz w:val="28"/>
          <w:lang w:bidi="ar-SA"/>
        </w:rPr>
      </w:pPr>
      <w:r w:rsidRPr="000B0D9B">
        <w:rPr>
          <w:rFonts w:ascii="Simplified Arabic" w:hAnsi="Simplified Arabic"/>
          <w:sz w:val="28"/>
          <w:rtl/>
          <w:lang w:bidi="ar-SA"/>
        </w:rPr>
        <w:t>وتتفاقم هذه المشكلة في ظل غياب دراسات محلية شاملة تربط بشكل منهجي بين تطبيق منهجيات الإدارة الرشيقة وثلاثة أبعاد حاسمة لجودة الخدمات الصحية: رضا المرضى، وسرعة تقديم الخدمة، والكفاءة التشغيلية</w:t>
      </w:r>
      <w:r>
        <w:rPr>
          <w:rFonts w:ascii="Simplified Arabic" w:hAnsi="Simplified Arabic" w:hint="cs"/>
          <w:sz w:val="28"/>
          <w:rtl/>
          <w:lang w:bidi="ar-SA"/>
        </w:rPr>
        <w:t>.</w:t>
      </w:r>
      <w:r w:rsidRPr="000B0D9B">
        <w:rPr>
          <w:rFonts w:ascii="Simplified Arabic" w:hAnsi="Simplified Arabic"/>
          <w:sz w:val="28"/>
          <w:lang w:bidi="ar-SA"/>
        </w:rPr>
        <w:t xml:space="preserve"> </w:t>
      </w:r>
      <w:r w:rsidRPr="000B0D9B">
        <w:rPr>
          <w:rFonts w:ascii="Simplified Arabic" w:hAnsi="Simplified Arabic"/>
          <w:sz w:val="28"/>
          <w:rtl/>
          <w:lang w:bidi="ar-SA"/>
        </w:rPr>
        <w:t>فبينما ركزت الدراسات السابقة في السياق السعودي على الأداء الوظيفي للعاملين في القطاع الصحي</w:t>
      </w:r>
      <w:r>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N2Q3Y2I5ZDMtNjdkMy00NGJkLTkyOTktMzRmOWZmNWUzOTMy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136306374"/>
          <w:placeholder>
            <w:docPart w:val="DefaultPlaceholder_-1854013440"/>
          </w:placeholder>
        </w:sdtPr>
        <w:sdtContent>
          <w:r w:rsidR="00D5050B" w:rsidRPr="00D5050B">
            <w:rPr>
              <w:rFonts w:ascii="Simplified Arabic" w:hAnsi="Simplified Arabic"/>
              <w:color w:val="000000"/>
              <w:sz w:val="28"/>
              <w:rtl/>
              <w:lang w:bidi="ar-SA"/>
            </w:rPr>
            <w:t>(العتيبي, 2024)</w:t>
          </w:r>
        </w:sdtContent>
      </w:sdt>
      <w:r>
        <w:rPr>
          <w:rFonts w:ascii="Simplified Arabic" w:hAnsi="Simplified Arabic" w:hint="cs"/>
          <w:sz w:val="28"/>
          <w:rtl/>
          <w:lang w:bidi="ar-SA"/>
        </w:rPr>
        <w:t xml:space="preserve"> </w:t>
      </w:r>
      <w:r w:rsidRPr="000B0D9B">
        <w:rPr>
          <w:rFonts w:ascii="Simplified Arabic" w:hAnsi="Simplified Arabic"/>
          <w:sz w:val="28"/>
          <w:rtl/>
          <w:lang w:bidi="ar-SA"/>
        </w:rPr>
        <w:t>أو على تطبيقات الإدارة الرشيقة في المستشفيات التخصصية</w:t>
      </w:r>
      <w:r>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zc2ZGMyNjAtZDRjZC00YzI1LTlmOGItNDAxMWZkMWZmNjRj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325024981"/>
          <w:placeholder>
            <w:docPart w:val="DefaultPlaceholder_-1854013440"/>
          </w:placeholder>
        </w:sdtPr>
        <w:sdtContent>
          <w:r w:rsidR="00D5050B" w:rsidRPr="00D5050B">
            <w:rPr>
              <w:rFonts w:ascii="Simplified Arabic" w:hAnsi="Simplified Arabic"/>
              <w:color w:val="000000"/>
              <w:sz w:val="28"/>
              <w:rtl/>
              <w:lang w:bidi="ar-SA"/>
            </w:rPr>
            <w:t>(</w:t>
          </w:r>
          <w:r w:rsidR="00D5050B" w:rsidRPr="00D5050B">
            <w:rPr>
              <w:rFonts w:ascii="Simplified Arabic" w:hAnsi="Simplified Arabic"/>
              <w:color w:val="000000"/>
              <w:sz w:val="28"/>
              <w:lang w:bidi="ar-SA"/>
            </w:rPr>
            <w:t>Abdulmajeed et al., 2024</w:t>
          </w:r>
          <w:r w:rsidR="00D5050B" w:rsidRPr="00D5050B">
            <w:rPr>
              <w:rFonts w:ascii="Simplified Arabic" w:hAnsi="Simplified Arabic"/>
              <w:color w:val="000000"/>
              <w:sz w:val="28"/>
              <w:rtl/>
              <w:lang w:bidi="ar-SA"/>
            </w:rPr>
            <w:t>)</w:t>
          </w:r>
        </w:sdtContent>
      </w:sdt>
      <w:r w:rsidRPr="000B0D9B">
        <w:rPr>
          <w:rFonts w:ascii="Simplified Arabic" w:hAnsi="Simplified Arabic"/>
          <w:sz w:val="28"/>
          <w:rtl/>
          <w:lang w:bidi="ar-SA"/>
        </w:rPr>
        <w:t>، إلا أن تأثير هذه المنهجيات على المخرجات المتمحورة حول المريض في مراكز الرعاية الأولية - وهي نقطة الاتصال الأولى والأكثر أهمية في النظام الصحي - لم يحظَ بالاهتمام البحثي الكاف</w:t>
      </w:r>
      <w:r>
        <w:rPr>
          <w:rFonts w:ascii="Simplified Arabic" w:hAnsi="Simplified Arabic" w:hint="cs"/>
          <w:sz w:val="28"/>
          <w:rtl/>
          <w:lang w:bidi="ar-SA"/>
        </w:rPr>
        <w:t>ي.</w:t>
      </w:r>
      <w:r w:rsidRPr="000B0D9B">
        <w:rPr>
          <w:rFonts w:ascii="Simplified Arabic" w:hAnsi="Simplified Arabic"/>
          <w:sz w:val="28"/>
          <w:lang w:bidi="ar-SA"/>
        </w:rPr>
        <w:t xml:space="preserve"> </w:t>
      </w:r>
      <w:r w:rsidRPr="000B0D9B">
        <w:rPr>
          <w:rFonts w:ascii="Simplified Arabic" w:hAnsi="Simplified Arabic"/>
          <w:sz w:val="28"/>
          <w:rtl/>
          <w:lang w:bidi="ar-SA"/>
        </w:rPr>
        <w:t>تحد هذه الفجوة المعرفية من قدرة صانعي القرار على اتخاذ قرارات مستنيرة بشأن تبني أو تعديل الممارسات الإدارية في هذا القطاع الحيوي</w:t>
      </w:r>
      <w:r w:rsidRPr="000B0D9B">
        <w:rPr>
          <w:rFonts w:ascii="Simplified Arabic" w:hAnsi="Simplified Arabic"/>
          <w:sz w:val="28"/>
          <w:lang w:bidi="ar-SA"/>
        </w:rPr>
        <w:t>.</w:t>
      </w:r>
    </w:p>
    <w:p w14:paraId="4DF2BCC9" w14:textId="77777777" w:rsidR="003D6CCD" w:rsidRDefault="003D6CCD" w:rsidP="003D6CCD">
      <w:pPr>
        <w:spacing w:line="240" w:lineRule="auto"/>
        <w:jc w:val="both"/>
        <w:rPr>
          <w:rFonts w:ascii="Simplified Arabic" w:hAnsi="Simplified Arabic"/>
          <w:sz w:val="28"/>
          <w:rtl/>
        </w:rPr>
      </w:pPr>
      <w:r w:rsidRPr="003D6CCD">
        <w:rPr>
          <w:rFonts w:ascii="Simplified Arabic" w:hAnsi="Simplified Arabic"/>
          <w:sz w:val="28"/>
          <w:rtl/>
          <w:lang w:bidi="ar-SA"/>
        </w:rPr>
        <w:t>تتمثل مشكلة البحث في الإجابة عن التساؤلات الرئيسية التالية المتعلقة بظاهرة تطبيق منهجيات الإدارة الرشيقة في مراكز الرعاية الأولية، وذلك عبر استكشاف العلاقة بين هذه المنهجيات وكل من رضا المرضى وسرعة وكفاءة تقديم الخدمات الصحية</w:t>
      </w:r>
      <w:r w:rsidRPr="003D6CCD">
        <w:rPr>
          <w:rFonts w:ascii="Simplified Arabic" w:hAnsi="Simplified Arabic"/>
          <w:sz w:val="28"/>
        </w:rPr>
        <w:t>:</w:t>
      </w:r>
    </w:p>
    <w:p w14:paraId="35ABFD94" w14:textId="77777777" w:rsidR="004A0AFD" w:rsidRDefault="003D6CCD">
      <w:pPr>
        <w:numPr>
          <w:ilvl w:val="0"/>
          <w:numId w:val="1"/>
        </w:numPr>
        <w:spacing w:line="240" w:lineRule="auto"/>
        <w:jc w:val="both"/>
        <w:rPr>
          <w:rFonts w:ascii="Simplified Arabic" w:hAnsi="Simplified Arabic"/>
          <w:sz w:val="28"/>
        </w:rPr>
      </w:pPr>
      <w:r w:rsidRPr="003D6CCD">
        <w:rPr>
          <w:rFonts w:ascii="Simplified Arabic" w:hAnsi="Simplified Arabic"/>
          <w:b/>
          <w:bCs/>
          <w:sz w:val="28"/>
          <w:rtl/>
          <w:lang w:bidi="ar-SA"/>
        </w:rPr>
        <w:t>إلى أي مدى يؤثر تطبيق منهجيات الإدارة الرشيقة على رضا المرضى في مراكز الرعاية الصحية الأولية بمدينة الرياض؟</w:t>
      </w:r>
      <w:r w:rsidRPr="003D6CCD">
        <w:rPr>
          <w:rFonts w:ascii="Simplified Arabic" w:hAnsi="Simplified Arabic"/>
          <w:sz w:val="28"/>
          <w:rtl/>
          <w:lang w:bidi="ar-SA"/>
        </w:rPr>
        <w:t xml:space="preserve"> </w:t>
      </w:r>
    </w:p>
    <w:p w14:paraId="0498CBA2" w14:textId="47792502" w:rsidR="003D6CCD" w:rsidRPr="000B0D9B" w:rsidRDefault="003D6CCD" w:rsidP="000B0D9B">
      <w:pPr>
        <w:spacing w:line="240" w:lineRule="auto"/>
        <w:ind w:left="720"/>
        <w:jc w:val="both"/>
        <w:rPr>
          <w:rFonts w:ascii="Simplified Arabic" w:hAnsi="Simplified Arabic"/>
          <w:sz w:val="28"/>
        </w:rPr>
      </w:pPr>
      <w:r w:rsidRPr="004A0AFD">
        <w:rPr>
          <w:rFonts w:ascii="Simplified Arabic" w:hAnsi="Simplified Arabic"/>
          <w:sz w:val="28"/>
          <w:rtl/>
          <w:lang w:bidi="ar-SA"/>
        </w:rPr>
        <w:t>ينبثق هذا التساؤل من الأهمية البالغة لرضا المرضى كمؤشر لجودة الخدمات الصحية. إذ يُعتبر رضا المرضى هدف</w:t>
      </w:r>
      <w:r w:rsidR="00371E20" w:rsidRPr="004A0AFD">
        <w:rPr>
          <w:rFonts w:ascii="Simplified Arabic" w:hAnsi="Simplified Arabic"/>
          <w:sz w:val="28"/>
          <w:rtl/>
          <w:lang w:bidi="ar-SA"/>
        </w:rPr>
        <w:t>اً</w:t>
      </w:r>
      <w:r w:rsidRPr="004A0AFD">
        <w:rPr>
          <w:rFonts w:ascii="Simplified Arabic" w:hAnsi="Simplified Arabic"/>
          <w:sz w:val="28"/>
          <w:rtl/>
          <w:lang w:bidi="ar-SA"/>
        </w:rPr>
        <w:t xml:space="preserve"> أساسي</w:t>
      </w:r>
      <w:r w:rsidR="00371E20" w:rsidRPr="004A0AFD">
        <w:rPr>
          <w:rFonts w:ascii="Simplified Arabic" w:hAnsi="Simplified Arabic"/>
          <w:sz w:val="28"/>
          <w:rtl/>
          <w:lang w:bidi="ar-SA"/>
        </w:rPr>
        <w:t>اً</w:t>
      </w:r>
      <w:r w:rsidRPr="004A0AFD">
        <w:rPr>
          <w:rFonts w:ascii="Simplified Arabic" w:hAnsi="Simplified Arabic"/>
          <w:sz w:val="28"/>
          <w:rtl/>
          <w:lang w:bidi="ar-SA"/>
        </w:rPr>
        <w:t xml:space="preserve"> تسعى إليه المرافق الصحية لتحسين تجربتهم وتعزيز ثقتهم بالرعاية المقدمة. </w:t>
      </w:r>
      <w:r w:rsidR="000B0D9B" w:rsidRPr="000B0D9B">
        <w:rPr>
          <w:rFonts w:ascii="Simplified Arabic" w:hAnsi="Simplified Arabic"/>
          <w:sz w:val="28"/>
          <w:rtl/>
        </w:rPr>
        <w:t xml:space="preserve">ولا يقتصر تأثير رضا المرضى على الجانب النفسي فحسب، بل يمتد ليشمل التزام </w:t>
      </w:r>
      <w:r w:rsidR="000B0D9B" w:rsidRPr="000B0D9B">
        <w:rPr>
          <w:rFonts w:ascii="Simplified Arabic" w:hAnsi="Simplified Arabic"/>
          <w:sz w:val="28"/>
          <w:rtl/>
        </w:rPr>
        <w:lastRenderedPageBreak/>
        <w:t>المرضى بالخطط العلاجية، ومعدلات المراجعة، ونتائج العلاج النهائية</w:t>
      </w:r>
      <w:r w:rsidR="000B0D9B">
        <w:rPr>
          <w:rFonts w:ascii="Simplified Arabic" w:hAnsi="Simplified Arabic" w:hint="cs"/>
          <w:sz w:val="28"/>
          <w:rtl/>
        </w:rPr>
        <w:t xml:space="preserve">. </w:t>
      </w:r>
      <w:r w:rsidRPr="004A0AFD">
        <w:rPr>
          <w:rFonts w:ascii="Simplified Arabic" w:hAnsi="Simplified Arabic"/>
          <w:sz w:val="28"/>
          <w:rtl/>
          <w:lang w:bidi="ar-SA"/>
        </w:rPr>
        <w:t>ونظر</w:t>
      </w:r>
      <w:r w:rsidR="00371E20" w:rsidRPr="004A0AFD">
        <w:rPr>
          <w:rFonts w:ascii="Simplified Arabic" w:hAnsi="Simplified Arabic"/>
          <w:sz w:val="28"/>
          <w:rtl/>
          <w:lang w:bidi="ar-SA"/>
        </w:rPr>
        <w:t>اً</w:t>
      </w:r>
      <w:r w:rsidRPr="004A0AFD">
        <w:rPr>
          <w:rFonts w:ascii="Simplified Arabic" w:hAnsi="Simplified Arabic"/>
          <w:sz w:val="28"/>
          <w:rtl/>
          <w:lang w:bidi="ar-SA"/>
        </w:rPr>
        <w:t xml:space="preserve"> لما تشير إليه الأدبيات من دور محتمل للممارسات الرشيقة في رفع مستوى رضا العملاء في القطاعات الخدمية</w:t>
      </w:r>
      <w:r w:rsidR="00F0020F" w:rsidRPr="004A0AFD">
        <w:rPr>
          <w:rFonts w:ascii="Simplified Arabic" w:hAnsi="Simplified Arabic" w:hint="cs"/>
          <w:sz w:val="28"/>
          <w:rtl/>
          <w:lang w:bidi="ar-SA"/>
        </w:rPr>
        <w:t xml:space="preserve"> </w:t>
      </w:r>
      <w:sdt>
        <w:sdtPr>
          <w:rPr>
            <w:rFonts w:ascii="Simplified Arabic" w:hAnsi="Simplified Arabic" w:hint="cs"/>
            <w:color w:val="000000"/>
            <w:rtl/>
            <w:lang w:bidi="ar-SA"/>
          </w:rPr>
          <w:tag w:val="MENDELEY_CITATION_v3_eyJjaXRhdGlvbklEIjoiTUVOREVMRVlfQ0lUQVRJT05fMDBjOWQ2ZmQtMTU2OC00OTNiLTg5MjAtOWE1MmI1MjE3YTdk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
          <w:id w:val="-1094091672"/>
          <w:placeholder>
            <w:docPart w:val="DefaultPlaceholder_-1854013440"/>
          </w:placeholder>
        </w:sdtPr>
        <w:sdtContent>
          <w:r w:rsidR="00D5050B" w:rsidRPr="00D5050B">
            <w:rPr>
              <w:rFonts w:eastAsia="Times New Roman"/>
              <w:color w:val="000000"/>
            </w:rPr>
            <w:t>(Alotaibi &amp; Almudhi, 2023)</w:t>
          </w:r>
        </w:sdtContent>
      </w:sdt>
      <w:r w:rsidRPr="004A0AFD">
        <w:rPr>
          <w:rFonts w:ascii="Simplified Arabic" w:hAnsi="Simplified Arabic"/>
          <w:sz w:val="28"/>
          <w:rtl/>
          <w:lang w:bidi="ar-SA"/>
        </w:rPr>
        <w:t>، فإن من المهم التحقق مما إذا كان اعتماد منهجية الإدارة الرشيقة سيؤدي فعل</w:t>
      </w:r>
      <w:r w:rsidR="00371E20" w:rsidRPr="004A0AFD">
        <w:rPr>
          <w:rFonts w:ascii="Simplified Arabic" w:hAnsi="Simplified Arabic"/>
          <w:sz w:val="28"/>
          <w:rtl/>
          <w:lang w:bidi="ar-SA"/>
        </w:rPr>
        <w:t>اً</w:t>
      </w:r>
      <w:r w:rsidRPr="004A0AFD">
        <w:rPr>
          <w:rFonts w:ascii="Simplified Arabic" w:hAnsi="Simplified Arabic"/>
          <w:sz w:val="28"/>
          <w:rtl/>
          <w:lang w:bidi="ar-SA"/>
        </w:rPr>
        <w:t xml:space="preserve"> إلى تحسين رضا المرضى عن خدمات الرعاية الأولية</w:t>
      </w:r>
      <w:r w:rsidRPr="004A0AFD">
        <w:rPr>
          <w:rFonts w:ascii="Simplified Arabic" w:hAnsi="Simplified Arabic"/>
          <w:sz w:val="28"/>
        </w:rPr>
        <w:t>.</w:t>
      </w:r>
      <w:r w:rsidR="000B0D9B">
        <w:rPr>
          <w:rFonts w:ascii="Simplified Arabic" w:hAnsi="Simplified Arabic" w:hint="cs"/>
          <w:sz w:val="28"/>
          <w:rtl/>
        </w:rPr>
        <w:t xml:space="preserve"> </w:t>
      </w:r>
      <w:r w:rsidR="000B0D9B" w:rsidRPr="000B0D9B">
        <w:rPr>
          <w:rFonts w:ascii="Simplified Arabic" w:hAnsi="Simplified Arabic"/>
          <w:sz w:val="28"/>
          <w:rtl/>
        </w:rPr>
        <w:t>ويكتسب هذا التساؤل أهمية خاصة في ظل التوجهات الوطنية نحو تحسين تجربة المريض كأحد المحاور الاستراتيجية لرؤية 2030 الصحية</w:t>
      </w:r>
      <w:r w:rsidR="000B0D9B" w:rsidRPr="000B0D9B">
        <w:rPr>
          <w:rFonts w:ascii="Simplified Arabic" w:hAnsi="Simplified Arabic" w:hint="cs"/>
          <w:sz w:val="28"/>
          <w:rtl/>
        </w:rPr>
        <w:t>.</w:t>
      </w:r>
    </w:p>
    <w:p w14:paraId="34370A8E" w14:textId="77777777" w:rsidR="004A0AFD" w:rsidRDefault="003D6CCD">
      <w:pPr>
        <w:numPr>
          <w:ilvl w:val="0"/>
          <w:numId w:val="1"/>
        </w:numPr>
        <w:spacing w:line="240" w:lineRule="auto"/>
        <w:jc w:val="both"/>
        <w:rPr>
          <w:rFonts w:ascii="Simplified Arabic" w:hAnsi="Simplified Arabic"/>
          <w:sz w:val="28"/>
        </w:rPr>
      </w:pPr>
      <w:r w:rsidRPr="003D6CCD">
        <w:rPr>
          <w:rFonts w:ascii="Simplified Arabic" w:hAnsi="Simplified Arabic"/>
          <w:b/>
          <w:bCs/>
          <w:sz w:val="28"/>
          <w:rtl/>
          <w:lang w:bidi="ar-SA"/>
        </w:rPr>
        <w:t xml:space="preserve">هل يسهم تطبيق منهجيات الإدارة الرشيقة في تحسين </w:t>
      </w:r>
      <w:r w:rsidRPr="003D6CCD">
        <w:rPr>
          <w:rFonts w:ascii="Simplified Arabic" w:hAnsi="Simplified Arabic"/>
          <w:b/>
          <w:bCs/>
          <w:i/>
          <w:iCs/>
          <w:sz w:val="28"/>
          <w:rtl/>
          <w:lang w:bidi="ar-SA"/>
        </w:rPr>
        <w:t>سرعة</w:t>
      </w:r>
      <w:r w:rsidRPr="003D6CCD">
        <w:rPr>
          <w:rFonts w:ascii="Simplified Arabic" w:hAnsi="Simplified Arabic"/>
          <w:b/>
          <w:bCs/>
          <w:sz w:val="28"/>
          <w:rtl/>
          <w:lang w:bidi="ar-SA"/>
        </w:rPr>
        <w:t xml:space="preserve"> تقديم الخدمات الصحية (مثل تقليل فترات الانتظار وزمن الاستجابة لاحتياجات المرضى) في مراكز الرعاية الأولية؟</w:t>
      </w:r>
      <w:r w:rsidRPr="003D6CCD">
        <w:rPr>
          <w:rFonts w:ascii="Simplified Arabic" w:hAnsi="Simplified Arabic"/>
          <w:sz w:val="28"/>
          <w:rtl/>
          <w:lang w:bidi="ar-SA"/>
        </w:rPr>
        <w:t xml:space="preserve"> </w:t>
      </w:r>
    </w:p>
    <w:p w14:paraId="74C8B235" w14:textId="5602B5E2" w:rsidR="003D6CCD" w:rsidRPr="00F0020F" w:rsidRDefault="003D6CCD" w:rsidP="000B0D9B">
      <w:pPr>
        <w:spacing w:line="240" w:lineRule="auto"/>
        <w:ind w:left="720"/>
        <w:jc w:val="both"/>
        <w:rPr>
          <w:rFonts w:ascii="Simplified Arabic" w:hAnsi="Simplified Arabic"/>
          <w:sz w:val="28"/>
        </w:rPr>
      </w:pPr>
      <w:r w:rsidRPr="00F0020F">
        <w:rPr>
          <w:rFonts w:ascii="Simplified Arabic" w:hAnsi="Simplified Arabic"/>
          <w:sz w:val="28"/>
          <w:rtl/>
          <w:lang w:bidi="ar-SA"/>
        </w:rPr>
        <w:t>يرتبط هذا التساؤل بالحاجة لمعالجة مشكلة بطء الإجراءات وطول فترات انتظار المرضى والتي قد تؤثر سلب</w:t>
      </w:r>
      <w:r w:rsidR="00371E20" w:rsidRPr="00F0020F">
        <w:rPr>
          <w:rFonts w:ascii="Simplified Arabic" w:hAnsi="Simplified Arabic"/>
          <w:sz w:val="28"/>
          <w:rtl/>
          <w:lang w:bidi="ar-SA"/>
        </w:rPr>
        <w:t>اً</w:t>
      </w:r>
      <w:r w:rsidRPr="00F0020F">
        <w:rPr>
          <w:rFonts w:ascii="Simplified Arabic" w:hAnsi="Simplified Arabic"/>
          <w:sz w:val="28"/>
          <w:rtl/>
          <w:lang w:bidi="ar-SA"/>
        </w:rPr>
        <w:t xml:space="preserve"> على تجربتهم الصحية. </w:t>
      </w:r>
      <w:r w:rsidR="000B0D9B" w:rsidRPr="000B0D9B">
        <w:rPr>
          <w:rFonts w:ascii="Simplified Arabic" w:hAnsi="Simplified Arabic"/>
          <w:sz w:val="28"/>
          <w:rtl/>
        </w:rPr>
        <w:t>وقد أظهرت الدراسات العالمية أن أوقات الانتظار تمثل أحد أكثر العوامل تأثيراً على رضا المرضى وتصوراتهم عن جودة الرعاية</w:t>
      </w:r>
      <w:r w:rsidR="000B0D9B">
        <w:rPr>
          <w:rFonts w:ascii="Simplified Arabic" w:hAnsi="Simplified Arabic" w:hint="cs"/>
          <w:sz w:val="28"/>
          <w:rtl/>
        </w:rPr>
        <w:t xml:space="preserve"> </w:t>
      </w:r>
      <w:sdt>
        <w:sdtPr>
          <w:rPr>
            <w:rFonts w:ascii="Simplified Arabic" w:hAnsi="Simplified Arabic" w:hint="cs"/>
            <w:color w:val="000000"/>
            <w:sz w:val="26"/>
            <w:szCs w:val="26"/>
            <w:rtl/>
          </w:rPr>
          <w:tag w:val="MENDELEY_CITATION_v3_eyJjaXRhdGlvbklEIjoiTUVOREVMRVlfQ0lUQVRJT05fMzY1OWJhYWEtYmI2OC00M2RmLWI1NzYtNjc1Mjk4ODRhOTJl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
          <w:id w:val="107244958"/>
          <w:placeholder>
            <w:docPart w:val="DefaultPlaceholder_-1854013440"/>
          </w:placeholder>
        </w:sdtPr>
        <w:sdtContent>
          <w:r w:rsidR="00D5050B" w:rsidRPr="00D5050B">
            <w:rPr>
              <w:rFonts w:ascii="Simplified Arabic" w:hAnsi="Simplified Arabic"/>
              <w:color w:val="000000"/>
              <w:sz w:val="26"/>
              <w:szCs w:val="26"/>
              <w:rtl/>
            </w:rPr>
            <w:t>(</w:t>
          </w:r>
          <w:r w:rsidR="00D5050B" w:rsidRPr="00D5050B">
            <w:rPr>
              <w:rFonts w:ascii="Simplified Arabic" w:hAnsi="Simplified Arabic"/>
              <w:color w:val="000000"/>
              <w:sz w:val="26"/>
              <w:szCs w:val="26"/>
            </w:rPr>
            <w:t>Bleustein et al., 2014</w:t>
          </w:r>
          <w:r w:rsidR="00D5050B" w:rsidRPr="00D5050B">
            <w:rPr>
              <w:rFonts w:ascii="Simplified Arabic" w:hAnsi="Simplified Arabic"/>
              <w:color w:val="000000"/>
              <w:sz w:val="26"/>
              <w:szCs w:val="26"/>
              <w:rtl/>
            </w:rPr>
            <w:t>)</w:t>
          </w:r>
        </w:sdtContent>
      </w:sdt>
      <w:r w:rsidR="000B0D9B" w:rsidRPr="000B0D9B">
        <w:rPr>
          <w:rFonts w:ascii="Simplified Arabic" w:hAnsi="Simplified Arabic"/>
          <w:sz w:val="28"/>
          <w:rtl/>
        </w:rPr>
        <w:t>، وأن تقليل هذه الأوقات يرتبط ارتباطاً مباشراً بتحسين النتائج الصحية والتزام المرضى بالمواعيد</w:t>
      </w:r>
      <w:r w:rsidR="000B0D9B" w:rsidRPr="000B0D9B">
        <w:rPr>
          <w:rFonts w:ascii="Simplified Arabic" w:hAnsi="Simplified Arabic"/>
          <w:sz w:val="28"/>
          <w:lang w:bidi="ar-SA"/>
        </w:rPr>
        <w:t>.</w:t>
      </w:r>
      <w:r w:rsidR="000B0D9B">
        <w:rPr>
          <w:rFonts w:ascii="Simplified Arabic" w:hAnsi="Simplified Arabic" w:hint="cs"/>
          <w:sz w:val="28"/>
          <w:rtl/>
          <w:lang w:bidi="ar-SA"/>
        </w:rPr>
        <w:t xml:space="preserve"> </w:t>
      </w:r>
      <w:r w:rsidRPr="00F0020F">
        <w:rPr>
          <w:rFonts w:ascii="Simplified Arabic" w:hAnsi="Simplified Arabic"/>
          <w:sz w:val="28"/>
          <w:rtl/>
          <w:lang w:bidi="ar-SA"/>
        </w:rPr>
        <w:t>منهجية الإدارة الرشيقة تتميز بتركيزها على التسليم السريع والتكيف الفوري مع التغييرات، مما قد يؤدي إلى تسريع وتيرة تقديم الخدمات وتقليص وقت الانتظار</w:t>
      </w:r>
      <w:sdt>
        <w:sdtPr>
          <w:rPr>
            <w:rFonts w:ascii="Simplified Arabic" w:hAnsi="Simplified Arabic" w:hint="cs"/>
            <w:color w:val="000000"/>
            <w:sz w:val="28"/>
            <w:rtl/>
            <w:lang w:bidi="ar-SA"/>
          </w:rPr>
          <w:tag w:val="MENDELEY_CITATION_v3_eyJjaXRhdGlvbklEIjoiTUVOREVMRVlfQ0lUQVRJT05fMzhkODFhZGUtZDM2Mi00NjI1LWIzMGYtZWVmOWUxYTIxYTlj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
          <w:id w:val="-1404377257"/>
          <w:placeholder>
            <w:docPart w:val="DefaultPlaceholder_-1854013440"/>
          </w:placeholder>
        </w:sdtPr>
        <w:sdtContent>
          <w:r w:rsidR="00D5050B" w:rsidRPr="00D5050B">
            <w:rPr>
              <w:rFonts w:ascii="Simplified Arabic" w:hAnsi="Simplified Arabic"/>
              <w:color w:val="000000"/>
              <w:szCs w:val="24"/>
              <w:rtl/>
              <w:lang w:bidi="ar-SA"/>
            </w:rPr>
            <w:t>(</w:t>
          </w:r>
          <w:r w:rsidR="00D5050B" w:rsidRPr="00D5050B">
            <w:rPr>
              <w:rFonts w:ascii="Simplified Arabic" w:hAnsi="Simplified Arabic"/>
              <w:color w:val="000000"/>
              <w:szCs w:val="24"/>
              <w:lang w:bidi="ar-SA"/>
            </w:rPr>
            <w:t>Saleh et al., 2024</w:t>
          </w:r>
          <w:r w:rsidR="00D5050B" w:rsidRPr="00D5050B">
            <w:rPr>
              <w:rFonts w:ascii="Simplified Arabic" w:hAnsi="Simplified Arabic"/>
              <w:color w:val="000000"/>
              <w:szCs w:val="24"/>
              <w:rtl/>
              <w:lang w:bidi="ar-SA"/>
            </w:rPr>
            <w:t>)</w:t>
          </w:r>
        </w:sdtContent>
      </w:sdt>
      <w:r w:rsidR="00F0020F" w:rsidRPr="00F0020F">
        <w:rPr>
          <w:rFonts w:ascii="Simplified Arabic" w:hAnsi="Simplified Arabic" w:hint="cs"/>
          <w:sz w:val="28"/>
          <w:rtl/>
          <w:lang w:bidi="ar-SA"/>
        </w:rPr>
        <w:t xml:space="preserve">. </w:t>
      </w:r>
      <w:r w:rsidRPr="00F0020F">
        <w:rPr>
          <w:rFonts w:ascii="Simplified Arabic" w:hAnsi="Simplified Arabic"/>
          <w:sz w:val="28"/>
          <w:rtl/>
          <w:lang w:bidi="ar-SA"/>
        </w:rPr>
        <w:t xml:space="preserve">من هنا جاء التساؤل حول ما إذا كان تطبيق المبادئ الرشيقة – مثل العمل ضمن دورات قصيرة والتحسين المستمر – يمكن أن يحقق استجابة </w:t>
      </w:r>
      <w:r w:rsidRPr="000B0D9B">
        <w:rPr>
          <w:rFonts w:ascii="Simplified Arabic" w:hAnsi="Simplified Arabic"/>
          <w:sz w:val="28"/>
          <w:rtl/>
          <w:lang w:bidi="ar-SA"/>
        </w:rPr>
        <w:t>أسرع لاحتياجات المرضى في الرعاية الأولية</w:t>
      </w:r>
      <w:r w:rsidRPr="000B0D9B">
        <w:rPr>
          <w:rFonts w:ascii="Simplified Arabic" w:hAnsi="Simplified Arabic"/>
          <w:sz w:val="28"/>
        </w:rPr>
        <w:t>.</w:t>
      </w:r>
      <w:r w:rsidR="000B0D9B" w:rsidRPr="000B0D9B">
        <w:rPr>
          <w:rFonts w:ascii="Simplified Arabic" w:hAnsi="Simplified Arabic" w:hint="cs"/>
          <w:sz w:val="28"/>
          <w:rtl/>
        </w:rPr>
        <w:t xml:space="preserve"> </w:t>
      </w:r>
      <w:r w:rsidR="000B0D9B" w:rsidRPr="000B0D9B">
        <w:rPr>
          <w:rFonts w:ascii="Simplified Arabic" w:hAnsi="Simplified Arabic"/>
          <w:sz w:val="28"/>
          <w:rtl/>
        </w:rPr>
        <w:t>ويستمد هذا التساؤل أهميته من كون سرعة الخدمة عاملاً حاسماً في بيئة الرعاية الأولية التي تتسم بارتفاع معدلات المراجعين وتنوع احتياجاتهم</w:t>
      </w:r>
      <w:r w:rsidR="000B0D9B">
        <w:rPr>
          <w:rFonts w:ascii="Simplified Arabic" w:hAnsi="Simplified Arabic" w:hint="cs"/>
          <w:sz w:val="28"/>
          <w:rtl/>
        </w:rPr>
        <w:t xml:space="preserve"> </w:t>
      </w:r>
      <w:sdt>
        <w:sdtPr>
          <w:rPr>
            <w:rFonts w:hint="cs"/>
            <w:color w:val="000000"/>
            <w:rtl/>
            <w:lang w:bidi="ar-SA"/>
          </w:rPr>
          <w:tag w:val="MENDELEY_CITATION_v3_eyJjaXRhdGlvbklEIjoiTUVOREVMRVlfQ0lUQVRJT05fMjdiYjEwZmYtMWU4Yy00YzMyLWFhZjUtNjQxNTJmMWYxOGZk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
          <w:id w:val="1834478149"/>
          <w:placeholder>
            <w:docPart w:val="CD3143C3F6504F5F92F26196A0388420"/>
          </w:placeholder>
        </w:sdtPr>
        <w:sdtContent>
          <w:r w:rsidR="00D5050B" w:rsidRPr="00D5050B">
            <w:rPr>
              <w:color w:val="000000"/>
              <w:rtl/>
              <w:lang w:bidi="ar-SA"/>
            </w:rPr>
            <w:t>(</w:t>
          </w:r>
          <w:r w:rsidR="00D5050B" w:rsidRPr="00D5050B">
            <w:rPr>
              <w:color w:val="000000"/>
              <w:lang w:bidi="ar-SA"/>
            </w:rPr>
            <w:t>Hussein et al., 2025</w:t>
          </w:r>
          <w:r w:rsidR="00D5050B" w:rsidRPr="00D5050B">
            <w:rPr>
              <w:color w:val="000000"/>
              <w:rtl/>
              <w:lang w:bidi="ar-SA"/>
            </w:rPr>
            <w:t>)</w:t>
          </w:r>
        </w:sdtContent>
      </w:sdt>
      <w:r w:rsidR="000B0D9B">
        <w:rPr>
          <w:rFonts w:hint="cs"/>
          <w:color w:val="000000"/>
          <w:rtl/>
          <w:lang w:bidi="ar-SA"/>
        </w:rPr>
        <w:t>.</w:t>
      </w:r>
      <w:r w:rsidR="000B0D9B">
        <w:rPr>
          <w:rFonts w:ascii="Simplified Arabic" w:hAnsi="Simplified Arabic" w:hint="cs"/>
          <w:b/>
          <w:bCs/>
          <w:sz w:val="28"/>
          <w:rtl/>
        </w:rPr>
        <w:t xml:space="preserve"> </w:t>
      </w:r>
    </w:p>
    <w:p w14:paraId="30F31162" w14:textId="77777777" w:rsidR="004A0AFD" w:rsidRDefault="003D6CCD">
      <w:pPr>
        <w:numPr>
          <w:ilvl w:val="0"/>
          <w:numId w:val="1"/>
        </w:numPr>
        <w:spacing w:line="240" w:lineRule="auto"/>
        <w:jc w:val="both"/>
        <w:rPr>
          <w:rFonts w:ascii="Simplified Arabic" w:hAnsi="Simplified Arabic"/>
          <w:sz w:val="28"/>
        </w:rPr>
      </w:pPr>
      <w:r w:rsidRPr="003D6CCD">
        <w:rPr>
          <w:rFonts w:ascii="Simplified Arabic" w:hAnsi="Simplified Arabic"/>
          <w:b/>
          <w:bCs/>
          <w:sz w:val="28"/>
          <w:rtl/>
          <w:lang w:bidi="ar-SA"/>
        </w:rPr>
        <w:t xml:space="preserve">هل يؤدي تطبيق منهجيات الإدارة الرشيقة إلى تحسين </w:t>
      </w:r>
      <w:r w:rsidRPr="003D6CCD">
        <w:rPr>
          <w:rFonts w:ascii="Simplified Arabic" w:hAnsi="Simplified Arabic"/>
          <w:b/>
          <w:bCs/>
          <w:i/>
          <w:iCs/>
          <w:sz w:val="28"/>
          <w:rtl/>
          <w:lang w:bidi="ar-SA"/>
        </w:rPr>
        <w:t>الكفاءة</w:t>
      </w:r>
      <w:r w:rsidRPr="003D6CCD">
        <w:rPr>
          <w:rFonts w:ascii="Simplified Arabic" w:hAnsi="Simplified Arabic"/>
          <w:b/>
          <w:bCs/>
          <w:sz w:val="28"/>
          <w:rtl/>
          <w:lang w:bidi="ar-SA"/>
        </w:rPr>
        <w:t xml:space="preserve"> التشغيلية في تقديم الخدمات الصحية بمراكز الرعاية الأولية؟</w:t>
      </w:r>
      <w:r w:rsidRPr="003D6CCD">
        <w:rPr>
          <w:rFonts w:ascii="Simplified Arabic" w:hAnsi="Simplified Arabic"/>
          <w:sz w:val="28"/>
          <w:rtl/>
          <w:lang w:bidi="ar-SA"/>
        </w:rPr>
        <w:t xml:space="preserve"> </w:t>
      </w:r>
    </w:p>
    <w:p w14:paraId="52698979" w14:textId="1AB49698" w:rsidR="003D6CCD" w:rsidRPr="003D6CCD" w:rsidRDefault="003D6CCD" w:rsidP="00606AEA">
      <w:pPr>
        <w:spacing w:line="240" w:lineRule="auto"/>
        <w:ind w:left="720"/>
        <w:jc w:val="both"/>
        <w:rPr>
          <w:rFonts w:ascii="Simplified Arabic" w:hAnsi="Simplified Arabic"/>
          <w:sz w:val="28"/>
        </w:rPr>
      </w:pPr>
      <w:r w:rsidRPr="00F0020F">
        <w:rPr>
          <w:rFonts w:ascii="Simplified Arabic" w:hAnsi="Simplified Arabic"/>
          <w:sz w:val="28"/>
          <w:rtl/>
          <w:lang w:bidi="ar-SA"/>
        </w:rPr>
        <w:t xml:space="preserve">يتطرق هذا السؤال إلى جانب فعالية استخدام الموارد وتقليل الهدر في العمليات الصحية. إذ تواجه المراكز الصحية تحديات تتعلق بهدر الوقت والموارد في إجراءات غير فعالة. </w:t>
      </w:r>
      <w:r w:rsidR="000B0D9B" w:rsidRPr="000B0D9B">
        <w:rPr>
          <w:rFonts w:ascii="Simplified Arabic" w:hAnsi="Simplified Arabic"/>
          <w:sz w:val="28"/>
          <w:rtl/>
        </w:rPr>
        <w:t>وتشير الأدبيات إلى أن الهدر في العمليات الصحية يمكن أن يصل إلى 30-40% من إجمالي الأنشطة، مما يؤثر سلباً على قدرة المراكز على تلبية احتياجات المرضى بفعالية</w:t>
      </w:r>
      <w:r w:rsidR="00606AEA">
        <w:rPr>
          <w:rFonts w:ascii="Simplified Arabic" w:hAnsi="Simplified Arabic" w:hint="cs"/>
          <w:sz w:val="28"/>
          <w:rtl/>
        </w:rPr>
        <w:t xml:space="preserve"> </w:t>
      </w:r>
      <w:sdt>
        <w:sdtPr>
          <w:rPr>
            <w:rFonts w:ascii="Simplified Arabic" w:hAnsi="Simplified Arabic" w:hint="cs"/>
            <w:color w:val="000000"/>
            <w:szCs w:val="24"/>
            <w:rtl/>
          </w:rPr>
          <w:tag w:val="MENDELEY_CITATION_v3_eyJjaXRhdGlvbklEIjoiTUVOREVMRVlfQ0lUQVRJT05fZTA1ZjZhMDQtODhlNC00NjI4LWE0ZTUtZGUxNWM4MmMxNzg5IiwicHJvcGVydGllcyI6eyJub3RlSW5kZXgiOjB9LCJpc0VkaXRlZCI6ZmFsc2UsIm1hbnVhbE92ZXJyaWRlIjp7ImlzTWFudWFsbHlPdmVycmlkZGVuIjpmYWxzZSwiY2l0ZXByb2NUZXh0IjoiKFNoYXJtYSBldCBhbC4sIDIwMjMpIiwibWFudWFsT3ZlcnJpZGVUZXh0IjoiIn0sImNpdGF0aW9uSXRlbXMiOlt7ImlkIjoiYTZiOWQxNmUtMTE3MC0zY2YzLWJmNzUtMWFhZDU4MmM0MmJiIiwiaXRlbURhdGEiOnsidHlwZSI6ImFydGljbGUtam91cm5hbCIsImlkIjoiYTZiOWQxNmUtMTE3MC0zY2YzLWJmNzUtMWFhZDU4MmM0MmJiIiwidGl0bGUiOiJFeHBsb3JpbmcgdGhlIEltcGFjdCBvZiBPcGVyYXRpb25hbCBMZWFuIE1hbmFnZW1lbnQgb24gUGF0aWVudCBTYXRpc2ZhY3Rpb24gYW5kIFN1c3RhaW5hYmxlIEhlYWx0aGNhcmUgRGV2ZWxvcG1lbnQiLCJhdXRob3IiOlt7ImZhbWlseSI6IlNoYXJtYSIsImdpdmVuIjoiQWJoaXNoZWsiLCJwYXJzZS1uYW1lcyI6ZmFsc2UsImRyb3BwaW5nLXBhcnRpY2xlIjoiIiwibm9uLWRyb3BwaW5nLXBhcnRpY2xlIjoiIn0seyJmYW1pbHkiOiJTaGFybWEiLCJnaXZlbiI6IlNtaXRhIiwicGFyc2UtbmFtZXMiOmZhbHNlLCJkcm9wcGluZy1wYXJ0aWNsZSI6IiIsIm5vbi1kcm9wcGluZy1wYXJ0aWNsZSI6IiJ9LHsiZmFtaWx5IjoiUHJlbWkiLCJnaXZlbiI6IkhhbnNpbmkiLCJwYXJzZS1uYW1lcyI6ZmFsc2UsImRyb3BwaW5nLXBhcnRpY2xlIjoiIiwibm9uLWRyb3BwaW5nLXBhcnRpY2xlIjoiIn1dLCJjb250YWluZXItdGl0bGUiOiJKb3VybmFsIG9mIENoZW1pY2FsIEhlYWx0aCBSaXNrcyIsImFjY2Vzc2VkIjp7ImRhdGUtcGFydHMiOltbMjAyNSw3LDE5XV19LCJET0kiOiIxMC41Mjc4My9KQ0hSLlYxMy5JNC43NTUiLCJJU1NOIjoiMjI1MS02NzI3IiwiVVJMIjoiaHR0cHM6Ly9qY2hyLm9yZy9pbmRleC5waHAvSkNIUi9hcnRpY2xlL3ZpZXcvNzU1IiwiaXNzdWVkIjp7ImRhdGUtcGFydHMiOltbMjAyMywxMSw2XV19LCJwYWdlIjoiMTUxMS0xNTIwIiwiYWJzdHJhY3QiOiJUaGUgQ09WSUQtMTkgcGFuZGVtaWMgaGFzIHVuZGVyc2NvcmVkIHRoZSBpbXBvcnRhbmNlIG9mIHF1YWxpdHkgaGVhbHRoY2FyZSBzZXJ2aWNlcyBhbmQgcG9zaXRpdmUgcGF0aWVudCBleHBlcmllbmNlcy4gVGhpcyBzdHVkeSBleGFtaW5lcyB0aGUgYXBwbGljYXRpb24gb2YgbGVhbiB0aGlua2luZyBpbiBhIG11bHRpc3BlY2lhbHR5IGhvc3BpdGFsLCB3aXRoIHRoZSBnb2FsIG9mIGltcHJvdmluZyBvcGVyYXRpb25hbCBlZmZpY2llbmN5IGFuZCBwYXRpZW50IHNhdGlzZmFjdGlvbi4gVXNpbmcgYSBjYXNlIG1ldGhvZCBhcHByb2FjaCwgYSB0ZWFtIG9mIGhlYWx0aGNhcmUgd29ya2VycywgaW5jbHVkaW5nIHJlcHJlc2VudGF0aXZlcyBmcm9tIGhvc3BpdGFsIG1hbmFnZW1lbnQgYW5kIG1lZGljYWwgc3BlY2lhbGlzdHMsIGFwcGxpZWQgbGVhbiBwcmluY2lwbGVzIHRvIHZhcmlvdXMgaG9zcGl0YWwgcHJvY2VkdXJlcy4gVGhlIHN0dWR5IGVtcGxveWVkIHZhbHVlIHN0cmVhbSBtYXBwaW5nLCBwYXRpZW50IGZlZWRiYWNrLCBkaXJlY3Qgb2JzZXJ2YXRpb25zLCBhbmQgaW50ZXJ2aWV3cyB3aXRoIGtleSBlbXBsb3llZXMgYW5kIGhvc3BpdGFsIGRvY3VtZW50cyB0byBnYXRoZXIgZGF0YS4gUmVzdWx0cyBpbmRpY2F0ZSB0aGF0IHRoZSB1c2Ugb2YgbGVhbiB0aGlua2luZyBpbiB0aGUgaG9zcGl0YWwgc2V0dGluZyBjYW4gbGVhZCB0byB3YXN0ZSByZWR1Y3Rpb24gYW5kIGVuaGFuY2VkIHBhdGllbnQgZXhwZXJpZW5jZXMuIE92ZXJhbGwsIHRoaXMgc3R1ZHkgaGlnaGxpZ2h0cyB0aGUgcG90ZW50aWFsIGJlbmVmaXRzIG9mIGxlYW4gbWFuYWdlbWVudCBmb3Igc3VzdGFpbmFibGUgaGVhbHRoY2FyZSBkZXZlbG9wbWVudCIsImlzc3VlIjoiMyIsInZvbHVtZSI6IjEzIiwiY29udGFpbmVyLXRpdGxlLXNob3J0IjoiIn0sImlzVGVtcG9yYXJ5IjpmYWxzZSwic3VwcHJlc3MtYXV0aG9yIjpmYWxzZSwiY29tcG9zaXRlIjpmYWxzZSwiYXV0aG9yLW9ubHkiOmZhbHNlfV19"/>
          <w:id w:val="-2089532328"/>
          <w:placeholder>
            <w:docPart w:val="DefaultPlaceholder_-1854013440"/>
          </w:placeholder>
        </w:sdtPr>
        <w:sdtContent>
          <w:r w:rsidR="00D5050B" w:rsidRPr="00D5050B">
            <w:rPr>
              <w:rFonts w:ascii="Simplified Arabic" w:hAnsi="Simplified Arabic"/>
              <w:color w:val="000000"/>
              <w:szCs w:val="24"/>
              <w:rtl/>
            </w:rPr>
            <w:t>(</w:t>
          </w:r>
          <w:r w:rsidR="00D5050B" w:rsidRPr="00D5050B">
            <w:rPr>
              <w:rFonts w:ascii="Simplified Arabic" w:hAnsi="Simplified Arabic"/>
              <w:color w:val="000000"/>
              <w:szCs w:val="24"/>
            </w:rPr>
            <w:t>Sharma et al., 2023</w:t>
          </w:r>
          <w:r w:rsidR="00D5050B" w:rsidRPr="00D5050B">
            <w:rPr>
              <w:rFonts w:ascii="Simplified Arabic" w:hAnsi="Simplified Arabic"/>
              <w:color w:val="000000"/>
              <w:szCs w:val="24"/>
              <w:rtl/>
            </w:rPr>
            <w:t>)</w:t>
          </w:r>
        </w:sdtContent>
      </w:sdt>
      <w:r w:rsidR="00606AEA">
        <w:rPr>
          <w:rFonts w:ascii="Simplified Arabic" w:hAnsi="Simplified Arabic" w:hint="cs"/>
          <w:color w:val="000000"/>
          <w:szCs w:val="24"/>
          <w:rtl/>
        </w:rPr>
        <w:t>.</w:t>
      </w:r>
      <w:r w:rsidR="000B0D9B" w:rsidRPr="000B0D9B">
        <w:rPr>
          <w:rFonts w:ascii="Simplified Arabic" w:hAnsi="Simplified Arabic"/>
          <w:sz w:val="28"/>
          <w:rtl/>
        </w:rPr>
        <w:t xml:space="preserve"> </w:t>
      </w:r>
      <w:r w:rsidRPr="00F0020F">
        <w:rPr>
          <w:rFonts w:ascii="Simplified Arabic" w:hAnsi="Simplified Arabic"/>
          <w:sz w:val="28"/>
          <w:rtl/>
          <w:lang w:bidi="ar-SA"/>
        </w:rPr>
        <w:t>تفترض منهجية الإدارة الرشيقة اعتماد ممارسات تقلل الخطوات غير الضرورية وتعزز التحسين المستمر، مما قد يرفع كفاءة العمليات ويعزز جودة الخدمة المقدمة. بناءً على دراسات أشارت إلى أن تطبيق الأدوات الرشيقة يسهم في تقليل الهدر وتحسين أداء العمليات في المؤسسات الصحية</w:t>
      </w:r>
      <w:r w:rsidR="00F0020F" w:rsidRPr="00F0020F">
        <w:rPr>
          <w:rFonts w:ascii="Simplified Arabic" w:hAnsi="Simplified Arabic" w:hint="cs"/>
          <w:sz w:val="28"/>
          <w:rtl/>
          <w:lang w:bidi="ar-SA"/>
        </w:rPr>
        <w:t xml:space="preserve"> </w:t>
      </w:r>
      <w:sdt>
        <w:sdtPr>
          <w:rPr>
            <w:rFonts w:ascii="Simplified Arabic" w:hAnsi="Simplified Arabic" w:hint="cs"/>
            <w:color w:val="000000"/>
            <w:sz w:val="28"/>
            <w:rtl/>
            <w:lang w:bidi="ar-SA"/>
          </w:rPr>
          <w:tag w:val="MENDELEY_CITATION_v3_eyJjaXRhdGlvbklEIjoiTUVOREVMRVlfQ0lUQVRJT05fMzE0ZmNlNTUtODUyZC00NWQ4LTlkNzgtNWJkZjJmODkxNDI4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1166905657"/>
          <w:placeholder>
            <w:docPart w:val="DefaultPlaceholder_-1854013440"/>
          </w:placeholder>
        </w:sdtPr>
        <w:sdtContent>
          <w:r w:rsidR="00D5050B" w:rsidRPr="00D5050B">
            <w:rPr>
              <w:rFonts w:ascii="Simplified Arabic" w:hAnsi="Simplified Arabic"/>
              <w:color w:val="000000"/>
              <w:sz w:val="28"/>
              <w:rtl/>
              <w:lang w:bidi="ar-SA"/>
            </w:rPr>
            <w:t>(العتيبي, 2024)</w:t>
          </w:r>
        </w:sdtContent>
      </w:sdt>
      <w:r w:rsidRPr="00F0020F">
        <w:rPr>
          <w:rFonts w:ascii="Simplified Arabic" w:hAnsi="Simplified Arabic"/>
          <w:sz w:val="28"/>
          <w:rtl/>
          <w:lang w:bidi="ar-SA"/>
        </w:rPr>
        <w:t>، يستكشف هذا التساؤل ما إذا كانت تلك المخرجات تنطبق على مستوى الرعاية الأولية من خلال رفع كفاءة تقديم الخدمة الصحية وتقليل الموارد المهدرة والازدواجية في العمل</w:t>
      </w:r>
      <w:r w:rsidRPr="00F0020F">
        <w:rPr>
          <w:rFonts w:ascii="Simplified Arabic" w:hAnsi="Simplified Arabic"/>
          <w:sz w:val="28"/>
        </w:rPr>
        <w:t>.</w:t>
      </w:r>
      <w:r w:rsidR="00606AEA">
        <w:rPr>
          <w:rFonts w:ascii="Simplified Arabic" w:hAnsi="Simplified Arabic" w:hint="cs"/>
          <w:sz w:val="28"/>
          <w:rtl/>
        </w:rPr>
        <w:t xml:space="preserve"> </w:t>
      </w:r>
      <w:r w:rsidR="00606AEA" w:rsidRPr="00606AEA">
        <w:rPr>
          <w:rFonts w:ascii="Simplified Arabic" w:hAnsi="Simplified Arabic"/>
          <w:sz w:val="28"/>
          <w:rtl/>
        </w:rPr>
        <w:t xml:space="preserve">ويشمل </w:t>
      </w:r>
      <w:r w:rsidR="00606AEA" w:rsidRPr="00606AEA">
        <w:rPr>
          <w:rFonts w:ascii="Simplified Arabic" w:hAnsi="Simplified Arabic"/>
          <w:sz w:val="28"/>
          <w:rtl/>
        </w:rPr>
        <w:lastRenderedPageBreak/>
        <w:t>مفهوم الكفاءة هنا عدة أبعاد: الاستخدام الأمثل للموارد البشرية والمادية، وتقليل الإجراءات الزائدة، وتحسين تدفق العمل، وتعزيز التنسيق بين الأقسام المختلفة</w:t>
      </w:r>
      <w:r w:rsidR="00606AEA">
        <w:rPr>
          <w:rFonts w:ascii="Simplified Arabic" w:hAnsi="Simplified Arabic" w:hint="cs"/>
          <w:sz w:val="28"/>
          <w:rtl/>
        </w:rPr>
        <w:t>.</w:t>
      </w:r>
    </w:p>
    <w:p w14:paraId="1F4EE844" w14:textId="0C4A86C3" w:rsidR="00606AEA" w:rsidRPr="00606AEA" w:rsidRDefault="003D6CCD" w:rsidP="00606AEA">
      <w:pPr>
        <w:spacing w:line="240" w:lineRule="auto"/>
        <w:jc w:val="both"/>
        <w:rPr>
          <w:rFonts w:ascii="Simplified Arabic" w:hAnsi="Simplified Arabic"/>
          <w:sz w:val="28"/>
        </w:rPr>
      </w:pPr>
      <w:r w:rsidRPr="00F0020F">
        <w:rPr>
          <w:rFonts w:ascii="Simplified Arabic" w:hAnsi="Simplified Arabic"/>
          <w:sz w:val="28"/>
          <w:rtl/>
          <w:lang w:bidi="ar-SA"/>
        </w:rPr>
        <w:t>هذه التساؤلات مجتمعة تصف مشكلة البحث الرئيسية، حيث تستقصي ما إذا كان تطبيق الإدارة الرشيقة في الرعاية الصحية الأولية سينعكس إيجاب</w:t>
      </w:r>
      <w:r w:rsidR="00371E20" w:rsidRPr="00F0020F">
        <w:rPr>
          <w:rFonts w:ascii="Simplified Arabic" w:hAnsi="Simplified Arabic"/>
          <w:sz w:val="28"/>
          <w:rtl/>
          <w:lang w:bidi="ar-SA"/>
        </w:rPr>
        <w:t>اً</w:t>
      </w:r>
      <w:r w:rsidRPr="00F0020F">
        <w:rPr>
          <w:rFonts w:ascii="Simplified Arabic" w:hAnsi="Simplified Arabic"/>
          <w:sz w:val="28"/>
          <w:rtl/>
          <w:lang w:bidi="ar-SA"/>
        </w:rPr>
        <w:t xml:space="preserve"> على تجربة المريض من حيث الرضا وسرعة الخدمة وكفاءتها</w:t>
      </w:r>
      <w:r w:rsidRPr="00F0020F">
        <w:rPr>
          <w:rFonts w:ascii="Simplified Arabic" w:hAnsi="Simplified Arabic"/>
          <w:sz w:val="28"/>
        </w:rPr>
        <w:t xml:space="preserve">. </w:t>
      </w:r>
      <w:r w:rsidRPr="00F0020F">
        <w:rPr>
          <w:rFonts w:ascii="Simplified Arabic" w:hAnsi="Simplified Arabic"/>
          <w:sz w:val="28"/>
          <w:rtl/>
          <w:lang w:bidi="ar-SA"/>
        </w:rPr>
        <w:t>وتمثل الإجابة على هذه التساؤلات جوهر الدراسة الحالية، والتي ستحاول اختبارها والتحقق منها عبر منهجية كمية قائمة على استبيان ميداني في مدينة الرياض</w:t>
      </w:r>
      <w:r w:rsidR="00606AEA">
        <w:rPr>
          <w:rFonts w:ascii="Simplified Arabic" w:hAnsi="Simplified Arabic" w:hint="cs"/>
          <w:sz w:val="28"/>
          <w:rtl/>
        </w:rPr>
        <w:t xml:space="preserve"> </w:t>
      </w:r>
      <w:r w:rsidR="00606AEA" w:rsidRPr="00606AEA">
        <w:rPr>
          <w:rFonts w:ascii="Simplified Arabic" w:hAnsi="Simplified Arabic"/>
          <w:sz w:val="28"/>
          <w:rtl/>
          <w:lang w:bidi="ar-SA"/>
        </w:rPr>
        <w:t>يستهدف عينة تمثيلية من المرضى المستفيدين من خدمات الرعاية الأولية</w:t>
      </w:r>
      <w:r w:rsidR="00606AEA" w:rsidRPr="00606AEA">
        <w:rPr>
          <w:rFonts w:ascii="Simplified Arabic" w:hAnsi="Simplified Arabic"/>
          <w:sz w:val="28"/>
        </w:rPr>
        <w:t>.</w:t>
      </w:r>
    </w:p>
    <w:p w14:paraId="7F3B8E80" w14:textId="709E3665" w:rsidR="009125CE" w:rsidRPr="007A1AB8" w:rsidRDefault="00A74F76" w:rsidP="00F10920">
      <w:pPr>
        <w:pStyle w:val="Heading2"/>
        <w:rPr>
          <w:rtl/>
        </w:rPr>
      </w:pPr>
      <w:bookmarkStart w:id="8" w:name="_Toc214649517"/>
      <w:r w:rsidRPr="007A1AB8">
        <w:rPr>
          <w:rtl/>
        </w:rPr>
        <w:t>أهمية الدراس</w:t>
      </w:r>
      <w:r w:rsidRPr="007A1AB8">
        <w:rPr>
          <w:rFonts w:hint="cs"/>
          <w:rtl/>
        </w:rPr>
        <w:t>ة</w:t>
      </w:r>
      <w:bookmarkEnd w:id="8"/>
    </w:p>
    <w:p w14:paraId="4FA00D52" w14:textId="5E943128" w:rsidR="003D6CCD" w:rsidRPr="003D6CCD" w:rsidRDefault="003D6CCD" w:rsidP="003D6CCD">
      <w:pPr>
        <w:spacing w:line="240" w:lineRule="auto"/>
        <w:jc w:val="both"/>
        <w:rPr>
          <w:lang w:bidi="ar-SA"/>
        </w:rPr>
      </w:pPr>
      <w:r w:rsidRPr="003D6CCD">
        <w:rPr>
          <w:rtl/>
          <w:lang w:bidi="ar-SA"/>
        </w:rPr>
        <w:t>تنبع أهمية هذا البحث من جوانب علمية وعملية متعددة، فهو يقدم إضافة نوعية لكل من الأدبيات الأكاديمية والممارسات التطبيقية في حقل إدارة المشاريع الصحية ضمن سياق الرعاية الصحية الأولية بالمملكة العربية السعودية</w:t>
      </w:r>
      <w:r w:rsidR="00606AEA">
        <w:rPr>
          <w:rFonts w:hint="cs"/>
          <w:rtl/>
          <w:lang w:bidi="ar-SA"/>
        </w:rPr>
        <w:t xml:space="preserve"> في ظل التحولات الكبرى التي يشهدها القطاع الصحي الوطني</w:t>
      </w:r>
      <w:r w:rsidRPr="003D6CCD">
        <w:rPr>
          <w:lang w:bidi="ar-SA"/>
        </w:rPr>
        <w:t>:</w:t>
      </w:r>
    </w:p>
    <w:p w14:paraId="54B67AF7" w14:textId="75CFDE47" w:rsidR="004A0AFD" w:rsidRDefault="003D6CCD" w:rsidP="003D6CCD">
      <w:pPr>
        <w:spacing w:line="240" w:lineRule="auto"/>
        <w:jc w:val="both"/>
        <w:rPr>
          <w:rtl/>
          <w:lang w:bidi="ar-SA"/>
        </w:rPr>
      </w:pPr>
      <w:r w:rsidRPr="003D6CCD">
        <w:rPr>
          <w:b/>
          <w:bCs/>
          <w:rtl/>
          <w:lang w:bidi="ar-SA"/>
        </w:rPr>
        <w:t>أول</w:t>
      </w:r>
      <w:r w:rsidR="00371E20">
        <w:rPr>
          <w:b/>
          <w:bCs/>
          <w:rtl/>
          <w:lang w:bidi="ar-SA"/>
        </w:rPr>
        <w:t>اً</w:t>
      </w:r>
      <w:r w:rsidRPr="003D6CCD">
        <w:rPr>
          <w:b/>
          <w:bCs/>
          <w:rtl/>
          <w:lang w:bidi="ar-SA"/>
        </w:rPr>
        <w:t>: الأهمية العلمية (البحثية</w:t>
      </w:r>
      <w:r w:rsidRPr="00F0020F">
        <w:rPr>
          <w:rtl/>
          <w:lang w:bidi="ar-SA"/>
        </w:rPr>
        <w:t>)</w:t>
      </w:r>
      <w:r w:rsidRPr="00F0020F">
        <w:rPr>
          <w:lang w:bidi="ar-SA"/>
        </w:rPr>
        <w:t>:</w:t>
      </w:r>
      <w:r w:rsidR="00F0020F" w:rsidRPr="00F0020F">
        <w:rPr>
          <w:rFonts w:hint="cs"/>
          <w:rtl/>
          <w:lang w:bidi="ar-SA"/>
        </w:rPr>
        <w:t xml:space="preserve"> </w:t>
      </w:r>
      <w:r w:rsidRPr="00F0020F">
        <w:rPr>
          <w:rtl/>
          <w:lang w:bidi="ar-SA"/>
        </w:rPr>
        <w:t>تأتي هذه الدراسة لتملأ فجوة معرفية في الأدبيات المتعلقة بإدارة المشاريع والرعاية الصحية. فعلى الرغم من توافر أبحاث عالمية حول تطبيق منهجيات الإدارة المرنة في تحسين خدمات المستشفيات والقطاعات الصحية عموم</w:t>
      </w:r>
      <w:r w:rsidR="00371E20" w:rsidRPr="00F0020F">
        <w:rPr>
          <w:rtl/>
          <w:lang w:bidi="ar-SA"/>
        </w:rPr>
        <w:t>اً</w:t>
      </w:r>
      <w:r w:rsidR="004A0AFD">
        <w:rPr>
          <w:rFonts w:hint="cs"/>
          <w:rtl/>
          <w:lang w:bidi="ar-SA"/>
        </w:rPr>
        <w:t xml:space="preserve"> </w:t>
      </w:r>
      <w:sdt>
        <w:sdtPr>
          <w:rPr>
            <w:rFonts w:hint="cs"/>
            <w:color w:val="000000"/>
            <w:rtl/>
            <w:lang w:bidi="ar-SA"/>
          </w:rPr>
          <w:tag w:val="MENDELEY_CITATION_v3_eyJjaXRhdGlvbklEIjoiTUVOREVMRVlfQ0lUQVRJT05fYjQwNmQzY2UtODA2OC00M2Y1LTg1ZTgtNzY1YjdiNWYzYTYx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
          <w:id w:val="1806199583"/>
          <w:placeholder>
            <w:docPart w:val="DefaultPlaceholder_-1854013440"/>
          </w:placeholder>
        </w:sdtPr>
        <w:sdtContent>
          <w:r w:rsidR="00D5050B" w:rsidRPr="00D5050B">
            <w:rPr>
              <w:rFonts w:eastAsia="Times New Roman"/>
              <w:color w:val="000000"/>
            </w:rPr>
            <w:t>(Alotaibi &amp; Almudhi, 2023)</w:t>
          </w:r>
        </w:sdtContent>
      </w:sdt>
      <w:r w:rsidRPr="00F0020F">
        <w:rPr>
          <w:rtl/>
          <w:lang w:bidi="ar-SA"/>
        </w:rPr>
        <w:t>، إلا أنه لا تتوفر دراسات كافية تناولت تطبيق</w:t>
      </w:r>
      <w:r w:rsidRPr="00F0020F">
        <w:rPr>
          <w:lang w:bidi="ar-SA"/>
        </w:rPr>
        <w:t xml:space="preserve"> agile </w:t>
      </w:r>
      <w:r w:rsidRPr="00F0020F">
        <w:rPr>
          <w:rtl/>
          <w:lang w:bidi="ar-SA"/>
        </w:rPr>
        <w:t>في مراكز الرعاية الأولية أو ضمن البيئة السعودية المحلية</w:t>
      </w:r>
      <w:r w:rsidRPr="00F0020F">
        <w:rPr>
          <w:lang w:bidi="ar-SA"/>
        </w:rPr>
        <w:t>.</w:t>
      </w:r>
      <w:r w:rsidR="00F0020F">
        <w:rPr>
          <w:rFonts w:hint="cs"/>
          <w:rtl/>
          <w:lang w:bidi="ar-SA"/>
        </w:rPr>
        <w:t xml:space="preserve"> </w:t>
      </w:r>
      <w:r w:rsidRPr="00F0020F">
        <w:rPr>
          <w:rtl/>
          <w:lang w:bidi="ar-SA"/>
        </w:rPr>
        <w:t>معظم الدراسات السابقة ركزت إما على البيئات الغربية أو على مستويات مختلفة (كالمستشفيات التخصصية أو المشاريع التقنية الصحية)، ولم تتطرق بالشكل الكافي إلى تأثير المنهجيات الرشيقة على مؤشرات رضا المرضى وجودة الخدمات في مراكز الرعاية الأولية بالمملكة. من هنا تأتي أهمية بحثنا حيث يعد من أوائل الدراسات في السعودية التي تختبر العلاقة بين الإدارة الرشيقة ورضا المرضى وسرعة وكفاءة الخدمة في الرعاية الأولي</w:t>
      </w:r>
      <w:r w:rsidR="00606AEA">
        <w:rPr>
          <w:rFonts w:hint="cs"/>
          <w:rtl/>
          <w:lang w:bidi="ar-SA"/>
        </w:rPr>
        <w:t>ة في إطار تحليلي متكامل.</w:t>
      </w:r>
      <w:r w:rsidRPr="00F0020F">
        <w:rPr>
          <w:lang w:bidi="ar-SA"/>
        </w:rPr>
        <w:t xml:space="preserve"> </w:t>
      </w:r>
      <w:r w:rsidRPr="00F0020F">
        <w:rPr>
          <w:rtl/>
          <w:lang w:bidi="ar-SA"/>
        </w:rPr>
        <w:t xml:space="preserve">وبذلك فإنه يضيف أدبيات جديدة تسد النقص في هذا المجال. </w:t>
      </w:r>
    </w:p>
    <w:p w14:paraId="5AFCDA49" w14:textId="562FFE09" w:rsidR="00606AEA" w:rsidRPr="00606AEA" w:rsidRDefault="003D6CCD" w:rsidP="00606AEA">
      <w:pPr>
        <w:spacing w:line="240" w:lineRule="auto"/>
        <w:jc w:val="both"/>
        <w:rPr>
          <w:lang w:bidi="ar-SA"/>
        </w:rPr>
      </w:pPr>
      <w:r w:rsidRPr="00F0020F">
        <w:rPr>
          <w:rtl/>
          <w:lang w:bidi="ar-SA"/>
        </w:rPr>
        <w:t xml:space="preserve">علاوة على ذلك، </w:t>
      </w:r>
      <w:r w:rsidR="00606AEA" w:rsidRPr="00606AEA">
        <w:rPr>
          <w:rtl/>
          <w:lang w:bidi="ar-SA"/>
        </w:rPr>
        <w:t>تسهم الدراسة في اختبار وتطوير النظريات الإدارية الحديثة في السياق الصحي العربي</w:t>
      </w:r>
      <w:r w:rsidR="00606AEA" w:rsidRPr="00606AEA">
        <w:rPr>
          <w:lang w:bidi="ar-SA"/>
        </w:rPr>
        <w:t xml:space="preserve">. </w:t>
      </w:r>
      <w:r w:rsidR="00606AEA" w:rsidRPr="00606AEA">
        <w:rPr>
          <w:rtl/>
          <w:lang w:bidi="ar-SA"/>
        </w:rPr>
        <w:t>فهي تستند إلى نظرية الإدارة الرشيقة</w:t>
      </w:r>
      <w:r w:rsidR="00606AEA" w:rsidRPr="00606AEA">
        <w:rPr>
          <w:lang w:bidi="ar-SA"/>
        </w:rPr>
        <w:t xml:space="preserve"> (Agile Management Theory) </w:t>
      </w:r>
      <w:r w:rsidR="00606AEA" w:rsidRPr="00606AEA">
        <w:rPr>
          <w:rtl/>
          <w:lang w:bidi="ar-SA"/>
        </w:rPr>
        <w:t>التي تركز على التكيف المستمر والتحسين التدريجي</w:t>
      </w:r>
      <w:r w:rsidR="00606AEA">
        <w:rPr>
          <w:rFonts w:hint="cs"/>
          <w:rtl/>
          <w:lang w:bidi="ar-SA"/>
        </w:rPr>
        <w:t xml:space="preserve">، </w:t>
      </w:r>
      <w:r w:rsidR="00606AEA" w:rsidRPr="00606AEA">
        <w:rPr>
          <w:rtl/>
          <w:lang w:bidi="ar-SA"/>
        </w:rPr>
        <w:t>وتدمجها مع نظرية الجودة الشاملة</w:t>
      </w:r>
      <w:r w:rsidR="00606AEA" w:rsidRPr="00606AEA">
        <w:rPr>
          <w:lang w:bidi="ar-SA"/>
        </w:rPr>
        <w:t xml:space="preserve"> (Total Quality Management) </w:t>
      </w:r>
      <w:r w:rsidR="00606AEA" w:rsidRPr="00606AEA">
        <w:rPr>
          <w:rtl/>
          <w:lang w:bidi="ar-SA"/>
        </w:rPr>
        <w:t>التي تضع رضا العميل (المريض) في محور اهتمامها</w:t>
      </w:r>
      <w:r w:rsidR="00606AEA">
        <w:rPr>
          <w:rFonts w:hint="cs"/>
          <w:rtl/>
          <w:lang w:bidi="ar-SA"/>
        </w:rPr>
        <w:t xml:space="preserve">، </w:t>
      </w:r>
      <w:r w:rsidR="00606AEA" w:rsidRPr="00606AEA">
        <w:rPr>
          <w:rtl/>
          <w:lang w:bidi="ar-SA"/>
        </w:rPr>
        <w:t>ونظرية الإدارة الخالية من الهدر</w:t>
      </w:r>
      <w:r w:rsidR="00606AEA" w:rsidRPr="00606AEA">
        <w:rPr>
          <w:lang w:bidi="ar-SA"/>
        </w:rPr>
        <w:t xml:space="preserve"> (Lean Management) </w:t>
      </w:r>
      <w:r w:rsidR="00606AEA" w:rsidRPr="00606AEA">
        <w:rPr>
          <w:rtl/>
          <w:lang w:bidi="ar-SA"/>
        </w:rPr>
        <w:t>التي تهدف إلى تحسين الكفاءة عبر إزالة الأنشطة غير ذات القيمة المضافة</w:t>
      </w:r>
      <w:r w:rsidR="00606AEA">
        <w:rPr>
          <w:rFonts w:hint="cs"/>
          <w:rtl/>
          <w:lang w:bidi="ar-SA"/>
        </w:rPr>
        <w:t xml:space="preserve">. </w:t>
      </w:r>
      <w:r w:rsidR="00606AEA" w:rsidRPr="00606AEA">
        <w:rPr>
          <w:lang w:bidi="ar-SA"/>
        </w:rPr>
        <w:t xml:space="preserve"> </w:t>
      </w:r>
      <w:r w:rsidR="00606AEA" w:rsidRPr="00606AEA">
        <w:rPr>
          <w:rtl/>
          <w:lang w:bidi="ar-SA"/>
        </w:rPr>
        <w:t>هذا التكامل النظري يمثل إضافة أكاديمية مهمة، إذ يسمح باختبار مدى قابلية تطبيق هذه النظريات - التي نشأت في بيئات غربية - في سياق ثقافي وتنظيمي مختلف، وهو ما يثري النقاش الأكاديمي حول عالمية مقابل خصوصية النظريات الإدارية</w:t>
      </w:r>
      <w:r w:rsidR="00606AEA" w:rsidRPr="00606AEA">
        <w:rPr>
          <w:lang w:bidi="ar-SA"/>
        </w:rPr>
        <w:t>.</w:t>
      </w:r>
    </w:p>
    <w:p w14:paraId="1B82C529" w14:textId="33244309" w:rsidR="00981ECA" w:rsidRPr="00981ECA" w:rsidRDefault="003D6CCD" w:rsidP="00981ECA">
      <w:pPr>
        <w:spacing w:line="240" w:lineRule="auto"/>
        <w:jc w:val="both"/>
        <w:rPr>
          <w:lang w:bidi="ar-SA"/>
        </w:rPr>
      </w:pPr>
      <w:r w:rsidRPr="00F0020F">
        <w:rPr>
          <w:rtl/>
          <w:lang w:bidi="ar-SA"/>
        </w:rPr>
        <w:lastRenderedPageBreak/>
        <w:t>يستجيب البحث لتوصيات دراسات حديثة دعت إلى إجراء بحوث كمية لقياس تأثير تبني الرشاقة الإدارية على مخرجات الرعاية الصحية المتمحورة حول المري</w:t>
      </w:r>
      <w:r w:rsidR="004A0AFD">
        <w:rPr>
          <w:rFonts w:hint="cs"/>
          <w:rtl/>
          <w:lang w:bidi="ar-SA"/>
        </w:rPr>
        <w:t xml:space="preserve">ض </w:t>
      </w:r>
      <w:sdt>
        <w:sdtPr>
          <w:rPr>
            <w:rFonts w:hint="cs"/>
            <w:color w:val="000000"/>
            <w:rtl/>
            <w:lang w:bidi="ar-SA"/>
          </w:rPr>
          <w:tag w:val="MENDELEY_CITATION_v3_eyJjaXRhdGlvbklEIjoiTUVOREVMRVlfQ0lUQVRJT05fZDAzYmQyNmYtY2JmYy00MWQ3LTg5MTAtZDlkNTNkZmY0NmVl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
          <w:id w:val="-450175476"/>
          <w:placeholder>
            <w:docPart w:val="DefaultPlaceholder_-1854013440"/>
          </w:placeholder>
        </w:sdtPr>
        <w:sdtContent>
          <w:r w:rsidR="00D5050B" w:rsidRPr="00D5050B">
            <w:rPr>
              <w:rFonts w:eastAsia="Times New Roman"/>
              <w:color w:val="000000"/>
            </w:rPr>
            <w:t>(Alotaibi &amp; Almudhi, 2023)</w:t>
          </w:r>
        </w:sdtContent>
      </w:sdt>
      <w:r w:rsidR="004A0AFD">
        <w:rPr>
          <w:rFonts w:hint="cs"/>
          <w:rtl/>
          <w:lang w:bidi="ar-SA"/>
        </w:rPr>
        <w:t xml:space="preserve">. </w:t>
      </w:r>
      <w:r w:rsidRPr="00F0020F">
        <w:rPr>
          <w:lang w:bidi="ar-SA"/>
        </w:rPr>
        <w:t xml:space="preserve"> </w:t>
      </w:r>
      <w:r w:rsidRPr="00F0020F">
        <w:rPr>
          <w:rtl/>
          <w:lang w:bidi="ar-SA"/>
        </w:rPr>
        <w:t>كما يستفيد البحث من نتائج دراسة سعودية سابقة تناولت أثر الإدارة الرشيقة على الأداء الوظيفي الداخلي في وزارة الصحة</w:t>
      </w:r>
      <w:r w:rsidR="004A0AFD">
        <w:rPr>
          <w:rFonts w:hint="cs"/>
          <w:rtl/>
          <w:lang w:bidi="ar-SA"/>
        </w:rPr>
        <w:t xml:space="preserve"> </w:t>
      </w:r>
      <w:sdt>
        <w:sdtPr>
          <w:rPr>
            <w:rFonts w:hint="cs"/>
            <w:color w:val="000000"/>
            <w:rtl/>
            <w:lang w:bidi="ar-SA"/>
          </w:rPr>
          <w:tag w:val="MENDELEY_CITATION_v3_eyJjaXRhdGlvbklEIjoiTUVOREVMRVlfQ0lUQVRJT05fYTVjMGUyOWUtN2IzYS00ZmFiLThmZmItNGQxZTgwODczODAw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621914591"/>
          <w:placeholder>
            <w:docPart w:val="F6367A613B3D4E15B93328DF35934DEC"/>
          </w:placeholder>
        </w:sdtPr>
        <w:sdtContent>
          <w:r w:rsidR="00D5050B" w:rsidRPr="00D5050B">
            <w:rPr>
              <w:color w:val="000000"/>
              <w:rtl/>
              <w:lang w:bidi="ar-SA"/>
            </w:rPr>
            <w:t>(العتيبي, 2024)</w:t>
          </w:r>
        </w:sdtContent>
      </w:sdt>
      <w:r w:rsidRPr="00F0020F">
        <w:rPr>
          <w:rtl/>
          <w:lang w:bidi="ar-SA"/>
        </w:rPr>
        <w:t>، حيث أثبتت تلك الدراسة وجود تأثير إيجابي للإدارة الرشيقة على كفاءة الموظفين. لكن الدراسة الحالية تتوسع نحو مخرجات خارجية (رضا المرضى وجودة الخدمة)، مما يعزز فهم</w:t>
      </w:r>
      <w:r w:rsidR="00371E20" w:rsidRPr="00F0020F">
        <w:rPr>
          <w:rtl/>
          <w:lang w:bidi="ar-SA"/>
        </w:rPr>
        <w:t>اً</w:t>
      </w:r>
      <w:r w:rsidRPr="00F0020F">
        <w:rPr>
          <w:rtl/>
          <w:lang w:bidi="ar-SA"/>
        </w:rPr>
        <w:t xml:space="preserve"> أشمل لدور الرشاقة في القطاع الصحي</w:t>
      </w:r>
      <w:r w:rsidR="00981ECA">
        <w:rPr>
          <w:rFonts w:hint="cs"/>
          <w:rtl/>
          <w:lang w:bidi="ar-SA"/>
        </w:rPr>
        <w:t xml:space="preserve">، </w:t>
      </w:r>
      <w:r w:rsidR="00981ECA" w:rsidRPr="00981ECA">
        <w:rPr>
          <w:rtl/>
          <w:lang w:bidi="ar-SA"/>
        </w:rPr>
        <w:t>ويسد الفجوة بين الأداء الداخلي (من منظور الموظفين) والأداء الخارجي (من منظور المستفيدين)</w:t>
      </w:r>
      <w:r w:rsidR="00981ECA" w:rsidRPr="00981ECA">
        <w:rPr>
          <w:lang w:bidi="ar-SA"/>
        </w:rPr>
        <w:t>.</w:t>
      </w:r>
    </w:p>
    <w:p w14:paraId="4A2BEF5C" w14:textId="0482F35A" w:rsidR="003D6CCD" w:rsidRDefault="00981ECA" w:rsidP="00981ECA">
      <w:pPr>
        <w:spacing w:line="240" w:lineRule="auto"/>
        <w:jc w:val="both"/>
        <w:rPr>
          <w:rtl/>
          <w:lang w:bidi="ar-SA"/>
        </w:rPr>
      </w:pPr>
      <w:r w:rsidRPr="00981ECA">
        <w:rPr>
          <w:rtl/>
          <w:lang w:bidi="ar-SA"/>
        </w:rPr>
        <w:t>من الناحية المنهجية، تساهم الدراسة في تطوير أدوات قياس محلية ملائمة ثقافياً لتقييم تطبيق الإدارة الرشيقة ومخرجاتها في البيئة الصحية السعودية، وهو ما يمكن أن يستفيد منه باحثون آخرون في دراسات مستقبلية</w:t>
      </w:r>
      <w:r>
        <w:rPr>
          <w:rFonts w:hint="cs"/>
          <w:rtl/>
          <w:lang w:bidi="ar-SA"/>
        </w:rPr>
        <w:t>، و</w:t>
      </w:r>
      <w:r w:rsidR="004A0AFD" w:rsidRPr="00F0020F">
        <w:rPr>
          <w:rtl/>
          <w:lang w:bidi="ar-SA"/>
        </w:rPr>
        <w:t xml:space="preserve">سيوفر </w:t>
      </w:r>
      <w:r w:rsidR="003D6CCD" w:rsidRPr="00F0020F">
        <w:rPr>
          <w:rtl/>
          <w:lang w:bidi="ar-SA"/>
        </w:rPr>
        <w:t>هذا الإسهام العلمي دليل</w:t>
      </w:r>
      <w:r w:rsidR="00371E20" w:rsidRPr="00F0020F">
        <w:rPr>
          <w:rtl/>
          <w:lang w:bidi="ar-SA"/>
        </w:rPr>
        <w:t>اً</w:t>
      </w:r>
      <w:r w:rsidR="003D6CCD" w:rsidRPr="00F0020F">
        <w:rPr>
          <w:rtl/>
          <w:lang w:bidi="ar-SA"/>
        </w:rPr>
        <w:t xml:space="preserve"> تجريبي</w:t>
      </w:r>
      <w:r w:rsidR="00371E20" w:rsidRPr="00F0020F">
        <w:rPr>
          <w:rtl/>
          <w:lang w:bidi="ar-SA"/>
        </w:rPr>
        <w:t>اً</w:t>
      </w:r>
      <w:r w:rsidR="003D6CCD" w:rsidRPr="00F0020F">
        <w:rPr>
          <w:rtl/>
          <w:lang w:bidi="ar-SA"/>
        </w:rPr>
        <w:t xml:space="preserve"> حديث</w:t>
      </w:r>
      <w:r w:rsidR="00371E20" w:rsidRPr="00F0020F">
        <w:rPr>
          <w:rtl/>
          <w:lang w:bidi="ar-SA"/>
        </w:rPr>
        <w:t>اً</w:t>
      </w:r>
      <w:r w:rsidR="003D6CCD" w:rsidRPr="00F0020F">
        <w:rPr>
          <w:rtl/>
          <w:lang w:bidi="ar-SA"/>
        </w:rPr>
        <w:t xml:space="preserve"> يمكن للباحثين الاعتماد عليه ومقارنته مع نتائج دولية، ويشكل أساس</w:t>
      </w:r>
      <w:r w:rsidR="00371E20" w:rsidRPr="00F0020F">
        <w:rPr>
          <w:rtl/>
          <w:lang w:bidi="ar-SA"/>
        </w:rPr>
        <w:t>اً</w:t>
      </w:r>
      <w:r w:rsidR="003D6CCD" w:rsidRPr="00F0020F">
        <w:rPr>
          <w:rtl/>
          <w:lang w:bidi="ar-SA"/>
        </w:rPr>
        <w:t xml:space="preserve"> لدراسات مستقبلية أعمق في هذا المضمار البحثي الواعد</w:t>
      </w:r>
      <w:r>
        <w:rPr>
          <w:rFonts w:hint="cs"/>
          <w:rtl/>
          <w:lang w:bidi="ar-SA"/>
        </w:rPr>
        <w:t xml:space="preserve"> في المنطقة العربية والشرق الأوسط</w:t>
      </w:r>
      <w:r w:rsidR="003D6CCD" w:rsidRPr="00F0020F">
        <w:rPr>
          <w:lang w:bidi="ar-SA"/>
        </w:rPr>
        <w:t>.</w:t>
      </w:r>
    </w:p>
    <w:p w14:paraId="647ED116" w14:textId="77777777" w:rsidR="004A0AFD" w:rsidRDefault="003D6CCD" w:rsidP="003D6CCD">
      <w:pPr>
        <w:spacing w:line="240" w:lineRule="auto"/>
        <w:jc w:val="both"/>
        <w:rPr>
          <w:rtl/>
          <w:lang w:bidi="ar-SA"/>
        </w:rPr>
      </w:pPr>
      <w:r w:rsidRPr="003D6CCD">
        <w:rPr>
          <w:b/>
          <w:bCs/>
          <w:rtl/>
          <w:lang w:bidi="ar-SA"/>
        </w:rPr>
        <w:t>ثاني</w:t>
      </w:r>
      <w:r w:rsidR="00371E20">
        <w:rPr>
          <w:b/>
          <w:bCs/>
          <w:rtl/>
          <w:lang w:bidi="ar-SA"/>
        </w:rPr>
        <w:t>اً</w:t>
      </w:r>
      <w:r w:rsidRPr="003D6CCD">
        <w:rPr>
          <w:b/>
          <w:bCs/>
          <w:rtl/>
          <w:lang w:bidi="ar-SA"/>
        </w:rPr>
        <w:t>: الأهمية العملية (التطبيقية)</w:t>
      </w:r>
      <w:r w:rsidRPr="003D6CCD">
        <w:rPr>
          <w:b/>
          <w:bCs/>
          <w:lang w:bidi="ar-SA"/>
        </w:rPr>
        <w:t>:</w:t>
      </w:r>
      <w:r w:rsidR="004A0AFD">
        <w:rPr>
          <w:rFonts w:hint="cs"/>
          <w:rtl/>
          <w:lang w:bidi="ar-SA"/>
        </w:rPr>
        <w:t xml:space="preserve"> </w:t>
      </w:r>
    </w:p>
    <w:p w14:paraId="3102BFF4" w14:textId="2C673281" w:rsidR="00981ECA" w:rsidRDefault="003D6CCD" w:rsidP="003D6CCD">
      <w:pPr>
        <w:spacing w:line="240" w:lineRule="auto"/>
        <w:jc w:val="both"/>
        <w:rPr>
          <w:rtl/>
          <w:lang w:bidi="ar-SA"/>
        </w:rPr>
      </w:pPr>
      <w:r w:rsidRPr="004A0AFD">
        <w:rPr>
          <w:rtl/>
          <w:lang w:bidi="ar-SA"/>
        </w:rPr>
        <w:t xml:space="preserve">إلى جانب إسهامها النظري، تمتلك هذه الدراسة أهمية تطبيقية واضحة </w:t>
      </w:r>
      <w:r w:rsidR="00981ECA">
        <w:rPr>
          <w:rFonts w:hint="cs"/>
          <w:rtl/>
          <w:lang w:bidi="ar-SA"/>
        </w:rPr>
        <w:t xml:space="preserve">ومباشرة </w:t>
      </w:r>
      <w:r w:rsidRPr="004A0AFD">
        <w:rPr>
          <w:rtl/>
          <w:lang w:bidi="ar-SA"/>
        </w:rPr>
        <w:t>لقطاع الرعاية الصحية وصنّاع القرار فيه، لاسيما ضمن سياق مدينة الرياض والمملكة بشكل عام. فإذا ما أثبتت النتائج وجود آثار إيجابية لتطبيق الإدارة الرشيقة على تحسين رضا المرضى وتسريع الخدمات ورفع كفاءتها، فإن ذلك سيوفر أساس</w:t>
      </w:r>
      <w:r w:rsidR="00371E20" w:rsidRPr="004A0AFD">
        <w:rPr>
          <w:rtl/>
          <w:lang w:bidi="ar-SA"/>
        </w:rPr>
        <w:t>اً</w:t>
      </w:r>
      <w:r w:rsidRPr="004A0AFD">
        <w:rPr>
          <w:rtl/>
          <w:lang w:bidi="ar-SA"/>
        </w:rPr>
        <w:t xml:space="preserve"> قوي</w:t>
      </w:r>
      <w:r w:rsidR="00371E20" w:rsidRPr="004A0AFD">
        <w:rPr>
          <w:rtl/>
          <w:lang w:bidi="ar-SA"/>
        </w:rPr>
        <w:t>اً</w:t>
      </w:r>
      <w:r w:rsidR="00981ECA">
        <w:rPr>
          <w:rFonts w:hint="cs"/>
          <w:rtl/>
          <w:lang w:bidi="ar-SA"/>
        </w:rPr>
        <w:t xml:space="preserve"> ومبنياُ على أدلة محلية</w:t>
      </w:r>
      <w:r w:rsidRPr="004A0AFD">
        <w:rPr>
          <w:rtl/>
          <w:lang w:bidi="ar-SA"/>
        </w:rPr>
        <w:t xml:space="preserve"> لمديري المراكز الصحية والمسؤولين في وزارة الصحة لتبني منهجيات الإدارة الرشيقة على نطاق أوسع. </w:t>
      </w:r>
      <w:r w:rsidR="00981ECA">
        <w:rPr>
          <w:rFonts w:hint="cs"/>
          <w:rtl/>
          <w:lang w:bidi="ar-SA"/>
        </w:rPr>
        <w:t>حيث يشمل المستفيدون المباشرون من هذه الدراسة الفئات التالية:</w:t>
      </w:r>
    </w:p>
    <w:p w14:paraId="74204D77" w14:textId="3A34B266" w:rsidR="00981ECA" w:rsidRPr="00981ECA" w:rsidRDefault="00981ECA">
      <w:pPr>
        <w:pStyle w:val="ListParagraph"/>
        <w:numPr>
          <w:ilvl w:val="0"/>
          <w:numId w:val="5"/>
        </w:numPr>
        <w:spacing w:line="240" w:lineRule="auto"/>
        <w:jc w:val="both"/>
        <w:rPr>
          <w:lang w:bidi="ar-SA"/>
        </w:rPr>
      </w:pPr>
      <w:r w:rsidRPr="00981ECA">
        <w:rPr>
          <w:rtl/>
          <w:lang w:bidi="ar-SA"/>
        </w:rPr>
        <w:t>صانعو القرار في وزارة الصحة ووكالة الرعاية الأولية</w:t>
      </w:r>
      <w:r w:rsidRPr="00981ECA">
        <w:rPr>
          <w:lang w:bidi="ar-SA"/>
        </w:rPr>
        <w:t xml:space="preserve">: </w:t>
      </w:r>
      <w:r w:rsidRPr="00981ECA">
        <w:rPr>
          <w:rtl/>
          <w:lang w:bidi="ar-SA"/>
        </w:rPr>
        <w:t>حيث توفر لهم الدراسة بيانات كمية دقيقة حول العائد المتوقع من الاستثمار في تطبيق منهجيات الإدارة الرشيقة، مما يساعدهم في اتخاذ قرارات مستنيرة بشأن تخصيص الموارد وتصميم برامج التطوير المؤسسي</w:t>
      </w:r>
      <w:r>
        <w:rPr>
          <w:rFonts w:hint="cs"/>
          <w:rtl/>
          <w:lang w:bidi="ar-SA"/>
        </w:rPr>
        <w:t>.</w:t>
      </w:r>
    </w:p>
    <w:p w14:paraId="1648C991" w14:textId="3B4884A5" w:rsidR="00981ECA" w:rsidRPr="00981ECA" w:rsidRDefault="00981ECA">
      <w:pPr>
        <w:pStyle w:val="ListParagraph"/>
        <w:numPr>
          <w:ilvl w:val="0"/>
          <w:numId w:val="5"/>
        </w:numPr>
        <w:spacing w:line="240" w:lineRule="auto"/>
        <w:jc w:val="both"/>
        <w:rPr>
          <w:lang w:bidi="ar-SA"/>
        </w:rPr>
      </w:pPr>
      <w:r w:rsidRPr="00981ECA">
        <w:rPr>
          <w:rtl/>
          <w:lang w:bidi="ar-SA"/>
        </w:rPr>
        <w:t>مديرو مراكز الرعاية الأولية</w:t>
      </w:r>
      <w:r w:rsidRPr="00981ECA">
        <w:rPr>
          <w:lang w:bidi="ar-SA"/>
        </w:rPr>
        <w:t xml:space="preserve">: </w:t>
      </w:r>
      <w:r w:rsidRPr="00981ECA">
        <w:rPr>
          <w:rtl/>
          <w:lang w:bidi="ar-SA"/>
        </w:rPr>
        <w:t>الذين سيستفيدون من التوصيات العملية والنموذج المقترح لتطبيق الممارسات الرشيقة في بيئاتهم التشغيلية، مع فهم واضح للعوامل التي تؤثر على نجاح التطبيق والتحديات المحتملة</w:t>
      </w:r>
      <w:r>
        <w:rPr>
          <w:rFonts w:hint="cs"/>
          <w:rtl/>
          <w:lang w:bidi="ar-SA"/>
        </w:rPr>
        <w:t>.</w:t>
      </w:r>
    </w:p>
    <w:p w14:paraId="0169728E" w14:textId="1DDE6BA2" w:rsidR="00981ECA" w:rsidRPr="00981ECA" w:rsidRDefault="00981ECA">
      <w:pPr>
        <w:pStyle w:val="ListParagraph"/>
        <w:numPr>
          <w:ilvl w:val="0"/>
          <w:numId w:val="5"/>
        </w:numPr>
        <w:spacing w:line="240" w:lineRule="auto"/>
        <w:jc w:val="both"/>
        <w:rPr>
          <w:lang w:bidi="ar-SA"/>
        </w:rPr>
      </w:pPr>
      <w:r w:rsidRPr="00981ECA">
        <w:rPr>
          <w:rtl/>
          <w:lang w:bidi="ar-SA"/>
        </w:rPr>
        <w:t>العاملون في القطاع الصحي</w:t>
      </w:r>
      <w:r w:rsidRPr="00981ECA">
        <w:rPr>
          <w:lang w:bidi="ar-SA"/>
        </w:rPr>
        <w:t xml:space="preserve">: </w:t>
      </w:r>
      <w:r w:rsidRPr="00981ECA">
        <w:rPr>
          <w:rtl/>
          <w:lang w:bidi="ar-SA"/>
        </w:rPr>
        <w:t>من أطباء وممرضين وإداريين، الذين سيكتسبون فهماً أفضل لكيفية مساهمة الممارسات الرشيقة في تحسين بيئة العمل وتسهيل تقديم الرعاية للمرضى</w:t>
      </w:r>
      <w:r>
        <w:rPr>
          <w:rFonts w:hint="cs"/>
          <w:rtl/>
          <w:lang w:bidi="ar-SA"/>
        </w:rPr>
        <w:t>.</w:t>
      </w:r>
    </w:p>
    <w:p w14:paraId="455C71E0" w14:textId="51A8B9BA" w:rsidR="00981ECA" w:rsidRPr="00981ECA" w:rsidRDefault="00981ECA">
      <w:pPr>
        <w:pStyle w:val="ListParagraph"/>
        <w:numPr>
          <w:ilvl w:val="0"/>
          <w:numId w:val="5"/>
        </w:numPr>
        <w:spacing w:line="240" w:lineRule="auto"/>
        <w:jc w:val="both"/>
        <w:rPr>
          <w:lang w:bidi="ar-SA"/>
        </w:rPr>
      </w:pPr>
      <w:r w:rsidRPr="00981ECA">
        <w:rPr>
          <w:rtl/>
          <w:lang w:bidi="ar-SA"/>
        </w:rPr>
        <w:t>المرضى والمستفيدون من خدمات الرعاية الأولية</w:t>
      </w:r>
      <w:r w:rsidRPr="00981ECA">
        <w:rPr>
          <w:lang w:bidi="ar-SA"/>
        </w:rPr>
        <w:t xml:space="preserve">: </w:t>
      </w:r>
      <w:r w:rsidRPr="00981ECA">
        <w:rPr>
          <w:rtl/>
          <w:lang w:bidi="ar-SA"/>
        </w:rPr>
        <w:t>الذين سيحصلون على خدمات أسرع وأكثر كفاءة وأعلى جودة نتيجة لتطبيق التوصيات المستخلصة من الدراسة</w:t>
      </w:r>
      <w:r>
        <w:rPr>
          <w:rFonts w:hint="cs"/>
          <w:rtl/>
          <w:lang w:bidi="ar-SA"/>
        </w:rPr>
        <w:t>.</w:t>
      </w:r>
    </w:p>
    <w:p w14:paraId="3CC1D3D8" w14:textId="6C0D90C6" w:rsidR="00B5721F" w:rsidRPr="00B5721F" w:rsidRDefault="003D6CCD" w:rsidP="00B5721F">
      <w:pPr>
        <w:spacing w:line="240" w:lineRule="auto"/>
        <w:jc w:val="both"/>
        <w:rPr>
          <w:lang w:bidi="ar-SA"/>
        </w:rPr>
      </w:pPr>
      <w:r w:rsidRPr="004A0AFD">
        <w:rPr>
          <w:rtl/>
          <w:lang w:bidi="ar-SA"/>
        </w:rPr>
        <w:lastRenderedPageBreak/>
        <w:t>هذا سيساعد في تحقيق أهداف تحسين تجربة المريض التي تسعى إليها مبادرات وزارة الصحة السعودية</w:t>
      </w:r>
      <w:r w:rsidR="004A0AFD">
        <w:rPr>
          <w:rFonts w:hint="cs"/>
          <w:rtl/>
          <w:lang w:bidi="ar-SA"/>
        </w:rPr>
        <w:t xml:space="preserve"> </w:t>
      </w:r>
      <w:sdt>
        <w:sdtPr>
          <w:rPr>
            <w:rFonts w:hint="cs"/>
            <w:color w:val="000000"/>
            <w:rtl/>
            <w:lang w:bidi="ar-SA"/>
          </w:rPr>
          <w:tag w:val="MENDELEY_CITATION_v3_eyJjaXRhdGlvbklEIjoiTUVOREVMRVlfQ0lUQVRJT05fMzZmNDRlM2EtNGI4MS00MjEwLTk1YzEtODNiYzA0MjJmODIxIiwicHJvcGVydGllcyI6eyJub3RlSW5kZXgiOjB9LCJpc0VkaXRlZCI6ZmFsc2UsIm1hbnVhbE92ZXJyaWRlIjp7ImlzTWFudWFsbHlPdmVycmlkZGVuIjpmYWxzZSwiY2l0ZXByb2NUZXh0IjoiKNmI2LLYp9ix2Kkg2KfZhNi12K3YqSDYp9mE2LPYudmI2K/ZitipLCAyMDI0KSIsIm1hbnVhbE92ZXJyaWRlVGV4dCI6IiJ9LCJjaXRhdGlvbkl0ZW1zIjpbeyJpZCI6IjUzM2U2NjgxLTg2ODMtM2M3My1hYjYxLWQzMTM1MzRjZTgyNCIsIml0ZW1EYXRhIjp7InR5cGUiOiJyZXBvcnQiLCJpZCI6IjUzM2U2NjgxLTg2ODMtM2M3My1hYjYxLWQzMTM1MzRjZTgyNCIsInRpdGxlIjoi2YbYqtin2KbYrCDZgtmK2KfYsyDYqtis2LHYqNipINin2YTZhdix2YrYtiIsImF1dGhvciI6W3siZmFtaWx5Ijoi2YjYstin2LHYqSDYp9mE2LXYrdipINin2YTYs9i52YjYr9mK2KkiLCJnaXZlbiI6IiIsInBhcnNlLW5hbWVzIjpmYWxzZSwiZHJvcHBpbmctcGFydGljbGUiOiIiLCJub24tZHJvcHBpbmctcGFydGljbGUiOiIifV0sImNvbnRhaW5lci10aXRsZSI6Itio2LHZhtin2YXYrCDZiNiy2KfYsdipINin2YTYtdit2Kkg2YTZgtmK2KfYsyDYqtis2LHYqNipINin2YTZhdix2LbZiSIsImlzc3VlZCI6eyJkYXRlLXBhcnRzIjpbWzIwMjRdXX0sImNvbnRhaW5lci10aXRsZS1zaG9ydCI6IiJ9LCJpc1RlbXBvcmFyeSI6ZmFsc2UsInN1cHByZXNzLWF1dGhvciI6ZmFsc2UsImNvbXBvc2l0ZSI6ZmFsc2UsImF1dGhvci1vbmx5IjpmYWxzZX1dfQ=="/>
          <w:id w:val="1652714741"/>
          <w:placeholder>
            <w:docPart w:val="DefaultPlaceholder_-1854013440"/>
          </w:placeholder>
        </w:sdtPr>
        <w:sdtContent>
          <w:r w:rsidR="00D5050B" w:rsidRPr="00D5050B">
            <w:rPr>
              <w:color w:val="000000"/>
              <w:rtl/>
              <w:lang w:bidi="ar-SA"/>
            </w:rPr>
            <w:t>(وزارة الصحة السعودية, 2024)</w:t>
          </w:r>
        </w:sdtContent>
      </w:sdt>
      <w:r w:rsidRPr="004A0AFD">
        <w:rPr>
          <w:rtl/>
          <w:lang w:bidi="ar-SA"/>
        </w:rPr>
        <w:t>، حيث تعمل الوزارة بالفعل على قياس رضا المرضى دوري</w:t>
      </w:r>
      <w:r w:rsidR="00371E20" w:rsidRPr="004A0AFD">
        <w:rPr>
          <w:rtl/>
          <w:lang w:bidi="ar-SA"/>
        </w:rPr>
        <w:t>اً</w:t>
      </w:r>
      <w:r w:rsidRPr="004A0AFD">
        <w:rPr>
          <w:rtl/>
          <w:lang w:bidi="ar-SA"/>
        </w:rPr>
        <w:t xml:space="preserve"> في المراكز الصحية لإرشاد جهود التطوير</w:t>
      </w:r>
      <w:r w:rsidRPr="00B5721F">
        <w:rPr>
          <w:rtl/>
          <w:lang w:bidi="ar-SA"/>
        </w:rPr>
        <w:t>.</w:t>
      </w:r>
    </w:p>
    <w:p w14:paraId="514C8EAA" w14:textId="58ACD2AD" w:rsidR="004A0AFD" w:rsidRDefault="003D6CCD" w:rsidP="003D6CCD">
      <w:pPr>
        <w:spacing w:line="240" w:lineRule="auto"/>
        <w:jc w:val="both"/>
        <w:rPr>
          <w:rtl/>
          <w:lang w:bidi="ar-SA"/>
        </w:rPr>
      </w:pPr>
      <w:r w:rsidRPr="004A0AFD">
        <w:rPr>
          <w:rtl/>
          <w:lang w:bidi="ar-SA"/>
        </w:rPr>
        <w:t xml:space="preserve">ومن المتوقع أن تزوّد هذه الدراسة المعنيين بدلائل عملية حول المنافع المحتملة لتطبيق الرشاقة، مثل تقليص أوقات انتظار المرضى وتحسين تنظيم سير العمل واستغلال الموارد بكفاءة أعلى، وكلها عوامل ترفع جودة الخدمة الصحية المقدمة للمواطن. </w:t>
      </w:r>
      <w:r w:rsidR="00B5721F" w:rsidRPr="00B5721F">
        <w:rPr>
          <w:rtl/>
          <w:lang w:bidi="ar-SA"/>
        </w:rPr>
        <w:t>كما يمكن أن تساعد النتائج في تحديد الأولويات للتحسين، فقد تكشف البيانات - على سبيل المثال - أن تطبيق بعض ممارسات الإدارة الرشيقة له تأثير أكبر من غيرها على رضا المرضى أو سرعة الخدمة، مما يسمح بتركيز الجهود والموارد على المجالات ذات العائد الأعلى</w:t>
      </w:r>
      <w:r w:rsidR="00B5721F">
        <w:rPr>
          <w:rFonts w:hint="cs"/>
          <w:rtl/>
          <w:lang w:bidi="ar-SA"/>
        </w:rPr>
        <w:t>.</w:t>
      </w:r>
    </w:p>
    <w:p w14:paraId="4A286F77" w14:textId="01BD288F" w:rsidR="004A0AFD" w:rsidRDefault="003D6CCD" w:rsidP="003D6CCD">
      <w:pPr>
        <w:spacing w:line="240" w:lineRule="auto"/>
        <w:jc w:val="both"/>
        <w:rPr>
          <w:rtl/>
          <w:lang w:bidi="ar-SA"/>
        </w:rPr>
      </w:pPr>
      <w:r w:rsidRPr="004A0AFD">
        <w:rPr>
          <w:rtl/>
          <w:lang w:bidi="ar-SA"/>
        </w:rPr>
        <w:t>كذلك يمكن أن تسهم التوصيات المستخلصة في توجيه برامج التدريب والتأهيل الإداري لمنسوبي الرعاية الصحية نحو تبني ثقافة التحسين المستمر والعمل الجماعي المرن، مما ينسجم مع أهداف التحول الصحي الوطني ورؤية 2030 في بناء منظومة صحية أكثر مرونة واستجابة لاحتياجات المجتمع</w:t>
      </w:r>
      <w:r w:rsidR="004A0AFD">
        <w:rPr>
          <w:rFonts w:hint="cs"/>
          <w:rtl/>
          <w:lang w:bidi="ar-SA"/>
        </w:rPr>
        <w:t xml:space="preserve"> </w:t>
      </w:r>
      <w:sdt>
        <w:sdtPr>
          <w:rPr>
            <w:rFonts w:hint="cs"/>
            <w:color w:val="000000"/>
            <w:rtl/>
            <w:lang w:bidi="ar-SA"/>
          </w:rPr>
          <w:tag w:val="MENDELEY_CITATION_v3_eyJjaXRhdGlvbklEIjoiTUVOREVMRVlfQ0lUQVRJT05fNzgxMmJjYzktNmMyZS00NTY5LTkwMGItMDgzN2MxNDNlOTc4IiwicHJvcGVydGllcyI6eyJub3RlSW5kZXgiOjB9LCJpc0VkaXRlZCI6ZmFsc2UsIm1hbnVhbE92ZXJyaWRlIjp7ImlzTWFudWFsbHlPdmVycmlkZGVuIjpmYWxzZSwiY2l0ZXByb2NUZXh0IjoiKFN1bGVpbWFuICYjMzg7IE1pbmcsIDIwMjUpIiwibWFudWFsT3ZlcnJpZGVUZXh0IjoiIn0sImNpdGF0aW9uSXRlbXMiOlt7ImlkIjoiMWI3M2Y3MTAtOWZhMS0zZmNhLTkzNDgtNTA2MjhjODkyODFiIiwiaXRlbURhdGEiOnsidHlwZSI6ImFydGljbGUtam91cm5hbCIsImlkIjoiMWI3M2Y3MTAtOWZhMS0zZmNhLTkzNDgtNTA2MjhjODkyODFi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BQaGFybSBQb2xpY3kgUHJhY3QiLCJhY2Nlc3NlZCI6eyJkYXRlLXBhcnRzIjpbWzIwMjUsNywxOV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
          <w:id w:val="-1086532771"/>
          <w:placeholder>
            <w:docPart w:val="DefaultPlaceholder_-1854013440"/>
          </w:placeholder>
        </w:sdtPr>
        <w:sdtContent>
          <w:r w:rsidR="00D5050B" w:rsidRPr="00D5050B">
            <w:rPr>
              <w:rFonts w:eastAsia="Times New Roman"/>
              <w:color w:val="000000"/>
            </w:rPr>
            <w:t>(Suleiman &amp; Ming, 2025)</w:t>
          </w:r>
        </w:sdtContent>
      </w:sdt>
      <w:r w:rsidRPr="004A0AFD">
        <w:rPr>
          <w:rtl/>
          <w:lang w:bidi="ar-SA"/>
        </w:rPr>
        <w:t xml:space="preserve">. </w:t>
      </w:r>
    </w:p>
    <w:p w14:paraId="6E3DEF9E" w14:textId="236507A8" w:rsidR="00B5721F" w:rsidRPr="00B5721F" w:rsidRDefault="00B5721F" w:rsidP="00B5721F">
      <w:pPr>
        <w:spacing w:line="240" w:lineRule="auto"/>
        <w:jc w:val="both"/>
        <w:rPr>
          <w:lang w:bidi="ar-SA"/>
        </w:rPr>
      </w:pPr>
      <w:r w:rsidRPr="00B5721F">
        <w:rPr>
          <w:rtl/>
          <w:lang w:bidi="ar-SA"/>
        </w:rPr>
        <w:t>من المنظور الاقتصادي، قد تساهم الدراسة في إظهار العائد الاقتصادي لتطبيق الإدارة الرشيقة من خلال خفض تكاليف التشغيل، وتقليل الهدر، وتحسين إنتاجية العاملين، وخفض معدلات الشكاوى والإحالات غير الضرورية للمستشفيات، وهو ما يتماشى مع التوجهات الوطنية نحو الاستدامة المالية للقطاع الصحي</w:t>
      </w:r>
      <w:r>
        <w:rPr>
          <w:rFonts w:hint="cs"/>
          <w:rtl/>
          <w:lang w:bidi="ar-SA"/>
        </w:rPr>
        <w:t>.</w:t>
      </w:r>
    </w:p>
    <w:p w14:paraId="128A7DD5" w14:textId="135B1CEE" w:rsidR="003D6CCD" w:rsidRDefault="003D6CCD" w:rsidP="003D6CCD">
      <w:pPr>
        <w:spacing w:line="240" w:lineRule="auto"/>
        <w:jc w:val="both"/>
        <w:rPr>
          <w:rtl/>
          <w:lang w:bidi="ar-SA"/>
        </w:rPr>
      </w:pPr>
      <w:r w:rsidRPr="004A0AFD">
        <w:rPr>
          <w:rtl/>
          <w:lang w:bidi="ar-SA"/>
        </w:rPr>
        <w:t>باختصار، تكمن الأهمية العملية لهذا البحث في كونه دليل</w:t>
      </w:r>
      <w:r w:rsidR="00371E20" w:rsidRPr="004A0AFD">
        <w:rPr>
          <w:rtl/>
          <w:lang w:bidi="ar-SA"/>
        </w:rPr>
        <w:t>اً</w:t>
      </w:r>
      <w:r w:rsidRPr="004A0AFD">
        <w:rPr>
          <w:rtl/>
          <w:lang w:bidi="ar-SA"/>
        </w:rPr>
        <w:t xml:space="preserve"> إرشادي</w:t>
      </w:r>
      <w:r w:rsidR="00371E20" w:rsidRPr="004A0AFD">
        <w:rPr>
          <w:rtl/>
          <w:lang w:bidi="ar-SA"/>
        </w:rPr>
        <w:t>اً</w:t>
      </w:r>
      <w:r w:rsidRPr="004A0AFD">
        <w:rPr>
          <w:rtl/>
          <w:lang w:bidi="ar-SA"/>
        </w:rPr>
        <w:t xml:space="preserve"> مبني</w:t>
      </w:r>
      <w:r w:rsidR="00371E20" w:rsidRPr="004A0AFD">
        <w:rPr>
          <w:rtl/>
          <w:lang w:bidi="ar-SA"/>
        </w:rPr>
        <w:t>اً</w:t>
      </w:r>
      <w:r w:rsidRPr="004A0AFD">
        <w:rPr>
          <w:rtl/>
          <w:lang w:bidi="ar-SA"/>
        </w:rPr>
        <w:t xml:space="preserve"> على البيانات</w:t>
      </w:r>
      <w:r w:rsidR="00B5721F">
        <w:rPr>
          <w:rFonts w:hint="cs"/>
          <w:rtl/>
          <w:lang w:bidi="ar-SA"/>
        </w:rPr>
        <w:t xml:space="preserve"> المحلية الموثوقة</w:t>
      </w:r>
      <w:r w:rsidRPr="004A0AFD">
        <w:rPr>
          <w:rtl/>
          <w:lang w:bidi="ar-SA"/>
        </w:rPr>
        <w:t xml:space="preserve"> يمكن لصنّاع القرار الاسترشاد به لتحسين سياسات وإجراءات إدارة المراكز الصحية، سعي</w:t>
      </w:r>
      <w:r w:rsidR="00371E20" w:rsidRPr="004A0AFD">
        <w:rPr>
          <w:rtl/>
          <w:lang w:bidi="ar-SA"/>
        </w:rPr>
        <w:t>اً</w:t>
      </w:r>
      <w:r w:rsidRPr="004A0AFD">
        <w:rPr>
          <w:rtl/>
          <w:lang w:bidi="ar-SA"/>
        </w:rPr>
        <w:t xml:space="preserve"> لتحقيق رعاية أولية أكثر رضى للمريض وأعلى كفاءة وأسرع في تقديم الخدمات</w:t>
      </w:r>
      <w:r w:rsidR="00B5721F">
        <w:rPr>
          <w:rFonts w:hint="cs"/>
          <w:rtl/>
          <w:lang w:bidi="ar-SA"/>
        </w:rPr>
        <w:t xml:space="preserve"> بما يتوافق مع أفضل الممارسات العالمية ويلبي الطموحات الوطنية.</w:t>
      </w:r>
    </w:p>
    <w:p w14:paraId="3CAB4B01" w14:textId="77777777" w:rsidR="004A0AFD" w:rsidRDefault="004A0AFD" w:rsidP="003D6CCD">
      <w:pPr>
        <w:spacing w:line="240" w:lineRule="auto"/>
        <w:jc w:val="both"/>
        <w:rPr>
          <w:rtl/>
          <w:lang w:bidi="ar-SA"/>
        </w:rPr>
      </w:pPr>
    </w:p>
    <w:p w14:paraId="5FE03489" w14:textId="374C5498" w:rsidR="004A0AFD" w:rsidRDefault="004A0AFD">
      <w:pPr>
        <w:bidi w:val="0"/>
        <w:rPr>
          <w:rtl/>
          <w:lang w:bidi="ar-SA"/>
        </w:rPr>
      </w:pPr>
      <w:r>
        <w:rPr>
          <w:rtl/>
          <w:lang w:bidi="ar-SA"/>
        </w:rPr>
        <w:br w:type="page"/>
      </w:r>
    </w:p>
    <w:p w14:paraId="1817352F" w14:textId="660A0CF3" w:rsidR="009125CE" w:rsidRPr="00D779E5" w:rsidRDefault="00A74F76" w:rsidP="00F10920">
      <w:pPr>
        <w:pStyle w:val="Heading2"/>
        <w:rPr>
          <w:rtl/>
        </w:rPr>
      </w:pPr>
      <w:bookmarkStart w:id="9" w:name="_Toc214649518"/>
      <w:r w:rsidRPr="00D779E5">
        <w:rPr>
          <w:rtl/>
        </w:rPr>
        <w:lastRenderedPageBreak/>
        <w:t>أهداف الدراسة</w:t>
      </w:r>
      <w:bookmarkEnd w:id="9"/>
    </w:p>
    <w:p w14:paraId="2593AB32" w14:textId="59DEDF64" w:rsidR="00226A0C" w:rsidRDefault="00226A0C" w:rsidP="00B5721F">
      <w:pPr>
        <w:jc w:val="both"/>
        <w:rPr>
          <w:rtl/>
          <w:lang w:bidi="ar-SA"/>
        </w:rPr>
      </w:pPr>
      <w:r>
        <w:rPr>
          <w:rFonts w:hint="cs"/>
          <w:rtl/>
          <w:lang w:bidi="ar-SA"/>
        </w:rPr>
        <w:t>ت</w:t>
      </w:r>
      <w:r w:rsidRPr="00226A0C">
        <w:rPr>
          <w:rtl/>
          <w:lang w:bidi="ar-SA"/>
        </w:rPr>
        <w:t>هدف هذه الدراسة</w:t>
      </w:r>
      <w:r>
        <w:rPr>
          <w:rFonts w:hint="cs"/>
          <w:rtl/>
          <w:lang w:bidi="ar-SA"/>
        </w:rPr>
        <w:t xml:space="preserve"> بشكل رئيسي</w:t>
      </w:r>
      <w:r w:rsidRPr="00226A0C">
        <w:rPr>
          <w:rtl/>
          <w:lang w:bidi="ar-SA"/>
        </w:rPr>
        <w:t xml:space="preserve"> إلى </w:t>
      </w:r>
      <w:r w:rsidRPr="00226A0C">
        <w:rPr>
          <w:b/>
          <w:bCs/>
          <w:rtl/>
          <w:lang w:bidi="ar-SA"/>
        </w:rPr>
        <w:t>تحليل أثر تطبيق منهجيات الإدارة الرشيقة على تحسين جودة تقديم الخدمات الصحية في مراكز الرعاية الأولية بمدينة الرياض، وذلك من خلال دراسة العلاقة بين تطبيق هذه المنهجيات ورضا المرضى، وسرعة وكفاءة تقديم الخدمة</w:t>
      </w:r>
      <w:r w:rsidR="00B5721F" w:rsidRPr="00B5721F">
        <w:rPr>
          <w:rFonts w:hint="cs"/>
          <w:b/>
          <w:bCs/>
          <w:rtl/>
          <w:lang w:bidi="ar-SA"/>
        </w:rPr>
        <w:t>،</w:t>
      </w:r>
      <w:r w:rsidR="00B5721F">
        <w:rPr>
          <w:rFonts w:hint="cs"/>
          <w:rtl/>
          <w:lang w:bidi="ar-SA"/>
        </w:rPr>
        <w:t xml:space="preserve"> </w:t>
      </w:r>
      <w:r w:rsidR="00B5721F" w:rsidRPr="00B5721F">
        <w:rPr>
          <w:b/>
          <w:bCs/>
          <w:rtl/>
        </w:rPr>
        <w:t>بهدف تطوير فهم شامل ومبني على الأدلة التجريبية لكيفية مساهمة الممارسات الرشيقة في تحسين مخرجات الرعاية الصحية الأولية</w:t>
      </w:r>
      <w:r w:rsidR="00B5721F">
        <w:rPr>
          <w:rFonts w:hint="cs"/>
          <w:rtl/>
        </w:rPr>
        <w:t>.</w:t>
      </w:r>
      <w:r w:rsidRPr="00226A0C">
        <w:rPr>
          <w:rtl/>
          <w:lang w:bidi="ar-SA"/>
        </w:rPr>
        <w:t xml:space="preserve"> ويتفرع من هذا الهدف الرئيسي الأهداف الفرعية التالية</w:t>
      </w:r>
      <w:r w:rsidRPr="00226A0C">
        <w:rPr>
          <w:lang w:bidi="ar-SA"/>
        </w:rPr>
        <w:t>:</w:t>
      </w:r>
    </w:p>
    <w:p w14:paraId="535D42EC" w14:textId="55641BEF" w:rsidR="00226A0C" w:rsidRPr="003D6CCD" w:rsidRDefault="00226A0C">
      <w:pPr>
        <w:numPr>
          <w:ilvl w:val="0"/>
          <w:numId w:val="2"/>
        </w:numPr>
        <w:jc w:val="both"/>
      </w:pPr>
      <w:r w:rsidRPr="003D6CCD">
        <w:rPr>
          <w:b/>
          <w:bCs/>
          <w:rtl/>
          <w:lang w:bidi="ar-SA"/>
        </w:rPr>
        <w:t>قياس</w:t>
      </w:r>
      <w:r w:rsidR="00B5721F">
        <w:rPr>
          <w:rFonts w:hint="cs"/>
          <w:b/>
          <w:bCs/>
          <w:rtl/>
          <w:lang w:bidi="ar-SA"/>
        </w:rPr>
        <w:t xml:space="preserve"> وتحليل</w:t>
      </w:r>
      <w:r w:rsidRPr="003D6CCD">
        <w:rPr>
          <w:b/>
          <w:bCs/>
          <w:rtl/>
          <w:lang w:bidi="ar-SA"/>
        </w:rPr>
        <w:t xml:space="preserve"> أثر تطبيق الإدارة الرشيقة على رضا المرضى</w:t>
      </w:r>
      <w:r w:rsidRPr="003D6CCD">
        <w:rPr>
          <w:rtl/>
          <w:lang w:bidi="ar-SA"/>
        </w:rPr>
        <w:t xml:space="preserve"> في مراكز الرعاية الصحية الأولية بمدينة الرياض، وذلك لتحديد ما إذا كان اعتماد الأساليب الرشيقة يحقق تحسن</w:t>
      </w:r>
      <w:r>
        <w:rPr>
          <w:rtl/>
          <w:lang w:bidi="ar-SA"/>
        </w:rPr>
        <w:t>اً</w:t>
      </w:r>
      <w:r w:rsidRPr="003D6CCD">
        <w:rPr>
          <w:rtl/>
          <w:lang w:bidi="ar-SA"/>
        </w:rPr>
        <w:t xml:space="preserve"> ملموس</w:t>
      </w:r>
      <w:r>
        <w:rPr>
          <w:rtl/>
          <w:lang w:bidi="ar-SA"/>
        </w:rPr>
        <w:t>اً</w:t>
      </w:r>
      <w:r w:rsidRPr="003D6CCD">
        <w:rPr>
          <w:rtl/>
          <w:lang w:bidi="ar-SA"/>
        </w:rPr>
        <w:t xml:space="preserve"> في مستوى الرضا عن الخدمات الصحية</w:t>
      </w:r>
      <w:r w:rsidRPr="003D6CCD">
        <w:t>.</w:t>
      </w:r>
    </w:p>
    <w:p w14:paraId="3BDD4821" w14:textId="049C0B86" w:rsidR="00226A0C" w:rsidRPr="003D6CCD" w:rsidRDefault="00226A0C">
      <w:pPr>
        <w:numPr>
          <w:ilvl w:val="0"/>
          <w:numId w:val="2"/>
        </w:numPr>
        <w:jc w:val="both"/>
      </w:pPr>
      <w:r w:rsidRPr="003D6CCD">
        <w:rPr>
          <w:b/>
          <w:bCs/>
          <w:rtl/>
          <w:lang w:bidi="ar-SA"/>
        </w:rPr>
        <w:t>تقييم</w:t>
      </w:r>
      <w:r w:rsidR="00B5721F">
        <w:rPr>
          <w:rFonts w:hint="cs"/>
          <w:b/>
          <w:bCs/>
          <w:rtl/>
          <w:lang w:bidi="ar-SA"/>
        </w:rPr>
        <w:t xml:space="preserve"> وقياس</w:t>
      </w:r>
      <w:r w:rsidRPr="003D6CCD">
        <w:rPr>
          <w:b/>
          <w:bCs/>
          <w:rtl/>
          <w:lang w:bidi="ar-SA"/>
        </w:rPr>
        <w:t xml:space="preserve"> مدى التحسين في سرعة تقديم الخدمات الصحية</w:t>
      </w:r>
      <w:r w:rsidRPr="003D6CCD">
        <w:rPr>
          <w:rtl/>
          <w:lang w:bidi="ar-SA"/>
        </w:rPr>
        <w:t xml:space="preserve"> عند تطبيق منهجيات الإدارة الرشيقة في مراكز الرعاية الأولية، عبر قياس مؤشرات مثل أوقات الانتظار والاستجابة لطلبات المرضى ومقارنتها بالوضع التقليدي</w:t>
      </w:r>
      <w:r w:rsidRPr="003D6CCD">
        <w:t>.</w:t>
      </w:r>
    </w:p>
    <w:p w14:paraId="3324DF26" w14:textId="4AC46AFB" w:rsidR="00226A0C" w:rsidRPr="003D6CCD" w:rsidRDefault="00226A0C">
      <w:pPr>
        <w:numPr>
          <w:ilvl w:val="0"/>
          <w:numId w:val="2"/>
        </w:numPr>
        <w:jc w:val="both"/>
      </w:pPr>
      <w:r w:rsidRPr="003D6CCD">
        <w:rPr>
          <w:b/>
          <w:bCs/>
          <w:rtl/>
          <w:lang w:bidi="ar-SA"/>
        </w:rPr>
        <w:t>تحديد</w:t>
      </w:r>
      <w:r w:rsidR="00B5721F">
        <w:rPr>
          <w:rFonts w:hint="cs"/>
          <w:b/>
          <w:bCs/>
          <w:rtl/>
          <w:lang w:bidi="ar-SA"/>
        </w:rPr>
        <w:t xml:space="preserve"> وتحليل</w:t>
      </w:r>
      <w:r w:rsidRPr="003D6CCD">
        <w:rPr>
          <w:b/>
          <w:bCs/>
          <w:rtl/>
          <w:lang w:bidi="ar-SA"/>
        </w:rPr>
        <w:t xml:space="preserve"> أثر المنهجيات الرشيقة على كفاءة عمليات تقديم الخدمات الصحية</w:t>
      </w:r>
      <w:r w:rsidRPr="003D6CCD">
        <w:rPr>
          <w:rtl/>
          <w:lang w:bidi="ar-SA"/>
        </w:rPr>
        <w:t xml:space="preserve"> في هذه المراكز، من خلال تقييم استخدام الموارد وتبسيط الإجراءات وتقليل الأنشطة غير ذات القيمة المضافة في العمليات التشغيلية</w:t>
      </w:r>
      <w:r w:rsidRPr="003D6CCD">
        <w:t>.</w:t>
      </w:r>
    </w:p>
    <w:p w14:paraId="28918162" w14:textId="5D9F1D98" w:rsidR="00226A0C" w:rsidRDefault="00226A0C">
      <w:pPr>
        <w:numPr>
          <w:ilvl w:val="0"/>
          <w:numId w:val="2"/>
        </w:numPr>
        <w:jc w:val="both"/>
      </w:pPr>
      <w:r w:rsidRPr="003D6CCD">
        <w:rPr>
          <w:b/>
          <w:bCs/>
          <w:rtl/>
          <w:lang w:bidi="ar-SA"/>
        </w:rPr>
        <w:t>توفير توصيات مستندة إلى الأدلة العلمية</w:t>
      </w:r>
      <w:r w:rsidR="00B5721F">
        <w:rPr>
          <w:rFonts w:hint="cs"/>
          <w:b/>
          <w:bCs/>
          <w:rtl/>
          <w:lang w:bidi="ar-SA"/>
        </w:rPr>
        <w:t xml:space="preserve"> والبيانات الميدانية</w:t>
      </w:r>
      <w:r w:rsidRPr="003D6CCD">
        <w:rPr>
          <w:rtl/>
          <w:lang w:bidi="ar-SA"/>
        </w:rPr>
        <w:t xml:space="preserve"> حول كيفية تبني الإدارة الرشيقة في قطاع الرعاية الصحية الأولية لتعظيم رضا المرضى وتسريع الخدمة ورفع كفاءتها. تشمل هذه التوصيات إرشادات للإدارة الصحية وصانعي القرار حول الخطوات العملية لتعزيز المرونة والتنظيم الرشيق في المراكز الصحية</w:t>
      </w:r>
      <w:r w:rsidRPr="003D6CCD">
        <w:t>.</w:t>
      </w:r>
    </w:p>
    <w:p w14:paraId="606AFA08" w14:textId="00532064" w:rsidR="00B5721F" w:rsidRDefault="00B5721F">
      <w:pPr>
        <w:numPr>
          <w:ilvl w:val="0"/>
          <w:numId w:val="2"/>
        </w:numPr>
        <w:jc w:val="both"/>
      </w:pPr>
      <w:r w:rsidRPr="00B5721F">
        <w:rPr>
          <w:b/>
          <w:bCs/>
          <w:rtl/>
        </w:rPr>
        <w:t>المساهمة في سد الفجوة المعرفية في الأدبيات العربية والسعودية</w:t>
      </w:r>
      <w:r>
        <w:rPr>
          <w:rtl/>
        </w:rPr>
        <w:t xml:space="preserve"> المتعلقة بتطبيق منهجيات الإدارة الرشيقة في الرعاية الصحية الأولية، من خلال توفير دليل تجريبي محلي يمكن مقارنته مع النتائج الدولية، ويشكل أساساً لدراسات مستقبلية أعمق في هذا المجال الواعد</w:t>
      </w:r>
      <w:r>
        <w:rPr>
          <w:rFonts w:hint="cs"/>
          <w:rtl/>
        </w:rPr>
        <w:t>.</w:t>
      </w:r>
    </w:p>
    <w:p w14:paraId="46B07D59" w14:textId="77777777" w:rsidR="00B5721F" w:rsidRPr="00B5721F" w:rsidRDefault="00226A0C" w:rsidP="00B5721F">
      <w:pPr>
        <w:jc w:val="both"/>
        <w:rPr>
          <w:lang w:bidi="ar-SA"/>
        </w:rPr>
      </w:pPr>
      <w:r w:rsidRPr="00B5721F">
        <w:rPr>
          <w:rtl/>
          <w:lang w:bidi="ar-SA"/>
        </w:rPr>
        <w:t>من خلال تحقيق هذه الأهداف، تسعى الدراسة إلى ربط النتائج التطبيقية بالرؤى النظرية في مجال إدارة المشاريع الصحية، مما يساعد في بناء إطار معرفي أوسع حول فائدة المنهجيات الرشيقة في تطوير قطاع الرعاية الصحية الأولية</w:t>
      </w:r>
      <w:r w:rsidRPr="00B5721F">
        <w:rPr>
          <w:rFonts w:hint="cs"/>
          <w:rtl/>
        </w:rPr>
        <w:t>، و</w:t>
      </w:r>
      <w:r w:rsidRPr="00B5721F">
        <w:rPr>
          <w:rtl/>
          <w:lang w:bidi="ar-SA"/>
        </w:rPr>
        <w:t>إثراء الأدبيات العلمية وتوجيه السياسات التنظيمية نحو تبني أنماط إدارية أكثر مرونة وكفاءة</w:t>
      </w:r>
      <w:r w:rsidR="00B5721F" w:rsidRPr="00B5721F">
        <w:rPr>
          <w:rFonts w:hint="cs"/>
          <w:rtl/>
          <w:lang w:bidi="ar-SA"/>
        </w:rPr>
        <w:t xml:space="preserve"> </w:t>
      </w:r>
      <w:r w:rsidR="00B5721F" w:rsidRPr="00B5721F">
        <w:rPr>
          <w:rtl/>
          <w:lang w:bidi="ar-SA"/>
        </w:rPr>
        <w:t>تتماشى مع المعايير العالمية وتلبي الطموحات الوطنية لرؤية 2030</w:t>
      </w:r>
      <w:r w:rsidR="00B5721F" w:rsidRPr="00B5721F">
        <w:rPr>
          <w:lang w:bidi="ar-SA"/>
        </w:rPr>
        <w:t>.</w:t>
      </w:r>
    </w:p>
    <w:p w14:paraId="36F619BF" w14:textId="77777777" w:rsidR="00A74F76" w:rsidRPr="007A1AB8" w:rsidRDefault="00D22171" w:rsidP="00F10920">
      <w:pPr>
        <w:pStyle w:val="Heading2"/>
        <w:rPr>
          <w:rtl/>
        </w:rPr>
      </w:pPr>
      <w:bookmarkStart w:id="10" w:name="_Toc214649519"/>
      <w:r w:rsidRPr="007A1AB8">
        <w:rPr>
          <w:rtl/>
        </w:rPr>
        <w:lastRenderedPageBreak/>
        <w:t>تساؤلات الدراسة</w:t>
      </w:r>
      <w:bookmarkEnd w:id="10"/>
    </w:p>
    <w:p w14:paraId="20A8F4C5" w14:textId="38B80B75" w:rsidR="003D6CCD" w:rsidRPr="003D6CCD" w:rsidRDefault="003D6CCD" w:rsidP="00707EC2">
      <w:pPr>
        <w:jc w:val="both"/>
      </w:pPr>
      <w:r w:rsidRPr="003D6CCD">
        <w:rPr>
          <w:rtl/>
          <w:lang w:bidi="ar-SA"/>
        </w:rPr>
        <w:t>يمكن تلخيص مشكلة البحث في السؤال الرئيسي التالي الذي تسعى الدراسة للإجابة عنه</w:t>
      </w:r>
      <w:r w:rsidR="00B5721F">
        <w:rPr>
          <w:rFonts w:hint="cs"/>
          <w:rtl/>
          <w:lang w:bidi="ar-SA"/>
        </w:rPr>
        <w:t xml:space="preserve"> بشكل شامل ومعمق</w:t>
      </w:r>
      <w:r w:rsidRPr="003D6CCD">
        <w:t>:</w:t>
      </w:r>
    </w:p>
    <w:p w14:paraId="0CC2F5D9" w14:textId="77777777" w:rsidR="003D6CCD" w:rsidRPr="004A0AFD" w:rsidRDefault="003D6CCD" w:rsidP="00707EC2">
      <w:pPr>
        <w:jc w:val="both"/>
        <w:rPr>
          <w:b/>
          <w:bCs/>
        </w:rPr>
      </w:pPr>
      <w:r w:rsidRPr="004A0AFD">
        <w:rPr>
          <w:b/>
          <w:bCs/>
          <w:rtl/>
          <w:lang w:bidi="ar-SA"/>
        </w:rPr>
        <w:t>ما أثر تطبيق منهجيات الإدارة الرشيقة على رضا المرضى وعلى تحسين سرعة وكفاءة تقديم الخدمات الصحية في مراكز الرعاية الصحية الأولية بمدينة الرياض؟</w:t>
      </w:r>
    </w:p>
    <w:p w14:paraId="2E5E35DD" w14:textId="2A8D0CEA" w:rsidR="003D6CCD" w:rsidRDefault="003D6CCD" w:rsidP="00B5721F">
      <w:pPr>
        <w:jc w:val="both"/>
        <w:rPr>
          <w:rtl/>
        </w:rPr>
      </w:pPr>
      <w:r w:rsidRPr="003D6CCD">
        <w:rPr>
          <w:rtl/>
          <w:lang w:bidi="ar-SA"/>
        </w:rPr>
        <w:t>وينبثق عن هذا السؤال الرئيس عدد من</w:t>
      </w:r>
      <w:r w:rsidRPr="003D6CCD">
        <w:rPr>
          <w:szCs w:val="24"/>
          <w:rtl/>
          <w:lang w:bidi="ar-SA"/>
        </w:rPr>
        <w:t xml:space="preserve"> </w:t>
      </w:r>
      <w:r w:rsidRPr="00B5721F">
        <w:rPr>
          <w:rtl/>
          <w:lang w:bidi="ar-SA"/>
        </w:rPr>
        <w:t>التساؤلات الفرعية</w:t>
      </w:r>
      <w:r w:rsidRPr="00B5721F">
        <w:rPr>
          <w:szCs w:val="24"/>
          <w:rtl/>
          <w:lang w:bidi="ar-SA"/>
        </w:rPr>
        <w:t xml:space="preserve"> </w:t>
      </w:r>
      <w:r w:rsidRPr="00B5721F">
        <w:rPr>
          <w:rtl/>
          <w:lang w:bidi="ar-SA"/>
        </w:rPr>
        <w:t>التي تفصّل الجوانب المحددة للدراسة</w:t>
      </w:r>
      <w:r w:rsidR="00B5721F" w:rsidRPr="00B5721F">
        <w:rPr>
          <w:rFonts w:hint="cs"/>
          <w:rtl/>
          <w:lang w:bidi="ar-SA"/>
        </w:rPr>
        <w:t xml:space="preserve"> </w:t>
      </w:r>
      <w:r w:rsidR="00B5721F" w:rsidRPr="00B5721F">
        <w:rPr>
          <w:rtl/>
        </w:rPr>
        <w:t>وتساعد في بناء فهم متكامل للظاهرة المدروسة</w:t>
      </w:r>
      <w:r w:rsidR="00B5721F" w:rsidRPr="00B5721F">
        <w:rPr>
          <w:lang w:bidi="ar-SA"/>
        </w:rPr>
        <w:t>:</w:t>
      </w:r>
    </w:p>
    <w:p w14:paraId="6F452351" w14:textId="69FD5A66" w:rsidR="003D6CCD" w:rsidRPr="004A0AFD" w:rsidRDefault="003D6CCD">
      <w:pPr>
        <w:pStyle w:val="ListParagraph"/>
        <w:numPr>
          <w:ilvl w:val="0"/>
          <w:numId w:val="4"/>
        </w:numPr>
        <w:spacing w:line="360" w:lineRule="auto"/>
        <w:jc w:val="both"/>
        <w:rPr>
          <w:b/>
          <w:bCs/>
        </w:rPr>
      </w:pPr>
      <w:r w:rsidRPr="004A0AFD">
        <w:rPr>
          <w:b/>
          <w:bCs/>
          <w:rtl/>
          <w:lang w:bidi="ar-SA"/>
        </w:rPr>
        <w:t>هل يؤدي تطبيق منهجيات الإدارة الرشيقة إلى رفع مستوى</w:t>
      </w:r>
      <w:r w:rsidRPr="004A0AFD">
        <w:rPr>
          <w:b/>
          <w:bCs/>
          <w:szCs w:val="24"/>
          <w:rtl/>
          <w:lang w:bidi="ar-SA"/>
        </w:rPr>
        <w:t xml:space="preserve"> </w:t>
      </w:r>
      <w:r w:rsidRPr="004A0AFD">
        <w:rPr>
          <w:b/>
          <w:bCs/>
          <w:rtl/>
          <w:lang w:bidi="ar-SA"/>
        </w:rPr>
        <w:t>رضا المرضى</w:t>
      </w:r>
      <w:r w:rsidRPr="004A0AFD">
        <w:rPr>
          <w:b/>
          <w:bCs/>
          <w:szCs w:val="24"/>
          <w:rtl/>
          <w:lang w:bidi="ar-SA"/>
        </w:rPr>
        <w:t xml:space="preserve"> </w:t>
      </w:r>
      <w:r w:rsidRPr="004A0AFD">
        <w:rPr>
          <w:b/>
          <w:bCs/>
          <w:rtl/>
          <w:lang w:bidi="ar-SA"/>
        </w:rPr>
        <w:t>عن الخدمات المقدمة في مراكز الرعاية الأولية؟</w:t>
      </w:r>
    </w:p>
    <w:p w14:paraId="4A68D7EE" w14:textId="69BC750C" w:rsidR="003D6CCD" w:rsidRPr="004A0AFD" w:rsidRDefault="003D6CCD">
      <w:pPr>
        <w:pStyle w:val="ListParagraph"/>
        <w:numPr>
          <w:ilvl w:val="0"/>
          <w:numId w:val="4"/>
        </w:numPr>
        <w:spacing w:line="360" w:lineRule="auto"/>
        <w:jc w:val="both"/>
        <w:rPr>
          <w:b/>
          <w:bCs/>
        </w:rPr>
      </w:pPr>
      <w:r w:rsidRPr="004A0AFD">
        <w:rPr>
          <w:b/>
          <w:bCs/>
          <w:rtl/>
          <w:lang w:bidi="ar-SA"/>
        </w:rPr>
        <w:t>هل يسهم تطبيق منهجيات الإدارة الرشيقة في</w:t>
      </w:r>
      <w:r w:rsidRPr="004A0AFD">
        <w:rPr>
          <w:b/>
          <w:bCs/>
          <w:szCs w:val="24"/>
          <w:rtl/>
          <w:lang w:bidi="ar-SA"/>
        </w:rPr>
        <w:t xml:space="preserve"> </w:t>
      </w:r>
      <w:r w:rsidRPr="004A0AFD">
        <w:rPr>
          <w:b/>
          <w:bCs/>
          <w:rtl/>
          <w:lang w:bidi="ar-SA"/>
        </w:rPr>
        <w:t>تقليل فترات الانتظار وتسريع</w:t>
      </w:r>
      <w:r w:rsidRPr="004A0AFD">
        <w:rPr>
          <w:b/>
          <w:bCs/>
          <w:szCs w:val="24"/>
          <w:rtl/>
          <w:lang w:bidi="ar-SA"/>
        </w:rPr>
        <w:t xml:space="preserve"> </w:t>
      </w:r>
      <w:r w:rsidRPr="004A0AFD">
        <w:rPr>
          <w:b/>
          <w:bCs/>
          <w:rtl/>
          <w:lang w:bidi="ar-SA"/>
        </w:rPr>
        <w:t>عملية تقديم الخدمات الصحية للمراجعين في هذه المراكز؟</w:t>
      </w:r>
    </w:p>
    <w:p w14:paraId="3330A8E4" w14:textId="6BB17EAB" w:rsidR="003D6CCD" w:rsidRPr="004A0AFD" w:rsidRDefault="003D6CCD">
      <w:pPr>
        <w:pStyle w:val="ListParagraph"/>
        <w:numPr>
          <w:ilvl w:val="0"/>
          <w:numId w:val="4"/>
        </w:numPr>
        <w:spacing w:line="360" w:lineRule="auto"/>
        <w:jc w:val="both"/>
        <w:rPr>
          <w:b/>
          <w:bCs/>
        </w:rPr>
      </w:pPr>
      <w:r w:rsidRPr="004A0AFD">
        <w:rPr>
          <w:b/>
          <w:bCs/>
          <w:rtl/>
          <w:lang w:bidi="ar-SA"/>
        </w:rPr>
        <w:t>هل يحقق تطبيق منهجيات الإدارة الرشيقة</w:t>
      </w:r>
      <w:r w:rsidRPr="004A0AFD">
        <w:rPr>
          <w:b/>
          <w:bCs/>
          <w:szCs w:val="24"/>
          <w:rtl/>
          <w:lang w:bidi="ar-SA"/>
        </w:rPr>
        <w:t xml:space="preserve"> </w:t>
      </w:r>
      <w:r w:rsidRPr="004A0AFD">
        <w:rPr>
          <w:b/>
          <w:bCs/>
          <w:rtl/>
          <w:lang w:bidi="ar-SA"/>
        </w:rPr>
        <w:t>تحسين</w:t>
      </w:r>
      <w:r w:rsidR="00371E20" w:rsidRPr="004A0AFD">
        <w:rPr>
          <w:b/>
          <w:bCs/>
          <w:rtl/>
          <w:lang w:bidi="ar-SA"/>
        </w:rPr>
        <w:t>اً</w:t>
      </w:r>
      <w:r w:rsidRPr="004A0AFD">
        <w:rPr>
          <w:b/>
          <w:bCs/>
          <w:rtl/>
          <w:lang w:bidi="ar-SA"/>
        </w:rPr>
        <w:t xml:space="preserve"> في كفاءة</w:t>
      </w:r>
      <w:r w:rsidRPr="004A0AFD">
        <w:rPr>
          <w:b/>
          <w:bCs/>
          <w:szCs w:val="24"/>
          <w:rtl/>
          <w:lang w:bidi="ar-SA"/>
        </w:rPr>
        <w:t xml:space="preserve"> </w:t>
      </w:r>
      <w:r w:rsidRPr="004A0AFD">
        <w:rPr>
          <w:b/>
          <w:bCs/>
          <w:rtl/>
          <w:lang w:bidi="ar-SA"/>
        </w:rPr>
        <w:t>العمليات وتقديم الخدمات الصحية (من حيث الاستغلال الأمثل للموارد وتقليل الهدر) في مراكز الرعاية الأولية؟</w:t>
      </w:r>
    </w:p>
    <w:p w14:paraId="6CCC0E17" w14:textId="314F93CF" w:rsidR="003D6CCD" w:rsidRDefault="003D6CCD" w:rsidP="00707EC2">
      <w:pPr>
        <w:jc w:val="both"/>
        <w:rPr>
          <w:rtl/>
        </w:rPr>
      </w:pPr>
      <w:r w:rsidRPr="003D6CCD">
        <w:rPr>
          <w:rtl/>
          <w:lang w:bidi="ar-SA"/>
        </w:rPr>
        <w:t>ستشكل الإجابة عن هذه التساؤلات الفرعية مجتمعة الإجابة المتكاملة عن السؤال الرئيسي، مما يوضح فيما إذا كان</w:t>
      </w:r>
      <w:r w:rsidRPr="003D6CCD">
        <w:rPr>
          <w:szCs w:val="24"/>
          <w:rtl/>
          <w:lang w:bidi="ar-SA"/>
        </w:rPr>
        <w:t xml:space="preserve"> </w:t>
      </w:r>
      <w:r w:rsidRPr="003D6CCD">
        <w:rPr>
          <w:rtl/>
          <w:lang w:bidi="ar-SA"/>
        </w:rPr>
        <w:t>النهج الإداري الرشيق</w:t>
      </w:r>
      <w:r w:rsidRPr="003D6CCD">
        <w:rPr>
          <w:szCs w:val="24"/>
          <w:rtl/>
          <w:lang w:bidi="ar-SA"/>
        </w:rPr>
        <w:t xml:space="preserve"> </w:t>
      </w:r>
      <w:r w:rsidRPr="003D6CCD">
        <w:rPr>
          <w:rtl/>
          <w:lang w:bidi="ar-SA"/>
        </w:rPr>
        <w:t>يمثل بالفعل أداة فعّالة لتحسين تجربة المرضى ومستويات الأداء في الرعاية الصحية الأولية ضمن بيئة مدينة الرياض</w:t>
      </w:r>
      <w:r w:rsidR="00B5721F">
        <w:rPr>
          <w:rFonts w:hint="cs"/>
          <w:rtl/>
          <w:lang w:bidi="ar-SA"/>
        </w:rPr>
        <w:t xml:space="preserve"> </w:t>
      </w:r>
      <w:r w:rsidR="00B5721F" w:rsidRPr="00B5721F">
        <w:rPr>
          <w:rtl/>
          <w:lang w:bidi="ar-SA"/>
        </w:rPr>
        <w:t>وبما يمكن تعميمه على مناطق أخرى في المملكة.</w:t>
      </w:r>
      <w:r w:rsidRPr="003D6CCD">
        <w:rPr>
          <w:rtl/>
          <w:lang w:bidi="ar-SA"/>
        </w:rPr>
        <w:t xml:space="preserve"> ومن خلال معالجة هذه التساؤلات، سيقدم البحث رؤى مستندة إلى الأدلة حول جدوى وفوائد تبني منهجيات الإدارة الرشيقة في تطوير قطاع الرعاية الصحية الأولية، وكيف يمكن لذلك الإسهام في تحقيق أهداف تحسين جودة الخدمة الصحية على المستويين المحلي والوطني</w:t>
      </w:r>
      <w:r w:rsidR="00B5721F">
        <w:rPr>
          <w:rFonts w:hint="cs"/>
          <w:rtl/>
          <w:lang w:bidi="ar-SA"/>
        </w:rPr>
        <w:t xml:space="preserve"> بشكل مستدام وقابل للقياس</w:t>
      </w:r>
      <w:r w:rsidRPr="003D6CCD">
        <w:t>.</w:t>
      </w:r>
    </w:p>
    <w:p w14:paraId="753959E8" w14:textId="343B0242" w:rsidR="004A0AFD" w:rsidRDefault="004A0AFD">
      <w:pPr>
        <w:bidi w:val="0"/>
        <w:rPr>
          <w:rtl/>
        </w:rPr>
      </w:pPr>
      <w:r>
        <w:rPr>
          <w:rtl/>
        </w:rPr>
        <w:br w:type="page"/>
      </w:r>
    </w:p>
    <w:p w14:paraId="56B19CA7" w14:textId="2428E896" w:rsidR="00D22171" w:rsidRPr="007A1AB8" w:rsidRDefault="00A74F76" w:rsidP="00F10920">
      <w:pPr>
        <w:pStyle w:val="Heading2"/>
        <w:rPr>
          <w:rtl/>
        </w:rPr>
      </w:pPr>
      <w:bookmarkStart w:id="11" w:name="_Toc214649520"/>
      <w:r w:rsidRPr="007A1AB8">
        <w:rPr>
          <w:rFonts w:hint="cs"/>
          <w:rtl/>
        </w:rPr>
        <w:lastRenderedPageBreak/>
        <w:t>فروض الدراسة</w:t>
      </w:r>
      <w:bookmarkEnd w:id="11"/>
    </w:p>
    <w:p w14:paraId="7950EC20" w14:textId="14535CF5" w:rsidR="00707EC2" w:rsidRPr="00707EC2" w:rsidRDefault="00707EC2" w:rsidP="00707EC2">
      <w:pPr>
        <w:spacing w:line="240" w:lineRule="auto"/>
        <w:jc w:val="both"/>
        <w:rPr>
          <w:lang w:bidi="ar-SA"/>
        </w:rPr>
      </w:pPr>
      <w:r w:rsidRPr="00707EC2">
        <w:rPr>
          <w:rtl/>
          <w:lang w:bidi="ar-SA"/>
        </w:rPr>
        <w:t>يصوغ الب</w:t>
      </w:r>
      <w:r w:rsidR="004A0AFD">
        <w:rPr>
          <w:rFonts w:hint="cs"/>
          <w:rtl/>
          <w:lang w:bidi="ar-SA"/>
        </w:rPr>
        <w:t>ا</w:t>
      </w:r>
      <w:r w:rsidRPr="00707EC2">
        <w:rPr>
          <w:rtl/>
          <w:lang w:bidi="ar-SA"/>
        </w:rPr>
        <w:t>حث فرضياته على النحو التالي بوصفها إجابات متوقعة (أولية) عن تساؤلات</w:t>
      </w:r>
      <w:r w:rsidR="004A0AFD">
        <w:rPr>
          <w:rFonts w:hint="cs"/>
          <w:rtl/>
          <w:lang w:bidi="ar-SA"/>
        </w:rPr>
        <w:t xml:space="preserve"> البحث</w:t>
      </w:r>
      <w:r w:rsidR="00640572">
        <w:rPr>
          <w:rFonts w:hint="cs"/>
          <w:rtl/>
          <w:lang w:bidi="ar-SY"/>
        </w:rPr>
        <w:t xml:space="preserve"> وقابلة للاختبار الاحصائي الصارم</w:t>
      </w:r>
      <w:r w:rsidRPr="00707EC2">
        <w:rPr>
          <w:lang w:bidi="ar-SA"/>
        </w:rPr>
        <w:t>:</w:t>
      </w:r>
    </w:p>
    <w:p w14:paraId="307F90F8" w14:textId="29B2F713" w:rsidR="00707EC2" w:rsidRDefault="00707EC2">
      <w:pPr>
        <w:numPr>
          <w:ilvl w:val="0"/>
          <w:numId w:val="3"/>
        </w:numPr>
        <w:spacing w:line="240" w:lineRule="auto"/>
        <w:jc w:val="both"/>
        <w:rPr>
          <w:lang w:bidi="ar-SA"/>
        </w:rPr>
      </w:pPr>
      <w:r w:rsidRPr="00707EC2">
        <w:rPr>
          <w:b/>
          <w:bCs/>
          <w:rtl/>
          <w:lang w:bidi="ar-SA"/>
        </w:rPr>
        <w:t>الفرضية الأولى</w:t>
      </w:r>
      <w:r w:rsidRPr="00707EC2">
        <w:rPr>
          <w:b/>
          <w:bCs/>
          <w:lang w:bidi="ar-SA"/>
        </w:rPr>
        <w:t>:</w:t>
      </w:r>
      <w:r w:rsidR="004A0AFD">
        <w:rPr>
          <w:rFonts w:hint="cs"/>
          <w:rtl/>
          <w:lang w:bidi="ar-SA"/>
        </w:rPr>
        <w:t xml:space="preserve"> </w:t>
      </w:r>
      <w:r w:rsidRPr="00707EC2">
        <w:rPr>
          <w:rtl/>
          <w:lang w:bidi="ar-SA"/>
        </w:rPr>
        <w:t xml:space="preserve">يوجد تأثير إيجابي ذو دلالة إحصائية لتطبيق منهجيات الإدارة الرشيقة على </w:t>
      </w:r>
      <w:r w:rsidRPr="00707EC2">
        <w:rPr>
          <w:b/>
          <w:bCs/>
          <w:rtl/>
          <w:lang w:bidi="ar-SA"/>
        </w:rPr>
        <w:t>رضا المرضى</w:t>
      </w:r>
      <w:r w:rsidRPr="00707EC2">
        <w:rPr>
          <w:rtl/>
          <w:lang w:bidi="ar-SA"/>
        </w:rPr>
        <w:t xml:space="preserve"> في مراكز الرعاية الصحية الأولية بمدينة الرياض. أي أننا نتوقع أن مستوى رضا المرضى سيكون أعلى بشكل ملحوظ في المراكز التي تتبنى أساليب الإدارة الرشيقة مقارنة بغيرها</w:t>
      </w:r>
      <w:r w:rsidRPr="00707EC2">
        <w:rPr>
          <w:lang w:bidi="ar-SA"/>
        </w:rPr>
        <w:t>.</w:t>
      </w:r>
    </w:p>
    <w:p w14:paraId="78898936" w14:textId="57A85AC7" w:rsidR="00640572" w:rsidRPr="00707EC2" w:rsidRDefault="00640572" w:rsidP="00640572">
      <w:pPr>
        <w:spacing w:line="240" w:lineRule="auto"/>
        <w:ind w:left="720"/>
        <w:jc w:val="both"/>
        <w:rPr>
          <w:lang w:bidi="ar-SA"/>
        </w:rPr>
      </w:pPr>
      <w:r>
        <w:rPr>
          <w:rFonts w:hint="cs"/>
          <w:b/>
          <w:bCs/>
          <w:rtl/>
          <w:lang w:bidi="ar-SA"/>
        </w:rPr>
        <w:t xml:space="preserve"> </w:t>
      </w:r>
      <w:r w:rsidRPr="00640572">
        <w:rPr>
          <w:b/>
          <w:bCs/>
          <w:lang w:bidi="ar-SA"/>
        </w:rPr>
        <w:t xml:space="preserve">H1.0 </w:t>
      </w:r>
      <w:r>
        <w:rPr>
          <w:rFonts w:hint="cs"/>
          <w:b/>
          <w:bCs/>
          <w:rtl/>
          <w:lang w:bidi="ar-SA"/>
        </w:rPr>
        <w:t xml:space="preserve"> - </w:t>
      </w:r>
      <w:r w:rsidRPr="00640572">
        <w:rPr>
          <w:b/>
          <w:bCs/>
          <w:rtl/>
        </w:rPr>
        <w:t>الفرضية الصفرية</w:t>
      </w:r>
      <w:r w:rsidR="00D1188B">
        <w:rPr>
          <w:rFonts w:hint="cs"/>
          <w:b/>
          <w:bCs/>
          <w:rtl/>
          <w:lang w:bidi="ar-SA"/>
        </w:rPr>
        <w:t>:</w:t>
      </w:r>
      <w:r>
        <w:rPr>
          <w:rFonts w:hint="cs"/>
          <w:rtl/>
          <w:lang w:bidi="ar-SA"/>
        </w:rPr>
        <w:t xml:space="preserve"> </w:t>
      </w:r>
      <w:r w:rsidRPr="00640572">
        <w:rPr>
          <w:rtl/>
        </w:rPr>
        <w:t>لا يوجد تأثير ذو دلالة إحصائية لتطبيق منهجيات الإدارة الرشيقة على رضا المرضى في مراكز الرعاية الصحية الأولية بمدينة الرياض</w:t>
      </w:r>
      <w:r w:rsidRPr="00640572">
        <w:rPr>
          <w:lang w:bidi="ar-SA"/>
        </w:rPr>
        <w:t>.</w:t>
      </w:r>
    </w:p>
    <w:p w14:paraId="28E951FD" w14:textId="144CBF54" w:rsidR="00707EC2" w:rsidRDefault="00707EC2">
      <w:pPr>
        <w:numPr>
          <w:ilvl w:val="0"/>
          <w:numId w:val="3"/>
        </w:numPr>
        <w:spacing w:line="240" w:lineRule="auto"/>
        <w:jc w:val="both"/>
        <w:rPr>
          <w:lang w:bidi="ar-SA"/>
        </w:rPr>
      </w:pPr>
      <w:r w:rsidRPr="00707EC2">
        <w:rPr>
          <w:b/>
          <w:bCs/>
          <w:rtl/>
          <w:lang w:bidi="ar-SA"/>
        </w:rPr>
        <w:t>الفرضية الثانية</w:t>
      </w:r>
      <w:r w:rsidRPr="00707EC2">
        <w:rPr>
          <w:b/>
          <w:bCs/>
          <w:lang w:bidi="ar-SA"/>
        </w:rPr>
        <w:t>:</w:t>
      </w:r>
      <w:r w:rsidR="004A0AFD">
        <w:rPr>
          <w:rFonts w:hint="cs"/>
          <w:rtl/>
          <w:lang w:bidi="ar-SA"/>
        </w:rPr>
        <w:t xml:space="preserve"> </w:t>
      </w:r>
      <w:r w:rsidRPr="00AF56F2">
        <w:rPr>
          <w:rtl/>
          <w:lang w:bidi="ar-SA"/>
        </w:rPr>
        <w:t>يؤدي تطبيق منهجيات الإدارة الرشيقة إلى تحسين سرعة تقديم الخدمات الصحية في مراكز الرعاية الأولية بالرياض، من خلال تقليل فترات الانتظار وتسريع الاستجابة لاحتياجات المراجعين. بعبارة أخرى، نتوقع انخفاض</w:t>
      </w:r>
      <w:r w:rsidR="00371E20" w:rsidRPr="00AF56F2">
        <w:rPr>
          <w:rtl/>
          <w:lang w:bidi="ar-SA"/>
        </w:rPr>
        <w:t>اً</w:t>
      </w:r>
      <w:r w:rsidRPr="00AF56F2">
        <w:rPr>
          <w:rtl/>
          <w:lang w:bidi="ar-SA"/>
        </w:rPr>
        <w:t xml:space="preserve"> ملموس</w:t>
      </w:r>
      <w:r w:rsidR="00371E20" w:rsidRPr="00AF56F2">
        <w:rPr>
          <w:rtl/>
          <w:lang w:bidi="ar-SA"/>
        </w:rPr>
        <w:t>اً</w:t>
      </w:r>
      <w:r w:rsidRPr="00AF56F2">
        <w:rPr>
          <w:rtl/>
          <w:lang w:bidi="ar-SA"/>
        </w:rPr>
        <w:t xml:space="preserve"> </w:t>
      </w:r>
      <w:r w:rsidR="00D1188B" w:rsidRPr="00AF56F2">
        <w:rPr>
          <w:rFonts w:hint="cs"/>
          <w:rtl/>
          <w:lang w:bidi="ar-SA"/>
        </w:rPr>
        <w:t xml:space="preserve">وذا دلالة إحصائية </w:t>
      </w:r>
      <w:r w:rsidRPr="00AF56F2">
        <w:rPr>
          <w:rtl/>
          <w:lang w:bidi="ar-SA"/>
        </w:rPr>
        <w:t>في زمن الحصول على الخدمة الصحية عند اعتماد النهج الرشيق في إدارة العمليات</w:t>
      </w:r>
      <w:r w:rsidRPr="00AF56F2">
        <w:rPr>
          <w:lang w:bidi="ar-SA"/>
        </w:rPr>
        <w:t>.</w:t>
      </w:r>
    </w:p>
    <w:p w14:paraId="0BEED725" w14:textId="01AA6E3C" w:rsidR="00D1188B" w:rsidRPr="00D1188B" w:rsidRDefault="00D1188B" w:rsidP="00D1188B">
      <w:pPr>
        <w:spacing w:line="240" w:lineRule="auto"/>
        <w:ind w:left="720"/>
        <w:jc w:val="both"/>
        <w:rPr>
          <w:lang w:bidi="ar-SY"/>
        </w:rPr>
      </w:pPr>
      <w:r w:rsidRPr="00640572">
        <w:rPr>
          <w:b/>
          <w:bCs/>
          <w:lang w:bidi="ar-SA"/>
        </w:rPr>
        <w:t>H</w:t>
      </w:r>
      <w:r>
        <w:rPr>
          <w:b/>
          <w:bCs/>
          <w:lang w:bidi="ar-SA"/>
        </w:rPr>
        <w:t>2</w:t>
      </w:r>
      <w:r w:rsidRPr="00640572">
        <w:rPr>
          <w:b/>
          <w:bCs/>
          <w:lang w:bidi="ar-SA"/>
        </w:rPr>
        <w:t xml:space="preserve">.0 </w:t>
      </w:r>
      <w:r>
        <w:rPr>
          <w:rFonts w:hint="cs"/>
          <w:b/>
          <w:bCs/>
          <w:rtl/>
          <w:lang w:bidi="ar-SA"/>
        </w:rPr>
        <w:t xml:space="preserve"> - </w:t>
      </w:r>
      <w:r w:rsidRPr="00640572">
        <w:rPr>
          <w:b/>
          <w:bCs/>
          <w:rtl/>
        </w:rPr>
        <w:t>الفرضية الصفرية</w:t>
      </w:r>
      <w:r>
        <w:rPr>
          <w:rFonts w:hint="cs"/>
          <w:b/>
          <w:bCs/>
          <w:rtl/>
          <w:lang w:bidi="ar-SA"/>
        </w:rPr>
        <w:t>:</w:t>
      </w:r>
      <w:r>
        <w:rPr>
          <w:rFonts w:hint="cs"/>
          <w:b/>
          <w:bCs/>
          <w:rtl/>
          <w:lang w:bidi="ar-SY"/>
        </w:rPr>
        <w:t xml:space="preserve"> </w:t>
      </w:r>
      <w:r w:rsidRPr="00D1188B">
        <w:rPr>
          <w:rtl/>
        </w:rPr>
        <w:t>لا يوجد تأثير ذو دلالة إحصائية لتطبيق منهجيات الإدارة الرشيقة على سرعة تقديم الخدمات الصحية في مراكز الرعاية الأولية بالرياض</w:t>
      </w:r>
      <w:r w:rsidRPr="00D1188B">
        <w:rPr>
          <w:lang w:bidi="ar-SY"/>
        </w:rPr>
        <w:t>.</w:t>
      </w:r>
    </w:p>
    <w:p w14:paraId="19FB0CDC" w14:textId="04F2510D" w:rsidR="00707EC2" w:rsidRPr="00AF56F2" w:rsidRDefault="00707EC2">
      <w:pPr>
        <w:numPr>
          <w:ilvl w:val="0"/>
          <w:numId w:val="3"/>
        </w:numPr>
        <w:spacing w:line="240" w:lineRule="auto"/>
        <w:jc w:val="both"/>
        <w:rPr>
          <w:lang w:bidi="ar-SA"/>
        </w:rPr>
      </w:pPr>
      <w:r w:rsidRPr="00707EC2">
        <w:rPr>
          <w:b/>
          <w:bCs/>
          <w:rtl/>
          <w:lang w:bidi="ar-SA"/>
        </w:rPr>
        <w:t>الفرضية الثالثة</w:t>
      </w:r>
      <w:r w:rsidRPr="00707EC2">
        <w:rPr>
          <w:b/>
          <w:bCs/>
          <w:lang w:bidi="ar-SA"/>
        </w:rPr>
        <w:t>:</w:t>
      </w:r>
      <w:r w:rsidR="004A0AFD">
        <w:rPr>
          <w:rFonts w:hint="cs"/>
          <w:rtl/>
          <w:lang w:bidi="ar-SA"/>
        </w:rPr>
        <w:t xml:space="preserve"> </w:t>
      </w:r>
      <w:r w:rsidRPr="00AF56F2">
        <w:rPr>
          <w:rtl/>
          <w:lang w:bidi="ar-SA"/>
        </w:rPr>
        <w:t>يُسهم تطبيق منهجيات الإدارة الرشيقة في رفع كفاءة تقديم الخدمات الصحية ضمن مراكز الرعاية الأولية بالرياض. هذه الفرضية تعني أنه مع تبني مبادئ الإدارة الرشيقة – مثل التحسين المستمر وإزالة الهدر</w:t>
      </w:r>
      <w:r w:rsidR="00D1188B" w:rsidRPr="00AF56F2">
        <w:rPr>
          <w:rFonts w:hint="cs"/>
          <w:rtl/>
          <w:lang w:bidi="ar-SA"/>
        </w:rPr>
        <w:t xml:space="preserve"> والتركيز على القيمة المضافة</w:t>
      </w:r>
      <w:r w:rsidRPr="00AF56F2">
        <w:rPr>
          <w:rtl/>
          <w:lang w:bidi="ar-SA"/>
        </w:rPr>
        <w:t xml:space="preserve"> – سيحدث تحسّن ملموس في كفاءة التشغيل واستخدام الموارد في تلك المراكز، مما ينعكس على جودة الخدمة الصحية المقدمة</w:t>
      </w:r>
      <w:r w:rsidR="00D1188B" w:rsidRPr="00AF56F2">
        <w:rPr>
          <w:rFonts w:hint="cs"/>
          <w:rtl/>
          <w:lang w:bidi="ar-SA"/>
        </w:rPr>
        <w:t xml:space="preserve"> </w:t>
      </w:r>
      <w:r w:rsidR="00D1188B" w:rsidRPr="00AF56F2">
        <w:rPr>
          <w:rtl/>
        </w:rPr>
        <w:t>ويمكن قياسه من خلال مؤشرات الكفاءة التشغيلية المعتمدة</w:t>
      </w:r>
      <w:r w:rsidRPr="00AF56F2">
        <w:rPr>
          <w:lang w:bidi="ar-SA"/>
        </w:rPr>
        <w:t>.</w:t>
      </w:r>
    </w:p>
    <w:p w14:paraId="60C72E15" w14:textId="34F6DA9A" w:rsidR="00D1188B" w:rsidRPr="00D1188B" w:rsidRDefault="00D1188B" w:rsidP="00D1188B">
      <w:pPr>
        <w:pStyle w:val="ListParagraph"/>
        <w:spacing w:line="240" w:lineRule="auto"/>
        <w:jc w:val="both"/>
        <w:rPr>
          <w:lang w:bidi="ar-SY"/>
        </w:rPr>
      </w:pPr>
      <w:r w:rsidRPr="00D1188B">
        <w:rPr>
          <w:b/>
          <w:bCs/>
          <w:lang w:bidi="ar-SA"/>
        </w:rPr>
        <w:t>H</w:t>
      </w:r>
      <w:r>
        <w:rPr>
          <w:b/>
          <w:bCs/>
          <w:lang w:bidi="ar-SA"/>
        </w:rPr>
        <w:t>3</w:t>
      </w:r>
      <w:r w:rsidRPr="00D1188B">
        <w:rPr>
          <w:b/>
          <w:bCs/>
          <w:lang w:bidi="ar-SA"/>
        </w:rPr>
        <w:t xml:space="preserve">.0 </w:t>
      </w:r>
      <w:r w:rsidRPr="00D1188B">
        <w:rPr>
          <w:rFonts w:hint="cs"/>
          <w:b/>
          <w:bCs/>
          <w:rtl/>
          <w:lang w:bidi="ar-SA"/>
        </w:rPr>
        <w:t xml:space="preserve"> - </w:t>
      </w:r>
      <w:r w:rsidRPr="00D1188B">
        <w:rPr>
          <w:b/>
          <w:bCs/>
          <w:rtl/>
        </w:rPr>
        <w:t>الفرضية الصفرية</w:t>
      </w:r>
      <w:r w:rsidRPr="00D1188B">
        <w:rPr>
          <w:rFonts w:hint="cs"/>
          <w:b/>
          <w:bCs/>
          <w:rtl/>
          <w:lang w:bidi="ar-SA"/>
        </w:rPr>
        <w:t>:</w:t>
      </w:r>
      <w:r w:rsidRPr="00D1188B">
        <w:rPr>
          <w:rFonts w:hint="cs"/>
          <w:b/>
          <w:bCs/>
          <w:rtl/>
          <w:lang w:bidi="ar-SY"/>
        </w:rPr>
        <w:t xml:space="preserve"> </w:t>
      </w:r>
      <w:r w:rsidRPr="00D1188B">
        <w:rPr>
          <w:rtl/>
        </w:rPr>
        <w:t>لا يوجد تأثير ذو دلالة إحصائية لتطبيق منهجيات الإدارة الرشيقة على كفاءة تقديم الخدمات الصحية في مراكز الرعاية الأولية بالرياض.</w:t>
      </w:r>
    </w:p>
    <w:p w14:paraId="4F29255E" w14:textId="3B1824C3" w:rsidR="00707EC2" w:rsidRPr="00107508" w:rsidRDefault="00707EC2" w:rsidP="00707EC2">
      <w:pPr>
        <w:spacing w:line="240" w:lineRule="auto"/>
        <w:jc w:val="both"/>
        <w:rPr>
          <w:lang w:bidi="ar-SA"/>
        </w:rPr>
      </w:pPr>
      <w:r w:rsidRPr="00107508">
        <w:rPr>
          <w:rtl/>
          <w:lang w:bidi="ar-SA"/>
        </w:rPr>
        <w:t>وس</w:t>
      </w:r>
      <w:r w:rsidR="004A0AFD" w:rsidRPr="00107508">
        <w:rPr>
          <w:rFonts w:hint="cs"/>
          <w:rtl/>
          <w:lang w:bidi="ar-SA"/>
        </w:rPr>
        <w:t>ي</w:t>
      </w:r>
      <w:r w:rsidRPr="00107508">
        <w:rPr>
          <w:rtl/>
          <w:lang w:bidi="ar-SA"/>
        </w:rPr>
        <w:t>تم لاحق</w:t>
      </w:r>
      <w:r w:rsidR="00371E20" w:rsidRPr="00107508">
        <w:rPr>
          <w:rtl/>
          <w:lang w:bidi="ar-SA"/>
        </w:rPr>
        <w:t>اً</w:t>
      </w:r>
      <w:r w:rsidRPr="00107508">
        <w:rPr>
          <w:rtl/>
          <w:lang w:bidi="ar-SA"/>
        </w:rPr>
        <w:t xml:space="preserve"> اختبار هذه الفرضيات كمياً من خلال جمع البيانات وتحليلها إحصائي</w:t>
      </w:r>
      <w:r w:rsidR="00371E20" w:rsidRPr="00107508">
        <w:rPr>
          <w:rtl/>
          <w:lang w:bidi="ar-SA"/>
        </w:rPr>
        <w:t>اً</w:t>
      </w:r>
      <w:r w:rsidRPr="00107508">
        <w:rPr>
          <w:rtl/>
          <w:lang w:bidi="ar-SA"/>
        </w:rPr>
        <w:t xml:space="preserve"> للتأكد من صحتها أو نفيها، وبذلك تتبلور الإجابات العلمية عن أسئلة الدراسة المطروحة</w:t>
      </w:r>
      <w:r w:rsidRPr="00107508">
        <w:rPr>
          <w:lang w:bidi="ar-SA"/>
        </w:rPr>
        <w:t>.</w:t>
      </w:r>
    </w:p>
    <w:p w14:paraId="7682761C" w14:textId="788B71FE" w:rsidR="00AD19A5" w:rsidRDefault="00AD19A5" w:rsidP="00707EC2">
      <w:pPr>
        <w:spacing w:line="240" w:lineRule="auto"/>
        <w:jc w:val="both"/>
        <w:rPr>
          <w:rtl/>
          <w:lang w:bidi="ar-SA"/>
        </w:rPr>
      </w:pPr>
    </w:p>
    <w:p w14:paraId="0E2C1A04" w14:textId="08B46A34" w:rsidR="008630E2" w:rsidRDefault="008630E2">
      <w:pPr>
        <w:bidi w:val="0"/>
        <w:rPr>
          <w:rtl/>
          <w:lang w:bidi="ar-SA"/>
        </w:rPr>
      </w:pPr>
      <w:r>
        <w:rPr>
          <w:rtl/>
          <w:lang w:bidi="ar-SA"/>
        </w:rPr>
        <w:br w:type="page"/>
      </w:r>
    </w:p>
    <w:p w14:paraId="60B76090" w14:textId="67E12905" w:rsidR="00D1188B" w:rsidRPr="00D1188B" w:rsidRDefault="00D1188B" w:rsidP="00D1188B">
      <w:pPr>
        <w:pStyle w:val="Heading2"/>
        <w:rPr>
          <w:lang w:bidi="ar-SA"/>
        </w:rPr>
      </w:pPr>
      <w:bookmarkStart w:id="12" w:name="_Toc214649521"/>
      <w:r w:rsidRPr="00D1188B">
        <w:rPr>
          <w:rtl/>
          <w:lang w:bidi="ar-SA"/>
        </w:rPr>
        <w:lastRenderedPageBreak/>
        <w:t>الإطار النظري والنموذج المفاهيمي للدراسة</w:t>
      </w:r>
      <w:bookmarkEnd w:id="12"/>
    </w:p>
    <w:p w14:paraId="54B06286" w14:textId="05EEDD0B" w:rsidR="00093F0C" w:rsidRPr="00093F0C" w:rsidRDefault="00093F0C" w:rsidP="00093F0C">
      <w:pPr>
        <w:spacing w:line="240" w:lineRule="auto"/>
        <w:jc w:val="both"/>
        <w:rPr>
          <w:lang w:bidi="ar-SA"/>
        </w:rPr>
      </w:pPr>
      <w:r w:rsidRPr="00093F0C">
        <w:rPr>
          <w:rtl/>
          <w:lang w:bidi="ar-SA"/>
        </w:rPr>
        <w:t>يستند النموذج المفاهيمي للدراسة إلى بناءٍ تحليليّ يهدف إلى تفسير كيفية تأثير تطبيق منهجيات الإدارة الرشيقة في مراكز الرعاية الصحية الأولية في المملكة العربية السعودية على مجموعة من المخرجات الخدمية المرتبطة بتجربة المريض وكفاءة العمليات. يقوم هذا النموذج على تحديد المتغيرات الأساسية في الدراسة، وتوصيف العلاقات المتوقعة بينها، بما يوفّر أساس</w:t>
      </w:r>
      <w:r w:rsidR="00E54F71">
        <w:rPr>
          <w:rtl/>
          <w:lang w:bidi="ar-SA"/>
        </w:rPr>
        <w:t>اً</w:t>
      </w:r>
      <w:r w:rsidRPr="00093F0C">
        <w:rPr>
          <w:rtl/>
          <w:lang w:bidi="ar-SA"/>
        </w:rPr>
        <w:t xml:space="preserve"> منهجي</w:t>
      </w:r>
      <w:r w:rsidR="00E54F71">
        <w:rPr>
          <w:rtl/>
          <w:lang w:bidi="ar-SA"/>
        </w:rPr>
        <w:t>اً</w:t>
      </w:r>
      <w:r w:rsidRPr="00093F0C">
        <w:rPr>
          <w:rtl/>
          <w:lang w:bidi="ar-SA"/>
        </w:rPr>
        <w:t xml:space="preserve"> لاختبار فرضيات البحث باستخدام المنهج الكمي والتحليل الإحصائي</w:t>
      </w:r>
      <w:r w:rsidRPr="00093F0C">
        <w:rPr>
          <w:lang w:bidi="ar-SA"/>
        </w:rPr>
        <w:t>.</w:t>
      </w:r>
    </w:p>
    <w:p w14:paraId="0DC0A18C" w14:textId="77777777" w:rsidR="00093F0C" w:rsidRPr="00093F0C" w:rsidRDefault="00093F0C" w:rsidP="00093F0C">
      <w:pPr>
        <w:spacing w:line="240" w:lineRule="auto"/>
        <w:jc w:val="both"/>
        <w:rPr>
          <w:lang w:bidi="ar-SA"/>
        </w:rPr>
      </w:pPr>
      <w:r w:rsidRPr="00093F0C">
        <w:rPr>
          <w:rtl/>
          <w:lang w:bidi="ar-SA"/>
        </w:rPr>
        <w:t xml:space="preserve">يبدأ النموذج بتحديد </w:t>
      </w:r>
      <w:r w:rsidRPr="00093F0C">
        <w:rPr>
          <w:b/>
          <w:bCs/>
          <w:rtl/>
          <w:lang w:bidi="ar-SA"/>
        </w:rPr>
        <w:t>المتغير المستقل</w:t>
      </w:r>
      <w:r w:rsidRPr="00093F0C">
        <w:rPr>
          <w:rtl/>
          <w:lang w:bidi="ar-SA"/>
        </w:rPr>
        <w:t xml:space="preserve"> المتمثل في </w:t>
      </w:r>
      <w:r w:rsidRPr="00093F0C">
        <w:rPr>
          <w:i/>
          <w:iCs/>
          <w:rtl/>
          <w:lang w:bidi="ar-SA"/>
        </w:rPr>
        <w:t>درجة تطبيق منهجيات الإدارة الرشيقة</w:t>
      </w:r>
      <w:r w:rsidRPr="00093F0C">
        <w:rPr>
          <w:rtl/>
          <w:lang w:bidi="ar-SA"/>
        </w:rPr>
        <w:t xml:space="preserve"> في مراكز الرعاية الأولية. ويعكس هذا المتغير مدى تبنّي الممارسات الرشيقة داخل المراكز، ويُقاس من خلال أربعة أبعاد رئيسية تمثل نقاط الانطلاق في تطبيق الرشاقة</w:t>
      </w:r>
      <w:r w:rsidRPr="00093F0C">
        <w:rPr>
          <w:lang w:bidi="ar-SA"/>
        </w:rPr>
        <w:t>:</w:t>
      </w:r>
    </w:p>
    <w:p w14:paraId="32023CCB" w14:textId="09D20CEB" w:rsidR="00093F0C" w:rsidRPr="00093F0C" w:rsidRDefault="00093F0C">
      <w:pPr>
        <w:numPr>
          <w:ilvl w:val="0"/>
          <w:numId w:val="6"/>
        </w:numPr>
        <w:spacing w:line="240" w:lineRule="auto"/>
        <w:jc w:val="both"/>
        <w:rPr>
          <w:lang w:bidi="ar-SA"/>
        </w:rPr>
      </w:pPr>
      <w:r w:rsidRPr="00093F0C">
        <w:rPr>
          <w:b/>
          <w:bCs/>
          <w:rtl/>
          <w:lang w:bidi="ar-SA"/>
        </w:rPr>
        <w:t>المرونة التنظيمية</w:t>
      </w:r>
      <w:r w:rsidRPr="00093F0C">
        <w:rPr>
          <w:lang w:bidi="ar-SA"/>
        </w:rPr>
        <w:t>:</w:t>
      </w:r>
      <w:r w:rsidR="005648EC">
        <w:rPr>
          <w:rFonts w:hint="cs"/>
          <w:rtl/>
          <w:lang w:bidi="ar-SA"/>
        </w:rPr>
        <w:t xml:space="preserve"> </w:t>
      </w:r>
      <w:r w:rsidRPr="00093F0C">
        <w:rPr>
          <w:rtl/>
          <w:lang w:bidi="ar-SA"/>
        </w:rPr>
        <w:t>قدرة المركز على التكيف والإجراء الفوري للتعديل في سير العمليات عند حدوث تغيّرات أو ضغوط تشغيلية</w:t>
      </w:r>
      <w:r w:rsidRPr="00093F0C">
        <w:rPr>
          <w:lang w:bidi="ar-SA"/>
        </w:rPr>
        <w:t>.</w:t>
      </w:r>
    </w:p>
    <w:p w14:paraId="1AE315C9" w14:textId="37A4CDF5" w:rsidR="00093F0C" w:rsidRPr="00093F0C" w:rsidRDefault="00093F0C">
      <w:pPr>
        <w:numPr>
          <w:ilvl w:val="0"/>
          <w:numId w:val="6"/>
        </w:numPr>
        <w:spacing w:line="240" w:lineRule="auto"/>
        <w:jc w:val="both"/>
        <w:rPr>
          <w:lang w:bidi="ar-SA"/>
        </w:rPr>
      </w:pPr>
      <w:r w:rsidRPr="00093F0C">
        <w:rPr>
          <w:b/>
          <w:bCs/>
          <w:rtl/>
          <w:lang w:bidi="ar-SA"/>
        </w:rPr>
        <w:t>التحسين المستمر</w:t>
      </w:r>
      <w:r w:rsidRPr="00093F0C">
        <w:rPr>
          <w:lang w:bidi="ar-SA"/>
        </w:rPr>
        <w:t>:</w:t>
      </w:r>
      <w:r w:rsidR="005648EC">
        <w:rPr>
          <w:rFonts w:hint="cs"/>
          <w:rtl/>
          <w:lang w:bidi="ar-SA"/>
        </w:rPr>
        <w:t xml:space="preserve"> </w:t>
      </w:r>
      <w:r w:rsidRPr="00093F0C">
        <w:rPr>
          <w:rtl/>
          <w:lang w:bidi="ar-SA"/>
        </w:rPr>
        <w:t>وجود آليات دورية للتقييم والتحسين، مثل الاجتماعات القصيرة</w:t>
      </w:r>
      <w:r w:rsidRPr="00093F0C">
        <w:rPr>
          <w:lang w:bidi="ar-SA"/>
        </w:rPr>
        <w:t xml:space="preserve"> </w:t>
      </w:r>
      <w:r w:rsidR="005648EC">
        <w:rPr>
          <w:rFonts w:hint="cs"/>
          <w:rtl/>
          <w:lang w:bidi="ar-SA"/>
        </w:rPr>
        <w:t>(</w:t>
      </w:r>
      <w:r w:rsidRPr="00093F0C">
        <w:rPr>
          <w:lang w:bidi="ar-SA"/>
        </w:rPr>
        <w:t>Stand-up Meetings</w:t>
      </w:r>
      <w:r w:rsidR="005648EC">
        <w:rPr>
          <w:rFonts w:hint="cs"/>
          <w:rtl/>
          <w:lang w:bidi="ar-SA"/>
        </w:rPr>
        <w:t xml:space="preserve">) </w:t>
      </w:r>
      <w:r w:rsidRPr="00093F0C">
        <w:rPr>
          <w:lang w:bidi="ar-SA"/>
        </w:rPr>
        <w:t xml:space="preserve"> </w:t>
      </w:r>
      <w:r w:rsidRPr="00093F0C">
        <w:rPr>
          <w:rtl/>
          <w:lang w:bidi="ar-SA"/>
        </w:rPr>
        <w:t>أو دورات التطوير المتتابعة</w:t>
      </w:r>
      <w:r w:rsidRPr="00093F0C">
        <w:rPr>
          <w:lang w:bidi="ar-SA"/>
        </w:rPr>
        <w:t>.</w:t>
      </w:r>
    </w:p>
    <w:p w14:paraId="14C771ED" w14:textId="24A5E827" w:rsidR="00093F0C" w:rsidRPr="00093F0C" w:rsidRDefault="00093F0C">
      <w:pPr>
        <w:numPr>
          <w:ilvl w:val="0"/>
          <w:numId w:val="6"/>
        </w:numPr>
        <w:spacing w:line="240" w:lineRule="auto"/>
        <w:jc w:val="both"/>
        <w:rPr>
          <w:lang w:bidi="ar-SA"/>
        </w:rPr>
      </w:pPr>
      <w:r w:rsidRPr="00093F0C">
        <w:rPr>
          <w:b/>
          <w:bCs/>
          <w:rtl/>
          <w:lang w:bidi="ar-SA"/>
        </w:rPr>
        <w:t>تمكين الفرق وتعاونها</w:t>
      </w:r>
      <w:r w:rsidRPr="00093F0C">
        <w:rPr>
          <w:lang w:bidi="ar-SA"/>
        </w:rPr>
        <w:t>:</w:t>
      </w:r>
      <w:r w:rsidR="005648EC">
        <w:rPr>
          <w:rFonts w:hint="cs"/>
          <w:rtl/>
          <w:lang w:bidi="ar-SA"/>
        </w:rPr>
        <w:t xml:space="preserve"> </w:t>
      </w:r>
      <w:r w:rsidRPr="00093F0C">
        <w:rPr>
          <w:rtl/>
          <w:lang w:bidi="ar-SA"/>
        </w:rPr>
        <w:t>مستوى مشاركة الطواقم الصحية في اتخاذ القرار، وقدرتها على التنسيق والعمل الجماعي</w:t>
      </w:r>
      <w:r w:rsidRPr="00093F0C">
        <w:rPr>
          <w:lang w:bidi="ar-SA"/>
        </w:rPr>
        <w:t>.</w:t>
      </w:r>
    </w:p>
    <w:p w14:paraId="426A4386" w14:textId="108A1F04" w:rsidR="00093F0C" w:rsidRPr="00093F0C" w:rsidRDefault="00093F0C">
      <w:pPr>
        <w:numPr>
          <w:ilvl w:val="0"/>
          <w:numId w:val="6"/>
        </w:numPr>
        <w:spacing w:line="240" w:lineRule="auto"/>
        <w:jc w:val="both"/>
        <w:rPr>
          <w:lang w:bidi="ar-SA"/>
        </w:rPr>
      </w:pPr>
      <w:r w:rsidRPr="00093F0C">
        <w:rPr>
          <w:b/>
          <w:bCs/>
          <w:rtl/>
          <w:lang w:bidi="ar-SA"/>
        </w:rPr>
        <w:t>التركيز على المستفيد</w:t>
      </w:r>
      <w:r w:rsidRPr="00093F0C">
        <w:rPr>
          <w:lang w:bidi="ar-SA"/>
        </w:rPr>
        <w:t>:</w:t>
      </w:r>
      <w:r w:rsidR="005648EC">
        <w:rPr>
          <w:rFonts w:hint="cs"/>
          <w:rtl/>
          <w:lang w:bidi="ar-SA"/>
        </w:rPr>
        <w:t xml:space="preserve"> </w:t>
      </w:r>
      <w:r w:rsidRPr="00093F0C">
        <w:rPr>
          <w:rtl/>
          <w:lang w:bidi="ar-SA"/>
        </w:rPr>
        <w:t>مدى توجيه الخدمات والأنشطة نحو احتياجات المرضى وتوقعاتهم</w:t>
      </w:r>
      <w:r w:rsidRPr="00093F0C">
        <w:rPr>
          <w:lang w:bidi="ar-SA"/>
        </w:rPr>
        <w:t>.</w:t>
      </w:r>
    </w:p>
    <w:p w14:paraId="01AD4EE4" w14:textId="77777777" w:rsidR="00093F0C" w:rsidRPr="00093F0C" w:rsidRDefault="00093F0C" w:rsidP="00093F0C">
      <w:pPr>
        <w:spacing w:line="240" w:lineRule="auto"/>
        <w:jc w:val="both"/>
        <w:rPr>
          <w:lang w:bidi="ar-SA"/>
        </w:rPr>
      </w:pPr>
      <w:r w:rsidRPr="00093F0C">
        <w:rPr>
          <w:rtl/>
          <w:lang w:bidi="ar-SA"/>
        </w:rPr>
        <w:t>ويمثل هذا المتغير نقطة البداية في النموذج، بحيث تشكّل هذه الأبعاد مجتمعة المقياس الكمي لتطبيق الرشاقة، وهو ما يُفترض أن يُفسِّر التباينات في مؤشرات أداء الخدمات الصحية</w:t>
      </w:r>
      <w:r w:rsidRPr="00093F0C">
        <w:rPr>
          <w:lang w:bidi="ar-SA"/>
        </w:rPr>
        <w:t>.</w:t>
      </w:r>
    </w:p>
    <w:p w14:paraId="70B820D2" w14:textId="77777777" w:rsidR="00093F0C" w:rsidRPr="00093F0C" w:rsidRDefault="00093F0C" w:rsidP="00093F0C">
      <w:pPr>
        <w:spacing w:line="240" w:lineRule="auto"/>
        <w:jc w:val="both"/>
        <w:rPr>
          <w:lang w:bidi="ar-SA"/>
        </w:rPr>
      </w:pPr>
      <w:r w:rsidRPr="00093F0C">
        <w:rPr>
          <w:rtl/>
          <w:lang w:bidi="ar-SA"/>
        </w:rPr>
        <w:t xml:space="preserve">وتنبثق عن هذا المتغير مجموعة من </w:t>
      </w:r>
      <w:r w:rsidRPr="00093F0C">
        <w:rPr>
          <w:b/>
          <w:bCs/>
          <w:rtl/>
          <w:lang w:bidi="ar-SA"/>
        </w:rPr>
        <w:t>المتغيرات التابعة</w:t>
      </w:r>
      <w:r w:rsidRPr="00093F0C">
        <w:rPr>
          <w:rtl/>
          <w:lang w:bidi="ar-SA"/>
        </w:rPr>
        <w:t xml:space="preserve"> التي تصف مخرجات الجودة الصحية من منظور المستخدم النهائي</w:t>
      </w:r>
      <w:r w:rsidRPr="00093F0C">
        <w:rPr>
          <w:lang w:bidi="ar-SA"/>
        </w:rPr>
        <w:t>:</w:t>
      </w:r>
    </w:p>
    <w:p w14:paraId="6F16DF37" w14:textId="77777777" w:rsidR="005648EC" w:rsidRPr="005648EC" w:rsidRDefault="00093F0C">
      <w:pPr>
        <w:numPr>
          <w:ilvl w:val="0"/>
          <w:numId w:val="7"/>
        </w:numPr>
        <w:spacing w:line="240" w:lineRule="auto"/>
        <w:jc w:val="both"/>
        <w:rPr>
          <w:lang w:bidi="ar-SA"/>
        </w:rPr>
      </w:pPr>
      <w:r w:rsidRPr="00093F0C">
        <w:rPr>
          <w:b/>
          <w:bCs/>
          <w:rtl/>
          <w:lang w:bidi="ar-SA"/>
        </w:rPr>
        <w:t>رضا المرضى</w:t>
      </w:r>
      <w:r w:rsidR="005648EC">
        <w:rPr>
          <w:rFonts w:hint="cs"/>
          <w:b/>
          <w:bCs/>
          <w:rtl/>
          <w:lang w:bidi="ar-SA"/>
        </w:rPr>
        <w:t xml:space="preserve"> </w:t>
      </w:r>
      <w:r w:rsidRPr="00093F0C">
        <w:rPr>
          <w:b/>
          <w:bCs/>
          <w:lang w:bidi="ar-SA"/>
        </w:rPr>
        <w:t xml:space="preserve"> (Patient Satisfaction)</w:t>
      </w:r>
      <w:r w:rsidR="005648EC">
        <w:rPr>
          <w:rFonts w:hint="cs"/>
          <w:b/>
          <w:bCs/>
          <w:rtl/>
          <w:lang w:bidi="ar-SA"/>
        </w:rPr>
        <w:t xml:space="preserve">: </w:t>
      </w:r>
      <w:r w:rsidR="005648EC" w:rsidRPr="005648EC">
        <w:rPr>
          <w:rtl/>
          <w:lang w:bidi="ar-SA"/>
        </w:rPr>
        <w:t>ويعكس مدى توافق توقعات المرضى مع جودة الخدمة المتلقاة، ويقاس عبر أبعاد مثل الرضا العام، وجودة التواصل، ومستوى الاهتمام الشخصي، والثقة بالخدمات</w:t>
      </w:r>
      <w:r w:rsidR="005648EC" w:rsidRPr="005648EC">
        <w:rPr>
          <w:lang w:bidi="ar-SA"/>
        </w:rPr>
        <w:t>.</w:t>
      </w:r>
    </w:p>
    <w:p w14:paraId="5B7E28E8" w14:textId="64ECA1DC" w:rsidR="005648EC" w:rsidRPr="005648EC" w:rsidRDefault="005648EC">
      <w:pPr>
        <w:numPr>
          <w:ilvl w:val="1"/>
          <w:numId w:val="7"/>
        </w:numPr>
        <w:spacing w:line="240" w:lineRule="auto"/>
        <w:jc w:val="both"/>
        <w:rPr>
          <w:lang w:bidi="ar-SA"/>
        </w:rPr>
      </w:pPr>
      <w:r w:rsidRPr="005648EC">
        <w:rPr>
          <w:rtl/>
          <w:lang w:bidi="ar-SA"/>
        </w:rPr>
        <w:t>الرضا العام عن الخدمة</w:t>
      </w:r>
      <w:r w:rsidRPr="005648EC">
        <w:rPr>
          <w:lang w:bidi="ar-SA"/>
        </w:rPr>
        <w:t>:</w:t>
      </w:r>
      <w:r>
        <w:rPr>
          <w:rFonts w:hint="cs"/>
          <w:rtl/>
          <w:lang w:bidi="ar-SA"/>
        </w:rPr>
        <w:t xml:space="preserve"> </w:t>
      </w:r>
      <w:r w:rsidRPr="005648EC">
        <w:rPr>
          <w:rtl/>
          <w:lang w:bidi="ar-SA"/>
        </w:rPr>
        <w:t>يقيس تقييم المريض الشامل للتجربة الصحية</w:t>
      </w:r>
      <w:r w:rsidRPr="005648EC">
        <w:rPr>
          <w:lang w:bidi="ar-SA"/>
        </w:rPr>
        <w:t>.</w:t>
      </w:r>
    </w:p>
    <w:p w14:paraId="11F423BA" w14:textId="5B7312DC" w:rsidR="005648EC" w:rsidRPr="005648EC" w:rsidRDefault="005648EC">
      <w:pPr>
        <w:numPr>
          <w:ilvl w:val="1"/>
          <w:numId w:val="7"/>
        </w:numPr>
        <w:spacing w:line="240" w:lineRule="auto"/>
        <w:jc w:val="both"/>
        <w:rPr>
          <w:lang w:bidi="ar-SA"/>
        </w:rPr>
      </w:pPr>
      <w:r w:rsidRPr="005648EC">
        <w:rPr>
          <w:rtl/>
          <w:lang w:bidi="ar-SA"/>
        </w:rPr>
        <w:t>جودة التواصل</w:t>
      </w:r>
      <w:r w:rsidRPr="005648EC">
        <w:rPr>
          <w:lang w:bidi="ar-SA"/>
        </w:rPr>
        <w:t>:</w:t>
      </w:r>
      <w:r>
        <w:rPr>
          <w:rFonts w:hint="cs"/>
          <w:rtl/>
          <w:lang w:bidi="ar-SA"/>
        </w:rPr>
        <w:t xml:space="preserve"> </w:t>
      </w:r>
      <w:r w:rsidRPr="005648EC">
        <w:rPr>
          <w:rtl/>
          <w:lang w:bidi="ar-SA"/>
        </w:rPr>
        <w:t>يعكس وضوح المعلومات ودقة التفاعل مع مقدمي الخدمة</w:t>
      </w:r>
      <w:r w:rsidRPr="005648EC">
        <w:rPr>
          <w:lang w:bidi="ar-SA"/>
        </w:rPr>
        <w:t>.</w:t>
      </w:r>
    </w:p>
    <w:p w14:paraId="5E0B4912" w14:textId="77DCB4FB" w:rsidR="005648EC" w:rsidRPr="005648EC" w:rsidRDefault="005648EC">
      <w:pPr>
        <w:numPr>
          <w:ilvl w:val="1"/>
          <w:numId w:val="7"/>
        </w:numPr>
        <w:spacing w:line="240" w:lineRule="auto"/>
        <w:jc w:val="both"/>
        <w:rPr>
          <w:lang w:bidi="ar-SA"/>
        </w:rPr>
      </w:pPr>
      <w:r w:rsidRPr="005648EC">
        <w:rPr>
          <w:rtl/>
          <w:lang w:bidi="ar-SA"/>
        </w:rPr>
        <w:t>مستوى الاهتمام الشخصي</w:t>
      </w:r>
      <w:r w:rsidRPr="005648EC">
        <w:rPr>
          <w:lang w:bidi="ar-SA"/>
        </w:rPr>
        <w:t>:</w:t>
      </w:r>
      <w:r>
        <w:rPr>
          <w:rFonts w:hint="cs"/>
          <w:rtl/>
          <w:lang w:bidi="ar-SA"/>
        </w:rPr>
        <w:t xml:space="preserve"> </w:t>
      </w:r>
      <w:r w:rsidRPr="005648EC">
        <w:rPr>
          <w:rtl/>
          <w:lang w:bidi="ar-SA"/>
        </w:rPr>
        <w:t>يقيس شعور المريض بأن احتياجاته مُقدّرة وأنه يُعامل باهتمام</w:t>
      </w:r>
      <w:r w:rsidRPr="005648EC">
        <w:rPr>
          <w:lang w:bidi="ar-SA"/>
        </w:rPr>
        <w:t>.</w:t>
      </w:r>
    </w:p>
    <w:p w14:paraId="71FF21B6" w14:textId="5A4A5581" w:rsidR="005648EC" w:rsidRPr="005648EC" w:rsidRDefault="005648EC">
      <w:pPr>
        <w:numPr>
          <w:ilvl w:val="1"/>
          <w:numId w:val="7"/>
        </w:numPr>
        <w:spacing w:line="240" w:lineRule="auto"/>
        <w:jc w:val="both"/>
        <w:rPr>
          <w:lang w:bidi="ar-SA"/>
        </w:rPr>
      </w:pPr>
      <w:r w:rsidRPr="005648EC">
        <w:rPr>
          <w:rtl/>
          <w:lang w:bidi="ar-SA"/>
        </w:rPr>
        <w:lastRenderedPageBreak/>
        <w:t>الثقة بالخدمات</w:t>
      </w:r>
      <w:r w:rsidRPr="005648EC">
        <w:rPr>
          <w:lang w:bidi="ar-SA"/>
        </w:rPr>
        <w:t>:</w:t>
      </w:r>
      <w:r>
        <w:rPr>
          <w:rFonts w:hint="cs"/>
          <w:rtl/>
          <w:lang w:bidi="ar-SA"/>
        </w:rPr>
        <w:t xml:space="preserve"> </w:t>
      </w:r>
      <w:r w:rsidRPr="005648EC">
        <w:rPr>
          <w:rtl/>
          <w:lang w:bidi="ar-SA"/>
        </w:rPr>
        <w:t>يقيس مستوى الاطمئنان لجودة الإجراءات وموثوقية المركز الصحي</w:t>
      </w:r>
      <w:r w:rsidRPr="005648EC">
        <w:rPr>
          <w:lang w:bidi="ar-SA"/>
        </w:rPr>
        <w:t>.</w:t>
      </w:r>
    </w:p>
    <w:p w14:paraId="6DA207B1" w14:textId="4B8E1CC3" w:rsidR="005648EC" w:rsidRPr="005648EC" w:rsidRDefault="00093F0C">
      <w:pPr>
        <w:numPr>
          <w:ilvl w:val="0"/>
          <w:numId w:val="7"/>
        </w:numPr>
        <w:spacing w:line="240" w:lineRule="auto"/>
        <w:jc w:val="both"/>
        <w:rPr>
          <w:lang w:bidi="ar-SA"/>
        </w:rPr>
      </w:pPr>
      <w:r w:rsidRPr="00093F0C">
        <w:rPr>
          <w:b/>
          <w:bCs/>
          <w:rtl/>
          <w:lang w:bidi="ar-SA"/>
        </w:rPr>
        <w:t>سرعة تقديم الخدمة</w:t>
      </w:r>
      <w:r w:rsidR="005648EC">
        <w:rPr>
          <w:rFonts w:hint="cs"/>
          <w:b/>
          <w:bCs/>
          <w:rtl/>
          <w:lang w:bidi="ar-SA"/>
        </w:rPr>
        <w:t xml:space="preserve"> </w:t>
      </w:r>
      <w:r w:rsidRPr="00093F0C">
        <w:rPr>
          <w:b/>
          <w:bCs/>
          <w:lang w:bidi="ar-SA"/>
        </w:rPr>
        <w:t>(Service Speed)</w:t>
      </w:r>
      <w:r w:rsidR="005648EC">
        <w:rPr>
          <w:rFonts w:hint="cs"/>
          <w:rtl/>
          <w:lang w:bidi="ar-SA"/>
        </w:rPr>
        <w:t>:</w:t>
      </w:r>
      <w:r w:rsidRPr="00093F0C">
        <w:rPr>
          <w:rtl/>
          <w:lang w:bidi="ar-SA"/>
        </w:rPr>
        <w:t xml:space="preserve"> </w:t>
      </w:r>
      <w:r w:rsidR="005648EC" w:rsidRPr="005648EC">
        <w:rPr>
          <w:rtl/>
          <w:lang w:bidi="ar-SA"/>
        </w:rPr>
        <w:t>وتمثل قدرة المركز على تقديم خدمات سريعة وفعّالة، وتقاس من خلال أوقات الانتظار، وسرعة الاستجابة لطلبات المرضى، وزمن إنجاز الإجراءات</w:t>
      </w:r>
      <w:r w:rsidR="005648EC" w:rsidRPr="005648EC">
        <w:rPr>
          <w:lang w:bidi="ar-SA"/>
        </w:rPr>
        <w:t>.</w:t>
      </w:r>
    </w:p>
    <w:p w14:paraId="7C0DFAB9" w14:textId="319FF220" w:rsidR="005648EC" w:rsidRPr="005648EC" w:rsidRDefault="005648EC">
      <w:pPr>
        <w:numPr>
          <w:ilvl w:val="1"/>
          <w:numId w:val="7"/>
        </w:numPr>
        <w:spacing w:line="240" w:lineRule="auto"/>
        <w:jc w:val="both"/>
        <w:rPr>
          <w:lang w:bidi="ar-SA"/>
        </w:rPr>
      </w:pPr>
      <w:r w:rsidRPr="005648EC">
        <w:rPr>
          <w:rtl/>
          <w:lang w:bidi="ar-SA"/>
        </w:rPr>
        <w:t>أوقات الانتظار</w:t>
      </w:r>
      <w:r w:rsidRPr="005648EC">
        <w:rPr>
          <w:lang w:bidi="ar-SA"/>
        </w:rPr>
        <w:t>:</w:t>
      </w:r>
      <w:r>
        <w:rPr>
          <w:rFonts w:hint="cs"/>
          <w:rtl/>
          <w:lang w:bidi="ar-SA"/>
        </w:rPr>
        <w:t xml:space="preserve"> </w:t>
      </w:r>
      <w:r w:rsidRPr="005648EC">
        <w:rPr>
          <w:rtl/>
          <w:lang w:bidi="ar-SA"/>
        </w:rPr>
        <w:t>الوقت المستغرق قبل الحصول على الخدمة</w:t>
      </w:r>
      <w:r w:rsidRPr="005648EC">
        <w:rPr>
          <w:lang w:bidi="ar-SA"/>
        </w:rPr>
        <w:t>.</w:t>
      </w:r>
    </w:p>
    <w:p w14:paraId="3F587AED" w14:textId="290B7722" w:rsidR="005648EC" w:rsidRPr="005648EC" w:rsidRDefault="005648EC">
      <w:pPr>
        <w:numPr>
          <w:ilvl w:val="1"/>
          <w:numId w:val="7"/>
        </w:numPr>
        <w:spacing w:line="240" w:lineRule="auto"/>
        <w:jc w:val="both"/>
        <w:rPr>
          <w:lang w:bidi="ar-SA"/>
        </w:rPr>
      </w:pPr>
      <w:r w:rsidRPr="005648EC">
        <w:rPr>
          <w:rtl/>
          <w:lang w:bidi="ar-SA"/>
        </w:rPr>
        <w:t>سرعة الاستجابة</w:t>
      </w:r>
      <w:r w:rsidRPr="005648EC">
        <w:rPr>
          <w:lang w:bidi="ar-SA"/>
        </w:rPr>
        <w:t>:</w:t>
      </w:r>
      <w:r>
        <w:rPr>
          <w:rFonts w:hint="cs"/>
          <w:rtl/>
          <w:lang w:bidi="ar-SA"/>
        </w:rPr>
        <w:t xml:space="preserve"> </w:t>
      </w:r>
      <w:r w:rsidRPr="005648EC">
        <w:rPr>
          <w:rtl/>
          <w:lang w:bidi="ar-SA"/>
        </w:rPr>
        <w:t>سرعة تعامل الكادر الصحي مع طلبات المرضى</w:t>
      </w:r>
      <w:r w:rsidRPr="005648EC">
        <w:rPr>
          <w:lang w:bidi="ar-SA"/>
        </w:rPr>
        <w:t>.</w:t>
      </w:r>
    </w:p>
    <w:p w14:paraId="4070A958" w14:textId="100254C9" w:rsidR="005648EC" w:rsidRPr="005648EC" w:rsidRDefault="005648EC">
      <w:pPr>
        <w:numPr>
          <w:ilvl w:val="1"/>
          <w:numId w:val="7"/>
        </w:numPr>
        <w:spacing w:line="240" w:lineRule="auto"/>
        <w:jc w:val="both"/>
        <w:rPr>
          <w:lang w:bidi="ar-SA"/>
        </w:rPr>
      </w:pPr>
      <w:r w:rsidRPr="005648EC">
        <w:rPr>
          <w:rtl/>
          <w:lang w:bidi="ar-SA"/>
        </w:rPr>
        <w:t>زمن إنجاز الإجراءات</w:t>
      </w:r>
      <w:r w:rsidRPr="005648EC">
        <w:rPr>
          <w:lang w:bidi="ar-SA"/>
        </w:rPr>
        <w:t>:</w:t>
      </w:r>
      <w:r>
        <w:rPr>
          <w:rFonts w:hint="cs"/>
          <w:rtl/>
          <w:lang w:bidi="ar-SA"/>
        </w:rPr>
        <w:t xml:space="preserve"> </w:t>
      </w:r>
      <w:r w:rsidRPr="005648EC">
        <w:rPr>
          <w:rtl/>
          <w:lang w:bidi="ar-SA"/>
        </w:rPr>
        <w:t>المدة التي تتطلبها العمليات الإدارية والفنية</w:t>
      </w:r>
      <w:r w:rsidRPr="005648EC">
        <w:rPr>
          <w:lang w:bidi="ar-SA"/>
        </w:rPr>
        <w:t>.</w:t>
      </w:r>
    </w:p>
    <w:p w14:paraId="00A5B6CA" w14:textId="77777777" w:rsidR="005648EC" w:rsidRPr="005648EC" w:rsidRDefault="00093F0C">
      <w:pPr>
        <w:numPr>
          <w:ilvl w:val="0"/>
          <w:numId w:val="7"/>
        </w:numPr>
        <w:spacing w:line="240" w:lineRule="auto"/>
        <w:jc w:val="both"/>
        <w:rPr>
          <w:lang w:bidi="ar-SA"/>
        </w:rPr>
      </w:pPr>
      <w:r w:rsidRPr="00093F0C">
        <w:rPr>
          <w:b/>
          <w:bCs/>
          <w:rtl/>
          <w:lang w:bidi="ar-SA"/>
        </w:rPr>
        <w:t>الكفاءة التشغيلية</w:t>
      </w:r>
      <w:r w:rsidR="005648EC">
        <w:rPr>
          <w:rFonts w:hint="cs"/>
          <w:b/>
          <w:bCs/>
          <w:rtl/>
          <w:lang w:bidi="ar-SA"/>
        </w:rPr>
        <w:t xml:space="preserve"> </w:t>
      </w:r>
      <w:r w:rsidRPr="00093F0C">
        <w:rPr>
          <w:b/>
          <w:bCs/>
          <w:lang w:bidi="ar-SA"/>
        </w:rPr>
        <w:t>(Operational Efficiency)</w:t>
      </w:r>
      <w:r w:rsidR="005648EC">
        <w:rPr>
          <w:rFonts w:hint="cs"/>
          <w:rtl/>
          <w:lang w:bidi="ar-SA"/>
        </w:rPr>
        <w:t xml:space="preserve">: </w:t>
      </w:r>
      <w:r w:rsidR="005648EC" w:rsidRPr="005648EC">
        <w:rPr>
          <w:rtl/>
          <w:lang w:bidi="ar-SA"/>
        </w:rPr>
        <w:t>وتمثل مستوى الاستخدام الأمثل للموارد والإجراءات الداخلية، بما يشمل تقليل الهدر وتحسين التنسيق</w:t>
      </w:r>
      <w:r w:rsidR="005648EC" w:rsidRPr="005648EC">
        <w:rPr>
          <w:lang w:bidi="ar-SA"/>
        </w:rPr>
        <w:t>.</w:t>
      </w:r>
    </w:p>
    <w:p w14:paraId="70621090" w14:textId="34FD4079" w:rsidR="005648EC" w:rsidRPr="005648EC" w:rsidRDefault="005648EC">
      <w:pPr>
        <w:numPr>
          <w:ilvl w:val="1"/>
          <w:numId w:val="7"/>
        </w:numPr>
        <w:spacing w:line="240" w:lineRule="auto"/>
        <w:jc w:val="both"/>
        <w:rPr>
          <w:lang w:bidi="ar-SA"/>
        </w:rPr>
      </w:pPr>
      <w:r w:rsidRPr="005648EC">
        <w:rPr>
          <w:rtl/>
          <w:lang w:bidi="ar-SA"/>
        </w:rPr>
        <w:t>الاستخدام الأمثل للموارد</w:t>
      </w:r>
      <w:r w:rsidRPr="005648EC">
        <w:rPr>
          <w:lang w:bidi="ar-SA"/>
        </w:rPr>
        <w:t>:</w:t>
      </w:r>
      <w:r>
        <w:rPr>
          <w:rFonts w:hint="cs"/>
          <w:rtl/>
          <w:lang w:bidi="ar-SA"/>
        </w:rPr>
        <w:t xml:space="preserve"> </w:t>
      </w:r>
      <w:r w:rsidRPr="005648EC">
        <w:rPr>
          <w:rtl/>
          <w:lang w:bidi="ar-SA"/>
        </w:rPr>
        <w:t>الاستفادة القصوى من الموارد البشرية والمادية دون هدر</w:t>
      </w:r>
      <w:r w:rsidRPr="005648EC">
        <w:rPr>
          <w:lang w:bidi="ar-SA"/>
        </w:rPr>
        <w:t>.</w:t>
      </w:r>
    </w:p>
    <w:p w14:paraId="7D225274" w14:textId="0DD4BA56" w:rsidR="005648EC" w:rsidRPr="005648EC" w:rsidRDefault="005648EC">
      <w:pPr>
        <w:numPr>
          <w:ilvl w:val="1"/>
          <w:numId w:val="7"/>
        </w:numPr>
        <w:spacing w:line="240" w:lineRule="auto"/>
        <w:jc w:val="both"/>
        <w:rPr>
          <w:lang w:bidi="ar-SA"/>
        </w:rPr>
      </w:pPr>
      <w:r w:rsidRPr="005648EC">
        <w:rPr>
          <w:rtl/>
          <w:lang w:bidi="ar-SA"/>
        </w:rPr>
        <w:t>تبسيط الإجراءات</w:t>
      </w:r>
      <w:r w:rsidRPr="005648EC">
        <w:rPr>
          <w:lang w:bidi="ar-SA"/>
        </w:rPr>
        <w:t>:</w:t>
      </w:r>
      <w:r>
        <w:rPr>
          <w:rFonts w:hint="cs"/>
          <w:rtl/>
          <w:lang w:bidi="ar-SA"/>
        </w:rPr>
        <w:t xml:space="preserve"> </w:t>
      </w:r>
      <w:r w:rsidRPr="005648EC">
        <w:rPr>
          <w:rtl/>
          <w:lang w:bidi="ar-SA"/>
        </w:rPr>
        <w:t>خفض التعقيد وتقليل خطوات العمل غير الضرورية</w:t>
      </w:r>
      <w:r w:rsidRPr="005648EC">
        <w:rPr>
          <w:lang w:bidi="ar-SA"/>
        </w:rPr>
        <w:t>.</w:t>
      </w:r>
    </w:p>
    <w:p w14:paraId="28C23855" w14:textId="129F8C44" w:rsidR="005648EC" w:rsidRPr="005648EC" w:rsidRDefault="005648EC">
      <w:pPr>
        <w:numPr>
          <w:ilvl w:val="1"/>
          <w:numId w:val="7"/>
        </w:numPr>
        <w:spacing w:line="240" w:lineRule="auto"/>
        <w:jc w:val="both"/>
        <w:rPr>
          <w:lang w:bidi="ar-SA"/>
        </w:rPr>
      </w:pPr>
      <w:r w:rsidRPr="005648EC">
        <w:rPr>
          <w:rtl/>
          <w:lang w:bidi="ar-SA"/>
        </w:rPr>
        <w:t>تقليل الهدر</w:t>
      </w:r>
      <w:r w:rsidRPr="005648EC">
        <w:rPr>
          <w:lang w:bidi="ar-SA"/>
        </w:rPr>
        <w:t>:</w:t>
      </w:r>
      <w:r>
        <w:rPr>
          <w:rFonts w:hint="cs"/>
          <w:rtl/>
          <w:lang w:bidi="ar-SA"/>
        </w:rPr>
        <w:t xml:space="preserve"> </w:t>
      </w:r>
      <w:r w:rsidRPr="005648EC">
        <w:rPr>
          <w:rtl/>
          <w:lang w:bidi="ar-SA"/>
        </w:rPr>
        <w:t>التخلص من الأنشطة التي لا تُضيف قيمة للمريض</w:t>
      </w:r>
      <w:r w:rsidRPr="005648EC">
        <w:rPr>
          <w:lang w:bidi="ar-SA"/>
        </w:rPr>
        <w:t>.</w:t>
      </w:r>
    </w:p>
    <w:p w14:paraId="3DF7E906" w14:textId="2A6C2A4D" w:rsidR="005648EC" w:rsidRPr="005648EC" w:rsidRDefault="005648EC">
      <w:pPr>
        <w:numPr>
          <w:ilvl w:val="1"/>
          <w:numId w:val="7"/>
        </w:numPr>
        <w:spacing w:line="240" w:lineRule="auto"/>
        <w:jc w:val="both"/>
        <w:rPr>
          <w:lang w:bidi="ar-SA"/>
        </w:rPr>
      </w:pPr>
      <w:r w:rsidRPr="005648EC">
        <w:rPr>
          <w:rtl/>
          <w:lang w:bidi="ar-SA"/>
        </w:rPr>
        <w:t>تحسين التنسيق</w:t>
      </w:r>
      <w:r w:rsidRPr="005648EC">
        <w:rPr>
          <w:lang w:bidi="ar-SA"/>
        </w:rPr>
        <w:t>:</w:t>
      </w:r>
      <w:r>
        <w:rPr>
          <w:rFonts w:hint="cs"/>
          <w:rtl/>
          <w:lang w:bidi="ar-SA"/>
        </w:rPr>
        <w:t xml:space="preserve"> </w:t>
      </w:r>
      <w:r w:rsidRPr="005648EC">
        <w:rPr>
          <w:rtl/>
          <w:lang w:bidi="ar-SA"/>
        </w:rPr>
        <w:t>تعزيز الانسيابية بين الأقسام والعاملين</w:t>
      </w:r>
      <w:r w:rsidRPr="005648EC">
        <w:rPr>
          <w:lang w:bidi="ar-SA"/>
        </w:rPr>
        <w:t>.</w:t>
      </w:r>
    </w:p>
    <w:p w14:paraId="26B57B4A" w14:textId="58272C05" w:rsidR="00093F0C" w:rsidRPr="00093F0C" w:rsidRDefault="00093F0C" w:rsidP="00093F0C">
      <w:pPr>
        <w:spacing w:line="240" w:lineRule="auto"/>
        <w:jc w:val="both"/>
        <w:rPr>
          <w:lang w:bidi="ar-SA"/>
        </w:rPr>
      </w:pPr>
      <w:r w:rsidRPr="00093F0C">
        <w:rPr>
          <w:rtl/>
          <w:lang w:bidi="ar-SA"/>
        </w:rPr>
        <w:t>ويمثل كل مخرج من هذه المخرجات بُعد</w:t>
      </w:r>
      <w:r w:rsidR="00E54F71">
        <w:rPr>
          <w:rtl/>
          <w:lang w:bidi="ar-SA"/>
        </w:rPr>
        <w:t>اً</w:t>
      </w:r>
      <w:r w:rsidRPr="00093F0C">
        <w:rPr>
          <w:rtl/>
          <w:lang w:bidi="ar-SA"/>
        </w:rPr>
        <w:t xml:space="preserve"> مستقل</w:t>
      </w:r>
      <w:r w:rsidR="00E54F71">
        <w:rPr>
          <w:rtl/>
          <w:lang w:bidi="ar-SA"/>
        </w:rPr>
        <w:t>اً</w:t>
      </w:r>
      <w:r w:rsidRPr="00093F0C">
        <w:rPr>
          <w:rtl/>
          <w:lang w:bidi="ar-SA"/>
        </w:rPr>
        <w:t xml:space="preserve"> من أبعاد الأداء الصحي، مما يسمح بتحليل العلاقات السببية بين الرشاقة وكل مخرج على حدة</w:t>
      </w:r>
      <w:r w:rsidRPr="00093F0C">
        <w:rPr>
          <w:lang w:bidi="ar-SA"/>
        </w:rPr>
        <w:t>.</w:t>
      </w:r>
    </w:p>
    <w:p w14:paraId="1B479AA1" w14:textId="77777777" w:rsidR="00093F0C" w:rsidRPr="00093F0C" w:rsidRDefault="00093F0C" w:rsidP="005648EC">
      <w:pPr>
        <w:spacing w:after="0" w:line="240" w:lineRule="auto"/>
        <w:jc w:val="both"/>
        <w:rPr>
          <w:lang w:bidi="ar-SA"/>
        </w:rPr>
      </w:pPr>
      <w:r w:rsidRPr="00093F0C">
        <w:rPr>
          <w:rtl/>
          <w:lang w:bidi="ar-SA"/>
        </w:rPr>
        <w:t xml:space="preserve">كما يضم النموذج مجموعة من </w:t>
      </w:r>
      <w:r w:rsidRPr="00093F0C">
        <w:rPr>
          <w:b/>
          <w:bCs/>
          <w:rtl/>
          <w:lang w:bidi="ar-SA"/>
        </w:rPr>
        <w:t>المتغيرات الضابطة</w:t>
      </w:r>
      <w:r w:rsidRPr="00093F0C">
        <w:rPr>
          <w:rtl/>
          <w:lang w:bidi="ar-SA"/>
        </w:rPr>
        <w:t xml:space="preserve"> التي تُستخدم للتحكم في الفروقات الفردية بين المرضى، وتشمل</w:t>
      </w:r>
      <w:r w:rsidRPr="00093F0C">
        <w:rPr>
          <w:lang w:bidi="ar-SA"/>
        </w:rPr>
        <w:t>:</w:t>
      </w:r>
    </w:p>
    <w:p w14:paraId="2503D6AD" w14:textId="77777777" w:rsidR="00093F0C" w:rsidRPr="00093F0C" w:rsidRDefault="00093F0C">
      <w:pPr>
        <w:numPr>
          <w:ilvl w:val="0"/>
          <w:numId w:val="8"/>
        </w:numPr>
        <w:spacing w:after="0" w:line="240" w:lineRule="auto"/>
        <w:jc w:val="both"/>
        <w:rPr>
          <w:lang w:bidi="ar-SA"/>
        </w:rPr>
      </w:pPr>
      <w:r w:rsidRPr="00093F0C">
        <w:rPr>
          <w:rtl/>
          <w:lang w:bidi="ar-SA"/>
        </w:rPr>
        <w:t>الجنس</w:t>
      </w:r>
    </w:p>
    <w:p w14:paraId="1F4F6991" w14:textId="77777777" w:rsidR="00093F0C" w:rsidRPr="00093F0C" w:rsidRDefault="00093F0C">
      <w:pPr>
        <w:numPr>
          <w:ilvl w:val="0"/>
          <w:numId w:val="8"/>
        </w:numPr>
        <w:spacing w:after="0" w:line="240" w:lineRule="auto"/>
        <w:jc w:val="both"/>
        <w:rPr>
          <w:lang w:bidi="ar-SA"/>
        </w:rPr>
      </w:pPr>
      <w:r w:rsidRPr="00093F0C">
        <w:rPr>
          <w:rtl/>
          <w:lang w:bidi="ar-SA"/>
        </w:rPr>
        <w:t>العمر</w:t>
      </w:r>
    </w:p>
    <w:p w14:paraId="4491946D" w14:textId="77777777" w:rsidR="00093F0C" w:rsidRPr="00093F0C" w:rsidRDefault="00093F0C">
      <w:pPr>
        <w:numPr>
          <w:ilvl w:val="0"/>
          <w:numId w:val="8"/>
        </w:numPr>
        <w:spacing w:after="0" w:line="240" w:lineRule="auto"/>
        <w:jc w:val="both"/>
        <w:rPr>
          <w:lang w:bidi="ar-SA"/>
        </w:rPr>
      </w:pPr>
      <w:r w:rsidRPr="00093F0C">
        <w:rPr>
          <w:rtl/>
          <w:lang w:bidi="ar-SA"/>
        </w:rPr>
        <w:t>المستوى التعليمي</w:t>
      </w:r>
    </w:p>
    <w:p w14:paraId="1FF7EEA5" w14:textId="77777777" w:rsidR="00093F0C" w:rsidRPr="00093F0C" w:rsidRDefault="00093F0C">
      <w:pPr>
        <w:numPr>
          <w:ilvl w:val="0"/>
          <w:numId w:val="8"/>
        </w:numPr>
        <w:spacing w:line="240" w:lineRule="auto"/>
        <w:jc w:val="both"/>
        <w:rPr>
          <w:lang w:bidi="ar-SA"/>
        </w:rPr>
      </w:pPr>
      <w:r w:rsidRPr="00093F0C">
        <w:rPr>
          <w:rtl/>
          <w:lang w:bidi="ar-SA"/>
        </w:rPr>
        <w:t>عدد الزيارات للمركز الصحي</w:t>
      </w:r>
    </w:p>
    <w:p w14:paraId="058AE9A4" w14:textId="77777777" w:rsidR="00093F0C" w:rsidRPr="00093F0C" w:rsidRDefault="00093F0C" w:rsidP="00093F0C">
      <w:pPr>
        <w:spacing w:line="240" w:lineRule="auto"/>
        <w:jc w:val="both"/>
        <w:rPr>
          <w:lang w:bidi="ar-SA"/>
        </w:rPr>
      </w:pPr>
      <w:r w:rsidRPr="00093F0C">
        <w:rPr>
          <w:rtl/>
          <w:lang w:bidi="ar-SA"/>
        </w:rPr>
        <w:t>وتهدف هذه المتغيرات إلى ضبط أثر الخصائص الديموغرافية بحيث يتم قياس التأثير الحقيقي لتطبيق الرشاقة على المخرجات دون تحيز</w:t>
      </w:r>
      <w:r w:rsidRPr="00093F0C">
        <w:rPr>
          <w:lang w:bidi="ar-SA"/>
        </w:rPr>
        <w:t>.</w:t>
      </w:r>
    </w:p>
    <w:p w14:paraId="3D31E6CF" w14:textId="77777777" w:rsidR="00093F0C" w:rsidRPr="00093F0C" w:rsidRDefault="00093F0C" w:rsidP="00093F0C">
      <w:pPr>
        <w:spacing w:line="240" w:lineRule="auto"/>
        <w:jc w:val="both"/>
        <w:rPr>
          <w:lang w:bidi="ar-SA"/>
        </w:rPr>
      </w:pPr>
      <w:r w:rsidRPr="00093F0C">
        <w:rPr>
          <w:rtl/>
          <w:lang w:bidi="ar-SA"/>
        </w:rPr>
        <w:t xml:space="preserve">وبناءً على هذا التحديد المنهجي لمتغيرات الدراسة، تمّت صياغة </w:t>
      </w:r>
      <w:r w:rsidRPr="00093F0C">
        <w:rPr>
          <w:b/>
          <w:bCs/>
          <w:rtl/>
          <w:lang w:bidi="ar-SA"/>
        </w:rPr>
        <w:t>فرضيات الدراسة</w:t>
      </w:r>
      <w:r w:rsidRPr="00093F0C">
        <w:rPr>
          <w:rtl/>
          <w:lang w:bidi="ar-SA"/>
        </w:rPr>
        <w:t xml:space="preserve"> التي تعبّر عن العلاقات المتوقعة بين المتغيرات</w:t>
      </w:r>
      <w:r w:rsidRPr="00093F0C">
        <w:rPr>
          <w:lang w:bidi="ar-SA"/>
        </w:rPr>
        <w:t>:</w:t>
      </w:r>
    </w:p>
    <w:p w14:paraId="3E706FD0" w14:textId="72479610" w:rsidR="00093F0C" w:rsidRPr="00093F0C" w:rsidRDefault="00093F0C">
      <w:pPr>
        <w:numPr>
          <w:ilvl w:val="0"/>
          <w:numId w:val="9"/>
        </w:numPr>
        <w:spacing w:line="240" w:lineRule="auto"/>
        <w:jc w:val="both"/>
        <w:rPr>
          <w:lang w:bidi="ar-SA"/>
        </w:rPr>
      </w:pPr>
      <w:r w:rsidRPr="0051078D">
        <w:rPr>
          <w:b/>
          <w:bCs/>
          <w:rtl/>
          <w:lang w:bidi="ar-SA"/>
        </w:rPr>
        <w:lastRenderedPageBreak/>
        <w:t>الفرضية الأولى</w:t>
      </w:r>
      <w:r w:rsidR="005648EC" w:rsidRPr="0051078D">
        <w:rPr>
          <w:rFonts w:hint="cs"/>
          <w:b/>
          <w:bCs/>
          <w:rtl/>
          <w:lang w:bidi="ar-SA"/>
        </w:rPr>
        <w:t xml:space="preserve"> </w:t>
      </w:r>
      <w:r w:rsidRPr="0051078D">
        <w:rPr>
          <w:b/>
          <w:bCs/>
          <w:lang w:bidi="ar-SA"/>
        </w:rPr>
        <w:t>(H1)</w:t>
      </w:r>
      <w:r w:rsidR="005648EC" w:rsidRPr="0051078D">
        <w:rPr>
          <w:rFonts w:hint="cs"/>
          <w:b/>
          <w:bCs/>
          <w:rtl/>
          <w:lang w:bidi="ar-SA"/>
        </w:rPr>
        <w:t>:</w:t>
      </w:r>
      <w:r w:rsidR="0051078D" w:rsidRPr="0051078D">
        <w:rPr>
          <w:rFonts w:hint="cs"/>
          <w:b/>
          <w:bCs/>
          <w:rtl/>
          <w:lang w:bidi="ar-SA"/>
        </w:rPr>
        <w:t xml:space="preserve"> </w:t>
      </w:r>
      <w:r w:rsidRPr="00093F0C">
        <w:rPr>
          <w:rtl/>
          <w:lang w:bidi="ar-SA"/>
        </w:rPr>
        <w:t>تطبيق منهجيات الإدارة الرشيقة يرتبط ارتباط</w:t>
      </w:r>
      <w:r w:rsidR="00E54F71">
        <w:rPr>
          <w:rtl/>
          <w:lang w:bidi="ar-SA"/>
        </w:rPr>
        <w:t>اً</w:t>
      </w:r>
      <w:r w:rsidRPr="00093F0C">
        <w:rPr>
          <w:rtl/>
          <w:lang w:bidi="ar-SA"/>
        </w:rPr>
        <w:t xml:space="preserve"> موجب</w:t>
      </w:r>
      <w:r w:rsidR="00E54F71">
        <w:rPr>
          <w:rtl/>
          <w:lang w:bidi="ar-SA"/>
        </w:rPr>
        <w:t>اً</w:t>
      </w:r>
      <w:r w:rsidRPr="00093F0C">
        <w:rPr>
          <w:rtl/>
          <w:lang w:bidi="ar-SA"/>
        </w:rPr>
        <w:t xml:space="preserve"> ودال</w:t>
      </w:r>
      <w:r w:rsidR="00E54F71">
        <w:rPr>
          <w:rtl/>
          <w:lang w:bidi="ar-SA"/>
        </w:rPr>
        <w:t>اً</w:t>
      </w:r>
      <w:r w:rsidRPr="00093F0C">
        <w:rPr>
          <w:rtl/>
          <w:lang w:bidi="ar-SA"/>
        </w:rPr>
        <w:t xml:space="preserve"> إحصائي</w:t>
      </w:r>
      <w:r w:rsidR="00E54F71">
        <w:rPr>
          <w:rtl/>
          <w:lang w:bidi="ar-SA"/>
        </w:rPr>
        <w:t>اً</w:t>
      </w:r>
      <w:r w:rsidRPr="00093F0C">
        <w:rPr>
          <w:rtl/>
          <w:lang w:bidi="ar-SA"/>
        </w:rPr>
        <w:t xml:space="preserve"> بزيادة رضا المرضى في مراكز الرعاية الأولية</w:t>
      </w:r>
      <w:r w:rsidRPr="00093F0C">
        <w:rPr>
          <w:lang w:bidi="ar-SA"/>
        </w:rPr>
        <w:t>.</w:t>
      </w:r>
    </w:p>
    <w:p w14:paraId="7A7E4584" w14:textId="611D3D69" w:rsidR="00093F0C" w:rsidRPr="00093F0C" w:rsidRDefault="00093F0C">
      <w:pPr>
        <w:numPr>
          <w:ilvl w:val="0"/>
          <w:numId w:val="9"/>
        </w:numPr>
        <w:spacing w:line="240" w:lineRule="auto"/>
        <w:jc w:val="both"/>
        <w:rPr>
          <w:lang w:bidi="ar-SA"/>
        </w:rPr>
      </w:pPr>
      <w:r w:rsidRPr="0051078D">
        <w:rPr>
          <w:b/>
          <w:bCs/>
          <w:rtl/>
          <w:lang w:bidi="ar-SA"/>
        </w:rPr>
        <w:t>الفرضية الثانية</w:t>
      </w:r>
      <w:r w:rsidR="005648EC" w:rsidRPr="0051078D">
        <w:rPr>
          <w:rFonts w:hint="cs"/>
          <w:b/>
          <w:bCs/>
          <w:rtl/>
          <w:lang w:bidi="ar-SA"/>
        </w:rPr>
        <w:t xml:space="preserve"> </w:t>
      </w:r>
      <w:r w:rsidRPr="0051078D">
        <w:rPr>
          <w:b/>
          <w:bCs/>
          <w:lang w:bidi="ar-SA"/>
        </w:rPr>
        <w:t>(H2)</w:t>
      </w:r>
      <w:r w:rsidR="005648EC" w:rsidRPr="0051078D">
        <w:rPr>
          <w:rFonts w:hint="cs"/>
          <w:b/>
          <w:bCs/>
          <w:rtl/>
          <w:lang w:bidi="ar-SA"/>
        </w:rPr>
        <w:t>:</w:t>
      </w:r>
      <w:r w:rsidR="0051078D" w:rsidRPr="0051078D">
        <w:rPr>
          <w:rFonts w:hint="cs"/>
          <w:b/>
          <w:bCs/>
          <w:rtl/>
          <w:lang w:bidi="ar-SA"/>
        </w:rPr>
        <w:t xml:space="preserve"> </w:t>
      </w:r>
      <w:r w:rsidRPr="00093F0C">
        <w:rPr>
          <w:rtl/>
          <w:lang w:bidi="ar-SA"/>
        </w:rPr>
        <w:t>تطبيق منهجيات الإدارة الرشيقة يؤدي إلى تحسين سرعة تقديم الخدمة وتقليص أوقات الانتظار</w:t>
      </w:r>
      <w:r w:rsidRPr="00093F0C">
        <w:rPr>
          <w:lang w:bidi="ar-SA"/>
        </w:rPr>
        <w:t>.</w:t>
      </w:r>
    </w:p>
    <w:p w14:paraId="593DD9AE" w14:textId="0D8CF844" w:rsidR="00093F0C" w:rsidRPr="00093F0C" w:rsidRDefault="00093F0C">
      <w:pPr>
        <w:numPr>
          <w:ilvl w:val="0"/>
          <w:numId w:val="9"/>
        </w:numPr>
        <w:spacing w:line="240" w:lineRule="auto"/>
        <w:jc w:val="both"/>
        <w:rPr>
          <w:lang w:bidi="ar-SA"/>
        </w:rPr>
      </w:pPr>
      <w:r w:rsidRPr="0051078D">
        <w:rPr>
          <w:b/>
          <w:bCs/>
          <w:rtl/>
          <w:lang w:bidi="ar-SA"/>
        </w:rPr>
        <w:t>الفرضية الثالثة</w:t>
      </w:r>
      <w:r w:rsidR="005648EC" w:rsidRPr="0051078D">
        <w:rPr>
          <w:rFonts w:hint="cs"/>
          <w:b/>
          <w:bCs/>
          <w:rtl/>
          <w:lang w:bidi="ar-SA"/>
        </w:rPr>
        <w:t xml:space="preserve"> </w:t>
      </w:r>
      <w:r w:rsidRPr="0051078D">
        <w:rPr>
          <w:b/>
          <w:bCs/>
          <w:lang w:bidi="ar-SA"/>
        </w:rPr>
        <w:t>(H3)</w:t>
      </w:r>
      <w:r w:rsidR="005648EC" w:rsidRPr="0051078D">
        <w:rPr>
          <w:rFonts w:hint="cs"/>
          <w:b/>
          <w:bCs/>
          <w:rtl/>
          <w:lang w:bidi="ar-SA"/>
        </w:rPr>
        <w:t>:</w:t>
      </w:r>
      <w:r w:rsidR="0051078D" w:rsidRPr="0051078D">
        <w:rPr>
          <w:rFonts w:hint="cs"/>
          <w:b/>
          <w:bCs/>
          <w:rtl/>
          <w:lang w:bidi="ar-SA"/>
        </w:rPr>
        <w:t xml:space="preserve"> </w:t>
      </w:r>
      <w:r w:rsidRPr="00093F0C">
        <w:rPr>
          <w:rtl/>
          <w:lang w:bidi="ar-SA"/>
        </w:rPr>
        <w:t>تطبيق منهجيات الإدارة الرشيقة يساهم في رفع الكفاءة التشغيلية للمراكز الصحية عبر تحسين استخدام الموارد وتقليل الهدر</w:t>
      </w:r>
      <w:r w:rsidRPr="00093F0C">
        <w:rPr>
          <w:lang w:bidi="ar-SA"/>
        </w:rPr>
        <w:t>.</w:t>
      </w:r>
    </w:p>
    <w:p w14:paraId="36A8CB75" w14:textId="77777777" w:rsidR="005648EC" w:rsidRPr="005648EC" w:rsidRDefault="005648EC" w:rsidP="005648EC">
      <w:pPr>
        <w:spacing w:line="240" w:lineRule="auto"/>
        <w:jc w:val="both"/>
        <w:rPr>
          <w:lang w:bidi="ar-SA"/>
        </w:rPr>
      </w:pPr>
      <w:r w:rsidRPr="005648EC">
        <w:rPr>
          <w:rtl/>
          <w:lang w:bidi="ar-SA"/>
        </w:rPr>
        <w:t>يمثل الشكل الآتي التمثيل البصري المتكامل لهذه المتغيرات وعلاقاتها السببية، ويُعد أداة توجيهية لعمليات التحليل في الفصل الرابع</w:t>
      </w:r>
      <w:r w:rsidRPr="005648EC">
        <w:rPr>
          <w:lang w:bidi="ar-SA"/>
        </w:rPr>
        <w:t>.</w:t>
      </w:r>
    </w:p>
    <w:p w14:paraId="5B26CCDC" w14:textId="77777777" w:rsidR="005648EC" w:rsidRDefault="005648EC" w:rsidP="005648EC">
      <w:pPr>
        <w:keepNext/>
        <w:spacing w:line="240" w:lineRule="auto"/>
        <w:jc w:val="both"/>
      </w:pPr>
      <w:r>
        <w:rPr>
          <w:b/>
          <w:bCs/>
          <w:noProof/>
          <w:lang w:bidi="ar-SA"/>
        </w:rPr>
        <w:drawing>
          <wp:inline distT="0" distB="0" distL="0" distR="0" wp14:anchorId="62247A82" wp14:editId="2C7CAC89">
            <wp:extent cx="5604342" cy="4207351"/>
            <wp:effectExtent l="0" t="0" r="0" b="0"/>
            <wp:docPr id="752714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5631849" cy="4228001"/>
                    </a:xfrm>
                    <a:prstGeom prst="rect">
                      <a:avLst/>
                    </a:prstGeom>
                    <a:noFill/>
                  </pic:spPr>
                </pic:pic>
              </a:graphicData>
            </a:graphic>
          </wp:inline>
        </w:drawing>
      </w:r>
    </w:p>
    <w:p w14:paraId="0F498DD6" w14:textId="1D945757" w:rsidR="005648EC" w:rsidRPr="005648EC" w:rsidRDefault="005648EC" w:rsidP="005648EC">
      <w:pPr>
        <w:pStyle w:val="Caption"/>
        <w:jc w:val="center"/>
        <w:rPr>
          <w:rtl/>
          <w:lang w:bidi="ar-SA"/>
        </w:rPr>
      </w:pPr>
      <w:bookmarkStart w:id="13" w:name="_Toc214649498"/>
      <w:r>
        <w:rPr>
          <w:rtl/>
        </w:rPr>
        <w:t xml:space="preserve">شكل </w:t>
      </w:r>
      <w:r>
        <w:rPr>
          <w:rtl/>
        </w:rPr>
        <w:fldChar w:fldCharType="begin"/>
      </w:r>
      <w:r>
        <w:rPr>
          <w:rtl/>
        </w:rPr>
        <w:instrText xml:space="preserve"> </w:instrText>
      </w:r>
      <w:r>
        <w:instrText>SEQ</w:instrText>
      </w:r>
      <w:r>
        <w:rPr>
          <w:rtl/>
        </w:rPr>
        <w:instrText xml:space="preserve"> شكل \* </w:instrText>
      </w:r>
      <w:r>
        <w:instrText>ARABIC</w:instrText>
      </w:r>
      <w:r>
        <w:rPr>
          <w:rtl/>
        </w:rPr>
        <w:instrText xml:space="preserve"> </w:instrText>
      </w:r>
      <w:r>
        <w:rPr>
          <w:rtl/>
        </w:rPr>
        <w:fldChar w:fldCharType="separate"/>
      </w:r>
      <w:r w:rsidR="009A16E3">
        <w:rPr>
          <w:noProof/>
          <w:rtl/>
        </w:rPr>
        <w:t>1</w:t>
      </w:r>
      <w:r>
        <w:rPr>
          <w:rtl/>
        </w:rPr>
        <w:fldChar w:fldCharType="end"/>
      </w:r>
      <w:r>
        <w:rPr>
          <w:rFonts w:hint="cs"/>
          <w:noProof/>
          <w:rtl/>
          <w:lang w:bidi="ar-SY"/>
        </w:rPr>
        <w:t xml:space="preserve">: </w:t>
      </w:r>
      <w:r w:rsidRPr="003E042E">
        <w:rPr>
          <w:rFonts w:hint="cs"/>
          <w:noProof/>
          <w:rtl/>
          <w:lang w:bidi="ar-SY"/>
        </w:rPr>
        <w:t>النموذج</w:t>
      </w:r>
      <w:r w:rsidRPr="003E042E">
        <w:rPr>
          <w:noProof/>
          <w:rtl/>
          <w:lang w:bidi="ar-SY"/>
        </w:rPr>
        <w:t xml:space="preserve"> </w:t>
      </w:r>
      <w:r w:rsidRPr="003E042E">
        <w:rPr>
          <w:rFonts w:hint="cs"/>
          <w:noProof/>
          <w:rtl/>
          <w:lang w:bidi="ar-SY"/>
        </w:rPr>
        <w:t>المفاهيمي</w:t>
      </w:r>
      <w:r w:rsidRPr="003E042E">
        <w:rPr>
          <w:noProof/>
          <w:rtl/>
          <w:lang w:bidi="ar-SY"/>
        </w:rPr>
        <w:t xml:space="preserve"> </w:t>
      </w:r>
      <w:r w:rsidRPr="003E042E">
        <w:rPr>
          <w:rFonts w:hint="cs"/>
          <w:noProof/>
          <w:rtl/>
          <w:lang w:bidi="ar-SY"/>
        </w:rPr>
        <w:t>المقترح</w:t>
      </w:r>
      <w:r>
        <w:rPr>
          <w:rFonts w:hint="cs"/>
          <w:noProof/>
          <w:rtl/>
          <w:lang w:bidi="ar-SY"/>
        </w:rPr>
        <w:t xml:space="preserve">  للدراسة</w:t>
      </w:r>
      <w:bookmarkEnd w:id="13"/>
    </w:p>
    <w:p w14:paraId="38F35C87" w14:textId="1C14DDEC" w:rsidR="00093F0C" w:rsidRPr="00093F0C" w:rsidRDefault="005648EC" w:rsidP="0051078D">
      <w:pPr>
        <w:pStyle w:val="ListParagraph"/>
        <w:ind w:left="0"/>
        <w:jc w:val="both"/>
        <w:rPr>
          <w:rtl/>
          <w:lang w:bidi="ar-SA"/>
        </w:rPr>
      </w:pPr>
      <w:r w:rsidRPr="00370030">
        <w:rPr>
          <w:rtl/>
          <w:lang w:bidi="ar-SA"/>
        </w:rPr>
        <w:t>بهذا الترتيب يصبح النموذج قابلاً للاختبار العددي: المتغير المستقل (مقاس</w:t>
      </w:r>
      <w:r w:rsidR="00E54F71">
        <w:rPr>
          <w:rtl/>
          <w:lang w:bidi="ar-SA"/>
        </w:rPr>
        <w:t>اً</w:t>
      </w:r>
      <w:r w:rsidRPr="00370030">
        <w:rPr>
          <w:rtl/>
          <w:lang w:bidi="ar-SA"/>
        </w:rPr>
        <w:t xml:space="preserve"> عبر البنود الأربع) يدخل كنقطة انطلاق، والمتغيرات التابعة تُقاس بمؤشرات عملية قابلة للقياس، بينما تُستخدم المتغيرات الضابطة لضبط التحليل. تُترجم الفرضيات آنفة الذكر في معادلات انحدار متعددة تختبر التأثير المباشر للمتغير المستقل على كل مخرَج، وكذلك اختبارات الارتباط والتحليل الوسيط (إن لزم) لتحليل العلاقة بين سرعة </w:t>
      </w:r>
      <w:r w:rsidRPr="00370030">
        <w:rPr>
          <w:rtl/>
          <w:lang w:bidi="ar-SA"/>
        </w:rPr>
        <w:lastRenderedPageBreak/>
        <w:t xml:space="preserve">الخدمة/الكفاءة ورضا المرضى. </w:t>
      </w:r>
      <w:r w:rsidR="0051078D">
        <w:rPr>
          <w:rFonts w:hint="cs"/>
          <w:rtl/>
          <w:lang w:bidi="ar-SA"/>
        </w:rPr>
        <w:t xml:space="preserve">وبالتالي، </w:t>
      </w:r>
      <w:r>
        <w:rPr>
          <w:rFonts w:hint="cs"/>
          <w:rtl/>
          <w:lang w:bidi="ar-SA"/>
        </w:rPr>
        <w:t xml:space="preserve">سيوجه الإطار </w:t>
      </w:r>
      <w:r w:rsidRPr="005648EC">
        <w:rPr>
          <w:rtl/>
          <w:lang w:bidi="ar-SA"/>
        </w:rPr>
        <w:t xml:space="preserve">المفاهيمي </w:t>
      </w:r>
      <w:r>
        <w:rPr>
          <w:rFonts w:hint="cs"/>
          <w:rtl/>
          <w:lang w:bidi="ar-SA"/>
        </w:rPr>
        <w:t>المقترح</w:t>
      </w:r>
      <w:r w:rsidRPr="005648EC">
        <w:rPr>
          <w:rtl/>
          <w:lang w:bidi="ar-SA"/>
        </w:rPr>
        <w:t xml:space="preserve"> تصميم أداة الدراسة، وصياغة الفرضيات التفصيلية، واختيار الأساليب الإحصائية المناسبة، وتفسير النتائج بشكل متسق ومترابط.</w:t>
      </w:r>
    </w:p>
    <w:p w14:paraId="0FF5B4D2" w14:textId="60269023" w:rsidR="006F3887" w:rsidRDefault="006F3887">
      <w:pPr>
        <w:bidi w:val="0"/>
        <w:rPr>
          <w:rtl/>
          <w:lang w:bidi="ar-SA"/>
        </w:rPr>
      </w:pPr>
      <w:r>
        <w:rPr>
          <w:rtl/>
          <w:lang w:bidi="ar-SA"/>
        </w:rPr>
        <w:br w:type="page"/>
      </w:r>
    </w:p>
    <w:p w14:paraId="4274833A" w14:textId="77777777" w:rsidR="006F3887" w:rsidRPr="006755C6" w:rsidRDefault="006F3887" w:rsidP="006F3887">
      <w:pPr>
        <w:spacing w:line="240" w:lineRule="auto"/>
        <w:jc w:val="both"/>
        <w:rPr>
          <w:rtl/>
          <w:lang w:bidi="ar-SA"/>
        </w:rPr>
      </w:pPr>
    </w:p>
    <w:p w14:paraId="6E1D2A87" w14:textId="77777777" w:rsidR="00B2252B" w:rsidRPr="006755C6" w:rsidRDefault="00B2252B" w:rsidP="00707EC2">
      <w:pPr>
        <w:spacing w:line="240" w:lineRule="auto"/>
        <w:jc w:val="both"/>
        <w:rPr>
          <w:rtl/>
          <w:lang w:bidi="ar-SA"/>
        </w:rPr>
      </w:pPr>
    </w:p>
    <w:p w14:paraId="37AD4D64" w14:textId="77777777" w:rsidR="00B2252B" w:rsidRDefault="00B2252B" w:rsidP="00707EC2">
      <w:pPr>
        <w:spacing w:line="240" w:lineRule="auto"/>
        <w:jc w:val="both"/>
        <w:rPr>
          <w:rtl/>
          <w:lang w:bidi="ar-SA"/>
        </w:rPr>
      </w:pPr>
    </w:p>
    <w:p w14:paraId="306E86D9" w14:textId="77777777" w:rsidR="00B2252B" w:rsidRDefault="00B2252B" w:rsidP="00707EC2">
      <w:pPr>
        <w:spacing w:line="240" w:lineRule="auto"/>
        <w:jc w:val="both"/>
        <w:rPr>
          <w:rtl/>
          <w:lang w:bidi="ar-SA"/>
        </w:rPr>
      </w:pPr>
    </w:p>
    <w:p w14:paraId="5D46C487" w14:textId="77777777" w:rsidR="00B2252B" w:rsidRDefault="00B2252B" w:rsidP="00B2252B">
      <w:pPr>
        <w:rPr>
          <w:rFonts w:ascii="Simplified Arabic" w:hAnsi="Simplified Arabic"/>
          <w:rtl/>
        </w:rPr>
      </w:pPr>
    </w:p>
    <w:p w14:paraId="7EEE44D5" w14:textId="77777777" w:rsidR="00B2252B" w:rsidRDefault="00B2252B" w:rsidP="00B2252B">
      <w:pPr>
        <w:rPr>
          <w:rFonts w:ascii="Simplified Arabic" w:hAnsi="Simplified Arabic"/>
          <w:rtl/>
        </w:rPr>
      </w:pPr>
    </w:p>
    <w:p w14:paraId="15D39EC3" w14:textId="77777777" w:rsidR="00B2252B" w:rsidRDefault="00B2252B" w:rsidP="00B2252B">
      <w:pPr>
        <w:rPr>
          <w:rFonts w:ascii="Simplified Arabic" w:hAnsi="Simplified Arabic"/>
          <w:rtl/>
        </w:rPr>
      </w:pPr>
    </w:p>
    <w:p w14:paraId="727E4A38" w14:textId="77777777" w:rsidR="00B2252B" w:rsidRDefault="00B2252B" w:rsidP="00B2252B">
      <w:pPr>
        <w:rPr>
          <w:rFonts w:ascii="Simplified Arabic" w:hAnsi="Simplified Arabic"/>
          <w:rtl/>
        </w:rPr>
      </w:pPr>
    </w:p>
    <w:p w14:paraId="2C54BC95" w14:textId="77777777" w:rsidR="005648EC" w:rsidRDefault="005648EC" w:rsidP="00B2252B">
      <w:pPr>
        <w:rPr>
          <w:rFonts w:ascii="Simplified Arabic" w:hAnsi="Simplified Arabic"/>
          <w:rtl/>
        </w:rPr>
      </w:pPr>
    </w:p>
    <w:p w14:paraId="58BDC054" w14:textId="77777777" w:rsidR="005648EC" w:rsidRDefault="005648EC" w:rsidP="00B2252B">
      <w:pPr>
        <w:rPr>
          <w:rFonts w:ascii="Simplified Arabic" w:hAnsi="Simplified Arabic"/>
          <w:rtl/>
        </w:rPr>
      </w:pPr>
    </w:p>
    <w:p w14:paraId="038B091B" w14:textId="49B96CE4" w:rsidR="00B2252B" w:rsidRPr="00D779E5" w:rsidRDefault="00B2252B" w:rsidP="00B2252B">
      <w:pPr>
        <w:pStyle w:val="Heading1"/>
        <w:rPr>
          <w:rtl/>
        </w:rPr>
      </w:pPr>
      <w:bookmarkStart w:id="14" w:name="_Toc214649522"/>
      <w:r w:rsidRPr="00D779E5">
        <w:rPr>
          <w:rFonts w:hint="cs"/>
          <w:rtl/>
        </w:rPr>
        <w:t xml:space="preserve">الفصل </w:t>
      </w:r>
      <w:r>
        <w:rPr>
          <w:rFonts w:hint="cs"/>
          <w:rtl/>
        </w:rPr>
        <w:t>الثاني</w:t>
      </w:r>
      <w:r w:rsidRPr="00D779E5">
        <w:rPr>
          <w:rFonts w:hint="cs"/>
          <w:rtl/>
        </w:rPr>
        <w:t xml:space="preserve">: </w:t>
      </w:r>
      <w:r>
        <w:rPr>
          <w:rFonts w:hint="cs"/>
          <w:rtl/>
        </w:rPr>
        <w:t>الدراسات السابقة</w:t>
      </w:r>
      <w:bookmarkEnd w:id="14"/>
    </w:p>
    <w:p w14:paraId="07E8F1B5" w14:textId="77777777" w:rsidR="00B2252B" w:rsidRDefault="00B2252B" w:rsidP="00B2252B">
      <w:pPr>
        <w:rPr>
          <w:rFonts w:ascii="Simplified Arabic" w:hAnsi="Simplified Arabic"/>
          <w:rtl/>
        </w:rPr>
      </w:pPr>
    </w:p>
    <w:p w14:paraId="0E8D5644" w14:textId="77777777" w:rsidR="00B2252B" w:rsidRDefault="00B2252B" w:rsidP="00B2252B">
      <w:pPr>
        <w:rPr>
          <w:rFonts w:ascii="Simplified Arabic" w:hAnsi="Simplified Arabic"/>
          <w:rtl/>
        </w:rPr>
      </w:pPr>
    </w:p>
    <w:p w14:paraId="5F333A4E" w14:textId="77777777" w:rsidR="00B2252B" w:rsidRPr="00D779E5" w:rsidRDefault="00B2252B" w:rsidP="00B2252B">
      <w:pPr>
        <w:bidi w:val="0"/>
        <w:rPr>
          <w:rFonts w:ascii="Simplified Arabic" w:hAnsi="Simplified Arabic"/>
          <w:rtl/>
        </w:rPr>
      </w:pPr>
      <w:r>
        <w:rPr>
          <w:rFonts w:ascii="Simplified Arabic" w:hAnsi="Simplified Arabic"/>
          <w:rtl/>
        </w:rPr>
        <w:br w:type="page"/>
      </w:r>
    </w:p>
    <w:p w14:paraId="4B50A6BD" w14:textId="77777777" w:rsidR="00B2252B" w:rsidRPr="00525C6B" w:rsidRDefault="00B2252B" w:rsidP="00525C6B">
      <w:pPr>
        <w:pStyle w:val="Heading2"/>
        <w:rPr>
          <w:rtl/>
        </w:rPr>
      </w:pPr>
      <w:bookmarkStart w:id="15" w:name="_Toc214649523"/>
      <w:r w:rsidRPr="00525C6B">
        <w:rPr>
          <w:rtl/>
        </w:rPr>
        <w:lastRenderedPageBreak/>
        <w:t>مقدمة</w:t>
      </w:r>
      <w:bookmarkEnd w:id="15"/>
    </w:p>
    <w:p w14:paraId="2E83B5DB" w14:textId="12543667" w:rsidR="0037626D" w:rsidRPr="0037626D" w:rsidRDefault="0037626D" w:rsidP="0037626D">
      <w:pPr>
        <w:spacing w:line="240" w:lineRule="auto"/>
        <w:jc w:val="both"/>
        <w:rPr>
          <w:lang w:bidi="ar-SA"/>
        </w:rPr>
      </w:pPr>
      <w:r w:rsidRPr="0037626D">
        <w:rPr>
          <w:rtl/>
          <w:lang w:bidi="ar-SA"/>
        </w:rPr>
        <w:t>يهدف هذا الفصل إلى بناء أساس نظري ومعرفي متين للدراسة الحالية من خلال استعراض وتحليل نقدي شامل للأدبيات الأكاديمية والدراسات التجريبية ذات الصلة بموضوع تطبيق منهجيات الإدارة الرشيقة في قطاع الرعاية الصحية وتأثيرها على رضا المرضى وسرعة وكفاءة تقديم الخدمات الصحية</w:t>
      </w:r>
      <w:r w:rsidRPr="0037626D">
        <w:rPr>
          <w:lang w:bidi="ar-SA"/>
        </w:rPr>
        <w:t xml:space="preserve">. </w:t>
      </w:r>
      <w:r w:rsidRPr="0037626D">
        <w:rPr>
          <w:rtl/>
          <w:lang w:bidi="ar-SA"/>
        </w:rPr>
        <w:t>ويأتي هذا الفصل استكمالاً للإطار المفاهيمي الذي تم تطويره في الفصل الأول، حيث يتعمق في استكشاف الأسس النظرية والأدلة التجريبية التي تدعم العلاقات المفترضة بين متغيرات الدراسة</w:t>
      </w:r>
      <w:r w:rsidR="0051078D">
        <w:rPr>
          <w:rFonts w:hint="cs"/>
          <w:rtl/>
          <w:lang w:bidi="ar-SA"/>
        </w:rPr>
        <w:t>.</w:t>
      </w:r>
    </w:p>
    <w:p w14:paraId="0DE45FF7" w14:textId="1B8C868D" w:rsidR="0037626D" w:rsidRPr="0037626D" w:rsidRDefault="0037626D" w:rsidP="0037626D">
      <w:pPr>
        <w:spacing w:line="240" w:lineRule="auto"/>
        <w:jc w:val="both"/>
        <w:rPr>
          <w:lang w:bidi="ar-SA"/>
        </w:rPr>
      </w:pPr>
      <w:r w:rsidRPr="0037626D">
        <w:rPr>
          <w:rtl/>
          <w:lang w:bidi="ar-SA"/>
        </w:rPr>
        <w:t>تكتسب مراجعة الأدبيات أهمية خاصة في هذه الدراسة نظراً لحداثة تطبيق منهجيات الإدارة الرشيقة في قطاع الرعاية الصحية الأولية، خاصة في السياق العربي والسعودي المحلي، حيث لا تزال المعرفة العلمية في هذا المجال محدودة ومتناثرة</w:t>
      </w:r>
      <w:r w:rsidRPr="0037626D">
        <w:rPr>
          <w:lang w:bidi="ar-SA"/>
        </w:rPr>
        <w:t xml:space="preserve">. </w:t>
      </w:r>
      <w:r w:rsidRPr="0037626D">
        <w:rPr>
          <w:rtl/>
          <w:lang w:bidi="ar-SA"/>
        </w:rPr>
        <w:t>ولذلك، فإن هذا الفصل لا يقتصر على مجرد عرض الدراسات السابقة، بل يسعى إلى تحليلها نقدياً وتحديد أوجه الاتفاق والاختلاف بينها، وإبراز الفجوات المعرفية التي تسعى الدراسة الحالية إلى سده</w:t>
      </w:r>
      <w:r>
        <w:rPr>
          <w:rFonts w:hint="cs"/>
          <w:rtl/>
          <w:lang w:bidi="ar-SA"/>
        </w:rPr>
        <w:t>ا</w:t>
      </w:r>
      <w:r w:rsidRPr="0037626D">
        <w:rPr>
          <w:lang w:bidi="ar-SA"/>
        </w:rPr>
        <w:t>.</w:t>
      </w:r>
    </w:p>
    <w:p w14:paraId="1A73D4F8" w14:textId="7F6F34D2" w:rsidR="0037626D" w:rsidRPr="0037626D" w:rsidRDefault="0037626D" w:rsidP="0051078D">
      <w:pPr>
        <w:spacing w:line="240" w:lineRule="auto"/>
        <w:jc w:val="both"/>
        <w:rPr>
          <w:lang w:bidi="ar-SA"/>
        </w:rPr>
      </w:pPr>
      <w:r w:rsidRPr="0037626D">
        <w:rPr>
          <w:rtl/>
          <w:lang w:bidi="ar-SA"/>
        </w:rPr>
        <w:t>تعتمد هذه المراجعة على بحث منهجي ودقيق في قواعد البيانات الأكاديمية الرئيسية مثل</w:t>
      </w:r>
      <w:r w:rsidRPr="0037626D">
        <w:rPr>
          <w:lang w:bidi="ar-SA"/>
        </w:rPr>
        <w:t xml:space="preserve"> Scopus </w:t>
      </w:r>
      <w:r w:rsidRPr="0037626D">
        <w:rPr>
          <w:rtl/>
          <w:lang w:bidi="ar-SA"/>
        </w:rPr>
        <w:t>و</w:t>
      </w:r>
      <w:r w:rsidRPr="0037626D">
        <w:rPr>
          <w:lang w:bidi="ar-SA"/>
        </w:rPr>
        <w:t xml:space="preserve">Web of Science </w:t>
      </w:r>
      <w:r>
        <w:rPr>
          <w:rFonts w:hint="cs"/>
          <w:rtl/>
          <w:lang w:bidi="ar-SA"/>
        </w:rPr>
        <w:t xml:space="preserve"> و</w:t>
      </w:r>
      <w:r w:rsidRPr="0037626D">
        <w:rPr>
          <w:lang w:bidi="ar-SA"/>
        </w:rPr>
        <w:t xml:space="preserve">PubMed </w:t>
      </w:r>
      <w:r>
        <w:rPr>
          <w:rFonts w:hint="cs"/>
          <w:rtl/>
          <w:lang w:bidi="ar-SA"/>
        </w:rPr>
        <w:t xml:space="preserve"> و</w:t>
      </w:r>
      <w:r w:rsidRPr="0037626D">
        <w:rPr>
          <w:lang w:bidi="ar-SA"/>
        </w:rPr>
        <w:t xml:space="preserve">EBSCO </w:t>
      </w:r>
      <w:r>
        <w:rPr>
          <w:rFonts w:hint="cs"/>
          <w:rtl/>
          <w:lang w:bidi="ar-SA"/>
        </w:rPr>
        <w:t xml:space="preserve"> و </w:t>
      </w:r>
      <w:r w:rsidRPr="0037626D">
        <w:rPr>
          <w:lang w:bidi="ar-SA"/>
        </w:rPr>
        <w:t>ProQuest</w:t>
      </w:r>
      <w:r w:rsidRPr="0037626D">
        <w:rPr>
          <w:rtl/>
          <w:lang w:bidi="ar-SA"/>
        </w:rPr>
        <w:t>، بالإضافة إلى قواعد البيانات العربية</w:t>
      </w:r>
      <w:r w:rsidRPr="0037626D">
        <w:rPr>
          <w:lang w:bidi="ar-SA"/>
        </w:rPr>
        <w:t>.</w:t>
      </w:r>
      <w:r>
        <w:rPr>
          <w:rFonts w:hint="cs"/>
          <w:rtl/>
          <w:lang w:bidi="ar-SA"/>
        </w:rPr>
        <w:t xml:space="preserve"> </w:t>
      </w:r>
      <w:r w:rsidRPr="0037626D">
        <w:rPr>
          <w:lang w:bidi="ar-SA"/>
        </w:rPr>
        <w:t xml:space="preserve"> </w:t>
      </w:r>
      <w:r w:rsidRPr="0037626D">
        <w:rPr>
          <w:rtl/>
          <w:lang w:bidi="ar-SA"/>
        </w:rPr>
        <w:t>كما تم الاعتماد على استراتيجية بحث متعددة الطبقات تستخدم كلمات مفتاحية متنوعة باللغتين العربية والإنجليزية مثل</w:t>
      </w:r>
      <w:r w:rsidRPr="0037626D">
        <w:rPr>
          <w:lang w:bidi="ar-SA"/>
        </w:rPr>
        <w:t xml:space="preserve">: Agile Management, Lean Healthcare, Patient Satisfaction, Primary Care, Service Quality, Operational Efficiency, </w:t>
      </w:r>
      <w:r>
        <w:rPr>
          <w:rFonts w:hint="cs"/>
          <w:rtl/>
          <w:lang w:bidi="ar-SA"/>
        </w:rPr>
        <w:t xml:space="preserve"> </w:t>
      </w:r>
      <w:r w:rsidRPr="0037626D">
        <w:rPr>
          <w:rtl/>
          <w:lang w:bidi="ar-SA"/>
        </w:rPr>
        <w:t>بالإضافة إلى المصطلحات العربية: الإدارة الرشيقة، رضا المرضى، الرعاية الصحية الأولية، جودة الخدمات الصحية</w:t>
      </w:r>
      <w:r>
        <w:rPr>
          <w:rFonts w:hint="cs"/>
          <w:rtl/>
          <w:lang w:bidi="ar-SA"/>
        </w:rPr>
        <w:t>.</w:t>
      </w:r>
      <w:r w:rsidR="0051078D">
        <w:rPr>
          <w:rFonts w:hint="cs"/>
          <w:rtl/>
          <w:lang w:bidi="ar-SA"/>
        </w:rPr>
        <w:t xml:space="preserve"> </w:t>
      </w:r>
      <w:r w:rsidRPr="0037626D">
        <w:rPr>
          <w:rtl/>
          <w:lang w:bidi="ar-SA"/>
        </w:rPr>
        <w:t xml:space="preserve">وتجدر الإشارة إلى أن هذا الفصل يتبنى منهجية المراجعة النقدية المتكاملة </w:t>
      </w:r>
      <w:r w:rsidRPr="0037626D">
        <w:rPr>
          <w:lang w:bidi="ar-SA"/>
        </w:rPr>
        <w:t xml:space="preserve">(Integrative Critical Review) </w:t>
      </w:r>
      <w:r w:rsidRPr="0037626D">
        <w:rPr>
          <w:rtl/>
          <w:lang w:bidi="ar-SA"/>
        </w:rPr>
        <w:t>بدلاً من المراجعة الوصفية البسيطة، حيث لا يكتفي بسرد الدراسات السابقة، بل يحللها ويقيمها ويقارن بينها ويستخلص منها استنتاجات تسهم في بناء معرفة جديدة</w:t>
      </w:r>
    </w:p>
    <w:p w14:paraId="02038837" w14:textId="1DB76E38" w:rsidR="0037626D" w:rsidRPr="0037626D" w:rsidRDefault="0037626D" w:rsidP="00525C6B">
      <w:pPr>
        <w:pStyle w:val="Heading2"/>
        <w:rPr>
          <w:lang w:bidi="ar-SA"/>
        </w:rPr>
      </w:pPr>
      <w:bookmarkStart w:id="16" w:name="_Toc214649524"/>
      <w:r w:rsidRPr="0037626D">
        <w:rPr>
          <w:rtl/>
          <w:lang w:bidi="ar-SA"/>
        </w:rPr>
        <w:t>المتغيرات التابعة</w:t>
      </w:r>
      <w:bookmarkEnd w:id="16"/>
    </w:p>
    <w:p w14:paraId="32DF0F83" w14:textId="7BE83DB8" w:rsidR="0037626D" w:rsidRPr="0037626D" w:rsidRDefault="0037626D" w:rsidP="0037626D">
      <w:pPr>
        <w:spacing w:line="240" w:lineRule="auto"/>
        <w:jc w:val="both"/>
        <w:rPr>
          <w:lang w:bidi="ar-SA"/>
        </w:rPr>
      </w:pPr>
      <w:r w:rsidRPr="0037626D">
        <w:rPr>
          <w:rtl/>
          <w:lang w:bidi="ar-SA"/>
        </w:rPr>
        <w:t>تمثل المتغيرات التابعة في هذه الدراسة - رضا المرضى، وسرعة تقديم الخدمات الصحية، والكفاءة التشغيلية - المخرجات الرئيسية التي نسعى إلى قياس مدى تأثرها بتطبيق منهجيات الإدارة الرشيقة في مراكز الرعاية الصحية الأولية</w:t>
      </w:r>
      <w:r w:rsidRPr="0037626D">
        <w:rPr>
          <w:lang w:bidi="ar-SA"/>
        </w:rPr>
        <w:t xml:space="preserve">. </w:t>
      </w:r>
      <w:r w:rsidRPr="0037626D">
        <w:rPr>
          <w:rtl/>
          <w:lang w:bidi="ar-SA"/>
        </w:rPr>
        <w:t xml:space="preserve">وتكتسب هذه المتغيرات أهمية محورية كونها تعكس الأبعاد المختلفة لجودة الخدمات الصحية من منظورات متكاملة: منظور المريض (رضا المرضى)، ومنظور الوقت والاستجابة (سرعة الخدمة)، ومنظور الموارد والعمليات (الكفاءة التشغيلية) </w:t>
      </w:r>
    </w:p>
    <w:p w14:paraId="3262D913" w14:textId="06D0A4C4" w:rsidR="0037626D" w:rsidRPr="0037626D" w:rsidRDefault="0051078D" w:rsidP="0037626D">
      <w:pPr>
        <w:spacing w:line="240" w:lineRule="auto"/>
        <w:jc w:val="both"/>
        <w:rPr>
          <w:lang w:bidi="ar-SA"/>
        </w:rPr>
      </w:pPr>
      <w:r>
        <w:rPr>
          <w:rFonts w:hint="cs"/>
          <w:rtl/>
          <w:lang w:bidi="ar-SA"/>
        </w:rPr>
        <w:t>يعد</w:t>
      </w:r>
      <w:r w:rsidR="0037626D" w:rsidRPr="0037626D">
        <w:rPr>
          <w:rtl/>
          <w:lang w:bidi="ar-SA"/>
        </w:rPr>
        <w:t xml:space="preserve"> فهم هذه المتغيرات بعمق من حيث مفهومها النظري، وأبعادها المتعددة، ومحدداتها الرئيسية، وطرق قياسها أمراً جوهرياً لتصميم الدراسة وتطوير أدواتها وتفسير نتائجها بشكل سليم</w:t>
      </w:r>
      <w:r w:rsidR="0037626D" w:rsidRPr="0037626D">
        <w:rPr>
          <w:lang w:bidi="ar-SA"/>
        </w:rPr>
        <w:t xml:space="preserve">. </w:t>
      </w:r>
      <w:r w:rsidR="0037626D" w:rsidRPr="0037626D">
        <w:rPr>
          <w:rtl/>
          <w:lang w:bidi="ar-SA"/>
        </w:rPr>
        <w:t xml:space="preserve">ولذلك، فإن هذا المحور </w:t>
      </w:r>
      <w:r w:rsidR="0037626D" w:rsidRPr="0037626D">
        <w:rPr>
          <w:rtl/>
          <w:lang w:bidi="ar-SA"/>
        </w:rPr>
        <w:lastRenderedPageBreak/>
        <w:t>يستعرض بشكل تفصيلي ونقدي الأدبيات المتعلقة بكل متغير من هذه المتغيرات التابعة الثلاثة، مع التركيز على سياق الرعاية الصحية الأولية الذي تتم فيه هذه الدراسة</w:t>
      </w:r>
      <w:r w:rsidR="0037626D">
        <w:rPr>
          <w:rFonts w:hint="cs"/>
          <w:rtl/>
          <w:lang w:bidi="ar-SA"/>
        </w:rPr>
        <w:t>.</w:t>
      </w:r>
    </w:p>
    <w:p w14:paraId="152E887E" w14:textId="086EE47B" w:rsidR="0037626D" w:rsidRPr="0037626D" w:rsidRDefault="0037626D" w:rsidP="00525C6B">
      <w:pPr>
        <w:pStyle w:val="Heading3"/>
      </w:pPr>
      <w:bookmarkStart w:id="17" w:name="_Toc214649525"/>
      <w:r w:rsidRPr="0037626D">
        <w:rPr>
          <w:rtl/>
        </w:rPr>
        <w:t>أولاً: رضا المرضى</w:t>
      </w:r>
      <w:bookmarkEnd w:id="17"/>
    </w:p>
    <w:p w14:paraId="1D1689F6" w14:textId="18DF6F5B" w:rsidR="0037626D" w:rsidRPr="0037626D" w:rsidRDefault="0037626D" w:rsidP="0037626D">
      <w:pPr>
        <w:spacing w:line="240" w:lineRule="auto"/>
        <w:jc w:val="both"/>
        <w:rPr>
          <w:lang w:bidi="ar-SA"/>
        </w:rPr>
      </w:pPr>
      <w:r w:rsidRPr="0037626D">
        <w:rPr>
          <w:rtl/>
          <w:lang w:bidi="ar-SA"/>
        </w:rPr>
        <w:t>يُعد رضا المرضى أحد أهم مؤشرات جودة الخدمات الصحية وأكثرها شيوعاً في الأدبيات المعاصرة، إذ يعكس مدى توافق الخدمات المقدمة مع توقعات المرضى واحتياجاتهم وتفضيلاتهم</w:t>
      </w:r>
      <w:r>
        <w:rPr>
          <w:rFonts w:hint="cs"/>
          <w:rtl/>
          <w:lang w:bidi="ar-SA"/>
        </w:rPr>
        <w:t xml:space="preserve">، </w:t>
      </w:r>
      <w:r w:rsidRPr="0037626D">
        <w:rPr>
          <w:lang w:bidi="ar-SA"/>
        </w:rPr>
        <w:t xml:space="preserve"> </w:t>
      </w:r>
      <w:r w:rsidRPr="0037626D">
        <w:rPr>
          <w:rtl/>
          <w:lang w:bidi="ar-SA"/>
        </w:rPr>
        <w:t>ويُعرّف رضا المرضى بشكل عام بأنه التقييم الإيجابي الذي يقدمه المريض للأبعاد المختلفة من تجربته مع الخدمات الصحية، بناءً على مقارنة بين التوقعات المسبقة والخبرة الفعلي</w:t>
      </w:r>
      <w:r>
        <w:rPr>
          <w:rFonts w:hint="cs"/>
          <w:rtl/>
          <w:lang w:bidi="ar-SA"/>
        </w:rPr>
        <w:t xml:space="preserve">ة. </w:t>
      </w:r>
      <w:r w:rsidRPr="0037626D">
        <w:rPr>
          <w:lang w:bidi="ar-SA"/>
        </w:rPr>
        <w:t xml:space="preserve"> </w:t>
      </w:r>
      <w:r w:rsidRPr="0037626D">
        <w:rPr>
          <w:rtl/>
          <w:lang w:bidi="ar-SA"/>
        </w:rPr>
        <w:t>وفي سياق الرعاية الصحية الأولية تحديداً، يكتسب رضا المرضى أهمية مضاعفة كونه يرتبط بالاستمرارية في تلقي الرعاية، والالتزام بالتعليمات الطبية، وتحسين النتائج الصحية على المدى الطويل</w:t>
      </w:r>
      <w:r>
        <w:rPr>
          <w:rFonts w:hint="cs"/>
          <w:rtl/>
          <w:lang w:bidi="ar-SA"/>
        </w:rPr>
        <w:t>.</w:t>
      </w:r>
    </w:p>
    <w:p w14:paraId="0CF6FC82" w14:textId="093ABD42" w:rsidR="0037626D" w:rsidRPr="0037626D" w:rsidRDefault="0037626D" w:rsidP="0037626D">
      <w:pPr>
        <w:spacing w:line="240" w:lineRule="auto"/>
        <w:jc w:val="both"/>
        <w:rPr>
          <w:lang w:bidi="ar-SA"/>
        </w:rPr>
      </w:pPr>
      <w:r w:rsidRPr="0037626D">
        <w:rPr>
          <w:rtl/>
          <w:lang w:bidi="ar-SA"/>
        </w:rPr>
        <w:t xml:space="preserve">ومن المنظور النظري، يستند مفهوم رضا المرضى إلى نظرية التوقعات-التأكيد </w:t>
      </w:r>
      <w:r w:rsidRPr="0037626D">
        <w:rPr>
          <w:lang w:bidi="ar-SA"/>
        </w:rPr>
        <w:t xml:space="preserve">(Expectation-Confirmation Theory) </w:t>
      </w:r>
      <w:r>
        <w:rPr>
          <w:rFonts w:hint="cs"/>
          <w:rtl/>
          <w:lang w:bidi="ar-SA"/>
        </w:rPr>
        <w:t xml:space="preserve"> </w:t>
      </w:r>
      <w:r w:rsidRPr="0037626D">
        <w:rPr>
          <w:rtl/>
          <w:lang w:bidi="ar-SA"/>
        </w:rPr>
        <w:t>التي تفترض أن الرضا ينتج عن المقارنة بين التوقعات المسبقة والأداء الفعلي للخدمة</w:t>
      </w:r>
      <w:r>
        <w:rPr>
          <w:rFonts w:hint="cs"/>
          <w:rtl/>
          <w:lang w:bidi="ar-SA"/>
        </w:rPr>
        <w:t xml:space="preserve">. </w:t>
      </w:r>
      <w:r w:rsidRPr="0037626D">
        <w:rPr>
          <w:rtl/>
          <w:lang w:bidi="ar-SA"/>
        </w:rPr>
        <w:t>فعندما يفوق الأداء الفعلي التوقعات (التأكيد الإيجابي)، يحدث رضا مرتفع، وعندما يقل عن التوقعات (عدم التأكيد)، يحدث عدم رضا</w:t>
      </w:r>
      <w:r>
        <w:rPr>
          <w:rFonts w:hint="cs"/>
          <w:rtl/>
          <w:lang w:bidi="ar-SA"/>
        </w:rPr>
        <w:t xml:space="preserve">. </w:t>
      </w:r>
      <w:r w:rsidRPr="0037626D">
        <w:rPr>
          <w:rtl/>
          <w:lang w:bidi="ar-SA"/>
        </w:rPr>
        <w:t xml:space="preserve">كما يرتبط المفهوم بنظرية الجودة الإدراكية </w:t>
      </w:r>
      <w:r w:rsidRPr="0037626D">
        <w:rPr>
          <w:lang w:bidi="ar-SA"/>
        </w:rPr>
        <w:t xml:space="preserve">(Perceived Quality Theory) </w:t>
      </w:r>
      <w:r>
        <w:rPr>
          <w:rFonts w:hint="cs"/>
          <w:rtl/>
          <w:lang w:bidi="ar-SA"/>
        </w:rPr>
        <w:t xml:space="preserve"> </w:t>
      </w:r>
      <w:r w:rsidRPr="0037626D">
        <w:rPr>
          <w:rtl/>
          <w:lang w:bidi="ar-SA"/>
        </w:rPr>
        <w:t>التي تؤكد على أن رضا المرضى يتأثر بإدراكهم لجودة الخدمة أكثر من الجودة الموضوعية الفعلية</w:t>
      </w:r>
      <w:r>
        <w:rPr>
          <w:rFonts w:hint="cs"/>
          <w:rtl/>
          <w:lang w:bidi="ar-SA"/>
        </w:rPr>
        <w:t>.</w:t>
      </w:r>
    </w:p>
    <w:p w14:paraId="7A41C4F7" w14:textId="1AC1BBB9" w:rsidR="0037626D" w:rsidRPr="0037626D" w:rsidRDefault="0037626D" w:rsidP="0037626D">
      <w:pPr>
        <w:spacing w:line="240" w:lineRule="auto"/>
        <w:jc w:val="both"/>
        <w:rPr>
          <w:lang w:bidi="ar-SA"/>
        </w:rPr>
      </w:pPr>
      <w:r w:rsidRPr="0037626D">
        <w:rPr>
          <w:rtl/>
          <w:lang w:bidi="ar-SA"/>
        </w:rPr>
        <w:t>وفي السياق السعودي المحلي، يحظى رضا المرضى باهتمام رسمي كبير، حيث تعمل وزارة الصحة السعودية على قياسه بشكل دوري من خلال برنامج متخصص لقياس تجربة المريض يشمل جميع مراكز الرعاية الأولية والمستشفيات الحكومية</w:t>
      </w:r>
      <w:r>
        <w:rPr>
          <w:rFonts w:hint="cs"/>
          <w:rtl/>
          <w:lang w:bidi="ar-SA"/>
        </w:rPr>
        <w:t xml:space="preserve">. </w:t>
      </w:r>
      <w:r w:rsidRPr="0037626D">
        <w:rPr>
          <w:rtl/>
          <w:lang w:bidi="ar-SA"/>
        </w:rPr>
        <w:t>وتُستخدم نتائج هذه القياسات في توجيه سياسات التطوير ومبادرات التحسين، وفي تقييم أداء المرافق الصحية ومساءلتها عن جودة الخدمات المقدمة</w:t>
      </w:r>
      <w:r w:rsidRPr="0037626D">
        <w:rPr>
          <w:lang w:bidi="ar-SA"/>
        </w:rPr>
        <w:t xml:space="preserve">. </w:t>
      </w:r>
      <w:r w:rsidRPr="0037626D">
        <w:rPr>
          <w:rtl/>
          <w:lang w:bidi="ar-SA"/>
        </w:rPr>
        <w:t>كما أن تحسين رضا المرضى يُعد أحد الأهداف الاستراتيجية الرئيسية لبرنامج التحول الوطني الصحي ضمن رؤية 2030، حيث تسعى المملكة إلى رفع نسبة رضا المستفيدين عن خدمات الرعاية الصحية الأولية إلى مستويات عالمية</w:t>
      </w:r>
      <w:r w:rsidR="006026D1">
        <w:rPr>
          <w:rFonts w:hint="cs"/>
          <w:rtl/>
          <w:lang w:bidi="ar-SY"/>
        </w:rPr>
        <w:t xml:space="preserve"> </w:t>
      </w:r>
      <w:sdt>
        <w:sdtPr>
          <w:rPr>
            <w:rFonts w:hint="cs"/>
            <w:color w:val="000000"/>
            <w:rtl/>
            <w:lang w:bidi="ar-SY"/>
          </w:rPr>
          <w:tag w:val="MENDELEY_CITATION_v3_eyJjaXRhdGlvbklEIjoiTUVOREVMRVlfQ0lUQVRJT05fZGQ4ZjkxOWMtYzcwNC00OTYwLThmZTUtNjExNmE0ZmVkNTg1IiwicHJvcGVydGllcyI6eyJub3RlSW5kZXgiOjB9LCJpc0VkaXRlZCI6ZmFsc2UsIm1hbnVhbE92ZXJyaWRlIjp7ImlzTWFudWFsbHlPdmVycmlkZGVuIjpmYWxzZSwiY2l0ZXByb2NUZXh0IjoiKFN1bGVpbWFuICYjMzg7IE1pbmcsIDIwMjUpIiwibWFudWFsT3ZlcnJpZGVUZXh0IjoiIn0sImNpdGF0aW9uSXRlbXMiOlt7ImlkIjoiMWI3M2Y3MTAtOWZhMS0zZmNhLTkzNDgtNTA2MjhjODkyODFiIiwiaXRlbURhdGEiOnsidHlwZSI6ImFydGljbGUtam91cm5hbCIsImlkIjoiMWI3M2Y3MTAtOWZhMS0zZmNhLTkzNDgtNTA2MjhjODkyODFi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BQaGFybSBQb2xpY3kgUHJhY3QiLCJhY2Nlc3NlZCI6eyJkYXRlLXBhcnRzIjpbWzIwMjUsNywxOV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
          <w:id w:val="-708871445"/>
          <w:placeholder>
            <w:docPart w:val="DefaultPlaceholder_-1854013440"/>
          </w:placeholder>
        </w:sdtPr>
        <w:sdtContent>
          <w:r w:rsidR="00D5050B" w:rsidRPr="00D5050B">
            <w:rPr>
              <w:rFonts w:eastAsia="Times New Roman"/>
              <w:color w:val="000000"/>
            </w:rPr>
            <w:t>(Suleiman &amp; Ming, 2025)</w:t>
          </w:r>
        </w:sdtContent>
      </w:sdt>
      <w:r w:rsidR="006026D1">
        <w:rPr>
          <w:rFonts w:hint="cs"/>
          <w:rtl/>
          <w:lang w:bidi="ar-SA"/>
        </w:rPr>
        <w:t>.</w:t>
      </w:r>
    </w:p>
    <w:p w14:paraId="482E2B58" w14:textId="13BD32EF" w:rsidR="0037626D" w:rsidRPr="0037626D" w:rsidRDefault="0037626D" w:rsidP="0037626D">
      <w:pPr>
        <w:spacing w:line="240" w:lineRule="auto"/>
        <w:jc w:val="both"/>
        <w:rPr>
          <w:b/>
          <w:bCs/>
          <w:lang w:bidi="ar-SA"/>
        </w:rPr>
      </w:pPr>
      <w:r w:rsidRPr="0037626D">
        <w:rPr>
          <w:b/>
          <w:bCs/>
          <w:rtl/>
          <w:lang w:bidi="ar-SA"/>
        </w:rPr>
        <w:t>الأبعاد المكونة لرضا المرضى</w:t>
      </w:r>
    </w:p>
    <w:p w14:paraId="2E41B34D" w14:textId="22E0CBA5" w:rsidR="0037626D" w:rsidRPr="0037626D" w:rsidRDefault="0037626D" w:rsidP="0037626D">
      <w:pPr>
        <w:spacing w:line="240" w:lineRule="auto"/>
        <w:jc w:val="both"/>
        <w:rPr>
          <w:lang w:bidi="ar-SA"/>
        </w:rPr>
      </w:pPr>
      <w:r w:rsidRPr="0037626D">
        <w:rPr>
          <w:rtl/>
          <w:lang w:bidi="ar-SA"/>
        </w:rPr>
        <w:t>تتفق معظم الأدبيات الحديثة على أن رضا المرضى ليس مفهوماً أحادي البعد، بل هو بناء متعدد الأبعاد يشمل عدة جوانب متداخلة من تجربة المريض مع النظام الصحي</w:t>
      </w:r>
      <w:r w:rsidR="006026D1">
        <w:rPr>
          <w:rFonts w:hint="cs"/>
          <w:rtl/>
          <w:lang w:bidi="ar-SA"/>
        </w:rPr>
        <w:t xml:space="preserve"> </w:t>
      </w:r>
      <w:sdt>
        <w:sdtPr>
          <w:rPr>
            <w:rFonts w:hint="cs"/>
            <w:color w:val="000000"/>
            <w:rtl/>
            <w:lang w:bidi="ar-SA"/>
          </w:rPr>
          <w:tag w:val="MENDELEY_CITATION_v3_eyJjaXRhdGlvbklEIjoiTUVOREVMRVlfQ0lUQVRJT05fNmQ0MTc0NTYtYjcxNC00ZWUxLWE2ZTAtMTNjOTAwZThiNmU1IiwicHJvcGVydGllcyI6eyJub3RlSW5kZXgiOjB9LCJpc0VkaXRlZCI6ZmFsc2UsIm1hbnVhbE92ZXJyaWRlIjp7ImlzTWFudWFsbHlPdmVycmlkZGVuIjpmYWxzZSwiY2l0ZXByb2NUZXh0IjoiKEJhdGJhYXRhciBldCBhbC4sIDIwMTcpIiwibWFudWFsT3ZlcnJpZGVUZXh0IjoiIn0sImNpdGF0aW9uSXRlbXMiOlt7ImlkIjoiYTUxOGEzYTgtZGY5NS0zZTVhLWJhNjQtOWIxOWZlMmVjNjg1IiwiaXRlbURhdGEiOnsidHlwZSI6ImFydGljbGUtam91cm5hbCIsImlkIjoiYTUxOGEzYTgtZGY5NS0zZTVhLWJhNjQtOWIxOWZlMmVjNjg1IiwidGl0bGUiOiJEZXRlcm1pbmFudHMgb2YgcGF0aWVudCBzYXRpc2ZhY3Rpb246IGEgc3lzdGVtYXRpYyByZXZpZXciLCJhdXRob3IiOlt7ImZhbWlseSI6IkJhdGJhYXRhciIsImdpdmVuIjoiRW5raGphcmdhbCIsInBhcnNlLW5hbWVzIjpmYWxzZSwiZHJvcHBpbmctcGFydGljbGUiOiIiLCJub24tZHJvcHBpbmctcGFydGljbGUiOiIifSx7ImZhbWlseSI6IkRvcmpkYWd2YSIsImdpdmVuIjoiSmF2a2hsYW5iYXlhciIsInBhcnNlLW5hbWVzIjpmYWxzZSwiZHJvcHBpbmctcGFydGljbGUiOiIiLCJub24tZHJvcHBpbmctcGFydGljbGUiOiIifSx7ImZhbWlseSI6Ikx1dnNhbm55YW0iLCJnaXZlbiI6IkFyaXVuYmF0IiwicGFyc2UtbmFtZXMiOmZhbHNlLCJkcm9wcGluZy1wYXJ0aWNsZSI6IiIsIm5vbi1kcm9wcGluZy1wYXJ0aWNsZSI6IiJ9LHsiZmFtaWx5IjoiU2F2aW5vIiwiZ2l2ZW4iOiJNYXR0ZW8gTWFyaW8iLCJwYXJzZS1uYW1lcyI6ZmFsc2UsImRyb3BwaW5nLXBhcnRpY2xlIjoiIiwibm9uLWRyb3BwaW5nLXBhcnRpY2xlIjoiIn0seyJmYW1pbHkiOiJBbWVudGEiLCJnaXZlbiI6IlBpZXRybyIsInBhcnNlLW5hbWVzIjpmYWxzZSwiZHJvcHBpbmctcGFydGljbGUiOiIiLCJub24tZHJvcHBpbmctcGFydGljbGUiOiIifV0sImNvbnRhaW5lci10aXRsZSI6IlBlcnNwZWN0aXZlcyBpbiBQdWJsaWMgSGVhbHRoIiwiY29udGFpbmVyLXRpdGxlLXNob3J0IjoiUGVyc3BlY3QgUHVibGljIEhlYWx0aCIsIkRPSSI6IjEwLjExNzcvMTc1NzkxMzkxNjYzNDEzNiIsIklTU04iOiIxNzU3LTkxMzkiLCJpc3N1ZWQiOnsiZGF0ZS1wYXJ0cyI6W1syMDE3LDMsMjBdXX0sInBhZ2UiOiI4OS0xMDEiLCJpc3N1ZSI6IjIiLCJ2b2x1bWUiOiIxMzcifSwiaXNUZW1wb3JhcnkiOmZhbHNlLCJzdXBwcmVzcy1hdXRob3IiOmZhbHNlLCJjb21wb3NpdGUiOmZhbHNlLCJhdXRob3Itb25seSI6ZmFsc2V9XX0="/>
          <w:id w:val="1738275007"/>
          <w:placeholder>
            <w:docPart w:val="DefaultPlaceholder_-1854013440"/>
          </w:placeholder>
        </w:sdtPr>
        <w:sdtContent>
          <w:r w:rsidR="00D5050B" w:rsidRPr="00D5050B">
            <w:rPr>
              <w:color w:val="000000"/>
              <w:rtl/>
              <w:lang w:bidi="ar-SA"/>
            </w:rPr>
            <w:t>(</w:t>
          </w:r>
          <w:r w:rsidR="00D5050B" w:rsidRPr="00D5050B">
            <w:rPr>
              <w:color w:val="000000"/>
              <w:lang w:bidi="ar-SA"/>
            </w:rPr>
            <w:t>Batbaatar et al., 2017</w:t>
          </w:r>
          <w:r w:rsidR="00D5050B" w:rsidRPr="00D5050B">
            <w:rPr>
              <w:color w:val="000000"/>
              <w:rtl/>
              <w:lang w:bidi="ar-SA"/>
            </w:rPr>
            <w:t>)</w:t>
          </w:r>
        </w:sdtContent>
      </w:sdt>
      <w:r w:rsidR="006026D1">
        <w:rPr>
          <w:rFonts w:hint="cs"/>
          <w:rtl/>
          <w:lang w:bidi="ar-SA"/>
        </w:rPr>
        <w:t xml:space="preserve">. </w:t>
      </w:r>
      <w:r w:rsidRPr="0037626D">
        <w:rPr>
          <w:rtl/>
          <w:lang w:bidi="ar-SA"/>
        </w:rPr>
        <w:t xml:space="preserve">وقد حددت مراجعة منهجية شاملة أجراها فيريرا وزملاؤه </w:t>
      </w:r>
      <w:sdt>
        <w:sdtPr>
          <w:rPr>
            <w:color w:val="000000"/>
            <w:rtl/>
            <w:lang w:bidi="ar-SA"/>
          </w:rPr>
          <w:tag w:val="MENDELEY_CITATION_v3_eyJjaXRhdGlvbklEIjoiTUVOREVMRVlfQ0lUQVRJT05fOGVkZTE5ZDktYWMyZi00MzhkLTg5NjMtNGM0NDYzYzVmZGIwIiwicHJvcGVydGllcyI6eyJub3RlSW5kZXgiOjB9LCJpc0VkaXRlZCI6ZmFsc2UsIm1hbnVhbE92ZXJyaWRlIjp7ImlzTWFudWFsbHlPdmVycmlkZGVuIjpmYWxzZSwiY2l0ZXByb2NUZXh0IjoiKEZlcnJlaXJhIGV0IGFsLiwgMjAyMykiLCJtYW51YWxPdmVycmlkZVRleHQiOiIifSwiY2l0YXRpb25JdGVtcyI6W3siaWQiOiI5MmY2NDI2NS02MDM1LTM2YWQtOTgwNi05MjIxNjRiYTE3NWEiLCJpdGVtRGF0YSI6eyJ0eXBlIjoiYXJ0aWNsZS1qb3VybmFsIiwiaWQiOiI5MmY2NDI2NS02MDM1LTM2YWQtOTgwNi05MjIxNjRiYTE3NWEiLCJ0aXRsZSI6IlBhdGllbnQgU2F0aXNmYWN0aW9uIHdpdGggSGVhbHRoY2FyZSBTZXJ2aWNlcyBhbmQgdGhlIFRlY2huaXF1ZXMgVXNlZCBmb3IgaXRzIEFzc2Vzc21lbnQ6IEEgU3lzdGVtYXRpYyBMaXRlcmF0dXJlIFJldmlldyBhbmQgYSBCaWJsaW9tZXRyaWMgQW5hbHlzaXMiLCJhdXRob3IiOlt7ImZhbWlseSI6IkZlcnJlaXJhIiwiZ2l2ZW4iOiJEaW9nbyBDdW5oYSIsInBhcnNlLW5hbWVzIjpmYWxzZSwiZHJvcHBpbmctcGFydGljbGUiOiIiLCJub24tZHJvcHBpbmctcGFydGljbGUiOiIifSx7ImZhbWlseSI6IlZpZWlyYSIsImdpdmVuIjoiSW7DqnMiLCJwYXJzZS1uYW1lcyI6ZmFsc2UsImRyb3BwaW5nLXBhcnRpY2xlIjoiIiwibm9uLWRyb3BwaW5nLXBhcnRpY2xlIjoiIn0seyJmYW1pbHkiOiJQZWRybyIsImdpdmVuIjoiTWFyaWEgSXNhYmVsIiwicGFyc2UtbmFtZXMiOmZhbHNlLCJkcm9wcGluZy1wYXJ0aWNsZSI6IiIsIm5vbi1kcm9wcGluZy1wYXJ0aWNsZSI6IiJ9LHsiZmFtaWx5IjoiQ2FsZGFzIiwiZ2l2ZW4iOiJQYXVsbyIsInBhcnNlLW5hbWVzIjpmYWxzZSwiZHJvcHBpbmctcGFydGljbGUiOiIiLCJub24tZHJvcHBpbmctcGFydGljbGUiOiIifSx7ImZhbWlseSI6IlZhcmVsYSIsImdpdmVuIjoiTWlndWVsIiwicGFyc2UtbmFtZXMiOmZhbHNlLCJkcm9wcGluZy1wYXJ0aWNsZSI6IiIsIm5vbi1kcm9wcGluZy1wYXJ0aWNsZSI6IiJ9XSwiY29udGFpbmVyLXRpdGxlIjoiSGVhbHRoY2FyZSIsIkRPSSI6IjEwLjMzOTAvaGVhbHRoY2FyZTExMDUwNjM5IiwiSVNTTiI6IjIyMjctOTAzMiIsImlzc3VlZCI6eyJkYXRlLXBhcnRzIjpbWzIwMjMsMiwyMV1dfSwicGFnZSI6IjYzOSIsImFic3RyYWN0IjoiPHA+UGF0aWVudCBzYXRpc2ZhY3Rpb24gd2l0aCBoZWFsdGhjYXJlIHByb3Zpc2lvbiBzZXJ2aWNlcyBhbmQgdGhlIGZhY3RvcnMgaW5mbHVlbmNpbmcgaXQgYXJlIGJlLWNvbWluZyB0aGUgbWFpbiBmb2N1cyBvZiBtYW55IHNjaWVudGlmaWMgc3R1ZGllcy4gQXNzdXJpbmcgdGhlIHF1YWxpdHkgb2YgdGhlIHByb3ZpZGVkIHNlcnZpY2VzIGlzIGVzc2VudGlhbCBmb3IgdGhlIGZ1bGZpbGxtZW50IG9mIHBhdGllbnRz4oCZIGV4cGVjdGF0aW9ucyBhbmQgbmVlZHMuIFRodXMsIHRoaXMgc3lzdGVtYXRpYyByZXZpZXcgc2Vla3MgdG8gZmluZCB0aGUgZGV0ZXJtaW5hbnRzIG9mIHBhdGllbnQgc2F0aXNmYWN0aW9uIGluIGEgZ2xvYmFsIHNldHRpbmcuIFdlIHBlcmZvcm0gYW4gYW5hbHlzaXMgdG8gZXZhbHVhdGUgdGhlIGNvbGxlY3RlZCBsaXRlcmF0dXJlIGFuZCB0byBmdWxmaWxsIHRoZSBsaXRlcmF0dXJlIGdhcCBvZiBiaWJsaW9tZXRyaWMgYW5hbHlzaXMgd2l0aGluIHRoaXMgdGhlbWUuIFRoaXMgcmV2aWV3IGZvbGxvd3MgdGhlIFByZWZlcnJlZCBSZXBvcnRpbmcgSXRlbXMgZm9yIFN5c3RlbWF0aWMgUmV2aWV3cyBhbmQgTWV0YS1BbmFseXNpcyAoUFJJU01BKSBhcHByb2FjaC4gV2UgY29uZHVjdGVkIG91ciBkYXRhYmFzZSBzZWFyY2ggaW4gU2NvcHVzLCBXZWIgb2YgU2NpZW5jZSwgYW5kIFB1Yk1lZCBpbiBKdW5lIDIwMjIuIFN0dWRpZXMgZnJvbSAyMDAw4oCTMjAyMSB0aGF0IGZvbGxvd2VkIHRoZSBpbmNsdXNpb24gYW5kIGV4Y2x1c2lvbiBjcml0ZXJpYSBhbmQgdGhhdCB3ZXJlIHdyaXR0ZW4gaW4gRW5nbGlzaCB3ZXJlIGluY2x1ZGVkIGluIHRoZSBzYW1wbGUuIFdlIGVuZGVkIHVwIHdpdGggMTU3IGFydGljbGVzIHRvIHJldmlldy4gQSBjby1jaXRhdGlvbiBhbmQgYmlibGlvZ3JhcGhpYyBjb3VwbGluZyBhbmFseXNpcyB3ZXJlIGVtcGxveWVkIHRvIGZpbmQgdGhlIG1vc3QgcmVsZXZhbnQgc291cmNlcywgYXV0aG9ycywgYW5kIGRvY3VtZW50cy4gV2UgZGl2aWRlZCB0aGUgZmFjdG9ycyBpbmZsdWVuY2luZyBwYXRpZW50IHNhdGlzZmFjdGlvbiBpbnRvIGNyaXRlcmlhIGFuZCBleHBsYW5hdG9yeSB2YXJpYWJsZXMuIE1lZGljYWwgY2FyZSwgY29tbXVuaWNhdGlvbiB3aXRoIHRoZSBwYXRpZW50LCBhbmQgcGF0aWVudOKAmXMgYWdlIGFyZSBhbW9uZyB0aGUgbW9zdCBjcml0aWNhbCBmYWN0b3JzIGZvciByZXNlYXJjaGVycy4gVGhlIGJpYmxpb21ldHJpYyBhbmFseXNpcyByZXZlYWxlZCB0aGUgY291bnRyaWVzLCBpbnN0aXR1dGlvbnMsIGRvY3VtZW50cywgYXV0aG9ycywgYW5kIHNvdXJjZXMgbW9zdCBwcm9kdWN0aXZlIGFuZCBzaWduaWZpY2FudCBpbiBwYXRpZW50IHNhdGlzZmFjdGlvbi48L3A+IiwiaXNzdWUiOiI1Iiwidm9sdW1lIjoiMTEiLCJjb250YWluZXItdGl0bGUtc2hvcnQiOiIifSwiaXNUZW1wb3JhcnkiOmZhbHNlLCJzdXBwcmVzcy1hdXRob3IiOmZhbHNlLCJjb21wb3NpdGUiOmZhbHNlLCJhdXRob3Itb25seSI6ZmFsc2V9XX0="/>
          <w:id w:val="1712464497"/>
          <w:placeholder>
            <w:docPart w:val="DefaultPlaceholder_-1854013440"/>
          </w:placeholder>
        </w:sdtPr>
        <w:sdtContent>
          <w:r w:rsidR="00D5050B" w:rsidRPr="00D5050B">
            <w:rPr>
              <w:color w:val="000000"/>
              <w:rtl/>
              <w:lang w:bidi="ar-SA"/>
            </w:rPr>
            <w:t>(</w:t>
          </w:r>
          <w:r w:rsidR="00D5050B" w:rsidRPr="00D5050B">
            <w:rPr>
              <w:color w:val="000000"/>
              <w:lang w:bidi="ar-SA"/>
            </w:rPr>
            <w:t>Ferreira et al., 2023</w:t>
          </w:r>
          <w:r w:rsidR="00D5050B" w:rsidRPr="00D5050B">
            <w:rPr>
              <w:color w:val="000000"/>
              <w:rtl/>
              <w:lang w:bidi="ar-SA"/>
            </w:rPr>
            <w:t>)</w:t>
          </w:r>
        </w:sdtContent>
      </w:sdt>
      <w:r w:rsidR="006026D1">
        <w:rPr>
          <w:rFonts w:hint="cs"/>
          <w:rtl/>
          <w:lang w:bidi="ar-SA"/>
        </w:rPr>
        <w:t xml:space="preserve"> </w:t>
      </w:r>
      <w:r w:rsidRPr="0037626D">
        <w:rPr>
          <w:rtl/>
          <w:lang w:bidi="ar-SA"/>
        </w:rPr>
        <w:t>لـ</w:t>
      </w:r>
      <w:r w:rsidR="006026D1">
        <w:rPr>
          <w:rFonts w:hint="cs"/>
          <w:rtl/>
          <w:lang w:bidi="ar-SA"/>
        </w:rPr>
        <w:t xml:space="preserve">حوالي </w:t>
      </w:r>
      <w:r w:rsidRPr="0037626D">
        <w:rPr>
          <w:rtl/>
          <w:lang w:bidi="ar-SA"/>
        </w:rPr>
        <w:t>157 دراسة منشورة خلال الفترة 2000-2021، ثلاثة أبعاد رئيسية حاسمة لرضا المرضى في مرافق الرعاية الصحية</w:t>
      </w:r>
      <w:r w:rsidRPr="0037626D">
        <w:rPr>
          <w:lang w:bidi="ar-SA"/>
        </w:rPr>
        <w:t>:</w:t>
      </w:r>
    </w:p>
    <w:p w14:paraId="5C48102E" w14:textId="38CC6B02" w:rsidR="006026D1" w:rsidRDefault="0037626D" w:rsidP="006026D1">
      <w:pPr>
        <w:spacing w:line="240" w:lineRule="auto"/>
        <w:ind w:left="720"/>
        <w:jc w:val="both"/>
        <w:rPr>
          <w:rtl/>
          <w:lang w:bidi="ar-SA"/>
        </w:rPr>
      </w:pPr>
      <w:r w:rsidRPr="0037626D">
        <w:rPr>
          <w:b/>
          <w:bCs/>
          <w:rtl/>
          <w:lang w:bidi="ar-SA"/>
        </w:rPr>
        <w:lastRenderedPageBreak/>
        <w:t>البُعد الأول: جودة الرعاية الطبي</w:t>
      </w:r>
      <w:r w:rsidR="006026D1">
        <w:rPr>
          <w:rFonts w:hint="cs"/>
          <w:b/>
          <w:bCs/>
          <w:rtl/>
          <w:lang w:bidi="ar-SA"/>
        </w:rPr>
        <w:t>ة</w:t>
      </w:r>
      <w:r w:rsidRPr="0037626D">
        <w:rPr>
          <w:rtl/>
          <w:lang w:bidi="ar-SA"/>
        </w:rPr>
        <w:t>، ويشمل الكفاءة السريرية للأطباء والممرضين، ودقة التشخيص، وفعالية العلاج، والمتابعة المناسبة للحالات، والشعور بالأمان والثقة في قرارات الفريق الطبي</w:t>
      </w:r>
      <w:r w:rsidR="006026D1">
        <w:rPr>
          <w:rFonts w:hint="cs"/>
          <w:rtl/>
          <w:lang w:bidi="ar-SA"/>
        </w:rPr>
        <w:t xml:space="preserve">. </w:t>
      </w:r>
      <w:r w:rsidRPr="0037626D">
        <w:rPr>
          <w:rtl/>
          <w:lang w:bidi="ar-SA"/>
        </w:rPr>
        <w:t>وتشير الدراسات إلى أن هذا البُعد يمثل العامل الأقوى تأثيراً على الرضا العام في معظم السياقات الصحية، إذ أن المرضى يضعون نتائج العلاج وجودته في مقدمة اهتماماتهم</w:t>
      </w:r>
      <w:r w:rsidR="006026D1">
        <w:rPr>
          <w:rFonts w:hint="cs"/>
          <w:rtl/>
          <w:lang w:bidi="ar-SA"/>
        </w:rPr>
        <w:t>.</w:t>
      </w:r>
    </w:p>
    <w:p w14:paraId="6CF5D317" w14:textId="749D0E26" w:rsidR="0037626D" w:rsidRPr="0037626D" w:rsidRDefault="0037626D" w:rsidP="006026D1">
      <w:pPr>
        <w:spacing w:line="240" w:lineRule="auto"/>
        <w:ind w:left="720"/>
        <w:jc w:val="both"/>
        <w:rPr>
          <w:lang w:bidi="ar-SA"/>
        </w:rPr>
      </w:pPr>
      <w:r w:rsidRPr="0037626D">
        <w:rPr>
          <w:b/>
          <w:bCs/>
          <w:rtl/>
          <w:lang w:bidi="ar-SA"/>
        </w:rPr>
        <w:t>البُعد الثاني: جودة التواصل والتفاعل الشخصي</w:t>
      </w:r>
      <w:r w:rsidRPr="0037626D">
        <w:rPr>
          <w:rtl/>
          <w:lang w:bidi="ar-SA"/>
        </w:rPr>
        <w:t>، ويتضمن وضوح المعلومات المقدمة للمريض، والاستماع الجيد لشكاواه ومخاوفه، والتعاطف والاحترام في التعامل، وإشراك المريض في القرارات العلاجية</w:t>
      </w:r>
      <w:r w:rsidR="006026D1">
        <w:rPr>
          <w:rFonts w:hint="cs"/>
          <w:rtl/>
          <w:lang w:bidi="ar-SA"/>
        </w:rPr>
        <w:t xml:space="preserve">. </w:t>
      </w:r>
      <w:r w:rsidRPr="0037626D">
        <w:rPr>
          <w:rtl/>
          <w:lang w:bidi="ar-SA"/>
        </w:rPr>
        <w:t>وقد أظهرت دراسات حديثة أن جودة التواصل قد تكون أكثر أهمية من الجودة السريرية في بعض الحالات، خاصة في الرعاية الأولية حيث يكون التفاعل الإنساني محورياً</w:t>
      </w:r>
      <w:r w:rsidR="006026D1">
        <w:rPr>
          <w:rFonts w:hint="cs"/>
          <w:rtl/>
          <w:lang w:bidi="ar-SA"/>
        </w:rPr>
        <w:t xml:space="preserve">. </w:t>
      </w:r>
      <w:r w:rsidRPr="0037626D">
        <w:rPr>
          <w:rtl/>
          <w:lang w:bidi="ar-SA"/>
        </w:rPr>
        <w:t xml:space="preserve">ويرتبط هذا البُعد ارتباطاً وثيقاً بمفهوم الرعاية المتمحورة حول المريض </w:t>
      </w:r>
      <w:r w:rsidRPr="0037626D">
        <w:rPr>
          <w:lang w:bidi="ar-SA"/>
        </w:rPr>
        <w:t xml:space="preserve">(Patient-Centered Care) </w:t>
      </w:r>
      <w:r w:rsidR="006026D1">
        <w:rPr>
          <w:rFonts w:hint="cs"/>
          <w:rtl/>
          <w:lang w:bidi="ar-SA"/>
        </w:rPr>
        <w:t xml:space="preserve"> </w:t>
      </w:r>
      <w:r w:rsidRPr="0037626D">
        <w:rPr>
          <w:rtl/>
          <w:lang w:bidi="ar-SA"/>
        </w:rPr>
        <w:t xml:space="preserve">الذي يؤكد على أهمية احترام قيم المريض وتفضيلاته وإشراكه كشريك نشط في </w:t>
      </w:r>
      <w:r w:rsidR="006026D1">
        <w:rPr>
          <w:rFonts w:hint="cs"/>
          <w:rtl/>
          <w:lang w:bidi="ar-SA"/>
        </w:rPr>
        <w:t xml:space="preserve">رعايته </w:t>
      </w:r>
      <w:sdt>
        <w:sdtPr>
          <w:rPr>
            <w:rFonts w:hint="cs"/>
            <w:color w:val="000000"/>
            <w:rtl/>
            <w:lang w:bidi="ar-SA"/>
          </w:rPr>
          <w:tag w:val="MENDELEY_CITATION_v3_eyJjaXRhdGlvbklEIjoiTUVOREVMRVlfQ0lUQVRJT05fOTJlMDBkZjctNDU5Ni00NTFlLThkOTktNjcxM2VkZmMyYmFkIiwicHJvcGVydGllcyI6eyJub3RlSW5kZXgiOjB9LCJpc0VkaXRlZCI6ZmFsc2UsIm1hbnVhbE92ZXJyaWRlIjp7ImlzTWFudWFsbHlPdmVycmlkZGVuIjpmYWxzZSwiY2l0ZXByb2NUZXh0IjoiKE11c2FlZCBBbCBhaG1hcmkgZXQgYWwuLCBuLmQuKSIsIm1hbnVhbE92ZXJyaWRlVGV4dCI6IiJ9LCJjaXRhdGlvbkl0ZW1zIjpbeyJpZCI6ImI0ZmM1YjAzLTJlMjItM2QwZC04MTAwLTY5N2YwNTk3NWJlNCIsIml0ZW1EYXRhIjp7InR5cGUiOiJyZXBvcnQiLCJpZCI6ImI0ZmM1YjAzLTJlMjItM2QwZC04MTAwLTY5N2YwNTk3NWJlNCIsInRpdGxlIjoiUGF0aWVudC1DZW50ZXJlZCBBcHByb2FjaCBpbiBTYXVkaSBIZWFsdGhjYXJlIFN5c3RlbTogU3lzdGVtYXRpYyBSZXZpZXciLCJhdXRob3IiOlt7ImZhbWlseSI6Ik11c2FlZCBBbCBhaG1hcmkiLCJnaXZlbiI6IktoYWxlZCIsInBhcnNlLW5hbWVzIjpmYWxzZSwiZHJvcHBpbmctcGFydGljbGUiOiIiLCJub24tZHJvcHBpbmctcGFydGljbGUiOiIifSx7ImZhbWlseSI6IlNheXlhciBNb2hhbW1lZCBBbGFuYXppIiwiZ2l2ZW4iOiJLaGFsYWYiLCJwYXJzZS1uYW1lcyI6ZmFsc2UsImRyb3BwaW5nLXBhcnRpY2xlIjoiIiwibm9uLWRyb3BwaW5nLXBhcnRpY2xlIjoiIn0seyJmYW1pbHkiOiJIYW1hZCBBbGFuYXppIiwiZ2l2ZW4iOiJBaG1lZCIsInBhcnNlLW5hbWVzIjpmYWxzZSwiZHJvcHBpbmctcGFydGljbGUiOiIiLCJub24tZHJvcHBpbmctcGFydGljbGUiOiIifSx7ImZhbWlseSI6Ik1haG1vdWQgQWxhbmF6aSIsImdpdmVuIjoiRmFpc2FsIiwicGFyc2UtbmFtZXMiOmZhbHNlLCJkcm9wcGluZy1wYXJ0aWNsZSI6IiIsIm5vbi1kcm9wcGluZy1wYXJ0aWNsZSI6IiJ9LHsiZmFtaWx5IjoiSXNtYWlsIEFsZGVyYWFuIiwiZ2l2ZW4iOiJJc21haWwiLCJwYXJzZS1uYW1lcyI6ZmFsc2UsImRyb3BwaW5nLXBhcnRpY2xlIjoiIiwibm9uLWRyb3BwaW5nLXBhcnRpY2xlIjoiIn0seyJmYW1pbHkiOiJNdXRlYiBBbGhhcmJpIiwiZ2l2ZW4iOiJUaGFtZXIiLCJwYXJzZS1uYW1lcyI6ZmFsc2UsImRyb3BwaW5nLXBhcnRpY2xlIjoiIiwibm9uLWRyb3BwaW5nLXBhcnRpY2xlIjoiIn0seyJmYW1pbHkiOiJBbGkgTmphZWkiLCJnaXZlbiI6IkZhZXFhaCIsInBhcnNlLW5hbWVzIjpmYWxzZSwiZHJvcHBpbmctcGFydGljbGUiOiIiLCJub24tZHJvcHBpbmctcGFydGljbGUiOiIifSx7ImZhbWlseSI6IlN1bGFpbWFuIEFsaHVzYXluYW4iLCJnaXZlbiI6IkRhbmFoIiwicGFyc2UtbmFtZXMiOmZhbHNlLCJkcm9wcGluZy1wYXJ0aWNsZSI6IiIsIm5vbi1kcm9wcGluZy1wYXJ0aWNsZSI6IiJ9LHsiZmFtaWx5IjoiTWFuc291ciBBbGthaHRhbmkiLCJnaXZlbiI6IlNob3VnIiwicGFyc2UtbmFtZXMiOmZhbHNlLCJkcm9wcGluZy1wYXJ0aWNsZSI6IiIsIm5vbi1kcm9wcGluZy1wYXJ0aWNsZSI6IiJ9LHsiZmFtaWx5IjoiTmFpZiBBbG90YWliaSIsImdpdmVuIjoiQW1qYWQiLCJwYXJzZS1uYW1lcyI6ZmFsc2UsImRyb3BwaW5nLXBhcnRpY2xlIjoiIiwibm9uLWRyb3BwaW5nLXBhcnRpY2xlIjoiIn1dLCJVUkwiOiJ3d3cuc2VhaGlwdWJsaWNhdGlvbnMub3JnIiwiYWJzdHJhY3QiOiJQYXRpZW50LWNlbnRlcmVkIGNhcmUgaGFzIHRoZSBwb3RlbnRpYWwgdG8gaW1wcm92ZSBjYXJlLCBlbmhhbmNlIHBhdGllbnQgc2F0aXNmYWN0aW9uLCBhbmQgaW5jcmVhc2UgdGhlIG51bWJlciBvZiBpbmRpdmlkdWFscyBzZWVraW5nIGhlYWx0aGNhcmUgaW4gYW55IGhlYWx0aGNhcmUgc3lzdGVtLiBUaGlzIHBhcGVyIHVzaW5nIHRoZSBuYXJyYXRpdmUgc3ludGhlc2lzIHRocm91Z2ggc3lzdGVtYXRpYyByZXZpZXcgZm9yIHJlbGV2YW50IGxpdGVyYXR1cmUgZm9sbG93aW5nIHRoZSBQcmVmZXJyZWQgUmVwb3J0aW5nIEl0ZW1zIGZvciBTeXN0ZW1hdGljIFJldmlld3MgYW5kIE1ldGEtQW5hbHlzZXMgKFBSSVNNQSkgZ3VpZGVsaW5lcy4gVGhlIGZpbmRpbmdzIHJldmVhbGVkIHRoZSBiZW5lZml0cywgY2hhbGxlbmdlcywgYW5kIHRoZSBzdHJhdGVnaWVzIHRvIGltcGxlbWVudCBvZiBwYXRpZW50IGNlbnRlcmVkIGFwcHJvYWNoLiBUaGUgbWFpbiBiZW5lZml0cyBvZiBwYXRpZW50IGNlbnRlcmVkIGFwcHJvYWNoIGFyZSBpbmNyZWFzaW5nIHV0aWxpemF0aW9uIG9mIHByZXZlbnRpdmUgY2FyZSBhbmQgZW5oYW5jZSBoZWFsdGggb3V0Y29tZXMuIE9uIHRoZSBvdGhlciBoYW5kLCB0aGUgbWFpbiBjaGFsbGVuZ2VzIHdlcmUgdGhlIGV4aXN0aW5nIG1lZGljYWwgZWR1Y2F0aW9uIGN1cnJpY3VsYSB0aGF0IGZvY3VzIG9uIGRpc2Vhc2UgdHJlYXRtZW50IHdpdGhvdXQgaW52b2x2ZW1lbnQgcGF0aWVudCBvciBoaXMgZmFtaWx5LCBhbmQgYWxzbyBmaW5hbmNpYWwgc3VwcG9ydCwgaW5zdGl0dXRpb25hbCBjdWx0dXJlIGFyZSBjb25zaWRlcmVkIHNpZ25pZmljYW50IGNoYWxsZW5nZXMgdG8gaW1wbGVtZW50IHBhdGllbnQgY2VudGVyZWQgYXBwcm9hY2guIEZpbmFsbHksIHRoZSBmaW5kaW5ncyBmcm9tIHRoZSByZWxldmFudCBsaXRlcmF0dXJlIHNob3dlZCB0aGF0IHRoZSBiZXN0IHN0cmF0ZWdpZXMgdG8gaW1wbGVtZW50IHBhdGllbnQgY2VudGVyZWQgYXBwcm9hY2ggdGhyb3VnaCB0cmFpbmluZyBhbmQgZWR1Y2F0aW9uIG9mIGhlYWx0aGNhcmUgcHJvZmVzc2lvbmFsLCBlbmhhbmNpbmcgY29tbXVuaWNhdGlvbiBhbmQgc2hhcmVkIGRlY2lzaW9uIG1ha2luZywgaW5jb3Jwb3JhdGluZyBwYXRpZW50IGZlZWRiYWNrIGFuZCBzYXRpc2ZhY3Rpb24gc3VydmV5cywgYW5kIGltcHJvdmluZyBhY2Nlc3MgYW5kIGNvbnRpbnVpdHkgb2YgY2FyZS4gSU5UUk9EVUNUSU9OIEEgaGVhbHRoY2FyZSBzeXN0ZW0gY2VudGVyZWQgYXJvdW5kIHRoZSBwYXRpZW50IGlzIGEgZGVzaWduIHRoYXQgbG9va3MgbGlrZSB0aGlzIHRvIG9mZmVyIGFuIGVmZmVjdGl2ZSB0cmVhdG1lbnQgaW4gYSBjYXJpbmcsIHN1cHBvcnRpdmUgYW5kIHJlc3BlY3RmdWwgZW52aXJvbm1lbnQgKFdhc2ltIGV0IGFsLiwgMjAyMykuIFRoZSBzeXN0ZW0gc2hvdWxkIGJlIHRhaWxvcmVkIGFuZCBjb29yZGluYXRlZCB0byB0aGUgbmVlZHMgb2YgdGhlIHBhdGllbnQtdGhlc2UgYXJlIGJhc2ljIGVzc2VudGlhbHMuIFRoaXMgaWRlYSBpc24ndCBhIG5vdmVsIG9uZTsgaXQncyBhY3R1YWxseSBhbiBldm9sdmVkIHJlZm9ybSBiZWluZyBtYWRlIHRvIHRoZSBleGlzdGluZyBoZWFsdGggc3lzdGVtIGluIFNhdWRpIEFyYWJpYS4gUG9saWNpZXMgb24gcGF0aWVudC1jZW50ZXJlZCBjYXJlIHdpbGwgbmVlZCB0byB0YWtlIGV2aWRlbmNlLWJhc2VkIGFwcHJvYWNoLWRlbGl2ZXJpbmcgYWNjZXNzaWJsZSBhbmQgc2FmZSBoZWFsdGggc2VydmljZXMgZm9yIGFsbCBncm91cHMgb2YgcGF0aWVudHMgaXMgYSB0b3AgcHJpb3JpdHkgKEdyb3ZlciBldCBhbC4sIDIwMjIpLiBBIHN5c3RlbWF0aWMgcmV2aWV3IHdvdWxkIGJlIGNhcnJpZWQgb3V0IG9uIHRoZXNlIHBvbGljaWVzIHRoYXQgYXJlIGJlaW5nIGltcGxlbWVudGVkIGJ5IE1pbmlzdHJ5IG9mIEhlYWx0aCAoTU9IKSB0aGlzIHByb2Nlc3Mgd2lsbCBiZSBxdWl0ZSB2aXRhbCBpbiBhc3Nlc3NpbmcgaWYgdGhlIHNldCBnb2FscyBoYXZlIGJlZW4gYWNoaWV2ZWQgYXMgaW50ZW5kZWQgdGhyb3VnaCBvdXRjb21lcyByZWFsaXplZCB0b3dhcmRzIGltcHJvdmluZyBwYXRpZW50IGNhcmUgcXVhbGl0eS4gVGhpcyBhcnRpY2xlIHNlZWtzIHRvIGV4YW1pbmUgdGhlIGltcG9ydGFuY2UgYW5kIGNoYWxsZW5nZXMgaW4gaW1wbGVtZW50aW5nIGEgcGF0aWVudC1jZW50ZXJlZCBhcHByb2FjaCBpbiBoZWFsdGhjYXJlIHNldHRpbmdzIGluIFNhdWRpIEFyYWJpYS4iLCJjb250YWluZXItdGl0bGUtc2hvcnQiOiIifSwiaXNUZW1wb3JhcnkiOmZhbHNlLCJzdXBwcmVzcy1hdXRob3IiOmZhbHNlLCJjb21wb3NpdGUiOmZhbHNlLCJhdXRob3Itb25seSI6ZmFsc2V9XX0="/>
          <w:id w:val="1938860606"/>
          <w:placeholder>
            <w:docPart w:val="DefaultPlaceholder_-1854013440"/>
          </w:placeholder>
        </w:sdtPr>
        <w:sdtContent>
          <w:r w:rsidR="00D5050B" w:rsidRPr="00D5050B">
            <w:rPr>
              <w:color w:val="000000"/>
              <w:rtl/>
              <w:lang w:bidi="ar-SA"/>
            </w:rPr>
            <w:t>(</w:t>
          </w:r>
          <w:r w:rsidR="00D5050B" w:rsidRPr="00D5050B">
            <w:rPr>
              <w:color w:val="000000"/>
              <w:lang w:bidi="ar-SA"/>
            </w:rPr>
            <w:t>Musaed Al ahmari et al., n.d</w:t>
          </w:r>
          <w:r w:rsidR="00D5050B" w:rsidRPr="00D5050B">
            <w:rPr>
              <w:color w:val="000000"/>
              <w:rtl/>
              <w:lang w:bidi="ar-SA"/>
            </w:rPr>
            <w:t>.)</w:t>
          </w:r>
        </w:sdtContent>
      </w:sdt>
      <w:r w:rsidR="006026D1">
        <w:rPr>
          <w:rFonts w:hint="cs"/>
          <w:rtl/>
          <w:lang w:bidi="ar-SA"/>
        </w:rPr>
        <w:t>.</w:t>
      </w:r>
    </w:p>
    <w:p w14:paraId="2DB01C08" w14:textId="5C03AA38" w:rsidR="0037626D" w:rsidRPr="0037626D" w:rsidRDefault="0037626D" w:rsidP="006026D1">
      <w:pPr>
        <w:spacing w:line="240" w:lineRule="auto"/>
        <w:ind w:left="720"/>
        <w:jc w:val="both"/>
        <w:rPr>
          <w:lang w:bidi="ar-SA"/>
        </w:rPr>
      </w:pPr>
      <w:r w:rsidRPr="0037626D">
        <w:rPr>
          <w:b/>
          <w:bCs/>
          <w:rtl/>
          <w:lang w:bidi="ar-SA"/>
        </w:rPr>
        <w:t>البُعد الثالث: الوقت والكفاءة التنظيمي</w:t>
      </w:r>
      <w:r w:rsidR="006026D1" w:rsidRPr="006026D1">
        <w:rPr>
          <w:rFonts w:hint="cs"/>
          <w:b/>
          <w:bCs/>
          <w:rtl/>
          <w:lang w:bidi="ar-SA"/>
        </w:rPr>
        <w:t>ة</w:t>
      </w:r>
      <w:r w:rsidRPr="0037626D">
        <w:rPr>
          <w:rtl/>
          <w:lang w:bidi="ar-SA"/>
        </w:rPr>
        <w:t xml:space="preserve">، ويشمل أوقات الانتظار، وسهولة الحصول على المواعيد، وسلاسة الإجراءات الإدارية، وتنظيم سير العمل داخل المرفق الصحي </w:t>
      </w:r>
      <w:sdt>
        <w:sdtPr>
          <w:rPr>
            <w:color w:val="000000"/>
            <w:rtl/>
            <w:lang w:bidi="ar-SA"/>
          </w:rPr>
          <w:tag w:val="MENDELEY_CITATION_v3_eyJjaXRhdGlvbklEIjoiTUVOREVMRVlfQ0lUQVRJT05fN2I1ZmYwMzEtNGVlNC00MmRlLTllMzItYWIyZmIwODk5MTQ4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
          <w:id w:val="2043554735"/>
          <w:placeholder>
            <w:docPart w:val="DefaultPlaceholder_-1854013440"/>
          </w:placeholder>
        </w:sdtPr>
        <w:sdtContent>
          <w:r w:rsidR="00D5050B" w:rsidRPr="00D5050B">
            <w:rPr>
              <w:color w:val="000000"/>
              <w:rtl/>
              <w:lang w:bidi="ar-SA"/>
            </w:rPr>
            <w:t>(</w:t>
          </w:r>
          <w:r w:rsidR="00D5050B" w:rsidRPr="00D5050B">
            <w:rPr>
              <w:color w:val="000000"/>
              <w:lang w:bidi="ar-SA"/>
            </w:rPr>
            <w:t>Bleustein et al., 2014</w:t>
          </w:r>
          <w:r w:rsidR="00D5050B" w:rsidRPr="00D5050B">
            <w:rPr>
              <w:color w:val="000000"/>
              <w:rtl/>
              <w:lang w:bidi="ar-SA"/>
            </w:rPr>
            <w:t>)</w:t>
          </w:r>
        </w:sdtContent>
      </w:sdt>
      <w:r w:rsidR="006026D1">
        <w:rPr>
          <w:rFonts w:hint="cs"/>
          <w:rtl/>
          <w:lang w:bidi="ar-SA"/>
        </w:rPr>
        <w:t xml:space="preserve">، </w:t>
      </w:r>
      <w:r w:rsidRPr="0037626D">
        <w:rPr>
          <w:rtl/>
          <w:lang w:bidi="ar-SA"/>
        </w:rPr>
        <w:t>وقد أثبتت دراسات متعددة وجود علاقة عكسية قوية بين أوقات الانتظار الطويلة ورضا المرضى، حيث أن التأخير في تلقي الخدمة يُفسّر غالباً على أنه عدم اهتمام أو عدم كفاءة من قبل المرفق الصحي</w:t>
      </w:r>
      <w:r w:rsidR="006026D1">
        <w:rPr>
          <w:rFonts w:hint="cs"/>
          <w:rtl/>
          <w:lang w:bidi="ar-SA"/>
        </w:rPr>
        <w:t>.</w:t>
      </w:r>
    </w:p>
    <w:p w14:paraId="5830305A" w14:textId="77777777" w:rsidR="0037626D" w:rsidRPr="0037626D" w:rsidRDefault="0037626D" w:rsidP="0037626D">
      <w:pPr>
        <w:spacing w:line="240" w:lineRule="auto"/>
        <w:jc w:val="both"/>
        <w:rPr>
          <w:lang w:bidi="ar-SA"/>
        </w:rPr>
      </w:pPr>
      <w:r w:rsidRPr="0037626D">
        <w:rPr>
          <w:rtl/>
          <w:lang w:bidi="ar-SA"/>
        </w:rPr>
        <w:t>بالإضافة إلى هذه الأبعاد الثلاثة الرئيسية، حددت دراسات أخرى أبعاداً إضافية قد تؤثر على رضا المرضى بدرجات متفاوتة حسب السياق، مثل</w:t>
      </w:r>
      <w:r w:rsidRPr="0037626D">
        <w:rPr>
          <w:lang w:bidi="ar-SA"/>
        </w:rPr>
        <w:t>:</w:t>
      </w:r>
    </w:p>
    <w:p w14:paraId="4BBBD78B" w14:textId="1596D1F5" w:rsidR="0037626D" w:rsidRPr="0037626D" w:rsidRDefault="0037626D">
      <w:pPr>
        <w:pStyle w:val="ListParagraph"/>
        <w:numPr>
          <w:ilvl w:val="0"/>
          <w:numId w:val="10"/>
        </w:numPr>
        <w:spacing w:line="240" w:lineRule="auto"/>
        <w:jc w:val="both"/>
        <w:rPr>
          <w:lang w:bidi="ar-SA"/>
        </w:rPr>
      </w:pPr>
      <w:r w:rsidRPr="00881685">
        <w:rPr>
          <w:b/>
          <w:bCs/>
          <w:rtl/>
          <w:lang w:bidi="ar-SA"/>
        </w:rPr>
        <w:t>البيئة الفيزيائ</w:t>
      </w:r>
      <w:r w:rsidR="00881685" w:rsidRPr="00881685">
        <w:rPr>
          <w:rFonts w:hint="cs"/>
          <w:b/>
          <w:bCs/>
          <w:rtl/>
          <w:lang w:bidi="ar-SA"/>
        </w:rPr>
        <w:t>ية</w:t>
      </w:r>
      <w:r w:rsidR="00881685">
        <w:rPr>
          <w:rFonts w:hint="cs"/>
          <w:rtl/>
          <w:lang w:bidi="ar-SA"/>
        </w:rPr>
        <w:t xml:space="preserve">: </w:t>
      </w:r>
      <w:r w:rsidRPr="0037626D">
        <w:rPr>
          <w:lang w:bidi="ar-SA"/>
        </w:rPr>
        <w:t xml:space="preserve"> </w:t>
      </w:r>
      <w:r w:rsidRPr="0037626D">
        <w:rPr>
          <w:rtl/>
          <w:lang w:bidi="ar-SA"/>
        </w:rPr>
        <w:t>نظافة المرفق، والراحة، والخصوصية، وسهولة الوصول</w:t>
      </w:r>
      <w:r w:rsidR="00881685">
        <w:rPr>
          <w:rFonts w:hint="cs"/>
          <w:rtl/>
          <w:lang w:bidi="ar-SA"/>
        </w:rPr>
        <w:t>.</w:t>
      </w:r>
    </w:p>
    <w:p w14:paraId="0048CA17" w14:textId="503C6CC9" w:rsidR="0037626D" w:rsidRPr="0037626D" w:rsidRDefault="0037626D">
      <w:pPr>
        <w:pStyle w:val="ListParagraph"/>
        <w:numPr>
          <w:ilvl w:val="0"/>
          <w:numId w:val="10"/>
        </w:numPr>
        <w:spacing w:line="240" w:lineRule="auto"/>
        <w:jc w:val="both"/>
        <w:rPr>
          <w:lang w:bidi="ar-SA"/>
        </w:rPr>
      </w:pPr>
      <w:r w:rsidRPr="00881685">
        <w:rPr>
          <w:b/>
          <w:bCs/>
          <w:rtl/>
          <w:lang w:bidi="ar-SA"/>
        </w:rPr>
        <w:t>الاستمرارية في الرعاي</w:t>
      </w:r>
      <w:r w:rsidR="00881685" w:rsidRPr="00881685">
        <w:rPr>
          <w:rFonts w:hint="cs"/>
          <w:b/>
          <w:bCs/>
          <w:rtl/>
          <w:lang w:bidi="ar-SA"/>
        </w:rPr>
        <w:t>ة</w:t>
      </w:r>
      <w:r w:rsidR="00881685">
        <w:rPr>
          <w:rFonts w:hint="cs"/>
          <w:rtl/>
          <w:lang w:bidi="ar-SA"/>
        </w:rPr>
        <w:t xml:space="preserve">: </w:t>
      </w:r>
      <w:r w:rsidRPr="0037626D">
        <w:rPr>
          <w:lang w:bidi="ar-SA"/>
        </w:rPr>
        <w:t xml:space="preserve"> </w:t>
      </w:r>
      <w:r w:rsidRPr="0037626D">
        <w:rPr>
          <w:rtl/>
          <w:lang w:bidi="ar-SA"/>
        </w:rPr>
        <w:t>إمكانية مراجعة نفس الطبيب، والتنسيق بين مستويات الرعاية المختلفة</w:t>
      </w:r>
      <w:r w:rsidR="00881685">
        <w:rPr>
          <w:rFonts w:hint="cs"/>
          <w:rtl/>
          <w:lang w:bidi="ar-SA"/>
        </w:rPr>
        <w:t>.</w:t>
      </w:r>
    </w:p>
    <w:p w14:paraId="037D78A0" w14:textId="0DE5F2FF" w:rsidR="0037626D" w:rsidRPr="0037626D" w:rsidRDefault="0037626D">
      <w:pPr>
        <w:pStyle w:val="ListParagraph"/>
        <w:numPr>
          <w:ilvl w:val="0"/>
          <w:numId w:val="10"/>
        </w:numPr>
        <w:spacing w:line="240" w:lineRule="auto"/>
        <w:jc w:val="both"/>
        <w:rPr>
          <w:lang w:bidi="ar-SA"/>
        </w:rPr>
      </w:pPr>
      <w:r w:rsidRPr="00881685">
        <w:rPr>
          <w:b/>
          <w:bCs/>
          <w:rtl/>
          <w:lang w:bidi="ar-SA"/>
        </w:rPr>
        <w:t>التكلفة والقيمة المدركة</w:t>
      </w:r>
      <w:r w:rsidR="00881685">
        <w:rPr>
          <w:rFonts w:hint="cs"/>
          <w:rtl/>
          <w:lang w:bidi="ar-SA"/>
        </w:rPr>
        <w:t>: ا</w:t>
      </w:r>
      <w:r w:rsidRPr="0037626D">
        <w:rPr>
          <w:rtl/>
          <w:lang w:bidi="ar-SA"/>
        </w:rPr>
        <w:t xml:space="preserve">لعلاقة بين التكلفة وجودة الخدمة </w:t>
      </w:r>
      <w:r w:rsidR="00881685">
        <w:rPr>
          <w:rFonts w:hint="cs"/>
          <w:rtl/>
          <w:lang w:bidi="ar-SA"/>
        </w:rPr>
        <w:t>المقدمة.</w:t>
      </w:r>
    </w:p>
    <w:p w14:paraId="7F89424D" w14:textId="5AF46F80" w:rsidR="0037626D" w:rsidRPr="0037626D" w:rsidRDefault="0037626D">
      <w:pPr>
        <w:pStyle w:val="ListParagraph"/>
        <w:numPr>
          <w:ilvl w:val="0"/>
          <w:numId w:val="10"/>
        </w:numPr>
        <w:spacing w:line="240" w:lineRule="auto"/>
        <w:jc w:val="both"/>
        <w:rPr>
          <w:lang w:bidi="ar-SA"/>
        </w:rPr>
      </w:pPr>
      <w:r w:rsidRPr="00881685">
        <w:rPr>
          <w:b/>
          <w:bCs/>
          <w:rtl/>
          <w:lang w:bidi="ar-SA"/>
        </w:rPr>
        <w:t>توفر الخدمات والموارد</w:t>
      </w:r>
      <w:r w:rsidR="00881685">
        <w:rPr>
          <w:rFonts w:hint="cs"/>
          <w:rtl/>
          <w:lang w:bidi="ar-SA"/>
        </w:rPr>
        <w:t xml:space="preserve">: </w:t>
      </w:r>
      <w:r w:rsidRPr="0037626D">
        <w:rPr>
          <w:lang w:bidi="ar-SA"/>
        </w:rPr>
        <w:t xml:space="preserve"> </w:t>
      </w:r>
      <w:r w:rsidRPr="0037626D">
        <w:rPr>
          <w:rtl/>
          <w:lang w:bidi="ar-SA"/>
        </w:rPr>
        <w:t>مدى توفر الخدمات والأدوية والتجهيزات اللازمة</w:t>
      </w:r>
      <w:r w:rsidR="00881685">
        <w:rPr>
          <w:rFonts w:hint="cs"/>
          <w:rtl/>
          <w:lang w:bidi="ar-SA"/>
        </w:rPr>
        <w:t>.</w:t>
      </w:r>
    </w:p>
    <w:p w14:paraId="4FC18AAE" w14:textId="4193C22E" w:rsidR="0037626D" w:rsidRPr="0037626D" w:rsidRDefault="0037626D" w:rsidP="0037626D">
      <w:pPr>
        <w:spacing w:line="240" w:lineRule="auto"/>
        <w:jc w:val="both"/>
        <w:rPr>
          <w:lang w:bidi="ar-SA"/>
        </w:rPr>
      </w:pPr>
      <w:r w:rsidRPr="0037626D">
        <w:rPr>
          <w:rtl/>
          <w:lang w:bidi="ar-SA"/>
        </w:rPr>
        <w:t xml:space="preserve">وفي السياق السعودي المحلي، </w:t>
      </w:r>
      <w:r w:rsidR="006026D1">
        <w:rPr>
          <w:rFonts w:hint="cs"/>
          <w:rtl/>
          <w:lang w:bidi="ar-SA"/>
        </w:rPr>
        <w:t>أجريت</w:t>
      </w:r>
      <w:r w:rsidRPr="0037626D">
        <w:rPr>
          <w:lang w:bidi="ar-SA"/>
        </w:rPr>
        <w:t xml:space="preserve"> </w:t>
      </w:r>
      <w:r w:rsidRPr="0037626D">
        <w:rPr>
          <w:rtl/>
          <w:lang w:bidi="ar-SA"/>
        </w:rPr>
        <w:t>دراسة حديثة</w:t>
      </w:r>
      <w:r w:rsidR="006026D1">
        <w:rPr>
          <w:rFonts w:hint="cs"/>
          <w:rtl/>
          <w:lang w:bidi="ar-SA"/>
        </w:rPr>
        <w:t xml:space="preserve"> </w:t>
      </w:r>
      <w:sdt>
        <w:sdtPr>
          <w:rPr>
            <w:rFonts w:hint="cs"/>
            <w:color w:val="000000"/>
            <w:rtl/>
            <w:lang w:bidi="ar-SA"/>
          </w:rPr>
          <w:tag w:val="MENDELEY_CITATION_v3_eyJjaXRhdGlvbklEIjoiTUVOREVMRVlfQ0lUQVRJT05fYjg2YzI1MWItZmQ2ZS00MGI3LWI5NjctNjFmYTFkNTRiYjM4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
          <w:id w:val="176084420"/>
          <w:placeholder>
            <w:docPart w:val="DefaultPlaceholder_-1854013440"/>
          </w:placeholder>
        </w:sdtPr>
        <w:sdtEndPr>
          <w:rPr>
            <w:szCs w:val="24"/>
          </w:rPr>
        </w:sdtEndPr>
        <w:sdtContent>
          <w:r w:rsidR="00D5050B" w:rsidRPr="00D5050B">
            <w:rPr>
              <w:rFonts w:eastAsia="Times New Roman"/>
              <w:color w:val="000000"/>
            </w:rPr>
            <w:t>(Albaqami &amp; Alshagrawi, 2025)</w:t>
          </w:r>
        </w:sdtContent>
      </w:sdt>
      <w:r w:rsidRPr="0037626D">
        <w:rPr>
          <w:rtl/>
          <w:lang w:bidi="ar-SA"/>
        </w:rPr>
        <w:t xml:space="preserve"> شملت مراكز الرعاية الأولية في الرياض، وتوصلا إلى أن أهم العوامل المؤثرة على رضا المرضى في هذا السياق هي - بالترتيب - جودة التواصل مع الكادر الطبي، وأوقات الانتظار، وتوفر المواعيد، والكفاءة السريرية، ونظافة المرفق</w:t>
      </w:r>
      <w:r w:rsidRPr="0037626D">
        <w:rPr>
          <w:lang w:bidi="ar-SA"/>
        </w:rPr>
        <w:t xml:space="preserve">. </w:t>
      </w:r>
      <w:r w:rsidRPr="0037626D">
        <w:rPr>
          <w:rtl/>
          <w:lang w:bidi="ar-SA"/>
        </w:rPr>
        <w:t>وهذا الترتيب يختلف قليلاً عن السياقات الغربية، مما يؤكد أهمية دراسة رضا المرضى ضمن السياقات الثقافية والتنظيمية المحددة بدلاً من تطبيق النماذج الغربية بشكل مباشر</w:t>
      </w:r>
      <w:r w:rsidRPr="0037626D">
        <w:rPr>
          <w:lang w:bidi="ar-SA"/>
        </w:rPr>
        <w:t>.</w:t>
      </w:r>
    </w:p>
    <w:p w14:paraId="4EF20EE6" w14:textId="619E994A" w:rsidR="0037626D" w:rsidRPr="0037626D" w:rsidRDefault="00881685" w:rsidP="00881685">
      <w:pPr>
        <w:tabs>
          <w:tab w:val="right" w:pos="991"/>
        </w:tabs>
        <w:spacing w:line="240" w:lineRule="auto"/>
        <w:jc w:val="both"/>
        <w:rPr>
          <w:b/>
          <w:bCs/>
          <w:lang w:bidi="ar-SA"/>
        </w:rPr>
      </w:pPr>
      <w:r w:rsidRPr="00881685">
        <w:rPr>
          <w:rFonts w:hint="cs"/>
          <w:b/>
          <w:bCs/>
          <w:rtl/>
          <w:lang w:bidi="ar-SA"/>
        </w:rPr>
        <w:t>م</w:t>
      </w:r>
      <w:r w:rsidR="0037626D" w:rsidRPr="0037626D">
        <w:rPr>
          <w:b/>
          <w:bCs/>
          <w:rtl/>
          <w:lang w:bidi="ar-SA"/>
        </w:rPr>
        <w:t>حددات ومؤثرات رضا المرضى</w:t>
      </w:r>
    </w:p>
    <w:p w14:paraId="373277A7" w14:textId="3BA9C071" w:rsidR="0037626D" w:rsidRPr="0037626D" w:rsidRDefault="0037626D" w:rsidP="00881685">
      <w:pPr>
        <w:tabs>
          <w:tab w:val="right" w:pos="991"/>
        </w:tabs>
        <w:spacing w:line="240" w:lineRule="auto"/>
        <w:jc w:val="both"/>
        <w:rPr>
          <w:lang w:bidi="ar-SA"/>
        </w:rPr>
      </w:pPr>
      <w:r w:rsidRPr="0037626D">
        <w:rPr>
          <w:rtl/>
          <w:lang w:bidi="ar-SA"/>
        </w:rPr>
        <w:lastRenderedPageBreak/>
        <w:t>تتأثر مستويات رضا المرضى بمجموعة معقدة من العوامل التي يمكن تصنيفها إلى ثلاث فئات رئيسية: عوامل متعلقة بالمريض نفسه، وعوامل متعلقة بمقدمي الرعاية، وعوامل تنظيمية وإدارية</w:t>
      </w:r>
      <w:r w:rsidR="00881685">
        <w:rPr>
          <w:rFonts w:hint="cs"/>
          <w:rtl/>
          <w:lang w:bidi="ar-SA"/>
        </w:rPr>
        <w:t>.</w:t>
      </w:r>
    </w:p>
    <w:p w14:paraId="2625234D" w14:textId="3DF71725" w:rsidR="0037626D" w:rsidRPr="0037626D" w:rsidRDefault="0037626D" w:rsidP="00881685">
      <w:pPr>
        <w:tabs>
          <w:tab w:val="right" w:pos="991"/>
        </w:tabs>
        <w:spacing w:line="240" w:lineRule="auto"/>
        <w:jc w:val="both"/>
        <w:rPr>
          <w:lang w:bidi="ar-SA"/>
        </w:rPr>
      </w:pPr>
      <w:r w:rsidRPr="0037626D">
        <w:rPr>
          <w:b/>
          <w:bCs/>
          <w:rtl/>
          <w:lang w:bidi="ar-SA"/>
        </w:rPr>
        <w:t>العوامل المتعلقة بالمريض</w:t>
      </w:r>
      <w:r w:rsidR="00881685">
        <w:rPr>
          <w:rFonts w:hint="cs"/>
          <w:rtl/>
          <w:lang w:bidi="ar-SA"/>
        </w:rPr>
        <w:t xml:space="preserve">: </w:t>
      </w:r>
      <w:r w:rsidRPr="0037626D">
        <w:rPr>
          <w:rtl/>
          <w:lang w:bidi="ar-SA"/>
        </w:rPr>
        <w:t>تشمل الخصائص الديموغرافية (العمر، الجنس، المستوى التعليمي، الدخل)، والحالة الصحية والنفسية، والتوقعات المسبقة، والتجارب السابقة مع النظام الصحي</w:t>
      </w:r>
      <w:r w:rsidRPr="0037626D">
        <w:rPr>
          <w:lang w:bidi="ar-SA"/>
        </w:rPr>
        <w:t xml:space="preserve">. </w:t>
      </w:r>
      <w:r w:rsidRPr="0037626D">
        <w:rPr>
          <w:rtl/>
          <w:lang w:bidi="ar-SA"/>
        </w:rPr>
        <w:t>فقد أظهرت دراسات متعددة أن المرضى الأكبر سناً يميلون إلى إبداء مستويات رضا أعلى مقارنة بالشباب، وأن المرضى ذوي المستويات التعليمية الأعلى قد يكونون أكثر نقداً للخدمات</w:t>
      </w:r>
      <w:r w:rsidR="00881685">
        <w:rPr>
          <w:rFonts w:hint="cs"/>
          <w:rtl/>
          <w:lang w:bidi="ar-SA"/>
        </w:rPr>
        <w:t xml:space="preserve">. </w:t>
      </w:r>
      <w:r w:rsidRPr="0037626D">
        <w:rPr>
          <w:lang w:bidi="ar-SA"/>
        </w:rPr>
        <w:t xml:space="preserve"> </w:t>
      </w:r>
      <w:r w:rsidRPr="0037626D">
        <w:rPr>
          <w:rtl/>
          <w:lang w:bidi="ar-SA"/>
        </w:rPr>
        <w:t>كما أن التوقعات المسبقة تلعب دوراً حاسماً، حيث أن المرضى ذوي التوقعات المنخفضة قد يُبدون رضاً أعلى حتى مع خدمات متوسطة الجودة</w:t>
      </w:r>
      <w:r w:rsidR="00881685">
        <w:rPr>
          <w:rFonts w:hint="cs"/>
          <w:rtl/>
          <w:lang w:bidi="ar-SA"/>
        </w:rPr>
        <w:t>.</w:t>
      </w:r>
    </w:p>
    <w:p w14:paraId="79C80E72" w14:textId="51721AB7" w:rsidR="0037626D" w:rsidRPr="0037626D" w:rsidRDefault="0037626D" w:rsidP="00881685">
      <w:pPr>
        <w:tabs>
          <w:tab w:val="right" w:pos="991"/>
        </w:tabs>
        <w:spacing w:line="240" w:lineRule="auto"/>
        <w:jc w:val="both"/>
        <w:rPr>
          <w:lang w:bidi="ar-SA"/>
        </w:rPr>
      </w:pPr>
      <w:r w:rsidRPr="0037626D">
        <w:rPr>
          <w:b/>
          <w:bCs/>
          <w:rtl/>
          <w:lang w:bidi="ar-SA"/>
        </w:rPr>
        <w:t>العوامل المتعلقة بمقدمي الرعاية</w:t>
      </w:r>
      <w:r w:rsidR="00881685">
        <w:rPr>
          <w:rFonts w:hint="cs"/>
          <w:rtl/>
          <w:lang w:bidi="ar-SA"/>
        </w:rPr>
        <w:t>:</w:t>
      </w:r>
      <w:r w:rsidRPr="0037626D">
        <w:rPr>
          <w:lang w:bidi="ar-SA"/>
        </w:rPr>
        <w:t xml:space="preserve"> </w:t>
      </w:r>
      <w:r w:rsidRPr="0037626D">
        <w:rPr>
          <w:rtl/>
          <w:lang w:bidi="ar-SA"/>
        </w:rPr>
        <w:t xml:space="preserve">تتضمن الكفاءة المهنية، ومهارات التواصل، والسلوك تجاه المرضى، والوقت المخصص لكل مريض، والاستماع </w:t>
      </w:r>
      <w:r w:rsidR="00881685">
        <w:rPr>
          <w:rFonts w:hint="cs"/>
          <w:rtl/>
          <w:lang w:bidi="ar-SA"/>
        </w:rPr>
        <w:t>الفعال.</w:t>
      </w:r>
      <w:r w:rsidRPr="0037626D">
        <w:rPr>
          <w:lang w:bidi="ar-SA"/>
        </w:rPr>
        <w:t xml:space="preserve"> </w:t>
      </w:r>
      <w:r w:rsidRPr="0037626D">
        <w:rPr>
          <w:rtl/>
          <w:lang w:bidi="ar-SA"/>
        </w:rPr>
        <w:t>وقد وجدت دراسة</w:t>
      </w:r>
      <w:r w:rsidR="00881685">
        <w:rPr>
          <w:rFonts w:hint="cs"/>
          <w:rtl/>
          <w:lang w:bidi="ar-SA"/>
        </w:rPr>
        <w:t xml:space="preserve"> </w:t>
      </w:r>
      <w:sdt>
        <w:sdtPr>
          <w:rPr>
            <w:rFonts w:hint="cs"/>
            <w:color w:val="000000"/>
            <w:rtl/>
            <w:lang w:bidi="ar-SA"/>
          </w:rPr>
          <w:tag w:val="MENDELEY_CITATION_v3_eyJjaXRhdGlvbklEIjoiTUVOREVMRVlfQ0lUQVRJT05fNjZiN2ZmYzYtZTU5ZC00NTYwLThkM2UtZWE2YTdhYWU0ODc1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
          <w:id w:val="1190722166"/>
          <w:placeholder>
            <w:docPart w:val="E94980CC1DFE4672A57EC3601C796DB6"/>
          </w:placeholder>
        </w:sdtPr>
        <w:sdtContent>
          <w:r w:rsidR="00D5050B" w:rsidRPr="00D5050B">
            <w:rPr>
              <w:rFonts w:eastAsia="Times New Roman"/>
              <w:color w:val="000000"/>
            </w:rPr>
            <w:t>(Albaqami &amp; Alshagrawi, 2025)</w:t>
          </w:r>
        </w:sdtContent>
      </w:sdt>
      <w:r w:rsidR="00881685">
        <w:rPr>
          <w:rFonts w:hint="cs"/>
          <w:rtl/>
          <w:lang w:bidi="ar-SA"/>
        </w:rPr>
        <w:t xml:space="preserve"> </w:t>
      </w:r>
      <w:r w:rsidRPr="0037626D">
        <w:rPr>
          <w:rtl/>
          <w:lang w:bidi="ar-SA"/>
        </w:rPr>
        <w:t>أن المرضى يقيّمون جودة الطبيب ليس فقط بناءً على كفاءته الطبية، بل أيضاً - وربما بشكل أساسي - بناءً على قدرته على الاستماع والتعاطف والشرح الواضح</w:t>
      </w:r>
      <w:r w:rsidRPr="0037626D">
        <w:rPr>
          <w:lang w:bidi="ar-SA"/>
        </w:rPr>
        <w:t xml:space="preserve">. </w:t>
      </w:r>
      <w:r w:rsidRPr="0037626D">
        <w:rPr>
          <w:rtl/>
          <w:lang w:bidi="ar-SA"/>
        </w:rPr>
        <w:t>كما أن الوقت الذي يقضيه الطبيب مع المريض يرتبط إيجابياً بالرضا، حتى لو كان هذا الوقت قصيراً نسبياً، إذا شعر المريض بأنه حصل على اهتمام كافٍ</w:t>
      </w:r>
      <w:r w:rsidR="00881685">
        <w:rPr>
          <w:rFonts w:hint="cs"/>
          <w:rtl/>
          <w:lang w:bidi="ar-SA"/>
        </w:rPr>
        <w:t>.</w:t>
      </w:r>
    </w:p>
    <w:p w14:paraId="0ADF2494" w14:textId="20BBFDE4" w:rsidR="0037626D" w:rsidRPr="0037626D" w:rsidRDefault="0037626D" w:rsidP="00881685">
      <w:pPr>
        <w:tabs>
          <w:tab w:val="right" w:pos="991"/>
        </w:tabs>
        <w:spacing w:line="240" w:lineRule="auto"/>
        <w:jc w:val="both"/>
        <w:rPr>
          <w:lang w:bidi="ar-SA"/>
        </w:rPr>
      </w:pPr>
      <w:r w:rsidRPr="0037626D">
        <w:rPr>
          <w:b/>
          <w:bCs/>
          <w:rtl/>
          <w:lang w:bidi="ar-SA"/>
        </w:rPr>
        <w:t>العوامل التنظيمية والإدارية</w:t>
      </w:r>
      <w:r w:rsidR="00881685">
        <w:rPr>
          <w:rFonts w:hint="cs"/>
          <w:rtl/>
          <w:lang w:bidi="ar-SA"/>
        </w:rPr>
        <w:t>: و</w:t>
      </w:r>
      <w:r w:rsidRPr="0037626D">
        <w:rPr>
          <w:rtl/>
          <w:lang w:bidi="ar-SA"/>
        </w:rPr>
        <w:t>هي</w:t>
      </w:r>
      <w:r w:rsidR="00881685">
        <w:rPr>
          <w:rFonts w:hint="cs"/>
          <w:rtl/>
          <w:lang w:bidi="ar-SA"/>
        </w:rPr>
        <w:t xml:space="preserve"> العوامل</w:t>
      </w:r>
      <w:r w:rsidRPr="0037626D">
        <w:rPr>
          <w:rtl/>
          <w:lang w:bidi="ar-SA"/>
        </w:rPr>
        <w:t xml:space="preserve"> الأكثر صلة بموضوع هذه الدراسة، وتشمل تنظيم العمل، وكفاءة العمليات، وأوقات الانتظار، وسهولة الوصول للخدمات، ونظام المواعيد، والتنسيق بين الأقسام المختلفة، وتوفر الموارد والمع</w:t>
      </w:r>
      <w:r w:rsidR="00881685">
        <w:rPr>
          <w:rFonts w:hint="cs"/>
          <w:rtl/>
          <w:lang w:bidi="ar-SA"/>
        </w:rPr>
        <w:t xml:space="preserve">دات. </w:t>
      </w:r>
      <w:r w:rsidRPr="0037626D">
        <w:rPr>
          <w:rtl/>
          <w:lang w:bidi="ar-SA"/>
        </w:rPr>
        <w:t xml:space="preserve">وهنا بالتحديد يمكن لمنهجيات الإدارة الرشيقة أن تلعب دوراً محورياً، إذ تستهدف هذه المنهجيات تحسين الجوانب التنظيمية والعملياتية التي ثبت أن لها تأثيراً كبيراً على رضا المرضى </w:t>
      </w:r>
      <w:sdt>
        <w:sdtPr>
          <w:rPr>
            <w:color w:val="000000"/>
            <w:rtl/>
            <w:lang w:bidi="ar-SA"/>
          </w:rPr>
          <w:tag w:val="MENDELEY_CITATION_v3_eyJjaXRhdGlvbklEIjoiTUVOREVMRVlfQ0lUQVRJT05fNTkzNjliNzgtZjM2Yy00Mjc0LTlhODctMzM4YjI0NWE0YmFj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1587447680"/>
          <w:placeholder>
            <w:docPart w:val="DefaultPlaceholder_-1854013440"/>
          </w:placeholder>
        </w:sdtPr>
        <w:sdtContent>
          <w:r w:rsidR="00D5050B" w:rsidRPr="00D5050B">
            <w:rPr>
              <w:color w:val="000000"/>
              <w:rtl/>
              <w:lang w:bidi="ar-SA"/>
            </w:rPr>
            <w:t>(</w:t>
          </w:r>
          <w:r w:rsidR="00D5050B" w:rsidRPr="00D5050B">
            <w:rPr>
              <w:color w:val="000000"/>
              <w:lang w:bidi="ar-SA"/>
            </w:rPr>
            <w:t>Abdulmajeed et al., 2024</w:t>
          </w:r>
          <w:r w:rsidR="00D5050B" w:rsidRPr="00D5050B">
            <w:rPr>
              <w:color w:val="000000"/>
              <w:rtl/>
              <w:lang w:bidi="ar-SA"/>
            </w:rPr>
            <w:t>)</w:t>
          </w:r>
        </w:sdtContent>
      </w:sdt>
      <w:r w:rsidR="00881685">
        <w:rPr>
          <w:rFonts w:hint="cs"/>
          <w:color w:val="000000"/>
          <w:rtl/>
          <w:lang w:bidi="ar-SA"/>
        </w:rPr>
        <w:t>.</w:t>
      </w:r>
    </w:p>
    <w:p w14:paraId="2D8AEA4E" w14:textId="3752FAC8" w:rsidR="0037626D" w:rsidRPr="0037626D" w:rsidRDefault="0037626D" w:rsidP="00881685">
      <w:pPr>
        <w:tabs>
          <w:tab w:val="right" w:pos="991"/>
        </w:tabs>
        <w:spacing w:line="240" w:lineRule="auto"/>
        <w:jc w:val="both"/>
        <w:rPr>
          <w:lang w:bidi="ar-SA"/>
        </w:rPr>
      </w:pPr>
      <w:r w:rsidRPr="0037626D">
        <w:rPr>
          <w:rtl/>
          <w:lang w:bidi="ar-SA"/>
        </w:rPr>
        <w:t xml:space="preserve">وفي هذا السياق، أظهرت دراسة </w:t>
      </w:r>
      <w:sdt>
        <w:sdtPr>
          <w:rPr>
            <w:color w:val="000000"/>
            <w:rtl/>
            <w:lang w:bidi="ar-SA"/>
          </w:rPr>
          <w:tag w:val="MENDELEY_CITATION_v3_eyJjaXRhdGlvbklEIjoiTUVOREVMRVlfQ0lUQVRJT05fNTY2Y2NjNjAtMDA4MC00MDVmLTg4NTQtZDFiNjEyZWY1OTU2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
          <w:id w:val="96228364"/>
          <w:placeholder>
            <w:docPart w:val="DefaultPlaceholder_-1854013440"/>
          </w:placeholder>
        </w:sdtPr>
        <w:sdtContent>
          <w:r w:rsidR="00D5050B" w:rsidRPr="00D5050B">
            <w:rPr>
              <w:color w:val="000000"/>
              <w:rtl/>
              <w:lang w:bidi="ar-SA"/>
            </w:rPr>
            <w:t>(</w:t>
          </w:r>
          <w:r w:rsidR="00D5050B" w:rsidRPr="00D5050B">
            <w:rPr>
              <w:color w:val="000000"/>
              <w:lang w:bidi="ar-SA"/>
            </w:rPr>
            <w:t>Bleustein et al., 2014</w:t>
          </w:r>
          <w:r w:rsidR="00D5050B" w:rsidRPr="00D5050B">
            <w:rPr>
              <w:color w:val="000000"/>
              <w:rtl/>
              <w:lang w:bidi="ar-SA"/>
            </w:rPr>
            <w:t>)</w:t>
          </w:r>
        </w:sdtContent>
      </w:sdt>
      <w:r w:rsidR="00881685">
        <w:rPr>
          <w:rFonts w:hint="cs"/>
          <w:rtl/>
          <w:lang w:bidi="ar-SY"/>
        </w:rPr>
        <w:t xml:space="preserve"> </w:t>
      </w:r>
      <w:r w:rsidRPr="0037626D">
        <w:rPr>
          <w:rtl/>
          <w:lang w:bidi="ar-SA"/>
        </w:rPr>
        <w:t>التي أجريت على 14,000 مريض في عدة مراكز صحية، أن أوقات الانتظار تمثل أحد أقوى المؤشرات التنبؤية لعدم رضا المرضى، حيث أن كل زيادة بـ 10 دقائق في وقت الانتظار تقابلها انخفاض بـ 5 نقاط في مؤشر الرضا على مقياس من 100</w:t>
      </w:r>
      <w:r w:rsidRPr="0037626D">
        <w:rPr>
          <w:lang w:bidi="ar-SA"/>
        </w:rPr>
        <w:t xml:space="preserve">. </w:t>
      </w:r>
      <w:r w:rsidRPr="0037626D">
        <w:rPr>
          <w:rtl/>
          <w:lang w:bidi="ar-SA"/>
        </w:rPr>
        <w:t>كما وجدت الدراسة أن المرضى الذين انتظروا أكثر من 30 دقيقة كانوا أكثر ميلاً بمرتين لتقييم التجربة بشكل سلبي بغض النظر عن جودة الرعاية السريرية الفعلية التي تلقوها</w:t>
      </w:r>
      <w:r w:rsidRPr="0037626D">
        <w:rPr>
          <w:lang w:bidi="ar-SA"/>
        </w:rPr>
        <w:t xml:space="preserve">. </w:t>
      </w:r>
      <w:r w:rsidRPr="0037626D">
        <w:rPr>
          <w:rtl/>
          <w:lang w:bidi="ar-SA"/>
        </w:rPr>
        <w:t>هذه النتيجة تؤكد على الأهمية المحورية لتحسين سرعة وكفاءة العمليات - وهو ما تستهدفه المنهجيات الرشيقة - كمدخل لرفع رضا المرضى</w:t>
      </w:r>
      <w:r w:rsidRPr="0037626D">
        <w:rPr>
          <w:lang w:bidi="ar-SA"/>
        </w:rPr>
        <w:t>.</w:t>
      </w:r>
    </w:p>
    <w:p w14:paraId="2C0761F2" w14:textId="70E2ACF6" w:rsidR="0037626D" w:rsidRPr="0037626D" w:rsidRDefault="0037626D" w:rsidP="00525C6B">
      <w:pPr>
        <w:pStyle w:val="Heading3"/>
      </w:pPr>
      <w:bookmarkStart w:id="18" w:name="_Toc214649526"/>
      <w:r w:rsidRPr="0037626D">
        <w:rPr>
          <w:rtl/>
        </w:rPr>
        <w:t>ثانياً: سرعة تقديم الخدمات الصحية</w:t>
      </w:r>
      <w:bookmarkEnd w:id="18"/>
    </w:p>
    <w:p w14:paraId="2605BA56" w14:textId="053DDF64" w:rsidR="0037626D" w:rsidRPr="0037626D" w:rsidRDefault="0037626D" w:rsidP="00881685">
      <w:pPr>
        <w:spacing w:line="240" w:lineRule="auto"/>
        <w:jc w:val="both"/>
        <w:rPr>
          <w:lang w:bidi="ar-SA"/>
        </w:rPr>
      </w:pPr>
      <w:r w:rsidRPr="0037626D">
        <w:rPr>
          <w:rtl/>
          <w:lang w:bidi="ar-SA"/>
        </w:rPr>
        <w:t>تُعد سرعة تقديم الخدمات الصحية بُعداً حاسماً من أبعاد جودة الرعاية الصحية، وتكتسب أهمية خاصة في مراكز الرعاية الأولية التي تتسم بارتفاع معدلات المراجعين وتنوع احتياجاته</w:t>
      </w:r>
      <w:r w:rsidR="00881685">
        <w:rPr>
          <w:rFonts w:hint="cs"/>
          <w:rtl/>
          <w:lang w:bidi="ar-SA"/>
        </w:rPr>
        <w:t>م.</w:t>
      </w:r>
      <w:r w:rsidRPr="0037626D">
        <w:rPr>
          <w:lang w:bidi="ar-SA"/>
        </w:rPr>
        <w:t xml:space="preserve"> </w:t>
      </w:r>
      <w:r w:rsidRPr="0037626D">
        <w:rPr>
          <w:rtl/>
          <w:lang w:bidi="ar-SA"/>
        </w:rPr>
        <w:t xml:space="preserve">ويُقصد بسرعة تقديم الخدمة </w:t>
      </w:r>
      <w:r w:rsidRPr="0037626D">
        <w:rPr>
          <w:rtl/>
          <w:lang w:bidi="ar-SA"/>
        </w:rPr>
        <w:lastRenderedPageBreak/>
        <w:t>مجموع الوقت الذي يستغرقه المريض منذ دخوله المرفق الصحي حتى خروجه بعد تلقي الخدمة المطلوبة، ويشمل ذلك أوقات الانتظار في مراحل مختلفة (التسجيل، المعاينة، الفحوصات، الصيدلية)، بالإضافة إلى الزمن الفعلي المستغرق في تقديم الخدمة ذاته</w:t>
      </w:r>
      <w:r w:rsidR="000A0A47">
        <w:rPr>
          <w:rFonts w:hint="cs"/>
          <w:rtl/>
          <w:lang w:bidi="ar-SA"/>
        </w:rPr>
        <w:t>ا</w:t>
      </w:r>
      <w:r w:rsidRPr="0037626D">
        <w:rPr>
          <w:lang w:bidi="ar-SA"/>
        </w:rPr>
        <w:t>.</w:t>
      </w:r>
    </w:p>
    <w:p w14:paraId="44CA3561" w14:textId="4F35E070" w:rsidR="0037626D" w:rsidRPr="0037626D" w:rsidRDefault="0037626D" w:rsidP="0037626D">
      <w:pPr>
        <w:spacing w:line="240" w:lineRule="auto"/>
        <w:jc w:val="both"/>
        <w:rPr>
          <w:lang w:bidi="ar-SA"/>
        </w:rPr>
      </w:pPr>
      <w:r w:rsidRPr="0037626D">
        <w:rPr>
          <w:rtl/>
          <w:lang w:bidi="ar-SA"/>
        </w:rPr>
        <w:t>وقد عرّف معهد الطب الأمريكي السرعة أو الاستجابة السريعة</w:t>
      </w:r>
      <w:r w:rsidRPr="0037626D">
        <w:rPr>
          <w:lang w:bidi="ar-SA"/>
        </w:rPr>
        <w:t xml:space="preserve">(Timeliness) </w:t>
      </w:r>
      <w:r w:rsidR="000A0A47">
        <w:rPr>
          <w:rFonts w:hint="cs"/>
          <w:rtl/>
          <w:lang w:bidi="ar-SA"/>
        </w:rPr>
        <w:t xml:space="preserve"> </w:t>
      </w:r>
      <w:r w:rsidRPr="0037626D">
        <w:rPr>
          <w:rtl/>
          <w:lang w:bidi="ar-SA"/>
        </w:rPr>
        <w:t>كأحد الأبعاد الستة الأساسية لجودة الرعاية الصحية، إلى جانب الأمان، والفعالية، والكفاءة، والإنصاف، والتمحور حول المريض</w:t>
      </w:r>
      <w:r w:rsidRPr="0037626D">
        <w:rPr>
          <w:lang w:bidi="ar-SA"/>
        </w:rPr>
        <w:t>.</w:t>
      </w:r>
      <w:r w:rsidR="000A0A47">
        <w:rPr>
          <w:rFonts w:hint="cs"/>
          <w:rtl/>
          <w:lang w:bidi="ar-SA"/>
        </w:rPr>
        <w:t xml:space="preserve"> </w:t>
      </w:r>
      <w:r w:rsidRPr="0037626D">
        <w:rPr>
          <w:rtl/>
          <w:lang w:bidi="ar-SA"/>
        </w:rPr>
        <w:t>وعُرّفت السرعة بأنها "تقليل أوقات الانتظار والتأخيرات الضارة لكل من متلقي الرعاية ومقدميها</w:t>
      </w:r>
      <w:r w:rsidRPr="0037626D">
        <w:rPr>
          <w:lang w:bidi="ar-SA"/>
        </w:rPr>
        <w:t xml:space="preserve">". </w:t>
      </w:r>
      <w:r w:rsidRPr="0037626D">
        <w:rPr>
          <w:rtl/>
          <w:lang w:bidi="ar-SA"/>
        </w:rPr>
        <w:t>هذا التعريف يشير إلى أن السرعة ليست مجرد راحة إضافية للمريض، بل هي عنصر جوهري من جودة الرعاية يمكن أن تؤثر على النتائج الصحية الفعلية</w:t>
      </w:r>
      <w:r w:rsidRPr="0037626D">
        <w:rPr>
          <w:lang w:bidi="ar-SA"/>
        </w:rPr>
        <w:t>.</w:t>
      </w:r>
    </w:p>
    <w:p w14:paraId="5E6244DD" w14:textId="43270DB7" w:rsidR="0037626D" w:rsidRPr="0037626D" w:rsidRDefault="0037626D" w:rsidP="0037626D">
      <w:pPr>
        <w:spacing w:line="240" w:lineRule="auto"/>
        <w:jc w:val="both"/>
        <w:rPr>
          <w:lang w:bidi="ar-SA"/>
        </w:rPr>
      </w:pPr>
      <w:r w:rsidRPr="0037626D">
        <w:rPr>
          <w:rtl/>
          <w:lang w:bidi="ar-SA"/>
        </w:rPr>
        <w:t>وتكتسب سرعة الخدمة أهمية خاصة في الرعاية الأولية لعدة أسباب</w:t>
      </w:r>
      <w:r w:rsidRPr="0037626D">
        <w:rPr>
          <w:lang w:bidi="ar-SA"/>
        </w:rPr>
        <w:t>:</w:t>
      </w:r>
      <w:r w:rsidR="000A0A47">
        <w:rPr>
          <w:rFonts w:hint="cs"/>
          <w:rtl/>
          <w:lang w:bidi="ar-SA"/>
        </w:rPr>
        <w:t xml:space="preserve"> </w:t>
      </w:r>
      <w:r w:rsidRPr="0037626D">
        <w:rPr>
          <w:rtl/>
          <w:lang w:bidi="ar-SA"/>
        </w:rPr>
        <w:t>أولاً، معظم حالات الرعاية الأولية ليست طارئة لكنها تتطلب استجابة معقولة السرعة لتجنب المضاعفات</w:t>
      </w:r>
      <w:r w:rsidR="000A0A47">
        <w:rPr>
          <w:rFonts w:hint="cs"/>
          <w:rtl/>
          <w:lang w:bidi="ar-SA"/>
        </w:rPr>
        <w:t xml:space="preserve">. </w:t>
      </w:r>
      <w:r w:rsidRPr="0037626D">
        <w:rPr>
          <w:rtl/>
          <w:lang w:bidi="ar-SA"/>
        </w:rPr>
        <w:t>ثانياً، الانتظار الطويل يدفع بعض المرضى للجوء إلى أقسام الطوارئ للحصول على رعاية غير طارئة، مما يزيد الضغط على الموارد ويرفع التكاليف</w:t>
      </w:r>
      <w:r w:rsidR="000A0A47">
        <w:rPr>
          <w:rFonts w:hint="cs"/>
          <w:rtl/>
          <w:lang w:bidi="ar-SA"/>
        </w:rPr>
        <w:t xml:space="preserve">. </w:t>
      </w:r>
      <w:r w:rsidRPr="0037626D">
        <w:rPr>
          <w:rtl/>
          <w:lang w:bidi="ar-SA"/>
        </w:rPr>
        <w:t xml:space="preserve">ثالثاً، سرعة الحصول على موعد وقصر أوقات الانتظار تُعد من أهم معايير إمكانية الوصول </w:t>
      </w:r>
      <w:r w:rsidRPr="0037626D">
        <w:rPr>
          <w:lang w:bidi="ar-SA"/>
        </w:rPr>
        <w:t xml:space="preserve"> </w:t>
      </w:r>
      <w:r w:rsidRPr="0037626D">
        <w:rPr>
          <w:rtl/>
          <w:lang w:bidi="ar-SA"/>
        </w:rPr>
        <w:t>التي تمثل ركيزة أساسية لجودة الرعاية الأولية</w:t>
      </w:r>
      <w:r w:rsidR="000A0A47">
        <w:rPr>
          <w:rFonts w:hint="cs"/>
          <w:rtl/>
          <w:lang w:bidi="ar-SA"/>
        </w:rPr>
        <w:t xml:space="preserve">. </w:t>
      </w:r>
      <w:r w:rsidRPr="0037626D">
        <w:rPr>
          <w:rtl/>
          <w:lang w:bidi="ar-SA"/>
        </w:rPr>
        <w:t>رابعاً، التأخير في الرعاية الأولية قد يعني تأخراً في الكشف المبكر عن أمراض خطيرة أو تأخراً في بدء علاجات مهمة زمنياً</w:t>
      </w:r>
      <w:r w:rsidR="000A0A47">
        <w:rPr>
          <w:rFonts w:hint="cs"/>
          <w:rtl/>
          <w:lang w:bidi="ar-SA"/>
        </w:rPr>
        <w:t>.</w:t>
      </w:r>
    </w:p>
    <w:p w14:paraId="7AF8B975" w14:textId="0A1FE14A" w:rsidR="0037626D" w:rsidRPr="0037626D" w:rsidRDefault="0037626D" w:rsidP="0037626D">
      <w:pPr>
        <w:spacing w:line="240" w:lineRule="auto"/>
        <w:jc w:val="both"/>
        <w:rPr>
          <w:lang w:bidi="ar-SA"/>
        </w:rPr>
      </w:pPr>
      <w:r w:rsidRPr="0037626D">
        <w:rPr>
          <w:rtl/>
          <w:lang w:bidi="ar-SA"/>
        </w:rPr>
        <w:t>في السياق السعودي، تشير البيانات الرسمية إلى أن أوقات الانتظار في مراكز الرعاية الأولية تمثل إحدى أكبر شكاوى المرضى، حيث أفادت دراسة حديثة بأن 42% من المرضى اعتبروا أوقات الانتظار "أطول من المقبول"، وأن متوسط الوقت من الوصول إلى المركز حتى مغادرته يتراوح بين 45-90 دقيقة حسب وقت الزيارة</w:t>
      </w:r>
      <w:r w:rsidR="000A0A47">
        <w:rPr>
          <w:rFonts w:hint="cs"/>
          <w:rtl/>
          <w:lang w:bidi="ar-SA"/>
        </w:rPr>
        <w:t xml:space="preserve"> </w:t>
      </w:r>
      <w:sdt>
        <w:sdtPr>
          <w:rPr>
            <w:rFonts w:hint="cs"/>
            <w:color w:val="000000"/>
            <w:rtl/>
            <w:lang w:bidi="ar-SA"/>
          </w:rPr>
          <w:tag w:val="MENDELEY_CITATION_v3_eyJjaXRhdGlvbklEIjoiTUVOREVMRVlfQ0lUQVRJT05fOGQ5MzVmMDUtYzc5Ny00NGYzLWFhODEtZDQxZmU2NGMzM2Q4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
          <w:id w:val="-1613738824"/>
          <w:placeholder>
            <w:docPart w:val="DefaultPlaceholder_-1854013440"/>
          </w:placeholder>
        </w:sdtPr>
        <w:sdtContent>
          <w:r w:rsidR="00D5050B" w:rsidRPr="00D5050B">
            <w:rPr>
              <w:rFonts w:eastAsia="Times New Roman"/>
              <w:color w:val="000000"/>
            </w:rPr>
            <w:t>(Albaqami &amp; Alshagrawi, 2025)</w:t>
          </w:r>
        </w:sdtContent>
      </w:sdt>
      <w:r w:rsidR="000A0A47">
        <w:rPr>
          <w:rFonts w:hint="cs"/>
          <w:rtl/>
          <w:lang w:bidi="ar-SA"/>
        </w:rPr>
        <w:t>.</w:t>
      </w:r>
      <w:r w:rsidRPr="0037626D">
        <w:rPr>
          <w:lang w:bidi="ar-SA"/>
        </w:rPr>
        <w:t xml:space="preserve"> </w:t>
      </w:r>
      <w:r w:rsidRPr="0037626D">
        <w:rPr>
          <w:rtl/>
          <w:lang w:bidi="ar-SA"/>
        </w:rPr>
        <w:t>هذه الأرقام تشير إلى وجود مجال كبير للتحسين، خاصة إذا ما قورنت بالمعايير الدولية التي تنص على ألا يتجاوز الانتظار في الرعاية الأولية 30 دقيقة في المتوسط</w:t>
      </w:r>
      <w:r w:rsidRPr="0037626D">
        <w:rPr>
          <w:lang w:bidi="ar-SA"/>
        </w:rPr>
        <w:t>.</w:t>
      </w:r>
    </w:p>
    <w:p w14:paraId="53015415" w14:textId="35381D20" w:rsidR="0037626D" w:rsidRPr="0037626D" w:rsidRDefault="0037626D" w:rsidP="0037626D">
      <w:pPr>
        <w:spacing w:line="240" w:lineRule="auto"/>
        <w:jc w:val="both"/>
        <w:rPr>
          <w:b/>
          <w:bCs/>
          <w:lang w:bidi="ar-SA"/>
        </w:rPr>
      </w:pPr>
      <w:r w:rsidRPr="0037626D">
        <w:rPr>
          <w:lang w:bidi="ar-SA"/>
        </w:rPr>
        <w:t xml:space="preserve"> </w:t>
      </w:r>
      <w:r w:rsidRPr="0037626D">
        <w:rPr>
          <w:b/>
          <w:bCs/>
          <w:rtl/>
          <w:lang w:bidi="ar-SA"/>
        </w:rPr>
        <w:t>العوامل المؤثرة على سرعة الخدمة</w:t>
      </w:r>
    </w:p>
    <w:p w14:paraId="75037AD9" w14:textId="77777777" w:rsidR="0037626D" w:rsidRPr="0037626D" w:rsidRDefault="0037626D" w:rsidP="0037626D">
      <w:pPr>
        <w:spacing w:line="240" w:lineRule="auto"/>
        <w:jc w:val="both"/>
        <w:rPr>
          <w:lang w:bidi="ar-SA"/>
        </w:rPr>
      </w:pPr>
      <w:r w:rsidRPr="0037626D">
        <w:rPr>
          <w:rtl/>
          <w:lang w:bidi="ar-SA"/>
        </w:rPr>
        <w:t>تتأثر سرعة تقديم الخدمات الصحية بمجموعة معقدة من العوامل المترابطة</w:t>
      </w:r>
      <w:r w:rsidRPr="0037626D">
        <w:rPr>
          <w:lang w:bidi="ar-SA"/>
        </w:rPr>
        <w:t>:</w:t>
      </w:r>
    </w:p>
    <w:p w14:paraId="218CD324" w14:textId="7325957A" w:rsidR="0037626D" w:rsidRPr="0037626D" w:rsidRDefault="0037626D" w:rsidP="008630E2">
      <w:pPr>
        <w:spacing w:line="240" w:lineRule="auto"/>
        <w:ind w:left="720"/>
        <w:jc w:val="both"/>
        <w:rPr>
          <w:lang w:bidi="ar-SA"/>
        </w:rPr>
      </w:pPr>
      <w:r w:rsidRPr="0037626D">
        <w:rPr>
          <w:b/>
          <w:bCs/>
          <w:rtl/>
          <w:lang w:bidi="ar-SA"/>
        </w:rPr>
        <w:t>عوامل الطلب</w:t>
      </w:r>
      <w:r w:rsidR="008630E2" w:rsidRPr="008630E2">
        <w:rPr>
          <w:rFonts w:hint="cs"/>
          <w:b/>
          <w:bCs/>
          <w:rtl/>
          <w:lang w:bidi="ar-SA"/>
        </w:rPr>
        <w:t>:</w:t>
      </w:r>
      <w:r w:rsidR="008630E2">
        <w:rPr>
          <w:rFonts w:hint="cs"/>
          <w:rtl/>
          <w:lang w:bidi="ar-SA"/>
        </w:rPr>
        <w:t xml:space="preserve"> </w:t>
      </w:r>
      <w:r w:rsidRPr="0037626D">
        <w:rPr>
          <w:rtl/>
          <w:lang w:bidi="ar-SA"/>
        </w:rPr>
        <w:t>تشمل عدد المراجعين، وتوزيعهم الزمني (وجود فترات ذروة)، وتعقيد حالاتهم، ومدى التزامهم بالمواعيد</w:t>
      </w:r>
      <w:r w:rsidR="000A0A47">
        <w:rPr>
          <w:rFonts w:hint="cs"/>
          <w:rtl/>
          <w:lang w:bidi="ar-SA"/>
        </w:rPr>
        <w:t xml:space="preserve">. </w:t>
      </w:r>
      <w:r w:rsidRPr="0037626D">
        <w:rPr>
          <w:rtl/>
          <w:lang w:bidi="ar-SA"/>
        </w:rPr>
        <w:t>فكلما ازداد عدد المراجعين دون زيادة مقابلة في الموارد، ازدادت أوقات الانتظار وفق نظرية طوابير الانتظار</w:t>
      </w:r>
      <w:r w:rsidR="000A0A47">
        <w:rPr>
          <w:rFonts w:hint="cs"/>
          <w:rtl/>
          <w:lang w:bidi="ar-SA"/>
        </w:rPr>
        <w:t>.</w:t>
      </w:r>
    </w:p>
    <w:p w14:paraId="328CCCBE" w14:textId="37E01A79" w:rsidR="0037626D" w:rsidRPr="0037626D" w:rsidRDefault="0037626D" w:rsidP="008630E2">
      <w:pPr>
        <w:spacing w:line="240" w:lineRule="auto"/>
        <w:ind w:left="720"/>
        <w:jc w:val="both"/>
        <w:rPr>
          <w:lang w:bidi="ar-SA"/>
        </w:rPr>
      </w:pPr>
      <w:r w:rsidRPr="0037626D">
        <w:rPr>
          <w:b/>
          <w:bCs/>
          <w:rtl/>
          <w:lang w:bidi="ar-SA"/>
        </w:rPr>
        <w:t>عوامل العرض</w:t>
      </w:r>
      <w:r w:rsidR="008630E2">
        <w:rPr>
          <w:rFonts w:hint="cs"/>
          <w:rtl/>
          <w:lang w:bidi="ar-SA"/>
        </w:rPr>
        <w:t>:</w:t>
      </w:r>
      <w:r w:rsidRPr="0037626D">
        <w:rPr>
          <w:lang w:bidi="ar-SA"/>
        </w:rPr>
        <w:t xml:space="preserve"> </w:t>
      </w:r>
      <w:r w:rsidRPr="0037626D">
        <w:rPr>
          <w:rtl/>
          <w:lang w:bidi="ar-SA"/>
        </w:rPr>
        <w:t>تشمل عدد الأطباء والممرضين والموظفين الإداريين، وساعات العمل، وعدد غرف الفحص والعيادات المتاحة، وتوفر المعدات والفحوصات</w:t>
      </w:r>
      <w:r w:rsidR="000A0A47">
        <w:rPr>
          <w:rFonts w:hint="cs"/>
          <w:rtl/>
          <w:lang w:bidi="ar-SA"/>
        </w:rPr>
        <w:t xml:space="preserve">. </w:t>
      </w:r>
      <w:r w:rsidRPr="0037626D">
        <w:rPr>
          <w:rtl/>
          <w:lang w:bidi="ar-SA"/>
        </w:rPr>
        <w:t>النقص في أي من هذه الموارد يخلق اختناقات تبطئ تدفق المرضى</w:t>
      </w:r>
      <w:r w:rsidRPr="0037626D">
        <w:rPr>
          <w:lang w:bidi="ar-SA"/>
        </w:rPr>
        <w:t>.</w:t>
      </w:r>
    </w:p>
    <w:p w14:paraId="5E97657F" w14:textId="0170D619" w:rsidR="0037626D" w:rsidRPr="0037626D" w:rsidRDefault="0037626D" w:rsidP="008630E2">
      <w:pPr>
        <w:spacing w:line="240" w:lineRule="auto"/>
        <w:ind w:left="720"/>
        <w:jc w:val="both"/>
        <w:rPr>
          <w:lang w:bidi="ar-SA"/>
        </w:rPr>
      </w:pPr>
      <w:r w:rsidRPr="0037626D">
        <w:rPr>
          <w:b/>
          <w:bCs/>
          <w:rtl/>
          <w:lang w:bidi="ar-SA"/>
        </w:rPr>
        <w:lastRenderedPageBreak/>
        <w:t>عوامل العمليات والتنظيم</w:t>
      </w:r>
      <w:r w:rsidR="008630E2">
        <w:rPr>
          <w:rFonts w:hint="cs"/>
          <w:b/>
          <w:bCs/>
          <w:rtl/>
          <w:lang w:bidi="ar-SA"/>
        </w:rPr>
        <w:t>:</w:t>
      </w:r>
      <w:r w:rsidRPr="0037626D">
        <w:rPr>
          <w:lang w:bidi="ar-SA"/>
        </w:rPr>
        <w:t xml:space="preserve"> </w:t>
      </w:r>
      <w:r w:rsidRPr="0037626D">
        <w:rPr>
          <w:rtl/>
          <w:lang w:bidi="ar-SA"/>
        </w:rPr>
        <w:t>وهذه هي العوامل الأكثر صلة بموضوع الدراسة الحالية، وتشمل كفاءة تصميم سير العمل، ونظام المواعيد المستخدم، ومدى التنسيق بين الأقسام، ووجود إجراءات إدارية معقدة أو مكررة، واستخدام التقنية لتسريع العمليات</w:t>
      </w:r>
      <w:r w:rsidR="000A0A47">
        <w:rPr>
          <w:rFonts w:hint="cs"/>
          <w:rtl/>
          <w:lang w:bidi="ar-SA"/>
        </w:rPr>
        <w:t xml:space="preserve"> </w:t>
      </w:r>
      <w:sdt>
        <w:sdtPr>
          <w:rPr>
            <w:rFonts w:hint="cs"/>
            <w:color w:val="000000"/>
            <w:rtl/>
            <w:lang w:bidi="ar-SA"/>
          </w:rPr>
          <w:tag w:val="MENDELEY_CITATION_v3_eyJjaXRhdGlvbklEIjoiTUVOREVMRVlfQ0lUQVRJT05fNmI4NjU0MjctZmRjYi00MmRjLWEzYzMtOWQ0MGJkM2EwNzk5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
          <w:id w:val="-1552139762"/>
          <w:placeholder>
            <w:docPart w:val="DefaultPlaceholder_-1854013440"/>
          </w:placeholder>
        </w:sdtPr>
        <w:sdtContent>
          <w:r w:rsidR="00D5050B" w:rsidRPr="00D5050B">
            <w:rPr>
              <w:color w:val="000000"/>
              <w:rtl/>
              <w:lang w:bidi="ar-SA"/>
            </w:rPr>
            <w:t>(</w:t>
          </w:r>
          <w:r w:rsidR="00D5050B" w:rsidRPr="00D5050B">
            <w:rPr>
              <w:color w:val="000000"/>
              <w:lang w:bidi="ar-SA"/>
            </w:rPr>
            <w:t>Morales et al., 2024</w:t>
          </w:r>
          <w:r w:rsidR="00D5050B" w:rsidRPr="00D5050B">
            <w:rPr>
              <w:color w:val="000000"/>
              <w:rtl/>
              <w:lang w:bidi="ar-SA"/>
            </w:rPr>
            <w:t>)</w:t>
          </w:r>
        </w:sdtContent>
      </w:sdt>
      <w:r w:rsidR="000A0A47">
        <w:rPr>
          <w:rFonts w:hint="cs"/>
          <w:rtl/>
          <w:lang w:bidi="ar-SA"/>
        </w:rPr>
        <w:t xml:space="preserve">. </w:t>
      </w:r>
      <w:r w:rsidRPr="0037626D">
        <w:rPr>
          <w:rtl/>
          <w:lang w:bidi="ar-SA"/>
        </w:rPr>
        <w:t>هنا بالتحديد يمكن لمنهجيات الإدارة الرشيقة أن تحدث فرقاً كبيراً من خلال تحسين تصميم العمليات وإزالة الخطوات غير الضرورية وتعزيز التنسيق</w:t>
      </w:r>
      <w:r w:rsidRPr="0037626D">
        <w:rPr>
          <w:lang w:bidi="ar-SA"/>
        </w:rPr>
        <w:t>.</w:t>
      </w:r>
    </w:p>
    <w:p w14:paraId="711D961F" w14:textId="0B05D509" w:rsidR="0037626D" w:rsidRPr="0037626D" w:rsidRDefault="0037626D" w:rsidP="0037626D">
      <w:pPr>
        <w:spacing w:line="240" w:lineRule="auto"/>
        <w:jc w:val="both"/>
        <w:rPr>
          <w:lang w:bidi="ar-SA"/>
        </w:rPr>
      </w:pPr>
      <w:r w:rsidRPr="0037626D">
        <w:rPr>
          <w:rtl/>
          <w:lang w:bidi="ar-SA"/>
        </w:rPr>
        <w:t xml:space="preserve">وقد أظهرت دراسة </w:t>
      </w:r>
      <w:sdt>
        <w:sdtPr>
          <w:rPr>
            <w:color w:val="000000"/>
            <w:rtl/>
            <w:lang w:bidi="ar-SA"/>
          </w:rPr>
          <w:tag w:val="MENDELEY_CITATION_v3_eyJjaXRhdGlvbklEIjoiTUVOREVMRVlfQ0lUQVRJT05fOTNmYTcwODYtMTgxOC00ZjAxLWJhZWItNzcwMDBmM2M2YWY3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
          <w:id w:val="593525152"/>
          <w:placeholder>
            <w:docPart w:val="DefaultPlaceholder_-1854013440"/>
          </w:placeholder>
        </w:sdtPr>
        <w:sdtContent>
          <w:r w:rsidR="00D5050B" w:rsidRPr="00D5050B">
            <w:rPr>
              <w:color w:val="000000"/>
              <w:rtl/>
              <w:lang w:bidi="ar-SA"/>
            </w:rPr>
            <w:t>(</w:t>
          </w:r>
          <w:r w:rsidR="00D5050B" w:rsidRPr="00D5050B">
            <w:rPr>
              <w:color w:val="000000"/>
              <w:lang w:bidi="ar-SA"/>
            </w:rPr>
            <w:t>Morales et al., 2024</w:t>
          </w:r>
          <w:r w:rsidR="00D5050B" w:rsidRPr="00D5050B">
            <w:rPr>
              <w:color w:val="000000"/>
              <w:rtl/>
              <w:lang w:bidi="ar-SA"/>
            </w:rPr>
            <w:t>)</w:t>
          </w:r>
        </w:sdtContent>
      </w:sdt>
      <w:r w:rsidR="000A0A47">
        <w:rPr>
          <w:rFonts w:hint="cs"/>
          <w:rtl/>
          <w:lang w:bidi="ar-SA"/>
        </w:rPr>
        <w:t xml:space="preserve"> </w:t>
      </w:r>
      <w:r w:rsidRPr="0037626D">
        <w:rPr>
          <w:lang w:bidi="ar-SA"/>
        </w:rPr>
        <w:t xml:space="preserve"> </w:t>
      </w:r>
      <w:r w:rsidRPr="0037626D">
        <w:rPr>
          <w:rtl/>
          <w:lang w:bidi="ar-SA"/>
        </w:rPr>
        <w:t>التي استخدمت نمذجة المحاكاة لتحليل مسارات 500 مريض في مركز رعاية أولية، أن تطبيق تحسينات بسيطة على تنظيم العمل - مثل زيادة عدد موظفي التسجيل أثناء فترات الذروة وأتمتة بعض الإجراءات الإدارية - أدى إلى خفض أوقات الانتظار بنسبة 15-25% وزيادة كفاءة معالجة المرضى بنسبة 10-15%، مع توفير 22.5 دقيقة في المتوسط من إجمالي وقت الزيارة</w:t>
      </w:r>
      <w:r w:rsidRPr="0037626D">
        <w:rPr>
          <w:lang w:bidi="ar-SA"/>
        </w:rPr>
        <w:t xml:space="preserve">. </w:t>
      </w:r>
      <w:r w:rsidRPr="0037626D">
        <w:rPr>
          <w:rtl/>
          <w:lang w:bidi="ar-SA"/>
        </w:rPr>
        <w:t>هذه النتائج تدعم بقوة فرضية أن تحسين العمليات التنظيمية - دون الحاجة لزيادة كبيرة في الموارد - يمكن أن يحقق تحسينات ملموسة في سرعة الخدمة</w:t>
      </w:r>
      <w:r w:rsidRPr="0037626D">
        <w:rPr>
          <w:lang w:bidi="ar-SA"/>
        </w:rPr>
        <w:t>.</w:t>
      </w:r>
    </w:p>
    <w:p w14:paraId="17150D10" w14:textId="5E6FD370" w:rsidR="0037626D" w:rsidRPr="0037626D" w:rsidRDefault="0037626D" w:rsidP="0037626D">
      <w:pPr>
        <w:spacing w:line="240" w:lineRule="auto"/>
        <w:jc w:val="both"/>
        <w:rPr>
          <w:b/>
          <w:bCs/>
          <w:lang w:bidi="ar-SA"/>
        </w:rPr>
      </w:pPr>
      <w:r w:rsidRPr="0037626D">
        <w:rPr>
          <w:b/>
          <w:bCs/>
          <w:rtl/>
          <w:lang w:bidi="ar-SA"/>
        </w:rPr>
        <w:t>العلاقة بين سرعة الخدمة ورضا المرضى</w:t>
      </w:r>
    </w:p>
    <w:p w14:paraId="1DA2E493" w14:textId="06177A51" w:rsidR="0037626D" w:rsidRPr="0037626D" w:rsidRDefault="0037626D" w:rsidP="0037626D">
      <w:pPr>
        <w:spacing w:line="240" w:lineRule="auto"/>
        <w:jc w:val="both"/>
        <w:rPr>
          <w:lang w:bidi="ar-SA"/>
        </w:rPr>
      </w:pPr>
      <w:r w:rsidRPr="0037626D">
        <w:rPr>
          <w:rtl/>
          <w:lang w:bidi="ar-SA"/>
        </w:rPr>
        <w:t>تُجمع الأدبيات على وجود علاقة قوية بين سرعة تقديم الخدمة ورضا المرضى، لكن طبيعة هذه العلاقة أكثر تعقيداً مما قد يبدو للوهلة الأول</w:t>
      </w:r>
      <w:r w:rsidR="000A0A47">
        <w:rPr>
          <w:rFonts w:hint="cs"/>
          <w:rtl/>
          <w:lang w:bidi="ar-SA"/>
        </w:rPr>
        <w:t xml:space="preserve">ى. </w:t>
      </w:r>
      <w:r w:rsidRPr="0037626D">
        <w:rPr>
          <w:lang w:bidi="ar-SA"/>
        </w:rPr>
        <w:t xml:space="preserve"> </w:t>
      </w:r>
      <w:r w:rsidRPr="0037626D">
        <w:rPr>
          <w:rtl/>
          <w:lang w:bidi="ar-SA"/>
        </w:rPr>
        <w:t>فمن جهة، أظهرت دراسات متعددة أن أوقات الانتظار الطويلة ترتبط سلباً وبقوة برضا المرضى، وأن تقليل الانتظار يحسّن الرضا بشكل ملحو</w:t>
      </w:r>
      <w:r w:rsidR="000A0A47">
        <w:rPr>
          <w:rFonts w:hint="cs"/>
          <w:rtl/>
          <w:lang w:bidi="ar-SA"/>
        </w:rPr>
        <w:t xml:space="preserve">ظ. </w:t>
      </w:r>
      <w:r w:rsidRPr="0037626D">
        <w:rPr>
          <w:lang w:bidi="ar-SA"/>
        </w:rPr>
        <w:t xml:space="preserve"> </w:t>
      </w:r>
      <w:r w:rsidRPr="0037626D">
        <w:rPr>
          <w:rtl/>
          <w:lang w:bidi="ar-SA"/>
        </w:rPr>
        <w:t>لكن من جهة أخرى، هناك عوامل وسيطة ومعدّلة تؤثر على هذه العلاقة</w:t>
      </w:r>
      <w:r w:rsidRPr="0037626D">
        <w:rPr>
          <w:lang w:bidi="ar-SA"/>
        </w:rPr>
        <w:t>.</w:t>
      </w:r>
    </w:p>
    <w:p w14:paraId="0D279301" w14:textId="7797384E" w:rsidR="0037626D" w:rsidRPr="0037626D" w:rsidRDefault="0037626D" w:rsidP="005E6662">
      <w:pPr>
        <w:spacing w:line="240" w:lineRule="auto"/>
        <w:ind w:left="720"/>
        <w:jc w:val="both"/>
        <w:rPr>
          <w:lang w:bidi="ar-SA"/>
        </w:rPr>
      </w:pPr>
      <w:r w:rsidRPr="0037626D">
        <w:rPr>
          <w:b/>
          <w:bCs/>
          <w:rtl/>
          <w:lang w:bidi="ar-SA"/>
        </w:rPr>
        <w:t>أولاً</w:t>
      </w:r>
      <w:r w:rsidRPr="0037626D">
        <w:rPr>
          <w:rtl/>
          <w:lang w:bidi="ar-SA"/>
        </w:rPr>
        <w:t>، "الانتظار المدرك" أهم من الانتظار الفعل</w:t>
      </w:r>
      <w:r w:rsidR="000A0A47">
        <w:rPr>
          <w:rFonts w:hint="cs"/>
          <w:rtl/>
          <w:lang w:bidi="ar-SA"/>
        </w:rPr>
        <w:t>،</w:t>
      </w:r>
      <w:r w:rsidRPr="0037626D">
        <w:rPr>
          <w:lang w:bidi="ar-SA"/>
        </w:rPr>
        <w:t xml:space="preserve"> </w:t>
      </w:r>
      <w:r w:rsidRPr="0037626D">
        <w:rPr>
          <w:rtl/>
          <w:lang w:bidi="ar-SA"/>
        </w:rPr>
        <w:t>فقد وجدت دراسات أن تصور المريض لطول الانتظار (الذي يتأثر بعوامل مثل الراحة، والتسلية، والمعلومات عن المدة المتوقعة) قد يكون أكثر تأثيراً على رضاه من الوقت الفعلي المستغرق</w:t>
      </w:r>
      <w:r w:rsidR="000A0A47">
        <w:rPr>
          <w:rFonts w:hint="cs"/>
          <w:rtl/>
          <w:lang w:bidi="ar-SA"/>
        </w:rPr>
        <w:t>. ل</w:t>
      </w:r>
      <w:r w:rsidRPr="0037626D">
        <w:rPr>
          <w:rtl/>
          <w:lang w:bidi="ar-SA"/>
        </w:rPr>
        <w:t>ذلك، بعض التدخلات البسيطة مثل إعلام المرضى بالوقت المتوقع أو توفير بيئة انتظار مريحة قد تخفف من الأثر السلبي للانتظار</w:t>
      </w:r>
      <w:r w:rsidR="000A0A47">
        <w:rPr>
          <w:rFonts w:hint="cs"/>
          <w:rtl/>
          <w:lang w:bidi="ar-SA"/>
        </w:rPr>
        <w:t>.</w:t>
      </w:r>
    </w:p>
    <w:p w14:paraId="423F384C" w14:textId="19976B27" w:rsidR="0037626D" w:rsidRPr="0037626D" w:rsidRDefault="0037626D" w:rsidP="005E6662">
      <w:pPr>
        <w:spacing w:line="240" w:lineRule="auto"/>
        <w:ind w:left="720"/>
        <w:jc w:val="both"/>
        <w:rPr>
          <w:lang w:bidi="ar-SA"/>
        </w:rPr>
      </w:pPr>
      <w:r w:rsidRPr="0037626D">
        <w:rPr>
          <w:b/>
          <w:bCs/>
          <w:rtl/>
          <w:lang w:bidi="ar-SA"/>
        </w:rPr>
        <w:t>ثانياً</w:t>
      </w:r>
      <w:r w:rsidRPr="0037626D">
        <w:rPr>
          <w:rtl/>
          <w:lang w:bidi="ar-SA"/>
        </w:rPr>
        <w:t>، العلاقة غير خطية</w:t>
      </w:r>
      <w:r w:rsidRPr="0037626D">
        <w:rPr>
          <w:lang w:bidi="ar-SA"/>
        </w:rPr>
        <w:t>.</w:t>
      </w:r>
      <w:r w:rsidR="000A0A47">
        <w:rPr>
          <w:rFonts w:hint="cs"/>
          <w:rtl/>
          <w:lang w:bidi="ar-SA"/>
        </w:rPr>
        <w:t xml:space="preserve">، </w:t>
      </w:r>
      <w:r w:rsidRPr="0037626D">
        <w:rPr>
          <w:rtl/>
          <w:lang w:bidi="ar-SA"/>
        </w:rPr>
        <w:t>التحسينات الأولى في تقليل أوقات الانتظار (مثلاً من 60 إلى 40 دقيقة) لها تأثير أكبر بكثير على الرضا من التحسينات اللاحقة (من 20 إلى 10 دقائق)، بمعنى أن هناك "نقطة تشبع" بعدها لا تؤدي التحسينات الإضافية إلى زيادات مقابلة في الرضا</w:t>
      </w:r>
      <w:r w:rsidR="000A0A47">
        <w:rPr>
          <w:rFonts w:hint="cs"/>
          <w:rtl/>
          <w:lang w:bidi="ar-SA"/>
        </w:rPr>
        <w:t>.</w:t>
      </w:r>
    </w:p>
    <w:p w14:paraId="0E5F9886" w14:textId="1CEE2C61" w:rsidR="0037626D" w:rsidRPr="0037626D" w:rsidRDefault="0037626D" w:rsidP="005E6662">
      <w:pPr>
        <w:spacing w:line="240" w:lineRule="auto"/>
        <w:ind w:left="720"/>
        <w:jc w:val="both"/>
        <w:rPr>
          <w:lang w:bidi="ar-SA"/>
        </w:rPr>
      </w:pPr>
      <w:r w:rsidRPr="0037626D">
        <w:rPr>
          <w:b/>
          <w:bCs/>
          <w:rtl/>
          <w:lang w:bidi="ar-SA"/>
        </w:rPr>
        <w:t>ثالثاً</w:t>
      </w:r>
      <w:r w:rsidRPr="0037626D">
        <w:rPr>
          <w:rtl/>
          <w:lang w:bidi="ar-SA"/>
        </w:rPr>
        <w:t>، تفاعل السرعة مع الجودة</w:t>
      </w:r>
      <w:r w:rsidR="000A0A47">
        <w:rPr>
          <w:rFonts w:hint="cs"/>
          <w:rtl/>
          <w:lang w:bidi="ar-SA"/>
        </w:rPr>
        <w:t xml:space="preserve">، </w:t>
      </w:r>
      <w:r w:rsidRPr="0037626D">
        <w:rPr>
          <w:rtl/>
          <w:lang w:bidi="ar-SA"/>
        </w:rPr>
        <w:t>فالمرضى لا يريدون مجرد خدمة سريعة، بل يريدون خدمة سريعة وجيدة في آن واحد</w:t>
      </w:r>
      <w:r w:rsidR="000A0A47">
        <w:rPr>
          <w:rFonts w:hint="cs"/>
          <w:rtl/>
          <w:lang w:bidi="ar-SA"/>
        </w:rPr>
        <w:t>.</w:t>
      </w:r>
      <w:r w:rsidRPr="0037626D">
        <w:rPr>
          <w:lang w:bidi="ar-SA"/>
        </w:rPr>
        <w:t xml:space="preserve"> </w:t>
      </w:r>
      <w:r w:rsidRPr="0037626D">
        <w:rPr>
          <w:rtl/>
          <w:lang w:bidi="ar-SA"/>
        </w:rPr>
        <w:t>إذا شعر المريض أن السرعة جاءت على حساب الجودة (كأن يقضي الطبيب وقتاً قصيراً جداً معه)، فقد ينخفض رضاه حتى مع قصر أوقات الانتظار</w:t>
      </w:r>
      <w:r w:rsidR="000A0A47">
        <w:rPr>
          <w:rFonts w:hint="cs"/>
          <w:rtl/>
          <w:lang w:bidi="ar-SA"/>
        </w:rPr>
        <w:t xml:space="preserve">. </w:t>
      </w:r>
      <w:r w:rsidRPr="0037626D">
        <w:rPr>
          <w:rtl/>
          <w:lang w:bidi="ar-SA"/>
        </w:rPr>
        <w:t>لذلك، التحدي الحقيقي هو تحقيق التوازن الأمثل بين السرعة والجودة، وهو ما تسعى إليه منهجيات الإدارة الرشيقة من خلال تحسين العمليات دون المساس بالجودة</w:t>
      </w:r>
      <w:r w:rsidR="000A0A47">
        <w:rPr>
          <w:rFonts w:hint="cs"/>
          <w:rtl/>
          <w:lang w:bidi="ar-SA"/>
        </w:rPr>
        <w:t xml:space="preserve"> </w:t>
      </w:r>
      <w:sdt>
        <w:sdtPr>
          <w:rPr>
            <w:rFonts w:hint="cs"/>
            <w:color w:val="000000"/>
            <w:rtl/>
            <w:lang w:bidi="ar-SA"/>
          </w:rPr>
          <w:tag w:val="MENDELEY_CITATION_v3_eyJjaXRhdGlvbklEIjoiTUVOREVMRVlfQ0lUQVRJT05fYTZiNDU1NWEtMzJlYS00ZDNmLThhYTUtZWY4OWRkYzlhNWI2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
          <w:id w:val="-1000729227"/>
          <w:placeholder>
            <w:docPart w:val="DefaultPlaceholder_-1854013440"/>
          </w:placeholder>
        </w:sdtPr>
        <w:sdtContent>
          <w:r w:rsidR="00D5050B" w:rsidRPr="00D5050B">
            <w:rPr>
              <w:color w:val="000000"/>
              <w:rtl/>
              <w:lang w:bidi="ar-SA"/>
            </w:rPr>
            <w:t>(</w:t>
          </w:r>
          <w:r w:rsidR="00D5050B" w:rsidRPr="00D5050B">
            <w:rPr>
              <w:color w:val="000000"/>
              <w:lang w:bidi="ar-SA"/>
            </w:rPr>
            <w:t>Saleh et al., 2024</w:t>
          </w:r>
          <w:r w:rsidR="00D5050B" w:rsidRPr="00D5050B">
            <w:rPr>
              <w:color w:val="000000"/>
              <w:rtl/>
              <w:lang w:bidi="ar-SA"/>
            </w:rPr>
            <w:t>)</w:t>
          </w:r>
        </w:sdtContent>
      </w:sdt>
      <w:r w:rsidR="000A0A47">
        <w:rPr>
          <w:rFonts w:hint="cs"/>
          <w:color w:val="000000"/>
          <w:rtl/>
          <w:lang w:bidi="ar-SA"/>
        </w:rPr>
        <w:t>.</w:t>
      </w:r>
    </w:p>
    <w:p w14:paraId="046B0927" w14:textId="56741EDB" w:rsidR="0037626D" w:rsidRPr="0037626D" w:rsidRDefault="0037626D" w:rsidP="00525C6B">
      <w:pPr>
        <w:pStyle w:val="Heading3"/>
      </w:pPr>
      <w:bookmarkStart w:id="19" w:name="_Toc214649527"/>
      <w:r w:rsidRPr="0037626D">
        <w:rPr>
          <w:rtl/>
        </w:rPr>
        <w:lastRenderedPageBreak/>
        <w:t>ثالثاً: الكفاءة التشغيلية</w:t>
      </w:r>
      <w:bookmarkEnd w:id="19"/>
    </w:p>
    <w:p w14:paraId="112114B7" w14:textId="66DCB717" w:rsidR="0037626D" w:rsidRPr="0037626D" w:rsidRDefault="0037626D" w:rsidP="00525C6B">
      <w:pPr>
        <w:spacing w:line="240" w:lineRule="auto"/>
        <w:jc w:val="both"/>
        <w:rPr>
          <w:lang w:bidi="ar-SA"/>
        </w:rPr>
      </w:pPr>
      <w:r w:rsidRPr="0037626D">
        <w:rPr>
          <w:rtl/>
          <w:lang w:bidi="ar-SA"/>
        </w:rPr>
        <w:t>تُعرّف الكفاءة التشغيلية في سياق الرعاية الصحية بأنها القدرة على تقديم أفضل رعاية ممكنة بأقل استخدام للموارد المتاحة، أو بعبارة أخرى: تعظيم المخرجات (جودة وكمية الخدمات) مع تقليل المدخلات (الموارد البشرية والمادية والوقت والتكاليف</w:t>
      </w:r>
      <w:r w:rsidR="00401351">
        <w:rPr>
          <w:rFonts w:hint="cs"/>
          <w:rtl/>
          <w:lang w:bidi="ar-SA"/>
        </w:rPr>
        <w:t>).</w:t>
      </w:r>
      <w:r w:rsidRPr="0037626D">
        <w:rPr>
          <w:lang w:bidi="ar-SA"/>
        </w:rPr>
        <w:t xml:space="preserve"> </w:t>
      </w:r>
      <w:r w:rsidRPr="0037626D">
        <w:rPr>
          <w:rtl/>
          <w:lang w:bidi="ar-SA"/>
        </w:rPr>
        <w:t>وتمثل الكفاءة أحد الأبعاد الستة الأساسية لجودة الرعاية الصحية وفقاً لمعهد الطب الأمريكي، وتُعرّف بأنها "تجنب الهدر، بما في ذلك هدر المعدات، والإمدادات، والأفكار، والطاقة</w:t>
      </w:r>
      <w:r w:rsidRPr="0037626D">
        <w:rPr>
          <w:lang w:bidi="ar-SA"/>
        </w:rPr>
        <w:t>"</w:t>
      </w:r>
      <w:r w:rsidR="00401351">
        <w:rPr>
          <w:rFonts w:hint="cs"/>
          <w:rtl/>
          <w:lang w:bidi="ar-SA"/>
        </w:rPr>
        <w:t>.</w:t>
      </w:r>
      <w:r w:rsidR="00525C6B">
        <w:rPr>
          <w:rFonts w:hint="cs"/>
          <w:rtl/>
          <w:lang w:bidi="ar-SA"/>
        </w:rPr>
        <w:t xml:space="preserve"> وفي مجال </w:t>
      </w:r>
      <w:r w:rsidRPr="0037626D">
        <w:rPr>
          <w:rtl/>
          <w:lang w:bidi="ar-SA"/>
        </w:rPr>
        <w:t>الرعاية الصحية الأولية تحديداً، تكتسب الكفاءة التشغيلية أهمية مضاعفة، إذ أن هذه المراكز تعمل عادة بموارد محدودة مقارنة بالمستشفيات، وتخدم أعداداً كبيرة من المراجعين، وتواجه ضغوطاً متزايدة لتقديم خدمات أكثر بتكاليف أق</w:t>
      </w:r>
      <w:r w:rsidR="00401351">
        <w:rPr>
          <w:rFonts w:hint="cs"/>
          <w:rtl/>
          <w:lang w:bidi="ar-SA"/>
        </w:rPr>
        <w:t>ل.</w:t>
      </w:r>
      <w:r w:rsidRPr="0037626D">
        <w:rPr>
          <w:lang w:bidi="ar-SA"/>
        </w:rPr>
        <w:t xml:space="preserve"> </w:t>
      </w:r>
      <w:r w:rsidRPr="0037626D">
        <w:rPr>
          <w:rtl/>
          <w:lang w:bidi="ar-SA"/>
        </w:rPr>
        <w:t>لذلك، فإن تحسين الكفاءة التشغيلية لا يعني فقط توفير التكاليف، بل يعني أيضاً القدرة على خدمة المزيد من المرضى بنفس الموارد، وتقليل أوقات الانتظار، وتحسين جودة الرعاية، وتعزيز رضا العاملين</w:t>
      </w:r>
      <w:r w:rsidR="00401351">
        <w:rPr>
          <w:rFonts w:hint="cs"/>
          <w:rtl/>
          <w:lang w:bidi="ar-SA"/>
        </w:rPr>
        <w:t>.</w:t>
      </w:r>
    </w:p>
    <w:p w14:paraId="3BA7D6CF" w14:textId="5969184E" w:rsidR="0037626D" w:rsidRPr="0037626D" w:rsidRDefault="0037626D" w:rsidP="0037626D">
      <w:pPr>
        <w:spacing w:line="240" w:lineRule="auto"/>
        <w:jc w:val="both"/>
        <w:rPr>
          <w:b/>
          <w:bCs/>
          <w:lang w:bidi="ar-SA"/>
        </w:rPr>
      </w:pPr>
      <w:r w:rsidRPr="0037626D">
        <w:rPr>
          <w:lang w:bidi="ar-SA"/>
        </w:rPr>
        <w:t xml:space="preserve"> </w:t>
      </w:r>
      <w:r w:rsidRPr="0037626D">
        <w:rPr>
          <w:b/>
          <w:bCs/>
          <w:rtl/>
          <w:lang w:bidi="ar-SA"/>
        </w:rPr>
        <w:t>أبعاد ومؤشرات الكفاءة التشغيلية</w:t>
      </w:r>
    </w:p>
    <w:p w14:paraId="30E89EB0" w14:textId="77777777" w:rsidR="0037626D" w:rsidRPr="0037626D" w:rsidRDefault="0037626D" w:rsidP="0037626D">
      <w:pPr>
        <w:spacing w:line="240" w:lineRule="auto"/>
        <w:jc w:val="both"/>
        <w:rPr>
          <w:lang w:bidi="ar-SA"/>
        </w:rPr>
      </w:pPr>
      <w:r w:rsidRPr="0037626D">
        <w:rPr>
          <w:rtl/>
          <w:lang w:bidi="ar-SA"/>
        </w:rPr>
        <w:t>يمكن تحليل الكفاءة التشغيلية في مراكز الرعاية الأولية عبر عدة أبعاد مترابطة</w:t>
      </w:r>
      <w:r w:rsidRPr="0037626D">
        <w:rPr>
          <w:lang w:bidi="ar-SA"/>
        </w:rPr>
        <w:t>:</w:t>
      </w:r>
    </w:p>
    <w:p w14:paraId="671C9775" w14:textId="1232BA96" w:rsidR="0037626D" w:rsidRPr="0037626D" w:rsidRDefault="0037626D">
      <w:pPr>
        <w:pStyle w:val="ListParagraph"/>
        <w:numPr>
          <w:ilvl w:val="0"/>
          <w:numId w:val="11"/>
        </w:numPr>
        <w:spacing w:line="240" w:lineRule="auto"/>
        <w:jc w:val="both"/>
        <w:rPr>
          <w:lang w:bidi="ar-SA"/>
        </w:rPr>
      </w:pPr>
      <w:r w:rsidRPr="00401351">
        <w:rPr>
          <w:b/>
          <w:bCs/>
          <w:rtl/>
          <w:lang w:bidi="ar-SA"/>
        </w:rPr>
        <w:t>كفاءة استخدام الموارد البشرية</w:t>
      </w:r>
      <w:r w:rsidR="00401351" w:rsidRPr="00401351">
        <w:rPr>
          <w:rFonts w:hint="cs"/>
          <w:b/>
          <w:bCs/>
          <w:rtl/>
          <w:lang w:bidi="ar-SA"/>
        </w:rPr>
        <w:t>:</w:t>
      </w:r>
      <w:r w:rsidRPr="0037626D">
        <w:rPr>
          <w:lang w:bidi="ar-SA"/>
        </w:rPr>
        <w:t xml:space="preserve"> </w:t>
      </w:r>
      <w:r w:rsidRPr="0037626D">
        <w:rPr>
          <w:rtl/>
          <w:lang w:bidi="ar-SA"/>
        </w:rPr>
        <w:t>وتُقاس بمؤشرات مثل عدد المرضى لكل طبيب في اليوم، وإنتاجية الموظفين الإداريين، ومدى التوازن في توزيع أعباء العمل</w:t>
      </w:r>
      <w:r w:rsidR="00401351">
        <w:rPr>
          <w:rFonts w:hint="cs"/>
          <w:rtl/>
          <w:lang w:bidi="ar-SA"/>
        </w:rPr>
        <w:t xml:space="preserve">. </w:t>
      </w:r>
      <w:r w:rsidRPr="0037626D">
        <w:rPr>
          <w:rtl/>
          <w:lang w:bidi="ar-SA"/>
        </w:rPr>
        <w:t>الكفاءة المثلى تعني أن جميع العاملين يستثمرون وقتهم وجهدهم في أنشطة ذات قيمة مضافة دون هدر أو تكرار غير ضروري</w:t>
      </w:r>
      <w:r w:rsidRPr="0037626D">
        <w:rPr>
          <w:lang w:bidi="ar-SA"/>
        </w:rPr>
        <w:t>.</w:t>
      </w:r>
    </w:p>
    <w:p w14:paraId="4EEB5552" w14:textId="53692A71" w:rsidR="0037626D" w:rsidRPr="0037626D" w:rsidRDefault="0037626D">
      <w:pPr>
        <w:pStyle w:val="ListParagraph"/>
        <w:numPr>
          <w:ilvl w:val="0"/>
          <w:numId w:val="11"/>
        </w:numPr>
        <w:spacing w:line="240" w:lineRule="auto"/>
        <w:jc w:val="both"/>
        <w:rPr>
          <w:lang w:bidi="ar-SA"/>
        </w:rPr>
      </w:pPr>
      <w:r w:rsidRPr="00401351">
        <w:rPr>
          <w:b/>
          <w:bCs/>
          <w:rtl/>
          <w:lang w:bidi="ar-SA"/>
        </w:rPr>
        <w:t>كفاءة استخدام المرافق والمعدات</w:t>
      </w:r>
      <w:r w:rsidR="00401351" w:rsidRPr="00401351">
        <w:rPr>
          <w:rFonts w:hint="cs"/>
          <w:b/>
          <w:bCs/>
          <w:rtl/>
          <w:lang w:bidi="ar-SA"/>
        </w:rPr>
        <w:t>:</w:t>
      </w:r>
      <w:r w:rsidRPr="0037626D">
        <w:rPr>
          <w:lang w:bidi="ar-SA"/>
        </w:rPr>
        <w:t xml:space="preserve"> </w:t>
      </w:r>
      <w:r w:rsidRPr="0037626D">
        <w:rPr>
          <w:rtl/>
          <w:lang w:bidi="ar-SA"/>
        </w:rPr>
        <w:t>وتشمل معدلات استخدام غرف الفحص والمختبرات والأجهزة الطبية</w:t>
      </w:r>
      <w:r w:rsidR="00401351">
        <w:rPr>
          <w:rFonts w:hint="cs"/>
          <w:rtl/>
          <w:lang w:bidi="ar-SA"/>
        </w:rPr>
        <w:t xml:space="preserve">. حيث </w:t>
      </w:r>
      <w:r w:rsidR="00401351" w:rsidRPr="0037626D">
        <w:rPr>
          <w:rtl/>
          <w:lang w:bidi="ar-SA"/>
        </w:rPr>
        <w:t xml:space="preserve">تمثل </w:t>
      </w:r>
      <w:r w:rsidRPr="0037626D">
        <w:rPr>
          <w:rtl/>
          <w:lang w:bidi="ar-SA"/>
        </w:rPr>
        <w:t>المرافق والمعدات غير المستغلة بشكل كامل هدراً في رأس المال المستثمر</w:t>
      </w:r>
      <w:r w:rsidRPr="0037626D">
        <w:rPr>
          <w:lang w:bidi="ar-SA"/>
        </w:rPr>
        <w:t>.</w:t>
      </w:r>
    </w:p>
    <w:p w14:paraId="35350142" w14:textId="7901B3B3" w:rsidR="0037626D" w:rsidRPr="0037626D" w:rsidRDefault="0037626D">
      <w:pPr>
        <w:pStyle w:val="ListParagraph"/>
        <w:numPr>
          <w:ilvl w:val="0"/>
          <w:numId w:val="11"/>
        </w:numPr>
        <w:spacing w:line="240" w:lineRule="auto"/>
        <w:jc w:val="both"/>
        <w:rPr>
          <w:lang w:bidi="ar-SA"/>
        </w:rPr>
      </w:pPr>
      <w:r w:rsidRPr="00401351">
        <w:rPr>
          <w:b/>
          <w:bCs/>
          <w:rtl/>
          <w:lang w:bidi="ar-SA"/>
        </w:rPr>
        <w:t>كفاءة العمليات والإجراءا</w:t>
      </w:r>
      <w:r w:rsidR="00401351" w:rsidRPr="00401351">
        <w:rPr>
          <w:rFonts w:hint="cs"/>
          <w:b/>
          <w:bCs/>
          <w:rtl/>
          <w:lang w:bidi="ar-SA"/>
        </w:rPr>
        <w:t>ت:</w:t>
      </w:r>
      <w:r w:rsidRPr="0037626D">
        <w:rPr>
          <w:lang w:bidi="ar-SA"/>
        </w:rPr>
        <w:t xml:space="preserve"> </w:t>
      </w:r>
      <w:r w:rsidRPr="0037626D">
        <w:rPr>
          <w:rtl/>
          <w:lang w:bidi="ar-SA"/>
        </w:rPr>
        <w:t>وتُقاس بمؤشرات مثل الوقت المستغرق لإنجاز كل عملية (التسجيل، المعاينة، الفحوصات)، وعدد الخطوات اللازمة لإتمام خدمة معينة، ومدى الحاجة لإعادة العمل أو التصحيح</w:t>
      </w:r>
      <w:r w:rsidR="00401351">
        <w:rPr>
          <w:rFonts w:hint="cs"/>
          <w:rtl/>
          <w:lang w:bidi="ar-SA"/>
        </w:rPr>
        <w:t xml:space="preserve">. </w:t>
      </w:r>
      <w:r w:rsidR="00401351" w:rsidRPr="0037626D">
        <w:rPr>
          <w:rtl/>
          <w:lang w:bidi="ar-SA"/>
        </w:rPr>
        <w:t>تتميز</w:t>
      </w:r>
      <w:r w:rsidRPr="0037626D">
        <w:rPr>
          <w:lang w:bidi="ar-SA"/>
        </w:rPr>
        <w:t xml:space="preserve"> </w:t>
      </w:r>
      <w:r w:rsidRPr="0037626D">
        <w:rPr>
          <w:rtl/>
          <w:lang w:bidi="ar-SA"/>
        </w:rPr>
        <w:t>العمليات الكفؤة ببساطتها ووضوحها وسلاستها دون اختناقات أو تعقيدات غير ضرورية</w:t>
      </w:r>
      <w:r w:rsidRPr="0037626D">
        <w:rPr>
          <w:lang w:bidi="ar-SA"/>
        </w:rPr>
        <w:t>.</w:t>
      </w:r>
    </w:p>
    <w:p w14:paraId="4D7E0BFB" w14:textId="57D0B436" w:rsidR="0037626D" w:rsidRPr="0037626D" w:rsidRDefault="0037626D">
      <w:pPr>
        <w:pStyle w:val="ListParagraph"/>
        <w:numPr>
          <w:ilvl w:val="0"/>
          <w:numId w:val="11"/>
        </w:numPr>
        <w:spacing w:line="240" w:lineRule="auto"/>
        <w:jc w:val="both"/>
        <w:rPr>
          <w:lang w:bidi="ar-SA"/>
        </w:rPr>
      </w:pPr>
      <w:r w:rsidRPr="00401351">
        <w:rPr>
          <w:b/>
          <w:bCs/>
          <w:rtl/>
          <w:lang w:bidi="ar-SA"/>
        </w:rPr>
        <w:t>كفاءة إدارة المخزون والإمدادا</w:t>
      </w:r>
      <w:r w:rsidR="00401351" w:rsidRPr="00401351">
        <w:rPr>
          <w:rFonts w:hint="cs"/>
          <w:b/>
          <w:bCs/>
          <w:rtl/>
          <w:lang w:bidi="ar-SA"/>
        </w:rPr>
        <w:t>ت:</w:t>
      </w:r>
      <w:r w:rsidRPr="0037626D">
        <w:rPr>
          <w:lang w:bidi="ar-SA"/>
        </w:rPr>
        <w:t xml:space="preserve"> </w:t>
      </w:r>
      <w:r w:rsidRPr="0037626D">
        <w:rPr>
          <w:rtl/>
          <w:lang w:bidi="ar-SA"/>
        </w:rPr>
        <w:t>وتتعلق بمدى فعالية إدارة الأدوية والمستهلكات الطبية بحيث تكون متوفرة عند الحاجة دون تكديس زائد أو نقص مؤثر</w:t>
      </w:r>
      <w:r w:rsidR="00401351">
        <w:rPr>
          <w:rFonts w:hint="cs"/>
          <w:rtl/>
          <w:lang w:bidi="ar-SA"/>
        </w:rPr>
        <w:t xml:space="preserve">. يؤثر </w:t>
      </w:r>
      <w:r w:rsidRPr="0037626D">
        <w:rPr>
          <w:rtl/>
          <w:lang w:bidi="ar-SA"/>
        </w:rPr>
        <w:t>الهدر في المخزون (سواء بالزيادة أو بالنقص) سلباً على الكفاءة والجودة</w:t>
      </w:r>
      <w:r w:rsidRPr="0037626D">
        <w:rPr>
          <w:lang w:bidi="ar-SA"/>
        </w:rPr>
        <w:t>.</w:t>
      </w:r>
    </w:p>
    <w:p w14:paraId="779E6F33" w14:textId="71E8FF82" w:rsidR="0037626D" w:rsidRPr="0037626D" w:rsidRDefault="0037626D">
      <w:pPr>
        <w:pStyle w:val="ListParagraph"/>
        <w:numPr>
          <w:ilvl w:val="0"/>
          <w:numId w:val="11"/>
        </w:numPr>
        <w:spacing w:line="240" w:lineRule="auto"/>
        <w:jc w:val="both"/>
        <w:rPr>
          <w:lang w:bidi="ar-SA"/>
        </w:rPr>
      </w:pPr>
      <w:r w:rsidRPr="00401351">
        <w:rPr>
          <w:b/>
          <w:bCs/>
          <w:rtl/>
          <w:lang w:bidi="ar-SA"/>
        </w:rPr>
        <w:t>كفاءة التنسيق والتكامل</w:t>
      </w:r>
      <w:r w:rsidRPr="00401351">
        <w:rPr>
          <w:b/>
          <w:bCs/>
          <w:lang w:bidi="ar-SA"/>
        </w:rPr>
        <w:t>:</w:t>
      </w:r>
      <w:r w:rsidR="00401351">
        <w:rPr>
          <w:rFonts w:hint="cs"/>
          <w:rtl/>
          <w:lang w:bidi="ar-SA"/>
        </w:rPr>
        <w:t xml:space="preserve"> </w:t>
      </w:r>
      <w:r w:rsidRPr="0037626D">
        <w:rPr>
          <w:rtl/>
          <w:lang w:bidi="ar-SA"/>
        </w:rPr>
        <w:t>وتقيس مدى التنسيق الفعال بين الأقسام المختلفة (التسجيل، العيادات، المختبر، الصيدلية)، وسلاسة انتقال المعلومات والمرضى بينها</w:t>
      </w:r>
      <w:r w:rsidR="00401351">
        <w:rPr>
          <w:rFonts w:hint="cs"/>
          <w:rtl/>
          <w:lang w:bidi="ar-SA"/>
        </w:rPr>
        <w:t>. و</w:t>
      </w:r>
      <w:r w:rsidR="00401351" w:rsidRPr="0037626D">
        <w:rPr>
          <w:rtl/>
          <w:lang w:bidi="ar-SA"/>
        </w:rPr>
        <w:t xml:space="preserve">يؤدي </w:t>
      </w:r>
      <w:r w:rsidRPr="0037626D">
        <w:rPr>
          <w:rtl/>
          <w:lang w:bidi="ar-SA"/>
        </w:rPr>
        <w:t>ضعف التنسيق إلى ازدواجية في الجهود وتأخيرات وأخطاء</w:t>
      </w:r>
      <w:r w:rsidRPr="0037626D">
        <w:rPr>
          <w:lang w:bidi="ar-SA"/>
        </w:rPr>
        <w:t>.</w:t>
      </w:r>
    </w:p>
    <w:p w14:paraId="141D01A0" w14:textId="6F8129C1" w:rsidR="0037626D" w:rsidRPr="0037626D" w:rsidRDefault="0037626D">
      <w:pPr>
        <w:pStyle w:val="ListParagraph"/>
        <w:numPr>
          <w:ilvl w:val="0"/>
          <w:numId w:val="11"/>
        </w:numPr>
        <w:spacing w:line="240" w:lineRule="auto"/>
        <w:jc w:val="both"/>
        <w:rPr>
          <w:lang w:bidi="ar-SA"/>
        </w:rPr>
      </w:pPr>
      <w:r w:rsidRPr="00401351">
        <w:rPr>
          <w:b/>
          <w:bCs/>
          <w:rtl/>
          <w:lang w:bidi="ar-SA"/>
        </w:rPr>
        <w:t>كفاءة التكلف</w:t>
      </w:r>
      <w:r w:rsidR="00401351" w:rsidRPr="00401351">
        <w:rPr>
          <w:rFonts w:hint="cs"/>
          <w:b/>
          <w:bCs/>
          <w:rtl/>
          <w:lang w:bidi="ar-SA"/>
        </w:rPr>
        <w:t>ة:</w:t>
      </w:r>
      <w:r w:rsidRPr="0037626D">
        <w:rPr>
          <w:lang w:bidi="ar-SA"/>
        </w:rPr>
        <w:t xml:space="preserve"> </w:t>
      </w:r>
      <w:r w:rsidRPr="0037626D">
        <w:rPr>
          <w:rtl/>
          <w:lang w:bidi="ar-SA"/>
        </w:rPr>
        <w:t>وتُقاس بمقارنة التكاليف الإجمالية لتشغيل المركز مع حجم وجودة الخدمات المقدم</w:t>
      </w:r>
      <w:r w:rsidR="00401351">
        <w:rPr>
          <w:rFonts w:hint="cs"/>
          <w:rtl/>
          <w:lang w:bidi="ar-SA"/>
        </w:rPr>
        <w:t>ة</w:t>
      </w:r>
      <w:r w:rsidRPr="0037626D">
        <w:rPr>
          <w:lang w:bidi="ar-SA"/>
        </w:rPr>
        <w:t xml:space="preserve">. </w:t>
      </w:r>
      <w:r w:rsidR="00401351">
        <w:rPr>
          <w:rFonts w:hint="cs"/>
          <w:rtl/>
          <w:lang w:bidi="ar-SA"/>
        </w:rPr>
        <w:t xml:space="preserve"> حيث </w:t>
      </w:r>
      <w:r w:rsidR="00401351" w:rsidRPr="0037626D">
        <w:rPr>
          <w:rtl/>
          <w:lang w:bidi="ar-SA"/>
        </w:rPr>
        <w:t xml:space="preserve">ينجز </w:t>
      </w:r>
      <w:r w:rsidRPr="0037626D">
        <w:rPr>
          <w:rtl/>
          <w:lang w:bidi="ar-SA"/>
        </w:rPr>
        <w:t>المركز الكفؤ نفس الكم والجودة من الخدمات بتكلفة أقل، أو ينجز أكثر بنفس التكلفة</w:t>
      </w:r>
      <w:r w:rsidRPr="0037626D">
        <w:rPr>
          <w:lang w:bidi="ar-SA"/>
        </w:rPr>
        <w:t>.</w:t>
      </w:r>
    </w:p>
    <w:p w14:paraId="43FC0023" w14:textId="49984256" w:rsidR="0037626D" w:rsidRPr="0037626D" w:rsidRDefault="0037626D" w:rsidP="0037626D">
      <w:pPr>
        <w:spacing w:line="240" w:lineRule="auto"/>
        <w:jc w:val="both"/>
        <w:rPr>
          <w:b/>
          <w:bCs/>
          <w:lang w:bidi="ar-SA"/>
        </w:rPr>
      </w:pPr>
      <w:r w:rsidRPr="0037626D">
        <w:rPr>
          <w:b/>
          <w:bCs/>
          <w:rtl/>
          <w:lang w:bidi="ar-SA"/>
        </w:rPr>
        <w:lastRenderedPageBreak/>
        <w:t>محددات الكفاءة التشغيلية</w:t>
      </w:r>
    </w:p>
    <w:p w14:paraId="359E0752" w14:textId="77777777" w:rsidR="0037626D" w:rsidRPr="0037626D" w:rsidRDefault="0037626D" w:rsidP="0037626D">
      <w:pPr>
        <w:spacing w:line="240" w:lineRule="auto"/>
        <w:jc w:val="both"/>
        <w:rPr>
          <w:lang w:bidi="ar-SA"/>
        </w:rPr>
      </w:pPr>
      <w:r w:rsidRPr="0037626D">
        <w:rPr>
          <w:rtl/>
          <w:lang w:bidi="ar-SA"/>
        </w:rPr>
        <w:t>تتأثر الكفاءة التشغيلية لمراكز الرعاية الأولية بمجموعة معقدة من العوامل</w:t>
      </w:r>
      <w:r w:rsidRPr="0037626D">
        <w:rPr>
          <w:lang w:bidi="ar-SA"/>
        </w:rPr>
        <w:t>:</w:t>
      </w:r>
    </w:p>
    <w:p w14:paraId="0A8BAF02" w14:textId="621B0303" w:rsidR="0037626D" w:rsidRPr="0037626D" w:rsidRDefault="0037626D" w:rsidP="005E6662">
      <w:pPr>
        <w:spacing w:line="240" w:lineRule="auto"/>
        <w:ind w:left="720"/>
        <w:jc w:val="both"/>
        <w:rPr>
          <w:lang w:bidi="ar-SA"/>
        </w:rPr>
      </w:pPr>
      <w:r w:rsidRPr="0037626D">
        <w:rPr>
          <w:b/>
          <w:bCs/>
          <w:rtl/>
          <w:lang w:bidi="ar-SA"/>
        </w:rPr>
        <w:t>العوامل التنظيمية والإدارية</w:t>
      </w:r>
      <w:r w:rsidR="00401351">
        <w:rPr>
          <w:rFonts w:hint="cs"/>
          <w:rtl/>
          <w:lang w:bidi="ar-SA"/>
        </w:rPr>
        <w:t>: و</w:t>
      </w:r>
      <w:r w:rsidRPr="0037626D">
        <w:rPr>
          <w:rtl/>
          <w:lang w:bidi="ar-SA"/>
        </w:rPr>
        <w:t>هي الأكثر أهمية وقابلية للتحسين، وتشمل: نمط القيادة والإدارة، ووضوح الأدوار والمسؤوليات، وجودة التخطيط والتنسيق، واستخدام التقنية والمعلوماتية، وثقافة التحسين المستم</w:t>
      </w:r>
      <w:r w:rsidR="00401351">
        <w:rPr>
          <w:rFonts w:hint="cs"/>
          <w:rtl/>
          <w:lang w:bidi="ar-SA"/>
        </w:rPr>
        <w:t>ر.</w:t>
      </w:r>
      <w:r w:rsidRPr="0037626D">
        <w:rPr>
          <w:lang w:bidi="ar-SA"/>
        </w:rPr>
        <w:t xml:space="preserve"> </w:t>
      </w:r>
      <w:r w:rsidRPr="0037626D">
        <w:rPr>
          <w:rtl/>
          <w:lang w:bidi="ar-SA"/>
        </w:rPr>
        <w:t xml:space="preserve">المراكز ذات الإدارة الرشيقة والمرنة التي تركز على التحسين المستمر وتمكين العاملين تحقق مستويات كفاءة أعلى بكثير من تلك ذات الإدارة البيروقراطية الجامدة </w:t>
      </w:r>
      <w:sdt>
        <w:sdtPr>
          <w:rPr>
            <w:color w:val="000000"/>
            <w:rtl/>
            <w:lang w:bidi="ar-SA"/>
          </w:rPr>
          <w:tag w:val="MENDELEY_CITATION_v3_eyJjaXRhdGlvbklEIjoiTUVOREVMRVlfQ0lUQVRJT05fODg5MzI1YWMtNmMxOC00OTRhLWJiMDctNWI3MWEwNzAwZTMx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50543526"/>
          <w:placeholder>
            <w:docPart w:val="DefaultPlaceholder_-1854013440"/>
          </w:placeholder>
        </w:sdtPr>
        <w:sdtContent>
          <w:r w:rsidR="00D5050B" w:rsidRPr="00D5050B">
            <w:rPr>
              <w:color w:val="000000"/>
              <w:rtl/>
              <w:lang w:bidi="ar-SA"/>
            </w:rPr>
            <w:t>(</w:t>
          </w:r>
          <w:r w:rsidR="00D5050B" w:rsidRPr="00D5050B">
            <w:rPr>
              <w:color w:val="000000"/>
              <w:lang w:bidi="ar-SA"/>
            </w:rPr>
            <w:t>Abdulmajeed et al., 2024</w:t>
          </w:r>
          <w:r w:rsidR="00D5050B" w:rsidRPr="00D5050B">
            <w:rPr>
              <w:color w:val="000000"/>
              <w:rtl/>
              <w:lang w:bidi="ar-SA"/>
            </w:rPr>
            <w:t>)</w:t>
          </w:r>
        </w:sdtContent>
      </w:sdt>
      <w:r w:rsidR="00401351">
        <w:rPr>
          <w:rFonts w:hint="cs"/>
          <w:rtl/>
          <w:lang w:bidi="ar-SA"/>
        </w:rPr>
        <w:t>.</w:t>
      </w:r>
    </w:p>
    <w:p w14:paraId="2BC58784" w14:textId="6CF5C25E" w:rsidR="0037626D" w:rsidRPr="0037626D" w:rsidRDefault="0037626D" w:rsidP="005E6662">
      <w:pPr>
        <w:spacing w:line="240" w:lineRule="auto"/>
        <w:ind w:left="720"/>
        <w:jc w:val="both"/>
        <w:rPr>
          <w:lang w:bidi="ar-SA"/>
        </w:rPr>
      </w:pPr>
      <w:r w:rsidRPr="0037626D">
        <w:rPr>
          <w:b/>
          <w:bCs/>
          <w:rtl/>
          <w:lang w:bidi="ar-SA"/>
        </w:rPr>
        <w:t>العوامل البشرية</w:t>
      </w:r>
      <w:r w:rsidR="00401351" w:rsidRPr="00401351">
        <w:rPr>
          <w:rFonts w:hint="cs"/>
          <w:b/>
          <w:bCs/>
          <w:rtl/>
          <w:lang w:bidi="ar-SA"/>
        </w:rPr>
        <w:t>:</w:t>
      </w:r>
      <w:r w:rsidRPr="0037626D">
        <w:rPr>
          <w:lang w:bidi="ar-SA"/>
        </w:rPr>
        <w:t xml:space="preserve"> </w:t>
      </w:r>
      <w:r w:rsidRPr="0037626D">
        <w:rPr>
          <w:rtl/>
          <w:lang w:bidi="ar-SA"/>
        </w:rPr>
        <w:t>تشمل: مهارات وكفاءات الكوادر، ومستوى التدريب، والتحفيز والرضا الوظيفي، والعمل الجماع</w:t>
      </w:r>
      <w:r w:rsidR="00401351">
        <w:rPr>
          <w:rFonts w:hint="cs"/>
          <w:rtl/>
          <w:lang w:bidi="ar-SA"/>
        </w:rPr>
        <w:t>ي.</w:t>
      </w:r>
      <w:r w:rsidRPr="0037626D">
        <w:rPr>
          <w:lang w:bidi="ar-SA"/>
        </w:rPr>
        <w:t xml:space="preserve"> </w:t>
      </w:r>
      <w:r w:rsidRPr="0037626D">
        <w:rPr>
          <w:rtl/>
          <w:lang w:bidi="ar-SA"/>
        </w:rPr>
        <w:t>فالعاملون المدربون جيداً والمتحفزون والذين يعملون كفريق متناغم ينجزون أكثر بجهد أقل</w:t>
      </w:r>
      <w:r w:rsidR="00401351">
        <w:rPr>
          <w:rFonts w:hint="cs"/>
          <w:rtl/>
          <w:lang w:bidi="ar-SA"/>
        </w:rPr>
        <w:t>.</w:t>
      </w:r>
    </w:p>
    <w:p w14:paraId="53EC97BD" w14:textId="747F870E" w:rsidR="0037626D" w:rsidRPr="0037626D" w:rsidRDefault="0037626D" w:rsidP="005E6662">
      <w:pPr>
        <w:spacing w:line="240" w:lineRule="auto"/>
        <w:ind w:left="720"/>
        <w:jc w:val="both"/>
        <w:rPr>
          <w:lang w:bidi="ar-SA"/>
        </w:rPr>
      </w:pPr>
      <w:r w:rsidRPr="0037626D">
        <w:rPr>
          <w:rtl/>
          <w:lang w:bidi="ar-SA"/>
        </w:rPr>
        <w:t>العوامل التقنية والبنية التحتية</w:t>
      </w:r>
      <w:r w:rsidR="00401351">
        <w:rPr>
          <w:rFonts w:hint="cs"/>
          <w:rtl/>
          <w:lang w:bidi="ar-SA"/>
        </w:rPr>
        <w:t>: م</w:t>
      </w:r>
      <w:r w:rsidRPr="0037626D">
        <w:rPr>
          <w:rtl/>
          <w:lang w:bidi="ar-SA"/>
        </w:rPr>
        <w:t>ثل: حداثة المعدات والأنظمة، وملاءمة المباني وتصميمها، واستخدام تقنيات المعلومات والسجلات الإلكترونية</w:t>
      </w:r>
      <w:r w:rsidR="00401351">
        <w:rPr>
          <w:rFonts w:hint="cs"/>
          <w:rtl/>
          <w:lang w:bidi="ar-SA"/>
        </w:rPr>
        <w:t>.</w:t>
      </w:r>
      <w:r w:rsidR="00401351" w:rsidRPr="00401351">
        <w:rPr>
          <w:rtl/>
          <w:lang w:bidi="ar-SA"/>
        </w:rPr>
        <w:t xml:space="preserve"> </w:t>
      </w:r>
      <w:r w:rsidR="00401351" w:rsidRPr="0037626D">
        <w:rPr>
          <w:rtl/>
          <w:lang w:bidi="ar-SA"/>
        </w:rPr>
        <w:t>يمك</w:t>
      </w:r>
      <w:r w:rsidR="00401351">
        <w:rPr>
          <w:rFonts w:hint="cs"/>
          <w:rtl/>
          <w:lang w:bidi="ar-SA"/>
        </w:rPr>
        <w:t xml:space="preserve">ن </w:t>
      </w:r>
      <w:r w:rsidR="00401351" w:rsidRPr="0037626D">
        <w:rPr>
          <w:rtl/>
          <w:lang w:bidi="ar-SA"/>
        </w:rPr>
        <w:t>أن تسرّع</w:t>
      </w:r>
      <w:r w:rsidR="00401351">
        <w:rPr>
          <w:rFonts w:hint="cs"/>
          <w:rtl/>
          <w:lang w:bidi="ar-SA"/>
        </w:rPr>
        <w:t xml:space="preserve"> </w:t>
      </w:r>
      <w:r w:rsidRPr="0037626D">
        <w:rPr>
          <w:lang w:bidi="ar-SA"/>
        </w:rPr>
        <w:t xml:space="preserve"> </w:t>
      </w:r>
      <w:r w:rsidRPr="0037626D">
        <w:rPr>
          <w:rtl/>
          <w:lang w:bidi="ar-SA"/>
        </w:rPr>
        <w:t>التقنيات الحديثة العمليات وتقلل الأخطاء وتحسن التنسيق</w:t>
      </w:r>
      <w:r w:rsidRPr="0037626D">
        <w:rPr>
          <w:lang w:bidi="ar-SA"/>
        </w:rPr>
        <w:t>.</w:t>
      </w:r>
    </w:p>
    <w:p w14:paraId="3685FDC2" w14:textId="3BF9FFDD" w:rsidR="0037626D" w:rsidRPr="0037626D" w:rsidRDefault="0037626D" w:rsidP="005E6662">
      <w:pPr>
        <w:spacing w:line="240" w:lineRule="auto"/>
        <w:ind w:left="720"/>
        <w:jc w:val="both"/>
        <w:rPr>
          <w:lang w:bidi="ar-SA"/>
        </w:rPr>
      </w:pPr>
      <w:r w:rsidRPr="0037626D">
        <w:rPr>
          <w:b/>
          <w:bCs/>
          <w:rtl/>
          <w:lang w:bidi="ar-SA"/>
        </w:rPr>
        <w:t>العوامل الخارجي</w:t>
      </w:r>
      <w:r w:rsidR="00401351" w:rsidRPr="005E6662">
        <w:rPr>
          <w:rFonts w:hint="cs"/>
          <w:b/>
          <w:bCs/>
          <w:rtl/>
          <w:lang w:bidi="ar-SA"/>
        </w:rPr>
        <w:t>ة:</w:t>
      </w:r>
      <w:r w:rsidRPr="0037626D">
        <w:rPr>
          <w:lang w:bidi="ar-SA"/>
        </w:rPr>
        <w:t xml:space="preserve"> </w:t>
      </w:r>
      <w:r w:rsidRPr="0037626D">
        <w:rPr>
          <w:rtl/>
          <w:lang w:bidi="ar-SA"/>
        </w:rPr>
        <w:t>مثل</w:t>
      </w:r>
      <w:r w:rsidR="005E6662">
        <w:rPr>
          <w:rFonts w:hint="cs"/>
          <w:rtl/>
          <w:lang w:bidi="ar-SA"/>
        </w:rPr>
        <w:t>،</w:t>
      </w:r>
      <w:r w:rsidRPr="0037626D">
        <w:rPr>
          <w:rtl/>
          <w:lang w:bidi="ar-SA"/>
        </w:rPr>
        <w:t xml:space="preserve"> السياسات الصحية الوطنية، ومستوى التمويل، وخصائص السكان المخدومين، والموقع الجغراف</w:t>
      </w:r>
      <w:r w:rsidR="00401351">
        <w:rPr>
          <w:rFonts w:hint="cs"/>
          <w:rtl/>
          <w:lang w:bidi="ar-SA"/>
        </w:rPr>
        <w:t>ي. تعتبر</w:t>
      </w:r>
      <w:r w:rsidRPr="0037626D">
        <w:rPr>
          <w:lang w:bidi="ar-SA"/>
        </w:rPr>
        <w:t xml:space="preserve"> </w:t>
      </w:r>
      <w:r w:rsidRPr="0037626D">
        <w:rPr>
          <w:rtl/>
          <w:lang w:bidi="ar-SA"/>
        </w:rPr>
        <w:t>هذه العوامل أقل قابلية للسيطرة من قبل إدارة المركز لكنها تحدد إطار عملها</w:t>
      </w:r>
      <w:r w:rsidRPr="0037626D">
        <w:rPr>
          <w:lang w:bidi="ar-SA"/>
        </w:rPr>
        <w:t>.</w:t>
      </w:r>
    </w:p>
    <w:p w14:paraId="4D64DBFC" w14:textId="1E436CED" w:rsidR="0037626D" w:rsidRPr="0037626D" w:rsidRDefault="0037626D" w:rsidP="0037626D">
      <w:pPr>
        <w:spacing w:line="240" w:lineRule="auto"/>
        <w:jc w:val="both"/>
        <w:rPr>
          <w:lang w:bidi="ar-SA"/>
        </w:rPr>
      </w:pPr>
      <w:r w:rsidRPr="0037626D">
        <w:rPr>
          <w:rtl/>
          <w:lang w:bidi="ar-SA"/>
        </w:rPr>
        <w:t>وقد أظهرت دراسة</w:t>
      </w:r>
      <w:r w:rsidR="00401351">
        <w:rPr>
          <w:rFonts w:hint="cs"/>
          <w:rtl/>
          <w:lang w:bidi="ar-SA"/>
        </w:rPr>
        <w:t xml:space="preserve"> </w:t>
      </w:r>
      <w:sdt>
        <w:sdtPr>
          <w:rPr>
            <w:rFonts w:hint="cs"/>
            <w:color w:val="000000"/>
            <w:rtl/>
            <w:lang w:bidi="ar-SA"/>
          </w:rPr>
          <w:tag w:val="MENDELEY_CITATION_v3_eyJjaXRhdGlvbklEIjoiTUVOREVMRVlfQ0lUQVRJT05fNDk4NTcxZTMtYTg0My00OGRkLTlhOTAtMTI3OGJiYmNmNmI2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967127640"/>
          <w:placeholder>
            <w:docPart w:val="DefaultPlaceholder_-1854013440"/>
          </w:placeholder>
        </w:sdtPr>
        <w:sdtContent>
          <w:r w:rsidR="00D5050B" w:rsidRPr="00D5050B">
            <w:rPr>
              <w:color w:val="000000"/>
              <w:rtl/>
              <w:lang w:bidi="ar-SA"/>
            </w:rPr>
            <w:t>(العتيبي, 2024)</w:t>
          </w:r>
        </w:sdtContent>
      </w:sdt>
      <w:r w:rsidR="00401351">
        <w:rPr>
          <w:rFonts w:hint="cs"/>
          <w:rtl/>
          <w:lang w:bidi="ar-SA"/>
        </w:rPr>
        <w:t xml:space="preserve"> </w:t>
      </w:r>
      <w:r w:rsidRPr="0037626D">
        <w:rPr>
          <w:lang w:bidi="ar-SA"/>
        </w:rPr>
        <w:t xml:space="preserve"> </w:t>
      </w:r>
      <w:r w:rsidRPr="0037626D">
        <w:rPr>
          <w:rtl/>
          <w:lang w:bidi="ar-SA"/>
        </w:rPr>
        <w:t>في وزارة الصحة السعودية أن تطبيق ممارسات الإدارة الرشيقة - وخاصة التحسين المستمر وتنظيم العمل وتمكين الموظفين - أدى إلى تحسين الأداء الوظيفي بنسبة تأثير بلغت 79.6%، وهو ما انعكس على الكفاءة التشغيلية للوحدات الصحية</w:t>
      </w:r>
      <w:r w:rsidRPr="0037626D">
        <w:rPr>
          <w:lang w:bidi="ar-SA"/>
        </w:rPr>
        <w:t xml:space="preserve">. </w:t>
      </w:r>
      <w:r w:rsidRPr="0037626D">
        <w:rPr>
          <w:rtl/>
          <w:lang w:bidi="ar-SA"/>
        </w:rPr>
        <w:t>هذه النتيجة تدعم بقوة الفرضية القائلة بأن الممارسات الإدارية الرشيقة تُعد محدداً رئيسياً للكفاءة التشغيلية في البيئة الصحية السعودية</w:t>
      </w:r>
      <w:r w:rsidRPr="0037626D">
        <w:rPr>
          <w:lang w:bidi="ar-SA"/>
        </w:rPr>
        <w:t>.</w:t>
      </w:r>
    </w:p>
    <w:p w14:paraId="31582A97" w14:textId="7BDB6739" w:rsidR="0037626D" w:rsidRPr="0037626D" w:rsidRDefault="0037626D" w:rsidP="0037626D">
      <w:pPr>
        <w:spacing w:line="240" w:lineRule="auto"/>
        <w:jc w:val="both"/>
        <w:rPr>
          <w:b/>
          <w:bCs/>
          <w:lang w:bidi="ar-SA"/>
        </w:rPr>
      </w:pPr>
      <w:r w:rsidRPr="0037626D">
        <w:rPr>
          <w:b/>
          <w:bCs/>
          <w:rtl/>
          <w:lang w:bidi="ar-SA"/>
        </w:rPr>
        <w:t>العلاقة بين الكفاءة التشغيلية وجودة الرعاية</w:t>
      </w:r>
    </w:p>
    <w:p w14:paraId="1E66A6BE" w14:textId="45325730" w:rsidR="0037626D" w:rsidRPr="0037626D" w:rsidRDefault="0037626D" w:rsidP="0037626D">
      <w:pPr>
        <w:spacing w:line="240" w:lineRule="auto"/>
        <w:jc w:val="both"/>
        <w:rPr>
          <w:lang w:bidi="ar-SA"/>
        </w:rPr>
      </w:pPr>
      <w:r w:rsidRPr="0037626D">
        <w:rPr>
          <w:rtl/>
          <w:lang w:bidi="ar-SA"/>
        </w:rPr>
        <w:t>ثمة نقاش نظري وعملي مهم حول العلاقة بين الكفاءة وجودة الرعاية: هل هما متكاملتان أم متعارضتان؟</w:t>
      </w:r>
      <w:r w:rsidRPr="0037626D">
        <w:rPr>
          <w:lang w:bidi="ar-SA"/>
        </w:rPr>
        <w:t xml:space="preserve">. </w:t>
      </w:r>
      <w:r w:rsidRPr="0037626D">
        <w:rPr>
          <w:rtl/>
          <w:lang w:bidi="ar-SA"/>
        </w:rPr>
        <w:t xml:space="preserve">وجهة النظر التقليدية كانت تفترض وجود مفاضلة </w:t>
      </w:r>
      <w:r w:rsidRPr="0037626D">
        <w:rPr>
          <w:lang w:bidi="ar-SA"/>
        </w:rPr>
        <w:t>(Trade-off)</w:t>
      </w:r>
      <w:r w:rsidR="00AB3255">
        <w:rPr>
          <w:rFonts w:hint="cs"/>
          <w:rtl/>
          <w:lang w:bidi="ar-SA"/>
        </w:rPr>
        <w:t xml:space="preserve"> </w:t>
      </w:r>
      <w:r w:rsidRPr="0037626D">
        <w:rPr>
          <w:lang w:bidi="ar-SA"/>
        </w:rPr>
        <w:t xml:space="preserve"> </w:t>
      </w:r>
      <w:r w:rsidRPr="0037626D">
        <w:rPr>
          <w:rtl/>
          <w:lang w:bidi="ar-SA"/>
        </w:rPr>
        <w:t>بينهما، بحيث أن السعي لزيادة الكفاءة (تقليل التكاليف والوقت) يأتي على حساب الجودة</w:t>
      </w:r>
      <w:r w:rsidR="00AB3255">
        <w:rPr>
          <w:rFonts w:hint="cs"/>
          <w:rtl/>
          <w:lang w:bidi="ar-SA"/>
        </w:rPr>
        <w:t xml:space="preserve">. </w:t>
      </w:r>
      <w:r w:rsidRPr="0037626D">
        <w:rPr>
          <w:rtl/>
          <w:lang w:bidi="ar-SA"/>
        </w:rPr>
        <w:t>لكن</w:t>
      </w:r>
      <w:r w:rsidR="00AB3255">
        <w:rPr>
          <w:rFonts w:hint="cs"/>
          <w:rtl/>
          <w:lang w:bidi="ar-SA"/>
        </w:rPr>
        <w:t xml:space="preserve"> </w:t>
      </w:r>
      <w:r w:rsidR="00AB3255" w:rsidRPr="0037626D">
        <w:rPr>
          <w:rtl/>
          <w:lang w:bidi="ar-SA"/>
        </w:rPr>
        <w:t>تؤكد</w:t>
      </w:r>
      <w:r w:rsidRPr="0037626D">
        <w:rPr>
          <w:rtl/>
          <w:lang w:bidi="ar-SA"/>
        </w:rPr>
        <w:t xml:space="preserve"> الأدبيات الحديثة - خاصة تلك المتأثرة بحركة</w:t>
      </w:r>
      <w:r w:rsidRPr="0037626D">
        <w:rPr>
          <w:lang w:bidi="ar-SA"/>
        </w:rPr>
        <w:t xml:space="preserve"> Lean </w:t>
      </w:r>
      <w:r w:rsidR="00AB3255">
        <w:rPr>
          <w:rFonts w:hint="cs"/>
          <w:rtl/>
          <w:lang w:bidi="ar-SA"/>
        </w:rPr>
        <w:t xml:space="preserve"> و</w:t>
      </w:r>
      <w:r w:rsidRPr="0037626D">
        <w:rPr>
          <w:lang w:bidi="ar-SA"/>
        </w:rPr>
        <w:t xml:space="preserve">Agile </w:t>
      </w:r>
      <w:r w:rsidR="00AB3255">
        <w:rPr>
          <w:rFonts w:hint="cs"/>
          <w:rtl/>
          <w:lang w:bidi="ar-SA"/>
        </w:rPr>
        <w:t>-</w:t>
      </w:r>
      <w:r w:rsidRPr="0037626D">
        <w:rPr>
          <w:lang w:bidi="ar-SA"/>
        </w:rPr>
        <w:t xml:space="preserve"> </w:t>
      </w:r>
      <w:r w:rsidR="00AB3255">
        <w:rPr>
          <w:rFonts w:hint="cs"/>
          <w:rtl/>
          <w:lang w:bidi="ar-SA"/>
        </w:rPr>
        <w:t xml:space="preserve"> </w:t>
      </w:r>
      <w:r w:rsidRPr="0037626D">
        <w:rPr>
          <w:rtl/>
          <w:lang w:bidi="ar-SA"/>
        </w:rPr>
        <w:t xml:space="preserve">أن الكفاءة والجودة ليستا متعارضتين بل متكاملتان </w:t>
      </w:r>
      <w:r w:rsidR="00AB3255">
        <w:rPr>
          <w:rFonts w:hint="cs"/>
          <w:rtl/>
          <w:lang w:bidi="ar-SA"/>
        </w:rPr>
        <w:t>ومتلازمتان.</w:t>
      </w:r>
    </w:p>
    <w:p w14:paraId="6317903A" w14:textId="589E3C70" w:rsidR="0037626D" w:rsidRPr="0037626D" w:rsidRDefault="0037626D" w:rsidP="0037626D">
      <w:pPr>
        <w:spacing w:line="240" w:lineRule="auto"/>
        <w:jc w:val="both"/>
        <w:rPr>
          <w:lang w:bidi="ar-SA"/>
        </w:rPr>
      </w:pPr>
      <w:r w:rsidRPr="0037626D">
        <w:rPr>
          <w:rtl/>
          <w:lang w:bidi="ar-SA"/>
        </w:rPr>
        <w:t>المنطق وراء هذه الرؤية الجديدة هو أن معظم أشكال الهدر (انتظار، نقل زائد، إجراءات مكررة، أخطاء) لا تضيف قيمة للمريض ولا تحسن الجودة، بل على العكس قد تضر بها</w:t>
      </w:r>
      <w:r w:rsidR="00AB3255">
        <w:rPr>
          <w:rFonts w:hint="cs"/>
          <w:rtl/>
          <w:lang w:bidi="ar-SA"/>
        </w:rPr>
        <w:t xml:space="preserve">. </w:t>
      </w:r>
      <w:r w:rsidRPr="0037626D">
        <w:rPr>
          <w:rtl/>
          <w:lang w:bidi="ar-SA"/>
        </w:rPr>
        <w:t xml:space="preserve">فالانتظار الطويل مثلاً لا يحسن </w:t>
      </w:r>
      <w:r w:rsidRPr="0037626D">
        <w:rPr>
          <w:rtl/>
          <w:lang w:bidi="ar-SA"/>
        </w:rPr>
        <w:lastRenderedPageBreak/>
        <w:t>الجودة بل يقللها (من منظور المريض)، والإجراءات الإدارية المعقدة لا تضيف قيمة طبية بل تستهلك وقتاً وجهداً يمكن توجيهه للرعاية المباشرة، والأخطاء الطبية تمثل هدراً وتدهوراً في الجودة في آن واحد</w:t>
      </w:r>
      <w:r w:rsidR="00AB3255">
        <w:rPr>
          <w:rFonts w:hint="cs"/>
          <w:rtl/>
          <w:lang w:bidi="ar-SA"/>
        </w:rPr>
        <w:t xml:space="preserve">. </w:t>
      </w:r>
      <w:r w:rsidRPr="0037626D">
        <w:rPr>
          <w:rtl/>
          <w:lang w:bidi="ar-SA"/>
        </w:rPr>
        <w:t>لذلك، فإن تحسين الكفاءة عبر إزالة هذه الأشكال من الهدر يؤدي في الواقع إلى تحسين الجودة وليس العكس</w:t>
      </w:r>
      <w:r w:rsidRPr="0037626D">
        <w:rPr>
          <w:lang w:bidi="ar-SA"/>
        </w:rPr>
        <w:t>.</w:t>
      </w:r>
    </w:p>
    <w:p w14:paraId="1A04ECAC" w14:textId="15A071B4" w:rsidR="0037626D" w:rsidRPr="0037626D" w:rsidRDefault="0037626D" w:rsidP="0037626D">
      <w:pPr>
        <w:spacing w:line="240" w:lineRule="auto"/>
        <w:jc w:val="both"/>
        <w:rPr>
          <w:lang w:bidi="ar-SA"/>
        </w:rPr>
      </w:pPr>
      <w:r w:rsidRPr="0037626D">
        <w:rPr>
          <w:rtl/>
          <w:lang w:bidi="ar-SA"/>
        </w:rPr>
        <w:t>وقد دعمت دراسات تجريبية هذه الرؤية. ف</w:t>
      </w:r>
      <w:r w:rsidR="00AB3255">
        <w:rPr>
          <w:rFonts w:hint="cs"/>
          <w:rtl/>
          <w:lang w:bidi="ar-SY"/>
        </w:rPr>
        <w:t xml:space="preserve">قد أظهرت </w:t>
      </w:r>
      <w:r w:rsidRPr="0037626D">
        <w:rPr>
          <w:rtl/>
          <w:lang w:bidi="ar-SA"/>
        </w:rPr>
        <w:t xml:space="preserve">دراسة </w:t>
      </w:r>
      <w:sdt>
        <w:sdtPr>
          <w:rPr>
            <w:color w:val="000000"/>
            <w:rtl/>
            <w:lang w:bidi="ar-SA"/>
          </w:rPr>
          <w:tag w:val="MENDELEY_CITATION_v3_eyJjaXRhdGlvbklEIjoiTUVOREVMRVlfQ0lUQVRJT05fY2JkZjgxYmEtZjc5Zi00MTU2LTk5NGYtYzA3YmYwNDU2MzhhIiwicHJvcGVydGllcyI6eyJub3RlSW5kZXgiOjB9LCJpc0VkaXRlZCI6ZmFsc2UsIm1hbnVhbE92ZXJyaWRlIjp7ImlzTWFudWFsbHlPdmVycmlkZGVuIjpmYWxzZSwiY2l0ZXByb2NUZXh0IjoiKFNoYXJtYSBldCBhbC4sIDIwMjMpIiwibWFudWFsT3ZlcnJpZGVUZXh0IjoiIn0sImNpdGF0aW9uSXRlbXMiOlt7ImRpc3BsYXlBcyI6Im9yaWdpbmFsIiwibGFiZWwiOiJwYWdlIiwiaWQiOiJhNmI5ZDE2ZS0xMTcwLTNjZjMtYmY3NS0xYWFkNTgyYzQyYmIiLCJpdGVtRGF0YSI6eyJ0eXBlIjoiYXJ0aWNsZS1qb3VybmFsIiwiaWQiOiJhNmI5ZDE2ZS0xMTcwLTNjZjMtYmY3NS0xYWFkNTgyYzQyYmIiLCJ0aXRsZSI6IkV4cGxvcmluZyB0aGUgSW1wYWN0IG9mIE9wZXJhdGlvbmFsIExlYW4gTWFuYWdlbWVudCBvbiBQYXRpZW50IFNhdGlzZmFjdGlvbiBhbmQgU3VzdGFpbmFibGUgSGVhbHRoY2FyZSBEZXZlbG9wbWVudCIsImF1dGhvciI6W3siZmFtaWx5IjoiU2hhcm1hIiwiZ2l2ZW4iOiJBYmhpc2hlayIsInBhcnNlLW5hbWVzIjpmYWxzZSwiZHJvcHBpbmctcGFydGljbGUiOiIiLCJub24tZHJvcHBpbmctcGFydGljbGUiOiIifSx7ImZhbWlseSI6IlNoYXJtYSIsImdpdmVuIjoiU21pdGEiLCJwYXJzZS1uYW1lcyI6ZmFsc2UsImRyb3BwaW5nLXBhcnRpY2xlIjoiIiwibm9uLWRyb3BwaW5nLXBhcnRpY2xlIjoiIn0seyJmYW1pbHkiOiJQcmVtaSIsImdpdmVuIjoiSGFuc2luaSIsInBhcnNlLW5hbWVzIjpmYWxzZSwiZHJvcHBpbmctcGFydGljbGUiOiIiLCJub24tZHJvcHBpbmctcGFydGljbGUiOiIifV0sImNvbnRhaW5lci10aXRsZSI6IkpvdXJuYWwgb2YgQ2hlbWljYWwgSGVhbHRoIFJpc2tzIiwiYWNjZXNzZWQiOnsiZGF0ZS1wYXJ0cyI6W1syMDI1LDcsMTldXX0sIkRPSSI6IjEwLjUyNzgzL0pDSFIuVjEzLkk0Ljc1NSIsIklTU04iOiIyMjUxLTY3MjciLCJVUkwiOiJodHRwczovL2pjaHIub3JnL2luZGV4LnBocC9KQ0hSL2FydGljbGUvdmlldy83NTUiLCJpc3N1ZWQiOnsiZGF0ZS1wYXJ0cyI6W1syMDIzLDExLDZdXX0sInBhZ2UiOiIxNTExLTE1MjAiLCJhYnN0cmFjdCI6IlRoZSBDT1ZJRC0xOSBwYW5kZW1pYyBoYXMgdW5kZXJzY29yZWQgdGhlIGltcG9ydGFuY2Ugb2YgcXVhbGl0eSBoZWFsdGhjYXJlIHNlcnZpY2VzIGFuZCBwb3NpdGl2ZSBwYXRpZW50IGV4cGVyaWVuY2VzLiBUaGlzIHN0dWR5IGV4YW1pbmVzIHRoZSBhcHBsaWNhdGlvbiBvZiBsZWFuIHRoaW5raW5nIGluIGEgbXVsdGlzcGVjaWFsdHkgaG9zcGl0YWwsIHdpdGggdGhlIGdvYWwgb2YgaW1wcm92aW5nIG9wZXJhdGlvbmFsIGVmZmljaWVuY3kgYW5kIHBhdGllbnQgc2F0aXNmYWN0aW9uLiBVc2luZyBhIGNhc2UgbWV0aG9kIGFwcHJvYWNoLCBhIHRlYW0gb2YgaGVhbHRoY2FyZSB3b3JrZXJzLCBpbmNsdWRpbmcgcmVwcmVzZW50YXRpdmVzIGZyb20gaG9zcGl0YWwgbWFuYWdlbWVudCBhbmQgbWVkaWNhbCBzcGVjaWFsaXN0cywgYXBwbGllZCBsZWFuIHByaW5jaXBsZXMgdG8gdmFyaW91cyBob3NwaXRhbCBwcm9jZWR1cmVzLiBUaGUgc3R1ZHkgZW1wbG95ZWQgdmFsdWUgc3RyZWFtIG1hcHBpbmcsIHBhdGllbnQgZmVlZGJhY2ssIGRpcmVjdCBvYnNlcnZhdGlvbnMsIGFuZCBpbnRlcnZpZXdzIHdpdGgga2V5IGVtcGxveWVlcyBhbmQgaG9zcGl0YWwgZG9jdW1lbnRzIHRvIGdhdGhlciBkYXRhLiBSZXN1bHRzIGluZGljYXRlIHRoYXQgdGhlIHVzZSBvZiBsZWFuIHRoaW5raW5nIGluIHRoZSBob3NwaXRhbCBzZXR0aW5nIGNhbiBsZWFkIHRvIHdhc3RlIHJlZHVjdGlvbiBhbmQgZW5oYW5jZWQgcGF0aWVudCBleHBlcmllbmNlcy4gT3ZlcmFsbCwgdGhpcyBzdHVkeSBoaWdobGlnaHRzIHRoZSBwb3RlbnRpYWwgYmVuZWZpdHMgb2YgbGVhbiBtYW5hZ2VtZW50IGZvciBzdXN0YWluYWJsZSBoZWFsdGhjYXJlIGRldmVsb3BtZW50IiwiaXNzdWUiOiIzIiwidm9sdW1lIjoiMTMiLCJjb250YWluZXItdGl0bGUtc2hvcnQiOiIifSwiaXNUZW1wb3JhcnkiOmZhbHNlLCJzdXBwcmVzcy1hdXRob3IiOmZhbHNlLCJjb21wb3NpdGUiOmZhbHNlLCJhdXRob3Itb25seSI6ZmFsc2V9XX0="/>
          <w:id w:val="1927450536"/>
          <w:placeholder>
            <w:docPart w:val="DefaultPlaceholder_-1854013440"/>
          </w:placeholder>
        </w:sdtPr>
        <w:sdtContent>
          <w:r w:rsidR="00D5050B" w:rsidRPr="00D5050B">
            <w:rPr>
              <w:color w:val="000000"/>
              <w:lang w:bidi="ar-SA"/>
            </w:rPr>
            <w:t>(Sharma et al., 2023)</w:t>
          </w:r>
        </w:sdtContent>
      </w:sdt>
      <w:r w:rsidRPr="0037626D">
        <w:rPr>
          <w:rtl/>
          <w:lang w:bidi="ar-SA"/>
        </w:rPr>
        <w:t xml:space="preserve"> </w:t>
      </w:r>
      <w:r w:rsidR="00AB3255">
        <w:rPr>
          <w:rFonts w:hint="cs"/>
          <w:rtl/>
          <w:lang w:bidi="ar-SA"/>
        </w:rPr>
        <w:t xml:space="preserve">أن </w:t>
      </w:r>
      <w:r w:rsidRPr="0037626D">
        <w:rPr>
          <w:rtl/>
          <w:lang w:bidi="ar-SA"/>
        </w:rPr>
        <w:t>تطبيق مبادئ</w:t>
      </w:r>
      <w:r w:rsidRPr="0037626D">
        <w:rPr>
          <w:lang w:bidi="ar-SA"/>
        </w:rPr>
        <w:t xml:space="preserve"> Lean </w:t>
      </w:r>
      <w:r w:rsidRPr="0037626D">
        <w:rPr>
          <w:rtl/>
          <w:lang w:bidi="ar-SA"/>
        </w:rPr>
        <w:t>أدى في آن واحد إلى تقليص الهدر وتحسين رضا المرضى، دون أي تعارض بين الهدفين</w:t>
      </w:r>
      <w:r w:rsidRPr="0037626D">
        <w:rPr>
          <w:lang w:bidi="ar-SA"/>
        </w:rPr>
        <w:t>.</w:t>
      </w:r>
      <w:r w:rsidR="00AB3255">
        <w:rPr>
          <w:rFonts w:hint="cs"/>
          <w:rtl/>
          <w:lang w:bidi="ar-SA"/>
        </w:rPr>
        <w:t xml:space="preserve"> </w:t>
      </w:r>
      <w:r w:rsidRPr="0037626D">
        <w:rPr>
          <w:lang w:bidi="ar-SA"/>
        </w:rPr>
        <w:t xml:space="preserve"> </w:t>
      </w:r>
      <w:r w:rsidRPr="0037626D">
        <w:rPr>
          <w:rtl/>
          <w:lang w:bidi="ar-SA"/>
        </w:rPr>
        <w:t xml:space="preserve">كما أظهرت </w:t>
      </w:r>
      <w:r w:rsidR="00AB3255">
        <w:rPr>
          <w:rFonts w:hint="cs"/>
          <w:rtl/>
          <w:lang w:bidi="ar-SA"/>
        </w:rPr>
        <w:t xml:space="preserve">دراسة </w:t>
      </w:r>
      <w:sdt>
        <w:sdtPr>
          <w:rPr>
            <w:rFonts w:hint="cs"/>
            <w:color w:val="000000"/>
            <w:rtl/>
            <w:lang w:bidi="ar-SA"/>
          </w:rPr>
          <w:tag w:val="MENDELEY_CITATION_v3_eyJjaXRhdGlvbklEIjoiTUVOREVMRVlfQ0lUQVRJT05fZDEwMWEwMDctMDA2ZS00NThlLTliYjUtOGRmMjA5YmM0MjE0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1058555060"/>
          <w:placeholder>
            <w:docPart w:val="DefaultPlaceholder_-1854013440"/>
          </w:placeholder>
        </w:sdtPr>
        <w:sdtContent>
          <w:r w:rsidR="00D5050B" w:rsidRPr="00D5050B">
            <w:rPr>
              <w:rFonts w:eastAsia="Times New Roman"/>
              <w:color w:val="000000"/>
            </w:rPr>
            <w:t>(Siddiqui &amp; Majeed, 2023)</w:t>
          </w:r>
        </w:sdtContent>
      </w:sdt>
      <w:r w:rsidRPr="0037626D">
        <w:rPr>
          <w:rtl/>
          <w:lang w:bidi="ar-SA"/>
        </w:rPr>
        <w:t xml:space="preserve"> أن تطبيق</w:t>
      </w:r>
      <w:r w:rsidRPr="0037626D">
        <w:rPr>
          <w:lang w:bidi="ar-SA"/>
        </w:rPr>
        <w:t xml:space="preserve"> Lean </w:t>
      </w:r>
      <w:r w:rsidRPr="0037626D">
        <w:rPr>
          <w:rtl/>
          <w:lang w:bidi="ar-SA"/>
        </w:rPr>
        <w:t>أدى إلى تحسين الكفاءة (تقليص أوقات الانتظار وتقليل الازدحام) مع تحسين متزامن في جودة الخدمة ورضا المرضى</w:t>
      </w:r>
      <w:r w:rsidRPr="0037626D">
        <w:rPr>
          <w:lang w:bidi="ar-SA"/>
        </w:rPr>
        <w:t>.</w:t>
      </w:r>
    </w:p>
    <w:p w14:paraId="49F82FAA" w14:textId="6DB0170D" w:rsidR="0037626D" w:rsidRPr="0037626D" w:rsidRDefault="0037626D" w:rsidP="0037626D">
      <w:pPr>
        <w:spacing w:line="240" w:lineRule="auto"/>
        <w:jc w:val="both"/>
        <w:rPr>
          <w:lang w:bidi="ar-SA"/>
        </w:rPr>
      </w:pPr>
      <w:r w:rsidRPr="0037626D">
        <w:rPr>
          <w:rtl/>
          <w:lang w:bidi="ar-SA"/>
        </w:rPr>
        <w:t xml:space="preserve">إذن، </w:t>
      </w:r>
      <w:r w:rsidR="00AB3255" w:rsidRPr="0037626D">
        <w:rPr>
          <w:rtl/>
          <w:lang w:bidi="ar-SA"/>
        </w:rPr>
        <w:t xml:space="preserve">يشير </w:t>
      </w:r>
      <w:r w:rsidRPr="0037626D">
        <w:rPr>
          <w:rtl/>
          <w:lang w:bidi="ar-SA"/>
        </w:rPr>
        <w:t>الدليل المتراكم إلى أن العلاقة بين الكفاءة والجودة في الرعاية الصحية ليست علاقة "مجموع صفري</w:t>
      </w:r>
      <w:r w:rsidRPr="0037626D">
        <w:rPr>
          <w:lang w:bidi="ar-SA"/>
        </w:rPr>
        <w:t xml:space="preserve">" (Zero-sum) </w:t>
      </w:r>
      <w:r w:rsidRPr="0037626D">
        <w:rPr>
          <w:rtl/>
          <w:lang w:bidi="ar-SA"/>
        </w:rPr>
        <w:t>بل علاقة "مكسب-مكسب</w:t>
      </w:r>
      <w:r w:rsidR="00AB3255">
        <w:rPr>
          <w:rFonts w:hint="cs"/>
          <w:rtl/>
          <w:lang w:bidi="ar-SA"/>
        </w:rPr>
        <w:t xml:space="preserve"> </w:t>
      </w:r>
      <w:r w:rsidRPr="0037626D">
        <w:rPr>
          <w:lang w:bidi="ar-SA"/>
        </w:rPr>
        <w:t>" (Win-win)</w:t>
      </w:r>
      <w:r w:rsidRPr="0037626D">
        <w:rPr>
          <w:rtl/>
          <w:lang w:bidi="ar-SA"/>
        </w:rPr>
        <w:t>، بشرط أن يتم تحسين الكفاءة بالطريقة الصحيحة: أي بتقليل الهدر والأنشطة غير ذات القيمة، وليس بتقليل الموارد المخصصة للأنشطة ذات القيمة المضافة للمريض</w:t>
      </w:r>
      <w:r w:rsidR="00AB3255">
        <w:rPr>
          <w:rFonts w:hint="cs"/>
          <w:rtl/>
          <w:lang w:bidi="ar-SA"/>
        </w:rPr>
        <w:t>.</w:t>
      </w:r>
    </w:p>
    <w:p w14:paraId="0AFCCA36" w14:textId="3C68D3C8" w:rsidR="0037626D" w:rsidRPr="00AB3255" w:rsidRDefault="0037626D" w:rsidP="00525C6B">
      <w:pPr>
        <w:pStyle w:val="Heading2"/>
        <w:rPr>
          <w:rtl/>
          <w:lang w:bidi="ar-SA"/>
        </w:rPr>
      </w:pPr>
      <w:bookmarkStart w:id="20" w:name="_Toc214649528"/>
      <w:r w:rsidRPr="0037626D">
        <w:rPr>
          <w:rtl/>
          <w:lang w:bidi="ar-SA"/>
        </w:rPr>
        <w:t xml:space="preserve">المتغير المستقل - منهجيات الإدارة </w:t>
      </w:r>
      <w:r w:rsidR="00AB3255" w:rsidRPr="00AB3255">
        <w:rPr>
          <w:rFonts w:hint="cs"/>
          <w:rtl/>
          <w:lang w:bidi="ar-SA"/>
        </w:rPr>
        <w:t>الرشيقة</w:t>
      </w:r>
      <w:bookmarkEnd w:id="20"/>
    </w:p>
    <w:p w14:paraId="0E489443" w14:textId="13864344" w:rsidR="00AB3255" w:rsidRPr="00AB3255" w:rsidRDefault="00AB3255" w:rsidP="00AB3255">
      <w:pPr>
        <w:spacing w:line="240" w:lineRule="auto"/>
        <w:jc w:val="both"/>
        <w:rPr>
          <w:lang w:bidi="ar-SA"/>
        </w:rPr>
      </w:pPr>
      <w:r w:rsidRPr="00AB3255">
        <w:rPr>
          <w:rtl/>
          <w:lang w:bidi="ar-SA"/>
        </w:rPr>
        <w:t>يمثل المتغير المستقل في هذه الدراسة - وهو تطبيق منهجيات الإدارة الرشيقة في مراكز الرعاية الصحية الأولية - جوهر الظاهرة التي نسعى لاستكشاف آثارها على المتغيرات التابعة</w:t>
      </w:r>
      <w:r>
        <w:rPr>
          <w:rFonts w:hint="cs"/>
          <w:rtl/>
          <w:lang w:bidi="ar-SA"/>
        </w:rPr>
        <w:t>.</w:t>
      </w:r>
      <w:r w:rsidRPr="00AB3255">
        <w:rPr>
          <w:lang w:bidi="ar-SA"/>
        </w:rPr>
        <w:t xml:space="preserve"> </w:t>
      </w:r>
      <w:r w:rsidRPr="00AB3255">
        <w:rPr>
          <w:rtl/>
          <w:lang w:bidi="ar-SA"/>
        </w:rPr>
        <w:t>ولذلك، فإن فهماً عميقاً وشاملاً لماهية هذه المنهجيات وأصولها ومبادئها وآليات تطبيقها يُعد أمراً أساسياً لتصميم الدراسة وتفسير نتائجها</w:t>
      </w:r>
      <w:r>
        <w:rPr>
          <w:rFonts w:hint="cs"/>
          <w:rtl/>
          <w:lang w:bidi="ar-SA"/>
        </w:rPr>
        <w:t>.</w:t>
      </w:r>
      <w:r w:rsidRPr="00AB3255">
        <w:rPr>
          <w:lang w:bidi="ar-SA"/>
        </w:rPr>
        <w:t xml:space="preserve"> </w:t>
      </w:r>
      <w:r w:rsidRPr="00AB3255">
        <w:rPr>
          <w:rtl/>
          <w:lang w:bidi="ar-SA"/>
        </w:rPr>
        <w:t xml:space="preserve">يستعرض هذا المحور تطور منهجيات الإدارة الرشيقة من نشأتها في قطاع تكنولوجيا المعلومات إلى تطبيقاتها المعاصرة في الرعاية الصحية، مع التركيز على المبادئ الأساسية والممارسات العملية وأدلة الفعالية في السياقات الصحية المختلفة </w:t>
      </w:r>
      <w:r w:rsidRPr="00AB3255">
        <w:rPr>
          <w:lang w:bidi="ar-SA"/>
        </w:rPr>
        <w:t>(Ahmad &amp; Wasim, 2023).</w:t>
      </w:r>
    </w:p>
    <w:p w14:paraId="116C9573" w14:textId="77777777" w:rsidR="00AB3255" w:rsidRPr="00AB3255" w:rsidRDefault="00AB3255" w:rsidP="00AB3255">
      <w:pPr>
        <w:spacing w:line="240" w:lineRule="auto"/>
        <w:jc w:val="both"/>
        <w:rPr>
          <w:b/>
          <w:bCs/>
          <w:lang w:bidi="ar-SA"/>
        </w:rPr>
      </w:pPr>
      <w:r w:rsidRPr="00AB3255">
        <w:rPr>
          <w:b/>
          <w:bCs/>
          <w:rtl/>
          <w:lang w:bidi="ar-SA"/>
        </w:rPr>
        <w:t>أولاً: نشأة وتطور منهجيات الإدارة الرشيقة</w:t>
      </w:r>
    </w:p>
    <w:p w14:paraId="5690A96F" w14:textId="0D07B933" w:rsidR="005E6662" w:rsidRDefault="00AB3255" w:rsidP="00AB3255">
      <w:pPr>
        <w:spacing w:line="240" w:lineRule="auto"/>
        <w:jc w:val="both"/>
        <w:rPr>
          <w:rtl/>
          <w:lang w:bidi="ar-SA"/>
        </w:rPr>
      </w:pPr>
      <w:r w:rsidRPr="00AB3255">
        <w:rPr>
          <w:rtl/>
          <w:lang w:bidi="ar-SA"/>
        </w:rPr>
        <w:t>ظهرت منهجيات الإدارة الرشيقة في أواخر تسعينيات القرن العشرين كاستجابة للإخفاقات المتكررة لمنهجيات تطوير البرمجيات التقليدية</w:t>
      </w:r>
      <w:r w:rsidRPr="00AB3255">
        <w:rPr>
          <w:lang w:bidi="ar-SA"/>
        </w:rPr>
        <w:t xml:space="preserve"> </w:t>
      </w:r>
      <w:r w:rsidR="005E6662">
        <w:rPr>
          <w:rFonts w:hint="cs"/>
          <w:rtl/>
          <w:lang w:bidi="ar-SA"/>
        </w:rPr>
        <w:t>(</w:t>
      </w:r>
      <w:r w:rsidRPr="00AB3255">
        <w:rPr>
          <w:rtl/>
          <w:lang w:bidi="ar-SA"/>
        </w:rPr>
        <w:t>مثل</w:t>
      </w:r>
      <w:r w:rsidR="005E6662">
        <w:rPr>
          <w:rFonts w:hint="cs"/>
          <w:rtl/>
          <w:lang w:bidi="ar-SA"/>
        </w:rPr>
        <w:t xml:space="preserve">: </w:t>
      </w:r>
      <w:r w:rsidRPr="00AB3255">
        <w:rPr>
          <w:rtl/>
          <w:lang w:bidi="ar-SA"/>
        </w:rPr>
        <w:t>نموذج الشلال</w:t>
      </w:r>
      <w:r w:rsidR="005E6662">
        <w:rPr>
          <w:rFonts w:hint="cs"/>
          <w:rtl/>
          <w:lang w:bidi="ar-SA"/>
        </w:rPr>
        <w:t xml:space="preserve"> </w:t>
      </w:r>
      <w:r w:rsidRPr="00AB3255">
        <w:rPr>
          <w:lang w:bidi="ar-SA"/>
        </w:rPr>
        <w:t xml:space="preserve"> Waterfall Model</w:t>
      </w:r>
      <w:r w:rsidR="005E6662">
        <w:rPr>
          <w:rFonts w:hint="cs"/>
          <w:rtl/>
          <w:lang w:bidi="ar-SA"/>
        </w:rPr>
        <w:t>)</w:t>
      </w:r>
      <w:r w:rsidRPr="00AB3255">
        <w:rPr>
          <w:lang w:bidi="ar-SA"/>
        </w:rPr>
        <w:t xml:space="preserve"> </w:t>
      </w:r>
      <w:r w:rsidRPr="00AB3255">
        <w:rPr>
          <w:rtl/>
          <w:lang w:bidi="ar-SA"/>
        </w:rPr>
        <w:t>التي كانت تتسم بالجمود والبطء وعدم القدرة على التكيف مع المتطلبات المتغيرة</w:t>
      </w:r>
      <w:r w:rsidR="005E6662">
        <w:rPr>
          <w:rFonts w:hint="cs"/>
          <w:rtl/>
          <w:lang w:bidi="ar-SA"/>
        </w:rPr>
        <w:t xml:space="preserve">. </w:t>
      </w:r>
    </w:p>
    <w:p w14:paraId="6BDD2653" w14:textId="1ED6CD3A" w:rsidR="00AB3255" w:rsidRPr="00AB3255" w:rsidRDefault="00AB3255" w:rsidP="00AB3255">
      <w:pPr>
        <w:spacing w:line="240" w:lineRule="auto"/>
        <w:jc w:val="both"/>
        <w:rPr>
          <w:lang w:bidi="ar-SA"/>
        </w:rPr>
      </w:pPr>
      <w:r w:rsidRPr="00AB3255">
        <w:rPr>
          <w:lang w:bidi="ar-SA"/>
        </w:rPr>
        <w:t xml:space="preserve"> </w:t>
      </w:r>
      <w:r w:rsidRPr="00AB3255">
        <w:rPr>
          <w:rtl/>
          <w:lang w:bidi="ar-SA"/>
        </w:rPr>
        <w:t>في عام 2001، اجتمع 17 خبيراً في تطوير البرمجيات في ولاية يوتا الأمريكية وصاغوا "البيان الرشيق لتطوير البرمجيات</w:t>
      </w:r>
      <w:r w:rsidRPr="00AB3255">
        <w:rPr>
          <w:lang w:bidi="ar-SA"/>
        </w:rPr>
        <w:t>" (Agile Manifesto for Software Development)</w:t>
      </w:r>
      <w:r w:rsidRPr="00AB3255">
        <w:rPr>
          <w:rtl/>
          <w:lang w:bidi="ar-SA"/>
        </w:rPr>
        <w:t>، الذي أرسى أربع قيم أساسية وإثني عشر مبدأً لإدارة المشاريع البرمجية بطريقة أكثر مرونة وكفاءة واستجاب</w:t>
      </w:r>
      <w:r w:rsidR="005E6662">
        <w:rPr>
          <w:rFonts w:hint="cs"/>
          <w:rtl/>
          <w:lang w:bidi="ar-SA"/>
        </w:rPr>
        <w:t>ة</w:t>
      </w:r>
      <w:r w:rsidRPr="00AB3255">
        <w:rPr>
          <w:lang w:bidi="ar-SA"/>
        </w:rPr>
        <w:t>.</w:t>
      </w:r>
    </w:p>
    <w:p w14:paraId="1E1421CF" w14:textId="77777777" w:rsidR="00AB3255" w:rsidRPr="00AB3255" w:rsidRDefault="00AB3255" w:rsidP="00AB3255">
      <w:pPr>
        <w:spacing w:line="240" w:lineRule="auto"/>
        <w:jc w:val="both"/>
        <w:rPr>
          <w:lang w:bidi="ar-SA"/>
        </w:rPr>
      </w:pPr>
      <w:r w:rsidRPr="00AB3255">
        <w:rPr>
          <w:rtl/>
          <w:lang w:bidi="ar-SA"/>
        </w:rPr>
        <w:t>القيم الأربع الأساسية للبيان الرشيق هي</w:t>
      </w:r>
      <w:r w:rsidRPr="00AB3255">
        <w:rPr>
          <w:lang w:bidi="ar-SA"/>
        </w:rPr>
        <w:t>:</w:t>
      </w:r>
    </w:p>
    <w:p w14:paraId="0561CC28" w14:textId="77777777" w:rsidR="00AB3255" w:rsidRPr="00AB3255" w:rsidRDefault="00AB3255">
      <w:pPr>
        <w:numPr>
          <w:ilvl w:val="0"/>
          <w:numId w:val="12"/>
        </w:numPr>
        <w:spacing w:after="0" w:line="240" w:lineRule="auto"/>
        <w:jc w:val="both"/>
        <w:rPr>
          <w:lang w:bidi="ar-SA"/>
        </w:rPr>
      </w:pPr>
      <w:r w:rsidRPr="00AB3255">
        <w:rPr>
          <w:rtl/>
          <w:lang w:bidi="ar-SA"/>
        </w:rPr>
        <w:t>الأفراد والتفاعلات على العمليات والأدوات</w:t>
      </w:r>
    </w:p>
    <w:p w14:paraId="13E1D8BA" w14:textId="77777777" w:rsidR="00AB3255" w:rsidRPr="00AB3255" w:rsidRDefault="00AB3255">
      <w:pPr>
        <w:numPr>
          <w:ilvl w:val="0"/>
          <w:numId w:val="12"/>
        </w:numPr>
        <w:spacing w:after="0" w:line="240" w:lineRule="auto"/>
        <w:jc w:val="both"/>
        <w:rPr>
          <w:lang w:bidi="ar-SA"/>
        </w:rPr>
      </w:pPr>
      <w:r w:rsidRPr="00AB3255">
        <w:rPr>
          <w:rtl/>
          <w:lang w:bidi="ar-SA"/>
        </w:rPr>
        <w:lastRenderedPageBreak/>
        <w:t>البرمجيات العاملة على التوثيق الشامل</w:t>
      </w:r>
    </w:p>
    <w:p w14:paraId="5A4401E7" w14:textId="77777777" w:rsidR="00AB3255" w:rsidRPr="00AB3255" w:rsidRDefault="00AB3255">
      <w:pPr>
        <w:numPr>
          <w:ilvl w:val="0"/>
          <w:numId w:val="12"/>
        </w:numPr>
        <w:spacing w:after="0" w:line="240" w:lineRule="auto"/>
        <w:jc w:val="both"/>
        <w:rPr>
          <w:lang w:bidi="ar-SA"/>
        </w:rPr>
      </w:pPr>
      <w:r w:rsidRPr="00AB3255">
        <w:rPr>
          <w:rtl/>
          <w:lang w:bidi="ar-SA"/>
        </w:rPr>
        <w:t>التعاون مع العميل على التفاوض التعاقدي</w:t>
      </w:r>
    </w:p>
    <w:p w14:paraId="7E09ECCE" w14:textId="77777777" w:rsidR="00AB3255" w:rsidRPr="00AB3255" w:rsidRDefault="00AB3255">
      <w:pPr>
        <w:numPr>
          <w:ilvl w:val="0"/>
          <w:numId w:val="12"/>
        </w:numPr>
        <w:spacing w:line="240" w:lineRule="auto"/>
        <w:jc w:val="both"/>
        <w:rPr>
          <w:lang w:bidi="ar-SA"/>
        </w:rPr>
      </w:pPr>
      <w:r w:rsidRPr="00AB3255">
        <w:rPr>
          <w:rtl/>
          <w:lang w:bidi="ar-SA"/>
        </w:rPr>
        <w:t>الاستجابة للتغيير على اتباع الخطة</w:t>
      </w:r>
    </w:p>
    <w:p w14:paraId="5DCE9EA2" w14:textId="6489B1B9" w:rsidR="00AB3255" w:rsidRPr="00AB3255" w:rsidRDefault="00AB3255" w:rsidP="00AB3255">
      <w:pPr>
        <w:spacing w:line="240" w:lineRule="auto"/>
        <w:jc w:val="both"/>
        <w:rPr>
          <w:lang w:bidi="ar-SA"/>
        </w:rPr>
      </w:pPr>
      <w:r w:rsidRPr="00AB3255">
        <w:rPr>
          <w:rtl/>
          <w:lang w:bidi="ar-SA"/>
        </w:rPr>
        <w:t>هذه القيم لا تعني إهمال العنصر الثاني في كل ثنائية، بل تعني إعطاء الأولوية للعنصر الأول مع الاعتراف بأهمية كليهما</w:t>
      </w:r>
      <w:r w:rsidR="005E6662">
        <w:rPr>
          <w:rFonts w:hint="cs"/>
          <w:rtl/>
          <w:lang w:bidi="ar-SA"/>
        </w:rPr>
        <w:t>.</w:t>
      </w:r>
    </w:p>
    <w:p w14:paraId="112F645A" w14:textId="6F6D4818" w:rsidR="00AB3255" w:rsidRPr="00AB3255" w:rsidRDefault="008630E2" w:rsidP="008630E2">
      <w:pPr>
        <w:spacing w:line="240" w:lineRule="auto"/>
        <w:jc w:val="both"/>
        <w:rPr>
          <w:lang w:bidi="ar-SA"/>
        </w:rPr>
      </w:pPr>
      <w:r>
        <w:rPr>
          <w:rFonts w:hint="cs"/>
          <w:rtl/>
          <w:lang w:bidi="ar-SA"/>
        </w:rPr>
        <w:t>وع</w:t>
      </w:r>
      <w:r w:rsidR="00AB3255" w:rsidRPr="00AB3255">
        <w:rPr>
          <w:rtl/>
          <w:lang w:bidi="ar-SA"/>
        </w:rPr>
        <w:t>لى الرغم من أن المنهجيات الرشيقة نشأت في سياق تطوير البرمجيات، إلا أن مبادئها الأساسية - المرونة، والتكيف، والتركيز على القيمة للمستفيد، والتحسين المستمر، والعمل الجماعي - ثبتت قابليتها للتطبيق في قطاعات متنوعة بما في ذلك التصنيع، والخدمات المالية، والتعليم، والرعاية الصحية</w:t>
      </w:r>
      <w:r w:rsidR="005E6662">
        <w:rPr>
          <w:rFonts w:hint="cs"/>
          <w:rtl/>
          <w:lang w:bidi="ar-SA"/>
        </w:rPr>
        <w:t>.</w:t>
      </w:r>
    </w:p>
    <w:p w14:paraId="6229866B" w14:textId="1C79494F" w:rsidR="00AB3255" w:rsidRPr="00AB3255" w:rsidRDefault="00AB3255" w:rsidP="00AB3255">
      <w:pPr>
        <w:spacing w:line="240" w:lineRule="auto"/>
        <w:jc w:val="both"/>
        <w:rPr>
          <w:lang w:bidi="ar-SA"/>
        </w:rPr>
      </w:pPr>
      <w:r w:rsidRPr="00AB3255">
        <w:rPr>
          <w:rtl/>
          <w:lang w:bidi="ar-SA"/>
        </w:rPr>
        <w:t>بدأ تطبيق المنهجيات الرشيقة في قطاع الرعاية الصحية تدريجياً في أوائل العقد الثاني من القرن الحادي والعشرين، وتسارع بشكل ملحوظ خلال جائحة كوفيد-19 التي أبرزت الحاجة الماسة لمنهجيات إدارية قادرة على التكيف السريع مع الظروف المتغيرة وغير المتوقعة</w:t>
      </w:r>
      <w:r w:rsidR="005E6662">
        <w:rPr>
          <w:rFonts w:hint="cs"/>
          <w:rtl/>
          <w:lang w:bidi="ar-SA"/>
        </w:rPr>
        <w:t xml:space="preserve"> </w:t>
      </w:r>
      <w:sdt>
        <w:sdtPr>
          <w:rPr>
            <w:rFonts w:hint="cs"/>
            <w:color w:val="000000"/>
            <w:rtl/>
            <w:lang w:bidi="ar-SA"/>
          </w:rPr>
          <w:tag w:val="MENDELEY_CITATION_v3_eyJjaXRhdGlvbklEIjoiTUVOREVMRVlfQ0lUQVRJT05fMTk0N2ZhM2ItN2M4ZC00MzkxLTg0YTEtNWQ2N2JmNjhiNTAyIiwicHJvcGVydGllcyI6eyJub3RlSW5kZXgiOjB9LCJpc0VkaXRlZCI6ZmFsc2UsIm1hbnVhbE92ZXJyaWRlIjp7ImlzTWFudWFsbHlPdmVycmlkZGVuIjpmYWxzZSwiY2l0ZXByb2NUZXh0IjoiKEFsIEZhbm5haCBldCBhbC4sIDIwMjIpIiwibWFudWFsT3ZlcnJpZGVUZXh0IjoiIn0sImNpdGF0aW9uSXRlbXMiOlt7ImlkIjoiZWY4MWI5ZjYtMDFhZi0zMTgyLWE3YTAtNmY3MDM1MGNmYzRjIiwiaXRlbURhdGEiOnsidHlwZSI6ImFydGljbGUtam91cm5hbCIsImlkIjoiZWY4MWI5ZjYtMDFhZi0zMTgyLWE3YTAtNmY3MDM1MGNmYzRjIiwidGl0bGUiOiJBZ2lsZSBUZWFtcyBhbmQgTGVhbiBNZXRob2RzIGluIGEgVGVydGlhcnkgQ2FyZSBIb3NwaXRhbCBEdXJpbmcgQ09WSUQtMTkgUGFuZGVtaWMiLCJhdXRob3IiOlt7ImZhbWlseSI6IkZhbm5haCIsImdpdmVuIjoiSmVoYW4iLCJwYXJzZS1uYW1lcyI6ZmFsc2UsImRyb3BwaW5nLXBhcnRpY2xlIjoiIiwibm9uLWRyb3BwaW5nLXBhcnRpY2xlIjoiQWwifSx7ImZhbWlseSI6IkhhcnRoeSIsImdpdmVuIjoiSGFyaXRoIiwicGFyc2UtbmFtZXMiOmZhbHNlLCJkcm9wcGluZy1wYXJ0aWNsZSI6IiIsIm5vbi1kcm9wcGluZy1wYXJ0aWNsZSI6IkFsIn0seyJmYW1pbHkiOiJLaGFtaXMiLCJnaXZlbiI6IkZhcnlhbCIsInBhcnNlLW5hbWVzIjpmYWxzZSwiZHJvcHBpbmctcGFydGljbGUiOiIiLCJub24tZHJvcHBpbmctcGFydGljbGUiOiIifSx7ImZhbWlseSI6IkF3YWlkeSIsImdpdmVuIjoiU2FsYWggVC4iLCJwYXJzZS1uYW1lcyI6ZmFsc2UsImRyb3BwaW5nLXBhcnRpY2xlIjoiIiwibm9uLWRyb3BwaW5nLXBhcnRpY2xlIjoiQWwifSx7ImZhbWlseSI6IlNhbG1pIiwiZ2l2ZW4iOiJRYXNlbSIsInBhcnNlLW5hbWVzIjpmYWxzZSwiZHJvcHBpbmctcGFydGljbGUiOiIiLCJub24tZHJvcHBpbmctcGFydGljbGUiOiJBbCJ9XSwiY29udGFpbmVyLXRpdGxlIjoiT21hbiBNZWRpY2FsIEpvdXJuYWwiLCJjb250YWluZXItdGl0bGUtc2hvcnQiOiJPbWFuIE1lZCBKIiwiRE9JIjoiMTAuNTAwMS9vbWouMjAyMi42NyIsIklTU04iOiIxOTk5NzY4WCIsImlzc3VlZCI6eyJkYXRlLXBhcnRzIjpbWzIwMjIsMywyMl1dfSwicGFnZSI6ImUzNjMtZTM2MyIsImFic3RyYWN0IjoiPHA+T2JqZWN0aXZlczogVG8gc2hhcmUgdGhlIGV4cGVyaWVuY2Ugb2YgQWdpbGUgVGVhbXMgdXNpbmcgTGVhbiBNZXRob2QgdG8gZmFjaWxpdGF0ZSBpbXByb3ZlbWVudCBwcm9qZWN0cyBkdXJpbmcgdGhlIENPVklELTE5IHBhbmRlbWljLiBNZXRob2RzOiBBIHRlcnRpYXJ5IGhvc3BpdGFsIGluIE9tYW4gbW9iaWxpemVkIGFnaWxlIHRlYW1zIHVzaW5nIGxlYW4gbWV0aG9kcyB0byBzdHJlYW1saW5lIHRoZSB3b3JrZmxvdyBkdXJpbmcgdGhlIGVhcmx5IHN0YWdlcyBvZiBDT1ZJRC0xOSBwYW5kZW1pYyBpbiB5ZWFyIDIwMjAuIFJlc3VsdHM6IFRoZSBjb2xsYWJvcmF0aXZlIG5ldHdvcmsgZ2VuZXJhdGVkIGJ5IHRoZSBhZ2lsZSB0ZWFtcyBpbmNyZWFzZWQgaW50ZXJkZXBhcnRtZW50YWwgZW5nYWdlbWVudCB3aXRoaW4gdGhlIGhvc3BpdGFsIGFuZCB0cmltbWVkIHdvcmtmbG93cywgdGh1cyBpbXByb3ZpbmcgcGF0aWVudCBjYXJlIGRlc3BpdGUgdGhlIHBhbmRlbWljLiBDb25jbHVzaW9uczogQWdpbGUgdGVhbXMgdXNpbmcgbGVhbiBtZXRob2RzIGRlbW9uc3RyYWJseSBlbmhhbmNlIGNvbGxhYm9yYXRpb24gYW5kIGVmZmljaWVuY3kgaW4gaGVhbHRoY2FyZSwgbGVhZGluZyB0byBpbXByb3ZlZCBwYXRpZW50IGNhcmUuPC9wPiIsImlzc3VlIjoiMiIsInZvbHVtZSI6IjM3In0sImlzVGVtcG9yYXJ5IjpmYWxzZSwic3VwcHJlc3MtYXV0aG9yIjpmYWxzZSwiY29tcG9zaXRlIjpmYWxzZSwiYXV0aG9yLW9ubHkiOmZhbHNlfV19"/>
          <w:id w:val="-132562207"/>
          <w:placeholder>
            <w:docPart w:val="DefaultPlaceholder_-1854013440"/>
          </w:placeholder>
        </w:sdtPr>
        <w:sdtContent>
          <w:r w:rsidR="00D5050B" w:rsidRPr="00D5050B">
            <w:rPr>
              <w:color w:val="000000"/>
              <w:rtl/>
              <w:lang w:bidi="ar-SA"/>
            </w:rPr>
            <w:t>(</w:t>
          </w:r>
          <w:r w:rsidR="00D5050B" w:rsidRPr="00D5050B">
            <w:rPr>
              <w:color w:val="000000"/>
              <w:lang w:bidi="ar-SA"/>
            </w:rPr>
            <w:t>Al Fannah et al., 2022</w:t>
          </w:r>
          <w:r w:rsidR="00D5050B" w:rsidRPr="00D5050B">
            <w:rPr>
              <w:color w:val="000000"/>
              <w:rtl/>
              <w:lang w:bidi="ar-SA"/>
            </w:rPr>
            <w:t>)</w:t>
          </w:r>
        </w:sdtContent>
      </w:sdt>
      <w:r w:rsidR="005E6662">
        <w:rPr>
          <w:rFonts w:hint="cs"/>
          <w:rtl/>
          <w:lang w:bidi="ar-SA"/>
        </w:rPr>
        <w:t xml:space="preserve">، </w:t>
      </w:r>
      <w:r w:rsidRPr="00AB3255">
        <w:rPr>
          <w:rtl/>
          <w:lang w:bidi="ar-SA"/>
        </w:rPr>
        <w:t>وقد وجدت المنهجيات الرشيقة صدى قوياً في القطاع الصحي لعدة أسباب</w:t>
      </w:r>
      <w:r w:rsidRPr="00AB3255">
        <w:rPr>
          <w:lang w:bidi="ar-SA"/>
        </w:rPr>
        <w:t>:</w:t>
      </w:r>
    </w:p>
    <w:p w14:paraId="6E1699C6" w14:textId="21820BA7" w:rsidR="00AB3255" w:rsidRPr="00AB3255" w:rsidRDefault="00AB3255" w:rsidP="005E6662">
      <w:pPr>
        <w:spacing w:line="240" w:lineRule="auto"/>
        <w:ind w:left="720"/>
        <w:jc w:val="both"/>
        <w:rPr>
          <w:lang w:bidi="ar-SA"/>
        </w:rPr>
      </w:pPr>
      <w:r w:rsidRPr="00AB3255">
        <w:rPr>
          <w:rtl/>
          <w:lang w:bidi="ar-SA"/>
        </w:rPr>
        <w:t>أولاً، البيئة الصحية تتسم بدرجة عالية من عدم اليقين والتعقيد والتغير المستمر، سواء في احتياجات المرضى، أو التقنيات الطبية، أو السياسات الصحية، أو الأوبئة</w:t>
      </w:r>
      <w:r w:rsidR="005E6662">
        <w:rPr>
          <w:rFonts w:hint="cs"/>
          <w:rtl/>
          <w:lang w:bidi="ar-SA"/>
        </w:rPr>
        <w:t xml:space="preserve">، </w:t>
      </w:r>
      <w:r w:rsidR="005E6662" w:rsidRPr="00AB3255">
        <w:rPr>
          <w:rtl/>
          <w:lang w:bidi="ar-SA"/>
        </w:rPr>
        <w:t xml:space="preserve">تعجز </w:t>
      </w:r>
      <w:r w:rsidRPr="00AB3255">
        <w:rPr>
          <w:rtl/>
          <w:lang w:bidi="ar-SA"/>
        </w:rPr>
        <w:t xml:space="preserve">المنهجيات التقليدية الجامدة عن مواكبة هذه الديناميكية، بينما توفر المنهجيات الرشيقة إطاراً مرناً للتعامل معها </w:t>
      </w:r>
      <w:sdt>
        <w:sdtPr>
          <w:rPr>
            <w:rFonts w:hint="cs"/>
            <w:color w:val="000000"/>
            <w:rtl/>
            <w:lang w:bidi="ar-SA"/>
          </w:rPr>
          <w:tag w:val="MENDELEY_CITATION_v3_eyJjaXRhdGlvbklEIjoiTUVOREVMRVlfQ0lUQVRJT05fZWU5ZTgzODAtMjA4My00ZDAwLTkzZGQtM2RlY2RjYmRmNDdk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
          <w:id w:val="514659287"/>
          <w:placeholder>
            <w:docPart w:val="52EA8C7073E642ACA87C34D32501B047"/>
          </w:placeholder>
        </w:sdtPr>
        <w:sdtContent>
          <w:r w:rsidR="00D5050B" w:rsidRPr="00D5050B">
            <w:rPr>
              <w:rFonts w:eastAsia="Times New Roman"/>
              <w:color w:val="000000"/>
            </w:rPr>
            <w:t>(Ahmad &amp; Wasim, 2023)</w:t>
          </w:r>
        </w:sdtContent>
      </w:sdt>
      <w:r w:rsidR="005E6662" w:rsidRPr="00AB3255">
        <w:rPr>
          <w:lang w:bidi="ar-SA"/>
        </w:rPr>
        <w:t>.</w:t>
      </w:r>
    </w:p>
    <w:p w14:paraId="74163823" w14:textId="5C553EAB" w:rsidR="00AB3255" w:rsidRPr="00AB3255" w:rsidRDefault="00AB3255" w:rsidP="005E6662">
      <w:pPr>
        <w:spacing w:line="240" w:lineRule="auto"/>
        <w:ind w:left="720"/>
        <w:jc w:val="both"/>
        <w:rPr>
          <w:lang w:bidi="ar-SA"/>
        </w:rPr>
      </w:pPr>
      <w:r w:rsidRPr="00AB3255">
        <w:rPr>
          <w:rtl/>
          <w:lang w:bidi="ar-SA"/>
        </w:rPr>
        <w:t xml:space="preserve">ثانياً، الرعاية الصحية بطبيعتها نشاط تعاوني يتطلب تنسيقاً دقيقاً بين تخصصات وأقسام متعددة </w:t>
      </w:r>
      <w:r w:rsidR="005E6662">
        <w:rPr>
          <w:rFonts w:hint="cs"/>
          <w:rtl/>
          <w:lang w:bidi="ar-SA"/>
        </w:rPr>
        <w:t>(</w:t>
      </w:r>
      <w:r w:rsidRPr="00AB3255">
        <w:rPr>
          <w:rtl/>
          <w:lang w:bidi="ar-SA"/>
        </w:rPr>
        <w:t>أطباء، ممرضون، صيادلة، إداريون، مختبرات، إلخ</w:t>
      </w:r>
      <w:r w:rsidR="005E6662">
        <w:rPr>
          <w:rFonts w:hint="cs"/>
          <w:rtl/>
          <w:lang w:bidi="ar-SA"/>
        </w:rPr>
        <w:t>)</w:t>
      </w:r>
      <w:r w:rsidRPr="00AB3255">
        <w:rPr>
          <w:rtl/>
          <w:lang w:bidi="ar-SA"/>
        </w:rPr>
        <w:t>، والمنهجيات الرشيقة تركز بشكل أساسي على تعزيز التعاون والتواصل الفعال بين أعضاء الفريق</w:t>
      </w:r>
      <w:r w:rsidR="005E6662">
        <w:rPr>
          <w:rFonts w:hint="cs"/>
          <w:rtl/>
          <w:lang w:bidi="ar-SA"/>
        </w:rPr>
        <w:t>.</w:t>
      </w:r>
    </w:p>
    <w:p w14:paraId="1374969F" w14:textId="74B0F210" w:rsidR="00AB3255" w:rsidRPr="00AB3255" w:rsidRDefault="00AB3255" w:rsidP="005E6662">
      <w:pPr>
        <w:spacing w:line="240" w:lineRule="auto"/>
        <w:ind w:left="720"/>
        <w:jc w:val="both"/>
        <w:rPr>
          <w:lang w:bidi="ar-SA"/>
        </w:rPr>
      </w:pPr>
      <w:r w:rsidRPr="00AB3255">
        <w:rPr>
          <w:rtl/>
          <w:lang w:bidi="ar-SA"/>
        </w:rPr>
        <w:t>ثالثاً، المريض في الرعاية الصحية يُعد "العميل" أو "المستفيد" الأساسي الذي يجب أن تتمحور حوله جميع الخدمات، وهذا يتطابق تماماً مع فلسفة المنهجيات الرشيقة التي تضع تلبية احتياجات المستفيد في مركز جميع القرارات والأنشطة</w:t>
      </w:r>
      <w:r w:rsidR="005E6662">
        <w:rPr>
          <w:rFonts w:hint="cs"/>
          <w:rtl/>
          <w:lang w:bidi="ar-SA"/>
        </w:rPr>
        <w:t>.</w:t>
      </w:r>
    </w:p>
    <w:p w14:paraId="7AC307A2" w14:textId="01F20701" w:rsidR="00AB3255" w:rsidRPr="00AB3255" w:rsidRDefault="00AB3255" w:rsidP="005E6662">
      <w:pPr>
        <w:spacing w:line="240" w:lineRule="auto"/>
        <w:ind w:left="720"/>
        <w:jc w:val="both"/>
        <w:rPr>
          <w:lang w:bidi="ar-SA"/>
        </w:rPr>
      </w:pPr>
      <w:r w:rsidRPr="00AB3255">
        <w:rPr>
          <w:rtl/>
          <w:lang w:bidi="ar-SA"/>
        </w:rPr>
        <w:t>رابعاً، الضغوط المتزايدة على النظم الصحية لتحسين الجودة مع تقليل التكاليف تتطلب منهجيات قادرة على تحسين الكفاءة دون المساس بالجودة، وهو ما توفره المنهجيات الرشيقة عبر التركيز على إزالة الهدر والتحسين المستمر</w:t>
      </w:r>
      <w:r w:rsidR="005E6662">
        <w:rPr>
          <w:rFonts w:hint="cs"/>
          <w:rtl/>
          <w:lang w:bidi="ar-SA"/>
        </w:rPr>
        <w:t>.</w:t>
      </w:r>
    </w:p>
    <w:p w14:paraId="22F92385" w14:textId="77777777" w:rsidR="00AB3255" w:rsidRPr="00AB3255" w:rsidRDefault="00AB3255" w:rsidP="00AB3255">
      <w:pPr>
        <w:spacing w:line="240" w:lineRule="auto"/>
        <w:jc w:val="both"/>
        <w:rPr>
          <w:b/>
          <w:bCs/>
          <w:lang w:bidi="ar-SA"/>
        </w:rPr>
      </w:pPr>
      <w:r w:rsidRPr="00AB3255">
        <w:rPr>
          <w:b/>
          <w:bCs/>
          <w:rtl/>
          <w:lang w:bidi="ar-SA"/>
        </w:rPr>
        <w:t>ثانياً: المبادئ الأساسية للإدارة الرشيقة في الرعاية الصحية</w:t>
      </w:r>
    </w:p>
    <w:p w14:paraId="4AD47929" w14:textId="77777777" w:rsidR="00AB3255" w:rsidRPr="00AB3255" w:rsidRDefault="00AB3255" w:rsidP="00AB3255">
      <w:pPr>
        <w:spacing w:line="240" w:lineRule="auto"/>
        <w:jc w:val="both"/>
        <w:rPr>
          <w:lang w:bidi="ar-SA"/>
        </w:rPr>
      </w:pPr>
      <w:r w:rsidRPr="00AB3255">
        <w:rPr>
          <w:rtl/>
          <w:lang w:bidi="ar-SA"/>
        </w:rPr>
        <w:lastRenderedPageBreak/>
        <w:t>استناداً إلى البيان الرشيق الأصلي، يمكن تحديد أربعة مبادئ جوهرية لتطبيق الإدارة الرشيقة في مراكز الرعاية الصحية الأولية، وهي المبادئ التي سيتم قياسها كأبعاد للمتغير المستقل في هذه الدراسة</w:t>
      </w:r>
      <w:r w:rsidRPr="00AB3255">
        <w:rPr>
          <w:lang w:bidi="ar-SA"/>
        </w:rPr>
        <w:t>:</w:t>
      </w:r>
    </w:p>
    <w:p w14:paraId="5438FD8C" w14:textId="7F1F8589" w:rsidR="00AB3255" w:rsidRPr="00AB3255" w:rsidRDefault="00AB3255" w:rsidP="00AB3255">
      <w:pPr>
        <w:spacing w:line="240" w:lineRule="auto"/>
        <w:jc w:val="both"/>
        <w:rPr>
          <w:rtl/>
          <w:lang w:bidi="ar-SY"/>
        </w:rPr>
      </w:pPr>
      <w:r w:rsidRPr="00AB3255">
        <w:rPr>
          <w:lang w:bidi="ar-SA"/>
        </w:rPr>
        <w:t xml:space="preserve"> </w:t>
      </w:r>
      <w:r w:rsidRPr="00AB3255">
        <w:rPr>
          <w:rtl/>
          <w:lang w:bidi="ar-SA"/>
        </w:rPr>
        <w:t>المرونة التنظيمية والاستجابة السريعة للتغيير</w:t>
      </w:r>
      <w:r w:rsidR="005E6662">
        <w:rPr>
          <w:rFonts w:hint="cs"/>
          <w:rtl/>
          <w:lang w:bidi="ar-SA"/>
        </w:rPr>
        <w:t xml:space="preserve">: </w:t>
      </w:r>
      <w:r w:rsidRPr="00AB3255">
        <w:rPr>
          <w:rtl/>
          <w:lang w:bidi="ar-SA"/>
        </w:rPr>
        <w:t>وتعني قدرة المركز الصحي على التكيف بسرعة مع احتياجات المرضى المتغيرة والظروف الطارئة، دون الالتزام الصارم بإجراءات جامد</w:t>
      </w:r>
      <w:r w:rsidR="005E6662">
        <w:rPr>
          <w:rFonts w:hint="cs"/>
          <w:rtl/>
          <w:lang w:bidi="ar-SA"/>
        </w:rPr>
        <w:t>ة.</w:t>
      </w:r>
      <w:r w:rsidRPr="00AB3255">
        <w:rPr>
          <w:lang w:bidi="ar-SA"/>
        </w:rPr>
        <w:t xml:space="preserve"> </w:t>
      </w:r>
      <w:r w:rsidRPr="00AB3255">
        <w:rPr>
          <w:rtl/>
          <w:lang w:bidi="ar-SA"/>
        </w:rPr>
        <w:t>في السياق الصحي، يتجسد هذا المبدأ في قدرة المركز على تعديل جداول المواعيد حسب الحاجة، وإعادة توزيع الموارد بمرونة، والاستجابة الفورية للشكاوى والمقترحات</w:t>
      </w:r>
      <w:r w:rsidR="0060250B">
        <w:rPr>
          <w:rFonts w:hint="cs"/>
          <w:rtl/>
          <w:lang w:bidi="ar-SY"/>
        </w:rPr>
        <w:t>.</w:t>
      </w:r>
    </w:p>
    <w:p w14:paraId="2963D407" w14:textId="34CA96B2" w:rsidR="00AB3255" w:rsidRPr="00AB3255" w:rsidRDefault="00AB3255" w:rsidP="00AB3255">
      <w:pPr>
        <w:spacing w:line="240" w:lineRule="auto"/>
        <w:jc w:val="both"/>
        <w:rPr>
          <w:lang w:bidi="ar-SA"/>
        </w:rPr>
      </w:pPr>
      <w:r w:rsidRPr="00AB3255">
        <w:rPr>
          <w:lang w:bidi="ar-SA"/>
        </w:rPr>
        <w:t xml:space="preserve"> </w:t>
      </w:r>
      <w:r w:rsidRPr="00AB3255">
        <w:rPr>
          <w:rtl/>
          <w:lang w:bidi="ar-SA"/>
        </w:rPr>
        <w:t>التحسين المستمر والدورات التكرارية</w:t>
      </w:r>
      <w:r w:rsidR="0060250B">
        <w:rPr>
          <w:rFonts w:hint="cs"/>
          <w:rtl/>
          <w:lang w:bidi="ar-SA"/>
        </w:rPr>
        <w:t xml:space="preserve">: </w:t>
      </w:r>
      <w:r w:rsidRPr="00AB3255">
        <w:rPr>
          <w:rtl/>
          <w:lang w:bidi="ar-SA"/>
        </w:rPr>
        <w:t>وتعني اعتماد ثقافة التحسين المستمر عبر دورات قصيرة من التخطيط والتنفيذ والتقييم والتعديل، بدلاً من انتظار تغييرات كبيرة متباعدة</w:t>
      </w:r>
      <w:r w:rsidR="0060250B">
        <w:rPr>
          <w:rFonts w:hint="cs"/>
          <w:rtl/>
          <w:lang w:bidi="ar-SA"/>
        </w:rPr>
        <w:t>.</w:t>
      </w:r>
      <w:r w:rsidRPr="00AB3255">
        <w:rPr>
          <w:lang w:bidi="ar-SA"/>
        </w:rPr>
        <w:t xml:space="preserve"> </w:t>
      </w:r>
      <w:r w:rsidRPr="00AB3255">
        <w:rPr>
          <w:rtl/>
          <w:lang w:bidi="ar-SA"/>
        </w:rPr>
        <w:t>يشمل هذا عقد اجتماعات دورية لمراجعة الأداء وتحديد فرص التحسين، وتطبيق تحسينات تدريجية صغيرة لكن متواصلة</w:t>
      </w:r>
      <w:r w:rsidR="0060250B">
        <w:rPr>
          <w:rFonts w:hint="cs"/>
          <w:rtl/>
          <w:lang w:bidi="ar-SA"/>
        </w:rPr>
        <w:t>.</w:t>
      </w:r>
    </w:p>
    <w:p w14:paraId="75C9E728" w14:textId="781856CF" w:rsidR="00AB3255" w:rsidRPr="00AB3255" w:rsidRDefault="00AB3255" w:rsidP="00AB3255">
      <w:pPr>
        <w:spacing w:line="240" w:lineRule="auto"/>
        <w:jc w:val="both"/>
        <w:rPr>
          <w:lang w:bidi="ar-SA"/>
        </w:rPr>
      </w:pPr>
      <w:r w:rsidRPr="00AB3255">
        <w:rPr>
          <w:lang w:bidi="ar-SA"/>
        </w:rPr>
        <w:t xml:space="preserve"> </w:t>
      </w:r>
      <w:r w:rsidRPr="00AB3255">
        <w:rPr>
          <w:rtl/>
          <w:lang w:bidi="ar-SA"/>
        </w:rPr>
        <w:t>تمكين الفرق والعمل التعاوني</w:t>
      </w:r>
      <w:r w:rsidR="0060250B">
        <w:rPr>
          <w:rFonts w:hint="cs"/>
          <w:rtl/>
          <w:lang w:bidi="ar-SA"/>
        </w:rPr>
        <w:t>: و</w:t>
      </w:r>
      <w:r w:rsidRPr="00AB3255">
        <w:rPr>
          <w:rtl/>
          <w:lang w:bidi="ar-SA"/>
        </w:rPr>
        <w:t>يعني منح الفرق الصحية (أطباء، ممرضون، إداريون) صلاحيات اتخاذ قرارات تتعلق بعملهم، وتشجيع التواصل المستمر والتعاون بين التخصصات المختلف</w:t>
      </w:r>
      <w:r w:rsidR="0060250B">
        <w:rPr>
          <w:rFonts w:hint="cs"/>
          <w:rtl/>
          <w:lang w:bidi="ar-SA"/>
        </w:rPr>
        <w:t>ة.</w:t>
      </w:r>
      <w:r w:rsidRPr="00AB3255">
        <w:rPr>
          <w:lang w:bidi="ar-SA"/>
        </w:rPr>
        <w:t xml:space="preserve"> </w:t>
      </w:r>
      <w:r w:rsidRPr="00AB3255">
        <w:rPr>
          <w:rtl/>
          <w:lang w:bidi="ar-SA"/>
        </w:rPr>
        <w:t>في الممارسة العملية، يتجسد هذا في الاجتماعات اليومية القصيرة لتنسيق العمل، والمشاركة في تطوير الحلول للمشاكل اليومية</w:t>
      </w:r>
      <w:r w:rsidR="0060250B">
        <w:rPr>
          <w:rFonts w:hint="cs"/>
          <w:rtl/>
          <w:lang w:bidi="ar-SA"/>
        </w:rPr>
        <w:t>.</w:t>
      </w:r>
    </w:p>
    <w:p w14:paraId="5DB5E8D5" w14:textId="10818089" w:rsidR="00AB3255" w:rsidRPr="00AB3255" w:rsidRDefault="00AB3255" w:rsidP="00AB3255">
      <w:pPr>
        <w:spacing w:line="240" w:lineRule="auto"/>
        <w:jc w:val="both"/>
        <w:rPr>
          <w:lang w:bidi="ar-SA"/>
        </w:rPr>
      </w:pPr>
      <w:r w:rsidRPr="00AB3255">
        <w:rPr>
          <w:lang w:bidi="ar-SA"/>
        </w:rPr>
        <w:t xml:space="preserve"> </w:t>
      </w:r>
      <w:r w:rsidRPr="00AB3255">
        <w:rPr>
          <w:rtl/>
          <w:lang w:bidi="ar-SA"/>
        </w:rPr>
        <w:t>التركيز على المريض كمستفيد محوري</w:t>
      </w:r>
      <w:r w:rsidR="0060250B">
        <w:rPr>
          <w:rFonts w:hint="cs"/>
          <w:rtl/>
          <w:lang w:bidi="ar-SA"/>
        </w:rPr>
        <w:t xml:space="preserve">: </w:t>
      </w:r>
      <w:r w:rsidRPr="00AB3255">
        <w:rPr>
          <w:rtl/>
          <w:lang w:bidi="ar-SA"/>
        </w:rPr>
        <w:t>ويعني وضع احتياجات وتفضيلات المريض في مركز جميع القرارات والعمليات، وإشراكه في تصميم وتحسين الخدما</w:t>
      </w:r>
      <w:r w:rsidR="0060250B">
        <w:rPr>
          <w:rFonts w:hint="cs"/>
          <w:rtl/>
          <w:lang w:bidi="ar-SA"/>
        </w:rPr>
        <w:t>ت.</w:t>
      </w:r>
      <w:r w:rsidRPr="00AB3255">
        <w:rPr>
          <w:lang w:bidi="ar-SA"/>
        </w:rPr>
        <w:t xml:space="preserve"> </w:t>
      </w:r>
      <w:r w:rsidRPr="00AB3255">
        <w:rPr>
          <w:rtl/>
          <w:lang w:bidi="ar-SA"/>
        </w:rPr>
        <w:t>يشمل هذا جمع آراء المرضى بانتظام، وتصميم العمليات لتقليل عبء الانتظار والإجراءات عليهم، وتحسين التواصل والشفافية معهم</w:t>
      </w:r>
      <w:r w:rsidR="0060250B">
        <w:rPr>
          <w:rFonts w:hint="cs"/>
          <w:rtl/>
          <w:lang w:bidi="ar-SA"/>
        </w:rPr>
        <w:t>.</w:t>
      </w:r>
    </w:p>
    <w:p w14:paraId="26B22499" w14:textId="77777777" w:rsidR="00AB3255" w:rsidRPr="00AB3255" w:rsidRDefault="00AB3255" w:rsidP="00AB3255">
      <w:pPr>
        <w:spacing w:line="240" w:lineRule="auto"/>
        <w:jc w:val="both"/>
        <w:rPr>
          <w:b/>
          <w:bCs/>
          <w:lang w:bidi="ar-SA"/>
        </w:rPr>
      </w:pPr>
      <w:r w:rsidRPr="00AB3255">
        <w:rPr>
          <w:b/>
          <w:bCs/>
          <w:rtl/>
          <w:lang w:bidi="ar-SA"/>
        </w:rPr>
        <w:t>ثالثاً: آليات وممارسات تطبيق الإدارة الرشيقة في الرعاية الأولية</w:t>
      </w:r>
    </w:p>
    <w:p w14:paraId="1B32C6AB" w14:textId="77777777" w:rsidR="00AB3255" w:rsidRPr="00AB3255" w:rsidRDefault="00AB3255" w:rsidP="00AB3255">
      <w:pPr>
        <w:spacing w:line="240" w:lineRule="auto"/>
        <w:jc w:val="both"/>
        <w:rPr>
          <w:lang w:bidi="ar-SA"/>
        </w:rPr>
      </w:pPr>
      <w:r w:rsidRPr="00AB3255">
        <w:rPr>
          <w:rtl/>
          <w:lang w:bidi="ar-SA"/>
        </w:rPr>
        <w:t>تُترجم المبادئ الرشيقة إلى ممارسات عملية محددة في مراكز الرعاية الأولية، أهمها</w:t>
      </w:r>
      <w:r w:rsidRPr="00AB3255">
        <w:rPr>
          <w:lang w:bidi="ar-SA"/>
        </w:rPr>
        <w:t>:</w:t>
      </w:r>
    </w:p>
    <w:p w14:paraId="0B53A30C" w14:textId="45E39DCE" w:rsidR="0060250B" w:rsidRDefault="00AB3255" w:rsidP="0060250B">
      <w:pPr>
        <w:spacing w:line="240" w:lineRule="auto"/>
        <w:ind w:left="720"/>
        <w:jc w:val="both"/>
        <w:rPr>
          <w:rtl/>
          <w:lang w:bidi="ar-SA"/>
        </w:rPr>
      </w:pPr>
      <w:r w:rsidRPr="00AB3255">
        <w:rPr>
          <w:rtl/>
          <w:lang w:bidi="ar-SA"/>
        </w:rPr>
        <w:t>الاجتماعات اليومية القصيرة</w:t>
      </w:r>
      <w:r w:rsidR="0060250B">
        <w:rPr>
          <w:rFonts w:hint="cs"/>
          <w:rtl/>
          <w:lang w:bidi="ar-SA"/>
        </w:rPr>
        <w:t>:</w:t>
      </w:r>
      <w:r w:rsidRPr="00AB3255">
        <w:rPr>
          <w:lang w:bidi="ar-SA"/>
        </w:rPr>
        <w:t xml:space="preserve"> </w:t>
      </w:r>
      <w:r w:rsidRPr="00AB3255">
        <w:rPr>
          <w:rtl/>
          <w:lang w:bidi="ar-SA"/>
        </w:rPr>
        <w:t>اجتماعات لا تتجاوز 15 دقيقة يومياً لمشاركة التحديثات وتحديد المعوقات وتنسيق العمل</w:t>
      </w:r>
      <w:r w:rsidR="0060250B">
        <w:rPr>
          <w:rFonts w:hint="cs"/>
          <w:rtl/>
          <w:lang w:bidi="ar-SA"/>
        </w:rPr>
        <w:t>.</w:t>
      </w:r>
    </w:p>
    <w:p w14:paraId="17737E89" w14:textId="4829C2E0" w:rsidR="0060250B" w:rsidRDefault="00AB3255" w:rsidP="0060250B">
      <w:pPr>
        <w:spacing w:line="240" w:lineRule="auto"/>
        <w:ind w:left="720"/>
        <w:jc w:val="both"/>
        <w:rPr>
          <w:rtl/>
          <w:lang w:bidi="ar-SA"/>
        </w:rPr>
      </w:pPr>
      <w:r w:rsidRPr="00AB3255">
        <w:rPr>
          <w:lang w:bidi="ar-SA"/>
        </w:rPr>
        <w:t xml:space="preserve"> </w:t>
      </w:r>
      <w:r w:rsidRPr="00AB3255">
        <w:rPr>
          <w:rtl/>
          <w:lang w:bidi="ar-SA"/>
        </w:rPr>
        <w:t>دورات التحسين السريعة</w:t>
      </w:r>
      <w:r w:rsidR="0060250B">
        <w:rPr>
          <w:rFonts w:hint="cs"/>
          <w:rtl/>
          <w:lang w:bidi="ar-SA"/>
        </w:rPr>
        <w:t>:</w:t>
      </w:r>
      <w:r w:rsidRPr="00AB3255">
        <w:rPr>
          <w:lang w:bidi="ar-SA"/>
        </w:rPr>
        <w:t xml:space="preserve"> </w:t>
      </w:r>
      <w:r w:rsidRPr="00AB3255">
        <w:rPr>
          <w:rtl/>
          <w:lang w:bidi="ar-SA"/>
        </w:rPr>
        <w:t xml:space="preserve">تطبيق تحسينات صغيرة كل 1-4 أسابيع ومراجعة نتائجها فوراً </w:t>
      </w:r>
      <w:r w:rsidR="0060250B">
        <w:rPr>
          <w:rFonts w:hint="cs"/>
          <w:rtl/>
          <w:lang w:bidi="ar-SA"/>
        </w:rPr>
        <w:t>.</w:t>
      </w:r>
    </w:p>
    <w:p w14:paraId="4826D453" w14:textId="0525D974" w:rsidR="0060250B" w:rsidRDefault="00AB3255" w:rsidP="0060250B">
      <w:pPr>
        <w:spacing w:line="240" w:lineRule="auto"/>
        <w:ind w:left="720"/>
        <w:jc w:val="both"/>
        <w:rPr>
          <w:rtl/>
          <w:lang w:bidi="ar-SA"/>
        </w:rPr>
      </w:pPr>
      <w:r w:rsidRPr="00AB3255">
        <w:rPr>
          <w:lang w:bidi="ar-SA"/>
        </w:rPr>
        <w:t xml:space="preserve"> </w:t>
      </w:r>
      <w:r w:rsidRPr="00AB3255">
        <w:rPr>
          <w:rtl/>
          <w:lang w:bidi="ar-SA"/>
        </w:rPr>
        <w:t>لوحات العمل البصرية</w:t>
      </w:r>
      <w:r w:rsidR="0060250B">
        <w:rPr>
          <w:rFonts w:hint="cs"/>
          <w:rtl/>
          <w:lang w:bidi="ar-SA"/>
        </w:rPr>
        <w:t>:</w:t>
      </w:r>
      <w:r w:rsidRPr="00AB3255">
        <w:rPr>
          <w:lang w:bidi="ar-SA"/>
        </w:rPr>
        <w:t xml:space="preserve"> </w:t>
      </w:r>
      <w:r w:rsidRPr="00AB3255">
        <w:rPr>
          <w:rtl/>
          <w:lang w:bidi="ar-SA"/>
        </w:rPr>
        <w:t>استخدام لوحات كانبان لعرض تدفق المرضى والمهام بشكل مرئي لجميع الفريق</w:t>
      </w:r>
      <w:r w:rsidR="0060250B">
        <w:rPr>
          <w:rFonts w:hint="cs"/>
          <w:rtl/>
          <w:lang w:bidi="ar-SA"/>
        </w:rPr>
        <w:t>.</w:t>
      </w:r>
    </w:p>
    <w:p w14:paraId="05FC53BC" w14:textId="63476B13" w:rsidR="00AB3255" w:rsidRPr="00AB3255" w:rsidRDefault="00AB3255" w:rsidP="0060250B">
      <w:pPr>
        <w:spacing w:line="240" w:lineRule="auto"/>
        <w:ind w:left="720"/>
        <w:jc w:val="both"/>
        <w:rPr>
          <w:lang w:bidi="ar-SA"/>
        </w:rPr>
      </w:pPr>
      <w:r w:rsidRPr="00AB3255">
        <w:rPr>
          <w:rtl/>
          <w:lang w:bidi="ar-SA"/>
        </w:rPr>
        <w:t>آليات التغذية الراجعة السريع</w:t>
      </w:r>
      <w:r w:rsidR="0060250B">
        <w:rPr>
          <w:rFonts w:hint="cs"/>
          <w:rtl/>
          <w:lang w:bidi="ar-SA"/>
        </w:rPr>
        <w:t xml:space="preserve">ة: </w:t>
      </w:r>
      <w:r w:rsidRPr="00AB3255">
        <w:rPr>
          <w:rtl/>
          <w:lang w:bidi="ar-SA"/>
        </w:rPr>
        <w:t>مع آراء المرضى بشكل مستمر وفوري والتصرف بناءً عليها</w:t>
      </w:r>
      <w:r w:rsidR="0060250B">
        <w:rPr>
          <w:rFonts w:hint="cs"/>
          <w:rtl/>
          <w:lang w:bidi="ar-SA"/>
        </w:rPr>
        <w:t>. تم</w:t>
      </w:r>
      <w:r w:rsidRPr="00AB3255">
        <w:rPr>
          <w:rtl/>
          <w:lang w:bidi="ar-SA"/>
        </w:rPr>
        <w:t>كين اتخاذ القرار على مستوى الفريق</w:t>
      </w:r>
      <w:r w:rsidRPr="00AB3255">
        <w:rPr>
          <w:lang w:bidi="ar-SA"/>
        </w:rPr>
        <w:t xml:space="preserve">: </w:t>
      </w:r>
      <w:r w:rsidRPr="00AB3255">
        <w:rPr>
          <w:rtl/>
          <w:lang w:bidi="ar-SA"/>
        </w:rPr>
        <w:t>منح الفرق الأمامية صلاحيات حل المشاكل دون الرجوع للإدارة العليا في كل مرة</w:t>
      </w:r>
      <w:r w:rsidR="0060250B">
        <w:rPr>
          <w:rFonts w:hint="cs"/>
          <w:rtl/>
          <w:lang w:bidi="ar-SA"/>
        </w:rPr>
        <w:t>.</w:t>
      </w:r>
    </w:p>
    <w:p w14:paraId="3C24FCF5" w14:textId="77777777" w:rsidR="00AB3255" w:rsidRPr="00AB3255" w:rsidRDefault="00AB3255" w:rsidP="00AB3255">
      <w:pPr>
        <w:spacing w:line="240" w:lineRule="auto"/>
        <w:jc w:val="both"/>
        <w:rPr>
          <w:b/>
          <w:bCs/>
          <w:lang w:bidi="ar-SA"/>
        </w:rPr>
      </w:pPr>
      <w:r w:rsidRPr="00AB3255">
        <w:rPr>
          <w:b/>
          <w:bCs/>
          <w:rtl/>
          <w:lang w:bidi="ar-SA"/>
        </w:rPr>
        <w:t>رابعاً: الأدلة التجريبية على فعالية الإدارة الرشيقة في الرعاية الصحية</w:t>
      </w:r>
    </w:p>
    <w:p w14:paraId="72091C8A" w14:textId="68F7B6D6" w:rsidR="00AB3255" w:rsidRPr="00AB3255" w:rsidRDefault="00AB3255" w:rsidP="00AB3255">
      <w:pPr>
        <w:spacing w:line="240" w:lineRule="auto"/>
        <w:jc w:val="both"/>
        <w:rPr>
          <w:lang w:bidi="ar-SA"/>
        </w:rPr>
      </w:pPr>
      <w:r w:rsidRPr="00AB3255">
        <w:rPr>
          <w:rtl/>
          <w:lang w:bidi="ar-SA"/>
        </w:rPr>
        <w:lastRenderedPageBreak/>
        <w:t>تتراكم الأدلة التجريبية على فعالية تطبيق المنهجيات الرشيقة في تحسين مخرجات الرعاية الصحية</w:t>
      </w:r>
      <w:r w:rsidR="0060250B">
        <w:rPr>
          <w:rFonts w:hint="cs"/>
          <w:rtl/>
          <w:lang w:bidi="ar-SA"/>
        </w:rPr>
        <w:t>.</w:t>
      </w:r>
      <w:r w:rsidRPr="00AB3255">
        <w:rPr>
          <w:lang w:bidi="ar-SA"/>
        </w:rPr>
        <w:t xml:space="preserve"> </w:t>
      </w:r>
      <w:r w:rsidRPr="00AB3255">
        <w:rPr>
          <w:rtl/>
          <w:lang w:bidi="ar-SA"/>
        </w:rPr>
        <w:t xml:space="preserve">ففي دراسة </w:t>
      </w:r>
      <w:sdt>
        <w:sdtPr>
          <w:rPr>
            <w:color w:val="000000"/>
            <w:rtl/>
            <w:lang w:bidi="ar-SA"/>
          </w:rPr>
          <w:tag w:val="MENDELEY_CITATION_v3_eyJjaXRhdGlvbklEIjoiTUVOREVMRVlfQ0lUQVRJT05fMTdkNTAzYmEtODUyNC00ZWIwLTgxYzktOWI2N2ZkMGJiNzBmIiwicHJvcGVydGllcyI6eyJub3RlSW5kZXgiOjB9LCJpc0VkaXRlZCI6ZmFsc2UsIm1hbnVhbE92ZXJyaWRlIjp7ImlzTWFudWFsbHlPdmVycmlkZGVuIjpmYWxzZSwiY2l0ZXByb2NUZXh0IjoiKERlc2FpIGV0IGFsLiwgMjAyNCkiLCJtYW51YWxPdmVycmlkZVRleHQiOiIifSwiY2l0YXRpb25JdGVtcyI6W3siaWQiOiI0ZWE5YjRhOC05N2NiLTM4MWMtOTY0OC0yYTRhMzc0YWM1NWIiLCJpdGVtRGF0YSI6eyJ0eXBlIjoiYXJ0aWNsZS1qb3VybmFsIiwiaWQiOiI0ZWE5YjRhOC05N2NiLTM4MWMtOTY0OC0yYTRhMzc0YWM1NWIiLCJ0aXRsZSI6IkltcGxlbWVudGF0aW9uIG9mIEFnaWxlIGluIGhlYWx0aGNhcmU6IG1ldGhvZG9sb2d5IGZvciBhIG11bHRpc2l0ZSBob21lIGhvc3BpdGFsIGFjY2VsZXJhdG9yIiwiYXV0aG9yIjpbeyJmYW1pbHkiOiJEZXNhaSIsImdpdmVuIjoiTWVnaG5hIiwicGFyc2UtbmFtZXMiOmZhbHNlLCJkcm9wcGluZy1wYXJ0aWNsZSI6IiIsIm5vbi1kcm9wcGluZy1wYXJ0aWNsZSI6IiJ9LHsiZmFtaWx5IjoiVGFyZGlmLURvdWdsaW4iLCJnaXZlbiI6Ik1pcmlhbSIsInBhcnNlLW5hbWVzIjpmYWxzZSwiZHJvcHBpbmctcGFydGljbGUiOiIiLCJub24tZHJvcHBpbmctcGFydGljbGUiOiIifSx7ImZhbWlseSI6Ik1pbGxlciIsImdpdmVuIjoiSW5kaWdvIiwicGFyc2UtbmFtZXMiOmZhbHNlLCJkcm9wcGluZy1wYXJ0aWNsZSI6IiIsIm5vbi1kcm9wcGluZy1wYXJ0aWNsZSI6IiJ9LHsiZmFtaWx5IjoiQmxpdHplciIsImdpdmVuIjoiU3RlcGhhbmllIiwicGFyc2UtbmFtZXMiOmZhbHNlLCJkcm9wcGluZy1wYXJ0aWNsZSI6IiIsIm5vbi1kcm9wcGluZy1wYXJ0aWNsZSI6IiJ9LHsiZmFtaWx5IjoiR2FyZG5lciIsImdpdmVuIjoiRGF2aWQgTCIsInBhcnNlLW5hbWVzIjpmYWxzZSwiZHJvcHBpbmctcGFydGljbGUiOiIiLCJub24tZHJvcHBpbmctcGFydGljbGUiOiIifSx7ImZhbWlseSI6IlRob21wc29uIiwiZ2l2ZW4iOiJUZXJlc2EiLCJwYXJzZS1uYW1lcyI6ZmFsc2UsImRyb3BwaW5nLXBhcnRpY2xlIjoiIiwibm9uLWRyb3BwaW5nLXBhcnRpY2xlIjoiIn0seyJmYW1pbHkiOiJFZG1vbmRzb24iLCJnaXZlbiI6IkxhUG9uZGEiLCJwYXJzZS1uYW1lcyI6ZmFsc2UsImRyb3BwaW5nLXBhcnRpY2xlIjoiIiwibm9uLWRyb3BwaW5nLXBhcnRpY2xlIjoiIn0seyJmYW1pbHkiOiJMZXZpbmUiLCJnaXZlbiI6IkRhdmlkIE0iLCJwYXJzZS1uYW1lcyI6ZmFsc2UsImRyb3BwaW5nLXBhcnRpY2xlIjoiIiwibm9uLWRyb3BwaW5nLXBhcnRpY2xlIjoiIn1dLCJjb250YWluZXItdGl0bGUiOiJCTUogT3BlbiBRdWFsaXR5IiwiY29udGFpbmVyLXRpdGxlLXNob3J0IjoiQk1KIE9wZW4gUXVhbCIsIkRPSSI6IjEwLjExMzYvYm1qb3EtMjAyNC0wMDI3NjQiLCJJU1NOIjoiMjM5OS02NjQxIiwiaXNzdWVkIjp7ImRhdGUtcGFydHMiOltbMjAyNCw1LDI3XV19LCJwYWdlIjoiZTAwMjc2NCIsImlzc3VlIjoiMiIsInZvbHVtZSI6IjEzIn0sImlzVGVtcG9yYXJ5IjpmYWxzZSwic3VwcHJlc3MtYXV0aG9yIjpmYWxzZSwiY29tcG9zaXRlIjpmYWxzZSwiYXV0aG9yLW9ubHkiOmZhbHNlfV19"/>
          <w:id w:val="1712463097"/>
          <w:placeholder>
            <w:docPart w:val="DefaultPlaceholder_-1854013440"/>
          </w:placeholder>
        </w:sdtPr>
        <w:sdtContent>
          <w:r w:rsidR="00D5050B" w:rsidRPr="00D5050B">
            <w:rPr>
              <w:color w:val="000000"/>
              <w:rtl/>
              <w:lang w:bidi="ar-SA"/>
            </w:rPr>
            <w:t>(</w:t>
          </w:r>
          <w:r w:rsidR="00D5050B" w:rsidRPr="00D5050B">
            <w:rPr>
              <w:color w:val="000000"/>
              <w:lang w:bidi="ar-SA"/>
            </w:rPr>
            <w:t>Desai et al., 2024</w:t>
          </w:r>
          <w:r w:rsidR="00D5050B" w:rsidRPr="00D5050B">
            <w:rPr>
              <w:color w:val="000000"/>
              <w:rtl/>
              <w:lang w:bidi="ar-SA"/>
            </w:rPr>
            <w:t>)</w:t>
          </w:r>
        </w:sdtContent>
      </w:sdt>
      <w:r w:rsidR="0060250B">
        <w:rPr>
          <w:rFonts w:hint="cs"/>
          <w:rtl/>
          <w:lang w:bidi="ar-SA"/>
        </w:rPr>
        <w:t xml:space="preserve"> التي</w:t>
      </w:r>
      <w:r w:rsidRPr="00AB3255">
        <w:rPr>
          <w:rtl/>
          <w:lang w:bidi="ar-SA"/>
        </w:rPr>
        <w:t xml:space="preserve"> طبقت إطار سكرم في مشروع وطني بالأمريكتين شمل 18 منظمة صحية، أُنجز العمل أسرع بنسبة 20% من المخطط، وأفاد 97.4% من المشاركين بفعالية الفرق الرشيقة في التعاون، و96.8% رأوا أن المخرجات كانت عالية الجودة</w:t>
      </w:r>
      <w:r w:rsidRPr="00AB3255">
        <w:rPr>
          <w:lang w:bidi="ar-SA"/>
        </w:rPr>
        <w:t xml:space="preserve">. </w:t>
      </w:r>
      <w:r w:rsidRPr="00AB3255">
        <w:rPr>
          <w:rtl/>
          <w:lang w:bidi="ar-SA"/>
        </w:rPr>
        <w:t xml:space="preserve">وفي السياق العربي، أظهرت دراسة </w:t>
      </w:r>
      <w:sdt>
        <w:sdtPr>
          <w:rPr>
            <w:color w:val="000000"/>
            <w:rtl/>
            <w:lang w:bidi="ar-SA"/>
          </w:rPr>
          <w:tag w:val="MENDELEY_CITATION_v3_eyJjaXRhdGlvbklEIjoiTUVOREVMRVlfQ0lUQVRJT05fYWI2NWFjZmEtMzVjMy00ZGVlLThiMjUtOWI0ZjljMTQ0ZDlkIiwicHJvcGVydGllcyI6eyJub3RlSW5kZXgiOjB9LCJpc0VkaXRlZCI6ZmFsc2UsIm1hbnVhbE92ZXJyaWRlIjp7ImlzTWFudWFsbHlPdmVycmlkZGVuIjpmYWxzZSwiY2l0ZXByb2NUZXh0IjoiKE1vcnNpIGV0IGFsLiwgMjAyNCkiLCJtYW51YWxPdmVycmlkZVRleHQiOiIifSwiY2l0YXRpb25JdGVtcyI6W3siaWQiOiIwYjU3M2YyYy04MTAyLTM5NWEtYWU1ZC03MzgzY2MwMDBmNWIiLCJpdGVtRGF0YSI6eyJ0eXBlIjoiYXJ0aWNsZSIsImlkIjoiMGI1NzNmMmMtODEwMi0zOTVhLWFlNWQtNzM4M2NjMDAwZjViIiwidGl0bGUiOiJPcHRpbWl6aW5nIEhlYWx0aGNhcmUgUHJvZ3JhbXM6IEEgQ29tcGFyYXRpdmUgQW5hbHlzaXMgb2YgQWdpbGUgYW5kIFRyYWRpdGlvbmFsIE1hbmFnZW1lbnQgQXBwcm9hY2hlcyIsImF1dGhvciI6W3siZmFtaWx5IjoiTW9yc2kiLCJnaXZlbiI6IklzbGFtIiwicGFyc2UtbmFtZXMiOmZhbHNlLCJkcm9wcGluZy1wYXJ0aWNsZSI6IiIsIm5vbi1kcm9wcGluZy1wYXJ0aWNsZSI6IiJ9LHsiZmFtaWx5IjoiSHVzc2VpbiIsImdpdmVuIjoiTXVoYW1tYWQgUiIsInBhcnNlLW5hbWVzIjpmYWxzZSwiZHJvcHBpbmctcGFydGljbGUiOiIiLCJub24tZHJvcHBpbmctcGFydGljbGUiOiIifSx7ImZhbWlseSI6IkhhYmliIiwiZ2l2ZW4iOiJNb2hhbWVkIEYiLCJwYXJzZS1uYW1lcyI6ZmFsc2UsImRyb3BwaW5nLXBhcnRpY2xlIjoiIiwibm9uLWRyb3BwaW5nLXBhcnRpY2xlIjoiIn0seyJmYW1pbHkiOiJGcmVlbWFuIiwiZ2l2ZW4iOiJIb3NoYSIsInBhcnNlLW5hbWVzIjpmYWxzZSwiZHJvcHBpbmctcGFydGljbGUiOiIiLCJub24tZHJvcHBpbmctcGFydGljbGUiOiIifSx7ImZhbWlseSI6IlN3aW50IiwiZ2l2ZW4iOiJNYXJ5IiwicGFyc2UtbmFtZXMiOmZhbHNlLCJkcm9wcGluZy1wYXJ0aWNsZSI6IiIsIm5vbi1kcm9wcGluZy1wYXJ0aWNsZSI6IiJ9XSwiRE9JIjoiMTAuMTEwMS8yMDI0LjA3LjE2LjI0MzEwMzUxIiwiaXNzdWVkIjp7ImRhdGUtcGFydHMiOltbMjAyNCw3LDE3XV19LCJhYnN0cmFjdCI6IjxwPlVuZGVyIHRoZSBldmVyLWR5bmFtaWMgZHluYW1pc20gaW4gaGVhbHRoY2FyZSBtYW5hZ2VtZW50LCBvbmUgZmFjdCBob2xkcyB3aXRob3V0IGEgc3BlY2sgb2YgZG91YnQ6IG9wdGltaXphdGlvbiBvZiBwcm9ncmFtIGRlbGl2ZXJ5IGNhbiBiZSBhIGtleSBmYWN0b3IgZm9yIHRoZSBhY2NvbXBsaXNobWVudCBvZiBlbmhhbmNlZCBwYXRpZW50IG91dGNvbWVzIGFuZCBvcGVyYXRpb25hbCBlZmZpY2llbmN5LiBUaGlzIHBhcGVyIGNvbmR1Y3RzIGEgY29tcGFyYXRpdmUgYW5hbHlzaXMgYmV0d2VlbiBBZ2lsZSBhbmQgdHJhZGl0aW9uYWwgbWFuYWdlbWVudCBhcHByb2FjaGVzIHRvIG9wdGltaXppbmcgaGVhbHRoY2FyZSBwcm9ncmFtcywgdGh1cyByZXNwb25kaW5nIHRvIHRoZSBtYWpvciBnYXAgaW4gdGhlIGxpdGVyYXR1cmUgb24gaG93IGFwcGxpY2FibGUgQWdpbGUgbWV0aG9kb2xvZ2llcyBhcmUgaW4gaGVhbHRoY2FyZSBzZXR0aW5ncy48L3A+IiwiY29udGFpbmVyLXRpdGxlLXNob3J0IjoiIn0sImlzVGVtcG9yYXJ5IjpmYWxzZSwic3VwcHJlc3MtYXV0aG9yIjpmYWxzZSwiY29tcG9zaXRlIjpmYWxzZSwiYXV0aG9yLW9ubHkiOmZhbHNlfV19"/>
          <w:id w:val="-69353923"/>
          <w:placeholder>
            <w:docPart w:val="DefaultPlaceholder_-1854013440"/>
          </w:placeholder>
        </w:sdtPr>
        <w:sdtContent>
          <w:r w:rsidR="00D5050B" w:rsidRPr="00D5050B">
            <w:rPr>
              <w:color w:val="000000"/>
              <w:rtl/>
              <w:lang w:bidi="ar-SA"/>
            </w:rPr>
            <w:t>(</w:t>
          </w:r>
          <w:r w:rsidR="00D5050B" w:rsidRPr="00D5050B">
            <w:rPr>
              <w:color w:val="000000"/>
              <w:lang w:bidi="ar-SA"/>
            </w:rPr>
            <w:t>Morsi et al., 2024</w:t>
          </w:r>
          <w:r w:rsidR="00D5050B" w:rsidRPr="00D5050B">
            <w:rPr>
              <w:color w:val="000000"/>
              <w:rtl/>
              <w:lang w:bidi="ar-SA"/>
            </w:rPr>
            <w:t>)</w:t>
          </w:r>
        </w:sdtContent>
      </w:sdt>
      <w:r w:rsidR="0060250B">
        <w:rPr>
          <w:rFonts w:hint="cs"/>
          <w:rtl/>
          <w:lang w:bidi="ar-SA"/>
        </w:rPr>
        <w:t xml:space="preserve"> </w:t>
      </w:r>
      <w:r w:rsidRPr="00AB3255">
        <w:rPr>
          <w:rtl/>
          <w:lang w:bidi="ar-SA"/>
        </w:rPr>
        <w:t>في قسم طوارئ مصري أن تطبيق مبادئ</w:t>
      </w:r>
      <w:r w:rsidRPr="00AB3255">
        <w:rPr>
          <w:lang w:bidi="ar-SA"/>
        </w:rPr>
        <w:t xml:space="preserve"> Lean </w:t>
      </w:r>
      <w:r w:rsidRPr="00AB3255">
        <w:rPr>
          <w:rtl/>
          <w:lang w:bidi="ar-SA"/>
        </w:rPr>
        <w:t>الرشيقة أدى لتحسين رضا المرضى عن أوقات الانتظار وتقليل متوسط الوقت المستغرق في المرفق</w:t>
      </w:r>
      <w:r w:rsidRPr="00AB3255">
        <w:rPr>
          <w:lang w:bidi="ar-SA"/>
        </w:rPr>
        <w:t>.</w:t>
      </w:r>
    </w:p>
    <w:p w14:paraId="6298DCA8" w14:textId="7F651515" w:rsidR="00AB3255" w:rsidRPr="00AB3255" w:rsidRDefault="00AB3255" w:rsidP="00AB3255">
      <w:pPr>
        <w:spacing w:line="240" w:lineRule="auto"/>
        <w:jc w:val="both"/>
        <w:rPr>
          <w:lang w:bidi="ar-SA"/>
        </w:rPr>
      </w:pPr>
      <w:r w:rsidRPr="00AB3255">
        <w:rPr>
          <w:rtl/>
          <w:lang w:bidi="ar-SA"/>
        </w:rPr>
        <w:t xml:space="preserve">في السعودية تحديداً، وثّقت دراسة </w:t>
      </w:r>
      <w:sdt>
        <w:sdtPr>
          <w:rPr>
            <w:color w:val="000000"/>
            <w:rtl/>
            <w:lang w:bidi="ar-SA"/>
          </w:rPr>
          <w:tag w:val="MENDELEY_CITATION_v3_eyJjaXRhdGlvbklEIjoiTUVOREVMRVlfQ0lUQVRJT05fOGVhNTI3NGMtOTJlNy00M2I3LThiN2ItZDcwM2M0YzM5OTYx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1464110806"/>
          <w:placeholder>
            <w:docPart w:val="DefaultPlaceholder_-1854013440"/>
          </w:placeholder>
        </w:sdtPr>
        <w:sdtContent>
          <w:r w:rsidR="00D5050B" w:rsidRPr="00D5050B">
            <w:rPr>
              <w:color w:val="000000"/>
              <w:rtl/>
              <w:lang w:bidi="ar-SA"/>
            </w:rPr>
            <w:t>(</w:t>
          </w:r>
          <w:r w:rsidR="00D5050B" w:rsidRPr="00D5050B">
            <w:rPr>
              <w:color w:val="000000"/>
              <w:lang w:bidi="ar-SA"/>
            </w:rPr>
            <w:t>Abdulmajeed et al., 2024</w:t>
          </w:r>
          <w:r w:rsidR="00D5050B" w:rsidRPr="00D5050B">
            <w:rPr>
              <w:color w:val="000000"/>
              <w:rtl/>
              <w:lang w:bidi="ar-SA"/>
            </w:rPr>
            <w:t>)</w:t>
          </w:r>
        </w:sdtContent>
      </w:sdt>
      <w:r w:rsidR="0060250B">
        <w:rPr>
          <w:rFonts w:hint="cs"/>
          <w:rtl/>
          <w:lang w:bidi="ar-SA"/>
        </w:rPr>
        <w:t xml:space="preserve"> </w:t>
      </w:r>
      <w:r w:rsidRPr="00AB3255">
        <w:rPr>
          <w:rtl/>
          <w:lang w:bidi="ar-SA"/>
        </w:rPr>
        <w:t>في مستشفيات خاصة بالرياض أن تطبيق مبادئ</w:t>
      </w:r>
      <w:r w:rsidRPr="00AB3255">
        <w:rPr>
          <w:lang w:bidi="ar-SA"/>
        </w:rPr>
        <w:t xml:space="preserve"> Agile </w:t>
      </w:r>
      <w:r w:rsidRPr="00AB3255">
        <w:rPr>
          <w:rtl/>
          <w:lang w:bidi="ar-SA"/>
        </w:rPr>
        <w:t>حسّن التواصل بين فرق الرعاية وسرّع الاستجابة لاحتياجات المرضى ورفع مستويات رضاهم بشكل ملحوظ</w:t>
      </w:r>
      <w:r w:rsidRPr="00AB3255">
        <w:rPr>
          <w:lang w:bidi="ar-SA"/>
        </w:rPr>
        <w:t xml:space="preserve">. </w:t>
      </w:r>
      <w:r w:rsidRPr="00AB3255">
        <w:rPr>
          <w:rtl/>
          <w:lang w:bidi="ar-SA"/>
        </w:rPr>
        <w:t>كما أثبتت دراسة</w:t>
      </w:r>
      <w:r w:rsidR="0060250B">
        <w:rPr>
          <w:rFonts w:hint="cs"/>
          <w:rtl/>
          <w:lang w:bidi="ar-SA"/>
        </w:rPr>
        <w:t xml:space="preserve"> </w:t>
      </w:r>
      <w:sdt>
        <w:sdtPr>
          <w:rPr>
            <w:rFonts w:hint="cs"/>
            <w:color w:val="000000"/>
            <w:rtl/>
            <w:lang w:bidi="ar-SA"/>
          </w:rPr>
          <w:tag w:val="MENDELEY_CITATION_v3_eyJjaXRhdGlvbklEIjoiTUVOREVMRVlfQ0lUQVRJT05fNTYwOTZmMzUtZmU1OS00MzJiLWIzNGQtYjdkZTY0ZDg5ZjQz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2092306973"/>
          <w:placeholder>
            <w:docPart w:val="DefaultPlaceholder_-1854013440"/>
          </w:placeholder>
        </w:sdtPr>
        <w:sdtContent>
          <w:r w:rsidR="00D5050B" w:rsidRPr="00D5050B">
            <w:rPr>
              <w:color w:val="000000"/>
              <w:rtl/>
              <w:lang w:bidi="ar-SA"/>
            </w:rPr>
            <w:t>(العتيبي, 2024)</w:t>
          </w:r>
        </w:sdtContent>
      </w:sdt>
      <w:r w:rsidR="0060250B">
        <w:rPr>
          <w:rFonts w:hint="cs"/>
          <w:rtl/>
          <w:lang w:bidi="ar-SA"/>
        </w:rPr>
        <w:t xml:space="preserve"> </w:t>
      </w:r>
      <w:r w:rsidRPr="00AB3255">
        <w:rPr>
          <w:rtl/>
          <w:lang w:bidi="ar-SA"/>
        </w:rPr>
        <w:t>أن ممارسات الإدارة الرشيقة في وزارة الصحة أثرت إيجابياً على الأداء الوظيفي بنسبة 79.6%، مما انعكس على كفاءة العمليات</w:t>
      </w:r>
      <w:r w:rsidRPr="00AB3255">
        <w:rPr>
          <w:lang w:bidi="ar-SA"/>
        </w:rPr>
        <w:t xml:space="preserve">. </w:t>
      </w:r>
      <w:r w:rsidRPr="00AB3255">
        <w:rPr>
          <w:rtl/>
          <w:lang w:bidi="ar-SA"/>
        </w:rPr>
        <w:t>وفي عيادات خارجية بجدة، وجد</w:t>
      </w:r>
      <w:r w:rsidR="0060250B">
        <w:rPr>
          <w:rFonts w:hint="cs"/>
          <w:rtl/>
          <w:lang w:bidi="ar-SA"/>
        </w:rPr>
        <w:t xml:space="preserve">ت دراسة </w:t>
      </w:r>
      <w:sdt>
        <w:sdtPr>
          <w:rPr>
            <w:rFonts w:hint="cs"/>
            <w:color w:val="000000"/>
            <w:szCs w:val="24"/>
            <w:rtl/>
            <w:lang w:bidi="ar-SA"/>
          </w:rPr>
          <w:tag w:val="MENDELEY_CITATION_v3_eyJjaXRhdGlvbklEIjoiTUVOREVMRVlfQ0lUQVRJT05fYmVmZTQ2YjQtZmQ0YS00YWEwLTg1NzEtZDMyYjBmOTk4MTIy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880635951"/>
          <w:placeholder>
            <w:docPart w:val="DefaultPlaceholder_-1854013440"/>
          </w:placeholder>
        </w:sdtPr>
        <w:sdtContent>
          <w:r w:rsidR="00D5050B" w:rsidRPr="00D5050B">
            <w:rPr>
              <w:rFonts w:eastAsia="Times New Roman"/>
              <w:color w:val="000000"/>
            </w:rPr>
            <w:t>(Siddiqui &amp; Majeed, 2023)</w:t>
          </w:r>
        </w:sdtContent>
      </w:sdt>
      <w:r w:rsidR="0060250B">
        <w:rPr>
          <w:rFonts w:hint="cs"/>
          <w:rtl/>
          <w:lang w:bidi="ar-SA"/>
        </w:rPr>
        <w:t xml:space="preserve"> </w:t>
      </w:r>
      <w:r w:rsidRPr="00AB3255">
        <w:rPr>
          <w:lang w:bidi="ar-SA"/>
        </w:rPr>
        <w:t xml:space="preserve"> </w:t>
      </w:r>
      <w:r w:rsidRPr="00AB3255">
        <w:rPr>
          <w:rtl/>
          <w:lang w:bidi="ar-SA"/>
        </w:rPr>
        <w:t>أن تطبيق</w:t>
      </w:r>
      <w:r w:rsidRPr="00AB3255">
        <w:rPr>
          <w:lang w:bidi="ar-SA"/>
        </w:rPr>
        <w:t xml:space="preserve"> Lean </w:t>
      </w:r>
      <w:r w:rsidRPr="00AB3255">
        <w:rPr>
          <w:rtl/>
          <w:lang w:bidi="ar-SA"/>
        </w:rPr>
        <w:t>أدى لتحسينات ملحوظة في رضا المرضى وسرعة الخدمة عبر تقليص أوقات الانتظار وتحسين انسياب العمل</w:t>
      </w:r>
      <w:r w:rsidRPr="00AB3255">
        <w:rPr>
          <w:lang w:bidi="ar-SA"/>
        </w:rPr>
        <w:t>.</w:t>
      </w:r>
    </w:p>
    <w:p w14:paraId="1D56030F" w14:textId="6EDDE8FF" w:rsidR="00AB3255" w:rsidRPr="00AB3255" w:rsidRDefault="00AB3255" w:rsidP="00AB3255">
      <w:pPr>
        <w:spacing w:line="240" w:lineRule="auto"/>
        <w:jc w:val="both"/>
        <w:rPr>
          <w:lang w:bidi="ar-SA"/>
        </w:rPr>
      </w:pPr>
      <w:r w:rsidRPr="00AB3255">
        <w:rPr>
          <w:rtl/>
          <w:lang w:bidi="ar-SA"/>
        </w:rPr>
        <w:t>على المستوى العالمي، أظهرت دراسة</w:t>
      </w:r>
      <w:r w:rsidR="0060250B">
        <w:rPr>
          <w:rFonts w:hint="cs"/>
          <w:rtl/>
          <w:lang w:bidi="ar-SA"/>
        </w:rPr>
        <w:t xml:space="preserve"> </w:t>
      </w:r>
      <w:sdt>
        <w:sdtPr>
          <w:rPr>
            <w:rFonts w:hint="cs"/>
            <w:color w:val="000000"/>
            <w:rtl/>
            <w:lang w:bidi="ar-SA"/>
          </w:rPr>
          <w:tag w:val="MENDELEY_CITATION_v3_eyJjaXRhdGlvbklEIjoiTUVOREVMRVlfQ0lUQVRJT05fM2I5MTk3YTYtN2UyYy00NzI3LWI2ZjYtMWFhZGJhOGU5MzNi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
          <w:id w:val="1959603830"/>
          <w:placeholder>
            <w:docPart w:val="DefaultPlaceholder_-1854013440"/>
          </w:placeholder>
        </w:sdtPr>
        <w:sdtContent>
          <w:r w:rsidR="00D5050B" w:rsidRPr="00D5050B">
            <w:rPr>
              <w:color w:val="000000"/>
              <w:rtl/>
              <w:lang w:bidi="ar-SA"/>
            </w:rPr>
            <w:t>(</w:t>
          </w:r>
          <w:r w:rsidR="00D5050B" w:rsidRPr="00D5050B">
            <w:rPr>
              <w:color w:val="000000"/>
              <w:lang w:bidi="ar-SA"/>
            </w:rPr>
            <w:t>Morales et al., 2024</w:t>
          </w:r>
          <w:r w:rsidR="00D5050B" w:rsidRPr="00D5050B">
            <w:rPr>
              <w:color w:val="000000"/>
              <w:rtl/>
              <w:lang w:bidi="ar-SA"/>
            </w:rPr>
            <w:t>)</w:t>
          </w:r>
        </w:sdtContent>
      </w:sdt>
      <w:r w:rsidR="0060250B">
        <w:rPr>
          <w:rFonts w:hint="cs"/>
          <w:rtl/>
          <w:lang w:bidi="ar-SA"/>
        </w:rPr>
        <w:t xml:space="preserve"> </w:t>
      </w:r>
      <w:r w:rsidRPr="00AB3255">
        <w:rPr>
          <w:lang w:bidi="ar-SA"/>
        </w:rPr>
        <w:t xml:space="preserve"> </w:t>
      </w:r>
      <w:r w:rsidRPr="00AB3255">
        <w:rPr>
          <w:rtl/>
          <w:lang w:bidi="ar-SA"/>
        </w:rPr>
        <w:t>باستخدام نمذجة المحاكاة لـ500 مريض أن تحسينات رشيقة بسيطة خفضت أوقات الانتظار بـ15-25% وزادت كفاءة المعالجة بـ10-15%، موفرةً 22.5 دقيقة متوسطاً من وقت الزيارة</w:t>
      </w:r>
      <w:r w:rsidRPr="00AB3255">
        <w:rPr>
          <w:lang w:bidi="ar-SA"/>
        </w:rPr>
        <w:t xml:space="preserve">. </w:t>
      </w:r>
      <w:r w:rsidRPr="00AB3255">
        <w:rPr>
          <w:rtl/>
          <w:lang w:bidi="ar-SA"/>
        </w:rPr>
        <w:t xml:space="preserve">دراسة </w:t>
      </w:r>
      <w:sdt>
        <w:sdtPr>
          <w:rPr>
            <w:color w:val="000000"/>
            <w:rtl/>
            <w:lang w:bidi="ar-SA"/>
          </w:rPr>
          <w:tag w:val="MENDELEY_CITATION_v3_eyJjaXRhdGlvbklEIjoiTUVOREVMRVlfQ0lUQVRJT05fOGVkMGZlZjctZmQ0Yi00MmM2LTkzMDMtMTUyYzQ0OTIyODU0IiwicHJvcGVydGllcyI6eyJub3RlSW5kZXgiOjB9LCJpc0VkaXRlZCI6ZmFsc2UsIm1hbnVhbE92ZXJyaWRlIjp7ImlzTWFudWFsbHlPdmVycmlkZGVuIjpmYWxzZSwiY2l0ZXByb2NUZXh0IjoiKFNoYXJtYSBldCBhbC4sIDIwMjMpIiwibWFudWFsT3ZlcnJpZGVUZXh0IjoiIn0sImNpdGF0aW9uSXRlbXMiOlt7ImlkIjoiYTZiOWQxNmUtMTE3MC0zY2YzLWJmNzUtMWFhZDU4MmM0MmJiIiwiaXRlbURhdGEiOnsidHlwZSI6ImFydGljbGUtam91cm5hbCIsImlkIjoiYTZiOWQxNmUtMTE3MC0zY2YzLWJmNzUtMWFhZDU4MmM0MmJiIiwidGl0bGUiOiJFeHBsb3JpbmcgdGhlIEltcGFjdCBvZiBPcGVyYXRpb25hbCBMZWFuIE1hbmFnZW1lbnQgb24gUGF0aWVudCBTYXRpc2ZhY3Rpb24gYW5kIFN1c3RhaW5hYmxlIEhlYWx0aGNhcmUgRGV2ZWxvcG1lbnQiLCJhdXRob3IiOlt7ImZhbWlseSI6IlNoYXJtYSIsImdpdmVuIjoiQWJoaXNoZWsiLCJwYXJzZS1uYW1lcyI6ZmFsc2UsImRyb3BwaW5nLXBhcnRpY2xlIjoiIiwibm9uLWRyb3BwaW5nLXBhcnRpY2xlIjoiIn0seyJmYW1pbHkiOiJTaGFybWEiLCJnaXZlbiI6IlNtaXRhIiwicGFyc2UtbmFtZXMiOmZhbHNlLCJkcm9wcGluZy1wYXJ0aWNsZSI6IiIsIm5vbi1kcm9wcGluZy1wYXJ0aWNsZSI6IiJ9LHsiZmFtaWx5IjoiUHJlbWkiLCJnaXZlbiI6IkhhbnNpbmkiLCJwYXJzZS1uYW1lcyI6ZmFsc2UsImRyb3BwaW5nLXBhcnRpY2xlIjoiIiwibm9uLWRyb3BwaW5nLXBhcnRpY2xlIjoiIn1dLCJjb250YWluZXItdGl0bGUiOiJKb3VybmFsIG9mIENoZW1pY2FsIEhlYWx0aCBSaXNrcyIsImFjY2Vzc2VkIjp7ImRhdGUtcGFydHMiOltbMjAyNSw3LDE5XV19LCJET0kiOiIxMC41Mjc4My9KQ0hSLlYxMy5JNC43NTUiLCJJU1NOIjoiMjI1MS02NzI3IiwiVVJMIjoiaHR0cHM6Ly9qY2hyLm9yZy9pbmRleC5waHAvSkNIUi9hcnRpY2xlL3ZpZXcvNzU1IiwiaXNzdWVkIjp7ImRhdGUtcGFydHMiOltbMjAyMywxMSw2XV19LCJwYWdlIjoiMTUxMS0xNTIwIiwiYWJzdHJhY3QiOiJUaGUgQ09WSUQtMTkgcGFuZGVtaWMgaGFzIHVuZGVyc2NvcmVkIHRoZSBpbXBvcnRhbmNlIG9mIHF1YWxpdHkgaGVhbHRoY2FyZSBzZXJ2aWNlcyBhbmQgcG9zaXRpdmUgcGF0aWVudCBleHBlcmllbmNlcy4gVGhpcyBzdHVkeSBleGFtaW5lcyB0aGUgYXBwbGljYXRpb24gb2YgbGVhbiB0aGlua2luZyBpbiBhIG11bHRpc3BlY2lhbHR5IGhvc3BpdGFsLCB3aXRoIHRoZSBnb2FsIG9mIGltcHJvdmluZyBvcGVyYXRpb25hbCBlZmZpY2llbmN5IGFuZCBwYXRpZW50IHNhdGlzZmFjdGlvbi4gVXNpbmcgYSBjYXNlIG1ldGhvZCBhcHByb2FjaCwgYSB0ZWFtIG9mIGhlYWx0aGNhcmUgd29ya2VycywgaW5jbHVkaW5nIHJlcHJlc2VudGF0aXZlcyBmcm9tIGhvc3BpdGFsIG1hbmFnZW1lbnQgYW5kIG1lZGljYWwgc3BlY2lhbGlzdHMsIGFwcGxpZWQgbGVhbiBwcmluY2lwbGVzIHRvIHZhcmlvdXMgaG9zcGl0YWwgcHJvY2VkdXJlcy4gVGhlIHN0dWR5IGVtcGxveWVkIHZhbHVlIHN0cmVhbSBtYXBwaW5nLCBwYXRpZW50IGZlZWRiYWNrLCBkaXJlY3Qgb2JzZXJ2YXRpb25zLCBhbmQgaW50ZXJ2aWV3cyB3aXRoIGtleSBlbXBsb3llZXMgYW5kIGhvc3BpdGFsIGRvY3VtZW50cyB0byBnYXRoZXIgZGF0YS4gUmVzdWx0cyBpbmRpY2F0ZSB0aGF0IHRoZSB1c2Ugb2YgbGVhbiB0aGlua2luZyBpbiB0aGUgaG9zcGl0YWwgc2V0dGluZyBjYW4gbGVhZCB0byB3YXN0ZSByZWR1Y3Rpb24gYW5kIGVuaGFuY2VkIHBhdGllbnQgZXhwZXJpZW5jZXMuIE92ZXJhbGwsIHRoaXMgc3R1ZHkgaGlnaGxpZ2h0cyB0aGUgcG90ZW50aWFsIGJlbmVmaXRzIG9mIGxlYW4gbWFuYWdlbWVudCBmb3Igc3VzdGFpbmFibGUgaGVhbHRoY2FyZSBkZXZlbG9wbWVudCIsImlzc3VlIjoiMyIsInZvbHVtZSI6IjEzIiwiY29udGFpbmVyLXRpdGxlLXNob3J0IjoiIn0sImlzVGVtcG9yYXJ5IjpmYWxzZSwic3VwcHJlc3MtYXV0aG9yIjpmYWxzZSwiY29tcG9zaXRlIjpmYWxzZSwiYXV0aG9yLW9ubHkiOmZhbHNlfV19"/>
          <w:id w:val="-1312558218"/>
          <w:placeholder>
            <w:docPart w:val="DefaultPlaceholder_-1854013440"/>
          </w:placeholder>
        </w:sdtPr>
        <w:sdtContent>
          <w:r w:rsidR="00D5050B" w:rsidRPr="00D5050B">
            <w:rPr>
              <w:color w:val="000000"/>
              <w:rtl/>
              <w:lang w:bidi="ar-SA"/>
            </w:rPr>
            <w:t>(</w:t>
          </w:r>
          <w:r w:rsidR="00D5050B" w:rsidRPr="00D5050B">
            <w:rPr>
              <w:color w:val="000000"/>
              <w:lang w:bidi="ar-SA"/>
            </w:rPr>
            <w:t>Sharma et al., 2023</w:t>
          </w:r>
          <w:r w:rsidR="00D5050B" w:rsidRPr="00D5050B">
            <w:rPr>
              <w:color w:val="000000"/>
              <w:rtl/>
              <w:lang w:bidi="ar-SA"/>
            </w:rPr>
            <w:t>)</w:t>
          </w:r>
        </w:sdtContent>
      </w:sdt>
      <w:r w:rsidR="0060250B">
        <w:rPr>
          <w:rFonts w:hint="cs"/>
          <w:rtl/>
          <w:lang w:bidi="ar-SA"/>
        </w:rPr>
        <w:t xml:space="preserve"> </w:t>
      </w:r>
      <w:r w:rsidRPr="00AB3255">
        <w:rPr>
          <w:rtl/>
          <w:lang w:bidi="ar-SA"/>
        </w:rPr>
        <w:t>في مستشفى هندي أثناء كوفيد-19 أظهرت أن تطبيق</w:t>
      </w:r>
      <w:r w:rsidRPr="00AB3255">
        <w:rPr>
          <w:lang w:bidi="ar-SA"/>
        </w:rPr>
        <w:t xml:space="preserve"> Lean </w:t>
      </w:r>
      <w:r w:rsidRPr="00AB3255">
        <w:rPr>
          <w:rtl/>
          <w:lang w:bidi="ar-SA"/>
        </w:rPr>
        <w:t>قلّص الأنشطة غير ذات القيمة وحسّن جودة الخدمة ورضا المرضى متزامناً</w:t>
      </w:r>
      <w:r w:rsidRPr="00AB3255">
        <w:rPr>
          <w:lang w:bidi="ar-SA"/>
        </w:rPr>
        <w:t>.</w:t>
      </w:r>
    </w:p>
    <w:p w14:paraId="60D9EDEF" w14:textId="77777777" w:rsidR="00AB3255" w:rsidRPr="0037626D" w:rsidRDefault="00AB3255" w:rsidP="0037626D">
      <w:pPr>
        <w:spacing w:line="240" w:lineRule="auto"/>
        <w:jc w:val="both"/>
        <w:rPr>
          <w:lang w:bidi="ar-SA"/>
        </w:rPr>
      </w:pPr>
    </w:p>
    <w:p w14:paraId="1CEEFADA" w14:textId="77777777" w:rsidR="00B2252B" w:rsidRPr="0006162C" w:rsidRDefault="00B2252B" w:rsidP="00707EC2">
      <w:pPr>
        <w:spacing w:line="240" w:lineRule="auto"/>
        <w:jc w:val="both"/>
        <w:rPr>
          <w:rtl/>
          <w:lang w:bidi="ar-SA"/>
        </w:rPr>
      </w:pPr>
    </w:p>
    <w:p w14:paraId="60494F9F" w14:textId="778071AE" w:rsidR="00AE188E" w:rsidRDefault="00AE188E">
      <w:pPr>
        <w:bidi w:val="0"/>
        <w:rPr>
          <w:rtl/>
        </w:rPr>
      </w:pPr>
      <w:r>
        <w:rPr>
          <w:rtl/>
        </w:rPr>
        <w:br w:type="page"/>
      </w:r>
    </w:p>
    <w:p w14:paraId="76D397BE" w14:textId="156E502F" w:rsidR="00D22171" w:rsidRPr="00525C6B" w:rsidRDefault="00D22171" w:rsidP="00525C6B">
      <w:pPr>
        <w:pStyle w:val="Heading2"/>
        <w:rPr>
          <w:rtl/>
        </w:rPr>
      </w:pPr>
      <w:bookmarkStart w:id="21" w:name="_Toc214649529"/>
      <w:r w:rsidRPr="00525C6B">
        <w:rPr>
          <w:rtl/>
        </w:rPr>
        <w:lastRenderedPageBreak/>
        <w:t>الدراسات السابقة</w:t>
      </w:r>
      <w:bookmarkEnd w:id="21"/>
    </w:p>
    <w:p w14:paraId="16A055A8" w14:textId="77777777" w:rsidR="00F31692" w:rsidRPr="00F31692" w:rsidRDefault="00F31692" w:rsidP="00F31692">
      <w:pPr>
        <w:spacing w:line="240" w:lineRule="auto"/>
        <w:jc w:val="both"/>
        <w:rPr>
          <w:lang w:bidi="ar-SA"/>
        </w:rPr>
      </w:pPr>
      <w:r w:rsidRPr="00F31692">
        <w:rPr>
          <w:rtl/>
          <w:lang w:bidi="ar-SA"/>
        </w:rPr>
        <w:t>يُعد استعراض الدراسات السابقة ركيزة أساسية في البناء المعرفي لأي بحث علمي، إذ يوفر فهماً عميقاً للظاهرة المدروسة ويحدد الفجوات المعرفية التي تسعى الدراسة الحالية لسدها. وفي هذا الفصل، يتم استعراض الأدبيات البحثية ذات الصلة بموضوع الدراسة بطريقة منهجية ومنظمة، مع التركيز على المحاور الرئيسية التي تشكل جوهر البحث وهي: منهجيات الإدارة الرشيقة في القطاع الصحي، وتأثيرها على رضا المرضى، وسرعة تقديم الخدمات الصحية، والكفاءة التشغيلية. كما يتضمن الفصل مناقشة الإطار النظري الذي يوجه الدراسة الحالية ويوفر الأساس المفاهيمي لفهم العلاقات بين المتغيرات المدروسة</w:t>
      </w:r>
      <w:r w:rsidRPr="00F31692">
        <w:rPr>
          <w:lang w:bidi="ar-SA"/>
        </w:rPr>
        <w:t>.</w:t>
      </w:r>
    </w:p>
    <w:p w14:paraId="6220A50A" w14:textId="77777777" w:rsidR="00F31692" w:rsidRPr="00525C6B" w:rsidRDefault="00F31692" w:rsidP="00525C6B">
      <w:pPr>
        <w:pStyle w:val="Heading3"/>
      </w:pPr>
      <w:bookmarkStart w:id="22" w:name="_Toc214649530"/>
      <w:r w:rsidRPr="00525C6B">
        <w:rPr>
          <w:szCs w:val="24"/>
          <w:rtl/>
        </w:rPr>
        <w:t>المحور الأول: منهجيات الإدارة الرشيقة في القطاع الصحي</w:t>
      </w:r>
      <w:bookmarkEnd w:id="22"/>
    </w:p>
    <w:p w14:paraId="196866CC" w14:textId="086BAE82" w:rsidR="00F31692" w:rsidRPr="00F31692" w:rsidRDefault="00F31692" w:rsidP="00F31692">
      <w:pPr>
        <w:spacing w:line="240" w:lineRule="auto"/>
        <w:jc w:val="both"/>
        <w:rPr>
          <w:lang w:bidi="ar-SA"/>
        </w:rPr>
      </w:pPr>
      <w:r w:rsidRPr="00F31692">
        <w:rPr>
          <w:rtl/>
          <w:lang w:bidi="ar-SA"/>
        </w:rPr>
        <w:t>تُعد منهجيات الإدارة الرشيقة من المقاربات الإدارية الحديثة التي انتقلت من قطاع تطوير البرمجيات إلى قطاعات متعددة بما فيها الرعاية الصحية، حيث أُثبت فعاليتها في تحسين المرونة التنظيمية والاستجابة السريعة للتغيرات. وقد أُجريت مراجعة منهجية شاملة لفحص تطبيق إدارة المشاريع الرشيقة عبر مختلف المجالات</w:t>
      </w:r>
      <w:r>
        <w:rPr>
          <w:rFonts w:hint="cs"/>
          <w:rtl/>
          <w:lang w:bidi="ar-SA"/>
        </w:rPr>
        <w:t xml:space="preserve"> </w:t>
      </w:r>
      <w:sdt>
        <w:sdtPr>
          <w:rPr>
            <w:rFonts w:hint="cs"/>
            <w:color w:val="000000"/>
            <w:rtl/>
            <w:lang w:bidi="ar-SA"/>
          </w:rPr>
          <w:tag w:val="MENDELEY_CITATION_v3_eyJjaXRhdGlvbklEIjoiTUVOREVMRVlfQ0lUQVRJT05fMTlkZTJiMWItYWIwOS00YWU5LThjNzgtNTI5YmNmMGU3YzA0IiwicHJvcGVydGllcyI6eyJub3RlSW5kZXgiOjB9LCJpc0VkaXRlZCI6ZmFsc2UsIm1hbnVhbE92ZXJyaWRlIjp7ImlzTWFudWFsbHlPdmVycmlkZGVuIjpmYWxzZSwiY2l0ZXByb2NUZXh0IjoiKE5vdGVib29tIGV0IGFsLiwgMjAyMSkiLCJtYW51YWxPdmVycmlkZVRleHQiOiIifSwiY2l0YXRpb25JdGVtcyI6W3siaWQiOiI2Yzk1N2E0Zi1mZDNiLTMyODYtOGNkNC01YmZlNGMwZDEyZmEiLCJpdGVtRGF0YSI6eyJ0eXBlIjoicGFwZXItY29uZmVyZW5jZSIsImlkIjoiNmM5NTdhNGYtZmQzYi0zMjg2LThjZDQtNWJmZTRjMGQxMmZhIiwidGl0bGUiOiJBZ2lsZSBQcm9qZWN0IE1hbmFnZW1lbnQ6IEEgU3lzdGVtYXRpYyBMaXRlcmF0dXJlIFJldmlldyBvZiBBZG9wdGlvbiBEcml2ZXJzIGFuZCBDcml0aWNhbCBTdWNjZXNzIEZhY3RvcnMiLCJhdXRob3IiOlt7ImZhbWlseSI6Ik5vdGVib29tIiwiZ2l2ZW4iOiJDaGVyaWUiLCJwYXJzZS1uYW1lcyI6ZmFsc2UsImRyb3BwaW5nLXBhcnRpY2xlIjoiIiwibm9uLWRyb3BwaW5nLXBhcnRpY2xlIjoiIn0seyJmYW1pbHkiOiJPZm9yaSIsImdpdmVuIjoiTWFydGluc29uIiwicGFyc2UtbmFtZXMiOmZhbHNlLCJkcm9wcGluZy1wYXJ0aWNsZSI6IiIsIm5vbi1kcm9wcGluZy1wYXJ0aWNsZSI6IiJ9LHsiZmFtaWx5IjoiU3V0cmF2ZSIsImdpdmVuIjoiS3J1dHRpa2EiLCJwYXJzZS1uYW1lcyI6ZmFsc2UsImRyb3BwaW5nLXBhcnRpY2xlIjoiIiwibm9uLWRyb3BwaW5nLXBhcnRpY2xlIjoiIn0seyJmYW1pbHkiOiJFbC1HYXlhciIsImdpdmVuIjoiT21hciIsInBhcnNlLW5hbWVzIjpmYWxzZSwiZHJvcHBpbmctcGFydGljbGUiOiIiLCJub24tZHJvcHBpbmctcGFydGljbGUiOiIifV0sIkRPSSI6IjEwLjI0MjUxL0hJQ1NTLjIwMjEuODEzIiwiaXNzdWVkIjp7ImRhdGUtcGFydHMiOltbMjAyMV1dfSwiY29udGFpbmVyLXRpdGxlLXNob3J0IjoiIn0sImlzVGVtcG9yYXJ5IjpmYWxzZSwic3VwcHJlc3MtYXV0aG9yIjpmYWxzZSwiY29tcG9zaXRlIjpmYWxzZSwiYXV0aG9yLW9ubHkiOmZhbHNlfV19"/>
          <w:id w:val="-1040590962"/>
          <w:placeholder>
            <w:docPart w:val="DefaultPlaceholder_-1854013440"/>
          </w:placeholder>
        </w:sdtPr>
        <w:sdtContent>
          <w:r w:rsidR="00D5050B" w:rsidRPr="00D5050B">
            <w:rPr>
              <w:color w:val="000000"/>
              <w:rtl/>
              <w:lang w:bidi="ar-SA"/>
            </w:rPr>
            <w:t>(</w:t>
          </w:r>
          <w:r w:rsidR="00D5050B" w:rsidRPr="00D5050B">
            <w:rPr>
              <w:color w:val="000000"/>
              <w:lang w:bidi="ar-SA"/>
            </w:rPr>
            <w:t>Noteboom et al., 2021</w:t>
          </w:r>
          <w:r w:rsidR="00D5050B" w:rsidRPr="00D5050B">
            <w:rPr>
              <w:color w:val="000000"/>
              <w:rtl/>
              <w:lang w:bidi="ar-SA"/>
            </w:rPr>
            <w:t>)</w:t>
          </w:r>
        </w:sdtContent>
      </w:sdt>
      <w:r>
        <w:rPr>
          <w:rFonts w:hint="cs"/>
          <w:rtl/>
          <w:lang w:bidi="ar-SA"/>
        </w:rPr>
        <w:t xml:space="preserve">، </w:t>
      </w:r>
      <w:r w:rsidRPr="00F31692">
        <w:rPr>
          <w:rtl/>
          <w:lang w:bidi="ar-SA"/>
        </w:rPr>
        <w:t>حيث تم تحليل 111 دراسة منشورة لتحديد العوامل المحفزة لتبني المنهجية الرشيقة وعوامل النجاح الحاسمة لتطبيقها. وقد أُشير في هذه المراجعة إلى أن العوامل المحفزة الرئيسية تشمل الحاجة إلى مرونة أكبر في مواجهة التغيرات السريعة، والرغبة في تحسين التواصل بين الفرق، وتعزيز رضا المستفيدين من خلال التسليم التدريجي للقيمة المضافة. كما حُددت عوامل النجاح الحاسمة التي تتضمن دعم الإدارة العليا، وتمكين الفرق العاملة، وتوفير التدريب المناسب، وتطوير ثقافة تنظيمية داعمة للتحسين المستمر والتعلم من الأخطاء</w:t>
      </w:r>
      <w:r w:rsidRPr="00F31692">
        <w:rPr>
          <w:lang w:bidi="ar-SA"/>
        </w:rPr>
        <w:t>.</w:t>
      </w:r>
    </w:p>
    <w:p w14:paraId="08F1B58D" w14:textId="29FA4459" w:rsidR="00F31692" w:rsidRPr="00F31692" w:rsidRDefault="00F31692" w:rsidP="00F31692">
      <w:pPr>
        <w:spacing w:line="240" w:lineRule="auto"/>
        <w:jc w:val="both"/>
        <w:rPr>
          <w:lang w:bidi="ar-SA"/>
        </w:rPr>
      </w:pPr>
      <w:r w:rsidRPr="00F31692">
        <w:rPr>
          <w:rtl/>
          <w:lang w:bidi="ar-SA"/>
        </w:rPr>
        <w:t xml:space="preserve">وقد أُكدت هذه النتائج من خلال دراسة </w:t>
      </w:r>
      <w:sdt>
        <w:sdtPr>
          <w:rPr>
            <w:rFonts w:hint="cs"/>
            <w:color w:val="000000"/>
            <w:rtl/>
            <w:lang w:bidi="ar-SA"/>
          </w:rPr>
          <w:tag w:val="MENDELEY_CITATION_v3_eyJjaXRhdGlvbklEIjoiTUVOREVMRVlfQ0lUQVRJT05fMDUxZGJlOTAtMTA1MC00NDdmLTgzNDYtMzI2Yzc2YjQzM2VlIiwicHJvcGVydGllcyI6eyJub3RlSW5kZXgiOjB9LCJpc0VkaXRlZCI6ZmFsc2UsIm1hbnVhbE92ZXJyaWRlIjp7ImlzTWFudWFsbHlPdmVycmlkZGVuIjpmYWxzZSwiY2l0ZXByb2NUZXh0IjoiKEFsIEZhbm5haCBldCBhbC4sIDIwMjIpIiwibWFudWFsT3ZlcnJpZGVUZXh0IjoiIn0sImNpdGF0aW9uSXRlbXMiOlt7ImlkIjoiZWY4MWI5ZjYtMDFhZi0zMTgyLWE3YTAtNmY3MDM1MGNmYzRjIiwiaXRlbURhdGEiOnsidHlwZSI6ImFydGljbGUtam91cm5hbCIsImlkIjoiZWY4MWI5ZjYtMDFhZi0zMTgyLWE3YTAtNmY3MDM1MGNmYzRjIiwidGl0bGUiOiJBZ2lsZSBUZWFtcyBhbmQgTGVhbiBNZXRob2RzIGluIGEgVGVydGlhcnkgQ2FyZSBIb3NwaXRhbCBEdXJpbmcgQ09WSUQtMTkgUGFuZGVtaWMiLCJhdXRob3IiOlt7ImZhbWlseSI6IkZhbm5haCIsImdpdmVuIjoiSmVoYW4iLCJwYXJzZS1uYW1lcyI6ZmFsc2UsImRyb3BwaW5nLXBhcnRpY2xlIjoiIiwibm9uLWRyb3BwaW5nLXBhcnRpY2xlIjoiQWwifSx7ImZhbWlseSI6IkhhcnRoeSIsImdpdmVuIjoiSGFyaXRoIiwicGFyc2UtbmFtZXMiOmZhbHNlLCJkcm9wcGluZy1wYXJ0aWNsZSI6IiIsIm5vbi1kcm9wcGluZy1wYXJ0aWNsZSI6IkFsIn0seyJmYW1pbHkiOiJLaGFtaXMiLCJnaXZlbiI6IkZhcnlhbCIsInBhcnNlLW5hbWVzIjpmYWxzZSwiZHJvcHBpbmctcGFydGljbGUiOiIiLCJub24tZHJvcHBpbmctcGFydGljbGUiOiIifSx7ImZhbWlseSI6IkF3YWlkeSIsImdpdmVuIjoiU2FsYWggVC4iLCJwYXJzZS1uYW1lcyI6ZmFsc2UsImRyb3BwaW5nLXBhcnRpY2xlIjoiIiwibm9uLWRyb3BwaW5nLXBhcnRpY2xlIjoiQWwifSx7ImZhbWlseSI6IlNhbG1pIiwiZ2l2ZW4iOiJRYXNlbSIsInBhcnNlLW5hbWVzIjpmYWxzZSwiZHJvcHBpbmctcGFydGljbGUiOiIiLCJub24tZHJvcHBpbmctcGFydGljbGUiOiJBbCJ9XSwiY29udGFpbmVyLXRpdGxlIjoiT21hbiBNZWRpY2FsIEpvdXJuYWwiLCJjb250YWluZXItdGl0bGUtc2hvcnQiOiJPbWFuIE1lZCBKIiwiRE9JIjoiMTAuNTAwMS9vbWouMjAyMi42NyIsIklTU04iOiIxOTk5NzY4WCIsImlzc3VlZCI6eyJkYXRlLXBhcnRzIjpbWzIwMjIsMywyMl1dfSwicGFnZSI6ImUzNjMtZTM2MyIsImFic3RyYWN0IjoiPHA+T2JqZWN0aXZlczogVG8gc2hhcmUgdGhlIGV4cGVyaWVuY2Ugb2YgQWdpbGUgVGVhbXMgdXNpbmcgTGVhbiBNZXRob2QgdG8gZmFjaWxpdGF0ZSBpbXByb3ZlbWVudCBwcm9qZWN0cyBkdXJpbmcgdGhlIENPVklELTE5IHBhbmRlbWljLiBNZXRob2RzOiBBIHRlcnRpYXJ5IGhvc3BpdGFsIGluIE9tYW4gbW9iaWxpemVkIGFnaWxlIHRlYW1zIHVzaW5nIGxlYW4gbWV0aG9kcyB0byBzdHJlYW1saW5lIHRoZSB3b3JrZmxvdyBkdXJpbmcgdGhlIGVhcmx5IHN0YWdlcyBvZiBDT1ZJRC0xOSBwYW5kZW1pYyBpbiB5ZWFyIDIwMjAuIFJlc3VsdHM6IFRoZSBjb2xsYWJvcmF0aXZlIG5ldHdvcmsgZ2VuZXJhdGVkIGJ5IHRoZSBhZ2lsZSB0ZWFtcyBpbmNyZWFzZWQgaW50ZXJkZXBhcnRtZW50YWwgZW5nYWdlbWVudCB3aXRoaW4gdGhlIGhvc3BpdGFsIGFuZCB0cmltbWVkIHdvcmtmbG93cywgdGh1cyBpbXByb3ZpbmcgcGF0aWVudCBjYXJlIGRlc3BpdGUgdGhlIHBhbmRlbWljLiBDb25jbHVzaW9uczogQWdpbGUgdGVhbXMgdXNpbmcgbGVhbiBtZXRob2RzIGRlbW9uc3RyYWJseSBlbmhhbmNlIGNvbGxhYm9yYXRpb24gYW5kIGVmZmljaWVuY3kgaW4gaGVhbHRoY2FyZSwgbGVhZGluZyB0byBpbXByb3ZlZCBwYXRpZW50IGNhcmUuPC9wPiIsImlzc3VlIjoiMiIsInZvbHVtZSI6IjM3In0sImlzVGVtcG9yYXJ5IjpmYWxzZSwic3VwcHJlc3MtYXV0aG9yIjpmYWxzZSwiY29tcG9zaXRlIjpmYWxzZSwiYXV0aG9yLW9ubHkiOmZhbHNlfV19"/>
          <w:id w:val="1049576164"/>
          <w:placeholder>
            <w:docPart w:val="FAF4E461FF864F79977F000838E1F9F3"/>
          </w:placeholder>
        </w:sdtPr>
        <w:sdtContent>
          <w:r w:rsidR="00D5050B" w:rsidRPr="00D5050B">
            <w:rPr>
              <w:color w:val="000000"/>
              <w:rtl/>
              <w:lang w:bidi="ar-SA"/>
            </w:rPr>
            <w:t>(</w:t>
          </w:r>
          <w:r w:rsidR="00D5050B" w:rsidRPr="00D5050B">
            <w:rPr>
              <w:color w:val="000000"/>
              <w:lang w:bidi="ar-SA"/>
            </w:rPr>
            <w:t>Al Fannah et al., 2022</w:t>
          </w:r>
          <w:r w:rsidR="00D5050B" w:rsidRPr="00D5050B">
            <w:rPr>
              <w:color w:val="000000"/>
              <w:rtl/>
              <w:lang w:bidi="ar-SA"/>
            </w:rPr>
            <w:t>)</w:t>
          </w:r>
        </w:sdtContent>
      </w:sdt>
      <w:r w:rsidR="00FC2754" w:rsidRPr="00F31692">
        <w:rPr>
          <w:rtl/>
          <w:lang w:bidi="ar-SA"/>
        </w:rPr>
        <w:t xml:space="preserve"> </w:t>
      </w:r>
      <w:r w:rsidR="00FC2754">
        <w:rPr>
          <w:rFonts w:hint="cs"/>
          <w:rtl/>
          <w:lang w:bidi="ar-SA"/>
        </w:rPr>
        <w:t xml:space="preserve">التي </w:t>
      </w:r>
      <w:r w:rsidRPr="00F31692">
        <w:rPr>
          <w:rtl/>
          <w:lang w:bidi="ar-SA"/>
        </w:rPr>
        <w:t>فحصت تطبيق فرق رشيقة وأساليب خالية من الهدر في مستشفى رعاية ثالثية خلال جائحة كوفيد-1</w:t>
      </w:r>
      <w:r>
        <w:rPr>
          <w:rFonts w:hint="cs"/>
          <w:rtl/>
          <w:lang w:bidi="ar-SA"/>
        </w:rPr>
        <w:t>9</w:t>
      </w:r>
      <w:r w:rsidRPr="00F31692">
        <w:rPr>
          <w:rtl/>
          <w:lang w:bidi="ar-SA"/>
        </w:rPr>
        <w:t>، حيث وُثقت تجربة فريدة في استخدام المنهجيات الرشيقة للاستجابة السريعة للأزمة الصحية غير المسبوقة. وأُظهر في هذه الدراسة كيف أن تطبيق مبادئ الرشاقة مثل الاجتماعات اليومية القصيرة، والتخطيط التكراري القصير الأمد، وتمكين الفرق من اتخاذ القرارات السريعة، ساهم بشكل كبير في تحسين قدرة المستشفى على التكيف مع المتطلبات المتغيرة بسرعة. وأُشير إلى أن المستشفى تمكن من إعادة تنظيم خدماته وتخصيص موارده بمرونة عالية، وتطوير بروتوكولات جديدة بسرعة، والاستجابة الفورية للتحديات الناشئة، وهو ما لم يكن ممكناً بالأساليب الإدارية التقليدية الجامدة</w:t>
      </w:r>
      <w:r w:rsidRPr="00F31692">
        <w:rPr>
          <w:lang w:bidi="ar-SA"/>
        </w:rPr>
        <w:t>.</w:t>
      </w:r>
    </w:p>
    <w:p w14:paraId="3BCEA49C" w14:textId="576DF1D1" w:rsidR="00F31692" w:rsidRPr="00F31692" w:rsidRDefault="00F31692" w:rsidP="00F31692">
      <w:pPr>
        <w:spacing w:line="240" w:lineRule="auto"/>
        <w:jc w:val="both"/>
        <w:rPr>
          <w:lang w:bidi="ar-SA"/>
        </w:rPr>
      </w:pPr>
      <w:r w:rsidRPr="00F31692">
        <w:rPr>
          <w:rtl/>
          <w:lang w:bidi="ar-SA"/>
        </w:rPr>
        <w:t>من منظور أوسع، تُناولت المنهجيات الرشيقة في إدارة القطاع الصحي من خلال مراجعة سردية شاملة</w:t>
      </w:r>
      <w:r>
        <w:rPr>
          <w:rFonts w:hint="cs"/>
          <w:rtl/>
          <w:lang w:bidi="ar-SA"/>
        </w:rPr>
        <w:t xml:space="preserve"> </w:t>
      </w:r>
      <w:sdt>
        <w:sdtPr>
          <w:rPr>
            <w:rFonts w:hint="cs"/>
            <w:color w:val="000000"/>
            <w:rtl/>
            <w:lang w:bidi="ar-SA"/>
          </w:rPr>
          <w:tag w:val="MENDELEY_CITATION_v3_eyJjaXRhdGlvbklEIjoiTUVOREVMRVlfQ0lUQVRJT05fM2Y3ZjUwNzctNjU0ZC00NmI0LWI0MDAtNDRiNTI2ZWYyY2Qz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
          <w:id w:val="-1327518155"/>
          <w:placeholder>
            <w:docPart w:val="DefaultPlaceholder_-1854013440"/>
          </w:placeholder>
        </w:sdtPr>
        <w:sdtContent>
          <w:r w:rsidR="00D5050B" w:rsidRPr="00D5050B">
            <w:rPr>
              <w:rFonts w:eastAsia="Times New Roman"/>
              <w:color w:val="000000"/>
            </w:rPr>
            <w:t>(Ahmad &amp; Wasim, 2023)</w:t>
          </w:r>
        </w:sdtContent>
      </w:sdt>
      <w:r>
        <w:rPr>
          <w:rFonts w:hint="cs"/>
          <w:rtl/>
          <w:lang w:bidi="ar-SA"/>
        </w:rPr>
        <w:t xml:space="preserve"> </w:t>
      </w:r>
      <w:r w:rsidRPr="00F31692">
        <w:rPr>
          <w:rtl/>
          <w:lang w:bidi="ar-SA"/>
        </w:rPr>
        <w:t xml:space="preserve">التي استعرضت تطبيقات المنهجية الرشيقة في الممارسات الطبية والصحية المختلفة. وقد أُبرز في هذه المراجعة أن المنهجية الرشيقة تتوافق بشكل طبيعي مع طبيعة الرعاية الصحية </w:t>
      </w:r>
      <w:r w:rsidRPr="00F31692">
        <w:rPr>
          <w:rtl/>
          <w:lang w:bidi="ar-SA"/>
        </w:rPr>
        <w:lastRenderedPageBreak/>
        <w:t>التي تتسم بالديناميكية والتعقيد وعدم اليقين، حيث تتغير احتياجات المرضى باستمرار وتظهر معلومات طبية جديدة وتتطور التقنيات العلاجية بسرعة. وأُشير إلى أن المنهجية الرشيقة توفر إطاراً مرناً يسمح للفرق الصحية بالتكيف مع هذه التغيرات المستمرة مع الحفاظ على التركيز الدائم على جودة الرعاية ورضا المرضى. كما أُوضح أن تطبيق المنهجية الرشيقة في الرعاية الصحية لا يقتصر على إدارة المشاريع فحسب، بل يمتد ليشمل تحسين العمليات السريرية، وتطوير البرامج الصحية، وإدارة التغيير المؤسسي، وحتى في تقديم الرعاية المباشرة للمرضى</w:t>
      </w:r>
      <w:r w:rsidRPr="00F31692">
        <w:rPr>
          <w:lang w:bidi="ar-SA"/>
        </w:rPr>
        <w:t>.</w:t>
      </w:r>
    </w:p>
    <w:p w14:paraId="018DCBF8" w14:textId="288660FD" w:rsidR="00F31692" w:rsidRPr="00F31692" w:rsidRDefault="00F31692" w:rsidP="00F31692">
      <w:pPr>
        <w:spacing w:line="240" w:lineRule="auto"/>
        <w:jc w:val="both"/>
        <w:rPr>
          <w:lang w:bidi="ar-SA"/>
        </w:rPr>
      </w:pPr>
      <w:r w:rsidRPr="00F31692">
        <w:rPr>
          <w:rtl/>
          <w:lang w:bidi="ar-SA"/>
        </w:rPr>
        <w:t>وفي دراسة حديثة أخرى، تم فحص دور المنهجيات الرشيقة في تطوير قطاع الرعاية الصحية</w:t>
      </w:r>
      <w:r w:rsidR="009059F3">
        <w:rPr>
          <w:rFonts w:hint="cs"/>
          <w:rtl/>
          <w:lang w:bidi="ar-SA"/>
        </w:rPr>
        <w:t xml:space="preserve"> </w:t>
      </w:r>
      <w:sdt>
        <w:sdtPr>
          <w:rPr>
            <w:rFonts w:hint="cs"/>
            <w:color w:val="000000"/>
            <w:rtl/>
            <w:lang w:bidi="ar-SA"/>
          </w:rPr>
          <w:tag w:val="MENDELEY_CITATION_v3_eyJjaXRhdGlvbklEIjoiTUVOREVMRVlfQ0lUQVRJT05fYTA1NjYyMzEtMmM4MS00YzFjLTg1NDItOTNmYTIyY2FhNzM2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
          <w:id w:val="1435091544"/>
          <w:placeholder>
            <w:docPart w:val="DefaultPlaceholder_-1854013440"/>
          </w:placeholder>
        </w:sdtPr>
        <w:sdtContent>
          <w:r w:rsidR="00D5050B" w:rsidRPr="00D5050B">
            <w:rPr>
              <w:color w:val="000000"/>
              <w:rtl/>
              <w:lang w:bidi="ar-SA"/>
            </w:rPr>
            <w:t>(</w:t>
          </w:r>
          <w:r w:rsidR="00D5050B" w:rsidRPr="00D5050B">
            <w:rPr>
              <w:color w:val="000000"/>
              <w:lang w:bidi="ar-SA"/>
            </w:rPr>
            <w:t>Saleh et al., 2024</w:t>
          </w:r>
          <w:r w:rsidR="00D5050B" w:rsidRPr="00D5050B">
            <w:rPr>
              <w:color w:val="000000"/>
              <w:rtl/>
              <w:lang w:bidi="ar-SA"/>
            </w:rPr>
            <w:t>)</w:t>
          </w:r>
        </w:sdtContent>
      </w:sdt>
      <w:r w:rsidRPr="00F31692">
        <w:rPr>
          <w:rtl/>
          <w:lang w:bidi="ar-SA"/>
        </w:rPr>
        <w:t>، حيث أُكد على أن المرونة والاستجابة السريعة التي توفرها المنهجية الرشيقة تُعد أموراً حاسمة لتحسين نتائج المرضى في بيئة صحية متغيرة باستمرار. وقد أُشير في هذه الدراسة إلى أن النماذج الإدارية التقليدية التي تعتمد على التخطيط الطويل الأمد والهياكل الهرمية الصارمة غالباً ما تعجز عن مواكبة التغيرات السريعة في المجال الصحي، مما يؤدي إلى تأخير في تقديم الخدمات وانخفاض في جودة الرعاية ورضا المرضى. في المقابل، فإن المنهجية الرشيقة التي تركز على دورات العمل القصيرة، والتحسين المستمر، والتعاون الوثيق بين الفرق متعددة التخصصات، والتواصل المنتظم مع المرضى، تُمكن المؤسسات الصحية من تقديم رعاية أكثر تمحوراً حول المريض وأسرع استجابة لاحتياجاته المتطورة</w:t>
      </w:r>
      <w:r w:rsidRPr="00F31692">
        <w:rPr>
          <w:lang w:bidi="ar-SA"/>
        </w:rPr>
        <w:t>.</w:t>
      </w:r>
    </w:p>
    <w:p w14:paraId="37D68DA9" w14:textId="77777777" w:rsidR="00F31692" w:rsidRDefault="00F31692" w:rsidP="00F31692">
      <w:pPr>
        <w:spacing w:line="240" w:lineRule="auto"/>
        <w:jc w:val="both"/>
        <w:rPr>
          <w:rtl/>
          <w:lang w:bidi="ar-SA"/>
        </w:rPr>
      </w:pPr>
      <w:r w:rsidRPr="00F31692">
        <w:rPr>
          <w:rtl/>
          <w:lang w:bidi="ar-SA"/>
        </w:rPr>
        <w:t>ومن الجدير بالذكر أن تطبيق المنهجيات الرشيقة في القطاع الصحي لا يخلو من التحديات والمعوقات. فقد أُشير في عدة دراسات إلى أن البيئة الصحية تختلف جوهرياً عن بيئة تطوير البرمجيات التي نشأت فيها المنهجية الرشيقة، حيث تتضمن الرعاية الصحية متطلبات تنظيمية صارمة، ومعايير سلامة عالية، واعتبارات أخلاقية معقدة، وحاجة إلى توثيق شامل، وهي أمور قد تتعارض ظاهرياً مع بعض مبادئ الرشاقة مثل تفضيل البرمجيات العاملة على التوثيق الشامل. ولذلك، فإن تطبيق المنهجية الرشيقة في القطاع الصحي يتطلب تكييفاً دقيقاً يوازن بين المرونة والرشاقة من جهة، والالتزام بالمعايير والبروتوكولات الصحية من جهة أخرى</w:t>
      </w:r>
      <w:r w:rsidRPr="00F31692">
        <w:rPr>
          <w:lang w:bidi="ar-SA"/>
        </w:rPr>
        <w:t>.</w:t>
      </w:r>
    </w:p>
    <w:p w14:paraId="3D055873" w14:textId="77777777" w:rsidR="00F31692" w:rsidRPr="00525C6B" w:rsidRDefault="00F31692" w:rsidP="00525C6B">
      <w:pPr>
        <w:pStyle w:val="Heading3"/>
      </w:pPr>
      <w:bookmarkStart w:id="23" w:name="_Toc214649531"/>
      <w:r w:rsidRPr="00525C6B">
        <w:rPr>
          <w:szCs w:val="24"/>
          <w:rtl/>
        </w:rPr>
        <w:t>المحور الثاني: تأثير الإدارة الرشيقة على رضا المرضى</w:t>
      </w:r>
      <w:bookmarkEnd w:id="23"/>
    </w:p>
    <w:p w14:paraId="111F00BB" w14:textId="28AF13CC" w:rsidR="00F31692" w:rsidRPr="00F31692" w:rsidRDefault="00F31692" w:rsidP="00F31692">
      <w:pPr>
        <w:spacing w:line="240" w:lineRule="auto"/>
        <w:jc w:val="both"/>
        <w:rPr>
          <w:lang w:bidi="ar-SA"/>
        </w:rPr>
      </w:pPr>
      <w:r w:rsidRPr="00F31692">
        <w:rPr>
          <w:rtl/>
          <w:lang w:bidi="ar-SA"/>
        </w:rPr>
        <w:t>يُعد رضا المرضى من المؤشرات الحيوية لجودة الخدمات الصحية ونجاح المنظومة الصحية، حيث يرتبط ارتباطاً وثيقاً بنتائج العلاج والالتزام بالخطط العلاجية ومعدلات المراجعة. وقد تُناول تأثير تطبيق مبادئ الإدارة الرشيقة على رضا المرضى في عدة دراسات حديثة أظهرت نتائج واعدة في هذا المجال. فقد أُجريت دراسة في المملكة العربية السعودية لفحص تأثير مبادئ الرشاقة على تحسين جودة رعاية المرضى في المستشفيات الخاصة بمدينة الرياض</w:t>
      </w:r>
      <w:r w:rsidR="009059F3">
        <w:rPr>
          <w:rFonts w:hint="cs"/>
          <w:rtl/>
          <w:lang w:bidi="ar-SA"/>
        </w:rPr>
        <w:t xml:space="preserve"> </w:t>
      </w:r>
      <w:sdt>
        <w:sdtPr>
          <w:rPr>
            <w:rFonts w:hint="cs"/>
            <w:color w:val="000000"/>
            <w:rtl/>
            <w:lang w:bidi="ar-SA"/>
          </w:rPr>
          <w:tag w:val="MENDELEY_CITATION_v3_eyJjaXRhdGlvbklEIjoiTUVOREVMRVlfQ0lUQVRJT05fN2U2Y2FmYjAtNjRmMS00NzJlLWFkN2QtNzk0MDRiMjRlYTNi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829279963"/>
          <w:placeholder>
            <w:docPart w:val="DefaultPlaceholder_-1854013440"/>
          </w:placeholder>
        </w:sdtPr>
        <w:sdtContent>
          <w:r w:rsidR="00D5050B" w:rsidRPr="00D5050B">
            <w:rPr>
              <w:color w:val="000000"/>
              <w:rtl/>
              <w:lang w:bidi="ar-SA"/>
            </w:rPr>
            <w:t>(</w:t>
          </w:r>
          <w:r w:rsidR="00D5050B" w:rsidRPr="00D5050B">
            <w:rPr>
              <w:color w:val="000000"/>
              <w:lang w:bidi="ar-SA"/>
            </w:rPr>
            <w:t>Abdulmajeed et al., 2024</w:t>
          </w:r>
          <w:r w:rsidR="00D5050B" w:rsidRPr="00D5050B">
            <w:rPr>
              <w:color w:val="000000"/>
              <w:rtl/>
              <w:lang w:bidi="ar-SA"/>
            </w:rPr>
            <w:t>)</w:t>
          </w:r>
        </w:sdtContent>
      </w:sdt>
      <w:r w:rsidRPr="00F31692">
        <w:rPr>
          <w:rtl/>
          <w:lang w:bidi="ar-SA"/>
        </w:rPr>
        <w:t xml:space="preserve">، حيث تم استخدام منهج كمي وصفي ارتباطي شمل عينة من العاملين في القطاع الصحي. وقد أُظهر من خلال التحليل الإحصائي وجود تأثير إيجابي ودال إحصائياً لتطبيق مبادئ الرشاقة على عدة جوانب لجودة الرعاية تتعلق مباشرة برضا المرضى، </w:t>
      </w:r>
      <w:r w:rsidRPr="00F31692">
        <w:rPr>
          <w:rtl/>
          <w:lang w:bidi="ar-SA"/>
        </w:rPr>
        <w:lastRenderedPageBreak/>
        <w:t>بما في ذلك تحسين التواصل بين الفرق الصحية والمرضى، وتسريع الاستجابة لاحتياجات المرضى، وزيادة مشاركة المرضى في قرارات رعايتهم، وتعزيز الشعور بالاهتمام الشخصي</w:t>
      </w:r>
      <w:r w:rsidRPr="00F31692">
        <w:rPr>
          <w:lang w:bidi="ar-SA"/>
        </w:rPr>
        <w:t>.</w:t>
      </w:r>
    </w:p>
    <w:p w14:paraId="6D6BCE50" w14:textId="5ADFB7E5" w:rsidR="00F31692" w:rsidRPr="00F31692" w:rsidRDefault="00F31692" w:rsidP="00F31692">
      <w:pPr>
        <w:spacing w:line="240" w:lineRule="auto"/>
        <w:jc w:val="both"/>
        <w:rPr>
          <w:lang w:bidi="ar-SA"/>
        </w:rPr>
      </w:pPr>
      <w:r w:rsidRPr="00F31692">
        <w:rPr>
          <w:rtl/>
          <w:lang w:bidi="ar-SA"/>
        </w:rPr>
        <w:t>وقد أُكدت هذه النتائج في دراسة أخرى طُبقت في العيادات الخارجية بالمملكة العربية السعودية</w:t>
      </w:r>
      <w:r w:rsidR="009059F3">
        <w:rPr>
          <w:rFonts w:hint="cs"/>
          <w:rtl/>
          <w:lang w:bidi="ar-SA"/>
        </w:rPr>
        <w:t xml:space="preserve"> </w:t>
      </w:r>
      <w:sdt>
        <w:sdtPr>
          <w:rPr>
            <w:rFonts w:hint="cs"/>
            <w:color w:val="000000"/>
            <w:rtl/>
            <w:lang w:bidi="ar-SA"/>
          </w:rPr>
          <w:tag w:val="MENDELEY_CITATION_v3_eyJjaXRhdGlvbklEIjoiTUVOREVMRVlfQ0lUQVRJT05fNWM1YzY3NjAtZGQwZi00MDY5LThlNTgtNTU4NGNhOWRjN2E3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749111406"/>
          <w:placeholder>
            <w:docPart w:val="DefaultPlaceholder_-1854013440"/>
          </w:placeholder>
        </w:sdtPr>
        <w:sdtContent>
          <w:r w:rsidR="00D5050B" w:rsidRPr="00D5050B">
            <w:rPr>
              <w:rFonts w:eastAsia="Times New Roman"/>
              <w:color w:val="000000"/>
            </w:rPr>
            <w:t>(Siddiqui &amp; Majeed, 2023)</w:t>
          </w:r>
        </w:sdtContent>
      </w:sdt>
      <w:r w:rsidR="009059F3">
        <w:rPr>
          <w:rFonts w:hint="cs"/>
          <w:rtl/>
          <w:lang w:bidi="ar-SA"/>
        </w:rPr>
        <w:t>،</w:t>
      </w:r>
      <w:r w:rsidRPr="00F31692">
        <w:rPr>
          <w:rtl/>
          <w:lang w:bidi="ar-SA"/>
        </w:rPr>
        <w:t xml:space="preserve"> حيث تم استخدام مبادئ الإدارة الخالية من الهدر لتحسين أوقات انتظار المرضى في العيادات الخارجية. وقد أُشير في هذه الدراسة إلى أن تطبيق أدوات مثل خرائط تدفق القيمة وتحليل الجذور ساهم في تحديد مصادر الهدر في العمليات وتقليص أوقات الانتظار بشكل ملموس، مما انعكس إيجابياً على رضا المرضى. وأُظهر أن المرضى الذين استفادوا من العمليات المحسنة أبدوا مستويات رضا أعلى بشكل دال إحصائياً مقارنة بالفترات السابقة لتطبيق التحسينات، وأعربوا عن تقديرهم لتقليص وقت الانتظار وتحسين تنظيم الخدمة وسلاسة الإجراءات</w:t>
      </w:r>
      <w:r w:rsidRPr="00F31692">
        <w:rPr>
          <w:lang w:bidi="ar-SA"/>
        </w:rPr>
        <w:t>.</w:t>
      </w:r>
    </w:p>
    <w:p w14:paraId="5BD6BEBC" w14:textId="09CA01C5" w:rsidR="00F31692" w:rsidRPr="00F31692" w:rsidRDefault="00F31692" w:rsidP="00F31692">
      <w:pPr>
        <w:spacing w:line="240" w:lineRule="auto"/>
        <w:jc w:val="both"/>
        <w:rPr>
          <w:lang w:bidi="ar-SA"/>
        </w:rPr>
      </w:pPr>
      <w:r w:rsidRPr="00F31692">
        <w:rPr>
          <w:rtl/>
          <w:lang w:bidi="ar-SA"/>
        </w:rPr>
        <w:t>من منظور نظري أوسع، تُناول العلاقة بين جودة الخدمات الصحية ورضا المرضى في مراجعة منهجية شاملة وتحليل ببليومتري</w:t>
      </w:r>
      <w:r w:rsidR="009059F3">
        <w:rPr>
          <w:rFonts w:hint="cs"/>
          <w:rtl/>
          <w:lang w:bidi="ar-SA"/>
        </w:rPr>
        <w:t xml:space="preserve"> </w:t>
      </w:r>
      <w:sdt>
        <w:sdtPr>
          <w:rPr>
            <w:rFonts w:hint="cs"/>
            <w:color w:val="000000"/>
            <w:rtl/>
            <w:lang w:bidi="ar-SA"/>
          </w:rPr>
          <w:tag w:val="MENDELEY_CITATION_v3_eyJjaXRhdGlvbklEIjoiTUVOREVMRVlfQ0lUQVRJT05fMDFlZDMxZGUtMzMyNC00NTIzLWE3MGEtYThjMDQ5ZTNmNTg4IiwicHJvcGVydGllcyI6eyJub3RlSW5kZXgiOjB9LCJpc0VkaXRlZCI6ZmFsc2UsIm1hbnVhbE92ZXJyaWRlIjp7ImlzTWFudWFsbHlPdmVycmlkZGVuIjpmYWxzZSwiY2l0ZXByb2NUZXh0IjoiKEZlcnJlaXJhIGV0IGFsLiwgMjAyMykiLCJtYW51YWxPdmVycmlkZVRleHQiOiIifSwiY2l0YXRpb25JdGVtcyI6W3siaWQiOiI5MmY2NDI2NS02MDM1LTM2YWQtOTgwNi05MjIxNjRiYTE3NWEiLCJpdGVtRGF0YSI6eyJ0eXBlIjoiYXJ0aWNsZS1qb3VybmFsIiwiaWQiOiI5MmY2NDI2NS02MDM1LTM2YWQtOTgwNi05MjIxNjRiYTE3NWEiLCJ0aXRsZSI6IlBhdGllbnQgU2F0aXNmYWN0aW9uIHdpdGggSGVhbHRoY2FyZSBTZXJ2aWNlcyBhbmQgdGhlIFRlY2huaXF1ZXMgVXNlZCBmb3IgaXRzIEFzc2Vzc21lbnQ6IEEgU3lzdGVtYXRpYyBMaXRlcmF0dXJlIFJldmlldyBhbmQgYSBCaWJsaW9tZXRyaWMgQW5hbHlzaXMiLCJhdXRob3IiOlt7ImZhbWlseSI6IkZlcnJlaXJhIiwiZ2l2ZW4iOiJEaW9nbyBDdW5oYSIsInBhcnNlLW5hbWVzIjpmYWxzZSwiZHJvcHBpbmctcGFydGljbGUiOiIiLCJub24tZHJvcHBpbmctcGFydGljbGUiOiIifSx7ImZhbWlseSI6IlZpZWlyYSIsImdpdmVuIjoiSW7DqnMiLCJwYXJzZS1uYW1lcyI6ZmFsc2UsImRyb3BwaW5nLXBhcnRpY2xlIjoiIiwibm9uLWRyb3BwaW5nLXBhcnRpY2xlIjoiIn0seyJmYW1pbHkiOiJQZWRybyIsImdpdmVuIjoiTWFyaWEgSXNhYmVsIiwicGFyc2UtbmFtZXMiOmZhbHNlLCJkcm9wcGluZy1wYXJ0aWNsZSI6IiIsIm5vbi1kcm9wcGluZy1wYXJ0aWNsZSI6IiJ9LHsiZmFtaWx5IjoiQ2FsZGFzIiwiZ2l2ZW4iOiJQYXVsbyIsInBhcnNlLW5hbWVzIjpmYWxzZSwiZHJvcHBpbmctcGFydGljbGUiOiIiLCJub24tZHJvcHBpbmctcGFydGljbGUiOiIifSx7ImZhbWlseSI6IlZhcmVsYSIsImdpdmVuIjoiTWlndWVsIiwicGFyc2UtbmFtZXMiOmZhbHNlLCJkcm9wcGluZy1wYXJ0aWNsZSI6IiIsIm5vbi1kcm9wcGluZy1wYXJ0aWNsZSI6IiJ9XSwiY29udGFpbmVyLXRpdGxlIjoiSGVhbHRoY2FyZSIsIkRPSSI6IjEwLjMzOTAvaGVhbHRoY2FyZTExMDUwNjM5IiwiSVNTTiI6IjIyMjctOTAzMiIsImlzc3VlZCI6eyJkYXRlLXBhcnRzIjpbWzIwMjMsMiwyMV1dfSwicGFnZSI6IjYzOSIsImFic3RyYWN0IjoiPHA+UGF0aWVudCBzYXRpc2ZhY3Rpb24gd2l0aCBoZWFsdGhjYXJlIHByb3Zpc2lvbiBzZXJ2aWNlcyBhbmQgdGhlIGZhY3RvcnMgaW5mbHVlbmNpbmcgaXQgYXJlIGJlLWNvbWluZyB0aGUgbWFpbiBmb2N1cyBvZiBtYW55IHNjaWVudGlmaWMgc3R1ZGllcy4gQXNzdXJpbmcgdGhlIHF1YWxpdHkgb2YgdGhlIHByb3ZpZGVkIHNlcnZpY2VzIGlzIGVzc2VudGlhbCBmb3IgdGhlIGZ1bGZpbGxtZW50IG9mIHBhdGllbnRz4oCZIGV4cGVjdGF0aW9ucyBhbmQgbmVlZHMuIFRodXMsIHRoaXMgc3lzdGVtYXRpYyByZXZpZXcgc2Vla3MgdG8gZmluZCB0aGUgZGV0ZXJtaW5hbnRzIG9mIHBhdGllbnQgc2F0aXNmYWN0aW9uIGluIGEgZ2xvYmFsIHNldHRpbmcuIFdlIHBlcmZvcm0gYW4gYW5hbHlzaXMgdG8gZXZhbHVhdGUgdGhlIGNvbGxlY3RlZCBsaXRlcmF0dXJlIGFuZCB0byBmdWxmaWxsIHRoZSBsaXRlcmF0dXJlIGdhcCBvZiBiaWJsaW9tZXRyaWMgYW5hbHlzaXMgd2l0aGluIHRoaXMgdGhlbWUuIFRoaXMgcmV2aWV3IGZvbGxvd3MgdGhlIFByZWZlcnJlZCBSZXBvcnRpbmcgSXRlbXMgZm9yIFN5c3RlbWF0aWMgUmV2aWV3cyBhbmQgTWV0YS1BbmFseXNpcyAoUFJJU01BKSBhcHByb2FjaC4gV2UgY29uZHVjdGVkIG91ciBkYXRhYmFzZSBzZWFyY2ggaW4gU2NvcHVzLCBXZWIgb2YgU2NpZW5jZSwgYW5kIFB1Yk1lZCBpbiBKdW5lIDIwMjIuIFN0dWRpZXMgZnJvbSAyMDAw4oCTMjAyMSB0aGF0IGZvbGxvd2VkIHRoZSBpbmNsdXNpb24gYW5kIGV4Y2x1c2lvbiBjcml0ZXJpYSBhbmQgdGhhdCB3ZXJlIHdyaXR0ZW4gaW4gRW5nbGlzaCB3ZXJlIGluY2x1ZGVkIGluIHRoZSBzYW1wbGUuIFdlIGVuZGVkIHVwIHdpdGggMTU3IGFydGljbGVzIHRvIHJldmlldy4gQSBjby1jaXRhdGlvbiBhbmQgYmlibGlvZ3JhcGhpYyBjb3VwbGluZyBhbmFseXNpcyB3ZXJlIGVtcGxveWVkIHRvIGZpbmQgdGhlIG1vc3QgcmVsZXZhbnQgc291cmNlcywgYXV0aG9ycywgYW5kIGRvY3VtZW50cy4gV2UgZGl2aWRlZCB0aGUgZmFjdG9ycyBpbmZsdWVuY2luZyBwYXRpZW50IHNhdGlzZmFjdGlvbiBpbnRvIGNyaXRlcmlhIGFuZCBleHBsYW5hdG9yeSB2YXJpYWJsZXMuIE1lZGljYWwgY2FyZSwgY29tbXVuaWNhdGlvbiB3aXRoIHRoZSBwYXRpZW50LCBhbmQgcGF0aWVudOKAmXMgYWdlIGFyZSBhbW9uZyB0aGUgbW9zdCBjcml0aWNhbCBmYWN0b3JzIGZvciByZXNlYXJjaGVycy4gVGhlIGJpYmxpb21ldHJpYyBhbmFseXNpcyByZXZlYWxlZCB0aGUgY291bnRyaWVzLCBpbnN0aXR1dGlvbnMsIGRvY3VtZW50cywgYXV0aG9ycywgYW5kIHNvdXJjZXMgbW9zdCBwcm9kdWN0aXZlIGFuZCBzaWduaWZpY2FudCBpbiBwYXRpZW50IHNhdGlzZmFjdGlvbi48L3A+IiwiaXNzdWUiOiI1Iiwidm9sdW1lIjoiMTEiLCJjb250YWluZXItdGl0bGUtc2hvcnQiOiIifSwiaXNUZW1wb3JhcnkiOmZhbHNlLCJzdXBwcmVzcy1hdXRob3IiOmZhbHNlLCJjb21wb3NpdGUiOmZhbHNlLCJhdXRob3Itb25seSI6ZmFsc2V9XX0="/>
          <w:id w:val="-2079968958"/>
          <w:placeholder>
            <w:docPart w:val="DefaultPlaceholder_-1854013440"/>
          </w:placeholder>
        </w:sdtPr>
        <w:sdtContent>
          <w:r w:rsidR="00D5050B" w:rsidRPr="00D5050B">
            <w:rPr>
              <w:color w:val="000000"/>
              <w:rtl/>
              <w:lang w:bidi="ar-SA"/>
            </w:rPr>
            <w:t>(</w:t>
          </w:r>
          <w:r w:rsidR="00D5050B" w:rsidRPr="00D5050B">
            <w:rPr>
              <w:color w:val="000000"/>
              <w:lang w:bidi="ar-SA"/>
            </w:rPr>
            <w:t>Ferreira et al., 2023</w:t>
          </w:r>
          <w:r w:rsidR="00D5050B" w:rsidRPr="00D5050B">
            <w:rPr>
              <w:color w:val="000000"/>
              <w:rtl/>
              <w:lang w:bidi="ar-SA"/>
            </w:rPr>
            <w:t>)</w:t>
          </w:r>
        </w:sdtContent>
      </w:sdt>
      <w:r w:rsidR="009059F3">
        <w:rPr>
          <w:rFonts w:hint="cs"/>
          <w:rtl/>
          <w:lang w:bidi="ar-SA"/>
        </w:rPr>
        <w:t xml:space="preserve"> </w:t>
      </w:r>
      <w:r w:rsidRPr="00F31692">
        <w:rPr>
          <w:lang w:bidi="ar-SA"/>
        </w:rPr>
        <w:t xml:space="preserve"> </w:t>
      </w:r>
      <w:r w:rsidRPr="00F31692">
        <w:rPr>
          <w:rtl/>
          <w:lang w:bidi="ar-SA"/>
        </w:rPr>
        <w:t>غطت 157 دراسة منشورة بين عامي 2000 و2021. وقد حُددت في هذه المراجعة العوامل الحاسمة لرضا المرضى والتي تتضمن ثلاثة أبعاد رئيسية: جودة الرعاية الطبية، وفعالية التواصل مع مقدمي الخدمة، وأوقات الانتظار المعقولة. وأُشير إلى أن هذه الأبعاد الثلاثة هي بالضبط الجوانب التي تستهدفها منهجيات الإدارة الرشيقة من خلال آلياتها التشغيلية المختلفة. فمبدأ التحسين المستمر في المنهجية الرشيقة يدعم تحسين جودة الرعاية الطبية، ومبدأ التواصل المستمر والشفافية يعزز فعالية التواصل مع المرضى، ومبدأ إزالة الهدر وتبسيط العمليات يساهم في تقليص أوقات الانتظار</w:t>
      </w:r>
      <w:r w:rsidRPr="00F31692">
        <w:rPr>
          <w:lang w:bidi="ar-SA"/>
        </w:rPr>
        <w:t>.</w:t>
      </w:r>
    </w:p>
    <w:p w14:paraId="58600CE2" w14:textId="220ACF84" w:rsidR="00F31692" w:rsidRPr="00F31692" w:rsidRDefault="00F31692" w:rsidP="00F31692">
      <w:pPr>
        <w:spacing w:line="240" w:lineRule="auto"/>
        <w:jc w:val="both"/>
        <w:rPr>
          <w:lang w:bidi="ar-SA"/>
        </w:rPr>
      </w:pPr>
      <w:r w:rsidRPr="00F31692">
        <w:rPr>
          <w:rtl/>
          <w:lang w:bidi="ar-SA"/>
        </w:rPr>
        <w:t>وفي دراسة حديثة أُجريت في مستشفى جامعي في مصر</w:t>
      </w:r>
      <w:r w:rsidR="009059F3">
        <w:rPr>
          <w:rFonts w:hint="cs"/>
          <w:rtl/>
          <w:lang w:bidi="ar-SA"/>
        </w:rPr>
        <w:t xml:space="preserve"> </w:t>
      </w:r>
      <w:sdt>
        <w:sdtPr>
          <w:rPr>
            <w:rFonts w:hint="cs"/>
            <w:color w:val="000000"/>
            <w:rtl/>
            <w:lang w:bidi="ar-SA"/>
          </w:rPr>
          <w:tag w:val="MENDELEY_CITATION_v3_eyJjaXRhdGlvbklEIjoiTUVOREVMRVlfQ0lUQVRJT05fZWRlMGVjNTEtYTI5My00ZjVlLTkwZTUtNDBiOTZiZTBmM2Ji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
          <w:id w:val="1855998536"/>
          <w:placeholder>
            <w:docPart w:val="DefaultPlaceholder_-1854013440"/>
          </w:placeholder>
        </w:sdtPr>
        <w:sdtContent>
          <w:r w:rsidR="00D5050B" w:rsidRPr="00D5050B">
            <w:rPr>
              <w:color w:val="000000"/>
              <w:rtl/>
              <w:lang w:bidi="ar-SA"/>
            </w:rPr>
            <w:t>(</w:t>
          </w:r>
          <w:r w:rsidR="00D5050B" w:rsidRPr="00D5050B">
            <w:rPr>
              <w:color w:val="000000"/>
              <w:lang w:bidi="ar-SA"/>
            </w:rPr>
            <w:t>Hussein et al., 2025</w:t>
          </w:r>
          <w:r w:rsidR="00D5050B" w:rsidRPr="00D5050B">
            <w:rPr>
              <w:color w:val="000000"/>
              <w:rtl/>
              <w:lang w:bidi="ar-SA"/>
            </w:rPr>
            <w:t>)</w:t>
          </w:r>
        </w:sdtContent>
      </w:sdt>
      <w:r w:rsidRPr="00F31692">
        <w:rPr>
          <w:rtl/>
          <w:lang w:bidi="ar-SA"/>
        </w:rPr>
        <w:t>، تم دمج منهجية خالية من الهدر في قسم الطوارئ بهدف تحسين تدفق المرضى وتقليل أوقات الانتظار بعد جائحة كوفيد-19. وقد أُظهر من خلال قياس رضا المرضى قبل وبعد التدخل أن مستوى الرضا عن أوقات الانتظار تحسن من معدل متوسط نسبياً (61.7%) إلى مستويات أعلى بعد تطبيق التحسينات. وأُشير إلى أن التحسينات لم تقتصر على تقليص الوقت الكمي المستغرق فحسب، بل شملت أيضاً تحسين جودة التجربة الكلية للمريض من خلال تنظيم أفضل لتدفق العمل، وتواصل أوضح مع المرضى حول أوقات الانتظار المتوقعة، وتقليل الإحباط الناتج عن عدم اليقين</w:t>
      </w:r>
      <w:r w:rsidRPr="00F31692">
        <w:rPr>
          <w:lang w:bidi="ar-SA"/>
        </w:rPr>
        <w:t>.</w:t>
      </w:r>
    </w:p>
    <w:p w14:paraId="77DB2B17" w14:textId="32DDA850" w:rsidR="00F31692" w:rsidRPr="00F31692" w:rsidRDefault="00F31692" w:rsidP="00F31692">
      <w:pPr>
        <w:spacing w:line="240" w:lineRule="auto"/>
        <w:jc w:val="both"/>
        <w:rPr>
          <w:lang w:bidi="ar-SA"/>
        </w:rPr>
      </w:pPr>
      <w:r w:rsidRPr="00F31692">
        <w:rPr>
          <w:rtl/>
          <w:lang w:bidi="ar-SA"/>
        </w:rPr>
        <w:t>ومن منظور إنساني أوسع، تم اقتراح نموذج يدمج بين الإدارة الخالية من الهدر والرعاية الإنسانية المتمحورة حول المريض</w:t>
      </w:r>
      <w:r w:rsidR="009059F3">
        <w:rPr>
          <w:rFonts w:hint="cs"/>
          <w:rtl/>
          <w:lang w:bidi="ar-SA"/>
        </w:rPr>
        <w:t xml:space="preserve"> </w:t>
      </w:r>
      <w:sdt>
        <w:sdtPr>
          <w:rPr>
            <w:rFonts w:hint="cs"/>
            <w:color w:val="000000"/>
            <w:rtl/>
            <w:lang w:bidi="ar-SA"/>
          </w:rPr>
          <w:tag w:val="MENDELEY_CITATION_v3_eyJjaXRhdGlvbklEIjoiTUVOREVMRVlfQ0lUQVRJT05fZTE0NTE4YzYtOTgwNS00ZjUyLWJjNGMtYmU5MTQ5Y2UwNzY2IiwicHJvcGVydGllcyI6eyJub3RlSW5kZXgiOjB9LCJpc0VkaXRlZCI6ZmFsc2UsIm1hbnVhbE92ZXJyaWRlIjp7ImlzTWFudWFsbHlPdmVycmlkZGVuIjpmYWxzZSwiY2l0ZXByb2NUZXh0IjoiKENoZW4gZXQgYWwuLCAyMDI0KSIsIm1hbnVhbE92ZXJyaWRlVGV4dCI6IiJ9LCJjaXRhdGlvbkl0ZW1zIjpbeyJpZCI6Ijk0OGQ1OGRjLTQ2ODctM2FhMS1hNmEyLTBiMmZlMzA0ZGE0YiIsIml0ZW1EYXRhIjp7InR5cGUiOiJhcnRpY2xlLWpvdXJuYWwiLCJpZCI6Ijk0OGQ1OGRjLTQ2ODctM2FhMS1hNmEyLTBiMmZlMzA0ZGE0YiIsInRpdGxlIjoiUGF0aWVudC1jZW50ZXJlZCBsZWFuIGhlYWx0aGNhcmUgbWFuYWdlbWVudCBmcm9tIGEgaHVtYW5pc3RpYyBwZXJzcGVjdGl2ZSIsImF1dGhvciI6W3siZmFtaWx5IjoiQ2hlbiIsImdpdmVuIjoiTWluIiwicGFyc2UtbmFtZXMiOmZhbHNlLCJkcm9wcGluZy1wYXJ0aWNsZSI6IiIsIm5vbi1kcm9wcGluZy1wYXJ0aWNsZSI6IiJ9LHsiZmFtaWx5IjoiR3VhbiIsImdpdmVuIjoiUWluZyIsInBhcnNlLW5hbWVzIjpmYWxzZSwiZHJvcHBpbmctcGFydGljbGUiOiIiLCJub24tZHJvcHBpbmctcGFydGljbGUiOiIifSx7ImZhbWlseSI6IlpodWFuZyIsImdpdmVuIjoiSmlhbm1pbiIsInBhcnNlLW5hbWVzIjpmYWxzZSwiZHJvcHBpbmctcGFydGljbGUiOiIiLCJub24tZHJvcHBpbmctcGFydGljbGUiOiIifV0sImNvbnRhaW5lci10aXRsZSI6IkJNQyBIZWFsdGggU2VydmljZXMgUmVzZWFyY2giLCJjb250YWluZXItdGl0bGUtc2hvcnQiOiJCTUMgSGVhbHRoIFNlcnYgUmVzIiwiYWNjZXNzZWQiOnsiZGF0ZS1wYXJ0cyI6W1syMDI1LDcsMTldXX0sIkRPSSI6IjEwLjExODYvUzEyOTEzLTAyNC0xMTc1NS1XL1RBQkxFUy8yIiwiSVNTTiI6IjE0NzI2OTYzIiwiUE1JRCI6IjM5NDI3MjAyIiwiVVJMIjoiaHR0cHM6Ly9ibWNoZWFsdGhzZXJ2cmVzLmJpb21lZGNlbnRyYWwuY29tL2FydGljbGVzLzEwLjExODYvczEyOTEzLTAyNC0xMTc1NS13IiwiaXNzdWVkIjp7ImRhdGUtcGFydHMiOltbMjAyNCwxMiwxXV19LCJwYWdlIjoiMS0xNSIsImFic3RyYWN0IjoiQmFja2dyb3VuZDogSGVhbHRoY2FyZSBvcmdhbml6YXRpb25zIGFyZSB1bmRlciBwcmVzc3VyZSB0byBpbXByb3ZlIHNlcnZpY2VzIGJlY2F1c2Ugb2YgYW4gYWdpbmcgcG9wdWxhdGlvbiBhbmQgaW5jcmVhc2luZyBoZWFsdGhjYXJlIGRlbWFuZHMuIExlYW4gaGVhbHRoY2FyZSBtYW5hZ2VtZW50IGZvY3VzZXMgb24gaW1wcm92aW5nIHNlcnZpY2UgcXVhbGl0eSBhbmQgZWZmaWNpZW5jeSB1bmRlciB0aGUgY29uZGl0aW9uIG9mIGxpbWl0ZWQgcmVzb3VyY2VzLCBidXQgaXQgbWF5IG92ZXJsb29rIHBhdGllbnRz4oCZIGVtb3Rpb25hbCBuZWVkcyBhbmQgZXhwZXJpZW5jZXMsIGVzcGVjaWFsbHkgaW4gZGV2ZWxvcGluZyBjb3VudHJpZXMuIFRoaXMgc3R1ZHkgYWR2b2NhdGVzIGludGVncmF0aW5nIG1lZGljYWwgaHVtYW5pdGllcyB3aXRoIGxlYW4gaGVhbHRoY2FyZSB0byBkZXZlbG9wIGEgcGF0aWVudC1jZW50ZXJlZCBzZXJ2aWNlIG1vZGVsLiBNZXRob2RzOiBUaGUgc3R1ZHkgZW1wbG95cyBsaXRlcmF0dXJlIHJldmlldyB0byBkaXNjdXNzIHRoZSBjcml0aWNhbCByb2xlIG9mIG1lZGljYWwgaHVtYW5pdGllcyBpbiBsZWFuIGhlYWx0aGNhcmUgZnJhbWV3b3JrcywgYm90aCB0aGVvcmV0aWNhbCBhbmQgcHJhY3RpY2FsLiBBZGRpdGlvbmFsbHksIGl0IGNvbmR1Y3RzIGEgcXVhbGl0YXRpdmUgc3R1ZHkgdGhyb3VnaCBzZW1pLXN0cnVjdHVyZWQgaW50ZXJ2aWV3cyB0byBleHBsb3JlIHN0cmF0ZWdpZXMgZm9yIGRldmVsb3BpbmcgYSBodW1hbmlzdGljIGxlYW4gaGVhbHRoY2FyZSBtb2RlbC4gVGhlIHN0dWR5IGNvbmR1Y3RzIHNlbWkgLSBzdHJ1Y3R1cmVkIGludGVydmlld3Mgd2l0aCBlaWdodCBtYW5hZ2VtZW50IHN0YWZmIG1lbWJlcnMgYW5kIGRvY3RvcnMgaW4gYSB0ZXJ0aWFyeSBob3NwaXRhbCBpbiBDaGluYSB0aGF0IGFjdGl2ZWx5IGFkb3B0cyB0aGlzIGFwcHJvYWNoLiBSZXN1bHRzOiBFaWdodCBtYW5hZ2VycyBhbmQgZG9jdG9ycyAoZml2ZSBmZW1hbGUgYW5kIHRocmVlIG1hbGUpIHdlcmUgaW50ZXJ2aWV3ZWQgYmV0d2VlbiBKYW51YXJ5IGFuZCBNYXJjaCAyMDI0IGF0IHRoZWlyIGNob3NlbiBsb2NhdGlvbnMuIEZpcnN0bHksIHRoZSBzdHVkeSBpZGVudGlmaWVzIGtleSBiZW5lZml0cyBvZiBpbnRlZ3JhdGluZyBtZWRpY2FsIGh1bWFuaXRpZXMgaW50byBsZWFuIGhlYWx0aGNhcmUsIHdoaWNoIGFyZSBhcyBmb2xsb3dzOiAoMSkgRW5oYW5jaW5nIHRoZSBwZXJzb25hbGl6YXRpb24gYW5kIGNvbXByZWhlbnNpdmVuZXNzIG9mIHNlcnZpY2VzLiAoMikgQnVpbGRpbmcgdHJ1c3QgaW4gZG9jdG9yLXBhdGllbnQgcmVsYXRpb25zaGlwcy4gKDMpIEJvb3N0aW5nIHRoZSBzYXRpc2ZhY3Rpb24gb2YgaGVhbHRoY2FyZSB0ZWFtcy4gU2Vjb25kbHksIGl0IGhpZ2hsaWdodHMgc3RyYXRlZ2llcyBmb3IgYSBodW1hbmlzdGljIGFwcHJvYWNoLCBuYW1lbHk6ICgxKSBDb25kdWN0aW5nIGNvbXByZWhlbnNpdmUgcGF0aWVudCBhc3Nlc3NtZW50cyBhbmQgcHJvdmlkaW5nIHBlcnNvbmFsaXplZCB0cmVhdG1lbnRzLiAoMikgRW5oYW5jaW5nIGRvY3RvciAtIHBhdGllbnQgY29tbXVuaWNhdGlvbiBmb3IgZW1vdGlvbmFsIHJlc29uYW5jZS4gKDMpIE9wdGltaXppbmcgdGhlIG1lZGljYWwgZW52aXJvbm1lbnQgZm9yIGh1bWFuaXplZCBzZXJ2aWNlcy4gKDQpIERldmVsb3BpbmcgaHVtYW5pc3RpYyBxdWFsaXRpZXMgYW1vbmcgaGVhbHRoY2FyZSBwcm9mZXNzaW9uYWxzLiAoNSkgVXNpbmcgaW5mb3JtYXRpb24gdGVjaG5vbG9neSBlZmZlY3RpdmVseS4gQWRkaXRpb25hbGx5LCB0aGUgc3R1ZHkgYWxzbyBhZGRyZXNzZXMgcG90ZW50aWFsIGlzc3VlcyByZWdhcmRpbmcgbGVhbiBoZWFsdGhjYXJl4oCZcyBmb2N1cyBvbiBwcm9maXRhYmlsaXR5IGFuZCBwcm9wb3NlcyBwcmV2ZW50aXZlIG1lYXN1cmVzOiAoMSkgSW1wbGVtZW50aW5nIGEgc2NpZW50aWZpYyBldmFsdWF0aW9uIGFuZCBpbmNlbnRpdmUgbWVjaGFuaXNtLiAoMikgRW5oYW5jaW5nIHRyYW5zcGFyZW5jeSBhbmQgb3ZlcnNpZ2h0IGluIGhlYWx0aGNhcmUuICgzKSBDdWx0aXZhdGluZyBhIHBhdGllbnQgLSBjZW50cmljIG1lZGljYWwgY3VsdHVyZS4gQ29uY2x1c2lvbnM6IFRoaXMgcmVzZWFyY2ggcHJvcG9zZXMgYSBwYXRpZW50LWNlbnRlcmVkIGxlYW4gaGVhbHRoY2FyZSBtb2RlbCBpbnRlZ3JhdGluZyBtZWRpY2FsIGh1bWFuaXRpZXMsIHByb3ZpZGluZyBhIG5vdmVsIGZyYW1ld29yayBmb3IgaW1wcm92aW5nIHNlcnZpY2UgcXVhbGl0eSBhbmQgZWZmaWNpZW5jeSB3aGlsZSBlbnN1cmluZyBjb21wYXNzaW9uYXRlIGNhcmUuIFRoaXMgbWFuYWdlbWVudCBmcmFtZXdvcmsgY2FuIHN1cHBvcnQgdGhlIHJlZm9ybSBvZiBwdWJsaWMgaG9zcGl0YWxzIGluIENoaW5hIGFuZCBhbHNvIHNlcnZlIGFzIGEgcmVmZXJlbmNlIGZvciBvdGhlciBjb3VudHJpZXMuIiwicHVibGlzaGVyIjoiQmlvTWVkIENlbnRyYWwgTHRkIiwiaXNzdWUiOiIxIiwidm9sdW1lIjoiMjQifSwiaXNUZW1wb3JhcnkiOmZhbHNlLCJzdXBwcmVzcy1hdXRob3IiOmZhbHNlLCJjb21wb3NpdGUiOmZhbHNlLCJhdXRob3Itb25seSI6ZmFsc2V9XX0="/>
          <w:id w:val="-1681959723"/>
          <w:placeholder>
            <w:docPart w:val="DefaultPlaceholder_-1854013440"/>
          </w:placeholder>
        </w:sdtPr>
        <w:sdtContent>
          <w:r w:rsidR="00D5050B" w:rsidRPr="00D5050B">
            <w:rPr>
              <w:color w:val="000000"/>
              <w:rtl/>
              <w:lang w:bidi="ar-SA"/>
            </w:rPr>
            <w:t>(</w:t>
          </w:r>
          <w:r w:rsidR="00D5050B" w:rsidRPr="00D5050B">
            <w:rPr>
              <w:color w:val="000000"/>
              <w:lang w:bidi="ar-SA"/>
            </w:rPr>
            <w:t>Chen et al., 2024</w:t>
          </w:r>
          <w:r w:rsidR="00D5050B" w:rsidRPr="00D5050B">
            <w:rPr>
              <w:color w:val="000000"/>
              <w:rtl/>
              <w:lang w:bidi="ar-SA"/>
            </w:rPr>
            <w:t>)</w:t>
          </w:r>
        </w:sdtContent>
      </w:sdt>
      <w:r w:rsidRPr="00F31692">
        <w:rPr>
          <w:rtl/>
          <w:lang w:bidi="ar-SA"/>
        </w:rPr>
        <w:t xml:space="preserve">، حيث أُجريت مقابلات شبه منظمة مع مسؤولين صحيين وأطباء في الصين. وقد أُبرز في هذه الدراسة أن دمج القيم الإنسانية مع مبادئ الكفاءة التشغيلية يعزز فهم احتياجات المرضى بشكل أعمق ويبني علاقة علاجية أقوى قائمة على الثقة والاحترام المتبادل، مما ينعكس إيجابياً على رضا المرضى. وأُوضح أن المنهجية الرشيقة، عند تطبيقها بطريقة تحترم الجوانب الإنسانية والعاطفية </w:t>
      </w:r>
      <w:r w:rsidRPr="00F31692">
        <w:rPr>
          <w:rtl/>
          <w:lang w:bidi="ar-SA"/>
        </w:rPr>
        <w:lastRenderedPageBreak/>
        <w:t>للرعاية الصحية، لا تحسن الكفاءة فقط بل تعزز أيضاً جودة التفاعل الإنساني بين مقدم الرعاية والمريض، وهو عنصر أساسي في رضا المريض</w:t>
      </w:r>
      <w:r w:rsidRPr="00F31692">
        <w:rPr>
          <w:lang w:bidi="ar-SA"/>
        </w:rPr>
        <w:t>.</w:t>
      </w:r>
    </w:p>
    <w:p w14:paraId="2E110E43" w14:textId="700AB164" w:rsidR="00F31692" w:rsidRPr="00F31692" w:rsidRDefault="00F31692" w:rsidP="00F31692">
      <w:pPr>
        <w:spacing w:line="240" w:lineRule="auto"/>
        <w:jc w:val="both"/>
        <w:rPr>
          <w:lang w:bidi="ar-SA"/>
        </w:rPr>
      </w:pPr>
      <w:r w:rsidRPr="00F31692">
        <w:rPr>
          <w:rtl/>
          <w:lang w:bidi="ar-SA"/>
        </w:rPr>
        <w:t>وفي السياق السعودي تحديداً، أُجريت دراسة حديثة لتقييم رضا المرضى عن خدمات الرعاية الصحية الأولية في مدينة الرياض</w:t>
      </w:r>
      <w:r w:rsidR="009059F3">
        <w:rPr>
          <w:rFonts w:hint="cs"/>
          <w:rtl/>
          <w:lang w:bidi="ar-SA"/>
        </w:rPr>
        <w:t xml:space="preserve"> </w:t>
      </w:r>
      <w:sdt>
        <w:sdtPr>
          <w:rPr>
            <w:rFonts w:hint="cs"/>
            <w:color w:val="000000"/>
            <w:rtl/>
            <w:lang w:bidi="ar-SA"/>
          </w:rPr>
          <w:tag w:val="MENDELEY_CITATION_v3_eyJjaXRhdGlvbklEIjoiTUVOREVMRVlfQ0lUQVRJT05fZGYwMzQxM2MtMzMyZC00NjVjLTk5ZjgtMjZiOTVhN2YwMWJh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
          <w:id w:val="-1594619032"/>
          <w:placeholder>
            <w:docPart w:val="DefaultPlaceholder_-1854013440"/>
          </w:placeholder>
        </w:sdtPr>
        <w:sdtContent>
          <w:r w:rsidR="00D5050B" w:rsidRPr="00D5050B">
            <w:rPr>
              <w:rFonts w:eastAsia="Times New Roman"/>
              <w:color w:val="000000"/>
            </w:rPr>
            <w:t>(Albaqami &amp; Alshagrawi, 2025)</w:t>
          </w:r>
        </w:sdtContent>
      </w:sdt>
      <w:r w:rsidR="009059F3">
        <w:rPr>
          <w:rFonts w:hint="cs"/>
          <w:rtl/>
          <w:lang w:bidi="ar-SA"/>
        </w:rPr>
        <w:t>،</w:t>
      </w:r>
      <w:r w:rsidRPr="00F31692">
        <w:rPr>
          <w:rtl/>
          <w:lang w:bidi="ar-SA"/>
        </w:rPr>
        <w:t xml:space="preserve"> حيث شملت العينة 385 مريضاً من مراكز رعاية أولية مختلفة. وقد كُشف من خلال التحليل الإحصائي عن مستويات رضا متوسطة إلى مرتفعة بشكل عام، لكن مع وجود مجالات تحتاج إلى تحسين ملحوظ خاصة فيما يتعلق بأوقات الانتظار وسلاسة الإجراءات وسرعة الاستجابة لاحتياجات المرضى. وأُشير إلى أن هذه المجالات التي تحتاج إلى تحسين هي بالضبط تلك التي يمكن للمنهجيات الرشيقة أن تؤثر فيها بشكل كبير، مما يبرر الحاجة إلى دراسة تأثير تطبيق هذه المنهجيات على رضا المرضى في سياق الرعاية الأولية السعودية</w:t>
      </w:r>
      <w:r w:rsidRPr="00F31692">
        <w:rPr>
          <w:lang w:bidi="ar-SA"/>
        </w:rPr>
        <w:t>.</w:t>
      </w:r>
    </w:p>
    <w:p w14:paraId="5F5CF262" w14:textId="20D998DE" w:rsidR="00F31692" w:rsidRPr="00F31692" w:rsidRDefault="00F31692" w:rsidP="00F31692">
      <w:pPr>
        <w:spacing w:line="240" w:lineRule="auto"/>
        <w:jc w:val="both"/>
        <w:rPr>
          <w:lang w:bidi="ar-SA"/>
        </w:rPr>
      </w:pPr>
      <w:r w:rsidRPr="00F31692">
        <w:rPr>
          <w:rtl/>
          <w:lang w:bidi="ar-SA"/>
        </w:rPr>
        <w:t>وقد أُظهر في دراسة كلاسيكية لكنها ما زالت ذات صلة كبيرة</w:t>
      </w:r>
      <w:r w:rsidR="009059F3">
        <w:rPr>
          <w:rFonts w:hint="cs"/>
          <w:rtl/>
          <w:lang w:bidi="ar-SA"/>
        </w:rPr>
        <w:t xml:space="preserve"> </w:t>
      </w:r>
      <w:sdt>
        <w:sdtPr>
          <w:rPr>
            <w:rFonts w:hint="cs"/>
            <w:color w:val="000000"/>
            <w:rtl/>
            <w:lang w:bidi="ar-SA"/>
          </w:rPr>
          <w:tag w:val="MENDELEY_CITATION_v3_eyJjaXRhdGlvbklEIjoiTUVOREVMRVlfQ0lUQVRJT05fMTRkN2ZhNTUtMTU3OC00N2RjLWIxZjMtM2Q2MWNjNDQ4ZWUw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
          <w:id w:val="1364407452"/>
          <w:placeholder>
            <w:docPart w:val="DefaultPlaceholder_-1854013440"/>
          </w:placeholder>
        </w:sdtPr>
        <w:sdtContent>
          <w:r w:rsidR="00D5050B" w:rsidRPr="00D5050B">
            <w:rPr>
              <w:color w:val="000000"/>
              <w:rtl/>
              <w:lang w:bidi="ar-SA"/>
            </w:rPr>
            <w:t>(</w:t>
          </w:r>
          <w:r w:rsidR="00D5050B" w:rsidRPr="00D5050B">
            <w:rPr>
              <w:color w:val="000000"/>
              <w:lang w:bidi="ar-SA"/>
            </w:rPr>
            <w:t>Bleustein et al., 2014</w:t>
          </w:r>
          <w:r w:rsidR="00D5050B" w:rsidRPr="00D5050B">
            <w:rPr>
              <w:color w:val="000000"/>
              <w:rtl/>
              <w:lang w:bidi="ar-SA"/>
            </w:rPr>
            <w:t>)</w:t>
          </w:r>
        </w:sdtContent>
      </w:sdt>
      <w:r w:rsidR="009059F3">
        <w:rPr>
          <w:rFonts w:hint="cs"/>
          <w:rtl/>
          <w:lang w:bidi="ar-SA"/>
        </w:rPr>
        <w:t xml:space="preserve">، </w:t>
      </w:r>
      <w:r w:rsidRPr="00F31692">
        <w:rPr>
          <w:rtl/>
          <w:lang w:bidi="ar-SA"/>
        </w:rPr>
        <w:t>أن أوقات الانتظار تمثل أحد أكثر العوامل تأثيراً على رضا المرضى وتصوراتهم عن جودة الرعاية، حيث وُجد ارتباط قوي بين طول فترات الانتظار وانخفاض درجات الرضا، حتى عندما كانت جودة الرعاية الطبية الفعلية ممتازة. وأُشير إلى أن المرضى غالباً ما يفسرون أوقات الانتظار الطويلة على أنها دليل على سوء التنظيم أو عدم الاهتمام الكافي بهم، مما يؤثر سلباً على تقييمهم الكلي للخدمة حتى لو كانت الرعاية الفعلية المقدمة عالية الجودة. وهذا يؤكد أهمية السرعة والكفاءة التشغيلية، وهما بالضبط ما تستهدف المنهجيات الرشيقة تحسينه</w:t>
      </w:r>
      <w:r w:rsidRPr="00F31692">
        <w:rPr>
          <w:lang w:bidi="ar-SA"/>
        </w:rPr>
        <w:t>.</w:t>
      </w:r>
    </w:p>
    <w:p w14:paraId="0BCB95D6" w14:textId="77777777" w:rsidR="00F31692" w:rsidRPr="00F31692" w:rsidRDefault="00F31692" w:rsidP="00525C6B">
      <w:pPr>
        <w:pStyle w:val="Heading3"/>
      </w:pPr>
      <w:bookmarkStart w:id="24" w:name="_Toc214649532"/>
      <w:r w:rsidRPr="00F31692">
        <w:rPr>
          <w:rtl/>
        </w:rPr>
        <w:t>المحور الثالث: تأثير الإدارة الرشيقة على سرعة تقديم الخدمات الصحية</w:t>
      </w:r>
      <w:bookmarkEnd w:id="24"/>
    </w:p>
    <w:p w14:paraId="1C3FEC5D" w14:textId="29367921" w:rsidR="00F31692" w:rsidRPr="00F31692" w:rsidRDefault="00F31692" w:rsidP="00F31692">
      <w:pPr>
        <w:spacing w:line="240" w:lineRule="auto"/>
        <w:jc w:val="both"/>
        <w:rPr>
          <w:lang w:bidi="ar-SA"/>
        </w:rPr>
      </w:pPr>
      <w:r w:rsidRPr="00F31692">
        <w:rPr>
          <w:rtl/>
          <w:lang w:bidi="ar-SA"/>
        </w:rPr>
        <w:t>تُعد سرعة تقديم الخدمات الصحية من العوامل الحاسمة في جودة الرعاية ورضا المرضى، خاصة في بيئة الرعاية الأولية التي تتسم بارتفاع معدلات المراجعين وتنوع احتياجاتهم. وقد أُجريت عدة دراسات حديثة لفحص تأثير تطبيق المنهجيات الرشيقة والخالية من الهدر على سرعة تقديم الخدمات الصحية، وأظهرت نتائج واعدة في هذا المجال. فقد طُورت دراسة نموذج هجين يجمع بين التنبؤ الإحصائي والمحاكاة لتقليل أوقات الانتظار وتحسين تدفق المرضى في المستشفى</w:t>
      </w:r>
      <w:r w:rsidR="009059F3">
        <w:rPr>
          <w:rFonts w:hint="cs"/>
          <w:rtl/>
          <w:lang w:bidi="ar-SA"/>
        </w:rPr>
        <w:t xml:space="preserve"> </w:t>
      </w:r>
      <w:sdt>
        <w:sdtPr>
          <w:rPr>
            <w:rFonts w:hint="cs"/>
            <w:color w:val="000000"/>
            <w:rtl/>
            <w:lang w:bidi="ar-SA"/>
          </w:rPr>
          <w:tag w:val="MENDELEY_CITATION_v3_eyJjaXRhdGlvbklEIjoiTUVOREVMRVlfQ0lUQVRJT05fYjg1ODVhOWQtOWUwYi00YjgxLTg5ZTUtMjE1YTk1MDljZDVl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
          <w:id w:val="2131199769"/>
          <w:placeholder>
            <w:docPart w:val="DefaultPlaceholder_-1854013440"/>
          </w:placeholder>
        </w:sdtPr>
        <w:sdtContent>
          <w:r w:rsidR="00D5050B" w:rsidRPr="00D5050B">
            <w:rPr>
              <w:color w:val="000000"/>
              <w:rtl/>
              <w:lang w:bidi="ar-SA"/>
            </w:rPr>
            <w:t>(</w:t>
          </w:r>
          <w:r w:rsidR="00D5050B" w:rsidRPr="00D5050B">
            <w:rPr>
              <w:color w:val="000000"/>
              <w:lang w:bidi="ar-SA"/>
            </w:rPr>
            <w:t>Morales et al., 2024</w:t>
          </w:r>
          <w:r w:rsidR="00D5050B" w:rsidRPr="00D5050B">
            <w:rPr>
              <w:color w:val="000000"/>
              <w:rtl/>
              <w:lang w:bidi="ar-SA"/>
            </w:rPr>
            <w:t>)</w:t>
          </w:r>
        </w:sdtContent>
      </w:sdt>
      <w:r w:rsidRPr="00F31692">
        <w:rPr>
          <w:rtl/>
          <w:lang w:bidi="ar-SA"/>
        </w:rPr>
        <w:t>، حيث تم استخدام تقنيات إحصائية متقدمة شملت الانحدار الخطي والتحويل اللوغاريتمي والشبكات العصبونية الاصطناعية للتنبؤ بأوقات الخدمة في مراحل مختلفة من رحلة المريض. وقد أُظهر من خلال المحاكاة الحاسوبية لسيناريوهات تشغيلية مختلفة أن تطبيق تحسينات بسيطة مثل زيادة عدد الكوادر خلال ساعات الذروة وأتمتة بعض المهام الإدارية، أدى إلى خفض زمن الانتظار في مراحل التسجيل والاستشارات بنسب تراوحت بين 15% إلى 25%، مع زيادة كفاءة معالجة المرضى بنسبة 10% إلى 15%، مما أسفر عن انخفاض إجمالي في زمن الانتظار بمتوسط 22.5 دقيقة لكل مريض</w:t>
      </w:r>
      <w:r w:rsidRPr="00F31692">
        <w:rPr>
          <w:lang w:bidi="ar-SA"/>
        </w:rPr>
        <w:t>.</w:t>
      </w:r>
    </w:p>
    <w:p w14:paraId="5B5B7969" w14:textId="0906C6AB" w:rsidR="00F31692" w:rsidRPr="00F31692" w:rsidRDefault="00F31692" w:rsidP="00F31692">
      <w:pPr>
        <w:spacing w:line="240" w:lineRule="auto"/>
        <w:jc w:val="both"/>
        <w:rPr>
          <w:lang w:bidi="ar-SA"/>
        </w:rPr>
      </w:pPr>
      <w:r w:rsidRPr="00F31692">
        <w:rPr>
          <w:rtl/>
          <w:lang w:bidi="ar-SA"/>
        </w:rPr>
        <w:lastRenderedPageBreak/>
        <w:t>وفي سياق مشابه، تم استخدام إطار عمل إدارة رشيقة (</w:t>
      </w:r>
      <w:r w:rsidR="00FC2754">
        <w:rPr>
          <w:lang w:bidi="ar-SA"/>
        </w:rPr>
        <w:t>Scrum</w:t>
      </w:r>
      <w:r w:rsidRPr="00F31692">
        <w:rPr>
          <w:rtl/>
          <w:lang w:bidi="ar-SA"/>
        </w:rPr>
        <w:t>) في مشروع وطني لنشر نماذج الرعاية الصحية المنزلية في الأمريكتين</w:t>
      </w:r>
      <w:r w:rsidR="009059F3">
        <w:rPr>
          <w:rFonts w:hint="cs"/>
          <w:rtl/>
          <w:lang w:bidi="ar-SA"/>
        </w:rPr>
        <w:t xml:space="preserve"> </w:t>
      </w:r>
      <w:sdt>
        <w:sdtPr>
          <w:rPr>
            <w:rFonts w:hint="cs"/>
            <w:color w:val="000000"/>
            <w:rtl/>
            <w:lang w:bidi="ar-SA"/>
          </w:rPr>
          <w:tag w:val="MENDELEY_CITATION_v3_eyJjaXRhdGlvbklEIjoiTUVOREVMRVlfQ0lUQVRJT05fOGNlNjhhMDMtMDQxNy00YTA4LWI3NjAtZTc5ZTQzOTk0NjRkIiwicHJvcGVydGllcyI6eyJub3RlSW5kZXgiOjB9LCJpc0VkaXRlZCI6ZmFsc2UsIm1hbnVhbE92ZXJyaWRlIjp7ImlzTWFudWFsbHlPdmVycmlkZGVuIjpmYWxzZSwiY2l0ZXByb2NUZXh0IjoiKERlc2FpIGV0IGFsLiwgMjAyNCkiLCJtYW51YWxPdmVycmlkZVRleHQiOiIifSwiY2l0YXRpb25JdGVtcyI6W3siaWQiOiI0ZWE5YjRhOC05N2NiLTM4MWMtOTY0OC0yYTRhMzc0YWM1NWIiLCJpdGVtRGF0YSI6eyJ0eXBlIjoiYXJ0aWNsZS1qb3VybmFsIiwiaWQiOiI0ZWE5YjRhOC05N2NiLTM4MWMtOTY0OC0yYTRhMzc0YWM1NWIiLCJ0aXRsZSI6IkltcGxlbWVudGF0aW9uIG9mIEFnaWxlIGluIGhlYWx0aGNhcmU6IG1ldGhvZG9sb2d5IGZvciBhIG11bHRpc2l0ZSBob21lIGhvc3BpdGFsIGFjY2VsZXJhdG9yIiwiYXV0aG9yIjpbeyJmYW1pbHkiOiJEZXNhaSIsImdpdmVuIjoiTWVnaG5hIiwicGFyc2UtbmFtZXMiOmZhbHNlLCJkcm9wcGluZy1wYXJ0aWNsZSI6IiIsIm5vbi1kcm9wcGluZy1wYXJ0aWNsZSI6IiJ9LHsiZmFtaWx5IjoiVGFyZGlmLURvdWdsaW4iLCJnaXZlbiI6Ik1pcmlhbSIsInBhcnNlLW5hbWVzIjpmYWxzZSwiZHJvcHBpbmctcGFydGljbGUiOiIiLCJub24tZHJvcHBpbmctcGFydGljbGUiOiIifSx7ImZhbWlseSI6Ik1pbGxlciIsImdpdmVuIjoiSW5kaWdvIiwicGFyc2UtbmFtZXMiOmZhbHNlLCJkcm9wcGluZy1wYXJ0aWNsZSI6IiIsIm5vbi1kcm9wcGluZy1wYXJ0aWNsZSI6IiJ9LHsiZmFtaWx5IjoiQmxpdHplciIsImdpdmVuIjoiU3RlcGhhbmllIiwicGFyc2UtbmFtZXMiOmZhbHNlLCJkcm9wcGluZy1wYXJ0aWNsZSI6IiIsIm5vbi1kcm9wcGluZy1wYXJ0aWNsZSI6IiJ9LHsiZmFtaWx5IjoiR2FyZG5lciIsImdpdmVuIjoiRGF2aWQgTCIsInBhcnNlLW5hbWVzIjpmYWxzZSwiZHJvcHBpbmctcGFydGljbGUiOiIiLCJub24tZHJvcHBpbmctcGFydGljbGUiOiIifSx7ImZhbWlseSI6IlRob21wc29uIiwiZ2l2ZW4iOiJUZXJlc2EiLCJwYXJzZS1uYW1lcyI6ZmFsc2UsImRyb3BwaW5nLXBhcnRpY2xlIjoiIiwibm9uLWRyb3BwaW5nLXBhcnRpY2xlIjoiIn0seyJmYW1pbHkiOiJFZG1vbmRzb24iLCJnaXZlbiI6IkxhUG9uZGEiLCJwYXJzZS1uYW1lcyI6ZmFsc2UsImRyb3BwaW5nLXBhcnRpY2xlIjoiIiwibm9uLWRyb3BwaW5nLXBhcnRpY2xlIjoiIn0seyJmYW1pbHkiOiJMZXZpbmUiLCJnaXZlbiI6IkRhdmlkIE0iLCJwYXJzZS1uYW1lcyI6ZmFsc2UsImRyb3BwaW5nLXBhcnRpY2xlIjoiIiwibm9uLWRyb3BwaW5nLXBhcnRpY2xlIjoiIn1dLCJjb250YWluZXItdGl0bGUiOiJCTUogT3BlbiBRdWFsaXR5IiwiY29udGFpbmVyLXRpdGxlLXNob3J0IjoiQk1KIE9wZW4gUXVhbCIsIkRPSSI6IjEwLjExMzYvYm1qb3EtMjAyNC0wMDI3NjQiLCJJU1NOIjoiMjM5OS02NjQxIiwiaXNzdWVkIjp7ImRhdGUtcGFydHMiOltbMjAyNCw1LDI3XV19LCJwYWdlIjoiZTAwMjc2NCIsImlzc3VlIjoiMiIsInZvbHVtZSI6IjEzIn0sImlzVGVtcG9yYXJ5IjpmYWxzZSwic3VwcHJlc3MtYXV0aG9yIjpmYWxzZSwiY29tcG9zaXRlIjpmYWxzZSwiYXV0aG9yLW9ubHkiOmZhbHNlfV19"/>
          <w:id w:val="-1225830732"/>
          <w:placeholder>
            <w:docPart w:val="DefaultPlaceholder_-1854013440"/>
          </w:placeholder>
        </w:sdtPr>
        <w:sdtContent>
          <w:r w:rsidR="00D5050B" w:rsidRPr="00D5050B">
            <w:rPr>
              <w:color w:val="000000"/>
              <w:rtl/>
              <w:lang w:bidi="ar-SA"/>
            </w:rPr>
            <w:t>(</w:t>
          </w:r>
          <w:r w:rsidR="00D5050B" w:rsidRPr="00D5050B">
            <w:rPr>
              <w:color w:val="000000"/>
              <w:lang w:bidi="ar-SA"/>
            </w:rPr>
            <w:t>Desai et al., 2024</w:t>
          </w:r>
          <w:r w:rsidR="00D5050B" w:rsidRPr="00D5050B">
            <w:rPr>
              <w:color w:val="000000"/>
              <w:rtl/>
              <w:lang w:bidi="ar-SA"/>
            </w:rPr>
            <w:t>)</w:t>
          </w:r>
        </w:sdtContent>
      </w:sdt>
      <w:r w:rsidRPr="00F31692">
        <w:rPr>
          <w:rtl/>
          <w:lang w:bidi="ar-SA"/>
        </w:rPr>
        <w:t xml:space="preserve">، حيث جُمعت 18 منظمة صحية في فرق رشيقة لتطوير 20 منتجاً معرفياً (أدلة وإجراءات ومواد تدريبية) خلال فترة زمنية محددة. وقد أُنجز المشروع خلال 32 أسبوعاً فقط، أي بوتيرة أسرع بنسبة 20% من الجدول الزمني المخطط أصلاً، مما يُظهر قدرة المنهجية الرشيقة على تسريع وتيرة تنفيذ المشاريع الصحية المعقدة. وأُشير في هذه الدراسة إلى أن 97.4% من المشاركين اعتبروا فرق </w:t>
      </w:r>
      <w:r w:rsidR="00FC2754">
        <w:rPr>
          <w:lang w:bidi="ar-SA"/>
        </w:rPr>
        <w:t>Scrum</w:t>
      </w:r>
      <w:r w:rsidRPr="00F31692">
        <w:rPr>
          <w:rtl/>
          <w:lang w:bidi="ar-SA"/>
        </w:rPr>
        <w:t xml:space="preserve"> فعالة جداً في تسهيل العمل التعاوني، و96.8% رأوا أن المخرجات كانت عالية الجودة، مما يؤكد أن السرعة لم تأتِ على حساب الجودة بل تحققت معها بشكل متوازن</w:t>
      </w:r>
      <w:r w:rsidRPr="00F31692">
        <w:rPr>
          <w:lang w:bidi="ar-SA"/>
        </w:rPr>
        <w:t>.</w:t>
      </w:r>
    </w:p>
    <w:p w14:paraId="5F4D91E0" w14:textId="60933499" w:rsidR="00F31692" w:rsidRPr="00F31692" w:rsidRDefault="00F31692" w:rsidP="00F31692">
      <w:pPr>
        <w:spacing w:line="240" w:lineRule="auto"/>
        <w:jc w:val="both"/>
        <w:rPr>
          <w:lang w:bidi="ar-SA"/>
        </w:rPr>
      </w:pPr>
      <w:r w:rsidRPr="00F31692">
        <w:rPr>
          <w:rtl/>
          <w:lang w:bidi="ar-SA"/>
        </w:rPr>
        <w:t>ومن منظور آخر، تُفحص العلاقة بين تطبيق منهجية خالية من الهدر في قسم العلاج الطبيعي وتقليص أوقات الانتظار</w:t>
      </w:r>
      <w:r w:rsidR="009059F3">
        <w:rPr>
          <w:rFonts w:hint="cs"/>
          <w:rtl/>
          <w:lang w:bidi="ar-SA"/>
        </w:rPr>
        <w:t xml:space="preserve"> </w:t>
      </w:r>
      <w:sdt>
        <w:sdtPr>
          <w:rPr>
            <w:rFonts w:hint="cs"/>
            <w:color w:val="000000"/>
            <w:rtl/>
            <w:lang w:bidi="ar-SA"/>
          </w:rPr>
          <w:tag w:val="MENDELEY_CITATION_v3_eyJjaXRhdGlvbklEIjoiTUVOREVMRVlfQ0lUQVRJT05fYmY3YWVkYWEtYjI0My00YTI3LWJjODktMDM2ZWVkYWY0YjU0IiwicHJvcGVydGllcyI6eyJub3RlSW5kZXgiOjB9LCJpc0VkaXRlZCI6ZmFsc2UsIm1hbnVhbE92ZXJyaWRlIjp7ImlzTWFudWFsbHlPdmVycmlkZGVuIjpmYWxzZSwiY2l0ZXByb2NUZXh0IjoiKFVkaGF5YWt1bWFyLCAyMDIyKSIsIm1hbnVhbE92ZXJyaWRlVGV4dCI6IiJ9LCJjaXRhdGlvbkl0ZW1zIjpbeyJpZCI6ImE4NTk4Njk5LTFiOWMtMzc0My1hMDc1LTJjMDY5N2FmYTYxNyIsIml0ZW1EYXRhIjp7InR5cGUiOiJhcnRpY2xlLWpvdXJuYWwiLCJpZCI6ImE4NTk4Njk5LTFiOWMtMzc0My1hMDc1LTJjMDY5N2FmYTYxNyIsInRpdGxlIjoiUmVkdWNlIHRoZSBQYXRpZW50J1MgV2FpdGluZyBUaW1lIGFuZCBJbXByb3ZlIHRoZSBQYXRpZW50J1MgRmxvdyBVc2luZyBMZWFuIFNpeCBTaWdtYSBpbiBQaHlzaW90aGVyYXB5IERlcGFydG1lbnQiLCJhdXRob3IiOlt7ImZhbWlseSI6IlVkaGF5YWt1bWFyIiwiZ2l2ZW4iOiJBbGJlcnQgQW5hbmQiLCJwYXJzZS1uYW1lcyI6ZmFsc2UsImRyb3BwaW5nLXBhcnRpY2xlIjoiIiwibm9uLWRyb3BwaW5nLXBhcnRpY2xlIjoiIn1dLCJjb250YWluZXItdGl0bGUiOiJRQUkgSm91cm5hbCBmb3IgSGVhbHRoY2FyZSBRdWFsaXR5IGFuZCBQYXRpZW50IFNhZmV0eSIsIkRPSSI6IjEwLjQxMDMvUUFJSi5RQUlKXzE4XzIyIiwiSVNTTiI6IjI2NjYtMzg0OCIsImlzc3VlZCI6eyJkYXRlLXBhcnRzIjpbWzIwMjIsN11dfSwicGFnZSI6IjI5LTM2IiwiaXNzdWUiOiIyIiwidm9sdW1lIjoiMyIsImNvbnRhaW5lci10aXRsZS1zaG9ydCI6IiJ9LCJpc1RlbXBvcmFyeSI6ZmFsc2UsInN1cHByZXNzLWF1dGhvciI6ZmFsc2UsImNvbXBvc2l0ZSI6ZmFsc2UsImF1dGhvci1vbmx5IjpmYWxzZX1dfQ=="/>
          <w:id w:val="279467700"/>
          <w:placeholder>
            <w:docPart w:val="DefaultPlaceholder_-1854013440"/>
          </w:placeholder>
        </w:sdtPr>
        <w:sdtContent>
          <w:r w:rsidR="00D5050B" w:rsidRPr="00D5050B">
            <w:rPr>
              <w:color w:val="000000"/>
              <w:rtl/>
              <w:lang w:bidi="ar-SA"/>
            </w:rPr>
            <w:t>(</w:t>
          </w:r>
          <w:r w:rsidR="00D5050B" w:rsidRPr="00D5050B">
            <w:rPr>
              <w:color w:val="000000"/>
              <w:lang w:bidi="ar-SA"/>
            </w:rPr>
            <w:t>Udhayakumar, 2022</w:t>
          </w:r>
          <w:r w:rsidR="00D5050B" w:rsidRPr="00D5050B">
            <w:rPr>
              <w:color w:val="000000"/>
              <w:rtl/>
              <w:lang w:bidi="ar-SA"/>
            </w:rPr>
            <w:t>)</w:t>
          </w:r>
        </w:sdtContent>
      </w:sdt>
      <w:r w:rsidRPr="00F31692">
        <w:rPr>
          <w:rtl/>
          <w:lang w:bidi="ar-SA"/>
        </w:rPr>
        <w:t>، حيث تم تطبيق منهجية</w:t>
      </w:r>
      <w:r w:rsidRPr="00F31692">
        <w:rPr>
          <w:lang w:bidi="ar-SA"/>
        </w:rPr>
        <w:t xml:space="preserve"> Lean Six Sigma </w:t>
      </w:r>
      <w:r w:rsidRPr="00F31692">
        <w:rPr>
          <w:rtl/>
          <w:lang w:bidi="ar-SA"/>
        </w:rPr>
        <w:t>في مستشفى بأبوظبي بهدف تحسين تدفق المرضى وتقليل فترات الانتظار للحصول على مواعيد العلاج الطبيعي. وقد أُظهر أن متوسط زمن الانتظار للحجز انخفض بشكل دراماتيكي من 13.5 يوماً إلى حوالي 4 أيام فقط، أي بنسبة تحسن تجاوزت 70%، مما يمثل تحسيناً ملموساً وذا دلالة إحصائية في سرعة وصول المرضى إلى الخدمات العلاجية التي يحتاجونها. وأُشير إلى أن هذا التحسين الكبير تحقق من خلال إعادة تصميم عملية الحجز، وإزالة الخطوات غير الضرورية، وتحسين التنسيق بين الأقسام المختلفة، وتمكين موظفي الخط الأمامي من اتخاذ قرارات سريعة</w:t>
      </w:r>
      <w:r w:rsidRPr="00F31692">
        <w:rPr>
          <w:lang w:bidi="ar-SA"/>
        </w:rPr>
        <w:t>.</w:t>
      </w:r>
    </w:p>
    <w:p w14:paraId="3DE22B52" w14:textId="4B988B61" w:rsidR="00F31692" w:rsidRPr="00F31692" w:rsidRDefault="00F31692" w:rsidP="00F31692">
      <w:pPr>
        <w:spacing w:line="240" w:lineRule="auto"/>
        <w:jc w:val="both"/>
        <w:rPr>
          <w:lang w:bidi="ar-SA"/>
        </w:rPr>
      </w:pPr>
      <w:r w:rsidRPr="00F31692">
        <w:rPr>
          <w:rtl/>
          <w:lang w:bidi="ar-SA"/>
        </w:rPr>
        <w:t>وفي دراسة مصرية مذكورة سابقاً</w:t>
      </w:r>
      <w:r w:rsidR="009059F3">
        <w:rPr>
          <w:rFonts w:hint="cs"/>
          <w:rtl/>
          <w:lang w:bidi="ar-SA"/>
        </w:rPr>
        <w:t xml:space="preserve"> </w:t>
      </w:r>
      <w:sdt>
        <w:sdtPr>
          <w:rPr>
            <w:rFonts w:hint="cs"/>
            <w:color w:val="000000"/>
            <w:rtl/>
            <w:lang w:bidi="ar-SA"/>
          </w:rPr>
          <w:tag w:val="MENDELEY_CITATION_v3_eyJjaXRhdGlvbklEIjoiTUVOREVMRVlfQ0lUQVRJT05fZGY0YTJjNjAtMWNiOS00MjJhLWFkY2MtNjc4YTJlNzQ1OWE2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
          <w:id w:val="419458285"/>
          <w:placeholder>
            <w:docPart w:val="DefaultPlaceholder_-1854013440"/>
          </w:placeholder>
        </w:sdtPr>
        <w:sdtContent>
          <w:r w:rsidR="00D5050B" w:rsidRPr="00D5050B">
            <w:rPr>
              <w:color w:val="000000"/>
              <w:rtl/>
              <w:lang w:bidi="ar-SA"/>
            </w:rPr>
            <w:t>(</w:t>
          </w:r>
          <w:r w:rsidR="00D5050B" w:rsidRPr="00D5050B">
            <w:rPr>
              <w:color w:val="000000"/>
              <w:lang w:bidi="ar-SA"/>
            </w:rPr>
            <w:t>Hussein et al., 2025</w:t>
          </w:r>
          <w:r w:rsidR="00D5050B" w:rsidRPr="00D5050B">
            <w:rPr>
              <w:color w:val="000000"/>
              <w:rtl/>
              <w:lang w:bidi="ar-SA"/>
            </w:rPr>
            <w:t>)</w:t>
          </w:r>
        </w:sdtContent>
      </w:sdt>
      <w:r w:rsidRPr="00F31692">
        <w:rPr>
          <w:rtl/>
          <w:lang w:bidi="ar-SA"/>
        </w:rPr>
        <w:t>، أُظهر أن متوسط مدة إقامة المريض في قسم الطوارئ كان طويلاً نسبياً حيث بلغ حوالي 194 دقيقة، منها 157.87 دقيقة (أي 77.7% من الوقت الكلي) كانت عبارة عن أوقات انتظار فعلية لا يتلقى فيها المريض خدمة مباشرة. وقد أُشير إلى أن هذا يمثل هدراً زمنياً كبيراً يؤثر سلباً على تجربة المريض وكفاءة القسم. وبعد تطبيق استراتيجيات خالية من الهدر شملت إعادة تصميم مسارات المرضى، وتحسين التنسيق بين الأقسام، وتبسيط الإجراءات الإدارية، تحققت تحسينات ملحوظة في تقليص أوقات الانتظار وتسريع تدفق المرضى عبر القسم</w:t>
      </w:r>
      <w:r w:rsidRPr="00F31692">
        <w:rPr>
          <w:lang w:bidi="ar-SA"/>
        </w:rPr>
        <w:t>.</w:t>
      </w:r>
    </w:p>
    <w:p w14:paraId="6CD28880" w14:textId="132A5906" w:rsidR="00F31692" w:rsidRPr="00F31692" w:rsidRDefault="00F31692" w:rsidP="009059F3">
      <w:pPr>
        <w:spacing w:line="240" w:lineRule="auto"/>
        <w:jc w:val="both"/>
        <w:rPr>
          <w:lang w:bidi="ar-SA"/>
        </w:rPr>
      </w:pPr>
      <w:r w:rsidRPr="00F31692">
        <w:rPr>
          <w:rtl/>
          <w:lang w:bidi="ar-SA"/>
        </w:rPr>
        <w:t>وقد أُكد في دراسة أخرى</w:t>
      </w:r>
      <w:r w:rsidR="009059F3">
        <w:rPr>
          <w:rFonts w:hint="cs"/>
          <w:rtl/>
          <w:lang w:bidi="ar-SA"/>
        </w:rPr>
        <w:t xml:space="preserve"> </w:t>
      </w:r>
      <w:sdt>
        <w:sdtPr>
          <w:rPr>
            <w:rFonts w:hint="cs"/>
            <w:color w:val="000000"/>
            <w:rtl/>
            <w:lang w:bidi="ar-SA"/>
          </w:rPr>
          <w:tag w:val="MENDELEY_CITATION_v3_eyJjaXRhdGlvbklEIjoiTUVOREVMRVlfQ0lUQVRJT05fYTdhOTIwZjMtYWZiYy00NWZkLWEyYzAtNjlhNWRlNDA0OTM0IiwicHJvcGVydGllcyI6eyJub3RlSW5kZXgiOjB9LCJpc0VkaXRlZCI6ZmFsc2UsIm1hbnVhbE92ZXJyaWRlIjp7ImlzTWFudWFsbHlPdmVycmlkZGVuIjpmYWxzZSwiY2l0ZXByb2NUZXh0IjoiKENoZW4gZXQgYWwuLCAyMDI0KSIsIm1hbnVhbE92ZXJyaWRlVGV4dCI6IiJ9LCJjaXRhdGlvbkl0ZW1zIjpbeyJpZCI6Ijk0OGQ1OGRjLTQ2ODctM2FhMS1hNmEyLTBiMmZlMzA0ZGE0YiIsIml0ZW1EYXRhIjp7InR5cGUiOiJhcnRpY2xlLWpvdXJuYWwiLCJpZCI6Ijk0OGQ1OGRjLTQ2ODctM2FhMS1hNmEyLTBiMmZlMzA0ZGE0YiIsInRpdGxlIjoiUGF0aWVudC1jZW50ZXJlZCBsZWFuIGhlYWx0aGNhcmUgbWFuYWdlbWVudCBmcm9tIGEgaHVtYW5pc3RpYyBwZXJzcGVjdGl2ZSIsImF1dGhvciI6W3siZmFtaWx5IjoiQ2hlbiIsImdpdmVuIjoiTWluIiwicGFyc2UtbmFtZXMiOmZhbHNlLCJkcm9wcGluZy1wYXJ0aWNsZSI6IiIsIm5vbi1kcm9wcGluZy1wYXJ0aWNsZSI6IiJ9LHsiZmFtaWx5IjoiR3VhbiIsImdpdmVuIjoiUWluZyIsInBhcnNlLW5hbWVzIjpmYWxzZSwiZHJvcHBpbmctcGFydGljbGUiOiIiLCJub24tZHJvcHBpbmctcGFydGljbGUiOiIifSx7ImZhbWlseSI6IlpodWFuZyIsImdpdmVuIjoiSmlhbm1pbiIsInBhcnNlLW5hbWVzIjpmYWxzZSwiZHJvcHBpbmctcGFydGljbGUiOiIiLCJub24tZHJvcHBpbmctcGFydGljbGUiOiIifV0sImNvbnRhaW5lci10aXRsZSI6IkJNQyBIZWFsdGggU2VydmljZXMgUmVzZWFyY2giLCJjb250YWluZXItdGl0bGUtc2hvcnQiOiJCTUMgSGVhbHRoIFNlcnYgUmVzIiwiYWNjZXNzZWQiOnsiZGF0ZS1wYXJ0cyI6W1syMDI1LDcsMTldXX0sIkRPSSI6IjEwLjExODYvUzEyOTEzLTAyNC0xMTc1NS1XL1RBQkxFUy8yIiwiSVNTTiI6IjE0NzI2OTYzIiwiUE1JRCI6IjM5NDI3MjAyIiwiVVJMIjoiaHR0cHM6Ly9ibWNoZWFsdGhzZXJ2cmVzLmJpb21lZGNlbnRyYWwuY29tL2FydGljbGVzLzEwLjExODYvczEyOTEzLTAyNC0xMTc1NS13IiwiaXNzdWVkIjp7ImRhdGUtcGFydHMiOltbMjAyNCwxMiwxXV19LCJwYWdlIjoiMS0xNSIsImFic3RyYWN0IjoiQmFja2dyb3VuZDogSGVhbHRoY2FyZSBvcmdhbml6YXRpb25zIGFyZSB1bmRlciBwcmVzc3VyZSB0byBpbXByb3ZlIHNlcnZpY2VzIGJlY2F1c2Ugb2YgYW4gYWdpbmcgcG9wdWxhdGlvbiBhbmQgaW5jcmVhc2luZyBoZWFsdGhjYXJlIGRlbWFuZHMuIExlYW4gaGVhbHRoY2FyZSBtYW5hZ2VtZW50IGZvY3VzZXMgb24gaW1wcm92aW5nIHNlcnZpY2UgcXVhbGl0eSBhbmQgZWZmaWNpZW5jeSB1bmRlciB0aGUgY29uZGl0aW9uIG9mIGxpbWl0ZWQgcmVzb3VyY2VzLCBidXQgaXQgbWF5IG92ZXJsb29rIHBhdGllbnRz4oCZIGVtb3Rpb25hbCBuZWVkcyBhbmQgZXhwZXJpZW5jZXMsIGVzcGVjaWFsbHkgaW4gZGV2ZWxvcGluZyBjb3VudHJpZXMuIFRoaXMgc3R1ZHkgYWR2b2NhdGVzIGludGVncmF0aW5nIG1lZGljYWwgaHVtYW5pdGllcyB3aXRoIGxlYW4gaGVhbHRoY2FyZSB0byBkZXZlbG9wIGEgcGF0aWVudC1jZW50ZXJlZCBzZXJ2aWNlIG1vZGVsLiBNZXRob2RzOiBUaGUgc3R1ZHkgZW1wbG95cyBsaXRlcmF0dXJlIHJldmlldyB0byBkaXNjdXNzIHRoZSBjcml0aWNhbCByb2xlIG9mIG1lZGljYWwgaHVtYW5pdGllcyBpbiBsZWFuIGhlYWx0aGNhcmUgZnJhbWV3b3JrcywgYm90aCB0aGVvcmV0aWNhbCBhbmQgcHJhY3RpY2FsLiBBZGRpdGlvbmFsbHksIGl0IGNvbmR1Y3RzIGEgcXVhbGl0YXRpdmUgc3R1ZHkgdGhyb3VnaCBzZW1pLXN0cnVjdHVyZWQgaW50ZXJ2aWV3cyB0byBleHBsb3JlIHN0cmF0ZWdpZXMgZm9yIGRldmVsb3BpbmcgYSBodW1hbmlzdGljIGxlYW4gaGVhbHRoY2FyZSBtb2RlbC4gVGhlIHN0dWR5IGNvbmR1Y3RzIHNlbWkgLSBzdHJ1Y3R1cmVkIGludGVydmlld3Mgd2l0aCBlaWdodCBtYW5hZ2VtZW50IHN0YWZmIG1lbWJlcnMgYW5kIGRvY3RvcnMgaW4gYSB0ZXJ0aWFyeSBob3NwaXRhbCBpbiBDaGluYSB0aGF0IGFjdGl2ZWx5IGFkb3B0cyB0aGlzIGFwcHJvYWNoLiBSZXN1bHRzOiBFaWdodCBtYW5hZ2VycyBhbmQgZG9jdG9ycyAoZml2ZSBmZW1hbGUgYW5kIHRocmVlIG1hbGUpIHdlcmUgaW50ZXJ2aWV3ZWQgYmV0d2VlbiBKYW51YXJ5IGFuZCBNYXJjaCAyMDI0IGF0IHRoZWlyIGNob3NlbiBsb2NhdGlvbnMuIEZpcnN0bHksIHRoZSBzdHVkeSBpZGVudGlmaWVzIGtleSBiZW5lZml0cyBvZiBpbnRlZ3JhdGluZyBtZWRpY2FsIGh1bWFuaXRpZXMgaW50byBsZWFuIGhlYWx0aGNhcmUsIHdoaWNoIGFyZSBhcyBmb2xsb3dzOiAoMSkgRW5oYW5jaW5nIHRoZSBwZXJzb25hbGl6YXRpb24gYW5kIGNvbXByZWhlbnNpdmVuZXNzIG9mIHNlcnZpY2VzLiAoMikgQnVpbGRpbmcgdHJ1c3QgaW4gZG9jdG9yLXBhdGllbnQgcmVsYXRpb25zaGlwcy4gKDMpIEJvb3N0aW5nIHRoZSBzYXRpc2ZhY3Rpb24gb2YgaGVhbHRoY2FyZSB0ZWFtcy4gU2Vjb25kbHksIGl0IGhpZ2hsaWdodHMgc3RyYXRlZ2llcyBmb3IgYSBodW1hbmlzdGljIGFwcHJvYWNoLCBuYW1lbHk6ICgxKSBDb25kdWN0aW5nIGNvbXByZWhlbnNpdmUgcGF0aWVudCBhc3Nlc3NtZW50cyBhbmQgcHJvdmlkaW5nIHBlcnNvbmFsaXplZCB0cmVhdG1lbnRzLiAoMikgRW5oYW5jaW5nIGRvY3RvciAtIHBhdGllbnQgY29tbXVuaWNhdGlvbiBmb3IgZW1vdGlvbmFsIHJlc29uYW5jZS4gKDMpIE9wdGltaXppbmcgdGhlIG1lZGljYWwgZW52aXJvbm1lbnQgZm9yIGh1bWFuaXplZCBzZXJ2aWNlcy4gKDQpIERldmVsb3BpbmcgaHVtYW5pc3RpYyBxdWFsaXRpZXMgYW1vbmcgaGVhbHRoY2FyZSBwcm9mZXNzaW9uYWxzLiAoNSkgVXNpbmcgaW5mb3JtYXRpb24gdGVjaG5vbG9neSBlZmZlY3RpdmVseS4gQWRkaXRpb25hbGx5LCB0aGUgc3R1ZHkgYWxzbyBhZGRyZXNzZXMgcG90ZW50aWFsIGlzc3VlcyByZWdhcmRpbmcgbGVhbiBoZWFsdGhjYXJl4oCZcyBmb2N1cyBvbiBwcm9maXRhYmlsaXR5IGFuZCBwcm9wb3NlcyBwcmV2ZW50aXZlIG1lYXN1cmVzOiAoMSkgSW1wbGVtZW50aW5nIGEgc2NpZW50aWZpYyBldmFsdWF0aW9uIGFuZCBpbmNlbnRpdmUgbWVjaGFuaXNtLiAoMikgRW5oYW5jaW5nIHRyYW5zcGFyZW5jeSBhbmQgb3ZlcnNpZ2h0IGluIGhlYWx0aGNhcmUuICgzKSBDdWx0aXZhdGluZyBhIHBhdGllbnQgLSBjZW50cmljIG1lZGljYWwgY3VsdHVyZS4gQ29uY2x1c2lvbnM6IFRoaXMgcmVzZWFyY2ggcHJvcG9zZXMgYSBwYXRpZW50LWNlbnRlcmVkIGxlYW4gaGVhbHRoY2FyZSBtb2RlbCBpbnRlZ3JhdGluZyBtZWRpY2FsIGh1bWFuaXRpZXMsIHByb3ZpZGluZyBhIG5vdmVsIGZyYW1ld29yayBmb3IgaW1wcm92aW5nIHNlcnZpY2UgcXVhbGl0eSBhbmQgZWZmaWNpZW5jeSB3aGlsZSBlbnN1cmluZyBjb21wYXNzaW9uYXRlIGNhcmUuIFRoaXMgbWFuYWdlbWVudCBmcmFtZXdvcmsgY2FuIHN1cHBvcnQgdGhlIHJlZm9ybSBvZiBwdWJsaWMgaG9zcGl0YWxzIGluIENoaW5hIGFuZCBhbHNvIHNlcnZlIGFzIGEgcmVmZXJlbmNlIGZvciBvdGhlciBjb3VudHJpZXMuIiwicHVibGlzaGVyIjoiQmlvTWVkIENlbnRyYWwgTHRkIiwiaXNzdWUiOiIxIiwidm9sdW1lIjoiMjQifSwiaXNUZW1wb3JhcnkiOmZhbHNlLCJzdXBwcmVzcy1hdXRob3IiOmZhbHNlLCJjb21wb3NpdGUiOmZhbHNlLCJhdXRob3Itb25seSI6ZmFsc2V9XX0="/>
          <w:id w:val="455152798"/>
          <w:placeholder>
            <w:docPart w:val="DefaultPlaceholder_-1854013440"/>
          </w:placeholder>
        </w:sdtPr>
        <w:sdtContent>
          <w:r w:rsidR="00D5050B" w:rsidRPr="00D5050B">
            <w:rPr>
              <w:color w:val="000000"/>
              <w:rtl/>
              <w:lang w:bidi="ar-SA"/>
            </w:rPr>
            <w:t>(</w:t>
          </w:r>
          <w:r w:rsidR="00D5050B" w:rsidRPr="00D5050B">
            <w:rPr>
              <w:color w:val="000000"/>
              <w:lang w:bidi="ar-SA"/>
            </w:rPr>
            <w:t>Chen et al., 2024</w:t>
          </w:r>
          <w:r w:rsidR="00D5050B" w:rsidRPr="00D5050B">
            <w:rPr>
              <w:color w:val="000000"/>
              <w:rtl/>
              <w:lang w:bidi="ar-SA"/>
            </w:rPr>
            <w:t>)</w:t>
          </w:r>
        </w:sdtContent>
      </w:sdt>
      <w:r w:rsidR="009059F3">
        <w:rPr>
          <w:rFonts w:hint="cs"/>
          <w:rtl/>
          <w:lang w:bidi="ar-SA"/>
        </w:rPr>
        <w:t xml:space="preserve"> </w:t>
      </w:r>
      <w:r w:rsidRPr="00F31692">
        <w:rPr>
          <w:lang w:bidi="ar-SA"/>
        </w:rPr>
        <w:t xml:space="preserve"> </w:t>
      </w:r>
      <w:r w:rsidRPr="00F31692">
        <w:rPr>
          <w:rtl/>
          <w:lang w:bidi="ar-SA"/>
        </w:rPr>
        <w:t>أن الجمع بين الإدارة الخالية من الهدر والقيم الإنسانية يمكن أن يُسرع تقديم الخدمات الصحية دون التضحية بالرعاية الشخصية للمرضى، حيث أُوضح أن النموذج المقترح يمكن أن يعزز كفاءة إجراء العمليات ويوفر خدمات أسرع مع الحفاظ على الجوانب الإنسانية للرعاية. وأُشير إلى أن السرعة في تقديم الخدمة لا تعني بالضرورة التعجل أو التقليل من الاهتمام بالمريض، بل تعني إزالة الهدر والتأخير غير الضروري الذي لا يضيف قيمة للمريض، مما يتيح للكوادر الصحية قضاء وقت أكبر في التفاعل المباشر والمفيد مع المرضى بدلاً من الانشغال بإجراءات بيروقراطية معقدة</w:t>
      </w:r>
      <w:r w:rsidRPr="00F31692">
        <w:rPr>
          <w:lang w:bidi="ar-SA"/>
        </w:rPr>
        <w:t>.</w:t>
      </w:r>
    </w:p>
    <w:p w14:paraId="63CB877D" w14:textId="05CB82AC" w:rsidR="00F31692" w:rsidRPr="00F31692" w:rsidRDefault="00F31692" w:rsidP="00F31692">
      <w:pPr>
        <w:spacing w:line="240" w:lineRule="auto"/>
        <w:jc w:val="both"/>
        <w:rPr>
          <w:lang w:bidi="ar-SA"/>
        </w:rPr>
      </w:pPr>
      <w:r w:rsidRPr="00F31692">
        <w:rPr>
          <w:rtl/>
          <w:lang w:bidi="ar-SA"/>
        </w:rPr>
        <w:t>وفي دراسة سعودية مذكورة سابقاً</w:t>
      </w:r>
      <w:r w:rsidR="009059F3">
        <w:rPr>
          <w:rFonts w:hint="cs"/>
          <w:rtl/>
          <w:lang w:bidi="ar-SA"/>
        </w:rPr>
        <w:t xml:space="preserve"> </w:t>
      </w:r>
      <w:sdt>
        <w:sdtPr>
          <w:rPr>
            <w:rFonts w:hint="cs"/>
            <w:color w:val="000000"/>
            <w:szCs w:val="22"/>
            <w:rtl/>
            <w:lang w:bidi="ar-SA"/>
          </w:rPr>
          <w:tag w:val="MENDELEY_CITATION_v3_eyJjaXRhdGlvbklEIjoiTUVOREVMRVlfQ0lUQVRJT05fMThhNDA2MjEtZjhlZi00MjJmLThiMTItMWZjNjExMGFiNWMz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73516868"/>
          <w:placeholder>
            <w:docPart w:val="DefaultPlaceholder_-1854013440"/>
          </w:placeholder>
        </w:sdtPr>
        <w:sdtEndPr>
          <w:rPr>
            <w:szCs w:val="24"/>
          </w:rPr>
        </w:sdtEndPr>
        <w:sdtContent>
          <w:r w:rsidR="00D5050B" w:rsidRPr="00D5050B">
            <w:rPr>
              <w:rFonts w:eastAsia="Times New Roman"/>
              <w:color w:val="000000"/>
            </w:rPr>
            <w:t>(Siddiqui &amp; Majeed, 2023)</w:t>
          </w:r>
        </w:sdtContent>
      </w:sdt>
      <w:r w:rsidRPr="00F31692">
        <w:rPr>
          <w:rtl/>
          <w:lang w:bidi="ar-SA"/>
        </w:rPr>
        <w:t xml:space="preserve">، أُشير بشكل محدد إلى أن تطبيق مبادئ الإدارة الخالية من الهدر في العيادات الخارجية أدى إلى تخفيض ملموس في أوقات الانتظار، حيث تم </w:t>
      </w:r>
      <w:r w:rsidRPr="00F31692">
        <w:rPr>
          <w:rtl/>
          <w:lang w:bidi="ar-SA"/>
        </w:rPr>
        <w:lastRenderedPageBreak/>
        <w:t>تحليل رحلة المريض الكاملة من لحظة دخوله المركز الصحي إلى لحظة مغادرته، وحُددت نقاط الاختناق ومصادر التأخير في كل مرحلة. وبعد تطبيق التحسينات التي شملت إعادة ترتيب مسار المريض، وتحسين جدولة المواعيد، وتبسيط إجراءات التسجيل، وتحسين التنسيق بين الأقسام المختلفة، تحققت تحسينات كبيرة في سرعة تقديم الخدمة مما قلص الازدحام في العيادات وحسّن انسياب العمل</w:t>
      </w:r>
      <w:r w:rsidRPr="00F31692">
        <w:rPr>
          <w:lang w:bidi="ar-SA"/>
        </w:rPr>
        <w:t>.</w:t>
      </w:r>
    </w:p>
    <w:p w14:paraId="1219C352" w14:textId="7C76D168" w:rsidR="00F31692" w:rsidRPr="00F31692" w:rsidRDefault="00F31692" w:rsidP="00F31692">
      <w:pPr>
        <w:spacing w:line="240" w:lineRule="auto"/>
        <w:jc w:val="both"/>
        <w:rPr>
          <w:lang w:bidi="ar-SA"/>
        </w:rPr>
      </w:pPr>
      <w:r w:rsidRPr="00F31692">
        <w:rPr>
          <w:rtl/>
          <w:lang w:bidi="ar-SA"/>
        </w:rPr>
        <w:t>من منظور مقارن، أُجريت مقارنة بين إدارة المشاريع الصحية باستخدام المنهجية الرشيقة مقابل الأساليب التقليدية</w:t>
      </w:r>
      <w:r w:rsidR="00BC56C4">
        <w:rPr>
          <w:rFonts w:hint="cs"/>
          <w:rtl/>
          <w:lang w:bidi="ar-SA"/>
        </w:rPr>
        <w:t xml:space="preserve"> </w:t>
      </w:r>
      <w:sdt>
        <w:sdtPr>
          <w:rPr>
            <w:rFonts w:hint="cs"/>
            <w:color w:val="000000"/>
            <w:rtl/>
            <w:lang w:bidi="ar-SA"/>
          </w:rPr>
          <w:tag w:val="MENDELEY_CITATION_v3_eyJjaXRhdGlvbklEIjoiTUVOREVMRVlfQ0lUQVRJT05fMjg5OWI3ZGMtNmMwZS00YzdjLWJkMDMtMjE1MGEwYzAzMDdiIiwicHJvcGVydGllcyI6eyJub3RlSW5kZXgiOjB9LCJpc0VkaXRlZCI6ZmFsc2UsIm1hbnVhbE92ZXJyaWRlIjp7ImlzTWFudWFsbHlPdmVycmlkZGVuIjpmYWxzZSwiY2l0ZXByb2NUZXh0IjoiKE1vcnNpIGV0IGFsLiwgMjAyNCkiLCJtYW51YWxPdmVycmlkZVRleHQiOiIifSwiY2l0YXRpb25JdGVtcyI6W3siaWQiOiIwYjU3M2YyYy04MTAyLTM5NWEtYWU1ZC03MzgzY2MwMDBmNWIiLCJpdGVtRGF0YSI6eyJ0eXBlIjoiYXJ0aWNsZSIsImlkIjoiMGI1NzNmMmMtODEwMi0zOTVhLWFlNWQtNzM4M2NjMDAwZjViIiwidGl0bGUiOiJPcHRpbWl6aW5nIEhlYWx0aGNhcmUgUHJvZ3JhbXM6IEEgQ29tcGFyYXRpdmUgQW5hbHlzaXMgb2YgQWdpbGUgYW5kIFRyYWRpdGlvbmFsIE1hbmFnZW1lbnQgQXBwcm9hY2hlcyIsImF1dGhvciI6W3siZmFtaWx5IjoiTW9yc2kiLCJnaXZlbiI6IklzbGFtIiwicGFyc2UtbmFtZXMiOmZhbHNlLCJkcm9wcGluZy1wYXJ0aWNsZSI6IiIsIm5vbi1kcm9wcGluZy1wYXJ0aWNsZSI6IiJ9LHsiZmFtaWx5IjoiSHVzc2VpbiIsImdpdmVuIjoiTXVoYW1tYWQgUiIsInBhcnNlLW5hbWVzIjpmYWxzZSwiZHJvcHBpbmctcGFydGljbGUiOiIiLCJub24tZHJvcHBpbmctcGFydGljbGUiOiIifSx7ImZhbWlseSI6IkhhYmliIiwiZ2l2ZW4iOiJNb2hhbWVkIEYiLCJwYXJzZS1uYW1lcyI6ZmFsc2UsImRyb3BwaW5nLXBhcnRpY2xlIjoiIiwibm9uLWRyb3BwaW5nLXBhcnRpY2xlIjoiIn0seyJmYW1pbHkiOiJGcmVlbWFuIiwiZ2l2ZW4iOiJIb3NoYSIsInBhcnNlLW5hbWVzIjpmYWxzZSwiZHJvcHBpbmctcGFydGljbGUiOiIiLCJub24tZHJvcHBpbmctcGFydGljbGUiOiIifSx7ImZhbWlseSI6IlN3aW50IiwiZ2l2ZW4iOiJNYXJ5IiwicGFyc2UtbmFtZXMiOmZhbHNlLCJkcm9wcGluZy1wYXJ0aWNsZSI6IiIsIm5vbi1kcm9wcGluZy1wYXJ0aWNsZSI6IiJ9XSwiRE9JIjoiMTAuMTEwMS8yMDI0LjA3LjE2LjI0MzEwMzUxIiwiaXNzdWVkIjp7ImRhdGUtcGFydHMiOltbMjAyNCw3LDE3XV19LCJhYnN0cmFjdCI6IjxwPlVuZGVyIHRoZSBldmVyLWR5bmFtaWMgZHluYW1pc20gaW4gaGVhbHRoY2FyZSBtYW5hZ2VtZW50LCBvbmUgZmFjdCBob2xkcyB3aXRob3V0IGEgc3BlY2sgb2YgZG91YnQ6IG9wdGltaXphdGlvbiBvZiBwcm9ncmFtIGRlbGl2ZXJ5IGNhbiBiZSBhIGtleSBmYWN0b3IgZm9yIHRoZSBhY2NvbXBsaXNobWVudCBvZiBlbmhhbmNlZCBwYXRpZW50IG91dGNvbWVzIGFuZCBvcGVyYXRpb25hbCBlZmZpY2llbmN5LiBUaGlzIHBhcGVyIGNvbmR1Y3RzIGEgY29tcGFyYXRpdmUgYW5hbHlzaXMgYmV0d2VlbiBBZ2lsZSBhbmQgdHJhZGl0aW9uYWwgbWFuYWdlbWVudCBhcHByb2FjaGVzIHRvIG9wdGltaXppbmcgaGVhbHRoY2FyZSBwcm9ncmFtcywgdGh1cyByZXNwb25kaW5nIHRvIHRoZSBtYWpvciBnYXAgaW4gdGhlIGxpdGVyYXR1cmUgb24gaG93IGFwcGxpY2FibGUgQWdpbGUgbWV0aG9kb2xvZ2llcyBhcmUgaW4gaGVhbHRoY2FyZSBzZXR0aW5ncy48L3A+IiwiY29udGFpbmVyLXRpdGxlLXNob3J0IjoiIn0sImlzVGVtcG9yYXJ5IjpmYWxzZSwic3VwcHJlc3MtYXV0aG9yIjpmYWxzZSwiY29tcG9zaXRlIjpmYWxzZSwiYXV0aG9yLW9ubHkiOmZhbHNlfV19"/>
          <w:id w:val="-234786568"/>
          <w:placeholder>
            <w:docPart w:val="DefaultPlaceholder_-1854013440"/>
          </w:placeholder>
        </w:sdtPr>
        <w:sdtContent>
          <w:r w:rsidR="00D5050B" w:rsidRPr="00D5050B">
            <w:rPr>
              <w:color w:val="000000"/>
              <w:rtl/>
              <w:lang w:bidi="ar-SA"/>
            </w:rPr>
            <w:t>(</w:t>
          </w:r>
          <w:r w:rsidR="00D5050B" w:rsidRPr="00D5050B">
            <w:rPr>
              <w:color w:val="000000"/>
              <w:lang w:bidi="ar-SA"/>
            </w:rPr>
            <w:t>Morsi et al., 2024</w:t>
          </w:r>
          <w:r w:rsidR="00D5050B" w:rsidRPr="00D5050B">
            <w:rPr>
              <w:color w:val="000000"/>
              <w:rtl/>
              <w:lang w:bidi="ar-SA"/>
            </w:rPr>
            <w:t>)</w:t>
          </w:r>
        </w:sdtContent>
      </w:sdt>
      <w:r w:rsidRPr="00F31692">
        <w:rPr>
          <w:rtl/>
          <w:lang w:bidi="ar-SA"/>
        </w:rPr>
        <w:t>، حيث تم تحليل عدة مشاريع صحية نُفذت بكلا الأسلوبين. وقد أُظهر أن المشاريع التي استخدمت المنهجية الرشيقة أنجزت بوتيرة أسرع بشكل دال إحصائياً مقارنة بالمشاريع التقليدية، مع مرونة أكبر في التكيف مع التغييرات غير المتوقعة خلال التنفيذ. وأُشير إلى أن السرعة المتحققة لم تكن نتيجة التسرع أو التنازل عن المعايير، بل كانت نتيجة العمل بكفاءة أعلى من خلال التخلص من البيروقراطية الزائدة، وتقليل الاجتماعات غير الضرورية، وتمكين الفرق من اتخاذ القرارات السريعة، والتسليم التدريجي للمخرجات بدلاً من انتظار اكتمال المشروع بأكمله</w:t>
      </w:r>
      <w:r w:rsidRPr="00F31692">
        <w:rPr>
          <w:lang w:bidi="ar-SA"/>
        </w:rPr>
        <w:t>.</w:t>
      </w:r>
    </w:p>
    <w:p w14:paraId="5221FBBF" w14:textId="77777777" w:rsidR="00F31692" w:rsidRPr="00F31692" w:rsidRDefault="00F31692" w:rsidP="00525C6B">
      <w:pPr>
        <w:pStyle w:val="Heading3"/>
      </w:pPr>
      <w:bookmarkStart w:id="25" w:name="_Toc214649533"/>
      <w:r w:rsidRPr="00F31692">
        <w:rPr>
          <w:rtl/>
        </w:rPr>
        <w:t>المحور الرابع: تأثير الإدارة الرشيقة على الكفاءة التشغيلية</w:t>
      </w:r>
      <w:bookmarkEnd w:id="25"/>
    </w:p>
    <w:p w14:paraId="7CC3A719" w14:textId="1FA46239" w:rsidR="00F31692" w:rsidRPr="00F31692" w:rsidRDefault="00F31692" w:rsidP="00F31692">
      <w:pPr>
        <w:spacing w:line="240" w:lineRule="auto"/>
        <w:jc w:val="both"/>
        <w:rPr>
          <w:lang w:bidi="ar-SA"/>
        </w:rPr>
      </w:pPr>
      <w:r w:rsidRPr="00F31692">
        <w:rPr>
          <w:rtl/>
          <w:lang w:bidi="ar-SA"/>
        </w:rPr>
        <w:t>تُعد الكفاءة التشغيلية من الأهداف الأساسية لتطبيق المنهجيات الرشيقة في القطاع الصحي، حيث تهدف هذه المنهجيات إلى تحسين استخدام الموارد المتاحة وتقليل الهدر وتعزيز القيمة المضافة لكل نشاط. وقد أُجريت عدة دراسات لفحص تأثير المنهجيات الرشيقة والخالية من الهدر على الكفاءة التشغيلية في المؤسسات الصحية، وأظهرت نتائج إيجابية متسقة عبر سياقات مختلفة. فقد تُناول استكشاف تأثير الإدارة التشغيلية الخالية من الهدر على رضا المرضى والتنمية الصحية المستدامة</w:t>
      </w:r>
      <w:r w:rsidRPr="00F31692">
        <w:rPr>
          <w:lang w:bidi="ar-SA"/>
        </w:rPr>
        <w:t xml:space="preserve"> </w:t>
      </w:r>
      <w:sdt>
        <w:sdtPr>
          <w:rPr>
            <w:color w:val="000000"/>
            <w:rtl/>
            <w:lang w:bidi="ar-SA"/>
          </w:rPr>
          <w:tag w:val="MENDELEY_CITATION_v3_eyJjaXRhdGlvbklEIjoiTUVOREVMRVlfQ0lUQVRJT05fNjJhZmVmNWItZWU4NC00NDNkLTkzNjUtNmQ1NmY0ODE2YzRhIiwicHJvcGVydGllcyI6eyJub3RlSW5kZXgiOjB9LCJpc0VkaXRlZCI6ZmFsc2UsIm1hbnVhbE92ZXJyaWRlIjp7ImlzTWFudWFsbHlPdmVycmlkZGVuIjpmYWxzZSwiY2l0ZXByb2NUZXh0IjoiKFNoYXJtYSBldCBhbC4sIDIwMjMpIiwibWFudWFsT3ZlcnJpZGVUZXh0IjoiIn0sImNpdGF0aW9uSXRlbXMiOlt7ImlkIjoiYTZiOWQxNmUtMTE3MC0zY2YzLWJmNzUtMWFhZDU4MmM0MmJiIiwiaXRlbURhdGEiOnsidHlwZSI6ImFydGljbGUtam91cm5hbCIsImlkIjoiYTZiOWQxNmUtMTE3MC0zY2YzLWJmNzUtMWFhZDU4MmM0MmJiIiwidGl0bGUiOiJFeHBsb3JpbmcgdGhlIEltcGFjdCBvZiBPcGVyYXRpb25hbCBMZWFuIE1hbmFnZW1lbnQgb24gUGF0aWVudCBTYXRpc2ZhY3Rpb24gYW5kIFN1c3RhaW5hYmxlIEhlYWx0aGNhcmUgRGV2ZWxvcG1lbnQiLCJhdXRob3IiOlt7ImZhbWlseSI6IlNoYXJtYSIsImdpdmVuIjoiQWJoaXNoZWsiLCJwYXJzZS1uYW1lcyI6ZmFsc2UsImRyb3BwaW5nLXBhcnRpY2xlIjoiIiwibm9uLWRyb3BwaW5nLXBhcnRpY2xlIjoiIn0seyJmYW1pbHkiOiJTaGFybWEiLCJnaXZlbiI6IlNtaXRhIiwicGFyc2UtbmFtZXMiOmZhbHNlLCJkcm9wcGluZy1wYXJ0aWNsZSI6IiIsIm5vbi1kcm9wcGluZy1wYXJ0aWNsZSI6IiJ9LHsiZmFtaWx5IjoiUHJlbWkiLCJnaXZlbiI6IkhhbnNpbmkiLCJwYXJzZS1uYW1lcyI6ZmFsc2UsImRyb3BwaW5nLXBhcnRpY2xlIjoiIiwibm9uLWRyb3BwaW5nLXBhcnRpY2xlIjoiIn1dLCJjb250YWluZXItdGl0bGUiOiJKb3VybmFsIG9mIENoZW1pY2FsIEhlYWx0aCBSaXNrcyIsImFjY2Vzc2VkIjp7ImRhdGUtcGFydHMiOltbMjAyNSw3LDE5XV19LCJET0kiOiIxMC41Mjc4My9KQ0hSLlYxMy5JNC43NTUiLCJJU1NOIjoiMjI1MS02NzI3IiwiVVJMIjoiaHR0cHM6Ly9qY2hyLm9yZy9pbmRleC5waHAvSkNIUi9hcnRpY2xlL3ZpZXcvNzU1IiwiaXNzdWVkIjp7ImRhdGUtcGFydHMiOltbMjAyMywxMSw2XV19LCJwYWdlIjoiMTUxMS0xNTIwIiwiYWJzdHJhY3QiOiJUaGUgQ09WSUQtMTkgcGFuZGVtaWMgaGFzIHVuZGVyc2NvcmVkIHRoZSBpbXBvcnRhbmNlIG9mIHF1YWxpdHkgaGVhbHRoY2FyZSBzZXJ2aWNlcyBhbmQgcG9zaXRpdmUgcGF0aWVudCBleHBlcmllbmNlcy4gVGhpcyBzdHVkeSBleGFtaW5lcyB0aGUgYXBwbGljYXRpb24gb2YgbGVhbiB0aGlua2luZyBpbiBhIG11bHRpc3BlY2lhbHR5IGhvc3BpdGFsLCB3aXRoIHRoZSBnb2FsIG9mIGltcHJvdmluZyBvcGVyYXRpb25hbCBlZmZpY2llbmN5IGFuZCBwYXRpZW50IHNhdGlzZmFjdGlvbi4gVXNpbmcgYSBjYXNlIG1ldGhvZCBhcHByb2FjaCwgYSB0ZWFtIG9mIGhlYWx0aGNhcmUgd29ya2VycywgaW5jbHVkaW5nIHJlcHJlc2VudGF0aXZlcyBmcm9tIGhvc3BpdGFsIG1hbmFnZW1lbnQgYW5kIG1lZGljYWwgc3BlY2lhbGlzdHMsIGFwcGxpZWQgbGVhbiBwcmluY2lwbGVzIHRvIHZhcmlvdXMgaG9zcGl0YWwgcHJvY2VkdXJlcy4gVGhlIHN0dWR5IGVtcGxveWVkIHZhbHVlIHN0cmVhbSBtYXBwaW5nLCBwYXRpZW50IGZlZWRiYWNrLCBkaXJlY3Qgb2JzZXJ2YXRpb25zLCBhbmQgaW50ZXJ2aWV3cyB3aXRoIGtleSBlbXBsb3llZXMgYW5kIGhvc3BpdGFsIGRvY3VtZW50cyB0byBnYXRoZXIgZGF0YS4gUmVzdWx0cyBpbmRpY2F0ZSB0aGF0IHRoZSB1c2Ugb2YgbGVhbiB0aGlua2luZyBpbiB0aGUgaG9zcGl0YWwgc2V0dGluZyBjYW4gbGVhZCB0byB3YXN0ZSByZWR1Y3Rpb24gYW5kIGVuaGFuY2VkIHBhdGllbnQgZXhwZXJpZW5jZXMuIE92ZXJhbGwsIHRoaXMgc3R1ZHkgaGlnaGxpZ2h0cyB0aGUgcG90ZW50aWFsIGJlbmVmaXRzIG9mIGxlYW4gbWFuYWdlbWVudCBmb3Igc3VzdGFpbmFibGUgaGVhbHRoY2FyZSBkZXZlbG9wbWVudCIsImlzc3VlIjoiMyIsInZvbHVtZSI6IjEzIiwiY29udGFpbmVyLXRpdGxlLXNob3J0IjoiIn0sImlzVGVtcG9yYXJ5IjpmYWxzZSwic3VwcHJlc3MtYXV0aG9yIjpmYWxzZSwiY29tcG9zaXRlIjpmYWxzZSwiYXV0aG9yLW9ubHkiOmZhbHNlfV19"/>
          <w:id w:val="-29342207"/>
          <w:placeholder>
            <w:docPart w:val="DefaultPlaceholder_-1854013440"/>
          </w:placeholder>
        </w:sdtPr>
        <w:sdtContent>
          <w:r w:rsidR="00D5050B" w:rsidRPr="00D5050B">
            <w:rPr>
              <w:color w:val="000000"/>
              <w:rtl/>
              <w:lang w:bidi="ar-SA"/>
            </w:rPr>
            <w:t>(</w:t>
          </w:r>
          <w:r w:rsidR="00D5050B" w:rsidRPr="00D5050B">
            <w:rPr>
              <w:color w:val="000000"/>
              <w:lang w:bidi="ar-SA"/>
            </w:rPr>
            <w:t>Sharma et al., 2023</w:t>
          </w:r>
          <w:r w:rsidR="00D5050B" w:rsidRPr="00D5050B">
            <w:rPr>
              <w:color w:val="000000"/>
              <w:rtl/>
              <w:lang w:bidi="ar-SA"/>
            </w:rPr>
            <w:t>)</w:t>
          </w:r>
        </w:sdtContent>
      </w:sdt>
      <w:r w:rsidR="00BC56C4">
        <w:rPr>
          <w:rFonts w:hint="cs"/>
          <w:rtl/>
          <w:lang w:bidi="ar-SA"/>
        </w:rPr>
        <w:t xml:space="preserve"> </w:t>
      </w:r>
      <w:r w:rsidRPr="00F31692">
        <w:rPr>
          <w:rtl/>
          <w:lang w:bidi="ar-SA"/>
        </w:rPr>
        <w:t>في دراسة حالة طُبقت على مستشفى متعدد التخصصات في الهند خلال جائحة كوفيد-19. وقد أُستخدمت أدوات تحسين متعددة شملت تخطيط مسار القيمة</w:t>
      </w:r>
      <w:r w:rsidRPr="00F31692">
        <w:rPr>
          <w:lang w:bidi="ar-SA"/>
        </w:rPr>
        <w:t xml:space="preserve"> (Value Stream Mapping) </w:t>
      </w:r>
      <w:r w:rsidRPr="00F31692">
        <w:rPr>
          <w:rtl/>
          <w:lang w:bidi="ar-SA"/>
        </w:rPr>
        <w:t>لتحديد الأنشطة ذات القيمة المضافة مقابل الأنشطة غير المضيفة للقيمة، وجمع التغذية الراجعة من المرضى والموظفين، والمراقبة المباشرة للعمليات. وقد أُظهر أن هذه الأدوات ساهمت في تحديد وإزالة كميات كبيرة من الهدر في العمليات، مما أدى إلى تحسين الكفاءة التشغيلية وتحرير موارد كانت تُستهلك في أنشطة غير ضرورية، والتي أُعيد توجيهها نحو أنشطة ذات قيمة مضافة أعلى للمرضى</w:t>
      </w:r>
      <w:r w:rsidRPr="00F31692">
        <w:rPr>
          <w:lang w:bidi="ar-SA"/>
        </w:rPr>
        <w:t>.</w:t>
      </w:r>
    </w:p>
    <w:p w14:paraId="78EE6CAE" w14:textId="0D2D5354" w:rsidR="00F31692" w:rsidRPr="00F31692" w:rsidRDefault="00F31692" w:rsidP="00F31692">
      <w:pPr>
        <w:spacing w:line="240" w:lineRule="auto"/>
        <w:jc w:val="both"/>
        <w:rPr>
          <w:lang w:bidi="ar-SA"/>
        </w:rPr>
      </w:pPr>
      <w:r w:rsidRPr="00F31692">
        <w:rPr>
          <w:rtl/>
          <w:lang w:bidi="ar-SA"/>
        </w:rPr>
        <w:t xml:space="preserve">وفي دراسة سعودية مهمة </w:t>
      </w:r>
      <w:sdt>
        <w:sdtPr>
          <w:rPr>
            <w:color w:val="000000"/>
            <w:rtl/>
            <w:lang w:bidi="ar-SA"/>
          </w:rPr>
          <w:tag w:val="MENDELEY_CITATION_v3_eyJjaXRhdGlvbklEIjoiTUVOREVMRVlfQ0lUQVRJT05fNzZkZTFmM2QtZTdlMS00NDI2LWJjNTgtMzMxZTI1MjRkYTU5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1235203533"/>
          <w:placeholder>
            <w:docPart w:val="DefaultPlaceholder_-1854013440"/>
          </w:placeholder>
        </w:sdtPr>
        <w:sdtContent>
          <w:r w:rsidR="00D5050B" w:rsidRPr="00D5050B">
            <w:rPr>
              <w:color w:val="000000"/>
              <w:rtl/>
              <w:lang w:bidi="ar-SA"/>
            </w:rPr>
            <w:t>(العتيبي, 2024)</w:t>
          </w:r>
        </w:sdtContent>
      </w:sdt>
      <w:r w:rsidRPr="00F31692">
        <w:rPr>
          <w:rtl/>
          <w:lang w:bidi="ar-SA"/>
        </w:rPr>
        <w:t xml:space="preserve">، تم فحص دور الإدارة الرشيقة في رفع الأداء الوظيفي للعاملين في وزارة الصحة السعودية من خلال دراسة كمية شاملة شملت 514 موظفاً من مستويات إدارية مختلفة. وقد أُظهر من خلال التحليل الإحصائي المتقدم أن ممارسات الإدارة الرشيقة مثل التحسين المستمر، وتنظيم العمل، وتمكين الموظفين، والتعاون الفعال، أثرت إيجابياً وبشكل كبير في رفع الأداء الوظيفي بنسبة تأثير بلغت 79.6%. وأُشير إلى أن هذا التأثير الكبير يدل على أن الكفاءات الفردية والمؤسسية تتحسن بشكل جوهري عند تبني مبادئ الرشاقة، مما ينعكس على الكفاءة التشغيلية الكلية للمنظمة الصحية. ورغم أن هذه </w:t>
      </w:r>
      <w:r w:rsidRPr="00F31692">
        <w:rPr>
          <w:rtl/>
          <w:lang w:bidi="ar-SA"/>
        </w:rPr>
        <w:lastRenderedPageBreak/>
        <w:t>الدراسة ركزت على الأداء الوظيفي من منظور الموظفين وليس من منظور المرضى، إلا أنها توفر دليلاً مهماً على أن تحسين الأداء الداخلي يمكن أن يؤدي إلى تحسين الخدمات المقدمة للمرضى</w:t>
      </w:r>
      <w:r w:rsidRPr="00F31692">
        <w:rPr>
          <w:lang w:bidi="ar-SA"/>
        </w:rPr>
        <w:t>.</w:t>
      </w:r>
    </w:p>
    <w:p w14:paraId="6DCC4020" w14:textId="4BEEB119" w:rsidR="00F31692" w:rsidRPr="00F31692" w:rsidRDefault="00F31692" w:rsidP="00F31692">
      <w:pPr>
        <w:spacing w:line="240" w:lineRule="auto"/>
        <w:jc w:val="both"/>
        <w:rPr>
          <w:lang w:bidi="ar-SA"/>
        </w:rPr>
      </w:pPr>
      <w:r w:rsidRPr="00F31692">
        <w:rPr>
          <w:rtl/>
          <w:lang w:bidi="ar-SA"/>
        </w:rPr>
        <w:t>وقد أُكدت هذه النتائج في دراسة أخرى</w:t>
      </w:r>
      <w:r w:rsidR="00BC56C4">
        <w:rPr>
          <w:rFonts w:hint="cs"/>
          <w:rtl/>
          <w:lang w:bidi="ar-SA"/>
        </w:rPr>
        <w:t xml:space="preserve"> </w:t>
      </w:r>
      <w:sdt>
        <w:sdtPr>
          <w:rPr>
            <w:rFonts w:hint="cs"/>
            <w:color w:val="000000"/>
            <w:rtl/>
            <w:lang w:bidi="ar-SA"/>
          </w:rPr>
          <w:tag w:val="MENDELEY_CITATION_v3_eyJjaXRhdGlvbklEIjoiTUVOREVMRVlfQ0lUQVRJT05fNjAwNmMwNDEtMjA2Zi00OWI2LWI1MmQtNjUyN2VmMjYzMWI2IiwicHJvcGVydGllcyI6eyJub3RlSW5kZXgiOjB9LCJpc0VkaXRlZCI6ZmFsc2UsIm1hbnVhbE92ZXJyaWRlIjp7ImlzTWFudWFsbHlPdmVycmlkZGVuIjpmYWxzZSwiY2l0ZXByb2NUZXh0IjoiKENoZW4gZXQgYWwuLCAyMDI0KSIsIm1hbnVhbE92ZXJyaWRlVGV4dCI6IiJ9LCJjaXRhdGlvbkl0ZW1zIjpbeyJpZCI6Ijk0OGQ1OGRjLTQ2ODctM2FhMS1hNmEyLTBiMmZlMzA0ZGE0YiIsIml0ZW1EYXRhIjp7InR5cGUiOiJhcnRpY2xlLWpvdXJuYWwiLCJpZCI6Ijk0OGQ1OGRjLTQ2ODctM2FhMS1hNmEyLTBiMmZlMzA0ZGE0YiIsInRpdGxlIjoiUGF0aWVudC1jZW50ZXJlZCBsZWFuIGhlYWx0aGNhcmUgbWFuYWdlbWVudCBmcm9tIGEgaHVtYW5pc3RpYyBwZXJzcGVjdGl2ZSIsImF1dGhvciI6W3siZmFtaWx5IjoiQ2hlbiIsImdpdmVuIjoiTWluIiwicGFyc2UtbmFtZXMiOmZhbHNlLCJkcm9wcGluZy1wYXJ0aWNsZSI6IiIsIm5vbi1kcm9wcGluZy1wYXJ0aWNsZSI6IiJ9LHsiZmFtaWx5IjoiR3VhbiIsImdpdmVuIjoiUWluZyIsInBhcnNlLW5hbWVzIjpmYWxzZSwiZHJvcHBpbmctcGFydGljbGUiOiIiLCJub24tZHJvcHBpbmctcGFydGljbGUiOiIifSx7ImZhbWlseSI6IlpodWFuZyIsImdpdmVuIjoiSmlhbm1pbiIsInBhcnNlLW5hbWVzIjpmYWxzZSwiZHJvcHBpbmctcGFydGljbGUiOiIiLCJub24tZHJvcHBpbmctcGFydGljbGUiOiIifV0sImNvbnRhaW5lci10aXRsZSI6IkJNQyBIZWFsdGggU2VydmljZXMgUmVzZWFyY2giLCJjb250YWluZXItdGl0bGUtc2hvcnQiOiJCTUMgSGVhbHRoIFNlcnYgUmVzIiwiYWNjZXNzZWQiOnsiZGF0ZS1wYXJ0cyI6W1syMDI1LDcsMTldXX0sIkRPSSI6IjEwLjExODYvUzEyOTEzLTAyNC0xMTc1NS1XL1RBQkxFUy8yIiwiSVNTTiI6IjE0NzI2OTYzIiwiUE1JRCI6IjM5NDI3MjAyIiwiVVJMIjoiaHR0cHM6Ly9ibWNoZWFsdGhzZXJ2cmVzLmJpb21lZGNlbnRyYWwuY29tL2FydGljbGVzLzEwLjExODYvczEyOTEzLTAyNC0xMTc1NS13IiwiaXNzdWVkIjp7ImRhdGUtcGFydHMiOltbMjAyNCwxMiwxXV19LCJwYWdlIjoiMS0xNSIsImFic3RyYWN0IjoiQmFja2dyb3VuZDogSGVhbHRoY2FyZSBvcmdhbml6YXRpb25zIGFyZSB1bmRlciBwcmVzc3VyZSB0byBpbXByb3ZlIHNlcnZpY2VzIGJlY2F1c2Ugb2YgYW4gYWdpbmcgcG9wdWxhdGlvbiBhbmQgaW5jcmVhc2luZyBoZWFsdGhjYXJlIGRlbWFuZHMuIExlYW4gaGVhbHRoY2FyZSBtYW5hZ2VtZW50IGZvY3VzZXMgb24gaW1wcm92aW5nIHNlcnZpY2UgcXVhbGl0eSBhbmQgZWZmaWNpZW5jeSB1bmRlciB0aGUgY29uZGl0aW9uIG9mIGxpbWl0ZWQgcmVzb3VyY2VzLCBidXQgaXQgbWF5IG92ZXJsb29rIHBhdGllbnRz4oCZIGVtb3Rpb25hbCBuZWVkcyBhbmQgZXhwZXJpZW5jZXMsIGVzcGVjaWFsbHkgaW4gZGV2ZWxvcGluZyBjb3VudHJpZXMuIFRoaXMgc3R1ZHkgYWR2b2NhdGVzIGludGVncmF0aW5nIG1lZGljYWwgaHVtYW5pdGllcyB3aXRoIGxlYW4gaGVhbHRoY2FyZSB0byBkZXZlbG9wIGEgcGF0aWVudC1jZW50ZXJlZCBzZXJ2aWNlIG1vZGVsLiBNZXRob2RzOiBUaGUgc3R1ZHkgZW1wbG95cyBsaXRlcmF0dXJlIHJldmlldyB0byBkaXNjdXNzIHRoZSBjcml0aWNhbCByb2xlIG9mIG1lZGljYWwgaHVtYW5pdGllcyBpbiBsZWFuIGhlYWx0aGNhcmUgZnJhbWV3b3JrcywgYm90aCB0aGVvcmV0aWNhbCBhbmQgcHJhY3RpY2FsLiBBZGRpdGlvbmFsbHksIGl0IGNvbmR1Y3RzIGEgcXVhbGl0YXRpdmUgc3R1ZHkgdGhyb3VnaCBzZW1pLXN0cnVjdHVyZWQgaW50ZXJ2aWV3cyB0byBleHBsb3JlIHN0cmF0ZWdpZXMgZm9yIGRldmVsb3BpbmcgYSBodW1hbmlzdGljIGxlYW4gaGVhbHRoY2FyZSBtb2RlbC4gVGhlIHN0dWR5IGNvbmR1Y3RzIHNlbWkgLSBzdHJ1Y3R1cmVkIGludGVydmlld3Mgd2l0aCBlaWdodCBtYW5hZ2VtZW50IHN0YWZmIG1lbWJlcnMgYW5kIGRvY3RvcnMgaW4gYSB0ZXJ0aWFyeSBob3NwaXRhbCBpbiBDaGluYSB0aGF0IGFjdGl2ZWx5IGFkb3B0cyB0aGlzIGFwcHJvYWNoLiBSZXN1bHRzOiBFaWdodCBtYW5hZ2VycyBhbmQgZG9jdG9ycyAoZml2ZSBmZW1hbGUgYW5kIHRocmVlIG1hbGUpIHdlcmUgaW50ZXJ2aWV3ZWQgYmV0d2VlbiBKYW51YXJ5IGFuZCBNYXJjaCAyMDI0IGF0IHRoZWlyIGNob3NlbiBsb2NhdGlvbnMuIEZpcnN0bHksIHRoZSBzdHVkeSBpZGVudGlmaWVzIGtleSBiZW5lZml0cyBvZiBpbnRlZ3JhdGluZyBtZWRpY2FsIGh1bWFuaXRpZXMgaW50byBsZWFuIGhlYWx0aGNhcmUsIHdoaWNoIGFyZSBhcyBmb2xsb3dzOiAoMSkgRW5oYW5jaW5nIHRoZSBwZXJzb25hbGl6YXRpb24gYW5kIGNvbXByZWhlbnNpdmVuZXNzIG9mIHNlcnZpY2VzLiAoMikgQnVpbGRpbmcgdHJ1c3QgaW4gZG9jdG9yLXBhdGllbnQgcmVsYXRpb25zaGlwcy4gKDMpIEJvb3N0aW5nIHRoZSBzYXRpc2ZhY3Rpb24gb2YgaGVhbHRoY2FyZSB0ZWFtcy4gU2Vjb25kbHksIGl0IGhpZ2hsaWdodHMgc3RyYXRlZ2llcyBmb3IgYSBodW1hbmlzdGljIGFwcHJvYWNoLCBuYW1lbHk6ICgxKSBDb25kdWN0aW5nIGNvbXByZWhlbnNpdmUgcGF0aWVudCBhc3Nlc3NtZW50cyBhbmQgcHJvdmlkaW5nIHBlcnNvbmFsaXplZCB0cmVhdG1lbnRzLiAoMikgRW5oYW5jaW5nIGRvY3RvciAtIHBhdGllbnQgY29tbXVuaWNhdGlvbiBmb3IgZW1vdGlvbmFsIHJlc29uYW5jZS4gKDMpIE9wdGltaXppbmcgdGhlIG1lZGljYWwgZW52aXJvbm1lbnQgZm9yIGh1bWFuaXplZCBzZXJ2aWNlcy4gKDQpIERldmVsb3BpbmcgaHVtYW5pc3RpYyBxdWFsaXRpZXMgYW1vbmcgaGVhbHRoY2FyZSBwcm9mZXNzaW9uYWxzLiAoNSkgVXNpbmcgaW5mb3JtYXRpb24gdGVjaG5vbG9neSBlZmZlY3RpdmVseS4gQWRkaXRpb25hbGx5LCB0aGUgc3R1ZHkgYWxzbyBhZGRyZXNzZXMgcG90ZW50aWFsIGlzc3VlcyByZWdhcmRpbmcgbGVhbiBoZWFsdGhjYXJl4oCZcyBmb2N1cyBvbiBwcm9maXRhYmlsaXR5IGFuZCBwcm9wb3NlcyBwcmV2ZW50aXZlIG1lYXN1cmVzOiAoMSkgSW1wbGVtZW50aW5nIGEgc2NpZW50aWZpYyBldmFsdWF0aW9uIGFuZCBpbmNlbnRpdmUgbWVjaGFuaXNtLiAoMikgRW5oYW5jaW5nIHRyYW5zcGFyZW5jeSBhbmQgb3ZlcnNpZ2h0IGluIGhlYWx0aGNhcmUuICgzKSBDdWx0aXZhdGluZyBhIHBhdGllbnQgLSBjZW50cmljIG1lZGljYWwgY3VsdHVyZS4gQ29uY2x1c2lvbnM6IFRoaXMgcmVzZWFyY2ggcHJvcG9zZXMgYSBwYXRpZW50LWNlbnRlcmVkIGxlYW4gaGVhbHRoY2FyZSBtb2RlbCBpbnRlZ3JhdGluZyBtZWRpY2FsIGh1bWFuaXRpZXMsIHByb3ZpZGluZyBhIG5vdmVsIGZyYW1ld29yayBmb3IgaW1wcm92aW5nIHNlcnZpY2UgcXVhbGl0eSBhbmQgZWZmaWNpZW5jeSB3aGlsZSBlbnN1cmluZyBjb21wYXNzaW9uYXRlIGNhcmUuIFRoaXMgbWFuYWdlbWVudCBmcmFtZXdvcmsgY2FuIHN1cHBvcnQgdGhlIHJlZm9ybSBvZiBwdWJsaWMgaG9zcGl0YWxzIGluIENoaW5hIGFuZCBhbHNvIHNlcnZlIGFzIGEgcmVmZXJlbmNlIGZvciBvdGhlciBjb3VudHJpZXMuIiwicHVibGlzaGVyIjoiQmlvTWVkIENlbnRyYWwgTHRkIiwiaXNzdWUiOiIxIiwidm9sdW1lIjoiMjQifSwiaXNUZW1wb3JhcnkiOmZhbHNlLCJzdXBwcmVzcy1hdXRob3IiOmZhbHNlLCJjb21wb3NpdGUiOmZhbHNlLCJhdXRob3Itb25seSI6ZmFsc2V9XX0="/>
          <w:id w:val="876659570"/>
          <w:placeholder>
            <w:docPart w:val="DefaultPlaceholder_-1854013440"/>
          </w:placeholder>
        </w:sdtPr>
        <w:sdtContent>
          <w:r w:rsidR="00D5050B" w:rsidRPr="00D5050B">
            <w:rPr>
              <w:color w:val="000000"/>
              <w:rtl/>
              <w:lang w:bidi="ar-SA"/>
            </w:rPr>
            <w:t>(</w:t>
          </w:r>
          <w:r w:rsidR="00D5050B" w:rsidRPr="00D5050B">
            <w:rPr>
              <w:color w:val="000000"/>
              <w:lang w:bidi="ar-SA"/>
            </w:rPr>
            <w:t>Chen et al., 2024</w:t>
          </w:r>
          <w:r w:rsidR="00D5050B" w:rsidRPr="00D5050B">
            <w:rPr>
              <w:color w:val="000000"/>
              <w:rtl/>
              <w:lang w:bidi="ar-SA"/>
            </w:rPr>
            <w:t>)</w:t>
          </w:r>
        </w:sdtContent>
      </w:sdt>
      <w:r w:rsidR="00BC56C4">
        <w:rPr>
          <w:rFonts w:hint="cs"/>
          <w:rtl/>
          <w:lang w:bidi="ar-SA"/>
        </w:rPr>
        <w:t xml:space="preserve"> </w:t>
      </w:r>
      <w:r w:rsidRPr="00F31692">
        <w:rPr>
          <w:lang w:bidi="ar-SA"/>
        </w:rPr>
        <w:t xml:space="preserve"> </w:t>
      </w:r>
      <w:r w:rsidRPr="00F31692">
        <w:rPr>
          <w:rtl/>
          <w:lang w:bidi="ar-SA"/>
        </w:rPr>
        <w:t>التي اقترحت نموذجاً متكاملاً للإدارة الخالية من الهدر المعززة بالرعاية الإنسانية في المستشفيات العامة الصينية. وأُشير في هذه الدراسة إلى أن الإطار المقترح يدعم إصلاح المستشفيات الحكومية من خلال تحسين جودة الخدمات وزيادة الكفاءة التشغيلية في آن واحد. وأُوضح أن الكفاءة التشغيلية لا تعني فقط خفض التكاليف أو تسريع العمليات، بل تشمل أيضاً تحسين الاستخدام الأمثل للموارد البشرية والمادية، وتقليل الازدواجية في العمل، وتحسين التنسيق بين الأقسام، وتعزيز التعلم المؤسسي والتحسين المستمر</w:t>
      </w:r>
      <w:r w:rsidRPr="00F31692">
        <w:rPr>
          <w:lang w:bidi="ar-SA"/>
        </w:rPr>
        <w:t>.</w:t>
      </w:r>
    </w:p>
    <w:p w14:paraId="741BF905" w14:textId="7EE4506E" w:rsidR="002F599C" w:rsidRPr="00525C6B" w:rsidRDefault="002F599C" w:rsidP="00525C6B">
      <w:pPr>
        <w:pStyle w:val="Heading3"/>
        <w:rPr>
          <w:rtl/>
        </w:rPr>
      </w:pPr>
      <w:bookmarkStart w:id="26" w:name="_Toc214649534"/>
      <w:r w:rsidRPr="00525C6B">
        <w:rPr>
          <w:rFonts w:hint="cs"/>
          <w:rtl/>
        </w:rPr>
        <w:t>مقارنة منهجية للدراسات السابقة</w:t>
      </w:r>
      <w:bookmarkEnd w:id="26"/>
    </w:p>
    <w:p w14:paraId="47552351" w14:textId="2C1CBCC0" w:rsidR="002F599C" w:rsidRDefault="002F599C" w:rsidP="002F599C">
      <w:pPr>
        <w:spacing w:line="240" w:lineRule="auto"/>
        <w:jc w:val="both"/>
        <w:rPr>
          <w:rtl/>
          <w:lang w:bidi="ar-SA"/>
        </w:rPr>
      </w:pPr>
      <w:r w:rsidRPr="002F599C">
        <w:rPr>
          <w:rtl/>
          <w:lang w:bidi="ar-SA"/>
        </w:rPr>
        <w:t xml:space="preserve">تُعد المقارنة المنهجية للدراسات السابقة أداة حيوية لفهم المشهد البحثي الحالي وتحديد الاتجاهات السائدة والفجوات المعرفية في مجال تطبيق منهجيات الإدارة الرشيقة في القطاع الصحي. ويُقدم الجدول </w:t>
      </w:r>
      <w:r>
        <w:rPr>
          <w:rFonts w:hint="cs"/>
          <w:rtl/>
          <w:lang w:bidi="ar-SA"/>
        </w:rPr>
        <w:t>(</w:t>
      </w:r>
      <w:r w:rsidR="00FC2754">
        <w:rPr>
          <w:rtl/>
          <w:lang w:bidi="ar-SA"/>
        </w:rPr>
        <w:fldChar w:fldCharType="begin"/>
      </w:r>
      <w:r w:rsidR="00FC2754">
        <w:rPr>
          <w:rtl/>
          <w:lang w:bidi="ar-SA"/>
        </w:rPr>
        <w:instrText xml:space="preserve"> </w:instrText>
      </w:r>
      <w:r w:rsidR="00FC2754">
        <w:rPr>
          <w:rFonts w:hint="cs"/>
          <w:lang w:bidi="ar-SA"/>
        </w:rPr>
        <w:instrText>REF</w:instrText>
      </w:r>
      <w:r w:rsidR="00FC2754">
        <w:rPr>
          <w:rFonts w:hint="cs"/>
          <w:rtl/>
          <w:lang w:bidi="ar-SA"/>
        </w:rPr>
        <w:instrText xml:space="preserve"> _</w:instrText>
      </w:r>
      <w:r w:rsidR="00FC2754">
        <w:rPr>
          <w:rFonts w:hint="cs"/>
          <w:lang w:bidi="ar-SA"/>
        </w:rPr>
        <w:instrText>Ref214615173 \h</w:instrText>
      </w:r>
      <w:r w:rsidR="00FC2754">
        <w:rPr>
          <w:rtl/>
          <w:lang w:bidi="ar-SA"/>
        </w:rPr>
        <w:instrText xml:space="preserve"> </w:instrText>
      </w:r>
      <w:r w:rsidR="00FC2754">
        <w:rPr>
          <w:rtl/>
          <w:lang w:bidi="ar-SA"/>
        </w:rPr>
      </w:r>
      <w:r w:rsidR="00FC2754">
        <w:rPr>
          <w:rtl/>
          <w:lang w:bidi="ar-SA"/>
        </w:rPr>
        <w:fldChar w:fldCharType="separate"/>
      </w:r>
      <w:r w:rsidR="009A16E3">
        <w:rPr>
          <w:rtl/>
        </w:rPr>
        <w:t xml:space="preserve">جدول </w:t>
      </w:r>
      <w:r w:rsidR="009A16E3">
        <w:rPr>
          <w:noProof/>
          <w:rtl/>
        </w:rPr>
        <w:t>1</w:t>
      </w:r>
      <w:r w:rsidR="00FC2754">
        <w:rPr>
          <w:rtl/>
          <w:lang w:bidi="ar-SA"/>
        </w:rPr>
        <w:fldChar w:fldCharType="end"/>
      </w:r>
      <w:r>
        <w:rPr>
          <w:rFonts w:hint="cs"/>
          <w:rtl/>
          <w:lang w:bidi="ar-SA"/>
        </w:rPr>
        <w:t>)</w:t>
      </w:r>
      <w:r w:rsidRPr="002F599C">
        <w:rPr>
          <w:rtl/>
          <w:lang w:bidi="ar-SA"/>
        </w:rPr>
        <w:t xml:space="preserve"> استعراضاً مقارناً شاملاً للدراسات الرئيسية التي تم تناولها في هذا الفصل، حيث تم تنظيمها بطريقة تسهل المقارنة المباشرة والتحليل النقدي لأوجه التشابه والاختلاف بينها. ويتضمن الجدول معلومات أساسية عن كل دراسة تشمل: الباحثين والسنة، والدولة أو السياق الجغرافي، والموضوع الرئيسي، والأهداف، والمنهجية المتبعة، وحجم العينة، والنتائج الرئيسية المتوصل إليها. وقد تم ترتيب الدراسات زمنياً من الأقدم إلى الأحدث لإظهار التطور التاريخي للبحث في هذا المجال، مع إضافة عمود خاص يحدد الموضوع الرئيسي لكل دراسة وعلاقته بمحاور الدراسة الحالية (تطبيقات الإدارة الرشيقة، رضا المرضى، سرعة الخدمات، أو الكفاءة التشغيلية). ويساعد هذا التنظيم في تقديم رؤية بانورامية للإنتاج العلمي في هذا المجال، ويُبرز بوضوح المجالات التي حظيت باهتمام بحثي واسع مقابل تلك التي لا تزال تعاني من نقص في الدراسات، مما يبرر الحاجة الماسة للدراسة الحالية ويوضح إسهامها المتوقع في سد هذه الفجوات المعرفية، خاصة في سياق مراكز الرعاية الصحية الأولية بالمملكة العربية السعودية</w:t>
      </w:r>
      <w:r w:rsidRPr="002F599C">
        <w:rPr>
          <w:lang w:bidi="ar-SA"/>
        </w:rPr>
        <w:t>.</w:t>
      </w:r>
    </w:p>
    <w:p w14:paraId="59741E99" w14:textId="5BD1107B" w:rsidR="00FC2754" w:rsidRDefault="00FC2754" w:rsidP="00FC2754">
      <w:pPr>
        <w:pStyle w:val="Caption"/>
        <w:keepNext/>
      </w:pPr>
      <w:bookmarkStart w:id="27" w:name="_Ref214615173"/>
      <w:bookmarkStart w:id="28" w:name="_Toc214649501"/>
      <w:r>
        <w:rPr>
          <w:rtl/>
        </w:rPr>
        <w:t xml:space="preserve">جدول </w:t>
      </w:r>
      <w:r>
        <w:rPr>
          <w:rtl/>
        </w:rPr>
        <w:fldChar w:fldCharType="begin"/>
      </w:r>
      <w:r>
        <w:rPr>
          <w:rtl/>
        </w:rPr>
        <w:instrText xml:space="preserve"> </w:instrText>
      </w:r>
      <w:r>
        <w:instrText>SEQ</w:instrText>
      </w:r>
      <w:r>
        <w:rPr>
          <w:rtl/>
        </w:rPr>
        <w:instrText xml:space="preserve"> جدول \* </w:instrText>
      </w:r>
      <w:r>
        <w:instrText>ARABIC</w:instrText>
      </w:r>
      <w:r>
        <w:rPr>
          <w:rtl/>
        </w:rPr>
        <w:instrText xml:space="preserve"> </w:instrText>
      </w:r>
      <w:r>
        <w:rPr>
          <w:rtl/>
        </w:rPr>
        <w:fldChar w:fldCharType="separate"/>
      </w:r>
      <w:r w:rsidR="009A16E3">
        <w:rPr>
          <w:noProof/>
          <w:rtl/>
        </w:rPr>
        <w:t>1</w:t>
      </w:r>
      <w:r>
        <w:rPr>
          <w:rtl/>
        </w:rPr>
        <w:fldChar w:fldCharType="end"/>
      </w:r>
      <w:bookmarkEnd w:id="27"/>
      <w:r>
        <w:rPr>
          <w:rFonts w:hint="cs"/>
          <w:rtl/>
          <w:lang w:bidi="ar-SY"/>
        </w:rPr>
        <w:t xml:space="preserve">: </w:t>
      </w:r>
      <w:r w:rsidRPr="00FA03A1">
        <w:rPr>
          <w:rFonts w:hint="cs"/>
          <w:rtl/>
          <w:lang w:bidi="ar-SY"/>
        </w:rPr>
        <w:t>مقارنة</w:t>
      </w:r>
      <w:r w:rsidRPr="00FA03A1">
        <w:rPr>
          <w:rtl/>
          <w:lang w:bidi="ar-SY"/>
        </w:rPr>
        <w:t xml:space="preserve"> </w:t>
      </w:r>
      <w:r>
        <w:rPr>
          <w:rFonts w:hint="cs"/>
          <w:rtl/>
          <w:lang w:bidi="ar-SY"/>
        </w:rPr>
        <w:t>منهجية</w:t>
      </w:r>
      <w:r w:rsidRPr="00FA03A1">
        <w:rPr>
          <w:rtl/>
          <w:lang w:bidi="ar-SY"/>
        </w:rPr>
        <w:t xml:space="preserve"> </w:t>
      </w:r>
      <w:r w:rsidRPr="00FA03A1">
        <w:rPr>
          <w:rFonts w:hint="cs"/>
          <w:rtl/>
          <w:lang w:bidi="ar-SY"/>
        </w:rPr>
        <w:t>للدراسات</w:t>
      </w:r>
      <w:r w:rsidRPr="00FA03A1">
        <w:rPr>
          <w:rtl/>
          <w:lang w:bidi="ar-SY"/>
        </w:rPr>
        <w:t xml:space="preserve"> </w:t>
      </w:r>
      <w:r w:rsidRPr="00FA03A1">
        <w:rPr>
          <w:rFonts w:hint="cs"/>
          <w:rtl/>
          <w:lang w:bidi="ar-SY"/>
        </w:rPr>
        <w:t>السابقة</w:t>
      </w:r>
      <w:bookmarkEnd w:id="28"/>
    </w:p>
    <w:tbl>
      <w:tblPr>
        <w:tblStyle w:val="GridTable6Colorful"/>
        <w:bidiVisual/>
        <w:tblW w:w="5000" w:type="pct"/>
        <w:tblLook w:val="04A0" w:firstRow="1" w:lastRow="0" w:firstColumn="1" w:lastColumn="0" w:noHBand="0" w:noVBand="1"/>
      </w:tblPr>
      <w:tblGrid>
        <w:gridCol w:w="952"/>
        <w:gridCol w:w="778"/>
        <w:gridCol w:w="1010"/>
        <w:gridCol w:w="1997"/>
        <w:gridCol w:w="1199"/>
        <w:gridCol w:w="3125"/>
      </w:tblGrid>
      <w:tr w:rsidR="002F599C" w:rsidRPr="002F599C" w14:paraId="0799F8E7" w14:textId="77777777" w:rsidTr="00665E4D">
        <w:trPr>
          <w:cnfStyle w:val="100000000000" w:firstRow="1" w:lastRow="0" w:firstColumn="0" w:lastColumn="0" w:oddVBand="0" w:evenVBand="0" w:oddHBand="0"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vAlign w:val="center"/>
            <w:hideMark/>
          </w:tcPr>
          <w:p w14:paraId="23D58A79" w14:textId="77777777" w:rsidR="002F599C" w:rsidRPr="002F599C" w:rsidRDefault="002F599C" w:rsidP="002F599C">
            <w:pPr>
              <w:jc w:val="center"/>
              <w:rPr>
                <w:rFonts w:ascii="Simplified Arabic" w:hAnsi="Simplified Arabic"/>
                <w:sz w:val="20"/>
                <w:szCs w:val="20"/>
                <w:lang w:bidi="ar-SA"/>
              </w:rPr>
            </w:pPr>
            <w:r w:rsidRPr="002F599C">
              <w:rPr>
                <w:rFonts w:ascii="Simplified Arabic" w:hAnsi="Simplified Arabic"/>
                <w:sz w:val="20"/>
                <w:szCs w:val="20"/>
                <w:rtl/>
              </w:rPr>
              <w:t>الدراسة</w:t>
            </w:r>
          </w:p>
        </w:tc>
        <w:tc>
          <w:tcPr>
            <w:tcW w:w="429" w:type="pct"/>
            <w:noWrap/>
            <w:vAlign w:val="center"/>
            <w:hideMark/>
          </w:tcPr>
          <w:p w14:paraId="522E1B66" w14:textId="77777777" w:rsidR="002F599C" w:rsidRPr="002F599C" w:rsidRDefault="002F599C" w:rsidP="002F599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المحور في الدراسة الحالية</w:t>
            </w:r>
          </w:p>
        </w:tc>
        <w:tc>
          <w:tcPr>
            <w:tcW w:w="557" w:type="pct"/>
            <w:noWrap/>
            <w:vAlign w:val="center"/>
            <w:hideMark/>
          </w:tcPr>
          <w:p w14:paraId="4DDDFC6C" w14:textId="77777777" w:rsidR="002F599C" w:rsidRPr="002F599C" w:rsidRDefault="002F599C" w:rsidP="002F599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الموضوع الرئيسي</w:t>
            </w:r>
          </w:p>
        </w:tc>
        <w:tc>
          <w:tcPr>
            <w:tcW w:w="1102" w:type="pct"/>
            <w:noWrap/>
            <w:vAlign w:val="center"/>
            <w:hideMark/>
          </w:tcPr>
          <w:p w14:paraId="58298DA8" w14:textId="77777777" w:rsidR="002F599C" w:rsidRPr="002F599C" w:rsidRDefault="002F599C" w:rsidP="002F599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أهداف الدراسة</w:t>
            </w:r>
          </w:p>
        </w:tc>
        <w:tc>
          <w:tcPr>
            <w:tcW w:w="662" w:type="pct"/>
            <w:noWrap/>
            <w:vAlign w:val="center"/>
            <w:hideMark/>
          </w:tcPr>
          <w:p w14:paraId="4D2C3861" w14:textId="77777777" w:rsidR="002F599C" w:rsidRPr="002F599C" w:rsidRDefault="002F599C" w:rsidP="002F599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المنهجية المتبعة</w:t>
            </w:r>
          </w:p>
        </w:tc>
        <w:tc>
          <w:tcPr>
            <w:tcW w:w="1724" w:type="pct"/>
            <w:noWrap/>
            <w:vAlign w:val="center"/>
            <w:hideMark/>
          </w:tcPr>
          <w:p w14:paraId="347BAC9E" w14:textId="77777777" w:rsidR="002F599C" w:rsidRPr="002F599C" w:rsidRDefault="002F599C" w:rsidP="002F599C">
            <w:pPr>
              <w:jc w:val="center"/>
              <w:cnfStyle w:val="100000000000" w:firstRow="1"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النتائج الرئيسية</w:t>
            </w:r>
          </w:p>
        </w:tc>
      </w:tr>
      <w:tr w:rsidR="002F599C" w:rsidRPr="002F599C" w14:paraId="6FC36EFD"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09C365D7"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rtl/>
              </w:rPr>
              <w:t>العتيبي (2024)</w:t>
            </w:r>
          </w:p>
        </w:tc>
        <w:tc>
          <w:tcPr>
            <w:tcW w:w="429" w:type="pct"/>
            <w:noWrap/>
            <w:hideMark/>
          </w:tcPr>
          <w:p w14:paraId="2826A7AC"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الأداء الوظيفي والكفاءة التشغيلية</w:t>
            </w:r>
          </w:p>
        </w:tc>
        <w:tc>
          <w:tcPr>
            <w:tcW w:w="557" w:type="pct"/>
            <w:noWrap/>
            <w:hideMark/>
          </w:tcPr>
          <w:p w14:paraId="6DFB3EA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الإدارة الرشيقة والأداء الوظيفي</w:t>
            </w:r>
          </w:p>
        </w:tc>
        <w:tc>
          <w:tcPr>
            <w:tcW w:w="1102" w:type="pct"/>
            <w:noWrap/>
            <w:hideMark/>
          </w:tcPr>
          <w:p w14:paraId="5A9FB6AE"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دراسة دور الإدارة الرشيقة في رفع الأداء الوظيفي للعاملين في وزارة الصحة السعودية</w:t>
            </w:r>
          </w:p>
        </w:tc>
        <w:tc>
          <w:tcPr>
            <w:tcW w:w="662" w:type="pct"/>
            <w:noWrap/>
            <w:hideMark/>
          </w:tcPr>
          <w:p w14:paraId="3C30109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وصفية تحليلية (</w:t>
            </w:r>
            <w:r w:rsidRPr="002F599C">
              <w:rPr>
                <w:rFonts w:ascii="Simplified Arabic" w:hAnsi="Simplified Arabic"/>
                <w:sz w:val="20"/>
                <w:szCs w:val="20"/>
                <w:lang w:bidi="ar-SA"/>
              </w:rPr>
              <w:t>Quantitative Descriptive</w:t>
            </w:r>
            <w:r w:rsidRPr="002F599C">
              <w:rPr>
                <w:rFonts w:ascii="Simplified Arabic" w:hAnsi="Simplified Arabic"/>
                <w:sz w:val="20"/>
                <w:szCs w:val="20"/>
                <w:rtl/>
              </w:rPr>
              <w:t>)</w:t>
            </w:r>
          </w:p>
        </w:tc>
        <w:tc>
          <w:tcPr>
            <w:tcW w:w="1724" w:type="pct"/>
            <w:noWrap/>
            <w:hideMark/>
          </w:tcPr>
          <w:p w14:paraId="1AF979D4"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تأثير إيجابي كبير ودال إحصائياً للإدارة الرشيقة على الأداء الوظيفي بنسبة 79.6%؛ تحسين الكفاءات الفردية والمؤسسية بشكل جوهري</w:t>
            </w:r>
          </w:p>
        </w:tc>
      </w:tr>
      <w:tr w:rsidR="002F599C" w:rsidRPr="002F599C" w14:paraId="2EC81318"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3785C9DC"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lastRenderedPageBreak/>
              <w:t>Morsi et al. (2024)</w:t>
            </w:r>
          </w:p>
        </w:tc>
        <w:tc>
          <w:tcPr>
            <w:tcW w:w="429" w:type="pct"/>
            <w:noWrap/>
            <w:hideMark/>
          </w:tcPr>
          <w:p w14:paraId="229DD0C5"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الكفاءة وسرعة التنفيذ</w:t>
            </w:r>
          </w:p>
        </w:tc>
        <w:tc>
          <w:tcPr>
            <w:tcW w:w="557" w:type="pct"/>
            <w:noWrap/>
            <w:hideMark/>
          </w:tcPr>
          <w:p w14:paraId="1B5ED2DC"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مقارنة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مع الأساليب التقليدية</w:t>
            </w:r>
          </w:p>
        </w:tc>
        <w:tc>
          <w:tcPr>
            <w:tcW w:w="1102" w:type="pct"/>
            <w:noWrap/>
            <w:hideMark/>
          </w:tcPr>
          <w:p w14:paraId="1FCC0BBB"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مقارنة تحليلية بين إدارة المشاريع الصحية باستخدام المنهجية الرشيقة مقابل الأساليب التقليدية</w:t>
            </w:r>
          </w:p>
        </w:tc>
        <w:tc>
          <w:tcPr>
            <w:tcW w:w="662" w:type="pct"/>
            <w:noWrap/>
            <w:hideMark/>
          </w:tcPr>
          <w:p w14:paraId="71EAB52F"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مقارنة تحليلية (</w:t>
            </w:r>
            <w:r w:rsidRPr="002F599C">
              <w:rPr>
                <w:rFonts w:ascii="Simplified Arabic" w:hAnsi="Simplified Arabic"/>
                <w:sz w:val="20"/>
                <w:szCs w:val="20"/>
                <w:lang w:bidi="ar-SA"/>
              </w:rPr>
              <w:t>Comparative Analysis</w:t>
            </w:r>
            <w:r w:rsidRPr="002F599C">
              <w:rPr>
                <w:rFonts w:ascii="Simplified Arabic" w:hAnsi="Simplified Arabic"/>
                <w:sz w:val="20"/>
                <w:szCs w:val="20"/>
                <w:rtl/>
              </w:rPr>
              <w:t>)</w:t>
            </w:r>
          </w:p>
        </w:tc>
        <w:tc>
          <w:tcPr>
            <w:tcW w:w="1724" w:type="pct"/>
            <w:noWrap/>
            <w:hideMark/>
          </w:tcPr>
          <w:p w14:paraId="5435CB60"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المشاريع الرشيقة أُنجزت بوتيرة أسرع بشكل دال إحصائياً؛ مرونة أكبر في التكيف مع التغييرات؛ كفاءة أعلى؛ السرعة من العمل الذكي وليس التسرع</w:t>
            </w:r>
          </w:p>
        </w:tc>
      </w:tr>
      <w:tr w:rsidR="002F599C" w:rsidRPr="002F599C" w14:paraId="440B28B4"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73098B6F"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Noteboom et al. (2021)</w:t>
            </w:r>
          </w:p>
        </w:tc>
        <w:tc>
          <w:tcPr>
            <w:tcW w:w="429" w:type="pct"/>
            <w:noWrap/>
            <w:hideMark/>
          </w:tcPr>
          <w:p w14:paraId="5037195C"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تطبيقات الإدارة الرشيقة</w:t>
            </w:r>
          </w:p>
        </w:tc>
        <w:tc>
          <w:tcPr>
            <w:tcW w:w="557" w:type="pct"/>
            <w:noWrap/>
            <w:hideMark/>
          </w:tcPr>
          <w:p w14:paraId="6CD4B7F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محفزات التبني وعوامل النجاح لـ </w:t>
            </w:r>
            <w:r w:rsidRPr="002F599C">
              <w:rPr>
                <w:rFonts w:ascii="Simplified Arabic" w:hAnsi="Simplified Arabic"/>
                <w:sz w:val="20"/>
                <w:szCs w:val="20"/>
                <w:lang w:bidi="ar-SA"/>
              </w:rPr>
              <w:t>Agile</w:t>
            </w:r>
          </w:p>
        </w:tc>
        <w:tc>
          <w:tcPr>
            <w:tcW w:w="1102" w:type="pct"/>
            <w:noWrap/>
            <w:hideMark/>
          </w:tcPr>
          <w:p w14:paraId="37A2348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منهجية شاملة لمحفزات تبني إدارة المشاريع الرشيقة وعوامل نجاحها الحاسمة</w:t>
            </w:r>
          </w:p>
        </w:tc>
        <w:tc>
          <w:tcPr>
            <w:tcW w:w="662" w:type="pct"/>
            <w:noWrap/>
            <w:hideMark/>
          </w:tcPr>
          <w:p w14:paraId="64C60911"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منهجية (</w:t>
            </w:r>
            <w:r w:rsidRPr="002F599C">
              <w:rPr>
                <w:rFonts w:ascii="Simplified Arabic" w:hAnsi="Simplified Arabic"/>
                <w:sz w:val="20"/>
                <w:szCs w:val="20"/>
                <w:lang w:bidi="ar-SA"/>
              </w:rPr>
              <w:t>Systematic Review</w:t>
            </w:r>
            <w:r w:rsidRPr="002F599C">
              <w:rPr>
                <w:rFonts w:ascii="Simplified Arabic" w:hAnsi="Simplified Arabic"/>
                <w:sz w:val="20"/>
                <w:szCs w:val="20"/>
                <w:rtl/>
              </w:rPr>
              <w:t>)</w:t>
            </w:r>
          </w:p>
        </w:tc>
        <w:tc>
          <w:tcPr>
            <w:tcW w:w="1724" w:type="pct"/>
            <w:noWrap/>
            <w:hideMark/>
          </w:tcPr>
          <w:p w14:paraId="1C56ABD7"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المحفزات: الحاجة للمرونة، تحسين التواصل، تعزيز رضا المستفيدين؛ عوامل النجاح: دعم الإدارة، تمكين الفرق، التدريب المكثف، الثقافة التنظيمية الداعمة</w:t>
            </w:r>
          </w:p>
        </w:tc>
      </w:tr>
      <w:tr w:rsidR="002F599C" w:rsidRPr="002F599C" w14:paraId="3D4F945C"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4CFE41C4"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Ahmad &amp; Wasim (2023)</w:t>
            </w:r>
          </w:p>
        </w:tc>
        <w:tc>
          <w:tcPr>
            <w:tcW w:w="429" w:type="pct"/>
            <w:noWrap/>
            <w:hideMark/>
          </w:tcPr>
          <w:p w14:paraId="512DCEB3"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تطبيقات الإدارة الرشيقة</w:t>
            </w:r>
          </w:p>
        </w:tc>
        <w:tc>
          <w:tcPr>
            <w:tcW w:w="557" w:type="pct"/>
            <w:noWrap/>
            <w:hideMark/>
          </w:tcPr>
          <w:p w14:paraId="655F8257"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المنهجية الرشيقة في الممارسات الطبية</w:t>
            </w:r>
          </w:p>
        </w:tc>
        <w:tc>
          <w:tcPr>
            <w:tcW w:w="1102" w:type="pct"/>
            <w:noWrap/>
            <w:hideMark/>
          </w:tcPr>
          <w:p w14:paraId="1C18313A"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سردية للمنهجية الرشيقة في الممارسات الطبية والصحية المختلفة</w:t>
            </w:r>
          </w:p>
        </w:tc>
        <w:tc>
          <w:tcPr>
            <w:tcW w:w="662" w:type="pct"/>
            <w:noWrap/>
            <w:hideMark/>
          </w:tcPr>
          <w:p w14:paraId="67254DF1"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سردية (</w:t>
            </w:r>
            <w:r w:rsidRPr="002F599C">
              <w:rPr>
                <w:rFonts w:ascii="Simplified Arabic" w:hAnsi="Simplified Arabic"/>
                <w:sz w:val="20"/>
                <w:szCs w:val="20"/>
                <w:lang w:bidi="ar-SA"/>
              </w:rPr>
              <w:t>Narrative Review</w:t>
            </w:r>
            <w:r w:rsidRPr="002F599C">
              <w:rPr>
                <w:rFonts w:ascii="Simplified Arabic" w:hAnsi="Simplified Arabic"/>
                <w:sz w:val="20"/>
                <w:szCs w:val="20"/>
                <w:rtl/>
              </w:rPr>
              <w:t>)</w:t>
            </w:r>
          </w:p>
        </w:tc>
        <w:tc>
          <w:tcPr>
            <w:tcW w:w="1724" w:type="pct"/>
            <w:noWrap/>
            <w:hideMark/>
          </w:tcPr>
          <w:p w14:paraId="1D2C0885"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توافق طبيعي بين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وطبيعة الرعاية الصحية الديناميكية؛ تطبيقات واسعة تتجاوز إدارة المشاريع لتشمل العمليات السريرية والتطوير البرامجي</w:t>
            </w:r>
          </w:p>
        </w:tc>
      </w:tr>
      <w:tr w:rsidR="002F599C" w:rsidRPr="002F599C" w14:paraId="2D213E17"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30FB502F"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Saleh et al. (2024)</w:t>
            </w:r>
          </w:p>
        </w:tc>
        <w:tc>
          <w:tcPr>
            <w:tcW w:w="429" w:type="pct"/>
            <w:noWrap/>
            <w:hideMark/>
          </w:tcPr>
          <w:p w14:paraId="343FEED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تطبيقات الإدارة الرشيقة</w:t>
            </w:r>
          </w:p>
        </w:tc>
        <w:tc>
          <w:tcPr>
            <w:tcW w:w="557" w:type="pct"/>
            <w:noWrap/>
            <w:hideMark/>
          </w:tcPr>
          <w:p w14:paraId="13BAB12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دور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في تطوير الرعاية الصحية</w:t>
            </w:r>
          </w:p>
        </w:tc>
        <w:tc>
          <w:tcPr>
            <w:tcW w:w="1102" w:type="pct"/>
            <w:noWrap/>
            <w:hideMark/>
          </w:tcPr>
          <w:p w14:paraId="7C2B1974"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استعراض دور المنهجيات الرشيقة في تطوير قطاع الرعاية الصحية وتحسين نتائج المرضى</w:t>
            </w:r>
          </w:p>
        </w:tc>
        <w:tc>
          <w:tcPr>
            <w:tcW w:w="662" w:type="pct"/>
            <w:noWrap/>
            <w:hideMark/>
          </w:tcPr>
          <w:p w14:paraId="1C7C73C0"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أدبيات (</w:t>
            </w:r>
            <w:r w:rsidRPr="002F599C">
              <w:rPr>
                <w:rFonts w:ascii="Simplified Arabic" w:hAnsi="Simplified Arabic"/>
                <w:sz w:val="20"/>
                <w:szCs w:val="20"/>
                <w:lang w:bidi="ar-SA"/>
              </w:rPr>
              <w:t>Literature Review</w:t>
            </w:r>
            <w:r w:rsidRPr="002F599C">
              <w:rPr>
                <w:rFonts w:ascii="Simplified Arabic" w:hAnsi="Simplified Arabic"/>
                <w:sz w:val="20"/>
                <w:szCs w:val="20"/>
                <w:rtl/>
              </w:rPr>
              <w:t>)</w:t>
            </w:r>
          </w:p>
        </w:tc>
        <w:tc>
          <w:tcPr>
            <w:tcW w:w="1724" w:type="pct"/>
            <w:noWrap/>
            <w:hideMark/>
          </w:tcPr>
          <w:p w14:paraId="6D7142EC"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المرونة والاستجابة السريعة التي توفرها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حاسمة لتحسين نتائج المرضى؛ النماذج التقليدية الجامدة عاجزة عن مواكبة التغيرات السريعة في المجال الصحي</w:t>
            </w:r>
          </w:p>
        </w:tc>
      </w:tr>
      <w:tr w:rsidR="002F599C" w:rsidRPr="002F599C" w14:paraId="1B1D788B"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6F57B0A0"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Uddin &amp; Hossain (2024)</w:t>
            </w:r>
          </w:p>
        </w:tc>
        <w:tc>
          <w:tcPr>
            <w:tcW w:w="429" w:type="pct"/>
            <w:noWrap/>
            <w:hideMark/>
          </w:tcPr>
          <w:p w14:paraId="121FD3C7"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تطبيقات الإدارة الرشيقة</w:t>
            </w:r>
          </w:p>
        </w:tc>
        <w:tc>
          <w:tcPr>
            <w:tcW w:w="557" w:type="pct"/>
            <w:noWrap/>
            <w:hideMark/>
          </w:tcPr>
          <w:p w14:paraId="6A0C3143"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ثورة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في الرعاية الصحية</w:t>
            </w:r>
          </w:p>
        </w:tc>
        <w:tc>
          <w:tcPr>
            <w:tcW w:w="1102" w:type="pct"/>
            <w:noWrap/>
            <w:hideMark/>
          </w:tcPr>
          <w:p w14:paraId="70CACB7A"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استعراض ثوري لكيفية تطبيق المنهجية الرشيقة في قطاع الرعاية الصحية</w:t>
            </w:r>
          </w:p>
        </w:tc>
        <w:tc>
          <w:tcPr>
            <w:tcW w:w="662" w:type="pct"/>
            <w:noWrap/>
            <w:hideMark/>
          </w:tcPr>
          <w:p w14:paraId="2EECF5FE"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أدبيات (</w:t>
            </w:r>
            <w:r w:rsidRPr="002F599C">
              <w:rPr>
                <w:rFonts w:ascii="Simplified Arabic" w:hAnsi="Simplified Arabic"/>
                <w:sz w:val="20"/>
                <w:szCs w:val="20"/>
                <w:lang w:bidi="ar-SA"/>
              </w:rPr>
              <w:t>Literature Review</w:t>
            </w:r>
            <w:r w:rsidRPr="002F599C">
              <w:rPr>
                <w:rFonts w:ascii="Simplified Arabic" w:hAnsi="Simplified Arabic"/>
                <w:sz w:val="20"/>
                <w:szCs w:val="20"/>
                <w:rtl/>
              </w:rPr>
              <w:t>)</w:t>
            </w:r>
          </w:p>
        </w:tc>
        <w:tc>
          <w:tcPr>
            <w:tcW w:w="1724" w:type="pct"/>
            <w:noWrap/>
            <w:hideMark/>
          </w:tcPr>
          <w:p w14:paraId="53A5CFB0"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القيمة المضافة للمستفيد كمحور رئيسي؛ أهمية التكيف مع البيئة الصحية المتغيرة باستمرار؛ إمكانية تطبيق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في جوانب متعددة من الرعاية</w:t>
            </w:r>
          </w:p>
        </w:tc>
      </w:tr>
      <w:tr w:rsidR="002F599C" w:rsidRPr="002F599C" w14:paraId="73088FCE"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54A62BA9"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Alotaibi &amp; Almudhi (2023)</w:t>
            </w:r>
          </w:p>
        </w:tc>
        <w:tc>
          <w:tcPr>
            <w:tcW w:w="429" w:type="pct"/>
            <w:noWrap/>
            <w:hideMark/>
          </w:tcPr>
          <w:p w14:paraId="05E5D0F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تطبيقات الإدارة الرشيقة</w:t>
            </w:r>
          </w:p>
        </w:tc>
        <w:tc>
          <w:tcPr>
            <w:tcW w:w="557" w:type="pct"/>
            <w:noWrap/>
            <w:hideMark/>
          </w:tcPr>
          <w:p w14:paraId="5C8E0352"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تطبيق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في إدارة القطاع الصحي</w:t>
            </w:r>
          </w:p>
        </w:tc>
        <w:tc>
          <w:tcPr>
            <w:tcW w:w="1102" w:type="pct"/>
            <w:noWrap/>
            <w:hideMark/>
          </w:tcPr>
          <w:p w14:paraId="4F22431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استعراض شامل لتطبيق المنهجية الرشيقة في إدارة القطاع الصحي وتحديد الفجوات البحثية</w:t>
            </w:r>
          </w:p>
        </w:tc>
        <w:tc>
          <w:tcPr>
            <w:tcW w:w="662" w:type="pct"/>
            <w:noWrap/>
            <w:hideMark/>
          </w:tcPr>
          <w:p w14:paraId="7074D58B"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أدبيات (</w:t>
            </w:r>
            <w:r w:rsidRPr="002F599C">
              <w:rPr>
                <w:rFonts w:ascii="Simplified Arabic" w:hAnsi="Simplified Arabic"/>
                <w:sz w:val="20"/>
                <w:szCs w:val="20"/>
                <w:lang w:bidi="ar-SA"/>
              </w:rPr>
              <w:t>Literature Review</w:t>
            </w:r>
            <w:r w:rsidRPr="002F599C">
              <w:rPr>
                <w:rFonts w:ascii="Simplified Arabic" w:hAnsi="Simplified Arabic"/>
                <w:sz w:val="20"/>
                <w:szCs w:val="20"/>
                <w:rtl/>
              </w:rPr>
              <w:t>)</w:t>
            </w:r>
          </w:p>
        </w:tc>
        <w:tc>
          <w:tcPr>
            <w:tcW w:w="1724" w:type="pct"/>
            <w:noWrap/>
            <w:hideMark/>
          </w:tcPr>
          <w:p w14:paraId="4D312FEE"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ندرة الدراسات التي تناولت الرعاية الأولية على المستوى العالمي؛ انعدام شبه تام للدراسات في السياق السعودي المحلي؛ فجوة معرفية واضحة تحتاج معالجة عاجلة</w:t>
            </w:r>
          </w:p>
        </w:tc>
      </w:tr>
      <w:tr w:rsidR="002F599C" w:rsidRPr="002F599C" w14:paraId="2A82533A"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2A81C394"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Al Fannah et al. (2022)</w:t>
            </w:r>
          </w:p>
        </w:tc>
        <w:tc>
          <w:tcPr>
            <w:tcW w:w="429" w:type="pct"/>
            <w:noWrap/>
            <w:hideMark/>
          </w:tcPr>
          <w:p w14:paraId="4F38D46A"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تطبيقات الإدارة الرشيقة</w:t>
            </w:r>
          </w:p>
        </w:tc>
        <w:tc>
          <w:tcPr>
            <w:tcW w:w="557" w:type="pct"/>
            <w:noWrap/>
            <w:hideMark/>
          </w:tcPr>
          <w:p w14:paraId="5239C391"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فرق رشيقة وأساليب </w:t>
            </w:r>
            <w:r w:rsidRPr="002F599C">
              <w:rPr>
                <w:rFonts w:ascii="Simplified Arabic" w:hAnsi="Simplified Arabic"/>
                <w:sz w:val="20"/>
                <w:szCs w:val="20"/>
                <w:lang w:bidi="ar-SA"/>
              </w:rPr>
              <w:t>Lean</w:t>
            </w:r>
            <w:r w:rsidRPr="002F599C">
              <w:rPr>
                <w:rFonts w:ascii="Simplified Arabic" w:hAnsi="Simplified Arabic"/>
                <w:sz w:val="20"/>
                <w:szCs w:val="20"/>
                <w:rtl/>
              </w:rPr>
              <w:t xml:space="preserve"> خلال كوفيد-19</w:t>
            </w:r>
          </w:p>
        </w:tc>
        <w:tc>
          <w:tcPr>
            <w:tcW w:w="1102" w:type="pct"/>
            <w:noWrap/>
            <w:hideMark/>
          </w:tcPr>
          <w:p w14:paraId="0D108272"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توثيق تجربة تطبيق فرق رشيقة وأساليب </w:t>
            </w:r>
            <w:r w:rsidRPr="002F599C">
              <w:rPr>
                <w:rFonts w:ascii="Simplified Arabic" w:hAnsi="Simplified Arabic"/>
                <w:sz w:val="20"/>
                <w:szCs w:val="20"/>
                <w:lang w:bidi="ar-SA"/>
              </w:rPr>
              <w:t>Lean</w:t>
            </w:r>
            <w:r w:rsidRPr="002F599C">
              <w:rPr>
                <w:rFonts w:ascii="Simplified Arabic" w:hAnsi="Simplified Arabic"/>
                <w:sz w:val="20"/>
                <w:szCs w:val="20"/>
                <w:rtl/>
              </w:rPr>
              <w:t xml:space="preserve"> في مستشفى رعاية ثالثية خلال جائحة كوفيد-19</w:t>
            </w:r>
          </w:p>
        </w:tc>
        <w:tc>
          <w:tcPr>
            <w:tcW w:w="662" w:type="pct"/>
            <w:noWrap/>
            <w:hideMark/>
          </w:tcPr>
          <w:p w14:paraId="4D69110D"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دراسة حالة توثيقية (</w:t>
            </w:r>
            <w:r w:rsidRPr="002F599C">
              <w:rPr>
                <w:rFonts w:ascii="Simplified Arabic" w:hAnsi="Simplified Arabic"/>
                <w:sz w:val="20"/>
                <w:szCs w:val="20"/>
                <w:lang w:bidi="ar-SA"/>
              </w:rPr>
              <w:t>Case Study Documentation</w:t>
            </w:r>
            <w:r w:rsidRPr="002F599C">
              <w:rPr>
                <w:rFonts w:ascii="Simplified Arabic" w:hAnsi="Simplified Arabic"/>
                <w:sz w:val="20"/>
                <w:szCs w:val="20"/>
                <w:rtl/>
              </w:rPr>
              <w:t>)</w:t>
            </w:r>
          </w:p>
        </w:tc>
        <w:tc>
          <w:tcPr>
            <w:tcW w:w="1724" w:type="pct"/>
            <w:noWrap/>
            <w:hideMark/>
          </w:tcPr>
          <w:p w14:paraId="52BFFE0E"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تحسين كبير في القدرة على التكيف السريع مع الأزمة؛ إعادة تنظيم الخدمات بمرونة عالية؛ تطوير بروتوكولات جديدة بسرعة؛ استجابة فورية للتحديات الناشئة</w:t>
            </w:r>
          </w:p>
        </w:tc>
      </w:tr>
      <w:tr w:rsidR="002F599C" w:rsidRPr="002F599C" w14:paraId="38BAE7CA"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64BFA060"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Ferreira et al. (2023)</w:t>
            </w:r>
          </w:p>
        </w:tc>
        <w:tc>
          <w:tcPr>
            <w:tcW w:w="429" w:type="pct"/>
            <w:noWrap/>
            <w:hideMark/>
          </w:tcPr>
          <w:p w14:paraId="2678679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w:t>
            </w:r>
          </w:p>
        </w:tc>
        <w:tc>
          <w:tcPr>
            <w:tcW w:w="557" w:type="pct"/>
            <w:noWrap/>
            <w:hideMark/>
          </w:tcPr>
          <w:p w14:paraId="742A7766"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العوامل المؤثرة في رضا المرضى</w:t>
            </w:r>
          </w:p>
        </w:tc>
        <w:tc>
          <w:tcPr>
            <w:tcW w:w="1102" w:type="pct"/>
            <w:noWrap/>
            <w:hideMark/>
          </w:tcPr>
          <w:p w14:paraId="1C336DB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منهجية شاملة وتحليل ببليومتري لرضا المرضى عن الخدمات الصحية</w:t>
            </w:r>
          </w:p>
        </w:tc>
        <w:tc>
          <w:tcPr>
            <w:tcW w:w="662" w:type="pct"/>
            <w:noWrap/>
            <w:hideMark/>
          </w:tcPr>
          <w:p w14:paraId="7C0470B9"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مراجعة منهجية وتحليل ببليومتري</w:t>
            </w:r>
          </w:p>
        </w:tc>
        <w:tc>
          <w:tcPr>
            <w:tcW w:w="1724" w:type="pct"/>
            <w:noWrap/>
            <w:hideMark/>
          </w:tcPr>
          <w:p w14:paraId="51655D58"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العوامل الحاسمة الثلاثة لرضا المرضى: جودة الرعاية الطبية، فعالية التواصل مع مقدمي الخدمة، أوقات الانتظار المعقولة</w:t>
            </w:r>
          </w:p>
        </w:tc>
      </w:tr>
      <w:tr w:rsidR="002F599C" w:rsidRPr="002F599C" w14:paraId="56975339"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755AFCA8"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Albaqami &amp; Alshagrawi (2025)</w:t>
            </w:r>
          </w:p>
        </w:tc>
        <w:tc>
          <w:tcPr>
            <w:tcW w:w="429" w:type="pct"/>
            <w:noWrap/>
            <w:hideMark/>
          </w:tcPr>
          <w:p w14:paraId="3E9BB5CA"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w:t>
            </w:r>
          </w:p>
        </w:tc>
        <w:tc>
          <w:tcPr>
            <w:tcW w:w="557" w:type="pct"/>
            <w:noWrap/>
            <w:hideMark/>
          </w:tcPr>
          <w:p w14:paraId="7699CA7D"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رضا المرضى في الرعاية الأولية</w:t>
            </w:r>
          </w:p>
        </w:tc>
        <w:tc>
          <w:tcPr>
            <w:tcW w:w="1102" w:type="pct"/>
            <w:noWrap/>
            <w:hideMark/>
          </w:tcPr>
          <w:p w14:paraId="04FA21E3"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تقييم شامل لرضا المرضى عن خدمات الرعاية الصحية الأولية في مدينة الرياض</w:t>
            </w:r>
          </w:p>
        </w:tc>
        <w:tc>
          <w:tcPr>
            <w:tcW w:w="662" w:type="pct"/>
            <w:noWrap/>
            <w:hideMark/>
          </w:tcPr>
          <w:p w14:paraId="0AF2BA57"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وصفية (</w:t>
            </w:r>
            <w:r w:rsidRPr="002F599C">
              <w:rPr>
                <w:rFonts w:ascii="Simplified Arabic" w:hAnsi="Simplified Arabic"/>
                <w:sz w:val="20"/>
                <w:szCs w:val="20"/>
                <w:lang w:bidi="ar-SA"/>
              </w:rPr>
              <w:t>Quantitative Descriptive</w:t>
            </w:r>
            <w:r w:rsidRPr="002F599C">
              <w:rPr>
                <w:rFonts w:ascii="Simplified Arabic" w:hAnsi="Simplified Arabic"/>
                <w:sz w:val="20"/>
                <w:szCs w:val="20"/>
                <w:rtl/>
              </w:rPr>
              <w:t>)</w:t>
            </w:r>
          </w:p>
        </w:tc>
        <w:tc>
          <w:tcPr>
            <w:tcW w:w="1724" w:type="pct"/>
            <w:noWrap/>
            <w:hideMark/>
          </w:tcPr>
          <w:p w14:paraId="1CE349EA"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مستويات رضا متوسطة إلى مرتفعة بشكل عام؛ مجالات تحتاج تحسين ملحوظ: أوقات الانتظار، سلاسة الإجراءات، سرعة الاستجابة لاحتياجات المرضى</w:t>
            </w:r>
          </w:p>
        </w:tc>
      </w:tr>
      <w:tr w:rsidR="002F599C" w:rsidRPr="002F599C" w14:paraId="5BFC4894"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06609AE9"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lastRenderedPageBreak/>
              <w:t>Sharma et al. (2023)</w:t>
            </w:r>
          </w:p>
        </w:tc>
        <w:tc>
          <w:tcPr>
            <w:tcW w:w="429" w:type="pct"/>
            <w:noWrap/>
            <w:hideMark/>
          </w:tcPr>
          <w:p w14:paraId="4323910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 والكفاءة التشغيلية</w:t>
            </w:r>
          </w:p>
        </w:tc>
        <w:tc>
          <w:tcPr>
            <w:tcW w:w="557" w:type="pct"/>
            <w:noWrap/>
            <w:hideMark/>
          </w:tcPr>
          <w:p w14:paraId="467F4562"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lang w:bidi="ar-SA"/>
              </w:rPr>
              <w:t xml:space="preserve">Lean </w:t>
            </w:r>
            <w:r w:rsidRPr="002F599C">
              <w:rPr>
                <w:rFonts w:ascii="Simplified Arabic" w:hAnsi="Simplified Arabic"/>
                <w:sz w:val="20"/>
                <w:szCs w:val="20"/>
                <w:rtl/>
              </w:rPr>
              <w:t>لتحسين رضا</w:t>
            </w:r>
            <w:r w:rsidRPr="002F599C">
              <w:rPr>
                <w:rFonts w:ascii="Simplified Arabic" w:hAnsi="Simplified Arabic"/>
                <w:sz w:val="20"/>
                <w:szCs w:val="20"/>
                <w:lang w:bidi="ar-SA"/>
              </w:rPr>
              <w:t xml:space="preserve"> </w:t>
            </w:r>
            <w:r w:rsidRPr="002F599C">
              <w:rPr>
                <w:rFonts w:ascii="Simplified Arabic" w:hAnsi="Simplified Arabic"/>
                <w:sz w:val="20"/>
                <w:szCs w:val="20"/>
                <w:rtl/>
              </w:rPr>
              <w:t>المرضى والاستدامة</w:t>
            </w:r>
          </w:p>
        </w:tc>
        <w:tc>
          <w:tcPr>
            <w:tcW w:w="1102" w:type="pct"/>
            <w:noWrap/>
            <w:hideMark/>
          </w:tcPr>
          <w:p w14:paraId="1B958EE7"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استكشاف تأثير الإدارة التشغيلية الخالية من الهدر على رضا المرضى والتنمية الصحية المستدامة</w:t>
            </w:r>
          </w:p>
        </w:tc>
        <w:tc>
          <w:tcPr>
            <w:tcW w:w="662" w:type="pct"/>
            <w:noWrap/>
            <w:hideMark/>
          </w:tcPr>
          <w:p w14:paraId="539806A3"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دراسة حالة (</w:t>
            </w:r>
            <w:r w:rsidRPr="002F599C">
              <w:rPr>
                <w:rFonts w:ascii="Simplified Arabic" w:hAnsi="Simplified Arabic"/>
                <w:sz w:val="20"/>
                <w:szCs w:val="20"/>
                <w:lang w:bidi="ar-SA"/>
              </w:rPr>
              <w:t>Case</w:t>
            </w:r>
            <w:r w:rsidRPr="002F599C">
              <w:rPr>
                <w:rFonts w:ascii="Simplified Arabic" w:hAnsi="Simplified Arabic"/>
                <w:sz w:val="20"/>
                <w:szCs w:val="20"/>
                <w:rtl/>
              </w:rPr>
              <w:t xml:space="preserve"> </w:t>
            </w:r>
            <w:r w:rsidRPr="002F599C">
              <w:rPr>
                <w:rFonts w:ascii="Simplified Arabic" w:hAnsi="Simplified Arabic"/>
                <w:sz w:val="20"/>
                <w:szCs w:val="20"/>
                <w:lang w:bidi="ar-SA"/>
              </w:rPr>
              <w:t>Study</w:t>
            </w:r>
            <w:r w:rsidRPr="002F599C">
              <w:rPr>
                <w:rFonts w:ascii="Simplified Arabic" w:hAnsi="Simplified Arabic"/>
                <w:sz w:val="20"/>
                <w:szCs w:val="20"/>
                <w:rtl/>
              </w:rPr>
              <w:t>)</w:t>
            </w:r>
          </w:p>
        </w:tc>
        <w:tc>
          <w:tcPr>
            <w:tcW w:w="1724" w:type="pct"/>
            <w:noWrap/>
            <w:hideMark/>
          </w:tcPr>
          <w:p w14:paraId="0A438970"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تقليص واضح في الأنشطة غير ذات القيمة المضافة؛ تحسين ملموس في جودة الخدمة المقدمة للمرضى؛ تعزيز ثقافة التحسين المستمر والاستدامة</w:t>
            </w:r>
          </w:p>
        </w:tc>
      </w:tr>
      <w:tr w:rsidR="002F599C" w:rsidRPr="002F599C" w14:paraId="13D03B1D"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78794D20"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Chen et al. (2024)</w:t>
            </w:r>
          </w:p>
        </w:tc>
        <w:tc>
          <w:tcPr>
            <w:tcW w:w="429" w:type="pct"/>
            <w:noWrap/>
            <w:hideMark/>
          </w:tcPr>
          <w:p w14:paraId="6090AC06"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 والكفاءة التشغيلية</w:t>
            </w:r>
          </w:p>
        </w:tc>
        <w:tc>
          <w:tcPr>
            <w:tcW w:w="557" w:type="pct"/>
            <w:noWrap/>
            <w:hideMark/>
          </w:tcPr>
          <w:p w14:paraId="2924557F"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دمج </w:t>
            </w:r>
            <w:r w:rsidRPr="002F599C">
              <w:rPr>
                <w:rFonts w:ascii="Simplified Arabic" w:hAnsi="Simplified Arabic"/>
                <w:sz w:val="20"/>
                <w:szCs w:val="20"/>
                <w:lang w:bidi="ar-SA"/>
              </w:rPr>
              <w:t>Lean</w:t>
            </w:r>
            <w:r w:rsidRPr="002F599C">
              <w:rPr>
                <w:rFonts w:ascii="Simplified Arabic" w:hAnsi="Simplified Arabic"/>
                <w:sz w:val="20"/>
                <w:szCs w:val="20"/>
                <w:rtl/>
              </w:rPr>
              <w:t xml:space="preserve"> مع الرعاية الإنسانية</w:t>
            </w:r>
          </w:p>
        </w:tc>
        <w:tc>
          <w:tcPr>
            <w:tcW w:w="1102" w:type="pct"/>
            <w:noWrap/>
            <w:hideMark/>
          </w:tcPr>
          <w:p w14:paraId="71F0B184"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اقتراح نموذج يدمج الإدارة الخالية من الهدر مع الرعاية الإنسانية لتقديم خدمات متمحورة حول المريض</w:t>
            </w:r>
          </w:p>
        </w:tc>
        <w:tc>
          <w:tcPr>
            <w:tcW w:w="662" w:type="pct"/>
            <w:noWrap/>
            <w:hideMark/>
          </w:tcPr>
          <w:p w14:paraId="39D700A0"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نوعية (مقابلات شبه منظمة)</w:t>
            </w:r>
          </w:p>
        </w:tc>
        <w:tc>
          <w:tcPr>
            <w:tcW w:w="1724" w:type="pct"/>
            <w:noWrap/>
            <w:hideMark/>
          </w:tcPr>
          <w:p w14:paraId="083FD4B8"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دمج القيم الإنسانية مع مبادئ الكفاءة يعزز فهم احتياجات المرضى؛ بناء علاقة علاجية قائمة على الثقة؛ تحسين الكفاءة دون التضحية بالرعاية الشخصية</w:t>
            </w:r>
          </w:p>
        </w:tc>
      </w:tr>
      <w:tr w:rsidR="002F599C" w:rsidRPr="002F599C" w14:paraId="068A549E"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367877B7"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Abdulmajeed et al. (2024)</w:t>
            </w:r>
          </w:p>
        </w:tc>
        <w:tc>
          <w:tcPr>
            <w:tcW w:w="429" w:type="pct"/>
            <w:noWrap/>
            <w:hideMark/>
          </w:tcPr>
          <w:p w14:paraId="46957974"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 وجودة الرعاية</w:t>
            </w:r>
          </w:p>
        </w:tc>
        <w:tc>
          <w:tcPr>
            <w:tcW w:w="557" w:type="pct"/>
            <w:noWrap/>
            <w:hideMark/>
          </w:tcPr>
          <w:p w14:paraId="6F61260A"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تأثير مبادئ </w:t>
            </w:r>
            <w:r w:rsidRPr="002F599C">
              <w:rPr>
                <w:rFonts w:ascii="Simplified Arabic" w:hAnsi="Simplified Arabic"/>
                <w:sz w:val="20"/>
                <w:szCs w:val="20"/>
                <w:lang w:bidi="ar-SA"/>
              </w:rPr>
              <w:t>Agile</w:t>
            </w:r>
            <w:r w:rsidRPr="002F599C">
              <w:rPr>
                <w:rFonts w:ascii="Simplified Arabic" w:hAnsi="Simplified Arabic"/>
                <w:sz w:val="20"/>
                <w:szCs w:val="20"/>
                <w:rtl/>
              </w:rPr>
              <w:t xml:space="preserve"> على جودة الرعاية</w:t>
            </w:r>
          </w:p>
        </w:tc>
        <w:tc>
          <w:tcPr>
            <w:tcW w:w="1102" w:type="pct"/>
            <w:noWrap/>
            <w:hideMark/>
          </w:tcPr>
          <w:p w14:paraId="7CFD31BC"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فحص تأثير مبادئ الرشاقة على تحسين جودة رعاية المرضى في المستشفيات الخاصة بالرياض</w:t>
            </w:r>
          </w:p>
        </w:tc>
        <w:tc>
          <w:tcPr>
            <w:tcW w:w="662" w:type="pct"/>
            <w:noWrap/>
            <w:hideMark/>
          </w:tcPr>
          <w:p w14:paraId="1869ECEA"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وصفية ارتباطية (</w:t>
            </w:r>
            <w:r w:rsidRPr="002F599C">
              <w:rPr>
                <w:rFonts w:ascii="Simplified Arabic" w:hAnsi="Simplified Arabic"/>
                <w:sz w:val="20"/>
                <w:szCs w:val="20"/>
                <w:lang w:bidi="ar-SA"/>
              </w:rPr>
              <w:t>Quantitative Correlational</w:t>
            </w:r>
            <w:r w:rsidRPr="002F599C">
              <w:rPr>
                <w:rFonts w:ascii="Simplified Arabic" w:hAnsi="Simplified Arabic"/>
                <w:sz w:val="20"/>
                <w:szCs w:val="20"/>
                <w:rtl/>
              </w:rPr>
              <w:t>)</w:t>
            </w:r>
          </w:p>
        </w:tc>
        <w:tc>
          <w:tcPr>
            <w:tcW w:w="1724" w:type="pct"/>
            <w:noWrap/>
            <w:hideMark/>
          </w:tcPr>
          <w:p w14:paraId="32B28AFA"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تأثير إيجابي ودال إحصائياً لمبادئ الرشاقة على جودة الرعاية؛ تحسين التواصل بين الفرق الصحية والمرضى؛ تسريع الاستجابة؛ زيادة مشاركة المرضى في قرارات رعايتهم</w:t>
            </w:r>
          </w:p>
        </w:tc>
      </w:tr>
      <w:tr w:rsidR="002F599C" w:rsidRPr="002F599C" w14:paraId="6E9FDE1A"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03DCE2EE"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Bleustein et al. (2014)</w:t>
            </w:r>
          </w:p>
        </w:tc>
        <w:tc>
          <w:tcPr>
            <w:tcW w:w="429" w:type="pct"/>
            <w:noWrap/>
            <w:hideMark/>
          </w:tcPr>
          <w:p w14:paraId="4BFA7A69"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 وسرعة الخدمات</w:t>
            </w:r>
          </w:p>
        </w:tc>
        <w:tc>
          <w:tcPr>
            <w:tcW w:w="557" w:type="pct"/>
            <w:noWrap/>
            <w:hideMark/>
          </w:tcPr>
          <w:p w14:paraId="6336DF97"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العلاقة بين أوقات الانتظار ورضا المرضى</w:t>
            </w:r>
          </w:p>
        </w:tc>
        <w:tc>
          <w:tcPr>
            <w:tcW w:w="1102" w:type="pct"/>
            <w:noWrap/>
            <w:hideMark/>
          </w:tcPr>
          <w:p w14:paraId="4B2C8EB4"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دراسة تأثير أوقات الانتظار على رضا المرضى وتصوراتهم عن جودة الرعاية</w:t>
            </w:r>
          </w:p>
        </w:tc>
        <w:tc>
          <w:tcPr>
            <w:tcW w:w="662" w:type="pct"/>
            <w:noWrap/>
            <w:hideMark/>
          </w:tcPr>
          <w:p w14:paraId="076B69FC"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ارتباطية (</w:t>
            </w:r>
            <w:r w:rsidRPr="002F599C">
              <w:rPr>
                <w:rFonts w:ascii="Simplified Arabic" w:hAnsi="Simplified Arabic"/>
                <w:sz w:val="20"/>
                <w:szCs w:val="20"/>
                <w:lang w:bidi="ar-SA"/>
              </w:rPr>
              <w:t>Quantitative Correlational</w:t>
            </w:r>
            <w:r w:rsidRPr="002F599C">
              <w:rPr>
                <w:rFonts w:ascii="Simplified Arabic" w:hAnsi="Simplified Arabic"/>
                <w:sz w:val="20"/>
                <w:szCs w:val="20"/>
                <w:rtl/>
              </w:rPr>
              <w:t>)</w:t>
            </w:r>
          </w:p>
        </w:tc>
        <w:tc>
          <w:tcPr>
            <w:tcW w:w="1724" w:type="pct"/>
            <w:noWrap/>
            <w:hideMark/>
          </w:tcPr>
          <w:p w14:paraId="3ECD8CD0"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ارتباط قوي ودال إحصائياً بين طول أوقات الانتظار وانخفاض الرضا؛ تفسير المرضى للانتظار الطويل كدليل على سوء التنظيم حتى مع جودة رعاية ممتازة</w:t>
            </w:r>
          </w:p>
        </w:tc>
      </w:tr>
      <w:tr w:rsidR="002F599C" w:rsidRPr="002F599C" w14:paraId="15164B5A"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061883C9"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Siddiqui &amp; Majeed (2023)</w:t>
            </w:r>
          </w:p>
        </w:tc>
        <w:tc>
          <w:tcPr>
            <w:tcW w:w="429" w:type="pct"/>
            <w:noWrap/>
            <w:hideMark/>
          </w:tcPr>
          <w:p w14:paraId="75845EB4"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 وسرعة الخدمات</w:t>
            </w:r>
          </w:p>
        </w:tc>
        <w:tc>
          <w:tcPr>
            <w:tcW w:w="557" w:type="pct"/>
            <w:noWrap/>
            <w:hideMark/>
          </w:tcPr>
          <w:p w14:paraId="7232116E"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تطبيق </w:t>
            </w:r>
            <w:r w:rsidRPr="002F599C">
              <w:rPr>
                <w:rFonts w:ascii="Simplified Arabic" w:hAnsi="Simplified Arabic"/>
                <w:sz w:val="20"/>
                <w:szCs w:val="20"/>
                <w:lang w:bidi="ar-SA"/>
              </w:rPr>
              <w:t>Lean</w:t>
            </w:r>
            <w:r w:rsidRPr="002F599C">
              <w:rPr>
                <w:rFonts w:ascii="Simplified Arabic" w:hAnsi="Simplified Arabic"/>
                <w:sz w:val="20"/>
                <w:szCs w:val="20"/>
                <w:rtl/>
              </w:rPr>
              <w:t xml:space="preserve"> في العيادات الخارجية</w:t>
            </w:r>
          </w:p>
        </w:tc>
        <w:tc>
          <w:tcPr>
            <w:tcW w:w="1102" w:type="pct"/>
            <w:noWrap/>
            <w:hideMark/>
          </w:tcPr>
          <w:p w14:paraId="05D3947D"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تطبيق مبادئ الإدارة الخالية من الهدر في العيادات الخارجية لتحسين رضا المرضى ونتائج الرعاية</w:t>
            </w:r>
          </w:p>
        </w:tc>
        <w:tc>
          <w:tcPr>
            <w:tcW w:w="662" w:type="pct"/>
            <w:noWrap/>
            <w:hideMark/>
          </w:tcPr>
          <w:p w14:paraId="20F425B3"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وصفية (</w:t>
            </w:r>
            <w:r w:rsidRPr="002F599C">
              <w:rPr>
                <w:rFonts w:ascii="Simplified Arabic" w:hAnsi="Simplified Arabic"/>
                <w:sz w:val="20"/>
                <w:szCs w:val="20"/>
                <w:lang w:bidi="ar-SA"/>
              </w:rPr>
              <w:t>Quantitative Descriptive</w:t>
            </w:r>
            <w:r w:rsidRPr="002F599C">
              <w:rPr>
                <w:rFonts w:ascii="Simplified Arabic" w:hAnsi="Simplified Arabic"/>
                <w:sz w:val="20"/>
                <w:szCs w:val="20"/>
                <w:rtl/>
              </w:rPr>
              <w:t>)</w:t>
            </w:r>
          </w:p>
        </w:tc>
        <w:tc>
          <w:tcPr>
            <w:tcW w:w="1724" w:type="pct"/>
            <w:noWrap/>
            <w:hideMark/>
          </w:tcPr>
          <w:p w14:paraId="515716E6"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تحسينات ملموسة في تجربة المرضى وجودة الخدمة؛ تقليص ملحوظ في أوقات الانتظار؛ تقليل الازدحام؛ تحسين انسياب الخدمة</w:t>
            </w:r>
          </w:p>
        </w:tc>
      </w:tr>
      <w:tr w:rsidR="002F599C" w:rsidRPr="002F599C" w14:paraId="017678DA"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13556E5A"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Hussein et al. (2025)</w:t>
            </w:r>
          </w:p>
        </w:tc>
        <w:tc>
          <w:tcPr>
            <w:tcW w:w="429" w:type="pct"/>
            <w:noWrap/>
            <w:hideMark/>
          </w:tcPr>
          <w:p w14:paraId="4F771E14"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رضا المرضى وسرعة الخدمات</w:t>
            </w:r>
          </w:p>
        </w:tc>
        <w:tc>
          <w:tcPr>
            <w:tcW w:w="557" w:type="pct"/>
            <w:noWrap/>
            <w:hideMark/>
          </w:tcPr>
          <w:p w14:paraId="27C9C5A0"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lang w:bidi="ar-SA"/>
              </w:rPr>
              <w:t xml:space="preserve">Lean </w:t>
            </w:r>
            <w:r w:rsidRPr="002F599C">
              <w:rPr>
                <w:rFonts w:ascii="Simplified Arabic" w:hAnsi="Simplified Arabic"/>
                <w:sz w:val="20"/>
                <w:szCs w:val="20"/>
                <w:rtl/>
              </w:rPr>
              <w:t>في قسم الطوارئ</w:t>
            </w:r>
            <w:r w:rsidRPr="002F599C">
              <w:rPr>
                <w:rFonts w:ascii="Simplified Arabic" w:hAnsi="Simplified Arabic"/>
                <w:sz w:val="20"/>
                <w:szCs w:val="20"/>
                <w:lang w:bidi="ar-SA"/>
              </w:rPr>
              <w:t xml:space="preserve"> </w:t>
            </w:r>
            <w:r w:rsidRPr="002F599C">
              <w:rPr>
                <w:rFonts w:ascii="Simplified Arabic" w:hAnsi="Simplified Arabic"/>
                <w:sz w:val="20"/>
                <w:szCs w:val="20"/>
                <w:rtl/>
              </w:rPr>
              <w:t>بعد كوفيد-19</w:t>
            </w:r>
          </w:p>
        </w:tc>
        <w:tc>
          <w:tcPr>
            <w:tcW w:w="1102" w:type="pct"/>
            <w:noWrap/>
            <w:hideMark/>
          </w:tcPr>
          <w:p w14:paraId="02AF553C"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 xml:space="preserve">دمج منهجية </w:t>
            </w:r>
            <w:r w:rsidRPr="002F599C">
              <w:rPr>
                <w:rFonts w:ascii="Simplified Arabic" w:hAnsi="Simplified Arabic"/>
                <w:sz w:val="20"/>
                <w:szCs w:val="20"/>
                <w:lang w:bidi="ar-SA"/>
              </w:rPr>
              <w:t>Lean</w:t>
            </w:r>
            <w:r w:rsidRPr="002F599C">
              <w:rPr>
                <w:rFonts w:ascii="Simplified Arabic" w:hAnsi="Simplified Arabic"/>
                <w:sz w:val="20"/>
                <w:szCs w:val="20"/>
                <w:rtl/>
              </w:rPr>
              <w:t xml:space="preserve"> في قسم الطوارئ لتعزيز انسيابية تدفق المرضى وتقليل أوقات الانتظار بعد الجائحة</w:t>
            </w:r>
          </w:p>
        </w:tc>
        <w:tc>
          <w:tcPr>
            <w:tcW w:w="662" w:type="pct"/>
            <w:noWrap/>
            <w:hideMark/>
          </w:tcPr>
          <w:p w14:paraId="1B658490"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شبه تجريبية (</w:t>
            </w:r>
            <w:r w:rsidRPr="002F599C">
              <w:rPr>
                <w:rFonts w:ascii="Simplified Arabic" w:hAnsi="Simplified Arabic"/>
                <w:sz w:val="20"/>
                <w:szCs w:val="20"/>
                <w:lang w:bidi="ar-SA"/>
              </w:rPr>
              <w:t>Quasi-Experimental</w:t>
            </w:r>
            <w:r w:rsidRPr="002F599C">
              <w:rPr>
                <w:rFonts w:ascii="Simplified Arabic" w:hAnsi="Simplified Arabic"/>
                <w:sz w:val="20"/>
                <w:szCs w:val="20"/>
                <w:rtl/>
              </w:rPr>
              <w:t>)</w:t>
            </w:r>
          </w:p>
        </w:tc>
        <w:tc>
          <w:tcPr>
            <w:tcW w:w="1724" w:type="pct"/>
            <w:noWrap/>
            <w:hideMark/>
          </w:tcPr>
          <w:p w14:paraId="209B50C6"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مستوى رضا متوسط نسبياً عن أوقات الانتظار قبل التدخل (61.7%)؛ 77.7% من الوقت الكلي كان انتظاراً فعلياً؛ تحسينات ملحوظة ودالة إحصائياً بعد التدخل</w:t>
            </w:r>
          </w:p>
        </w:tc>
      </w:tr>
      <w:tr w:rsidR="002F599C" w:rsidRPr="002F599C" w14:paraId="48E03CB4"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3906EA29"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Desai et al. (2024)</w:t>
            </w:r>
          </w:p>
        </w:tc>
        <w:tc>
          <w:tcPr>
            <w:tcW w:w="429" w:type="pct"/>
            <w:noWrap/>
            <w:hideMark/>
          </w:tcPr>
          <w:p w14:paraId="5951EBC1"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سرعة التنفيذ وجودة المخرجات</w:t>
            </w:r>
          </w:p>
        </w:tc>
        <w:tc>
          <w:tcPr>
            <w:tcW w:w="557" w:type="pct"/>
            <w:noWrap/>
            <w:hideMark/>
          </w:tcPr>
          <w:p w14:paraId="36CE2DA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تطبيق سكرم في مشروع الرعاية المنزلية</w:t>
            </w:r>
          </w:p>
        </w:tc>
        <w:tc>
          <w:tcPr>
            <w:tcW w:w="1102" w:type="pct"/>
            <w:noWrap/>
            <w:hideMark/>
          </w:tcPr>
          <w:p w14:paraId="1EB9E750"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تطبيق إطار عمل سكرم الرشيق في مشروع وطني لنشر نماذج الرعاية الصحية المنزلية</w:t>
            </w:r>
          </w:p>
        </w:tc>
        <w:tc>
          <w:tcPr>
            <w:tcW w:w="662" w:type="pct"/>
            <w:noWrap/>
            <w:hideMark/>
          </w:tcPr>
          <w:p w14:paraId="5CEBAFC4"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شبه تجريبية (</w:t>
            </w:r>
            <w:r w:rsidRPr="002F599C">
              <w:rPr>
                <w:rFonts w:ascii="Simplified Arabic" w:hAnsi="Simplified Arabic"/>
                <w:sz w:val="20"/>
                <w:szCs w:val="20"/>
                <w:lang w:bidi="ar-SA"/>
              </w:rPr>
              <w:t>Quasi-Experimental</w:t>
            </w:r>
            <w:r w:rsidRPr="002F599C">
              <w:rPr>
                <w:rFonts w:ascii="Simplified Arabic" w:hAnsi="Simplified Arabic"/>
                <w:sz w:val="20"/>
                <w:szCs w:val="20"/>
                <w:rtl/>
              </w:rPr>
              <w:t>)</w:t>
            </w:r>
          </w:p>
        </w:tc>
        <w:tc>
          <w:tcPr>
            <w:tcW w:w="1724" w:type="pct"/>
            <w:noWrap/>
            <w:hideMark/>
          </w:tcPr>
          <w:p w14:paraId="58C2EBE3"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إنجاز المشروع بوتيرة أسرع بنسبة 20% من الجدول الزمني المخطط (32 أسبوعاً)؛ فعالية عالية لفرق سكرم (97.4%)؛ جودة عالية للمخرجات (96.8%)</w:t>
            </w:r>
          </w:p>
        </w:tc>
      </w:tr>
      <w:tr w:rsidR="002F599C" w:rsidRPr="002F599C" w14:paraId="53C2DF6B" w14:textId="77777777" w:rsidTr="00665E4D">
        <w:trPr>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5D85AC0A"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Udhayakumar (2022)</w:t>
            </w:r>
          </w:p>
        </w:tc>
        <w:tc>
          <w:tcPr>
            <w:tcW w:w="429" w:type="pct"/>
            <w:noWrap/>
            <w:hideMark/>
          </w:tcPr>
          <w:p w14:paraId="6C25F5FD"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سرعة الخدمات</w:t>
            </w:r>
          </w:p>
        </w:tc>
        <w:tc>
          <w:tcPr>
            <w:tcW w:w="557" w:type="pct"/>
            <w:noWrap/>
            <w:hideMark/>
          </w:tcPr>
          <w:p w14:paraId="075ADC81"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تقليص أوقات الانتظار بـ </w:t>
            </w:r>
            <w:r w:rsidRPr="002F599C">
              <w:rPr>
                <w:rFonts w:ascii="Simplified Arabic" w:hAnsi="Simplified Arabic"/>
                <w:sz w:val="20"/>
                <w:szCs w:val="20"/>
                <w:lang w:bidi="ar-SA"/>
              </w:rPr>
              <w:t>Lean Six Sigma</w:t>
            </w:r>
          </w:p>
        </w:tc>
        <w:tc>
          <w:tcPr>
            <w:tcW w:w="1102" w:type="pct"/>
            <w:noWrap/>
            <w:hideMark/>
          </w:tcPr>
          <w:p w14:paraId="43CA026D"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تطبيق منهجية </w:t>
            </w:r>
            <w:r w:rsidRPr="002F599C">
              <w:rPr>
                <w:rFonts w:ascii="Simplified Arabic" w:hAnsi="Simplified Arabic"/>
                <w:sz w:val="20"/>
                <w:szCs w:val="20"/>
                <w:lang w:bidi="ar-SA"/>
              </w:rPr>
              <w:t>Lean</w:t>
            </w:r>
            <w:r w:rsidRPr="002F599C">
              <w:rPr>
                <w:rFonts w:ascii="Simplified Arabic" w:hAnsi="Simplified Arabic"/>
                <w:sz w:val="20"/>
                <w:szCs w:val="20"/>
                <w:rtl/>
              </w:rPr>
              <w:t xml:space="preserve"> </w:t>
            </w:r>
            <w:r w:rsidRPr="002F599C">
              <w:rPr>
                <w:rFonts w:ascii="Simplified Arabic" w:hAnsi="Simplified Arabic"/>
                <w:sz w:val="20"/>
                <w:szCs w:val="20"/>
                <w:lang w:bidi="ar-SA"/>
              </w:rPr>
              <w:t>Six Sigma</w:t>
            </w:r>
            <w:r w:rsidRPr="002F599C">
              <w:rPr>
                <w:rFonts w:ascii="Simplified Arabic" w:hAnsi="Simplified Arabic"/>
                <w:sz w:val="20"/>
                <w:szCs w:val="20"/>
                <w:rtl/>
              </w:rPr>
              <w:t xml:space="preserve"> لتقليص أوقات انتظار المرضى في قسم العلاج الطبيعي</w:t>
            </w:r>
          </w:p>
        </w:tc>
        <w:tc>
          <w:tcPr>
            <w:tcW w:w="662" w:type="pct"/>
            <w:noWrap/>
            <w:hideMark/>
          </w:tcPr>
          <w:p w14:paraId="37CBE6F7"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كمية شبه تجريبية (</w:t>
            </w:r>
            <w:r w:rsidRPr="002F599C">
              <w:rPr>
                <w:rFonts w:ascii="Simplified Arabic" w:hAnsi="Simplified Arabic"/>
                <w:sz w:val="20"/>
                <w:szCs w:val="20"/>
                <w:lang w:bidi="ar-SA"/>
              </w:rPr>
              <w:t>Quasi-Experimental</w:t>
            </w:r>
            <w:r w:rsidRPr="002F599C">
              <w:rPr>
                <w:rFonts w:ascii="Simplified Arabic" w:hAnsi="Simplified Arabic"/>
                <w:sz w:val="20"/>
                <w:szCs w:val="20"/>
                <w:rtl/>
              </w:rPr>
              <w:t>)</w:t>
            </w:r>
          </w:p>
        </w:tc>
        <w:tc>
          <w:tcPr>
            <w:tcW w:w="1724" w:type="pct"/>
            <w:noWrap/>
            <w:hideMark/>
          </w:tcPr>
          <w:p w14:paraId="246863A1" w14:textId="77777777" w:rsidR="002F599C" w:rsidRPr="002F599C" w:rsidRDefault="002F599C" w:rsidP="002F599C">
            <w:pPr>
              <w:jc w:val="both"/>
              <w:cnfStyle w:val="000000000000" w:firstRow="0" w:lastRow="0" w:firstColumn="0" w:lastColumn="0" w:oddVBand="0" w:evenVBand="0" w:oddHBand="0"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انخفاض دراماتيكي في متوسط زمن الانتظار للحجز من 13.5 يوماً إلى حوالي 4 أيام (تحسن بنسبة 70%)؛ تحسين ملموس في تدفق المرضى وجودة الرعاية</w:t>
            </w:r>
          </w:p>
        </w:tc>
      </w:tr>
      <w:tr w:rsidR="002F599C" w:rsidRPr="002F599C" w14:paraId="79090348" w14:textId="77777777" w:rsidTr="00665E4D">
        <w:trPr>
          <w:cnfStyle w:val="000000100000" w:firstRow="0" w:lastRow="0" w:firstColumn="0" w:lastColumn="0" w:oddVBand="0" w:evenVBand="0" w:oddHBand="1" w:evenHBand="0" w:firstRowFirstColumn="0" w:firstRowLastColumn="0" w:lastRowFirstColumn="0" w:lastRowLastColumn="0"/>
          <w:trHeight w:val="420"/>
        </w:trPr>
        <w:tc>
          <w:tcPr>
            <w:cnfStyle w:val="001000000000" w:firstRow="0" w:lastRow="0" w:firstColumn="1" w:lastColumn="0" w:oddVBand="0" w:evenVBand="0" w:oddHBand="0" w:evenHBand="0" w:firstRowFirstColumn="0" w:firstRowLastColumn="0" w:lastRowFirstColumn="0" w:lastRowLastColumn="0"/>
            <w:tcW w:w="525" w:type="pct"/>
            <w:noWrap/>
            <w:hideMark/>
          </w:tcPr>
          <w:p w14:paraId="7601F418" w14:textId="77777777" w:rsidR="002F599C" w:rsidRPr="002F599C" w:rsidRDefault="002F599C" w:rsidP="002F599C">
            <w:pPr>
              <w:jc w:val="both"/>
              <w:rPr>
                <w:rFonts w:ascii="Simplified Arabic" w:hAnsi="Simplified Arabic"/>
                <w:sz w:val="20"/>
                <w:szCs w:val="20"/>
                <w:rtl/>
              </w:rPr>
            </w:pPr>
            <w:r w:rsidRPr="002F599C">
              <w:rPr>
                <w:rFonts w:ascii="Simplified Arabic" w:hAnsi="Simplified Arabic"/>
                <w:sz w:val="20"/>
                <w:szCs w:val="20"/>
                <w:lang w:bidi="ar-SA"/>
              </w:rPr>
              <w:t>Morales et al. (2024)</w:t>
            </w:r>
          </w:p>
        </w:tc>
        <w:tc>
          <w:tcPr>
            <w:tcW w:w="429" w:type="pct"/>
            <w:noWrap/>
            <w:hideMark/>
          </w:tcPr>
          <w:p w14:paraId="43FE2FF5"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lang w:bidi="ar-SA"/>
              </w:rPr>
            </w:pPr>
            <w:r w:rsidRPr="002F599C">
              <w:rPr>
                <w:rFonts w:ascii="Simplified Arabic" w:hAnsi="Simplified Arabic"/>
                <w:sz w:val="20"/>
                <w:szCs w:val="20"/>
                <w:rtl/>
              </w:rPr>
              <w:t xml:space="preserve">سرعة الخدمات </w:t>
            </w:r>
            <w:r w:rsidRPr="002F599C">
              <w:rPr>
                <w:rFonts w:ascii="Simplified Arabic" w:hAnsi="Simplified Arabic"/>
                <w:sz w:val="20"/>
                <w:szCs w:val="20"/>
                <w:rtl/>
              </w:rPr>
              <w:lastRenderedPageBreak/>
              <w:t>والكفاءة التشغيلية</w:t>
            </w:r>
          </w:p>
        </w:tc>
        <w:tc>
          <w:tcPr>
            <w:tcW w:w="557" w:type="pct"/>
            <w:noWrap/>
            <w:hideMark/>
          </w:tcPr>
          <w:p w14:paraId="0982B1EF"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lastRenderedPageBreak/>
              <w:t>نموذج هجين لتقليل أوقات الانتظار</w:t>
            </w:r>
          </w:p>
        </w:tc>
        <w:tc>
          <w:tcPr>
            <w:tcW w:w="1102" w:type="pct"/>
            <w:noWrap/>
            <w:hideMark/>
          </w:tcPr>
          <w:p w14:paraId="75F0CED3"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تطوير نموذج هجين يجمع بين التنبؤ الإحصائي والمحاكاة لتقليل أوقات </w:t>
            </w:r>
            <w:r w:rsidRPr="002F599C">
              <w:rPr>
                <w:rFonts w:ascii="Simplified Arabic" w:hAnsi="Simplified Arabic"/>
                <w:sz w:val="20"/>
                <w:szCs w:val="20"/>
                <w:rtl/>
              </w:rPr>
              <w:lastRenderedPageBreak/>
              <w:t>الانتظار وتحسين تدفق المرضى</w:t>
            </w:r>
          </w:p>
        </w:tc>
        <w:tc>
          <w:tcPr>
            <w:tcW w:w="662" w:type="pct"/>
            <w:noWrap/>
            <w:hideMark/>
          </w:tcPr>
          <w:p w14:paraId="323B6CEA"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lastRenderedPageBreak/>
              <w:t>كمية (نمذجة ومحاكاة حاسوبية)</w:t>
            </w:r>
          </w:p>
        </w:tc>
        <w:tc>
          <w:tcPr>
            <w:tcW w:w="1724" w:type="pct"/>
            <w:noWrap/>
            <w:hideMark/>
          </w:tcPr>
          <w:p w14:paraId="2CCE1504" w14:textId="77777777" w:rsidR="002F599C" w:rsidRPr="002F599C" w:rsidRDefault="002F599C" w:rsidP="002F599C">
            <w:pPr>
              <w:jc w:val="both"/>
              <w:cnfStyle w:val="000000100000" w:firstRow="0" w:lastRow="0" w:firstColumn="0" w:lastColumn="0" w:oddVBand="0" w:evenVBand="0" w:oddHBand="1" w:evenHBand="0" w:firstRowFirstColumn="0" w:firstRowLastColumn="0" w:lastRowFirstColumn="0" w:lastRowLastColumn="0"/>
              <w:rPr>
                <w:rFonts w:ascii="Simplified Arabic" w:hAnsi="Simplified Arabic"/>
                <w:sz w:val="20"/>
                <w:szCs w:val="20"/>
                <w:rtl/>
              </w:rPr>
            </w:pPr>
            <w:r w:rsidRPr="002F599C">
              <w:rPr>
                <w:rFonts w:ascii="Simplified Arabic" w:hAnsi="Simplified Arabic"/>
                <w:sz w:val="20"/>
                <w:szCs w:val="20"/>
                <w:rtl/>
              </w:rPr>
              <w:t xml:space="preserve">خفض زمن الانتظار في التسجيل والاستشارات بنسبة 15-25%؛ زيادة كفاءة معالجة المرضى </w:t>
            </w:r>
            <w:r w:rsidRPr="002F599C">
              <w:rPr>
                <w:rFonts w:ascii="Simplified Arabic" w:hAnsi="Simplified Arabic"/>
                <w:sz w:val="20"/>
                <w:szCs w:val="20"/>
                <w:rtl/>
              </w:rPr>
              <w:lastRenderedPageBreak/>
              <w:t>بنسبة 10-15%؛ انخفاض إجمالي بمتوسط 22.5 دقيقة لكل مريض</w:t>
            </w:r>
          </w:p>
        </w:tc>
      </w:tr>
    </w:tbl>
    <w:p w14:paraId="4B10F387" w14:textId="0B13760B" w:rsidR="00AA2344" w:rsidRDefault="00665E4D" w:rsidP="00FC2754">
      <w:pPr>
        <w:spacing w:before="240" w:line="240" w:lineRule="auto"/>
        <w:jc w:val="both"/>
        <w:rPr>
          <w:rtl/>
          <w:lang w:bidi="ar-SA"/>
        </w:rPr>
      </w:pPr>
      <w:r w:rsidRPr="00665E4D">
        <w:rPr>
          <w:rtl/>
          <w:lang w:bidi="ar-SA"/>
        </w:rPr>
        <w:lastRenderedPageBreak/>
        <w:t xml:space="preserve">يتضح من الجدول </w:t>
      </w:r>
      <w:r>
        <w:rPr>
          <w:rFonts w:hint="cs"/>
          <w:rtl/>
          <w:lang w:bidi="ar-SA"/>
        </w:rPr>
        <w:t>(</w:t>
      </w:r>
      <w:r w:rsidR="00FC2754">
        <w:rPr>
          <w:rtl/>
          <w:lang w:bidi="ar-SA"/>
        </w:rPr>
        <w:fldChar w:fldCharType="begin"/>
      </w:r>
      <w:r w:rsidR="00FC2754">
        <w:rPr>
          <w:rtl/>
          <w:lang w:bidi="ar-SA"/>
        </w:rPr>
        <w:instrText xml:space="preserve"> </w:instrText>
      </w:r>
      <w:r w:rsidR="00FC2754">
        <w:rPr>
          <w:rFonts w:hint="cs"/>
          <w:lang w:bidi="ar-SA"/>
        </w:rPr>
        <w:instrText>REF</w:instrText>
      </w:r>
      <w:r w:rsidR="00FC2754">
        <w:rPr>
          <w:rFonts w:hint="cs"/>
          <w:rtl/>
          <w:lang w:bidi="ar-SA"/>
        </w:rPr>
        <w:instrText xml:space="preserve"> _</w:instrText>
      </w:r>
      <w:r w:rsidR="00FC2754">
        <w:rPr>
          <w:rFonts w:hint="cs"/>
          <w:lang w:bidi="ar-SA"/>
        </w:rPr>
        <w:instrText>Ref214615173 \h</w:instrText>
      </w:r>
      <w:r w:rsidR="00FC2754">
        <w:rPr>
          <w:rtl/>
          <w:lang w:bidi="ar-SA"/>
        </w:rPr>
        <w:instrText xml:space="preserve"> </w:instrText>
      </w:r>
      <w:r w:rsidR="00FC2754">
        <w:rPr>
          <w:rtl/>
          <w:lang w:bidi="ar-SA"/>
        </w:rPr>
      </w:r>
      <w:r w:rsidR="00FC2754">
        <w:rPr>
          <w:rtl/>
          <w:lang w:bidi="ar-SA"/>
        </w:rPr>
        <w:fldChar w:fldCharType="separate"/>
      </w:r>
      <w:r w:rsidR="009A16E3">
        <w:rPr>
          <w:rtl/>
        </w:rPr>
        <w:t xml:space="preserve">جدول </w:t>
      </w:r>
      <w:r w:rsidR="009A16E3">
        <w:rPr>
          <w:noProof/>
          <w:rtl/>
        </w:rPr>
        <w:t>1</w:t>
      </w:r>
      <w:r w:rsidR="00FC2754">
        <w:rPr>
          <w:rtl/>
          <w:lang w:bidi="ar-SA"/>
        </w:rPr>
        <w:fldChar w:fldCharType="end"/>
      </w:r>
      <w:r>
        <w:rPr>
          <w:rFonts w:hint="cs"/>
          <w:rtl/>
          <w:lang w:bidi="ar-SA"/>
        </w:rPr>
        <w:t xml:space="preserve">) </w:t>
      </w:r>
      <w:r w:rsidRPr="00665E4D">
        <w:rPr>
          <w:rtl/>
          <w:lang w:bidi="ar-SA"/>
        </w:rPr>
        <w:t>عدة ملاحظات جوهرية تدعم أهمية الدراسة الحالية وتبرر الحاجة إليها</w:t>
      </w:r>
      <w:r w:rsidR="00AA2344">
        <w:rPr>
          <w:rFonts w:hint="cs"/>
          <w:rtl/>
          <w:lang w:bidi="ar-SA"/>
        </w:rPr>
        <w:t>:</w:t>
      </w:r>
    </w:p>
    <w:p w14:paraId="1148422A" w14:textId="77777777" w:rsidR="00AA2344" w:rsidRDefault="00665E4D" w:rsidP="00FC2754">
      <w:pPr>
        <w:spacing w:before="240" w:line="240" w:lineRule="auto"/>
        <w:jc w:val="both"/>
        <w:rPr>
          <w:rtl/>
          <w:lang w:bidi="ar-SA"/>
        </w:rPr>
      </w:pPr>
      <w:r w:rsidRPr="00665E4D">
        <w:rPr>
          <w:rtl/>
          <w:lang w:bidi="ar-SA"/>
        </w:rPr>
        <w:t>من حيث التوزيع الجغرافي، يُلاحظ أن غالبية الدراسات أُجريت في السياقات الغربية (الولايات المتحدة وأوروبا) مع وجود محدود نسبياً للدراسات في المنطقة العربية، ومن بين الدراسات العربية القليلة، تركزت معظمها على المستشفيات والمراكز التخصصية وليس على مراكز الرعاية الأولية.</w:t>
      </w:r>
    </w:p>
    <w:p w14:paraId="5FC338ED" w14:textId="677F2CCF" w:rsidR="00665E4D" w:rsidRPr="00665E4D" w:rsidRDefault="00665E4D" w:rsidP="00FC2754">
      <w:pPr>
        <w:spacing w:before="240" w:line="240" w:lineRule="auto"/>
        <w:jc w:val="both"/>
        <w:rPr>
          <w:lang w:bidi="ar-SA"/>
        </w:rPr>
      </w:pPr>
      <w:r w:rsidRPr="00665E4D">
        <w:rPr>
          <w:rtl/>
          <w:lang w:bidi="ar-SA"/>
        </w:rPr>
        <w:t>من حيث المنهجيات المستخدمة، تنوعت الدراسات بين المراجعات الأدبية المنهجية والسردية (</w:t>
      </w:r>
      <w:r w:rsidR="000A6926">
        <w:rPr>
          <w:rFonts w:hint="cs"/>
          <w:rtl/>
          <w:lang w:bidi="ar-SA"/>
        </w:rPr>
        <w:t>6</w:t>
      </w:r>
      <w:r w:rsidRPr="00665E4D">
        <w:rPr>
          <w:rtl/>
          <w:lang w:bidi="ar-SA"/>
        </w:rPr>
        <w:t xml:space="preserve"> دراسات)، والدراسات الكمية الوصفية والارتباطية (</w:t>
      </w:r>
      <w:r w:rsidR="000A6926">
        <w:rPr>
          <w:rFonts w:hint="cs"/>
          <w:rtl/>
          <w:lang w:bidi="ar-SA"/>
        </w:rPr>
        <w:t>6</w:t>
      </w:r>
      <w:r w:rsidRPr="00665E4D">
        <w:rPr>
          <w:rtl/>
          <w:lang w:bidi="ar-SA"/>
        </w:rPr>
        <w:t xml:space="preserve"> دراسات)، والدراسات شبه التجريبية (</w:t>
      </w:r>
      <w:r w:rsidR="000A6926">
        <w:rPr>
          <w:rFonts w:hint="cs"/>
          <w:rtl/>
          <w:lang w:bidi="ar-SA"/>
        </w:rPr>
        <w:t>3</w:t>
      </w:r>
      <w:r w:rsidRPr="00665E4D">
        <w:rPr>
          <w:rtl/>
          <w:lang w:bidi="ar-SA"/>
        </w:rPr>
        <w:t xml:space="preserve"> دراسات)، ودراسات الحالة النوعية (4 دراسات)، مما يعكس تنوعاً منهجياً صحياً في المجال، لكن مع ندرة ملحوظة في الدراسات الكمية الشاملة التي تربط بين متغيرات متعددة في سياق الرعاية الأولية</w:t>
      </w:r>
      <w:r w:rsidRPr="00665E4D">
        <w:rPr>
          <w:lang w:bidi="ar-SA"/>
        </w:rPr>
        <w:t>.</w:t>
      </w:r>
    </w:p>
    <w:p w14:paraId="77C41C6C" w14:textId="77777777" w:rsidR="00AA2344" w:rsidRDefault="00665E4D" w:rsidP="00665E4D">
      <w:pPr>
        <w:spacing w:line="240" w:lineRule="auto"/>
        <w:jc w:val="both"/>
        <w:rPr>
          <w:rtl/>
          <w:lang w:bidi="ar-SA"/>
        </w:rPr>
      </w:pPr>
      <w:r w:rsidRPr="00665E4D">
        <w:rPr>
          <w:rtl/>
          <w:lang w:bidi="ar-SA"/>
        </w:rPr>
        <w:t xml:space="preserve">من حيث التركيز الموضوعي، تبين أن معظم الدراسات ركزت على جانب واحد أو جانبين من جوانب الأداء: فهناك </w:t>
      </w:r>
      <w:r w:rsidR="000A6926">
        <w:rPr>
          <w:rFonts w:hint="cs"/>
          <w:rtl/>
          <w:lang w:bidi="ar-SA"/>
        </w:rPr>
        <w:t>7</w:t>
      </w:r>
      <w:r w:rsidRPr="00665E4D">
        <w:rPr>
          <w:rtl/>
          <w:lang w:bidi="ar-SA"/>
        </w:rPr>
        <w:t xml:space="preserve"> دراسات ركزت على تطبيقات الإدارة الرشيقة بشكل عام، و7 دراسات على رضا المرضى، و</w:t>
      </w:r>
      <w:r w:rsidR="000A6926">
        <w:rPr>
          <w:rFonts w:hint="cs"/>
          <w:rtl/>
          <w:lang w:bidi="ar-SA"/>
        </w:rPr>
        <w:t>5</w:t>
      </w:r>
      <w:r w:rsidRPr="00665E4D">
        <w:rPr>
          <w:rtl/>
          <w:lang w:bidi="ar-SA"/>
        </w:rPr>
        <w:t xml:space="preserve"> دراسات على سرعة الخدمات، و</w:t>
      </w:r>
      <w:r w:rsidR="000A6926">
        <w:rPr>
          <w:rFonts w:hint="cs"/>
          <w:rtl/>
          <w:lang w:bidi="ar-SA"/>
        </w:rPr>
        <w:t>6</w:t>
      </w:r>
      <w:r w:rsidRPr="00665E4D">
        <w:rPr>
          <w:rtl/>
          <w:lang w:bidi="ar-SA"/>
        </w:rPr>
        <w:t xml:space="preserve"> دراسات على الكفاءة التشغيلية، بينما كانت الدراسات التي ربطت بين الأبعاد الثلاثة معاً (رضا المرضى، سرعة الخدمة، والكفاءة التشغيلية) نادرة جداً، وهو ما تسعى الدراسة الحالية لتحقيقه. </w:t>
      </w:r>
    </w:p>
    <w:p w14:paraId="7627579F" w14:textId="77777777" w:rsidR="00AA2344" w:rsidRDefault="00665E4D" w:rsidP="00665E4D">
      <w:pPr>
        <w:spacing w:line="240" w:lineRule="auto"/>
        <w:jc w:val="both"/>
        <w:rPr>
          <w:rtl/>
          <w:lang w:bidi="ar-SA"/>
        </w:rPr>
      </w:pPr>
      <w:r w:rsidRPr="00665E4D">
        <w:rPr>
          <w:rtl/>
          <w:lang w:bidi="ar-SA"/>
        </w:rPr>
        <w:t xml:space="preserve">من الناحية الزمنية، يُلاحظ تزايد ملحوظ في عدد الدراسات خلال السنوات الخمس الأخيرة (2020-2025)، حيث نُشرت </w:t>
      </w:r>
      <w:r w:rsidR="000A6926">
        <w:rPr>
          <w:rFonts w:hint="cs"/>
          <w:rtl/>
          <w:lang w:bidi="ar-SA"/>
        </w:rPr>
        <w:t>13</w:t>
      </w:r>
      <w:r w:rsidRPr="00665E4D">
        <w:rPr>
          <w:rtl/>
          <w:lang w:bidi="ar-SA"/>
        </w:rPr>
        <w:t xml:space="preserve"> دراسة من أصل </w:t>
      </w:r>
      <w:r w:rsidR="000A6926">
        <w:rPr>
          <w:rFonts w:hint="cs"/>
          <w:rtl/>
          <w:lang w:bidi="ar-SA"/>
        </w:rPr>
        <w:t>19</w:t>
      </w:r>
      <w:r w:rsidRPr="00665E4D">
        <w:rPr>
          <w:rtl/>
          <w:lang w:bidi="ar-SA"/>
        </w:rPr>
        <w:t xml:space="preserve"> دراسة خلال هذه الفترة، مما يشير إلى أن هذا المجال البحثي لا يزال في مراحل نموه المبكرة ويشهد اهتماماً متزايداً، خاصة بعد جائحة كوفيد-19 التي أبرزت أهمية المرونة والرشاقة في النظم الصحية. </w:t>
      </w:r>
    </w:p>
    <w:p w14:paraId="2FC56BBF" w14:textId="0076E970" w:rsidR="00665E4D" w:rsidRPr="00665E4D" w:rsidRDefault="00665E4D" w:rsidP="00665E4D">
      <w:pPr>
        <w:spacing w:line="240" w:lineRule="auto"/>
        <w:jc w:val="both"/>
        <w:rPr>
          <w:lang w:bidi="ar-SA"/>
        </w:rPr>
      </w:pPr>
      <w:r w:rsidRPr="00665E4D">
        <w:rPr>
          <w:rtl/>
          <w:lang w:bidi="ar-SA"/>
        </w:rPr>
        <w:t>من حيث حجم العينات، تراوحت الدراسات الكمية بين عينات صغيرة نسبياً (أقل من 100 مشارك) وعينات متوسطة إلى كبيرة (300-500 مشارك)، مع ميل الدراسات الأحدث نحو استخدام عينات أكبر وأساليب تحليل إحصائي أكثر تقدماً، مما يعكس نضجاً منهجياً متزايداً في المجال</w:t>
      </w:r>
      <w:r w:rsidRPr="00665E4D">
        <w:rPr>
          <w:lang w:bidi="ar-SA"/>
        </w:rPr>
        <w:t>.</w:t>
      </w:r>
    </w:p>
    <w:p w14:paraId="43C3511C" w14:textId="6F339311" w:rsidR="00665E4D" w:rsidRPr="00665E4D" w:rsidRDefault="00665E4D" w:rsidP="00665E4D">
      <w:pPr>
        <w:spacing w:line="240" w:lineRule="auto"/>
        <w:jc w:val="both"/>
        <w:rPr>
          <w:lang w:bidi="ar-SA"/>
        </w:rPr>
      </w:pPr>
      <w:r w:rsidRPr="00665E4D">
        <w:rPr>
          <w:rtl/>
          <w:lang w:bidi="ar-SA"/>
        </w:rPr>
        <w:t xml:space="preserve">بشكل حاسم للدراسة الحالية، يُلاحظ أنه رغم وجود </w:t>
      </w:r>
      <w:r>
        <w:rPr>
          <w:rFonts w:hint="cs"/>
          <w:rtl/>
          <w:lang w:bidi="ar-SA"/>
        </w:rPr>
        <w:t>عدة</w:t>
      </w:r>
      <w:r w:rsidRPr="00665E4D">
        <w:rPr>
          <w:rtl/>
          <w:lang w:bidi="ar-SA"/>
        </w:rPr>
        <w:t xml:space="preserve"> دراسات سعودية ضمن المراجعة</w:t>
      </w:r>
      <w:r w:rsidRPr="00665E4D">
        <w:rPr>
          <w:lang w:bidi="ar-SA"/>
        </w:rPr>
        <w:t xml:space="preserve"> </w:t>
      </w:r>
      <w:r>
        <w:rPr>
          <w:rFonts w:hint="cs"/>
          <w:rtl/>
          <w:lang w:bidi="ar-SA"/>
        </w:rPr>
        <w:t>،</w:t>
      </w:r>
      <w:r w:rsidRPr="00665E4D">
        <w:rPr>
          <w:rtl/>
          <w:lang w:bidi="ar-SA"/>
        </w:rPr>
        <w:t xml:space="preserve"> إلا أن</w:t>
      </w:r>
      <w:r>
        <w:rPr>
          <w:rFonts w:hint="cs"/>
          <w:rtl/>
          <w:lang w:bidi="ar-SA"/>
        </w:rPr>
        <w:t>ه لا يوجد أية دراسة منها</w:t>
      </w:r>
      <w:r w:rsidRPr="00665E4D">
        <w:rPr>
          <w:rtl/>
          <w:lang w:bidi="ar-SA"/>
        </w:rPr>
        <w:t xml:space="preserve"> ركزت بشكل محدد على قياس تأثير منهجيات الإدارة الرشيقة على رضا المرضى وسرعة وكفاءة الخدمات في مراكز الرعاية الصحية الأولية من منظور المرضى أنفسهم. </w:t>
      </w:r>
      <w:r>
        <w:rPr>
          <w:rFonts w:hint="cs"/>
          <w:rtl/>
          <w:lang w:bidi="ar-SA"/>
        </w:rPr>
        <w:t xml:space="preserve">فقد ركزت دراسة </w:t>
      </w:r>
      <w:sdt>
        <w:sdtPr>
          <w:rPr>
            <w:rFonts w:hint="cs"/>
            <w:color w:val="000000"/>
            <w:rtl/>
            <w:lang w:bidi="ar-SA"/>
          </w:rPr>
          <w:tag w:val="MENDELEY_CITATION_v3_eyJjaXRhdGlvbklEIjoiTUVOREVMRVlfQ0lUQVRJT05fOTkzNTRiY2ItOGMwNi00YWVjLTgzZGEtNTMwYTY3MWRiZGFi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448511308"/>
          <w:placeholder>
            <w:docPart w:val="DefaultPlaceholder_-1854013440"/>
          </w:placeholder>
        </w:sdtPr>
        <w:sdtContent>
          <w:r w:rsidR="00D5050B" w:rsidRPr="00D5050B">
            <w:rPr>
              <w:color w:val="000000"/>
              <w:rtl/>
              <w:lang w:bidi="ar-SA"/>
            </w:rPr>
            <w:t>(</w:t>
          </w:r>
          <w:r w:rsidR="00D5050B" w:rsidRPr="00D5050B">
            <w:rPr>
              <w:color w:val="000000"/>
              <w:lang w:bidi="ar-SA"/>
            </w:rPr>
            <w:t>Abdulmajeed et al., 2024</w:t>
          </w:r>
          <w:r w:rsidR="00D5050B" w:rsidRPr="00D5050B">
            <w:rPr>
              <w:color w:val="000000"/>
              <w:rtl/>
              <w:lang w:bidi="ar-SA"/>
            </w:rPr>
            <w:t>)</w:t>
          </w:r>
        </w:sdtContent>
      </w:sdt>
      <w:r>
        <w:rPr>
          <w:rFonts w:hint="cs"/>
          <w:rtl/>
          <w:lang w:bidi="ar-SA"/>
        </w:rPr>
        <w:t xml:space="preserve"> </w:t>
      </w:r>
      <w:r w:rsidRPr="00665E4D">
        <w:rPr>
          <w:rtl/>
          <w:lang w:bidi="ar-SA"/>
        </w:rPr>
        <w:t>على المستشفيات الخاصة وقاست المتغيرات من منظور العاملين لا المرضى؛ و</w:t>
      </w:r>
      <w:r>
        <w:rPr>
          <w:rFonts w:hint="cs"/>
          <w:rtl/>
          <w:lang w:bidi="ar-SA"/>
        </w:rPr>
        <w:t xml:space="preserve">ركزت </w:t>
      </w:r>
      <w:r w:rsidRPr="00665E4D">
        <w:rPr>
          <w:rtl/>
          <w:lang w:bidi="ar-SA"/>
        </w:rPr>
        <w:t xml:space="preserve">دراسة </w:t>
      </w:r>
      <w:sdt>
        <w:sdtPr>
          <w:rPr>
            <w:color w:val="000000"/>
            <w:rtl/>
            <w:lang w:bidi="ar-SA"/>
          </w:rPr>
          <w:tag w:val="MENDELEY_CITATION_v3_eyJjaXRhdGlvbklEIjoiTUVOREVMRVlfQ0lUQVRJT05fODg4ZDk0NDctOWIyMC00NGZkLTgwMzgtNGI2YzY5NzE0YTE1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
          <w:id w:val="-261144367"/>
          <w:placeholder>
            <w:docPart w:val="DefaultPlaceholder_-1854013440"/>
          </w:placeholder>
        </w:sdtPr>
        <w:sdtContent>
          <w:r w:rsidR="00D5050B" w:rsidRPr="00D5050B">
            <w:rPr>
              <w:color w:val="000000"/>
              <w:rtl/>
              <w:lang w:bidi="ar-SA"/>
            </w:rPr>
            <w:t>(العتيبي, 2024)</w:t>
          </w:r>
        </w:sdtContent>
      </w:sdt>
      <w:r>
        <w:rPr>
          <w:rFonts w:hint="cs"/>
          <w:rtl/>
          <w:lang w:bidi="ar-SA"/>
        </w:rPr>
        <w:t xml:space="preserve"> </w:t>
      </w:r>
      <w:r w:rsidRPr="00665E4D">
        <w:rPr>
          <w:rtl/>
          <w:lang w:bidi="ar-SA"/>
        </w:rPr>
        <w:t xml:space="preserve">على الأداء الوظيفي للموظفين دون قياس تأثير ذلك على </w:t>
      </w:r>
      <w:r w:rsidRPr="00665E4D">
        <w:rPr>
          <w:rtl/>
          <w:lang w:bidi="ar-SA"/>
        </w:rPr>
        <w:lastRenderedPageBreak/>
        <w:t>المخرجات المتمحورة حول المريض</w:t>
      </w:r>
      <w:r w:rsidRPr="00665E4D">
        <w:rPr>
          <w:lang w:bidi="ar-SA"/>
        </w:rPr>
        <w:t>.</w:t>
      </w:r>
      <w:r>
        <w:rPr>
          <w:rFonts w:hint="cs"/>
          <w:rtl/>
          <w:lang w:bidi="ar-SA"/>
        </w:rPr>
        <w:t xml:space="preserve"> </w:t>
      </w:r>
      <w:r w:rsidRPr="00665E4D">
        <w:rPr>
          <w:rtl/>
          <w:lang w:bidi="ar-SA"/>
        </w:rPr>
        <w:t>و</w:t>
      </w:r>
      <w:r>
        <w:rPr>
          <w:rFonts w:hint="cs"/>
          <w:rtl/>
          <w:lang w:bidi="ar-SA"/>
        </w:rPr>
        <w:t xml:space="preserve">رغم تناول </w:t>
      </w:r>
      <w:r w:rsidRPr="00665E4D">
        <w:rPr>
          <w:rtl/>
          <w:lang w:bidi="ar-SA"/>
        </w:rPr>
        <w:t>دراسة</w:t>
      </w:r>
      <w:r w:rsidRPr="00665E4D">
        <w:rPr>
          <w:sz w:val="20"/>
          <w:szCs w:val="24"/>
          <w:lang w:bidi="ar-SA"/>
        </w:rPr>
        <w:t xml:space="preserve"> </w:t>
      </w:r>
      <w:sdt>
        <w:sdtPr>
          <w:rPr>
            <w:color w:val="000000"/>
            <w:szCs w:val="24"/>
            <w:rtl/>
            <w:lang w:bidi="ar-SA"/>
          </w:rPr>
          <w:tag w:val="MENDELEY_CITATION_v3_eyJjaXRhdGlvbklEIjoiTUVOREVMRVlfQ0lUQVRJT05fY2Y0ZTNhY2QtM2MzZS00OTFhLWI1ZjEtNmU4OWE1N2M3ZjFl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
          <w:id w:val="194740630"/>
          <w:placeholder>
            <w:docPart w:val="DefaultPlaceholder_-1854013440"/>
          </w:placeholder>
        </w:sdtPr>
        <w:sdtContent>
          <w:r w:rsidR="00D5050B" w:rsidRPr="00D5050B">
            <w:rPr>
              <w:rFonts w:eastAsia="Times New Roman"/>
              <w:color w:val="000000"/>
            </w:rPr>
            <w:t>(Siddiqui &amp; Majeed, 2023)</w:t>
          </w:r>
        </w:sdtContent>
      </w:sdt>
      <w:r>
        <w:rPr>
          <w:rFonts w:hint="cs"/>
          <w:rtl/>
          <w:lang w:bidi="ar-SA"/>
        </w:rPr>
        <w:t xml:space="preserve"> </w:t>
      </w:r>
      <w:r w:rsidRPr="00665E4D">
        <w:rPr>
          <w:rtl/>
          <w:lang w:bidi="ar-SA"/>
        </w:rPr>
        <w:t>العيادات الخارجية إلا أنها لم تقدم تحليلاً شاملاً يربط بين الأبعاد الثلاثة</w:t>
      </w:r>
      <w:r>
        <w:rPr>
          <w:rFonts w:hint="cs"/>
          <w:rtl/>
          <w:lang w:bidi="ar-SA"/>
        </w:rPr>
        <w:t>.</w:t>
      </w:r>
    </w:p>
    <w:p w14:paraId="370B6707" w14:textId="0199DFD9" w:rsidR="00665E4D" w:rsidRPr="00665E4D" w:rsidRDefault="00665E4D" w:rsidP="00665E4D">
      <w:pPr>
        <w:spacing w:line="240" w:lineRule="auto"/>
        <w:jc w:val="both"/>
        <w:rPr>
          <w:lang w:bidi="ar-SA"/>
        </w:rPr>
      </w:pPr>
      <w:r w:rsidRPr="00665E4D">
        <w:rPr>
          <w:rtl/>
          <w:lang w:bidi="ar-SA"/>
        </w:rPr>
        <w:t>من حيث النتائج المتحققة، أظهرت جميع الدراسات تقريباً نتائج إيجابية لتطبيق المنهجيات الرشيقة و</w:t>
      </w:r>
      <w:r w:rsidRPr="00665E4D">
        <w:rPr>
          <w:lang w:bidi="ar-SA"/>
        </w:rPr>
        <w:t>Lean</w:t>
      </w:r>
      <w:r w:rsidRPr="00665E4D">
        <w:rPr>
          <w:rtl/>
          <w:lang w:bidi="ar-SA"/>
        </w:rPr>
        <w:t>، مع تحسينات ملموسة تراوحت بين 10% إلى 70% في مختلف مؤشرات الأداء المقاسة، مما يوفر دليلاً تراكمياً قوياً على فعالية هذه المنهجيات في السياق الصحي. لكن معظم هذه التحسينات قيست في سياقات محددة (مستشفيات، أقسام تخصصية، مشاريع محددة) وليس في السياق الأوسع والأكثر أهمية لمراكز الرعاية الأولية التي تخدم أكبر عدد من المرضى وتشكل الخط الأول للنظام الصحي</w:t>
      </w:r>
      <w:r w:rsidRPr="00665E4D">
        <w:rPr>
          <w:lang w:bidi="ar-SA"/>
        </w:rPr>
        <w:t>.</w:t>
      </w:r>
    </w:p>
    <w:p w14:paraId="4B7C58CD" w14:textId="14D9F33B" w:rsidR="00665E4D" w:rsidRPr="00665E4D" w:rsidRDefault="00665E4D" w:rsidP="00665E4D">
      <w:pPr>
        <w:spacing w:line="240" w:lineRule="auto"/>
        <w:jc w:val="both"/>
        <w:rPr>
          <w:lang w:bidi="ar-SA"/>
        </w:rPr>
      </w:pPr>
      <w:r w:rsidRPr="00665E4D">
        <w:rPr>
          <w:rtl/>
          <w:lang w:bidi="ar-SA"/>
        </w:rPr>
        <w:t>من حيث الفجوات المنهجية، يُلاحظ أن معظم الدراسات استخدمت تصاميم مقطعية أو دراسات حالة، بينما كانت الدراسات الطولية التي تتبع التأثيرات عبر الزمن نادرة. كما أن معظم الدراسات قاست المتغيرات من منظور واحد (إما المرضى أو العاملين أو الإدارة)، بينما كانت الدراسات التي دمجت وجهات نظر متعددة محدودة جداً. وهذا يمثل فرصة للدراسة الحالية لتقديم إسهام منهجي من خلال استخدام نهج شامل يقيس المتغيرات المتعددة من منظور المستفيدين المباشرين</w:t>
      </w:r>
      <w:r w:rsidRPr="00665E4D">
        <w:rPr>
          <w:lang w:bidi="ar-SA"/>
        </w:rPr>
        <w:t>.</w:t>
      </w:r>
    </w:p>
    <w:p w14:paraId="7C678177" w14:textId="1B36A780" w:rsidR="00665E4D" w:rsidRPr="00665E4D" w:rsidRDefault="00665E4D" w:rsidP="00665E4D">
      <w:pPr>
        <w:spacing w:line="240" w:lineRule="auto"/>
        <w:jc w:val="both"/>
        <w:rPr>
          <w:lang w:bidi="ar-SA"/>
        </w:rPr>
      </w:pPr>
      <w:r w:rsidRPr="00665E4D">
        <w:rPr>
          <w:rtl/>
          <w:lang w:bidi="ar-SA"/>
        </w:rPr>
        <w:t>من حيث الأدوات المستخدمة، تنوعت الدراسات في استخدام أدوات</w:t>
      </w:r>
      <w:r w:rsidRPr="00665E4D">
        <w:rPr>
          <w:lang w:bidi="ar-SA"/>
        </w:rPr>
        <w:t xml:space="preserve"> Lean </w:t>
      </w:r>
      <w:r w:rsidR="00AA2344">
        <w:rPr>
          <w:rFonts w:hint="cs"/>
          <w:rtl/>
          <w:lang w:bidi="ar-SA"/>
        </w:rPr>
        <w:t xml:space="preserve"> و </w:t>
      </w:r>
      <w:r w:rsidRPr="00665E4D">
        <w:rPr>
          <w:lang w:bidi="ar-SA"/>
        </w:rPr>
        <w:t>Agile</w:t>
      </w:r>
      <w:r w:rsidRPr="00665E4D">
        <w:rPr>
          <w:rtl/>
          <w:lang w:bidi="ar-SA"/>
        </w:rPr>
        <w:t>، حيث استخدمت بعض الدراسات أدوات محددة مثل</w:t>
      </w:r>
      <w:r w:rsidR="00AA2344">
        <w:rPr>
          <w:rFonts w:hint="cs"/>
          <w:rtl/>
          <w:lang w:bidi="ar-SA"/>
        </w:rPr>
        <w:t xml:space="preserve"> </w:t>
      </w:r>
      <w:r w:rsidRPr="00665E4D">
        <w:rPr>
          <w:lang w:bidi="ar-SA"/>
        </w:rPr>
        <w:t>Value Stream Mapping</w:t>
      </w:r>
      <w:r w:rsidRPr="00665E4D">
        <w:rPr>
          <w:rtl/>
          <w:lang w:bidi="ar-SA"/>
        </w:rPr>
        <w:t>، أو 5</w:t>
      </w:r>
      <w:r w:rsidRPr="00665E4D">
        <w:rPr>
          <w:lang w:bidi="ar-SA"/>
        </w:rPr>
        <w:t xml:space="preserve"> Whys</w:t>
      </w:r>
      <w:r w:rsidRPr="00665E4D">
        <w:rPr>
          <w:rtl/>
          <w:lang w:bidi="ar-SA"/>
        </w:rPr>
        <w:t>، أو</w:t>
      </w:r>
      <w:r w:rsidRPr="00665E4D">
        <w:rPr>
          <w:lang w:bidi="ar-SA"/>
        </w:rPr>
        <w:t xml:space="preserve"> Kaizen</w:t>
      </w:r>
      <w:r w:rsidRPr="00665E4D">
        <w:rPr>
          <w:rtl/>
          <w:lang w:bidi="ar-SA"/>
        </w:rPr>
        <w:t>، أو</w:t>
      </w:r>
      <w:r w:rsidRPr="00665E4D">
        <w:rPr>
          <w:lang w:bidi="ar-SA"/>
        </w:rPr>
        <w:t xml:space="preserve"> Scrum</w:t>
      </w:r>
      <w:r w:rsidRPr="00665E4D">
        <w:rPr>
          <w:rtl/>
          <w:lang w:bidi="ar-SA"/>
        </w:rPr>
        <w:t>، بينما تناولت دراسات أخرى المنهجيات بشكل شامل دون التركيز على أدوات محددة. وهذا التنوع يعكس مرونة المنهجيات الرشيقة وقابليتها للتكيف مع سياقات مختلفة، لكنه يشير أيضاً إلى عدم وجود إجماع واضح حول أفضل الممارسات أو الأدوات الأكثر فعالية في السياق الصحي</w:t>
      </w:r>
      <w:r w:rsidRPr="00665E4D">
        <w:rPr>
          <w:lang w:bidi="ar-SA"/>
        </w:rPr>
        <w:t>.</w:t>
      </w:r>
    </w:p>
    <w:p w14:paraId="29DEBFFF" w14:textId="021A3B4A" w:rsidR="00665E4D" w:rsidRPr="00665E4D" w:rsidRDefault="00AA2344" w:rsidP="00665E4D">
      <w:pPr>
        <w:spacing w:line="240" w:lineRule="auto"/>
        <w:jc w:val="both"/>
        <w:rPr>
          <w:lang w:bidi="ar-SA"/>
        </w:rPr>
      </w:pPr>
      <w:r>
        <w:rPr>
          <w:rFonts w:hint="cs"/>
          <w:rtl/>
          <w:lang w:bidi="ar-SA"/>
        </w:rPr>
        <w:t>من</w:t>
      </w:r>
      <w:r w:rsidR="00665E4D" w:rsidRPr="00665E4D">
        <w:rPr>
          <w:rtl/>
          <w:lang w:bidi="ar-SA"/>
        </w:rPr>
        <w:t xml:space="preserve"> منظور التطبيق العملي، أشارت معظم الدراسات إلى تحديات مشتركة في تطبيق المنهجيات الرشيقة في القطاع الصحي، أبرزها: مقاومة التغيير من قبل الكوادر الصحية المعتادة على الأساليب التقليدية، والحاجة إلى تدريب مكثف ومستمر، وضرورة دعم قوي من الإدارة العليا، وأهمية التكيف الثقافي للمنهجيات بما يتوافق مع الخصوصيات الصحية والتنظيمية المحلية. وهذه التحديات تحتاج إلى مزيد من الدراسة والفهم في السياق السعودي تحديداً</w:t>
      </w:r>
      <w:r w:rsidR="00665E4D" w:rsidRPr="00665E4D">
        <w:rPr>
          <w:lang w:bidi="ar-SA"/>
        </w:rPr>
        <w:t>.</w:t>
      </w:r>
    </w:p>
    <w:p w14:paraId="61786696" w14:textId="43614A25" w:rsidR="00665E4D" w:rsidRPr="00665E4D" w:rsidRDefault="00665E4D" w:rsidP="00665E4D">
      <w:pPr>
        <w:spacing w:line="240" w:lineRule="auto"/>
        <w:jc w:val="both"/>
        <w:rPr>
          <w:lang w:bidi="ar-SA"/>
        </w:rPr>
      </w:pPr>
      <w:r w:rsidRPr="00665E4D">
        <w:rPr>
          <w:rtl/>
          <w:lang w:bidi="ar-SA"/>
        </w:rPr>
        <w:t>من حيث الإطار النظري، لوحظ أن معظم الدراسات استندت إلى نظرية واحدة</w:t>
      </w:r>
      <w:r w:rsidRPr="00665E4D">
        <w:rPr>
          <w:lang w:bidi="ar-SA"/>
        </w:rPr>
        <w:t xml:space="preserve"> </w:t>
      </w:r>
      <w:r>
        <w:rPr>
          <w:rFonts w:hint="cs"/>
          <w:rtl/>
          <w:lang w:bidi="ar-SA"/>
        </w:rPr>
        <w:t xml:space="preserve"> (</w:t>
      </w:r>
      <w:r w:rsidRPr="00665E4D">
        <w:rPr>
          <w:rtl/>
          <w:lang w:bidi="ar-SA"/>
        </w:rPr>
        <w:t>إما</w:t>
      </w:r>
      <w:r w:rsidRPr="00665E4D">
        <w:rPr>
          <w:lang w:bidi="ar-SA"/>
        </w:rPr>
        <w:t xml:space="preserve"> Agile </w:t>
      </w:r>
      <w:r w:rsidRPr="00665E4D">
        <w:rPr>
          <w:rtl/>
          <w:lang w:bidi="ar-SA"/>
        </w:rPr>
        <w:t>أو</w:t>
      </w:r>
      <w:r w:rsidRPr="00665E4D">
        <w:rPr>
          <w:lang w:bidi="ar-SA"/>
        </w:rPr>
        <w:t xml:space="preserve"> Lean </w:t>
      </w:r>
      <w:r w:rsidRPr="00665E4D">
        <w:rPr>
          <w:rtl/>
          <w:lang w:bidi="ar-SA"/>
        </w:rPr>
        <w:t>أو</w:t>
      </w:r>
      <w:r>
        <w:rPr>
          <w:rFonts w:hint="cs"/>
          <w:rtl/>
          <w:lang w:bidi="ar-SA"/>
        </w:rPr>
        <w:t xml:space="preserve"> </w:t>
      </w:r>
      <w:r w:rsidRPr="00665E4D">
        <w:rPr>
          <w:lang w:bidi="ar-SA"/>
        </w:rPr>
        <w:t xml:space="preserve"> TQM</w:t>
      </w:r>
      <w:r>
        <w:rPr>
          <w:rFonts w:hint="cs"/>
          <w:rtl/>
          <w:lang w:bidi="ar-SA"/>
        </w:rPr>
        <w:t>)</w:t>
      </w:r>
      <w:r w:rsidRPr="00665E4D">
        <w:rPr>
          <w:rtl/>
          <w:lang w:bidi="ar-SA"/>
        </w:rPr>
        <w:t>، بينما كانت الدراسات التي دمجت بين عدة نظريات في إطار متكامل محدودة. وهذا يمثل إسهاماً نظرياً مهماً للدراسة الحالية التي تدمج بين ثلاث نظريات مترابطة</w:t>
      </w:r>
      <w:r>
        <w:rPr>
          <w:rFonts w:hint="cs"/>
          <w:rtl/>
          <w:lang w:bidi="ar-SA"/>
        </w:rPr>
        <w:t xml:space="preserve"> (</w:t>
      </w:r>
      <w:r w:rsidRPr="00665E4D">
        <w:rPr>
          <w:lang w:bidi="ar-SA"/>
        </w:rPr>
        <w:t>Agile</w:t>
      </w:r>
      <w:r w:rsidRPr="00665E4D">
        <w:rPr>
          <w:rtl/>
          <w:lang w:bidi="ar-SA"/>
        </w:rPr>
        <w:t xml:space="preserve">، </w:t>
      </w:r>
      <w:r w:rsidRPr="00665E4D">
        <w:rPr>
          <w:lang w:bidi="ar-SA"/>
        </w:rPr>
        <w:t>Lean</w:t>
      </w:r>
      <w:r w:rsidRPr="00665E4D">
        <w:rPr>
          <w:rtl/>
          <w:lang w:bidi="ar-SA"/>
        </w:rPr>
        <w:t>، و</w:t>
      </w:r>
      <w:r w:rsidRPr="00665E4D">
        <w:rPr>
          <w:lang w:bidi="ar-SA"/>
        </w:rPr>
        <w:t xml:space="preserve">TQM </w:t>
      </w:r>
      <w:r w:rsidRPr="00665E4D">
        <w:rPr>
          <w:rtl/>
          <w:lang w:bidi="ar-SA"/>
        </w:rPr>
        <w:t>المتمحورة حول العميل</w:t>
      </w:r>
      <w:r>
        <w:rPr>
          <w:rFonts w:hint="cs"/>
          <w:rtl/>
          <w:lang w:bidi="ar-SA"/>
        </w:rPr>
        <w:t>)</w:t>
      </w:r>
      <w:r w:rsidRPr="00665E4D">
        <w:rPr>
          <w:lang w:bidi="ar-SA"/>
        </w:rPr>
        <w:t xml:space="preserve"> </w:t>
      </w:r>
      <w:r w:rsidRPr="00665E4D">
        <w:rPr>
          <w:rtl/>
          <w:lang w:bidi="ar-SA"/>
        </w:rPr>
        <w:t>لتوفير فهم أكثر شمولية للظاهرة المدروسة</w:t>
      </w:r>
      <w:r w:rsidRPr="00665E4D">
        <w:rPr>
          <w:lang w:bidi="ar-SA"/>
        </w:rPr>
        <w:t>.</w:t>
      </w:r>
    </w:p>
    <w:p w14:paraId="6304773C" w14:textId="0CB733F7" w:rsidR="00665E4D" w:rsidRPr="00665E4D" w:rsidRDefault="00665E4D" w:rsidP="00665E4D">
      <w:pPr>
        <w:spacing w:line="240" w:lineRule="auto"/>
        <w:jc w:val="both"/>
        <w:rPr>
          <w:lang w:bidi="ar-SA"/>
        </w:rPr>
      </w:pPr>
      <w:r w:rsidRPr="00665E4D">
        <w:rPr>
          <w:rtl/>
          <w:lang w:bidi="ar-SA"/>
        </w:rPr>
        <w:t xml:space="preserve">من حيث القياس، استخدمت الدراسات الكمية مقاييس متنوعة لقياس رضا المرضى وسرعة الخدمة والكفاءة، لكن لم يكن هناك مقياس موحد أو متفق عليه عالمياً، مما يجعل المقارنة المباشرة بين نتائج الدراسات </w:t>
      </w:r>
      <w:r w:rsidRPr="00665E4D">
        <w:rPr>
          <w:rtl/>
          <w:lang w:bidi="ar-SA"/>
        </w:rPr>
        <w:lastRenderedPageBreak/>
        <w:t>المختلفة أمراً صعباً. معظم الدراسات طورت أدواتها الخاصة بناءً على الأدبيات وسياق الدراسة، وهو ما ستتبعه الدراسة الحالية أيضاً مع الحرص على التوافق مع المقاييس المستخدمة في الدراسات السابقة لتسهيل المقارنة</w:t>
      </w:r>
      <w:r w:rsidRPr="00665E4D">
        <w:rPr>
          <w:lang w:bidi="ar-SA"/>
        </w:rPr>
        <w:t>.</w:t>
      </w:r>
    </w:p>
    <w:p w14:paraId="524FF7D5" w14:textId="6E4581E0" w:rsidR="00665E4D" w:rsidRPr="00665E4D" w:rsidRDefault="00AA2344" w:rsidP="00665E4D">
      <w:pPr>
        <w:spacing w:line="240" w:lineRule="auto"/>
        <w:jc w:val="both"/>
        <w:rPr>
          <w:lang w:bidi="ar-SA"/>
        </w:rPr>
      </w:pPr>
      <w:r>
        <w:rPr>
          <w:rFonts w:hint="cs"/>
          <w:rtl/>
          <w:lang w:bidi="ar-SA"/>
        </w:rPr>
        <w:t>من</w:t>
      </w:r>
      <w:r w:rsidR="00665E4D" w:rsidRPr="00665E4D">
        <w:rPr>
          <w:rtl/>
          <w:lang w:bidi="ar-SA"/>
        </w:rPr>
        <w:t xml:space="preserve"> منظور السياسات الصحية، أظهرت الدراسات أن تطبيق المنهجيات الرشيقة يتماشى مع التوجهات العالمية نحو تحسين جودة الرعاية الصحية وتعزيز التمحور حول المريض، كما أنه يدعم أهداف التنمية المستدامة والتحول الصحي الوطني. وفي السياق السعودي تحديداً، يتوافق تطبيق هذه المنهجيات مع أهداف رؤية 2030 في تحسين كفاءة الخدمات الحكومية وتعزيز رضا المستفيدين، كما أشارت دراسة</w:t>
      </w:r>
      <w:r w:rsidR="00665E4D">
        <w:rPr>
          <w:rFonts w:hint="cs"/>
          <w:rtl/>
          <w:lang w:bidi="ar-SA"/>
        </w:rPr>
        <w:t xml:space="preserve"> </w:t>
      </w:r>
      <w:sdt>
        <w:sdtPr>
          <w:rPr>
            <w:rFonts w:hint="cs"/>
            <w:color w:val="000000"/>
            <w:rtl/>
            <w:lang w:bidi="ar-SA"/>
          </w:rPr>
          <w:tag w:val="MENDELEY_CITATION_v3_eyJjaXRhdGlvbklEIjoiTUVOREVMRVlfQ0lUQVRJT05fZGVhY2ZlZGQtM2U5YS00NjRjLWE4MjktNGY2M2VmNTdmZjZk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
          <w:id w:val="2039610574"/>
          <w:placeholder>
            <w:docPart w:val="DefaultPlaceholder_-1854013440"/>
          </w:placeholder>
        </w:sdtPr>
        <w:sdtContent>
          <w:r w:rsidR="00D5050B" w:rsidRPr="00D5050B">
            <w:rPr>
              <w:rFonts w:eastAsia="Times New Roman"/>
              <w:color w:val="000000"/>
            </w:rPr>
            <w:t>(Albaqami &amp; Alshagrawi, 2025)</w:t>
          </w:r>
        </w:sdtContent>
      </w:sdt>
      <w:r w:rsidR="00665E4D" w:rsidRPr="00665E4D">
        <w:rPr>
          <w:lang w:bidi="ar-SA"/>
        </w:rPr>
        <w:t xml:space="preserve"> </w:t>
      </w:r>
      <w:r w:rsidR="00665E4D" w:rsidRPr="00665E4D">
        <w:rPr>
          <w:rtl/>
          <w:lang w:bidi="ar-SA"/>
        </w:rPr>
        <w:t>إلى أن تحسين رضا المرضى في الرعاية الأولية يُعد أولوية استراتيجية وطنية</w:t>
      </w:r>
      <w:r w:rsidR="00665E4D" w:rsidRPr="00665E4D">
        <w:rPr>
          <w:lang w:bidi="ar-SA"/>
        </w:rPr>
        <w:t>.</w:t>
      </w:r>
    </w:p>
    <w:p w14:paraId="4B045878" w14:textId="77777777" w:rsidR="00AA2344" w:rsidRDefault="00AA2344">
      <w:pPr>
        <w:bidi w:val="0"/>
        <w:rPr>
          <w:b/>
          <w:bCs/>
          <w:rtl/>
          <w:lang w:bidi="ar-SA"/>
        </w:rPr>
      </w:pPr>
      <w:r>
        <w:rPr>
          <w:b/>
          <w:bCs/>
          <w:rtl/>
          <w:lang w:bidi="ar-SA"/>
        </w:rPr>
        <w:br w:type="page"/>
      </w:r>
    </w:p>
    <w:p w14:paraId="60E3810A" w14:textId="457595E5" w:rsidR="00665E4D" w:rsidRPr="00665E4D" w:rsidRDefault="00665E4D" w:rsidP="00665E4D">
      <w:pPr>
        <w:spacing w:line="240" w:lineRule="auto"/>
        <w:jc w:val="both"/>
        <w:rPr>
          <w:b/>
          <w:bCs/>
          <w:lang w:bidi="ar-SA"/>
        </w:rPr>
      </w:pPr>
      <w:r w:rsidRPr="00665E4D">
        <w:rPr>
          <w:b/>
          <w:bCs/>
          <w:rtl/>
          <w:lang w:bidi="ar-SA"/>
        </w:rPr>
        <w:lastRenderedPageBreak/>
        <w:t>خلاصة المقارنة وموقع الدراسة الحالية</w:t>
      </w:r>
    </w:p>
    <w:p w14:paraId="5CEC1DA3" w14:textId="22214A44" w:rsidR="00665E4D" w:rsidRPr="00665E4D" w:rsidRDefault="00665E4D" w:rsidP="00C71528">
      <w:pPr>
        <w:spacing w:line="240" w:lineRule="auto"/>
        <w:jc w:val="both"/>
        <w:rPr>
          <w:lang w:bidi="ar-SA"/>
        </w:rPr>
      </w:pPr>
      <w:r w:rsidRPr="00665E4D">
        <w:rPr>
          <w:rtl/>
          <w:lang w:bidi="ar-SA"/>
        </w:rPr>
        <w:t>بناءً على المراجعة المقارنة الشاملة للدراسات السابقة كما يوضحها الجدول أعلاه، تتموضع الدراسة الحالية في نقطة حرجة تسد فجوة معرفية متعددة الأبعاد. فهي تجمع بين عدة خصائص فريدة لم تتوفر مجتمعة في أي دراسة سابقة: (1) التركيز المحدد على مراكز الرعاية الصحية الأولية، (2) في السياق السعودي المحلي، (3) مع قياس ثلاثة متغيرات تابعة مترابطة (رضا المرضى، سرعة الخدمة، والكفاءة التشغيلية)، (4) من منظور المرضى المستفيدين أنفسهم، (5) ضمن إطار نظري متكامل يدمج بين ثلاث نظريات إدارية حديثة، (6) باستخدام منهجية كمية صارمة وعينة تمثيلية كبيرة، (7) مع ربط واضح بالسياسات الوطنية والأولويات الاستراتيجية لرؤية 2030</w:t>
      </w:r>
      <w:r w:rsidRPr="00665E4D">
        <w:rPr>
          <w:lang w:bidi="ar-SA"/>
        </w:rPr>
        <w:t>.</w:t>
      </w:r>
      <w:r w:rsidR="00C71528">
        <w:rPr>
          <w:rFonts w:hint="cs"/>
          <w:rtl/>
          <w:lang w:bidi="ar-SA"/>
        </w:rPr>
        <w:t xml:space="preserve"> </w:t>
      </w:r>
      <w:r w:rsidRPr="00665E4D">
        <w:rPr>
          <w:rtl/>
          <w:lang w:bidi="ar-SA"/>
        </w:rPr>
        <w:t>وبذلك، لا تقتصر إسهامات الدراسة الحالية على سد الفجوات المعرفية المحددة فحسب، بل تمتد لتشمل تقديم أدلة تجريبية محلية يمكن الاعتماد عليها في صياغة السياسات واتخاذ القرارات، وتطوير نموذج مفاهيمي وأدوات قياس ملائمة ثقافياً يمكن استخدامها في دراسات مستقبلية، وتوفير فهم أعمق لكيفية تطبيق المنهجيات الرشيقة في سياق يختلف جوهرياً عن السياقات الغربية التي أُجريت فيها معظم الدراسات السابقة. كما أن النهج الشامل الذي تتبناه الدراسة في ربط المتغيرات المتعددة يوفر رؤية أكثر واقعية وعملية لتأثيرات المنهجيات الرشيقة، مما يعزز قابلية تطبيق النتائج والتوصيات المستخلصة في الممارسة الفعلية</w:t>
      </w:r>
      <w:r w:rsidRPr="00665E4D">
        <w:rPr>
          <w:lang w:bidi="ar-SA"/>
        </w:rPr>
        <w:t>.</w:t>
      </w:r>
    </w:p>
    <w:p w14:paraId="6939EEEC" w14:textId="77777777" w:rsidR="00665E4D" w:rsidRPr="00665E4D" w:rsidRDefault="00665E4D" w:rsidP="00665E4D">
      <w:pPr>
        <w:spacing w:line="240" w:lineRule="auto"/>
        <w:jc w:val="both"/>
        <w:rPr>
          <w:lang w:bidi="ar-SA"/>
        </w:rPr>
      </w:pPr>
      <w:r w:rsidRPr="00665E4D">
        <w:rPr>
          <w:rtl/>
          <w:lang w:bidi="ar-SA"/>
        </w:rPr>
        <w:t>ومن المتوقع أن تشكل هذه الدراسة نقطة انطلاق لسلسلة من البحوث المستقبلية في هذا المجال الواعد، حيث يمكن البناء على نتائجها لإجراء دراسات طولية تتبع التأثيرات عبر الزمن، أو دراسات نوعية تستكشف بعمق تجارب وتصورات مختلف أصحاب المصلحة، أو دراسات مقارنة بين مناطق مختلفة أو مستويات رعاية مختلفة، أو دراسات تجريبية تختبر تدخلات محددة قائمة على المنهجيات الرشيقة. وبذلك، تسهم الدراسة الحالية في بناء قاعدة معرفية متينة ومتنامية حول تطبيق المنهجيات الرشيقة في القطاع الصحي السعودي، بما يدعم جهود التطوير المستمر والتحسين المستدام لجودة الخدمات الصحية في المملكة</w:t>
      </w:r>
      <w:r w:rsidRPr="00665E4D">
        <w:rPr>
          <w:lang w:bidi="ar-SA"/>
        </w:rPr>
        <w:t>.</w:t>
      </w:r>
    </w:p>
    <w:p w14:paraId="08EE84C6" w14:textId="77777777" w:rsidR="002F599C" w:rsidRPr="002F599C" w:rsidRDefault="002F599C" w:rsidP="002F599C">
      <w:pPr>
        <w:spacing w:line="240" w:lineRule="auto"/>
        <w:jc w:val="both"/>
        <w:rPr>
          <w:lang w:bidi="ar-SA"/>
        </w:rPr>
      </w:pPr>
    </w:p>
    <w:p w14:paraId="16C23E31" w14:textId="77777777" w:rsidR="002F599C" w:rsidRPr="00A678E4" w:rsidRDefault="002F599C" w:rsidP="00A678E4">
      <w:pPr>
        <w:spacing w:line="240" w:lineRule="auto"/>
        <w:jc w:val="both"/>
        <w:rPr>
          <w:lang w:bidi="ar-SA"/>
        </w:rPr>
      </w:pPr>
    </w:p>
    <w:p w14:paraId="49DFCBF7" w14:textId="77777777" w:rsidR="00AD19A5" w:rsidRPr="00A678E4" w:rsidRDefault="00AD19A5" w:rsidP="00D57DBE">
      <w:pPr>
        <w:spacing w:line="240" w:lineRule="auto"/>
        <w:jc w:val="both"/>
        <w:rPr>
          <w:lang w:bidi="ar-SA"/>
        </w:rPr>
      </w:pPr>
    </w:p>
    <w:p w14:paraId="5B8383DC" w14:textId="77777777" w:rsidR="00E011F3" w:rsidRDefault="00E011F3">
      <w:pPr>
        <w:bidi w:val="0"/>
        <w:rPr>
          <w:rtl/>
          <w:lang w:bidi="ar-SA"/>
        </w:rPr>
      </w:pPr>
      <w:r>
        <w:rPr>
          <w:rtl/>
          <w:lang w:bidi="ar-SA"/>
        </w:rPr>
        <w:br w:type="page"/>
      </w:r>
    </w:p>
    <w:p w14:paraId="0F731D52" w14:textId="50BD3037" w:rsidR="00A74F76" w:rsidRPr="00525C6B" w:rsidRDefault="00E011F3" w:rsidP="00525C6B">
      <w:pPr>
        <w:pStyle w:val="Heading2"/>
        <w:rPr>
          <w:rtl/>
        </w:rPr>
      </w:pPr>
      <w:r w:rsidRPr="00E011F3">
        <w:lastRenderedPageBreak/>
        <w:t xml:space="preserve"> </w:t>
      </w:r>
      <w:bookmarkStart w:id="29" w:name="_Toc214649535"/>
      <w:r w:rsidR="00A74F76" w:rsidRPr="00525C6B">
        <w:rPr>
          <w:rFonts w:hint="cs"/>
          <w:rtl/>
        </w:rPr>
        <w:t>المنطلقات النظرية للدراسة</w:t>
      </w:r>
      <w:bookmarkEnd w:id="29"/>
    </w:p>
    <w:p w14:paraId="45B8E418" w14:textId="55164226" w:rsidR="00AA2344" w:rsidRPr="00AA2344" w:rsidRDefault="00AA2344" w:rsidP="00AA2344">
      <w:pPr>
        <w:spacing w:line="240" w:lineRule="auto"/>
        <w:jc w:val="both"/>
        <w:rPr>
          <w:lang w:bidi="ar-SA"/>
        </w:rPr>
      </w:pPr>
      <w:r w:rsidRPr="00AA2344">
        <w:rPr>
          <w:rtl/>
          <w:lang w:bidi="ar-SA"/>
        </w:rPr>
        <w:t>يستند الإطار النظري للدراسة الحالية إلى تكامل ثلاث نظريات إدارية حديثة ومترابطة توفر معاً الأساس المفاهيمي لفهم كيفية تأثير تطبيق منهجيات الإدارة الرشيقة على جودة الخدمات الصحية في مراكز الرعاية الأولية. وتتمثل هذه النظريات في: نظرية الإدارة الرشيقة</w:t>
      </w:r>
      <w:r>
        <w:rPr>
          <w:rFonts w:hint="cs"/>
          <w:rtl/>
          <w:lang w:bidi="ar-SA"/>
        </w:rPr>
        <w:t xml:space="preserve"> </w:t>
      </w:r>
      <w:r w:rsidRPr="00AA2344">
        <w:rPr>
          <w:lang w:bidi="ar-SA"/>
        </w:rPr>
        <w:t>(Agile Management Theory)</w:t>
      </w:r>
      <w:r w:rsidRPr="00AA2344">
        <w:rPr>
          <w:rtl/>
          <w:lang w:bidi="ar-SA"/>
        </w:rPr>
        <w:t>، ونظرية الإدارة الخالية من الهدر</w:t>
      </w:r>
      <w:r>
        <w:rPr>
          <w:rFonts w:hint="cs"/>
          <w:rtl/>
          <w:lang w:bidi="ar-SA"/>
        </w:rPr>
        <w:t xml:space="preserve"> </w:t>
      </w:r>
      <w:r w:rsidRPr="00AA2344">
        <w:rPr>
          <w:lang w:bidi="ar-SA"/>
        </w:rPr>
        <w:t>(Lean Management Theory)</w:t>
      </w:r>
      <w:r w:rsidRPr="00AA2344">
        <w:rPr>
          <w:rtl/>
          <w:lang w:bidi="ar-SA"/>
        </w:rPr>
        <w:t>، ونظرية الجودة الشاملة المتمحورة حول العميل</w:t>
      </w:r>
      <w:r w:rsidRPr="00AA2344">
        <w:rPr>
          <w:lang w:bidi="ar-SA"/>
        </w:rPr>
        <w:t xml:space="preserve"> (Customer-Centric Total Quality Management)</w:t>
      </w:r>
      <w:r>
        <w:rPr>
          <w:rFonts w:hint="cs"/>
          <w:rtl/>
          <w:lang w:bidi="ar-SA"/>
        </w:rPr>
        <w:t>.</w:t>
      </w:r>
      <w:r w:rsidRPr="00AA2344">
        <w:rPr>
          <w:lang w:bidi="ar-SA"/>
        </w:rPr>
        <w:t xml:space="preserve"> </w:t>
      </w:r>
      <w:r w:rsidRPr="00AA2344">
        <w:rPr>
          <w:rtl/>
          <w:lang w:bidi="ar-SA"/>
        </w:rPr>
        <w:t>ويوفر هذا التكامل النظري رؤية شاملة ومتعددة الأبعاد تفسر الآليات التي من خلالها يمكن للممارسات الرشيقة أن تؤثر على مخرجات الرعاية الصحية</w:t>
      </w:r>
      <w:r w:rsidRPr="00AA2344">
        <w:rPr>
          <w:lang w:bidi="ar-SA"/>
        </w:rPr>
        <w:t>.</w:t>
      </w:r>
    </w:p>
    <w:p w14:paraId="61133A1E" w14:textId="51F48485" w:rsidR="00AA2344" w:rsidRPr="00AA2344" w:rsidRDefault="00AA2344" w:rsidP="00C71528">
      <w:pPr>
        <w:pStyle w:val="Heading3"/>
      </w:pPr>
      <w:bookmarkStart w:id="30" w:name="_Toc214649536"/>
      <w:r w:rsidRPr="00AA2344">
        <w:rPr>
          <w:rtl/>
        </w:rPr>
        <w:t>نظرية الإدارة الرشيقة</w:t>
      </w:r>
      <w:r>
        <w:rPr>
          <w:rFonts w:hint="cs"/>
          <w:rtl/>
        </w:rPr>
        <w:t xml:space="preserve"> </w:t>
      </w:r>
      <w:r w:rsidRPr="00AA2344">
        <w:t xml:space="preserve"> (Agile Management Theory)</w:t>
      </w:r>
      <w:bookmarkEnd w:id="30"/>
    </w:p>
    <w:p w14:paraId="39A98317" w14:textId="1A360937" w:rsidR="00AA2344" w:rsidRPr="00AA2344" w:rsidRDefault="00AA2344" w:rsidP="00AA2344">
      <w:pPr>
        <w:spacing w:line="240" w:lineRule="auto"/>
        <w:jc w:val="both"/>
        <w:rPr>
          <w:lang w:bidi="ar-SA"/>
        </w:rPr>
      </w:pPr>
      <w:r w:rsidRPr="00AA2344">
        <w:rPr>
          <w:rtl/>
          <w:lang w:bidi="ar-SA"/>
        </w:rPr>
        <w:t>تُشكل نظرية الإدارة الرشيقة الأساس النظري الرئيسي للدراسة الحالية، وهي نهج إداري تطور من "البيان الرشيق</w:t>
      </w:r>
      <w:r w:rsidRPr="00AA2344">
        <w:rPr>
          <w:lang w:bidi="ar-SA"/>
        </w:rPr>
        <w:t xml:space="preserve">" (Agile Manifesto) </w:t>
      </w:r>
      <w:r w:rsidRPr="00AA2344">
        <w:rPr>
          <w:rtl/>
          <w:lang w:bidi="ar-SA"/>
        </w:rPr>
        <w:t xml:space="preserve">الذي وُضع في عام 2001 كاستجابة لأوجه القصور في أساليب إدارة المشاريع التقليدية الجامدة. وقد </w:t>
      </w:r>
      <w:r>
        <w:rPr>
          <w:rFonts w:hint="cs"/>
          <w:rtl/>
          <w:lang w:bidi="ar-SA"/>
        </w:rPr>
        <w:t xml:space="preserve">أشارت دراسة </w:t>
      </w:r>
      <w:sdt>
        <w:sdtPr>
          <w:rPr>
            <w:rFonts w:hint="cs"/>
            <w:color w:val="000000"/>
            <w:rtl/>
            <w:lang w:bidi="ar-SA"/>
          </w:rPr>
          <w:tag w:val="MENDELEY_CITATION_v3_eyJjaXRhdGlvbklEIjoiTUVOREVMRVlfQ0lUQVRJT05fNjE1NjJjZWQtMTcyNy00ODdlLTg5YWYtZTVmNzlhNDU2NzQyIiwicHJvcGVydGllcyI6eyJub3RlSW5kZXgiOjB9LCJpc0VkaXRlZCI6ZmFsc2UsIm1hbnVhbE92ZXJyaWRlIjp7ImlzTWFudWFsbHlPdmVycmlkZGVuIjpmYWxzZSwiY2l0ZXByb2NUZXh0IjoiKE5vdGVib29tIGV0IGFsLiwgMjAyMSkiLCJtYW51YWxPdmVycmlkZVRleHQiOiIifSwiY2l0YXRpb25JdGVtcyI6W3siaWQiOiI2Yzk1N2E0Zi1mZDNiLTMyODYtOGNkNC01YmZlNGMwZDEyZmEiLCJpdGVtRGF0YSI6eyJ0eXBlIjoicGFwZXItY29uZmVyZW5jZSIsImlkIjoiNmM5NTdhNGYtZmQzYi0zMjg2LThjZDQtNWJmZTRjMGQxMmZhIiwidGl0bGUiOiJBZ2lsZSBQcm9qZWN0IE1hbmFnZW1lbnQ6IEEgU3lzdGVtYXRpYyBMaXRlcmF0dXJlIFJldmlldyBvZiBBZG9wdGlvbiBEcml2ZXJzIGFuZCBDcml0aWNhbCBTdWNjZXNzIEZhY3RvcnMiLCJhdXRob3IiOlt7ImZhbWlseSI6Ik5vdGVib29tIiwiZ2l2ZW4iOiJDaGVyaWUiLCJwYXJzZS1uYW1lcyI6ZmFsc2UsImRyb3BwaW5nLXBhcnRpY2xlIjoiIiwibm9uLWRyb3BwaW5nLXBhcnRpY2xlIjoiIn0seyJmYW1pbHkiOiJPZm9yaSIsImdpdmVuIjoiTWFydGluc29uIiwicGFyc2UtbmFtZXMiOmZhbHNlLCJkcm9wcGluZy1wYXJ0aWNsZSI6IiIsIm5vbi1kcm9wcGluZy1wYXJ0aWNsZSI6IiJ9LHsiZmFtaWx5IjoiU3V0cmF2ZSIsImdpdmVuIjoiS3J1dHRpa2EiLCJwYXJzZS1uYW1lcyI6ZmFsc2UsImRyb3BwaW5nLXBhcnRpY2xlIjoiIiwibm9uLWRyb3BwaW5nLXBhcnRpY2xlIjoiIn0seyJmYW1pbHkiOiJFbC1HYXlhciIsImdpdmVuIjoiT21hciIsInBhcnNlLW5hbWVzIjpmYWxzZSwiZHJvcHBpbmctcGFydGljbGUiOiIiLCJub24tZHJvcHBpbmctcGFydGljbGUiOiIifV0sIkRPSSI6IjEwLjI0MjUxL0hJQ1NTLjIwMjEuODEzIiwiaXNzdWVkIjp7ImRhdGUtcGFydHMiOltbMjAyMV1dfSwiY29udGFpbmVyLXRpdGxlLXNob3J0IjoiIn0sImlzVGVtcG9yYXJ5IjpmYWxzZSwic3VwcHJlc3MtYXV0aG9yIjpmYWxzZSwiY29tcG9zaXRlIjpmYWxzZSwiYXV0aG9yLW9ubHkiOmZhbHNlfV19"/>
          <w:id w:val="-194234696"/>
          <w:placeholder>
            <w:docPart w:val="DefaultPlaceholder_-1854013440"/>
          </w:placeholder>
        </w:sdtPr>
        <w:sdtContent>
          <w:r w:rsidR="00D5050B" w:rsidRPr="00D5050B">
            <w:rPr>
              <w:color w:val="000000"/>
              <w:rtl/>
              <w:lang w:bidi="ar-SA"/>
            </w:rPr>
            <w:t>(</w:t>
          </w:r>
          <w:r w:rsidR="00D5050B" w:rsidRPr="00D5050B">
            <w:rPr>
              <w:color w:val="000000"/>
              <w:lang w:bidi="ar-SA"/>
            </w:rPr>
            <w:t>Noteboom et al., 2021</w:t>
          </w:r>
          <w:r w:rsidR="00D5050B" w:rsidRPr="00D5050B">
            <w:rPr>
              <w:color w:val="000000"/>
              <w:rtl/>
              <w:lang w:bidi="ar-SA"/>
            </w:rPr>
            <w:t>)</w:t>
          </w:r>
        </w:sdtContent>
      </w:sdt>
      <w:r>
        <w:rPr>
          <w:rFonts w:hint="cs"/>
          <w:rtl/>
          <w:lang w:bidi="ar-SA"/>
        </w:rPr>
        <w:t xml:space="preserve"> إلى</w:t>
      </w:r>
      <w:r w:rsidRPr="00AA2344">
        <w:rPr>
          <w:rtl/>
          <w:lang w:bidi="ar-SA"/>
        </w:rPr>
        <w:t xml:space="preserve"> أن المنهجية الرشيقة تقوم على مجموعة من المبادئ الجوهرية التي تُعطي الأولوية للقيم الإنسانية والمرونة على القواعد الصارمة والعمليات الجامدة. وتتضمن المبادئ الأساسية للإدارة الرشيقة أربعة محاور رئيسية كما حُددت في البيان الأصلي وطُورت في الأدبيات اللاحقة</w:t>
      </w:r>
      <w:r w:rsidRPr="00AA2344">
        <w:rPr>
          <w:lang w:bidi="ar-SA"/>
        </w:rPr>
        <w:t>.</w:t>
      </w:r>
    </w:p>
    <w:p w14:paraId="3716DC4D" w14:textId="673A0DDD" w:rsidR="00AA2344" w:rsidRPr="00AA2344" w:rsidRDefault="00AA2344" w:rsidP="00AA2344">
      <w:pPr>
        <w:spacing w:line="240" w:lineRule="auto"/>
        <w:ind w:left="720"/>
        <w:jc w:val="both"/>
        <w:rPr>
          <w:lang w:bidi="ar-SA"/>
        </w:rPr>
      </w:pPr>
      <w:r w:rsidRPr="00AA2344">
        <w:rPr>
          <w:rtl/>
          <w:lang w:bidi="ar-SA"/>
        </w:rPr>
        <w:t>أولاً، يُعطى الأفراد والتفاعلات البشرية الأولوية على العمليات والأدوات، حيث يُعترف بأن نجاح أي مشروع أو خدمة يعتمد بشكل أساسي على جودة التواصل والتعاون بين أعضاء الفريق وبين الفريق والمستفيدين، وليس على مجرد اتباع إجراءات موحدة أو استخدام أدوات متطورة</w:t>
      </w:r>
      <w:r>
        <w:rPr>
          <w:rFonts w:hint="cs"/>
          <w:rtl/>
          <w:lang w:bidi="ar-SA"/>
        </w:rPr>
        <w:t xml:space="preserve"> </w:t>
      </w:r>
      <w:sdt>
        <w:sdtPr>
          <w:rPr>
            <w:rFonts w:hint="cs"/>
            <w:color w:val="000000"/>
            <w:rtl/>
            <w:lang w:bidi="ar-SA"/>
          </w:rPr>
          <w:tag w:val="MENDELEY_CITATION_v3_eyJjaXRhdGlvbklEIjoiTUVOREVMRVlfQ0lUQVRJT05fODUwYWQyYTYtZDE5Yi00YzZjLTkwMjUtYmJkNWRlZDM1MDIw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
          <w:id w:val="1693487571"/>
          <w:placeholder>
            <w:docPart w:val="DefaultPlaceholder_-1854013440"/>
          </w:placeholder>
        </w:sdtPr>
        <w:sdtContent>
          <w:r w:rsidR="00D5050B" w:rsidRPr="00D5050B">
            <w:rPr>
              <w:color w:val="000000"/>
              <w:rtl/>
              <w:lang w:bidi="ar-SA"/>
            </w:rPr>
            <w:t>(</w:t>
          </w:r>
          <w:r w:rsidR="00D5050B" w:rsidRPr="00D5050B">
            <w:rPr>
              <w:color w:val="000000"/>
              <w:lang w:bidi="ar-SA"/>
            </w:rPr>
            <w:t>Abdulmajeed et al., 2024</w:t>
          </w:r>
          <w:r w:rsidR="00D5050B" w:rsidRPr="00D5050B">
            <w:rPr>
              <w:color w:val="000000"/>
              <w:rtl/>
              <w:lang w:bidi="ar-SA"/>
            </w:rPr>
            <w:t>)</w:t>
          </w:r>
        </w:sdtContent>
      </w:sdt>
      <w:r>
        <w:rPr>
          <w:rFonts w:hint="cs"/>
          <w:rtl/>
          <w:lang w:bidi="ar-SA"/>
        </w:rPr>
        <w:t xml:space="preserve">. </w:t>
      </w:r>
      <w:r w:rsidRPr="00AA2344">
        <w:rPr>
          <w:lang w:bidi="ar-SA"/>
        </w:rPr>
        <w:t xml:space="preserve"> </w:t>
      </w:r>
      <w:r w:rsidRPr="00AA2344">
        <w:rPr>
          <w:rtl/>
          <w:lang w:bidi="ar-SA"/>
        </w:rPr>
        <w:t>وفي السياق الصحي، يعني هذا المبدأ تعزيز التواصل الفعال بين أعضاء الفريق الصحي متعدد التخصصات، وبينهم وبين المرضى، مما يضمن فهماً أفضل للاحتياجات ونقل أكثر كفاءة للمعلومات واستجابة أسرع للمشاكل الناشئة</w:t>
      </w:r>
      <w:r w:rsidRPr="00AA2344">
        <w:rPr>
          <w:lang w:bidi="ar-SA"/>
        </w:rPr>
        <w:t>.</w:t>
      </w:r>
    </w:p>
    <w:p w14:paraId="030E52BD" w14:textId="26275BF4" w:rsidR="00AA2344" w:rsidRPr="00AA2344" w:rsidRDefault="00AA2344" w:rsidP="00AA2344">
      <w:pPr>
        <w:spacing w:line="240" w:lineRule="auto"/>
        <w:ind w:left="720"/>
        <w:jc w:val="both"/>
        <w:rPr>
          <w:lang w:bidi="ar-SA"/>
        </w:rPr>
      </w:pPr>
      <w:r w:rsidRPr="00AA2344">
        <w:rPr>
          <w:rtl/>
          <w:lang w:bidi="ar-SA"/>
        </w:rPr>
        <w:t>ثانياً، تُعطى القيمة المضافة للمستفيد الأولوية على التوثيق الشامل، حيث يُركز على تسليم قيمة حقيقية وملموسة للمريض بشكل مستمر ومتزايد بدلاً من الانشغال بإنتاج وثائق مفصلة قد لا تضيف قيمة مباشرة للمستفيد</w:t>
      </w:r>
      <w:r>
        <w:rPr>
          <w:rFonts w:hint="cs"/>
          <w:rtl/>
          <w:lang w:bidi="ar-SA"/>
        </w:rPr>
        <w:t xml:space="preserve"> </w:t>
      </w:r>
      <w:sdt>
        <w:sdtPr>
          <w:rPr>
            <w:rFonts w:hint="cs"/>
            <w:color w:val="000000"/>
            <w:rtl/>
            <w:lang w:bidi="ar-SA"/>
          </w:rPr>
          <w:tag w:val="MENDELEY_CITATION_v3_eyJjaXRhdGlvbklEIjoiTUVOREVMRVlfQ0lUQVRJT05fYzQwOGFjODYtOWFiNy00NTYxLWIzOWEtYzUyMmQwMjUwZGMxIiwicHJvcGVydGllcyI6eyJub3RlSW5kZXgiOjB9LCJpc0VkaXRlZCI6ZmFsc2UsIm1hbnVhbE92ZXJyaWRlIjp7ImlzTWFudWFsbHlPdmVycmlkZGVuIjpmYWxzZSwiY2l0ZXByb2NUZXh0IjoiKFVkZGluICYjMzg7IEhvc3NhaW4sIDIwMjQpIiwibWFudWFsT3ZlcnJpZGVUZXh0IjoiIn0sImNpdGF0aW9uSXRlbXMiOlt7ImlkIjoiZGFkNzcwNzktYjIzZS0zMGZjLTlmYzktYWUzOGZkYmI3ZGIzIiwiaXRlbURhdGEiOnsidHlwZSI6ImFydGljbGUtam91cm5hbCIsImlkIjoiZGFkNzcwNzktYjIzZS0zMGZjLTlmYzktYWUzOGZkYmI3ZGIzIiwidGl0bGUiOiJCcmVha2luZyBCb3VuZGFyaWVzOiBSZXZvbHV0aW9uaXppbmcgSGVhbHRoY2FyZSB3aXRoIEFnaWxlIE1ldGhvZG9sb2d5IiwiYXV0aG9yIjpbeyJmYW1pbHkiOiJVZGRpbiIsImdpdmVuIjoiTWQgS2F6aSBTaGFoYWIiLCJwYXJzZS1uYW1lcyI6ZmFsc2UsImRyb3BwaW5nLXBhcnRpY2xlIjoiIiwibm9uLWRyb3BwaW5nLXBhcnRpY2xlIjoiIn0seyJmYW1pbHkiOiJIb3NzYWluIiwiZ2l2ZW4iOiJNZCBEZWxvd2VyIiwicGFyc2UtbmFtZXMiOmZhbHNlLCJkcm9wcGluZy1wYXJ0aWNsZSI6IiIsIm5vbi1kcm9wcGluZy1wYXJ0aWNsZSI6IiJ9XSwiY29udGFpbmVyLXRpdGxlIjoiU1NSTiBFbGVjdHJvbmljIEpvdXJuYWwiLCJhY2Nlc3NlZCI6eyJkYXRlLXBhcnRzIjpbWzIwMjUsNywxOV1dfSwiRE9JIjoiMTAuMjEzOS9TU1JOLjUwNTAyNDUiLCJVUkwiOiJodHRwczovL3BhcGVycy5zc3JuLmNvbS9hYnN0cmFjdD01MDUwMjQ1IiwiaXNzdWVkIjp7ImRhdGUtcGFydHMiOltbMjAyNCwxMiwxMF1dfSwicHVibGlzaGVyIjoiRWxzZXZpZXIgQlYiLCJjb250YWluZXItdGl0bGUtc2hvcnQiOiIifSwiaXNUZW1wb3JhcnkiOmZhbHNlLCJzdXBwcmVzcy1hdXRob3IiOmZhbHNlLCJjb21wb3NpdGUiOmZhbHNlLCJhdXRob3Itb25seSI6ZmFsc2V9XX0="/>
          <w:id w:val="-286193913"/>
          <w:placeholder>
            <w:docPart w:val="DefaultPlaceholder_-1854013440"/>
          </w:placeholder>
        </w:sdtPr>
        <w:sdtContent>
          <w:r w:rsidR="00D5050B" w:rsidRPr="00D5050B">
            <w:rPr>
              <w:rFonts w:eastAsia="Times New Roman"/>
              <w:color w:val="000000"/>
            </w:rPr>
            <w:t>(Uddin &amp; Hossain, 2024)</w:t>
          </w:r>
        </w:sdtContent>
      </w:sdt>
      <w:r w:rsidRPr="00AA2344">
        <w:rPr>
          <w:lang w:bidi="ar-SA"/>
        </w:rPr>
        <w:t xml:space="preserve"> </w:t>
      </w:r>
      <w:r>
        <w:rPr>
          <w:rFonts w:hint="cs"/>
          <w:rtl/>
          <w:lang w:bidi="ar-SA"/>
        </w:rPr>
        <w:t xml:space="preserve">. </w:t>
      </w:r>
      <w:r w:rsidRPr="00AA2344">
        <w:rPr>
          <w:rtl/>
          <w:lang w:bidi="ar-SA"/>
        </w:rPr>
        <w:t>وهذا لا يعني إهمال التوثيق الضروري للسلامة والجودة، بل يعني ضمان أن كل نشاط يضيف قيمة فعلية للمريض ولا يُستهلك الوقت والجهد في توثيق أو إجراءات لا تخدم هذا الهدف النهائي</w:t>
      </w:r>
      <w:r w:rsidRPr="00AA2344">
        <w:rPr>
          <w:lang w:bidi="ar-SA"/>
        </w:rPr>
        <w:t>.</w:t>
      </w:r>
    </w:p>
    <w:p w14:paraId="5788CB31" w14:textId="2BC93CC6" w:rsidR="00AA2344" w:rsidRPr="00AA2344" w:rsidRDefault="00AA2344" w:rsidP="00AA2344">
      <w:pPr>
        <w:spacing w:line="240" w:lineRule="auto"/>
        <w:ind w:left="720"/>
        <w:jc w:val="both"/>
        <w:rPr>
          <w:lang w:bidi="ar-SA"/>
        </w:rPr>
      </w:pPr>
      <w:r w:rsidRPr="00AA2344">
        <w:rPr>
          <w:rtl/>
          <w:lang w:bidi="ar-SA"/>
        </w:rPr>
        <w:t>ثالثاً، يُفضل التعاون مع المستفيد على التفاوض التعاقدي، مما يعني بناء شراكة حقيقية مع المرضى بدلاً من علاقة تعاقدية جامدة</w:t>
      </w:r>
      <w:r>
        <w:rPr>
          <w:rFonts w:hint="cs"/>
          <w:rtl/>
          <w:lang w:bidi="ar-SA"/>
        </w:rPr>
        <w:t xml:space="preserve"> </w:t>
      </w:r>
      <w:sdt>
        <w:sdtPr>
          <w:rPr>
            <w:rFonts w:hint="cs"/>
            <w:color w:val="000000"/>
            <w:szCs w:val="24"/>
            <w:rtl/>
            <w:lang w:bidi="ar-SA"/>
          </w:rPr>
          <w:tag w:val="MENDELEY_CITATION_v3_eyJjaXRhdGlvbklEIjoiTUVOREVMRVlfQ0lUQVRJT05fZTljZWFmNGYtYTU3Ny00MDU0LWFjZGQtZjFlODEzNmQ0YWJh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
          <w:id w:val="-953939469"/>
          <w:placeholder>
            <w:docPart w:val="DefaultPlaceholder_-1854013440"/>
          </w:placeholder>
        </w:sdtPr>
        <w:sdtContent>
          <w:r w:rsidR="00D5050B" w:rsidRPr="00D5050B">
            <w:rPr>
              <w:rFonts w:eastAsia="Times New Roman"/>
              <w:color w:val="000000"/>
            </w:rPr>
            <w:t>(Ahmad &amp; Wasim, 2023)</w:t>
          </w:r>
        </w:sdtContent>
      </w:sdt>
      <w:r>
        <w:rPr>
          <w:rFonts w:hint="cs"/>
          <w:rtl/>
          <w:lang w:bidi="ar-SA"/>
        </w:rPr>
        <w:t xml:space="preserve">. </w:t>
      </w:r>
      <w:r w:rsidRPr="00AA2344">
        <w:rPr>
          <w:lang w:bidi="ar-SA"/>
        </w:rPr>
        <w:t xml:space="preserve"> </w:t>
      </w:r>
      <w:r w:rsidRPr="00AA2344">
        <w:rPr>
          <w:rtl/>
          <w:lang w:bidi="ar-SA"/>
        </w:rPr>
        <w:t xml:space="preserve">وفي الرعاية الصحية، يتجلى هذا </w:t>
      </w:r>
      <w:r w:rsidRPr="00AA2344">
        <w:rPr>
          <w:rtl/>
          <w:lang w:bidi="ar-SA"/>
        </w:rPr>
        <w:lastRenderedPageBreak/>
        <w:t>المبدأ في إشراك المرضى في قرارات رعايتهم، والاستماع لتغذيتهم الراجعة، وتكييف الخدمات بناءً على احتياجاتهم المتطورة، مما يعزز رضاهم ويحسن نتائجهم الصحية</w:t>
      </w:r>
      <w:r w:rsidRPr="00AA2344">
        <w:rPr>
          <w:lang w:bidi="ar-SA"/>
        </w:rPr>
        <w:t>.</w:t>
      </w:r>
    </w:p>
    <w:p w14:paraId="35E7E8ED" w14:textId="460CF856" w:rsidR="00AA2344" w:rsidRPr="00AA2344" w:rsidRDefault="00AA2344" w:rsidP="00AA2344">
      <w:pPr>
        <w:spacing w:line="240" w:lineRule="auto"/>
        <w:ind w:left="720"/>
        <w:jc w:val="both"/>
        <w:rPr>
          <w:lang w:bidi="ar-SA"/>
        </w:rPr>
      </w:pPr>
      <w:r w:rsidRPr="00AA2344">
        <w:rPr>
          <w:rtl/>
          <w:lang w:bidi="ar-SA"/>
        </w:rPr>
        <w:t>رابعاً، تُعطى الاستجابة للتغيير الأولوية على اتباع خطة ثابتة، حيث يُعترف بأن البيئة الصحية ديناميكية ومتغيرة باستمرار، وأن القدرة على التكيف السريع مع التغييرات غير المتوقعة أكثر أهمية من الالتزام الصارم بخطة موضوعة مسبقاً قد تصبح غير ملائم</w:t>
      </w:r>
      <w:r>
        <w:rPr>
          <w:rFonts w:hint="cs"/>
          <w:rtl/>
          <w:lang w:bidi="ar-SA"/>
        </w:rPr>
        <w:t xml:space="preserve">ة </w:t>
      </w:r>
      <w:sdt>
        <w:sdtPr>
          <w:rPr>
            <w:rFonts w:hint="cs"/>
            <w:color w:val="000000"/>
            <w:rtl/>
            <w:lang w:bidi="ar-SA"/>
          </w:rPr>
          <w:tag w:val="MENDELEY_CITATION_v3_eyJjaXRhdGlvbklEIjoiTUVOREVMRVlfQ0lUQVRJT05fNmFhYmNlMjQtYzkxYi00YjQ1LWFkZTMtZTkzOGRjOTk4OWY5IiwicHJvcGVydGllcyI6eyJub3RlSW5kZXgiOjB9LCJpc0VkaXRlZCI6ZmFsc2UsIm1hbnVhbE92ZXJyaWRlIjp7ImlzTWFudWFsbHlPdmVycmlkZGVuIjpmYWxzZSwiY2l0ZXByb2NUZXh0IjoiKERlc2FpIGV0IGFsLiwgMjAyNCkiLCJtYW51YWxPdmVycmlkZVRleHQiOiIifSwiY2l0YXRpb25JdGVtcyI6W3siaWQiOiI0ZWE5YjRhOC05N2NiLTM4MWMtOTY0OC0yYTRhMzc0YWM1NWIiLCJpdGVtRGF0YSI6eyJ0eXBlIjoiYXJ0aWNsZS1qb3VybmFsIiwiaWQiOiI0ZWE5YjRhOC05N2NiLTM4MWMtOTY0OC0yYTRhMzc0YWM1NWIiLCJ0aXRsZSI6IkltcGxlbWVudGF0aW9uIG9mIEFnaWxlIGluIGhlYWx0aGNhcmU6IG1ldGhvZG9sb2d5IGZvciBhIG11bHRpc2l0ZSBob21lIGhvc3BpdGFsIGFjY2VsZXJhdG9yIiwiYXV0aG9yIjpbeyJmYW1pbHkiOiJEZXNhaSIsImdpdmVuIjoiTWVnaG5hIiwicGFyc2UtbmFtZXMiOmZhbHNlLCJkcm9wcGluZy1wYXJ0aWNsZSI6IiIsIm5vbi1kcm9wcGluZy1wYXJ0aWNsZSI6IiJ9LHsiZmFtaWx5IjoiVGFyZGlmLURvdWdsaW4iLCJnaXZlbiI6Ik1pcmlhbSIsInBhcnNlLW5hbWVzIjpmYWxzZSwiZHJvcHBpbmctcGFydGljbGUiOiIiLCJub24tZHJvcHBpbmctcGFydGljbGUiOiIifSx7ImZhbWlseSI6Ik1pbGxlciIsImdpdmVuIjoiSW5kaWdvIiwicGFyc2UtbmFtZXMiOmZhbHNlLCJkcm9wcGluZy1wYXJ0aWNsZSI6IiIsIm5vbi1kcm9wcGluZy1wYXJ0aWNsZSI6IiJ9LHsiZmFtaWx5IjoiQmxpdHplciIsImdpdmVuIjoiU3RlcGhhbmllIiwicGFyc2UtbmFtZXMiOmZhbHNlLCJkcm9wcGluZy1wYXJ0aWNsZSI6IiIsIm5vbi1kcm9wcGluZy1wYXJ0aWNsZSI6IiJ9LHsiZmFtaWx5IjoiR2FyZG5lciIsImdpdmVuIjoiRGF2aWQgTCIsInBhcnNlLW5hbWVzIjpmYWxzZSwiZHJvcHBpbmctcGFydGljbGUiOiIiLCJub24tZHJvcHBpbmctcGFydGljbGUiOiIifSx7ImZhbWlseSI6IlRob21wc29uIiwiZ2l2ZW4iOiJUZXJlc2EiLCJwYXJzZS1uYW1lcyI6ZmFsc2UsImRyb3BwaW5nLXBhcnRpY2xlIjoiIiwibm9uLWRyb3BwaW5nLXBhcnRpY2xlIjoiIn0seyJmYW1pbHkiOiJFZG1vbmRzb24iLCJnaXZlbiI6IkxhUG9uZGEiLCJwYXJzZS1uYW1lcyI6ZmFsc2UsImRyb3BwaW5nLXBhcnRpY2xlIjoiIiwibm9uLWRyb3BwaW5nLXBhcnRpY2xlIjoiIn0seyJmYW1pbHkiOiJMZXZpbmUiLCJnaXZlbiI6IkRhdmlkIE0iLCJwYXJzZS1uYW1lcyI6ZmFsc2UsImRyb3BwaW5nLXBhcnRpY2xlIjoiIiwibm9uLWRyb3BwaW5nLXBhcnRpY2xlIjoiIn1dLCJjb250YWluZXItdGl0bGUiOiJCTUogT3BlbiBRdWFsaXR5IiwiY29udGFpbmVyLXRpdGxlLXNob3J0IjoiQk1KIE9wZW4gUXVhbCIsIkRPSSI6IjEwLjExMzYvYm1qb3EtMjAyNC0wMDI3NjQiLCJJU1NOIjoiMjM5OS02NjQxIiwiaXNzdWVkIjp7ImRhdGUtcGFydHMiOltbMjAyNCw1LDI3XV19LCJwYWdlIjoiZTAwMjc2NCIsImlzc3VlIjoiMiIsInZvbHVtZSI6IjEzIn0sImlzVGVtcG9yYXJ5IjpmYWxzZSwic3VwcHJlc3MtYXV0aG9yIjpmYWxzZSwiY29tcG9zaXRlIjpmYWxzZSwiYXV0aG9yLW9ubHkiOmZhbHNlfV19"/>
          <w:id w:val="-871296988"/>
          <w:placeholder>
            <w:docPart w:val="DefaultPlaceholder_-1854013440"/>
          </w:placeholder>
        </w:sdtPr>
        <w:sdtContent>
          <w:r w:rsidR="00D5050B" w:rsidRPr="00D5050B">
            <w:rPr>
              <w:color w:val="000000"/>
              <w:rtl/>
              <w:lang w:bidi="ar-SA"/>
            </w:rPr>
            <w:t>(</w:t>
          </w:r>
          <w:r w:rsidR="00D5050B" w:rsidRPr="00D5050B">
            <w:rPr>
              <w:color w:val="000000"/>
              <w:lang w:bidi="ar-SA"/>
            </w:rPr>
            <w:t>Desai et al., 2024</w:t>
          </w:r>
          <w:r w:rsidR="00D5050B" w:rsidRPr="00D5050B">
            <w:rPr>
              <w:color w:val="000000"/>
              <w:rtl/>
              <w:lang w:bidi="ar-SA"/>
            </w:rPr>
            <w:t>)</w:t>
          </w:r>
        </w:sdtContent>
      </w:sdt>
      <w:r>
        <w:rPr>
          <w:rFonts w:hint="cs"/>
          <w:rtl/>
          <w:lang w:bidi="ar-SA"/>
        </w:rPr>
        <w:t>.</w:t>
      </w:r>
      <w:r w:rsidRPr="00AA2344">
        <w:rPr>
          <w:lang w:bidi="ar-SA"/>
        </w:rPr>
        <w:t xml:space="preserve"> </w:t>
      </w:r>
      <w:r w:rsidRPr="00AA2344">
        <w:rPr>
          <w:rtl/>
          <w:lang w:bidi="ar-SA"/>
        </w:rPr>
        <w:t>وهذا المبدأ حاسم في البيئة الصحية حيث تتغير احتياجات المرضى، وتظهر معلومات طبية جديدة، وتحدث ظروف طارئة تتطلب استجابة فورية ومرنة</w:t>
      </w:r>
      <w:r w:rsidRPr="00AA2344">
        <w:rPr>
          <w:lang w:bidi="ar-SA"/>
        </w:rPr>
        <w:t>.</w:t>
      </w:r>
    </w:p>
    <w:p w14:paraId="55CD6332" w14:textId="56B488C5" w:rsidR="00AA2344" w:rsidRPr="00AA2344" w:rsidRDefault="00AA2344" w:rsidP="00AA2344">
      <w:pPr>
        <w:spacing w:line="240" w:lineRule="auto"/>
        <w:jc w:val="both"/>
        <w:rPr>
          <w:lang w:bidi="ar-SA"/>
        </w:rPr>
      </w:pPr>
      <w:r w:rsidRPr="00AA2344">
        <w:rPr>
          <w:rtl/>
          <w:lang w:bidi="ar-SA"/>
        </w:rPr>
        <w:t>بالإضافة إلى هذه القيم الأساسية، تشتمل نظرية الإدارة الرشيقة على مجموعة من الممارسات التطبيقية التي تُترجم هذه المبادئ إلى واقع عملي. وتتضمن هذه الممارسات العمل ضمن دورات قصيرة ومتكررة تُسمى "سباقات</w:t>
      </w:r>
      <w:r>
        <w:rPr>
          <w:rFonts w:hint="cs"/>
          <w:rtl/>
          <w:lang w:bidi="ar-SA"/>
        </w:rPr>
        <w:t xml:space="preserve"> </w:t>
      </w:r>
      <w:r w:rsidRPr="00AA2344">
        <w:rPr>
          <w:lang w:bidi="ar-SA"/>
        </w:rPr>
        <w:t>" (Sprints)</w:t>
      </w:r>
      <w:r w:rsidRPr="00AA2344">
        <w:rPr>
          <w:rtl/>
          <w:lang w:bidi="ar-SA"/>
        </w:rPr>
        <w:t>، حيث يتم تقسيم العمل الكبير إلى أجزاء صغيرة قابلة للتسليم خلال فترات زمنية قصيرة (عادة أسبوعين إلى أربعة أسابيع)، مما يتيح التقييم المستمر والتعديل السريع بناءً على التغذية الراجعة</w:t>
      </w:r>
      <w:r w:rsidRPr="00AA2344">
        <w:rPr>
          <w:lang w:bidi="ar-SA"/>
        </w:rPr>
        <w:t xml:space="preserve"> (Saleh et al., 2024). </w:t>
      </w:r>
      <w:r w:rsidRPr="00AA2344">
        <w:rPr>
          <w:rtl/>
          <w:lang w:bidi="ar-SA"/>
        </w:rPr>
        <w:t>كما تشمل الممارسات الرشيقة عقد اجتماعات يومية قصيرة</w:t>
      </w:r>
      <w:r w:rsidRPr="00AA2344">
        <w:rPr>
          <w:lang w:bidi="ar-SA"/>
        </w:rPr>
        <w:t xml:space="preserve"> (Stand-up Meetings) </w:t>
      </w:r>
      <w:r w:rsidRPr="00AA2344">
        <w:rPr>
          <w:rtl/>
          <w:lang w:bidi="ar-SA"/>
        </w:rPr>
        <w:t>تهدف إلى مزامنة جهود الفريق وتحديد العوائق ومعالجتها فوراً، وإجراء مراجعات دورية للمخرجات مع المستفيدين للحصول على تغذية راجعة مباشرة، وعقد جلسات استرجاعية</w:t>
      </w:r>
      <w:r w:rsidRPr="00AA2344">
        <w:rPr>
          <w:lang w:bidi="ar-SA"/>
        </w:rPr>
        <w:t xml:space="preserve"> (Retrospectives) </w:t>
      </w:r>
      <w:r w:rsidRPr="00AA2344">
        <w:rPr>
          <w:rtl/>
          <w:lang w:bidi="ar-SA"/>
        </w:rPr>
        <w:t>يتأمل فيها الفريق في أدائه ويحدد فرص التحسين</w:t>
      </w:r>
      <w:r w:rsidRPr="00AA2344">
        <w:rPr>
          <w:lang w:bidi="ar-SA"/>
        </w:rPr>
        <w:t>.</w:t>
      </w:r>
    </w:p>
    <w:p w14:paraId="436365C8" w14:textId="77777777" w:rsidR="00AA2344" w:rsidRPr="00AA2344" w:rsidRDefault="00AA2344" w:rsidP="00AA2344">
      <w:pPr>
        <w:spacing w:line="240" w:lineRule="auto"/>
        <w:jc w:val="both"/>
        <w:rPr>
          <w:lang w:bidi="ar-SA"/>
        </w:rPr>
      </w:pPr>
      <w:r w:rsidRPr="00AA2344">
        <w:rPr>
          <w:rtl/>
          <w:lang w:bidi="ar-SA"/>
        </w:rPr>
        <w:t>في سياق الدراسة الحالية، تُطبق نظرية الإدارة الرشيقة من خلال أربعة أبعاد رئيسية قابلة للقياس هي: المرونة التنظيمية</w:t>
      </w:r>
      <w:r w:rsidRPr="00AA2344">
        <w:rPr>
          <w:lang w:bidi="ar-SA"/>
        </w:rPr>
        <w:t xml:space="preserve"> (Organizational Flexibility) </w:t>
      </w:r>
      <w:r w:rsidRPr="00AA2344">
        <w:rPr>
          <w:rtl/>
          <w:lang w:bidi="ar-SA"/>
        </w:rPr>
        <w:t>التي تعكس قدرة المركز الصحي على التكيف السريع مع الاحتياجات المتغيرة للمرضى والظروف غير المتوقعة؛ والتحسين المستمر</w:t>
      </w:r>
      <w:r w:rsidRPr="00AA2344">
        <w:rPr>
          <w:lang w:bidi="ar-SA"/>
        </w:rPr>
        <w:t xml:space="preserve"> (Continuous Improvement) </w:t>
      </w:r>
      <w:r w:rsidRPr="00AA2344">
        <w:rPr>
          <w:rtl/>
          <w:lang w:bidi="ar-SA"/>
        </w:rPr>
        <w:t>الذي يعكس الالتزام بالتطوير الدائم للعمليات والخدمات بناءً على التعلم والتغذية الراجعة؛ وتمكين الفرق وتعاونها</w:t>
      </w:r>
      <w:r w:rsidRPr="00AA2344">
        <w:rPr>
          <w:lang w:bidi="ar-SA"/>
        </w:rPr>
        <w:t xml:space="preserve"> (Team Empowerment &amp; Collaboration) </w:t>
      </w:r>
      <w:r w:rsidRPr="00AA2344">
        <w:rPr>
          <w:rtl/>
          <w:lang w:bidi="ar-SA"/>
        </w:rPr>
        <w:t>الذي يعكس درجة تفويض السلطة للكوادر الصحية وجودة التنسيق بينهم؛ والتركيز على المستفيد</w:t>
      </w:r>
      <w:r w:rsidRPr="00AA2344">
        <w:rPr>
          <w:lang w:bidi="ar-SA"/>
        </w:rPr>
        <w:t xml:space="preserve"> (Customer Focus) </w:t>
      </w:r>
      <w:r w:rsidRPr="00AA2344">
        <w:rPr>
          <w:rtl/>
          <w:lang w:bidi="ar-SA"/>
        </w:rPr>
        <w:t>الذي يعكس مدى وضع احتياجات المريض في صميم جميع القرارات والأنشطة. ويُفترض وفقاً لهذه النظرية أن تطبيق هذه الأبعاد الأربعة في مراكز الرعاية الأولية سيؤدي إلى تحسين مباشر في رضا المرضى وسرعة وكفاءة الخدمات المقدمة</w:t>
      </w:r>
      <w:r w:rsidRPr="00AA2344">
        <w:rPr>
          <w:lang w:bidi="ar-SA"/>
        </w:rPr>
        <w:t>.</w:t>
      </w:r>
    </w:p>
    <w:p w14:paraId="574483B8" w14:textId="12C7560F" w:rsidR="00AA2344" w:rsidRPr="00AA2344" w:rsidRDefault="00AA2344" w:rsidP="00C71528">
      <w:pPr>
        <w:pStyle w:val="Heading3"/>
      </w:pPr>
      <w:bookmarkStart w:id="31" w:name="_Toc214649537"/>
      <w:r w:rsidRPr="00AA2344">
        <w:rPr>
          <w:rtl/>
        </w:rPr>
        <w:t>نظرية الإدارة الخالية من الهدر</w:t>
      </w:r>
      <w:r w:rsidR="00C71528">
        <w:rPr>
          <w:rFonts w:hint="cs"/>
          <w:rtl/>
        </w:rPr>
        <w:t xml:space="preserve"> </w:t>
      </w:r>
      <w:r w:rsidRPr="00AA2344">
        <w:t xml:space="preserve"> (Lean Management Theory)</w:t>
      </w:r>
      <w:bookmarkEnd w:id="31"/>
    </w:p>
    <w:p w14:paraId="7A7E106B" w14:textId="77777777" w:rsidR="00AA2344" w:rsidRPr="00AA2344" w:rsidRDefault="00AA2344" w:rsidP="00AA2344">
      <w:pPr>
        <w:spacing w:line="240" w:lineRule="auto"/>
        <w:jc w:val="both"/>
        <w:rPr>
          <w:lang w:bidi="ar-SA"/>
        </w:rPr>
      </w:pPr>
      <w:r w:rsidRPr="00AA2344">
        <w:rPr>
          <w:rtl/>
          <w:lang w:bidi="ar-SA"/>
        </w:rPr>
        <w:t>تُكمل نظرية الإدارة الخالية من الهدر نظرية الإدارة الرشيقة وتوفر إطاراً أكثر تحديداً لتحسين الكفاءة التشغيلية من خلال التركيز على إزالة الهدر وتعظيم القيمة المضافة. وقد تطورت هذه النظرية من نظام إنتاج تويوتا</w:t>
      </w:r>
      <w:r w:rsidRPr="00AA2344">
        <w:rPr>
          <w:lang w:bidi="ar-SA"/>
        </w:rPr>
        <w:t xml:space="preserve"> (Toyota Production System) </w:t>
      </w:r>
      <w:r w:rsidRPr="00AA2344">
        <w:rPr>
          <w:rtl/>
          <w:lang w:bidi="ar-SA"/>
        </w:rPr>
        <w:t>الذي طُور في اليابان بعد الحرب العالمية الثانية كاستجابة لمحدودية الموارد المتاحة، ثم انتشر إلى قطاعات متعددة بما فيها الرعاية الصحية منذ أوائل القرن الحالي</w:t>
      </w:r>
      <w:r w:rsidRPr="00AA2344">
        <w:rPr>
          <w:lang w:bidi="ar-SA"/>
        </w:rPr>
        <w:t xml:space="preserve"> </w:t>
      </w:r>
      <w:r w:rsidRPr="00AA2344">
        <w:rPr>
          <w:lang w:bidi="ar-SA"/>
        </w:rPr>
        <w:lastRenderedPageBreak/>
        <w:t xml:space="preserve">(Sharma et al., 2023). </w:t>
      </w:r>
      <w:r w:rsidRPr="00AA2344">
        <w:rPr>
          <w:rtl/>
          <w:lang w:bidi="ar-SA"/>
        </w:rPr>
        <w:t>وتقوم هذه النظرية على مبدأ أساسي هو أن أي نشاط لا يضيف قيمة من منظور المستفيد النهائي (المريض) يُعتبر هدراً يجب التخلص منه أو تقليله إلى أدنى حد ممكن</w:t>
      </w:r>
      <w:r w:rsidRPr="00AA2344">
        <w:rPr>
          <w:lang w:bidi="ar-SA"/>
        </w:rPr>
        <w:t>.</w:t>
      </w:r>
    </w:p>
    <w:p w14:paraId="5148CC43" w14:textId="24CD25B7" w:rsidR="00AA2344" w:rsidRPr="00AA2344" w:rsidRDefault="00AA2344" w:rsidP="00AA2344">
      <w:pPr>
        <w:spacing w:line="240" w:lineRule="auto"/>
        <w:jc w:val="both"/>
        <w:rPr>
          <w:lang w:bidi="ar-SA"/>
        </w:rPr>
      </w:pPr>
      <w:r w:rsidRPr="00AA2344">
        <w:rPr>
          <w:rtl/>
          <w:lang w:bidi="ar-SA"/>
        </w:rPr>
        <w:t>حُددت في الأدبيات سبعة أنواع رئيسية من الهدر في العمليات الصحية</w:t>
      </w:r>
      <w:r w:rsidRPr="00AA2344">
        <w:rPr>
          <w:lang w:bidi="ar-SA"/>
        </w:rPr>
        <w:t xml:space="preserve"> (Siddiqui &amp; Majeed, 2023; Udhayakumar, 2022). </w:t>
      </w:r>
      <w:r w:rsidR="00C71528">
        <w:rPr>
          <w:rFonts w:hint="cs"/>
          <w:rtl/>
          <w:lang w:bidi="ar-SA"/>
        </w:rPr>
        <w:t xml:space="preserve"> </w:t>
      </w:r>
      <w:r w:rsidRPr="00AA2344">
        <w:rPr>
          <w:rtl/>
          <w:lang w:bidi="ar-SA"/>
        </w:rPr>
        <w:t>أولاً، هدر الانتظار</w:t>
      </w:r>
      <w:r w:rsidRPr="00AA2344">
        <w:rPr>
          <w:lang w:bidi="ar-SA"/>
        </w:rPr>
        <w:t xml:space="preserve"> (Waiting) </w:t>
      </w:r>
      <w:r w:rsidRPr="00AA2344">
        <w:rPr>
          <w:rtl/>
          <w:lang w:bidi="ar-SA"/>
        </w:rPr>
        <w:t>الذي يشير إلى الوقت الذي يقضيه المرضى أو الكوادر الصحية في الانتظار دون تلقي أو تقديم خدمة فعلية، وهو من أكثر أنواع الهدر وضوحاً وتأثيراً على رضا المرضى. ثانياً، هدر النقل الزائد</w:t>
      </w:r>
      <w:r w:rsidRPr="00AA2344">
        <w:rPr>
          <w:lang w:bidi="ar-SA"/>
        </w:rPr>
        <w:t xml:space="preserve"> (Transportation) </w:t>
      </w:r>
      <w:r w:rsidRPr="00AA2344">
        <w:rPr>
          <w:rtl/>
          <w:lang w:bidi="ar-SA"/>
        </w:rPr>
        <w:t>الذي يتمثل في الحركة غير الضرورية للمرضى أو المعلومات أو المواد بين الأقسام المختلفة دون إضافة قيمة. ثالثاً، هدر المعالجة الزائدة</w:t>
      </w:r>
      <w:r w:rsidR="00C71528">
        <w:rPr>
          <w:rFonts w:hint="cs"/>
          <w:rtl/>
          <w:lang w:bidi="ar-SA"/>
        </w:rPr>
        <w:t xml:space="preserve"> </w:t>
      </w:r>
      <w:r w:rsidRPr="00AA2344">
        <w:rPr>
          <w:lang w:bidi="ar-SA"/>
        </w:rPr>
        <w:t xml:space="preserve"> (Over-processing) </w:t>
      </w:r>
      <w:r w:rsidR="00C71528">
        <w:rPr>
          <w:rFonts w:hint="cs"/>
          <w:rtl/>
          <w:lang w:bidi="ar-SA"/>
        </w:rPr>
        <w:t xml:space="preserve"> </w:t>
      </w:r>
      <w:r w:rsidRPr="00AA2344">
        <w:rPr>
          <w:rtl/>
          <w:lang w:bidi="ar-SA"/>
        </w:rPr>
        <w:t>الذي يشمل إجراءات أو فحوصات أو خطوات زائدة عن الحاجة الفعلية لتقديم الرعاية المطلوبة. رابعاً، هدر المخزون الزائد</w:t>
      </w:r>
      <w:r w:rsidRPr="00AA2344">
        <w:rPr>
          <w:lang w:bidi="ar-SA"/>
        </w:rPr>
        <w:t xml:space="preserve"> (Inventory) </w:t>
      </w:r>
      <w:r w:rsidRPr="00AA2344">
        <w:rPr>
          <w:rtl/>
          <w:lang w:bidi="ar-SA"/>
        </w:rPr>
        <w:t>الذي يتجلى في تراكم المرضى في قوائم الانتظار أو الملفات غير المعالجة أو المواد المخزنة بكميات تفوق الحاجة الفعلية</w:t>
      </w:r>
      <w:r w:rsidRPr="00AA2344">
        <w:rPr>
          <w:lang w:bidi="ar-SA"/>
        </w:rPr>
        <w:t>.</w:t>
      </w:r>
    </w:p>
    <w:p w14:paraId="70D0F5B0" w14:textId="77777777" w:rsidR="00AA2344" w:rsidRPr="00AA2344" w:rsidRDefault="00AA2344" w:rsidP="00AA2344">
      <w:pPr>
        <w:spacing w:line="240" w:lineRule="auto"/>
        <w:jc w:val="both"/>
        <w:rPr>
          <w:lang w:bidi="ar-SA"/>
        </w:rPr>
      </w:pPr>
      <w:r w:rsidRPr="00AA2344">
        <w:rPr>
          <w:rtl/>
          <w:lang w:bidi="ar-SA"/>
        </w:rPr>
        <w:t>خامساً، هدر الحركة الزائدة</w:t>
      </w:r>
      <w:r w:rsidRPr="00AA2344">
        <w:rPr>
          <w:lang w:bidi="ar-SA"/>
        </w:rPr>
        <w:t xml:space="preserve"> (Motion) </w:t>
      </w:r>
      <w:r w:rsidRPr="00AA2344">
        <w:rPr>
          <w:rtl/>
          <w:lang w:bidi="ar-SA"/>
        </w:rPr>
        <w:t>الذي يشير إلى التحركات غير الفعالة للكوادر الصحية نتيجة لسوء تصميم بيئة العمل أو توزيع الموارد. سادساً، هدر العيوب</w:t>
      </w:r>
      <w:r w:rsidRPr="00AA2344">
        <w:rPr>
          <w:lang w:bidi="ar-SA"/>
        </w:rPr>
        <w:t xml:space="preserve"> (Defects) </w:t>
      </w:r>
      <w:r w:rsidRPr="00AA2344">
        <w:rPr>
          <w:rtl/>
          <w:lang w:bidi="ar-SA"/>
        </w:rPr>
        <w:t>الذي يشمل الأخطاء الطبية أو الإدارية التي تتطلب إعادة العمل وتستهلك موارد إضافية وقد تلحق ضرراً بالمرضى. سابعاً، هدر المهارات غير المستغلة</w:t>
      </w:r>
      <w:r w:rsidRPr="00AA2344">
        <w:rPr>
          <w:lang w:bidi="ar-SA"/>
        </w:rPr>
        <w:t xml:space="preserve"> (Underutilized Talent) </w:t>
      </w:r>
      <w:r w:rsidRPr="00AA2344">
        <w:rPr>
          <w:rtl/>
          <w:lang w:bidi="ar-SA"/>
        </w:rPr>
        <w:t>الذي يتمثل في عدم الاستفادة الكاملة من مهارات وقدرات وإبداع الكوادر الصحية، والذي يُعد أحد أكثر أنواع الهدر خطورة لأنه يحرم المنظمة من إمكانات تحسين كبيرة</w:t>
      </w:r>
      <w:r w:rsidRPr="00AA2344">
        <w:rPr>
          <w:lang w:bidi="ar-SA"/>
        </w:rPr>
        <w:t>.</w:t>
      </w:r>
    </w:p>
    <w:p w14:paraId="1B6E487E" w14:textId="77777777" w:rsidR="00AA2344" w:rsidRPr="00AA2344" w:rsidRDefault="00AA2344" w:rsidP="00AA2344">
      <w:pPr>
        <w:spacing w:line="240" w:lineRule="auto"/>
        <w:jc w:val="both"/>
        <w:rPr>
          <w:lang w:bidi="ar-SA"/>
        </w:rPr>
      </w:pPr>
      <w:r w:rsidRPr="00AA2344">
        <w:rPr>
          <w:rtl/>
          <w:lang w:bidi="ar-SA"/>
        </w:rPr>
        <w:t>توفر نظرية</w:t>
      </w:r>
      <w:r w:rsidRPr="00AA2344">
        <w:rPr>
          <w:lang w:bidi="ar-SA"/>
        </w:rPr>
        <w:t xml:space="preserve"> Lean </w:t>
      </w:r>
      <w:r w:rsidRPr="00AA2344">
        <w:rPr>
          <w:rtl/>
          <w:lang w:bidi="ar-SA"/>
        </w:rPr>
        <w:t>أيضاً مجموعة من الأدوات والتقنيات العملية لتحديد وإزالة الهدر، أبرزها تخطيط مسار القيمة</w:t>
      </w:r>
      <w:r w:rsidRPr="00AA2344">
        <w:rPr>
          <w:lang w:bidi="ar-SA"/>
        </w:rPr>
        <w:t xml:space="preserve"> (Value Stream Mapping) </w:t>
      </w:r>
      <w:r w:rsidRPr="00AA2344">
        <w:rPr>
          <w:rtl/>
          <w:lang w:bidi="ar-SA"/>
        </w:rPr>
        <w:t>الذي يتيح رسم خريطة مفصلة لجميع الخطوات في رحلة المريض وتصنيفها إلى أنشطة ذات قيمة مضافة وأنشطة هدر، ومن ثم إعادة تصميم العملية للتركيز على الأنشطة ذات القيمة</w:t>
      </w:r>
      <w:r w:rsidRPr="00AA2344">
        <w:rPr>
          <w:lang w:bidi="ar-SA"/>
        </w:rPr>
        <w:t xml:space="preserve"> (Morales et al., 2024). </w:t>
      </w:r>
      <w:r w:rsidRPr="00AA2344">
        <w:rPr>
          <w:rtl/>
          <w:lang w:bidi="ar-SA"/>
        </w:rPr>
        <w:t>كما تشمل الأدوات الخمسة أسباب</w:t>
      </w:r>
      <w:r w:rsidRPr="00AA2344">
        <w:rPr>
          <w:lang w:bidi="ar-SA"/>
        </w:rPr>
        <w:t xml:space="preserve"> (5 Whys) </w:t>
      </w:r>
      <w:r w:rsidRPr="00AA2344">
        <w:rPr>
          <w:rtl/>
          <w:lang w:bidi="ar-SA"/>
        </w:rPr>
        <w:t>لتحليل الجذور العميقة للمشاكل، ومنهجية كايزن</w:t>
      </w:r>
      <w:r w:rsidRPr="00AA2344">
        <w:rPr>
          <w:lang w:bidi="ar-SA"/>
        </w:rPr>
        <w:t xml:space="preserve"> (Kaizen) </w:t>
      </w:r>
      <w:r w:rsidRPr="00AA2344">
        <w:rPr>
          <w:rtl/>
          <w:lang w:bidi="ar-SA"/>
        </w:rPr>
        <w:t>للتحسين المستمر التدريجي، ونظام الإنتاج في الوقت المناسب</w:t>
      </w:r>
      <w:r w:rsidRPr="00AA2344">
        <w:rPr>
          <w:lang w:bidi="ar-SA"/>
        </w:rPr>
        <w:t xml:space="preserve"> (Just-in-Time) </w:t>
      </w:r>
      <w:r w:rsidRPr="00AA2344">
        <w:rPr>
          <w:rtl/>
          <w:lang w:bidi="ar-SA"/>
        </w:rPr>
        <w:t>لتقليل المخزون والانتظار، ونظام السحب</w:t>
      </w:r>
      <w:r w:rsidRPr="00AA2344">
        <w:rPr>
          <w:lang w:bidi="ar-SA"/>
        </w:rPr>
        <w:t xml:space="preserve"> (Pull System) </w:t>
      </w:r>
      <w:r w:rsidRPr="00AA2344">
        <w:rPr>
          <w:rtl/>
          <w:lang w:bidi="ar-SA"/>
        </w:rPr>
        <w:t>الذي يضمن تقديم الخدمة فقط عندما تكون مطلوبة فعلياً</w:t>
      </w:r>
      <w:r w:rsidRPr="00AA2344">
        <w:rPr>
          <w:lang w:bidi="ar-SA"/>
        </w:rPr>
        <w:t>.</w:t>
      </w:r>
    </w:p>
    <w:p w14:paraId="70DFBE72" w14:textId="77777777" w:rsidR="00AA2344" w:rsidRPr="00AA2344" w:rsidRDefault="00AA2344" w:rsidP="00AA2344">
      <w:pPr>
        <w:spacing w:line="240" w:lineRule="auto"/>
        <w:jc w:val="both"/>
        <w:rPr>
          <w:lang w:bidi="ar-SA"/>
        </w:rPr>
      </w:pPr>
      <w:r w:rsidRPr="00AA2344">
        <w:rPr>
          <w:rtl/>
          <w:lang w:bidi="ar-SA"/>
        </w:rPr>
        <w:t>في إطار الدراسة الحالية، تدعم نظرية</w:t>
      </w:r>
      <w:r w:rsidRPr="00AA2344">
        <w:rPr>
          <w:lang w:bidi="ar-SA"/>
        </w:rPr>
        <w:t xml:space="preserve"> Lean </w:t>
      </w:r>
      <w:r w:rsidRPr="00AA2344">
        <w:rPr>
          <w:rtl/>
          <w:lang w:bidi="ar-SA"/>
        </w:rPr>
        <w:t>الفرضية بأن تطبيق مبادئ الإدارة الرشيقة - التي تتضمن العديد من أدوات</w:t>
      </w:r>
      <w:r w:rsidRPr="00AA2344">
        <w:rPr>
          <w:lang w:bidi="ar-SA"/>
        </w:rPr>
        <w:t xml:space="preserve"> Lean - </w:t>
      </w:r>
      <w:r w:rsidRPr="00AA2344">
        <w:rPr>
          <w:rtl/>
          <w:lang w:bidi="ar-SA"/>
        </w:rPr>
        <w:t>سيؤدي إلى تحسين الكفاءة التشغيلية من خلال تقليل الهدر في العمليات، وتحسين استخدام الموارد البشرية والمادية، وتقليل أوقات الانتظار، وتبسيط الإجراءات، وتعزيز التنسيق بين الأقسام المختلفة. كما أن التركيز على القيمة من منظور المريض - وهو مبدأ مشترك بين نظريتي</w:t>
      </w:r>
      <w:r w:rsidRPr="00AA2344">
        <w:rPr>
          <w:lang w:bidi="ar-SA"/>
        </w:rPr>
        <w:t xml:space="preserve"> Agile </w:t>
      </w:r>
      <w:r w:rsidRPr="00AA2344">
        <w:rPr>
          <w:rtl/>
          <w:lang w:bidi="ar-SA"/>
        </w:rPr>
        <w:t>و</w:t>
      </w:r>
      <w:r w:rsidRPr="00AA2344">
        <w:rPr>
          <w:lang w:bidi="ar-SA"/>
        </w:rPr>
        <w:t xml:space="preserve">Lean - </w:t>
      </w:r>
      <w:r w:rsidRPr="00AA2344">
        <w:rPr>
          <w:rtl/>
          <w:lang w:bidi="ar-SA"/>
        </w:rPr>
        <w:t>يضمن أن جميع التحسينات التشغيلية تصب في النهاية في تحسين تجربة المريض ورضاه</w:t>
      </w:r>
      <w:r w:rsidRPr="00AA2344">
        <w:rPr>
          <w:lang w:bidi="ar-SA"/>
        </w:rPr>
        <w:t>.</w:t>
      </w:r>
    </w:p>
    <w:p w14:paraId="529A0FDA" w14:textId="69AE3E07" w:rsidR="00AA2344" w:rsidRPr="00AA2344" w:rsidRDefault="00AA2344" w:rsidP="00C71528">
      <w:pPr>
        <w:pStyle w:val="Heading3"/>
      </w:pPr>
      <w:bookmarkStart w:id="32" w:name="_Toc214649538"/>
      <w:r w:rsidRPr="00AA2344">
        <w:rPr>
          <w:rtl/>
        </w:rPr>
        <w:t>نظرية الجودة الشاملة المتمحورة حول العميل</w:t>
      </w:r>
      <w:r w:rsidR="00C71528">
        <w:rPr>
          <w:rFonts w:hint="cs"/>
          <w:rtl/>
        </w:rPr>
        <w:t xml:space="preserve">  </w:t>
      </w:r>
      <w:r w:rsidRPr="00AA2344">
        <w:t xml:space="preserve"> (Customer-Centric Total Quality Management)</w:t>
      </w:r>
      <w:bookmarkEnd w:id="32"/>
    </w:p>
    <w:p w14:paraId="7B5F0285" w14:textId="5C8E7D77" w:rsidR="00AA2344" w:rsidRPr="00AA2344" w:rsidRDefault="00AA2344" w:rsidP="00AA2344">
      <w:pPr>
        <w:spacing w:line="240" w:lineRule="auto"/>
        <w:jc w:val="both"/>
        <w:rPr>
          <w:lang w:bidi="ar-SA"/>
        </w:rPr>
      </w:pPr>
      <w:r w:rsidRPr="00AA2344">
        <w:rPr>
          <w:rtl/>
          <w:lang w:bidi="ar-SA"/>
        </w:rPr>
        <w:lastRenderedPageBreak/>
        <w:t>تُكمل نظرية الجودة الشاملة المتمحورة حول العميل الإطار النظري للدراسة من خلال التأكيد على أن رضا المستفيد (المريض) هو المؤشر النهائي والأهم لجودة الخدمة، وأن جميع الجهود التحسينية يجب أن تُقاس في النهاية بمدى تأثيرها على هذا الرضا. وقد تطورت هذه النظرية من حركة الجودة الشاملة</w:t>
      </w:r>
      <w:r w:rsidR="00C71528">
        <w:rPr>
          <w:rFonts w:hint="cs"/>
          <w:rtl/>
          <w:lang w:bidi="ar-SA"/>
        </w:rPr>
        <w:t xml:space="preserve"> </w:t>
      </w:r>
      <w:r w:rsidRPr="00AA2344">
        <w:rPr>
          <w:lang w:bidi="ar-SA"/>
        </w:rPr>
        <w:t xml:space="preserve"> (Total Quality Management - TQM) </w:t>
      </w:r>
      <w:r w:rsidR="00CE20DD">
        <w:rPr>
          <w:rFonts w:hint="cs"/>
          <w:rtl/>
          <w:lang w:bidi="ar-SA"/>
        </w:rPr>
        <w:t xml:space="preserve"> </w:t>
      </w:r>
      <w:r w:rsidRPr="00AA2344">
        <w:rPr>
          <w:rtl/>
          <w:lang w:bidi="ar-SA"/>
        </w:rPr>
        <w:t>التي ظهرت في الثمانينيات والتسعينيات، لكنها أصبحت أكثر تركيزاً على العميل في تطوراتها الحديثة</w:t>
      </w:r>
      <w:r w:rsidRPr="00AA2344">
        <w:rPr>
          <w:lang w:bidi="ar-SA"/>
        </w:rPr>
        <w:t xml:space="preserve"> (Manzoor et al., 2019).</w:t>
      </w:r>
    </w:p>
    <w:p w14:paraId="06F0B0D7" w14:textId="77777777" w:rsidR="00AA2344" w:rsidRPr="00AA2344" w:rsidRDefault="00AA2344" w:rsidP="00AA2344">
      <w:pPr>
        <w:spacing w:line="240" w:lineRule="auto"/>
        <w:jc w:val="both"/>
        <w:rPr>
          <w:lang w:bidi="ar-SA"/>
        </w:rPr>
      </w:pPr>
      <w:r w:rsidRPr="00AA2344">
        <w:rPr>
          <w:rtl/>
          <w:lang w:bidi="ar-SA"/>
        </w:rPr>
        <w:t>تقوم نظرية الجودة الشاملة المتمحورة حول العميل على عدة مبادئ أساسية. أولاً، مبدأ التركيز على المستفيد الذي يضع احتياجات وتوقعات المرضى في صميم جميع القرارات والأنشطة، ويسعى ليس فقط لتلبية هذه الاحتياجات بل لتجاوزها وخلق تجربة متميزة. ثانياً، مبدأ التحسين المستمر</w:t>
      </w:r>
      <w:r w:rsidRPr="00AA2344">
        <w:rPr>
          <w:lang w:bidi="ar-SA"/>
        </w:rPr>
        <w:t xml:space="preserve"> (Continuous Improvement </w:t>
      </w:r>
      <w:r w:rsidRPr="00AA2344">
        <w:rPr>
          <w:rtl/>
          <w:lang w:bidi="ar-SA"/>
        </w:rPr>
        <w:t>أو</w:t>
      </w:r>
      <w:r w:rsidRPr="00AA2344">
        <w:rPr>
          <w:lang w:bidi="ar-SA"/>
        </w:rPr>
        <w:t xml:space="preserve"> Kaizen) </w:t>
      </w:r>
      <w:r w:rsidRPr="00AA2344">
        <w:rPr>
          <w:rtl/>
          <w:lang w:bidi="ar-SA"/>
        </w:rPr>
        <w:t>الذي يؤكد أن الجودة ليست حالة نهائية يمكن الوصول إليها بل هي رحلة مستمرة من التطوير والتحسين التدريجي المتواصل. ثالثاً، مبدأ المشاركة الكاملة للعاملين</w:t>
      </w:r>
      <w:r w:rsidRPr="00AA2344">
        <w:rPr>
          <w:lang w:bidi="ar-SA"/>
        </w:rPr>
        <w:t xml:space="preserve"> (Total Employee Involvement) </w:t>
      </w:r>
      <w:r w:rsidRPr="00AA2344">
        <w:rPr>
          <w:rtl/>
          <w:lang w:bidi="ar-SA"/>
        </w:rPr>
        <w:t>الذي يؤكد أن تحسين الجودة مسؤولية الجميع وليس فقط الإدارة أو قسم الجودة، وأن أفضل الأفكار التحسينية غالباً ما تأتي من العاملين في الخطوط الأمامية الذين يتفاعلون مباشرة مع المرضى والعمليات</w:t>
      </w:r>
      <w:r w:rsidRPr="00AA2344">
        <w:rPr>
          <w:lang w:bidi="ar-SA"/>
        </w:rPr>
        <w:t>.</w:t>
      </w:r>
    </w:p>
    <w:p w14:paraId="5ABCD9C8" w14:textId="77777777" w:rsidR="00AA2344" w:rsidRPr="00AA2344" w:rsidRDefault="00AA2344" w:rsidP="00AA2344">
      <w:pPr>
        <w:spacing w:line="240" w:lineRule="auto"/>
        <w:jc w:val="both"/>
        <w:rPr>
          <w:lang w:bidi="ar-SA"/>
        </w:rPr>
      </w:pPr>
      <w:r w:rsidRPr="00AA2344">
        <w:rPr>
          <w:rtl/>
          <w:lang w:bidi="ar-SA"/>
        </w:rPr>
        <w:t>رابعاً، مبدأ النهج المبني على البيانات</w:t>
      </w:r>
      <w:r w:rsidRPr="00AA2344">
        <w:rPr>
          <w:lang w:bidi="ar-SA"/>
        </w:rPr>
        <w:t xml:space="preserve"> (Data-Driven Approach) </w:t>
      </w:r>
      <w:r w:rsidRPr="00AA2344">
        <w:rPr>
          <w:rtl/>
          <w:lang w:bidi="ar-SA"/>
        </w:rPr>
        <w:t>الذي يؤكد على ضرورة اتخاذ القرارات بناءً على بيانات موضوعية وأدلة ملموسة وليس على الافتراضات أو الحدس أو الآراء الشخصية. خامساً، مبدأ النهج العملياتي</w:t>
      </w:r>
      <w:r w:rsidRPr="00AA2344">
        <w:rPr>
          <w:lang w:bidi="ar-SA"/>
        </w:rPr>
        <w:t xml:space="preserve"> (Process Approach) </w:t>
      </w:r>
      <w:r w:rsidRPr="00AA2344">
        <w:rPr>
          <w:rtl/>
          <w:lang w:bidi="ar-SA"/>
        </w:rPr>
        <w:t>الذي ينظر إلى المنظمة كمجموعة من العمليات المترابطة ويسعى لفهم وتحسين كل عملية وكيفية تفاعلها مع العمليات الأخرى. سادساً، مبدأ القيادة الداعمة</w:t>
      </w:r>
      <w:r w:rsidRPr="00AA2344">
        <w:rPr>
          <w:lang w:bidi="ar-SA"/>
        </w:rPr>
        <w:t xml:space="preserve"> (Leadership Commitment) </w:t>
      </w:r>
      <w:r w:rsidRPr="00AA2344">
        <w:rPr>
          <w:rtl/>
          <w:lang w:bidi="ar-SA"/>
        </w:rPr>
        <w:t>الذي يؤكد أن نجاح أي مبادرة جودة يتطلب دعماً قوياً ومرئياً من الإدارة العليا التي تخلق رؤية واضحة وتوفر الموارد اللازمة وتكافئ التحسين</w:t>
      </w:r>
      <w:r w:rsidRPr="00AA2344">
        <w:rPr>
          <w:lang w:bidi="ar-SA"/>
        </w:rPr>
        <w:t>.</w:t>
      </w:r>
    </w:p>
    <w:p w14:paraId="19FBB7E8" w14:textId="77777777" w:rsidR="00AA2344" w:rsidRPr="00AA2344" w:rsidRDefault="00AA2344" w:rsidP="00AA2344">
      <w:pPr>
        <w:spacing w:line="240" w:lineRule="auto"/>
        <w:jc w:val="both"/>
        <w:rPr>
          <w:lang w:bidi="ar-SA"/>
        </w:rPr>
      </w:pPr>
      <w:r w:rsidRPr="00AA2344">
        <w:rPr>
          <w:rtl/>
          <w:lang w:bidi="ar-SA"/>
        </w:rPr>
        <w:t>في السياق الصحي تحديداً، أُشير في الأدبيات</w:t>
      </w:r>
      <w:r w:rsidRPr="00AA2344">
        <w:rPr>
          <w:lang w:bidi="ar-SA"/>
        </w:rPr>
        <w:t xml:space="preserve"> (Ferreira et al., 2023; Albaqami &amp; Alshagrawi, 2025) </w:t>
      </w:r>
      <w:r w:rsidRPr="00AA2344">
        <w:rPr>
          <w:rtl/>
          <w:lang w:bidi="ar-SA"/>
        </w:rPr>
        <w:t>إلى أن رضا المرضى يتأثر بثلاثة أبعاد رئيسية هي: الجودة الفنية للرعاية الطبية (التشخيص الدقيق، العلاج الفعال، النتائج الصحية الجيدة)، والجودة الوظيفية للخدمة (سهولة الوصول، قصر أوقات الانتظار، سلاسة الإجراءات، بيئة مريحة)، والجودة التفاعلية (جودة التواصل، الاهتمام الشخصي، الاحترام، التعاطف، بناء الثقة). وتستهدف المنهجيات الرشيقة تحسين هذه الأبعاد الثلاثة بطرق مختلفة: فالتحسين المستمر يعزز الجودة الفنية من خلال التعلم الدائم وتطبيق أفضل الممارسات؛ وإزالة الهدر وتبسيط العمليات يحسنان الجودة الوظيلية؛ والتركيز على المريض وتعزيز التواصل يحسنان الجودة التفاعلية</w:t>
      </w:r>
      <w:r w:rsidRPr="00AA2344">
        <w:rPr>
          <w:lang w:bidi="ar-SA"/>
        </w:rPr>
        <w:t>.</w:t>
      </w:r>
    </w:p>
    <w:p w14:paraId="68CB087C" w14:textId="77777777" w:rsidR="00AA2344" w:rsidRPr="00AA2344" w:rsidRDefault="00AA2344" w:rsidP="00AA2344">
      <w:pPr>
        <w:spacing w:line="240" w:lineRule="auto"/>
        <w:jc w:val="both"/>
        <w:rPr>
          <w:b/>
          <w:bCs/>
          <w:lang w:bidi="ar-SA"/>
        </w:rPr>
      </w:pPr>
      <w:r w:rsidRPr="00AA2344">
        <w:rPr>
          <w:b/>
          <w:bCs/>
          <w:rtl/>
          <w:lang w:bidi="ar-SA"/>
        </w:rPr>
        <w:t>التكامل بين النظريات الثلاث والنموذج المفاهيمي للدراسة</w:t>
      </w:r>
    </w:p>
    <w:p w14:paraId="501168A5" w14:textId="77777777" w:rsidR="00AA2344" w:rsidRPr="00AA2344" w:rsidRDefault="00AA2344" w:rsidP="00AA2344">
      <w:pPr>
        <w:spacing w:line="240" w:lineRule="auto"/>
        <w:jc w:val="both"/>
        <w:rPr>
          <w:lang w:bidi="ar-SA"/>
        </w:rPr>
      </w:pPr>
      <w:r w:rsidRPr="00AA2344">
        <w:rPr>
          <w:rtl/>
          <w:lang w:bidi="ar-SA"/>
        </w:rPr>
        <w:t xml:space="preserve">يوفر التكامل بين النظريات الثلاث إطاراً شاملاً ومتعدد الأبعاد لفهم كيفية تأثير تطبيق منهجيات الإدارة الرشيقة على جودة الخدمات الصحية. فنظرية الإدارة الرشيقة توفر الفلسفة الشاملة والمبادئ الموجهة التي </w:t>
      </w:r>
      <w:r w:rsidRPr="00AA2344">
        <w:rPr>
          <w:rtl/>
          <w:lang w:bidi="ar-SA"/>
        </w:rPr>
        <w:lastRenderedPageBreak/>
        <w:t>تؤكد على المرونة والتكيف والتركيز على المستفيد والتحسين المستمر. ونظرية</w:t>
      </w:r>
      <w:r w:rsidRPr="00AA2344">
        <w:rPr>
          <w:lang w:bidi="ar-SA"/>
        </w:rPr>
        <w:t xml:space="preserve"> Lean </w:t>
      </w:r>
      <w:r w:rsidRPr="00AA2344">
        <w:rPr>
          <w:rtl/>
          <w:lang w:bidi="ar-SA"/>
        </w:rPr>
        <w:t>توفر الأدوات والتقنيات العملية لتحديد وإزالة الهدر وتحسين الكفاءة التشغيلية. ونظرية الجودة الشاملة توفر المعيار النهائي لتقييم النجاح وهو رضا المريض، وتؤكد على أهمية المشاركة الشاملة والنهج المبني على البيانات</w:t>
      </w:r>
      <w:r w:rsidRPr="00AA2344">
        <w:rPr>
          <w:lang w:bidi="ar-SA"/>
        </w:rPr>
        <w:t>.</w:t>
      </w:r>
    </w:p>
    <w:p w14:paraId="46E8557D" w14:textId="77777777" w:rsidR="00AA2344" w:rsidRPr="00AA2344" w:rsidRDefault="00AA2344" w:rsidP="00AA2344">
      <w:pPr>
        <w:spacing w:line="240" w:lineRule="auto"/>
        <w:jc w:val="both"/>
        <w:rPr>
          <w:lang w:bidi="ar-SA"/>
        </w:rPr>
      </w:pPr>
      <w:r w:rsidRPr="00AA2344">
        <w:rPr>
          <w:rtl/>
          <w:lang w:bidi="ar-SA"/>
        </w:rPr>
        <w:t>بناءً على هذا التكامل النظري، تم تطوير النموذج المفاهيمي للدراسة الذي يحدد العلاقات المفترضة بين المتغيرات. في هذا النموذج، يُمثل تطبيق منهجيات الإدارة الرشيقة (بأبعاده الأربعة: المرونة التنظيمية، التحسين المستمر، تمكين الفرق، التركيز على المستفيد) المتغير المستقل الرئيسي. وتُمثل ثلاثة مخرجات رئيسية المتغيرات التابعة وهي: رضا المرضى (الذي يُقاس من خلال الرضا العام، جودة التواصل، الاهتمام الشخصي، الثقة في الخدمات)؛ وسرعة تقديم الخدمة (التي تُقاس من خلال أوقات الانتظار، سرعة الاستجابة، زمن إنجاز الإجراءات)؛ والكفاءة التشغيلية (التي تُقاس من خلال الاستخدام الأمثل للموارد، تبسيط الإجراءات، تقليل الهدر، تحسين التنسيق)</w:t>
      </w:r>
      <w:r w:rsidRPr="00AA2344">
        <w:rPr>
          <w:lang w:bidi="ar-SA"/>
        </w:rPr>
        <w:t>.</w:t>
      </w:r>
    </w:p>
    <w:p w14:paraId="0E41D906" w14:textId="77777777" w:rsidR="00AA2344" w:rsidRPr="00AA2344" w:rsidRDefault="00AA2344" w:rsidP="00AA2344">
      <w:pPr>
        <w:spacing w:line="240" w:lineRule="auto"/>
        <w:jc w:val="both"/>
        <w:rPr>
          <w:lang w:bidi="ar-SA"/>
        </w:rPr>
      </w:pPr>
      <w:r w:rsidRPr="00AA2344">
        <w:rPr>
          <w:rtl/>
          <w:lang w:bidi="ar-SA"/>
        </w:rPr>
        <w:t>يقدم هذا الإطار النظري المتكامل عدة إسهامات مهمة للأدبيات الأكاديمية. أولاً، يمثل محاولة رائدة لدمج ثلاث نظريات إدارية مترابطة في إطار موحد لتفسير مخرجات الرعاية الصحية في السياق السعودي، وهو تكامل نظري لم يُحقق بهذا الشكل الشامل في الدراسات السابقة المحلية. ثانياً، يطبق هذا الإطار نظريات نشأت في سياقات غربية وصناعية على بيئة الرعاية الصحية الأولية في بيئة عربية، مما يختبر قابلية تعميم هذه النظريات عبر سياقات ثقافية وتنظيمية مختلفة ويثري النقاش الأكاديمي حول عالمية مقابل خصوصية النظريات الإدارية</w:t>
      </w:r>
      <w:r w:rsidRPr="00AA2344">
        <w:rPr>
          <w:lang w:bidi="ar-SA"/>
        </w:rPr>
        <w:t>.</w:t>
      </w:r>
    </w:p>
    <w:p w14:paraId="7FEFA863" w14:textId="77777777" w:rsidR="00AA2344" w:rsidRDefault="00AA2344" w:rsidP="00676615">
      <w:pPr>
        <w:spacing w:line="240" w:lineRule="auto"/>
        <w:jc w:val="both"/>
        <w:rPr>
          <w:rtl/>
          <w:lang w:bidi="ar-SA"/>
        </w:rPr>
      </w:pPr>
    </w:p>
    <w:p w14:paraId="564D8265" w14:textId="76565FAE" w:rsidR="00676615" w:rsidRDefault="00676615" w:rsidP="00676615">
      <w:pPr>
        <w:spacing w:line="240" w:lineRule="auto"/>
        <w:jc w:val="both"/>
        <w:rPr>
          <w:color w:val="000000"/>
          <w:sz w:val="26"/>
          <w:szCs w:val="26"/>
          <w:rtl/>
          <w:lang w:bidi="ar-SA"/>
        </w:rPr>
      </w:pPr>
    </w:p>
    <w:p w14:paraId="6561EC1F" w14:textId="77777777" w:rsidR="00B2252B" w:rsidRDefault="00B2252B" w:rsidP="00676615">
      <w:pPr>
        <w:spacing w:line="240" w:lineRule="auto"/>
        <w:jc w:val="both"/>
        <w:rPr>
          <w:color w:val="000000"/>
          <w:sz w:val="26"/>
          <w:szCs w:val="26"/>
          <w:rtl/>
          <w:lang w:bidi="ar-SA"/>
        </w:rPr>
      </w:pPr>
    </w:p>
    <w:p w14:paraId="04471065" w14:textId="77777777" w:rsidR="00B2252B" w:rsidRDefault="00B2252B" w:rsidP="00676615">
      <w:pPr>
        <w:spacing w:line="240" w:lineRule="auto"/>
        <w:jc w:val="both"/>
        <w:rPr>
          <w:color w:val="000000"/>
          <w:sz w:val="26"/>
          <w:szCs w:val="26"/>
          <w:rtl/>
          <w:lang w:bidi="ar-SA"/>
        </w:rPr>
      </w:pPr>
    </w:p>
    <w:p w14:paraId="583F14EA" w14:textId="77777777" w:rsidR="00B2252B" w:rsidRDefault="00B2252B" w:rsidP="00676615">
      <w:pPr>
        <w:spacing w:line="240" w:lineRule="auto"/>
        <w:jc w:val="both"/>
        <w:rPr>
          <w:color w:val="000000"/>
          <w:sz w:val="26"/>
          <w:szCs w:val="26"/>
          <w:rtl/>
          <w:lang w:bidi="ar-SA"/>
        </w:rPr>
      </w:pPr>
    </w:p>
    <w:p w14:paraId="5F964CC3" w14:textId="77777777" w:rsidR="00B2252B" w:rsidRDefault="00B2252B" w:rsidP="00676615">
      <w:pPr>
        <w:spacing w:line="240" w:lineRule="auto"/>
        <w:jc w:val="both"/>
        <w:rPr>
          <w:color w:val="000000"/>
          <w:sz w:val="26"/>
          <w:szCs w:val="26"/>
          <w:rtl/>
          <w:lang w:bidi="ar-SA"/>
        </w:rPr>
      </w:pPr>
    </w:p>
    <w:p w14:paraId="70640D6E" w14:textId="77777777" w:rsidR="00B2252B" w:rsidRDefault="00B2252B" w:rsidP="00676615">
      <w:pPr>
        <w:spacing w:line="240" w:lineRule="auto"/>
        <w:jc w:val="both"/>
        <w:rPr>
          <w:color w:val="000000"/>
          <w:sz w:val="26"/>
          <w:szCs w:val="26"/>
          <w:rtl/>
          <w:lang w:bidi="ar-SA"/>
        </w:rPr>
      </w:pPr>
    </w:p>
    <w:p w14:paraId="6F404AFF" w14:textId="77777777" w:rsidR="00B2252B" w:rsidRDefault="00B2252B" w:rsidP="00B2252B">
      <w:pPr>
        <w:rPr>
          <w:rFonts w:ascii="Simplified Arabic" w:hAnsi="Simplified Arabic"/>
          <w:rtl/>
        </w:rPr>
      </w:pPr>
    </w:p>
    <w:p w14:paraId="108A0C41" w14:textId="77777777" w:rsidR="00B2252B" w:rsidRDefault="00B2252B" w:rsidP="00B2252B">
      <w:pPr>
        <w:rPr>
          <w:rFonts w:ascii="Simplified Arabic" w:hAnsi="Simplified Arabic"/>
          <w:rtl/>
        </w:rPr>
      </w:pPr>
    </w:p>
    <w:p w14:paraId="09301171" w14:textId="77777777" w:rsidR="00B2252B" w:rsidRDefault="00B2252B" w:rsidP="00B2252B">
      <w:pPr>
        <w:rPr>
          <w:rFonts w:ascii="Simplified Arabic" w:hAnsi="Simplified Arabic"/>
          <w:rtl/>
        </w:rPr>
      </w:pPr>
    </w:p>
    <w:p w14:paraId="4ABCF5F5" w14:textId="3C8E6702" w:rsidR="00A74F76" w:rsidRDefault="00A74F76" w:rsidP="00D779E5">
      <w:pPr>
        <w:pStyle w:val="Heading1"/>
        <w:jc w:val="left"/>
      </w:pPr>
      <w:bookmarkStart w:id="33" w:name="_Toc214649539"/>
      <w:r w:rsidRPr="007A1AB8">
        <w:rPr>
          <w:rFonts w:hint="cs"/>
          <w:rtl/>
        </w:rPr>
        <w:lastRenderedPageBreak/>
        <w:t>المراجع</w:t>
      </w:r>
      <w:bookmarkEnd w:id="33"/>
    </w:p>
    <w:p w14:paraId="70FD9397" w14:textId="508BC838" w:rsidR="0051078D" w:rsidRPr="0051078D" w:rsidRDefault="0051078D" w:rsidP="0051078D">
      <w:pPr>
        <w:pStyle w:val="Heading2"/>
        <w:rPr>
          <w:rtl/>
        </w:rPr>
      </w:pPr>
      <w:bookmarkStart w:id="34" w:name="_Toc214649540"/>
      <w:r w:rsidRPr="0051078D">
        <w:rPr>
          <w:rFonts w:hint="cs"/>
          <w:rtl/>
        </w:rPr>
        <w:t>المراجع العربية</w:t>
      </w:r>
      <w:bookmarkEnd w:id="34"/>
    </w:p>
    <w:p w14:paraId="0E4656BA" w14:textId="77777777" w:rsidR="008902F1" w:rsidRPr="008902F1" w:rsidRDefault="008902F1" w:rsidP="008902F1">
      <w:pPr>
        <w:ind w:left="720"/>
        <w:rPr>
          <w:lang w:bidi="ar-SY"/>
        </w:rPr>
      </w:pPr>
      <w:r w:rsidRPr="008902F1">
        <w:rPr>
          <w:rtl/>
        </w:rPr>
        <w:t>العتيبي, م. م. ف. (2024). دور الإدارة الرشيقة في رفع الأداء الوظيفي: دراسة تطبيقية على وزارة الصحة في المملكة العربية السعودية</w:t>
      </w:r>
      <w:r w:rsidRPr="008902F1">
        <w:rPr>
          <w:lang w:bidi="ar-SY"/>
        </w:rPr>
        <w:t xml:space="preserve">. </w:t>
      </w:r>
      <w:r w:rsidRPr="008902F1">
        <w:rPr>
          <w:i/>
          <w:iCs/>
          <w:rtl/>
        </w:rPr>
        <w:t>مجلة العلوم الإقتصادية و الإدارية و القانونية</w:t>
      </w:r>
      <w:r w:rsidRPr="008902F1">
        <w:rPr>
          <w:lang w:bidi="ar-SY"/>
        </w:rPr>
        <w:t xml:space="preserve">, </w:t>
      </w:r>
      <w:r w:rsidRPr="008902F1">
        <w:rPr>
          <w:i/>
          <w:iCs/>
          <w:lang w:bidi="ar-SY"/>
        </w:rPr>
        <w:t>8</w:t>
      </w:r>
      <w:r w:rsidRPr="008902F1">
        <w:rPr>
          <w:lang w:bidi="ar-SY"/>
        </w:rPr>
        <w:t>(5), 98–119. https://doi.org/10.26389/AJSRP.N210523</w:t>
      </w:r>
    </w:p>
    <w:p w14:paraId="3B79E13B" w14:textId="77777777" w:rsidR="008902F1" w:rsidRPr="008902F1" w:rsidRDefault="008902F1" w:rsidP="008902F1">
      <w:pPr>
        <w:ind w:left="720"/>
        <w:rPr>
          <w:lang w:bidi="ar-SY"/>
        </w:rPr>
      </w:pPr>
      <w:r w:rsidRPr="008902F1">
        <w:rPr>
          <w:rtl/>
        </w:rPr>
        <w:t>وزارة الصحة السعودية. (2024). نتائج قياس تجربة المريض</w:t>
      </w:r>
      <w:r w:rsidRPr="008902F1">
        <w:rPr>
          <w:lang w:bidi="ar-SY"/>
        </w:rPr>
        <w:t xml:space="preserve">. In </w:t>
      </w:r>
      <w:r w:rsidRPr="008902F1">
        <w:rPr>
          <w:i/>
          <w:iCs/>
          <w:rtl/>
        </w:rPr>
        <w:t>برنامج وزارة الصحة لقياس تجربة المرضى</w:t>
      </w:r>
      <w:r w:rsidRPr="008902F1">
        <w:rPr>
          <w:lang w:bidi="ar-SY"/>
        </w:rPr>
        <w:t>.</w:t>
      </w:r>
    </w:p>
    <w:p w14:paraId="446F87D4" w14:textId="26703D07" w:rsidR="0051078D" w:rsidRPr="008902F1" w:rsidRDefault="008902F1" w:rsidP="008902F1">
      <w:pPr>
        <w:pStyle w:val="Heading2"/>
        <w:rPr>
          <w:rtl/>
          <w:lang w:bidi="ar-SY"/>
        </w:rPr>
      </w:pPr>
      <w:bookmarkStart w:id="35" w:name="_Toc214649541"/>
      <w:r>
        <w:rPr>
          <w:rFonts w:hint="cs"/>
          <w:rtl/>
          <w:lang w:bidi="ar-SY"/>
        </w:rPr>
        <w:t>المراجع الإنجليزية</w:t>
      </w:r>
      <w:bookmarkEnd w:id="35"/>
    </w:p>
    <w:sdt>
      <w:sdtPr>
        <w:rPr>
          <w:color w:val="000000"/>
        </w:rPr>
        <w:tag w:val="MENDELEY_BIBLIOGRAPHY"/>
        <w:id w:val="-2079981921"/>
        <w:placeholder>
          <w:docPart w:val="DefaultPlaceholder_-1854013440"/>
        </w:placeholder>
      </w:sdtPr>
      <w:sdtEndPr>
        <w:rPr>
          <w:rtl/>
        </w:rPr>
      </w:sdtEndPr>
      <w:sdtContent>
        <w:p w14:paraId="65729809" w14:textId="77777777" w:rsidR="008902F1" w:rsidRDefault="008902F1">
          <w:pPr>
            <w:autoSpaceDE w:val="0"/>
            <w:autoSpaceDN w:val="0"/>
            <w:bidi w:val="0"/>
            <w:ind w:hanging="480"/>
            <w:divId w:val="1772166375"/>
            <w:rPr>
              <w:rFonts w:eastAsia="Times New Roman"/>
              <w:kern w:val="0"/>
              <w:szCs w:val="24"/>
              <w14:ligatures w14:val="none"/>
            </w:rPr>
          </w:pPr>
          <w:r>
            <w:rPr>
              <w:rFonts w:eastAsia="Times New Roman"/>
            </w:rPr>
            <w:t xml:space="preserve">Abdulmajeed, A., Ahmed, M., Mohamed, A.-F., &amp; Jarad, F. (2024). The Effect of Agile Principles to Improving Patient Care Quality in Riyadh Private Hospitals. </w:t>
          </w:r>
          <w:r>
            <w:rPr>
              <w:rFonts w:eastAsia="Times New Roman"/>
              <w:i/>
              <w:iCs/>
            </w:rPr>
            <w:t>International Journal for Scientific Research</w:t>
          </w:r>
          <w:r>
            <w:rPr>
              <w:rFonts w:eastAsia="Times New Roman"/>
            </w:rPr>
            <w:t xml:space="preserve">, </w:t>
          </w:r>
          <w:r>
            <w:rPr>
              <w:rFonts w:eastAsia="Times New Roman"/>
              <w:i/>
              <w:iCs/>
            </w:rPr>
            <w:t>3</w:t>
          </w:r>
          <w:r>
            <w:rPr>
              <w:rFonts w:eastAsia="Times New Roman"/>
            </w:rPr>
            <w:t>(8), 504–545. https://doi.org/10.59992/IJSR.2024.v3n8p15</w:t>
          </w:r>
        </w:p>
        <w:p w14:paraId="783F8F39" w14:textId="77777777" w:rsidR="008902F1" w:rsidRDefault="008902F1">
          <w:pPr>
            <w:autoSpaceDE w:val="0"/>
            <w:autoSpaceDN w:val="0"/>
            <w:bidi w:val="0"/>
            <w:ind w:hanging="480"/>
            <w:divId w:val="1672561678"/>
            <w:rPr>
              <w:rFonts w:eastAsia="Times New Roman"/>
            </w:rPr>
          </w:pPr>
          <w:r>
            <w:rPr>
              <w:rFonts w:eastAsia="Times New Roman"/>
            </w:rPr>
            <w:t xml:space="preserve">Ahmad, S., &amp; Wasim, S. (2023). AGILE Methodology in Healthcare and Medical Practices: A Narrative Review. </w:t>
          </w:r>
          <w:r>
            <w:rPr>
              <w:rFonts w:eastAsia="Times New Roman"/>
              <w:i/>
              <w:iCs/>
            </w:rPr>
            <w:t>Scholars International Journal of Chemistry and Material Sciences</w:t>
          </w:r>
          <w:r>
            <w:rPr>
              <w:rFonts w:eastAsia="Times New Roman"/>
            </w:rPr>
            <w:t xml:space="preserve">, </w:t>
          </w:r>
          <w:r>
            <w:rPr>
              <w:rFonts w:eastAsia="Times New Roman"/>
              <w:i/>
              <w:iCs/>
            </w:rPr>
            <w:t>6</w:t>
          </w:r>
          <w:r>
            <w:rPr>
              <w:rFonts w:eastAsia="Times New Roman"/>
            </w:rPr>
            <w:t>(08), 129–133. https://doi.org/10.36348/sijtcm.2023.v06i08.002</w:t>
          </w:r>
        </w:p>
        <w:p w14:paraId="39666482" w14:textId="77777777" w:rsidR="008902F1" w:rsidRDefault="008902F1">
          <w:pPr>
            <w:autoSpaceDE w:val="0"/>
            <w:autoSpaceDN w:val="0"/>
            <w:bidi w:val="0"/>
            <w:ind w:hanging="480"/>
            <w:divId w:val="1367635565"/>
            <w:rPr>
              <w:rFonts w:eastAsia="Times New Roman"/>
            </w:rPr>
          </w:pPr>
          <w:r>
            <w:rPr>
              <w:rFonts w:eastAsia="Times New Roman"/>
            </w:rPr>
            <w:t xml:space="preserve">Al Fannah, J., Al Harthy, H., Khamis, F., Al Awaidy, S. T., &amp; Al Salmi, Q. (2022). Agile Teams and Lean Methods in a Tertiary Care Hospital During COVID-19 Pandemic. </w:t>
          </w:r>
          <w:r>
            <w:rPr>
              <w:rFonts w:eastAsia="Times New Roman"/>
              <w:i/>
              <w:iCs/>
            </w:rPr>
            <w:t>Oman Medical Journal</w:t>
          </w:r>
          <w:r>
            <w:rPr>
              <w:rFonts w:eastAsia="Times New Roman"/>
            </w:rPr>
            <w:t xml:space="preserve">, </w:t>
          </w:r>
          <w:r>
            <w:rPr>
              <w:rFonts w:eastAsia="Times New Roman"/>
              <w:i/>
              <w:iCs/>
            </w:rPr>
            <w:t>37</w:t>
          </w:r>
          <w:r>
            <w:rPr>
              <w:rFonts w:eastAsia="Times New Roman"/>
            </w:rPr>
            <w:t>(2), e363–e363. https://doi.org/10.5001/omj.2022.67</w:t>
          </w:r>
        </w:p>
        <w:p w14:paraId="282AB129" w14:textId="77777777" w:rsidR="008902F1" w:rsidRDefault="008902F1">
          <w:pPr>
            <w:autoSpaceDE w:val="0"/>
            <w:autoSpaceDN w:val="0"/>
            <w:bidi w:val="0"/>
            <w:ind w:hanging="480"/>
            <w:divId w:val="1742950358"/>
            <w:rPr>
              <w:rFonts w:eastAsia="Times New Roman"/>
            </w:rPr>
          </w:pPr>
          <w:r>
            <w:rPr>
              <w:rFonts w:eastAsia="Times New Roman"/>
            </w:rPr>
            <w:t xml:space="preserve">Albaqami, N., &amp; Alshagrawi, S. (2025). Patient Satisfaction with Primary Health Care Services in Riyadh, Saudi Arabia. </w:t>
          </w:r>
          <w:r>
            <w:rPr>
              <w:rFonts w:eastAsia="Times New Roman"/>
              <w:i/>
              <w:iCs/>
            </w:rPr>
            <w:t>International Journal of General Medicine</w:t>
          </w:r>
          <w:r>
            <w:rPr>
              <w:rFonts w:eastAsia="Times New Roman"/>
            </w:rPr>
            <w:t xml:space="preserve">, </w:t>
          </w:r>
          <w:r>
            <w:rPr>
              <w:rFonts w:eastAsia="Times New Roman"/>
              <w:i/>
              <w:iCs/>
            </w:rPr>
            <w:t>Volume 18</w:t>
          </w:r>
          <w:r>
            <w:rPr>
              <w:rFonts w:eastAsia="Times New Roman"/>
            </w:rPr>
            <w:t>, 835–845. https://doi.org/10.2147/IJGM.S506595</w:t>
          </w:r>
        </w:p>
        <w:p w14:paraId="08DB34E2" w14:textId="77777777" w:rsidR="008902F1" w:rsidRDefault="008902F1">
          <w:pPr>
            <w:autoSpaceDE w:val="0"/>
            <w:autoSpaceDN w:val="0"/>
            <w:bidi w:val="0"/>
            <w:ind w:hanging="480"/>
            <w:divId w:val="117720537"/>
            <w:rPr>
              <w:rFonts w:eastAsia="Times New Roman"/>
            </w:rPr>
          </w:pPr>
          <w:r w:rsidRPr="008902F1">
            <w:rPr>
              <w:rFonts w:eastAsia="Times New Roman"/>
              <w:lang w:val="it-CH"/>
            </w:rPr>
            <w:t xml:space="preserve">Aljeaid, D., Alzhrani, A., Alrougi, M., &amp; Almalki, O. (2020). </w:t>
          </w:r>
          <w:r>
            <w:rPr>
              <w:rFonts w:eastAsia="Times New Roman"/>
            </w:rPr>
            <w:t xml:space="preserve">Assessment of end-user susceptibility to cybersecurity threats in saudi arabia by simulating phishing attacks. </w:t>
          </w:r>
          <w:r>
            <w:rPr>
              <w:rFonts w:eastAsia="Times New Roman"/>
              <w:i/>
              <w:iCs/>
            </w:rPr>
            <w:t>Information (Switzerland)</w:t>
          </w:r>
          <w:r>
            <w:rPr>
              <w:rFonts w:eastAsia="Times New Roman"/>
            </w:rPr>
            <w:t xml:space="preserve">, </w:t>
          </w:r>
          <w:r>
            <w:rPr>
              <w:rFonts w:eastAsia="Times New Roman"/>
              <w:i/>
              <w:iCs/>
            </w:rPr>
            <w:t>11</w:t>
          </w:r>
          <w:r>
            <w:rPr>
              <w:rFonts w:eastAsia="Times New Roman"/>
            </w:rPr>
            <w:t>(12), 1–19. https://doi.org/10.3390/info11120547</w:t>
          </w:r>
        </w:p>
        <w:p w14:paraId="5C888469" w14:textId="77777777" w:rsidR="008902F1" w:rsidRDefault="008902F1">
          <w:pPr>
            <w:autoSpaceDE w:val="0"/>
            <w:autoSpaceDN w:val="0"/>
            <w:bidi w:val="0"/>
            <w:ind w:hanging="480"/>
            <w:divId w:val="463161310"/>
            <w:rPr>
              <w:rFonts w:eastAsia="Times New Roman"/>
            </w:rPr>
          </w:pPr>
          <w:r>
            <w:rPr>
              <w:rFonts w:eastAsia="Times New Roman"/>
            </w:rPr>
            <w:t xml:space="preserve">Alotaibi, F., &amp; Almudhi, R. (2023). Application of Agile Methodology in Managing the Healthcare Sector. </w:t>
          </w:r>
          <w:r>
            <w:rPr>
              <w:rFonts w:eastAsia="Times New Roman"/>
              <w:i/>
              <w:iCs/>
            </w:rPr>
            <w:t>IRASD Journal of Management</w:t>
          </w:r>
          <w:r>
            <w:rPr>
              <w:rFonts w:eastAsia="Times New Roman"/>
            </w:rPr>
            <w:t xml:space="preserve">, </w:t>
          </w:r>
          <w:r>
            <w:rPr>
              <w:rFonts w:eastAsia="Times New Roman"/>
              <w:i/>
              <w:iCs/>
            </w:rPr>
            <w:t>5</w:t>
          </w:r>
          <w:r>
            <w:rPr>
              <w:rFonts w:eastAsia="Times New Roman"/>
            </w:rPr>
            <w:t>(3), 147–160. https://doi.org/10.52131/jom.2023.0503.0114</w:t>
          </w:r>
        </w:p>
        <w:p w14:paraId="7C4CA6D4" w14:textId="77777777" w:rsidR="008902F1" w:rsidRDefault="008902F1">
          <w:pPr>
            <w:autoSpaceDE w:val="0"/>
            <w:autoSpaceDN w:val="0"/>
            <w:bidi w:val="0"/>
            <w:ind w:hanging="480"/>
            <w:divId w:val="1763329819"/>
            <w:rPr>
              <w:rFonts w:eastAsia="Times New Roman"/>
            </w:rPr>
          </w:pPr>
          <w:r>
            <w:rPr>
              <w:rFonts w:eastAsia="Times New Roman"/>
            </w:rPr>
            <w:t xml:space="preserve">Batbaatar, E., Dorjdagva, J., Luvsannyam, A., Savino, M. M., &amp; Amenta, P. (2017). Determinants of patient satisfaction: a systematic review. </w:t>
          </w:r>
          <w:r>
            <w:rPr>
              <w:rFonts w:eastAsia="Times New Roman"/>
              <w:i/>
              <w:iCs/>
            </w:rPr>
            <w:t>Perspectives in Public Health</w:t>
          </w:r>
          <w:r>
            <w:rPr>
              <w:rFonts w:eastAsia="Times New Roman"/>
            </w:rPr>
            <w:t xml:space="preserve">, </w:t>
          </w:r>
          <w:r>
            <w:rPr>
              <w:rFonts w:eastAsia="Times New Roman"/>
              <w:i/>
              <w:iCs/>
            </w:rPr>
            <w:t>137</w:t>
          </w:r>
          <w:r>
            <w:rPr>
              <w:rFonts w:eastAsia="Times New Roman"/>
            </w:rPr>
            <w:t>(2), 89–101. https://doi.org/10.1177/1757913916634136</w:t>
          </w:r>
        </w:p>
        <w:p w14:paraId="23A9086E" w14:textId="77777777" w:rsidR="008902F1" w:rsidRDefault="008902F1">
          <w:pPr>
            <w:autoSpaceDE w:val="0"/>
            <w:autoSpaceDN w:val="0"/>
            <w:bidi w:val="0"/>
            <w:ind w:hanging="480"/>
            <w:divId w:val="344751304"/>
            <w:rPr>
              <w:rFonts w:eastAsia="Times New Roman"/>
            </w:rPr>
          </w:pPr>
          <w:r>
            <w:rPr>
              <w:rFonts w:eastAsia="Times New Roman"/>
            </w:rPr>
            <w:t xml:space="preserve">Bleustein, C., Rothschild, D. B., Valen, A., Valaitis, E., Schweitzer, L., &amp; Jones, R. (2014). Wait times, patient satisfaction scores, and the perception of care. </w:t>
          </w:r>
          <w:r>
            <w:rPr>
              <w:rFonts w:eastAsia="Times New Roman"/>
              <w:i/>
              <w:iCs/>
            </w:rPr>
            <w:t xml:space="preserve">The </w:t>
          </w:r>
          <w:r>
            <w:rPr>
              <w:rFonts w:eastAsia="Times New Roman"/>
              <w:i/>
              <w:iCs/>
            </w:rPr>
            <w:lastRenderedPageBreak/>
            <w:t>American Journal of Managed Care</w:t>
          </w:r>
          <w:r>
            <w:rPr>
              <w:rFonts w:eastAsia="Times New Roman"/>
            </w:rPr>
            <w:t xml:space="preserve">, </w:t>
          </w:r>
          <w:r>
            <w:rPr>
              <w:rFonts w:eastAsia="Times New Roman"/>
              <w:i/>
              <w:iCs/>
            </w:rPr>
            <w:t>20</w:t>
          </w:r>
          <w:r>
            <w:rPr>
              <w:rFonts w:eastAsia="Times New Roman"/>
            </w:rPr>
            <w:t>(5), 393–400. https://pubmed.ncbi.nlm.nih.gov/25181568/</w:t>
          </w:r>
        </w:p>
        <w:p w14:paraId="26B52FB7" w14:textId="77777777" w:rsidR="008902F1" w:rsidRDefault="008902F1">
          <w:pPr>
            <w:autoSpaceDE w:val="0"/>
            <w:autoSpaceDN w:val="0"/>
            <w:bidi w:val="0"/>
            <w:ind w:hanging="480"/>
            <w:divId w:val="591200993"/>
            <w:rPr>
              <w:rFonts w:eastAsia="Times New Roman"/>
            </w:rPr>
          </w:pPr>
          <w:r>
            <w:rPr>
              <w:rFonts w:eastAsia="Times New Roman"/>
            </w:rPr>
            <w:t xml:space="preserve">Chen, M., Guan, Q., &amp; Zhuang, J. (2024). Patient-centered lean healthcare management from a humanistic perspective. </w:t>
          </w:r>
          <w:r>
            <w:rPr>
              <w:rFonts w:eastAsia="Times New Roman"/>
              <w:i/>
              <w:iCs/>
            </w:rPr>
            <w:t>BMC Health Services Research</w:t>
          </w:r>
          <w:r>
            <w:rPr>
              <w:rFonts w:eastAsia="Times New Roman"/>
            </w:rPr>
            <w:t xml:space="preserve">, </w:t>
          </w:r>
          <w:r>
            <w:rPr>
              <w:rFonts w:eastAsia="Times New Roman"/>
              <w:i/>
              <w:iCs/>
            </w:rPr>
            <w:t>24</w:t>
          </w:r>
          <w:r>
            <w:rPr>
              <w:rFonts w:eastAsia="Times New Roman"/>
            </w:rPr>
            <w:t>(1), 1–15. https://doi.org/10.1186/S12913-024-11755-W/TABLES/2</w:t>
          </w:r>
        </w:p>
        <w:p w14:paraId="0FF44B76" w14:textId="77777777" w:rsidR="008902F1" w:rsidRPr="008902F1" w:rsidRDefault="008902F1">
          <w:pPr>
            <w:autoSpaceDE w:val="0"/>
            <w:autoSpaceDN w:val="0"/>
            <w:bidi w:val="0"/>
            <w:ind w:hanging="480"/>
            <w:divId w:val="498159888"/>
            <w:rPr>
              <w:rFonts w:eastAsia="Times New Roman"/>
              <w:lang w:val="fr-FR"/>
            </w:rPr>
          </w:pPr>
          <w:r>
            <w:rPr>
              <w:rFonts w:eastAsia="Times New Roman"/>
            </w:rPr>
            <w:t xml:space="preserve">Creswell, J. W. ., &amp; Creswell, J. David. (2023). </w:t>
          </w:r>
          <w:r>
            <w:rPr>
              <w:rFonts w:eastAsia="Times New Roman"/>
              <w:i/>
              <w:iCs/>
            </w:rPr>
            <w:t>Research design : qualitative, quantitative, and mixed methods approaches</w:t>
          </w:r>
          <w:r>
            <w:rPr>
              <w:rFonts w:eastAsia="Times New Roman"/>
            </w:rPr>
            <w:t xml:space="preserve">. </w:t>
          </w:r>
          <w:r w:rsidRPr="008902F1">
            <w:rPr>
              <w:rFonts w:eastAsia="Times New Roman"/>
              <w:lang w:val="fr-FR"/>
            </w:rPr>
            <w:t>SAGE Publications, Inc.</w:t>
          </w:r>
        </w:p>
        <w:p w14:paraId="29FFA863" w14:textId="77777777" w:rsidR="008902F1" w:rsidRPr="008902F1" w:rsidRDefault="008902F1">
          <w:pPr>
            <w:autoSpaceDE w:val="0"/>
            <w:autoSpaceDN w:val="0"/>
            <w:bidi w:val="0"/>
            <w:ind w:hanging="480"/>
            <w:divId w:val="772550287"/>
            <w:rPr>
              <w:rFonts w:eastAsia="Times New Roman"/>
              <w:lang w:val="it-CH"/>
            </w:rPr>
          </w:pPr>
          <w:r w:rsidRPr="008902F1">
            <w:rPr>
              <w:rFonts w:eastAsia="Times New Roman"/>
              <w:lang w:val="fr-FR"/>
            </w:rPr>
            <w:t xml:space="preserve">Desai, M., Tardif-Douglin, M., Miller, I., Blitzer, S., Gardner, D. L., Thompson, T., Edmondson, L., &amp; Levine, D. M. (2024). </w:t>
          </w:r>
          <w:r>
            <w:rPr>
              <w:rFonts w:eastAsia="Times New Roman"/>
            </w:rPr>
            <w:t xml:space="preserve">Implementation of Agile in healthcare: methodology for a multisite home hospital accelerator. </w:t>
          </w:r>
          <w:r w:rsidRPr="008902F1">
            <w:rPr>
              <w:rFonts w:eastAsia="Times New Roman"/>
              <w:i/>
              <w:iCs/>
              <w:lang w:val="it-CH"/>
            </w:rPr>
            <w:t>BMJ Open Quality</w:t>
          </w:r>
          <w:r w:rsidRPr="008902F1">
            <w:rPr>
              <w:rFonts w:eastAsia="Times New Roman"/>
              <w:lang w:val="it-CH"/>
            </w:rPr>
            <w:t xml:space="preserve">, </w:t>
          </w:r>
          <w:r w:rsidRPr="008902F1">
            <w:rPr>
              <w:rFonts w:eastAsia="Times New Roman"/>
              <w:i/>
              <w:iCs/>
              <w:lang w:val="it-CH"/>
            </w:rPr>
            <w:t>13</w:t>
          </w:r>
          <w:r w:rsidRPr="008902F1">
            <w:rPr>
              <w:rFonts w:eastAsia="Times New Roman"/>
              <w:lang w:val="it-CH"/>
            </w:rPr>
            <w:t>(2), e002764. https://doi.org/10.1136/bmjoq-2024-002764</w:t>
          </w:r>
        </w:p>
        <w:p w14:paraId="4FEBB27C" w14:textId="77777777" w:rsidR="008902F1" w:rsidRDefault="008902F1">
          <w:pPr>
            <w:autoSpaceDE w:val="0"/>
            <w:autoSpaceDN w:val="0"/>
            <w:bidi w:val="0"/>
            <w:ind w:hanging="480"/>
            <w:divId w:val="2017800450"/>
            <w:rPr>
              <w:rFonts w:eastAsia="Times New Roman"/>
            </w:rPr>
          </w:pPr>
          <w:r w:rsidRPr="008902F1">
            <w:rPr>
              <w:rFonts w:eastAsia="Times New Roman"/>
              <w:lang w:val="it-CH"/>
            </w:rPr>
            <w:t xml:space="preserve">Ferreira, D. C., Vieira, I., Pedro, M. I., Caldas, P., &amp; Varela, M. (2023). </w:t>
          </w:r>
          <w:r>
            <w:rPr>
              <w:rFonts w:eastAsia="Times New Roman"/>
            </w:rPr>
            <w:t xml:space="preserve">Patient Satisfaction with Healthcare Services and the Techniques Used for its Assessment: A Systematic Literature Review and a Bibliometric Analysis. </w:t>
          </w:r>
          <w:r>
            <w:rPr>
              <w:rFonts w:eastAsia="Times New Roman"/>
              <w:i/>
              <w:iCs/>
            </w:rPr>
            <w:t>Healthcare</w:t>
          </w:r>
          <w:r>
            <w:rPr>
              <w:rFonts w:eastAsia="Times New Roman"/>
            </w:rPr>
            <w:t xml:space="preserve">, </w:t>
          </w:r>
          <w:r>
            <w:rPr>
              <w:rFonts w:eastAsia="Times New Roman"/>
              <w:i/>
              <w:iCs/>
            </w:rPr>
            <w:t>11</w:t>
          </w:r>
          <w:r>
            <w:rPr>
              <w:rFonts w:eastAsia="Times New Roman"/>
            </w:rPr>
            <w:t>(5), 639. https://doi.org/10.3390/healthcare11050639</w:t>
          </w:r>
        </w:p>
        <w:p w14:paraId="202B14B1" w14:textId="77777777" w:rsidR="008902F1" w:rsidRDefault="008902F1">
          <w:pPr>
            <w:autoSpaceDE w:val="0"/>
            <w:autoSpaceDN w:val="0"/>
            <w:bidi w:val="0"/>
            <w:ind w:hanging="480"/>
            <w:divId w:val="805392416"/>
            <w:rPr>
              <w:rFonts w:eastAsia="Times New Roman"/>
            </w:rPr>
          </w:pPr>
          <w:r>
            <w:rPr>
              <w:rFonts w:eastAsia="Times New Roman"/>
            </w:rPr>
            <w:t xml:space="preserve">Hassan Baidhy, A., Hasen Al-Zahrani, A., Mohammed Alahmed, J., Mohammed Alheji, H., Hassan Al Mohaishi, A., Ali Al-Turifi, Z., Reda Al-Satrawi, S., Ali Ahmad Alomran, A., Abdulrauf Aljishi, H., &amp; Fadel Aleissa, A. (2024). Assessing the Impact of Vision 2030 on Healthcare in Saudi Arabia. </w:t>
          </w:r>
          <w:r>
            <w:rPr>
              <w:rFonts w:eastAsia="Times New Roman"/>
              <w:i/>
              <w:iCs/>
            </w:rPr>
            <w:t>Letters in High Energy Physics</w:t>
          </w:r>
          <w:r>
            <w:rPr>
              <w:rFonts w:eastAsia="Times New Roman"/>
            </w:rPr>
            <w:t xml:space="preserve">, </w:t>
          </w:r>
          <w:r>
            <w:rPr>
              <w:rFonts w:eastAsia="Times New Roman"/>
              <w:i/>
              <w:iCs/>
            </w:rPr>
            <w:t>2024</w:t>
          </w:r>
          <w:r>
            <w:rPr>
              <w:rFonts w:eastAsia="Times New Roman"/>
            </w:rPr>
            <w:t>.</w:t>
          </w:r>
        </w:p>
        <w:p w14:paraId="2FC59561" w14:textId="77777777" w:rsidR="008902F1" w:rsidRDefault="008902F1">
          <w:pPr>
            <w:autoSpaceDE w:val="0"/>
            <w:autoSpaceDN w:val="0"/>
            <w:bidi w:val="0"/>
            <w:ind w:hanging="480"/>
            <w:divId w:val="988901741"/>
            <w:rPr>
              <w:rFonts w:eastAsia="Times New Roman"/>
            </w:rPr>
          </w:pPr>
          <w:r>
            <w:rPr>
              <w:rFonts w:eastAsia="Times New Roman"/>
            </w:rPr>
            <w:t xml:space="preserve">Hussein, A. H. M., Abou Hashish, E. A. O., Abd-Elghaffar, B. A., &amp; Elliethey, N. S. H. (2025). Streamlining emergency nursing care post-pandemic: A lean approach for reducing wait times and improving patient and staff satisfaction in the hospital. </w:t>
          </w:r>
          <w:r>
            <w:rPr>
              <w:rFonts w:eastAsia="Times New Roman"/>
              <w:i/>
              <w:iCs/>
            </w:rPr>
            <w:t>BMC Nursing</w:t>
          </w:r>
          <w:r>
            <w:rPr>
              <w:rFonts w:eastAsia="Times New Roman"/>
            </w:rPr>
            <w:t xml:space="preserve">, </w:t>
          </w:r>
          <w:r>
            <w:rPr>
              <w:rFonts w:eastAsia="Times New Roman"/>
              <w:i/>
              <w:iCs/>
            </w:rPr>
            <w:t>24</w:t>
          </w:r>
          <w:r>
            <w:rPr>
              <w:rFonts w:eastAsia="Times New Roman"/>
            </w:rPr>
            <w:t>(1), 1–19. https://doi.org/10.1186/S12912-025-02759-W/TABLES/6</w:t>
          </w:r>
        </w:p>
        <w:p w14:paraId="4A00843A" w14:textId="77777777" w:rsidR="008902F1" w:rsidRDefault="008902F1">
          <w:pPr>
            <w:autoSpaceDE w:val="0"/>
            <w:autoSpaceDN w:val="0"/>
            <w:bidi w:val="0"/>
            <w:ind w:hanging="480"/>
            <w:divId w:val="1609967755"/>
            <w:rPr>
              <w:rFonts w:eastAsia="Times New Roman"/>
            </w:rPr>
          </w:pPr>
          <w:r>
            <w:rPr>
              <w:rFonts w:eastAsia="Times New Roman"/>
            </w:rPr>
            <w:t xml:space="preserve">Morales, J., Silva-Aravena, F., &amp; Saez, P. (2024). Reducing Waiting Times to Improve Patient Satisfaction: A Hybrid Strategy for Decision Support Management. </w:t>
          </w:r>
          <w:r>
            <w:rPr>
              <w:rFonts w:eastAsia="Times New Roman"/>
              <w:i/>
              <w:iCs/>
            </w:rPr>
            <w:t>Mathematics</w:t>
          </w:r>
          <w:r>
            <w:rPr>
              <w:rFonts w:eastAsia="Times New Roman"/>
            </w:rPr>
            <w:t xml:space="preserve">, </w:t>
          </w:r>
          <w:r>
            <w:rPr>
              <w:rFonts w:eastAsia="Times New Roman"/>
              <w:i/>
              <w:iCs/>
            </w:rPr>
            <w:t>12</w:t>
          </w:r>
          <w:r>
            <w:rPr>
              <w:rFonts w:eastAsia="Times New Roman"/>
            </w:rPr>
            <w:t>(23), 3743. https://doi.org/10.3390/math12233743</w:t>
          </w:r>
        </w:p>
        <w:p w14:paraId="10DD84AF" w14:textId="77777777" w:rsidR="008902F1" w:rsidRDefault="008902F1">
          <w:pPr>
            <w:autoSpaceDE w:val="0"/>
            <w:autoSpaceDN w:val="0"/>
            <w:bidi w:val="0"/>
            <w:ind w:hanging="480"/>
            <w:divId w:val="890848897"/>
            <w:rPr>
              <w:rFonts w:eastAsia="Times New Roman"/>
            </w:rPr>
          </w:pPr>
          <w:r>
            <w:rPr>
              <w:rFonts w:eastAsia="Times New Roman"/>
            </w:rPr>
            <w:t xml:space="preserve">Morsi, I., Hussein, M. R., Habib, M. F., Freeman, H., &amp; Swint, M. (2024). </w:t>
          </w:r>
          <w:r>
            <w:rPr>
              <w:rFonts w:eastAsia="Times New Roman"/>
              <w:i/>
              <w:iCs/>
            </w:rPr>
            <w:t>Optimizing Healthcare Programs: A Comparative Analysis of Agile and Traditional Management Approaches</w:t>
          </w:r>
          <w:r>
            <w:rPr>
              <w:rFonts w:eastAsia="Times New Roman"/>
            </w:rPr>
            <w:t>. https://doi.org/10.1101/2024.07.16.24310351</w:t>
          </w:r>
        </w:p>
        <w:p w14:paraId="1D37D85C" w14:textId="77777777" w:rsidR="008902F1" w:rsidRDefault="008902F1">
          <w:pPr>
            <w:autoSpaceDE w:val="0"/>
            <w:autoSpaceDN w:val="0"/>
            <w:bidi w:val="0"/>
            <w:ind w:hanging="480"/>
            <w:divId w:val="266618138"/>
            <w:rPr>
              <w:rFonts w:eastAsia="Times New Roman"/>
            </w:rPr>
          </w:pPr>
          <w:r>
            <w:rPr>
              <w:rFonts w:eastAsia="Times New Roman"/>
            </w:rPr>
            <w:t xml:space="preserve">Musaed Al ahmari, K., Sayyar Mohammed Alanazi, K., Hamad Alanazi, A., Mahmoud Alanazi, F., Ismail Alderaan, I., Muteb Alharbi, T., Ali Njaei, F., Sulaiman Alhusaynan, D., Mansour Alkahtani, S., &amp; Naif Alotaibi, A. (n.d.). </w:t>
          </w:r>
          <w:r>
            <w:rPr>
              <w:rFonts w:eastAsia="Times New Roman"/>
              <w:i/>
              <w:iCs/>
            </w:rPr>
            <w:t>Patient-Centered Approach in Saudi Healthcare System: Systematic Review</w:t>
          </w:r>
          <w:r>
            <w:rPr>
              <w:rFonts w:eastAsia="Times New Roman"/>
            </w:rPr>
            <w:t>. www.seahipublications.org</w:t>
          </w:r>
        </w:p>
        <w:p w14:paraId="02741066" w14:textId="77777777" w:rsidR="008902F1" w:rsidRDefault="008902F1">
          <w:pPr>
            <w:autoSpaceDE w:val="0"/>
            <w:autoSpaceDN w:val="0"/>
            <w:bidi w:val="0"/>
            <w:ind w:hanging="480"/>
            <w:divId w:val="226840633"/>
            <w:rPr>
              <w:rFonts w:eastAsia="Times New Roman"/>
            </w:rPr>
          </w:pPr>
          <w:r>
            <w:rPr>
              <w:rFonts w:eastAsia="Times New Roman"/>
            </w:rPr>
            <w:t xml:space="preserve">Noteboom, C., Ofori, M., Sutrave, K., &amp; El-Gayar, O. (2021). </w:t>
          </w:r>
          <w:r>
            <w:rPr>
              <w:rFonts w:eastAsia="Times New Roman"/>
              <w:i/>
              <w:iCs/>
            </w:rPr>
            <w:t>Agile Project Management: A Systematic Literature Review of Adoption Drivers and Critical Success Factors</w:t>
          </w:r>
          <w:r>
            <w:rPr>
              <w:rFonts w:eastAsia="Times New Roman"/>
            </w:rPr>
            <w:t>. https://doi.org/10.24251/HICSS.2021.813</w:t>
          </w:r>
        </w:p>
        <w:p w14:paraId="39A5DDC4" w14:textId="77777777" w:rsidR="008902F1" w:rsidRDefault="008902F1">
          <w:pPr>
            <w:autoSpaceDE w:val="0"/>
            <w:autoSpaceDN w:val="0"/>
            <w:bidi w:val="0"/>
            <w:ind w:hanging="480"/>
            <w:divId w:val="15351522"/>
            <w:rPr>
              <w:rFonts w:eastAsia="Times New Roman"/>
            </w:rPr>
          </w:pPr>
          <w:r w:rsidRPr="008902F1">
            <w:rPr>
              <w:rFonts w:eastAsia="Times New Roman"/>
              <w:lang w:val="fr-FR"/>
            </w:rPr>
            <w:lastRenderedPageBreak/>
            <w:t xml:space="preserve">Saleh, H. H., Abbas, Z. A., Latif, N., &amp; Khalil, Z. T. (2024). </w:t>
          </w:r>
          <w:r>
            <w:rPr>
              <w:rFonts w:eastAsia="Times New Roman"/>
            </w:rPr>
            <w:t xml:space="preserve">Agile Management in Healthcare Improving Patient Outcomes through Flexibility and Responsiveness. </w:t>
          </w:r>
          <w:r>
            <w:rPr>
              <w:rFonts w:eastAsia="Times New Roman"/>
              <w:i/>
              <w:iCs/>
            </w:rPr>
            <w:t>Journal of Ecohumanism</w:t>
          </w:r>
          <w:r>
            <w:rPr>
              <w:rFonts w:eastAsia="Times New Roman"/>
            </w:rPr>
            <w:t xml:space="preserve">, </w:t>
          </w:r>
          <w:r>
            <w:rPr>
              <w:rFonts w:eastAsia="Times New Roman"/>
              <w:i/>
              <w:iCs/>
            </w:rPr>
            <w:t>3</w:t>
          </w:r>
          <w:r>
            <w:rPr>
              <w:rFonts w:eastAsia="Times New Roman"/>
            </w:rPr>
            <w:t>(5), 633–649. https://doi.org/10.62754/joe.v3i5.3928</w:t>
          </w:r>
        </w:p>
        <w:p w14:paraId="2B397156" w14:textId="77777777" w:rsidR="008902F1" w:rsidRDefault="008902F1">
          <w:pPr>
            <w:autoSpaceDE w:val="0"/>
            <w:autoSpaceDN w:val="0"/>
            <w:bidi w:val="0"/>
            <w:ind w:hanging="480"/>
            <w:divId w:val="158816091"/>
            <w:rPr>
              <w:rFonts w:eastAsia="Times New Roman"/>
            </w:rPr>
          </w:pPr>
          <w:r>
            <w:rPr>
              <w:rFonts w:eastAsia="Times New Roman"/>
            </w:rPr>
            <w:t xml:space="preserve">Sharma, A., Sharma, S., &amp; Premi, H. (2023). Exploring the Impact of Operational Lean Management on Patient Satisfaction and Sustainable Healthcare Development. </w:t>
          </w:r>
          <w:r>
            <w:rPr>
              <w:rFonts w:eastAsia="Times New Roman"/>
              <w:i/>
              <w:iCs/>
            </w:rPr>
            <w:t>Journal of Chemical Health Risks</w:t>
          </w:r>
          <w:r>
            <w:rPr>
              <w:rFonts w:eastAsia="Times New Roman"/>
            </w:rPr>
            <w:t xml:space="preserve">, </w:t>
          </w:r>
          <w:r>
            <w:rPr>
              <w:rFonts w:eastAsia="Times New Roman"/>
              <w:i/>
              <w:iCs/>
            </w:rPr>
            <w:t>13</w:t>
          </w:r>
          <w:r>
            <w:rPr>
              <w:rFonts w:eastAsia="Times New Roman"/>
            </w:rPr>
            <w:t>(3), 1511–1520. https://doi.org/10.52783/JCHR.V13.I4.755</w:t>
          </w:r>
        </w:p>
        <w:p w14:paraId="55BDC582" w14:textId="77777777" w:rsidR="008902F1" w:rsidRDefault="008902F1">
          <w:pPr>
            <w:autoSpaceDE w:val="0"/>
            <w:autoSpaceDN w:val="0"/>
            <w:bidi w:val="0"/>
            <w:ind w:hanging="480"/>
            <w:divId w:val="498158069"/>
            <w:rPr>
              <w:rFonts w:eastAsia="Times New Roman"/>
            </w:rPr>
          </w:pPr>
          <w:r w:rsidRPr="008902F1">
            <w:rPr>
              <w:rFonts w:eastAsia="Times New Roman"/>
              <w:lang w:val="fr-FR"/>
            </w:rPr>
            <w:t xml:space="preserve">Siddiqui, M. U. H., &amp; Majeed, F. (2023). </w:t>
          </w:r>
          <w:r>
            <w:rPr>
              <w:rFonts w:eastAsia="Times New Roman"/>
            </w:rPr>
            <w:t xml:space="preserve">Applying Lean Management Principles for Enhanced Outpatient Waiting Times. </w:t>
          </w:r>
          <w:r>
            <w:rPr>
              <w:rFonts w:eastAsia="Times New Roman"/>
              <w:i/>
              <w:iCs/>
            </w:rPr>
            <w:t>Biomedical Journal of Scientific &amp; Technical Research</w:t>
          </w:r>
          <w:r>
            <w:rPr>
              <w:rFonts w:eastAsia="Times New Roman"/>
            </w:rPr>
            <w:t xml:space="preserve">, </w:t>
          </w:r>
          <w:r>
            <w:rPr>
              <w:rFonts w:eastAsia="Times New Roman"/>
              <w:i/>
              <w:iCs/>
            </w:rPr>
            <w:t>52</w:t>
          </w:r>
          <w:r>
            <w:rPr>
              <w:rFonts w:eastAsia="Times New Roman"/>
            </w:rPr>
            <w:t>(4). https://doi.org/10.26717/BJSTR.2023.52.008290</w:t>
          </w:r>
        </w:p>
        <w:p w14:paraId="6C4F0130" w14:textId="77777777" w:rsidR="008902F1" w:rsidRDefault="008902F1">
          <w:pPr>
            <w:autoSpaceDE w:val="0"/>
            <w:autoSpaceDN w:val="0"/>
            <w:bidi w:val="0"/>
            <w:ind w:hanging="480"/>
            <w:divId w:val="915015646"/>
            <w:rPr>
              <w:rFonts w:eastAsia="Times New Roman"/>
            </w:rPr>
          </w:pPr>
          <w:r w:rsidRPr="008902F1">
            <w:rPr>
              <w:rFonts w:eastAsia="Times New Roman"/>
              <w:lang w:val="it-CH"/>
            </w:rPr>
            <w:t xml:space="preserve">Suleiman, A. K., &amp; Ming, L. C. (2025). </w:t>
          </w:r>
          <w:r>
            <w:rPr>
              <w:rFonts w:eastAsia="Times New Roman"/>
            </w:rPr>
            <w:t xml:space="preserve">Transforming healthcare: Saudi Arabia’s vision 2030 healthcare model. </w:t>
          </w:r>
          <w:r>
            <w:rPr>
              <w:rFonts w:eastAsia="Times New Roman"/>
              <w:i/>
              <w:iCs/>
            </w:rPr>
            <w:t>Journal of Pharmaceutical Policy and Practice</w:t>
          </w:r>
          <w:r>
            <w:rPr>
              <w:rFonts w:eastAsia="Times New Roman"/>
            </w:rPr>
            <w:t xml:space="preserve">, </w:t>
          </w:r>
          <w:r>
            <w:rPr>
              <w:rFonts w:eastAsia="Times New Roman"/>
              <w:i/>
              <w:iCs/>
            </w:rPr>
            <w:t>18</w:t>
          </w:r>
          <w:r>
            <w:rPr>
              <w:rFonts w:eastAsia="Times New Roman"/>
            </w:rPr>
            <w:t>(1), 2449051. https://doi.org/10.1080/20523211.2024.2449051</w:t>
          </w:r>
        </w:p>
        <w:p w14:paraId="2DED7D08" w14:textId="77777777" w:rsidR="008902F1" w:rsidRDefault="008902F1">
          <w:pPr>
            <w:autoSpaceDE w:val="0"/>
            <w:autoSpaceDN w:val="0"/>
            <w:bidi w:val="0"/>
            <w:ind w:hanging="480"/>
            <w:divId w:val="2079479906"/>
            <w:rPr>
              <w:rFonts w:eastAsia="Times New Roman"/>
            </w:rPr>
          </w:pPr>
          <w:r>
            <w:rPr>
              <w:rFonts w:eastAsia="Times New Roman"/>
            </w:rPr>
            <w:t xml:space="preserve">Takona, J. P. (2024). Research design: qualitative, quantitative, and mixed methods approaches / sixth edition. In </w:t>
          </w:r>
          <w:r>
            <w:rPr>
              <w:rFonts w:eastAsia="Times New Roman"/>
              <w:i/>
              <w:iCs/>
            </w:rPr>
            <w:t>Quality and Quantity</w:t>
          </w:r>
          <w:r>
            <w:rPr>
              <w:rFonts w:eastAsia="Times New Roman"/>
            </w:rPr>
            <w:t xml:space="preserve"> (Vol. 58, Issue 1). https://doi.org/10.1007/s11135-023-01798-2</w:t>
          </w:r>
        </w:p>
        <w:p w14:paraId="0AE279A5" w14:textId="77777777" w:rsidR="008902F1" w:rsidRDefault="008902F1">
          <w:pPr>
            <w:autoSpaceDE w:val="0"/>
            <w:autoSpaceDN w:val="0"/>
            <w:bidi w:val="0"/>
            <w:ind w:hanging="480"/>
            <w:divId w:val="1485975158"/>
            <w:rPr>
              <w:rFonts w:eastAsia="Times New Roman"/>
            </w:rPr>
          </w:pPr>
          <w:r>
            <w:rPr>
              <w:rFonts w:eastAsia="Times New Roman"/>
            </w:rPr>
            <w:t xml:space="preserve">Uddin, M. K. S., &amp; Hossain, M. D. (2024). Breaking Boundaries: Revolutionizing Healthcare with Agile Methodology. </w:t>
          </w:r>
          <w:r>
            <w:rPr>
              <w:rFonts w:eastAsia="Times New Roman"/>
              <w:i/>
              <w:iCs/>
            </w:rPr>
            <w:t>SSRN Electronic Journal</w:t>
          </w:r>
          <w:r>
            <w:rPr>
              <w:rFonts w:eastAsia="Times New Roman"/>
            </w:rPr>
            <w:t>. https://doi.org/10.2139/SSRN.5050245</w:t>
          </w:r>
        </w:p>
        <w:p w14:paraId="2D616B56" w14:textId="77777777" w:rsidR="008902F1" w:rsidRDefault="008902F1">
          <w:pPr>
            <w:autoSpaceDE w:val="0"/>
            <w:autoSpaceDN w:val="0"/>
            <w:bidi w:val="0"/>
            <w:ind w:hanging="480"/>
            <w:divId w:val="614168891"/>
            <w:rPr>
              <w:rFonts w:eastAsia="Times New Roman"/>
            </w:rPr>
          </w:pPr>
          <w:r>
            <w:rPr>
              <w:rFonts w:eastAsia="Times New Roman"/>
            </w:rPr>
            <w:t xml:space="preserve">Udhayakumar, A. A. (2022). Reduce the Patient’S Waiting Time and Improve the Patient’S Flow Using Lean Six Sigma in Physiotherapy Department. </w:t>
          </w:r>
          <w:r>
            <w:rPr>
              <w:rFonts w:eastAsia="Times New Roman"/>
              <w:i/>
              <w:iCs/>
            </w:rPr>
            <w:t>QAI Journal for Healthcare Quality and Patient Safety</w:t>
          </w:r>
          <w:r>
            <w:rPr>
              <w:rFonts w:eastAsia="Times New Roman"/>
            </w:rPr>
            <w:t xml:space="preserve">, </w:t>
          </w:r>
          <w:r>
            <w:rPr>
              <w:rFonts w:eastAsia="Times New Roman"/>
              <w:i/>
              <w:iCs/>
            </w:rPr>
            <w:t>3</w:t>
          </w:r>
          <w:r>
            <w:rPr>
              <w:rFonts w:eastAsia="Times New Roman"/>
            </w:rPr>
            <w:t>(2), 29–36. https://doi.org/10.4103/QAIJ.QAIJ_18_22</w:t>
          </w:r>
        </w:p>
        <w:p w14:paraId="6E52896B" w14:textId="78A207D1" w:rsidR="009125CE" w:rsidRDefault="008902F1" w:rsidP="007B07DD">
          <w:pPr>
            <w:autoSpaceDE w:val="0"/>
            <w:autoSpaceDN w:val="0"/>
            <w:ind w:right="960" w:hanging="480"/>
            <w:divId w:val="1584029106"/>
            <w:rPr>
              <w:color w:val="000000"/>
              <w:rtl/>
            </w:rPr>
          </w:pPr>
          <w:r>
            <w:rPr>
              <w:rFonts w:eastAsia="Times New Roman"/>
            </w:rPr>
            <w:t> </w:t>
          </w:r>
        </w:p>
      </w:sdtContent>
    </w:sdt>
    <w:p w14:paraId="07B9CBDF" w14:textId="77777777" w:rsidR="004858AC" w:rsidRDefault="004858AC" w:rsidP="007B07DD">
      <w:pPr>
        <w:autoSpaceDE w:val="0"/>
        <w:autoSpaceDN w:val="0"/>
        <w:ind w:right="960" w:hanging="480"/>
        <w:divId w:val="1584029106"/>
        <w:rPr>
          <w:color w:val="000000"/>
          <w:rtl/>
        </w:rPr>
      </w:pPr>
    </w:p>
    <w:p w14:paraId="05CBA24D" w14:textId="77777777" w:rsidR="004858AC" w:rsidRDefault="004858AC" w:rsidP="007B07DD">
      <w:pPr>
        <w:autoSpaceDE w:val="0"/>
        <w:autoSpaceDN w:val="0"/>
        <w:ind w:right="960" w:hanging="480"/>
        <w:divId w:val="1584029106"/>
        <w:rPr>
          <w:color w:val="000000"/>
          <w:rtl/>
        </w:rPr>
      </w:pPr>
    </w:p>
    <w:p w14:paraId="4AE705EF" w14:textId="77777777" w:rsidR="004858AC" w:rsidRDefault="004858AC" w:rsidP="007B07DD">
      <w:pPr>
        <w:autoSpaceDE w:val="0"/>
        <w:autoSpaceDN w:val="0"/>
        <w:ind w:right="960" w:hanging="480"/>
        <w:divId w:val="1584029106"/>
        <w:rPr>
          <w:color w:val="000000"/>
          <w:rtl/>
        </w:rPr>
      </w:pPr>
    </w:p>
    <w:p w14:paraId="50ECDA5B" w14:textId="77777777" w:rsidR="004858AC" w:rsidRDefault="004858AC" w:rsidP="007B07DD">
      <w:pPr>
        <w:autoSpaceDE w:val="0"/>
        <w:autoSpaceDN w:val="0"/>
        <w:ind w:right="960" w:hanging="480"/>
        <w:divId w:val="1584029106"/>
        <w:rPr>
          <w:color w:val="000000"/>
          <w:rtl/>
        </w:rPr>
      </w:pPr>
    </w:p>
    <w:p w14:paraId="2E096C89" w14:textId="1A55003C" w:rsidR="004858AC" w:rsidRPr="00D5050B" w:rsidRDefault="004858AC" w:rsidP="00D5050B">
      <w:pPr>
        <w:bidi w:val="0"/>
        <w:rPr>
          <w:color w:val="000000"/>
        </w:rPr>
      </w:pPr>
    </w:p>
    <w:sectPr w:rsidR="004858AC" w:rsidRPr="00D5050B" w:rsidSect="00903608">
      <w:footerReference w:type="default" r:id="rId17"/>
      <w:pgSz w:w="11906" w:h="16838"/>
      <w:pgMar w:top="1134" w:right="1701" w:bottom="1134" w:left="1134" w:header="709" w:footer="709" w:gutter="0"/>
      <w:pgBorders w:offsetFrom="page">
        <w:top w:val="cornerTriangles" w:sz="12" w:space="24" w:color="auto"/>
        <w:left w:val="cornerTriangles" w:sz="12" w:space="24" w:color="auto"/>
        <w:bottom w:val="cornerTriangles" w:sz="12" w:space="24" w:color="auto"/>
        <w:right w:val="cornerTriangles" w:sz="12"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28C84E" w14:textId="77777777" w:rsidR="00134645" w:rsidRDefault="00134645" w:rsidP="00740A3A">
      <w:r>
        <w:separator/>
      </w:r>
    </w:p>
  </w:endnote>
  <w:endnote w:type="continuationSeparator" w:id="0">
    <w:p w14:paraId="27897AAF" w14:textId="77777777" w:rsidR="00134645" w:rsidRDefault="00134645" w:rsidP="00740A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4F8FFB" w14:textId="77777777" w:rsidR="00903608" w:rsidRDefault="0090360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84D824" w14:textId="5CE6B1AB" w:rsidR="00903608" w:rsidRDefault="00903608">
    <w:pPr>
      <w:pStyle w:val="Footer"/>
      <w:jc w:val="center"/>
    </w:pPr>
  </w:p>
  <w:p w14:paraId="7692FFCC" w14:textId="77777777" w:rsidR="00903608" w:rsidRDefault="00903608">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A6BF439" w14:textId="77777777" w:rsidR="00903608" w:rsidRDefault="00903608">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96803649"/>
      <w:docPartObj>
        <w:docPartGallery w:val="Page Numbers (Bottom of Page)"/>
        <w:docPartUnique/>
      </w:docPartObj>
    </w:sdtPr>
    <w:sdtEndPr>
      <w:rPr>
        <w:noProof/>
      </w:rPr>
    </w:sdtEndPr>
    <w:sdtContent>
      <w:p w14:paraId="3CBA1C46" w14:textId="77777777" w:rsidR="00903608" w:rsidRDefault="009036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ADB72B6" w14:textId="77777777" w:rsidR="00903608" w:rsidRDefault="00903608">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451211401"/>
      <w:docPartObj>
        <w:docPartGallery w:val="Page Numbers (Bottom of Page)"/>
        <w:docPartUnique/>
      </w:docPartObj>
    </w:sdtPr>
    <w:sdtEndPr>
      <w:rPr>
        <w:noProof/>
      </w:rPr>
    </w:sdtEndPr>
    <w:sdtContent>
      <w:p w14:paraId="0D5AD1EC" w14:textId="77777777" w:rsidR="00903608" w:rsidRDefault="0090360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03412E3" w14:textId="77777777" w:rsidR="00903608" w:rsidRDefault="0090360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A2C549F" w14:textId="77777777" w:rsidR="00134645" w:rsidRDefault="00134645" w:rsidP="00740A3A">
      <w:r>
        <w:separator/>
      </w:r>
    </w:p>
  </w:footnote>
  <w:footnote w:type="continuationSeparator" w:id="0">
    <w:p w14:paraId="3F384D30" w14:textId="77777777" w:rsidR="00134645" w:rsidRDefault="00134645" w:rsidP="00740A3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5DAD52" w14:textId="77777777" w:rsidR="00903608" w:rsidRDefault="0090360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22971B" w14:textId="77777777" w:rsidR="00903608" w:rsidRDefault="0090360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DE9477" w14:textId="77777777" w:rsidR="00903608" w:rsidRDefault="009036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603589"/>
    <w:multiLevelType w:val="multilevel"/>
    <w:tmpl w:val="1C80B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960E4E"/>
    <w:multiLevelType w:val="multilevel"/>
    <w:tmpl w:val="D30AD076"/>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CD04C47"/>
    <w:multiLevelType w:val="hybridMultilevel"/>
    <w:tmpl w:val="FB4C5EC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F3D3E3A"/>
    <w:multiLevelType w:val="hybridMultilevel"/>
    <w:tmpl w:val="8EBAE4C0"/>
    <w:lvl w:ilvl="0" w:tplc="9210EB9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FF83ECC"/>
    <w:multiLevelType w:val="multilevel"/>
    <w:tmpl w:val="D03AB9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4512426"/>
    <w:multiLevelType w:val="hybridMultilevel"/>
    <w:tmpl w:val="0A8C179A"/>
    <w:lvl w:ilvl="0" w:tplc="9210EB9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3650C3"/>
    <w:multiLevelType w:val="multilevel"/>
    <w:tmpl w:val="3176C156"/>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D876AF4"/>
    <w:multiLevelType w:val="multilevel"/>
    <w:tmpl w:val="A2064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3F7656A"/>
    <w:multiLevelType w:val="multilevel"/>
    <w:tmpl w:val="9E083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72C79CE"/>
    <w:multiLevelType w:val="multilevel"/>
    <w:tmpl w:val="6F7C69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AD67E5D"/>
    <w:multiLevelType w:val="multilevel"/>
    <w:tmpl w:val="F0B4C0B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2DB77768"/>
    <w:multiLevelType w:val="multilevel"/>
    <w:tmpl w:val="2124B75A"/>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24D7158"/>
    <w:multiLevelType w:val="hybridMultilevel"/>
    <w:tmpl w:val="ACE2FFE4"/>
    <w:lvl w:ilvl="0" w:tplc="50DEB858">
      <w:start w:val="1"/>
      <w:numFmt w:val="decimal"/>
      <w:lvlText w:val="%1)"/>
      <w:lvlJc w:val="left"/>
      <w:pPr>
        <w:ind w:left="720" w:hanging="360"/>
      </w:pPr>
      <w:rPr>
        <w:rFonts w:hint="default"/>
        <w:b/>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C93152B"/>
    <w:multiLevelType w:val="multilevel"/>
    <w:tmpl w:val="684A39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D8251D5"/>
    <w:multiLevelType w:val="hybridMultilevel"/>
    <w:tmpl w:val="436613CA"/>
    <w:lvl w:ilvl="0" w:tplc="95CE7F3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2EF7CB2"/>
    <w:multiLevelType w:val="multilevel"/>
    <w:tmpl w:val="2A8471D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4245C4B"/>
    <w:multiLevelType w:val="hybridMultilevel"/>
    <w:tmpl w:val="83FE4C6A"/>
    <w:lvl w:ilvl="0" w:tplc="FB405BF0">
      <w:start w:val="1"/>
      <w:numFmt w:val="decimal"/>
      <w:lvlText w:val="%1)"/>
      <w:lvlJc w:val="left"/>
      <w:pPr>
        <w:ind w:left="720" w:hanging="360"/>
      </w:pPr>
      <w:rPr>
        <w:rFonts w:hint="default"/>
        <w:sz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4C90F3B"/>
    <w:multiLevelType w:val="multilevel"/>
    <w:tmpl w:val="F52EB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7097A98"/>
    <w:multiLevelType w:val="multilevel"/>
    <w:tmpl w:val="F2D2EEA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7AA089E"/>
    <w:multiLevelType w:val="multilevel"/>
    <w:tmpl w:val="A23C71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3EA7EDE"/>
    <w:multiLevelType w:val="hybridMultilevel"/>
    <w:tmpl w:val="DB1091FC"/>
    <w:lvl w:ilvl="0" w:tplc="95CE7F30">
      <w:start w:val="1"/>
      <w:numFmt w:val="arabicAbjad"/>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5AE29AF"/>
    <w:multiLevelType w:val="multilevel"/>
    <w:tmpl w:val="AFFCEB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64C7591"/>
    <w:multiLevelType w:val="multilevel"/>
    <w:tmpl w:val="37EA6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69721BE"/>
    <w:multiLevelType w:val="multilevel"/>
    <w:tmpl w:val="6E1A34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0375C6"/>
    <w:multiLevelType w:val="hybridMultilevel"/>
    <w:tmpl w:val="EA22D076"/>
    <w:lvl w:ilvl="0" w:tplc="9210EB9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5A082D18"/>
    <w:multiLevelType w:val="multilevel"/>
    <w:tmpl w:val="3B2082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5B1467D8"/>
    <w:multiLevelType w:val="hybridMultilevel"/>
    <w:tmpl w:val="4AA85D4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65471953"/>
    <w:multiLevelType w:val="multilevel"/>
    <w:tmpl w:val="77E28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682B7808"/>
    <w:multiLevelType w:val="multilevel"/>
    <w:tmpl w:val="3C90B2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68C92CC8"/>
    <w:multiLevelType w:val="multilevel"/>
    <w:tmpl w:val="3F88BC4A"/>
    <w:lvl w:ilvl="0">
      <w:start w:val="2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13311E5"/>
    <w:multiLevelType w:val="multilevel"/>
    <w:tmpl w:val="79BE0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73432217"/>
    <w:multiLevelType w:val="multilevel"/>
    <w:tmpl w:val="07BAE98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B45477B"/>
    <w:multiLevelType w:val="hybridMultilevel"/>
    <w:tmpl w:val="0AB2AF0C"/>
    <w:lvl w:ilvl="0" w:tplc="9210EB92">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DAC7589"/>
    <w:multiLevelType w:val="multilevel"/>
    <w:tmpl w:val="959019B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420251393">
    <w:abstractNumId w:val="23"/>
  </w:num>
  <w:num w:numId="2" w16cid:durableId="1942686960">
    <w:abstractNumId w:val="17"/>
  </w:num>
  <w:num w:numId="3" w16cid:durableId="1016811329">
    <w:abstractNumId w:val="10"/>
  </w:num>
  <w:num w:numId="4" w16cid:durableId="756170130">
    <w:abstractNumId w:val="14"/>
  </w:num>
  <w:num w:numId="5" w16cid:durableId="438062460">
    <w:abstractNumId w:val="26"/>
  </w:num>
  <w:num w:numId="6" w16cid:durableId="1592930536">
    <w:abstractNumId w:val="19"/>
  </w:num>
  <w:num w:numId="7" w16cid:durableId="1857646603">
    <w:abstractNumId w:val="31"/>
  </w:num>
  <w:num w:numId="8" w16cid:durableId="1585259878">
    <w:abstractNumId w:val="7"/>
  </w:num>
  <w:num w:numId="9" w16cid:durableId="1740664979">
    <w:abstractNumId w:val="0"/>
  </w:num>
  <w:num w:numId="10" w16cid:durableId="1275868964">
    <w:abstractNumId w:val="2"/>
  </w:num>
  <w:num w:numId="11" w16cid:durableId="1195539189">
    <w:abstractNumId w:val="20"/>
  </w:num>
  <w:num w:numId="12" w16cid:durableId="770860933">
    <w:abstractNumId w:val="27"/>
  </w:num>
  <w:num w:numId="13" w16cid:durableId="1849639978">
    <w:abstractNumId w:val="22"/>
  </w:num>
  <w:num w:numId="14" w16cid:durableId="772750508">
    <w:abstractNumId w:val="4"/>
  </w:num>
  <w:num w:numId="15" w16cid:durableId="1712683502">
    <w:abstractNumId w:val="15"/>
  </w:num>
  <w:num w:numId="16" w16cid:durableId="1319380130">
    <w:abstractNumId w:val="33"/>
  </w:num>
  <w:num w:numId="17" w16cid:durableId="1326858287">
    <w:abstractNumId w:val="6"/>
  </w:num>
  <w:num w:numId="18" w16cid:durableId="1857840969">
    <w:abstractNumId w:val="1"/>
  </w:num>
  <w:num w:numId="19" w16cid:durableId="980037120">
    <w:abstractNumId w:val="11"/>
  </w:num>
  <w:num w:numId="20" w16cid:durableId="2049912536">
    <w:abstractNumId w:val="29"/>
  </w:num>
  <w:num w:numId="21" w16cid:durableId="1677688583">
    <w:abstractNumId w:val="16"/>
  </w:num>
  <w:num w:numId="22" w16cid:durableId="1714773256">
    <w:abstractNumId w:val="30"/>
  </w:num>
  <w:num w:numId="23" w16cid:durableId="248318903">
    <w:abstractNumId w:val="18"/>
  </w:num>
  <w:num w:numId="24" w16cid:durableId="317344639">
    <w:abstractNumId w:val="8"/>
  </w:num>
  <w:num w:numId="25" w16cid:durableId="867526416">
    <w:abstractNumId w:val="12"/>
  </w:num>
  <w:num w:numId="26" w16cid:durableId="1590651527">
    <w:abstractNumId w:val="3"/>
  </w:num>
  <w:num w:numId="27" w16cid:durableId="484123281">
    <w:abstractNumId w:val="24"/>
  </w:num>
  <w:num w:numId="28" w16cid:durableId="537815119">
    <w:abstractNumId w:val="32"/>
  </w:num>
  <w:num w:numId="29" w16cid:durableId="165245309">
    <w:abstractNumId w:val="5"/>
  </w:num>
  <w:num w:numId="30" w16cid:durableId="409619212">
    <w:abstractNumId w:val="28"/>
  </w:num>
  <w:num w:numId="31" w16cid:durableId="551696047">
    <w:abstractNumId w:val="21"/>
  </w:num>
  <w:num w:numId="32" w16cid:durableId="1624995266">
    <w:abstractNumId w:val="9"/>
  </w:num>
  <w:num w:numId="33" w16cid:durableId="65419172">
    <w:abstractNumId w:val="25"/>
  </w:num>
  <w:num w:numId="34" w16cid:durableId="133833071">
    <w:abstractNumId w:val="13"/>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5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3629B"/>
    <w:rsid w:val="00041D23"/>
    <w:rsid w:val="00042647"/>
    <w:rsid w:val="00051736"/>
    <w:rsid w:val="0006162C"/>
    <w:rsid w:val="000624FF"/>
    <w:rsid w:val="000625FE"/>
    <w:rsid w:val="00064528"/>
    <w:rsid w:val="00075672"/>
    <w:rsid w:val="00082318"/>
    <w:rsid w:val="00093F0C"/>
    <w:rsid w:val="000A0A47"/>
    <w:rsid w:val="000A6926"/>
    <w:rsid w:val="000B0D9B"/>
    <w:rsid w:val="000F44B4"/>
    <w:rsid w:val="00107508"/>
    <w:rsid w:val="0011139E"/>
    <w:rsid w:val="001123C0"/>
    <w:rsid w:val="001139BD"/>
    <w:rsid w:val="00116A6A"/>
    <w:rsid w:val="00117C57"/>
    <w:rsid w:val="00131053"/>
    <w:rsid w:val="00134645"/>
    <w:rsid w:val="00153BAC"/>
    <w:rsid w:val="00184496"/>
    <w:rsid w:val="001902DB"/>
    <w:rsid w:val="00191B92"/>
    <w:rsid w:val="0019527E"/>
    <w:rsid w:val="001A5331"/>
    <w:rsid w:val="001B38EA"/>
    <w:rsid w:val="001C2162"/>
    <w:rsid w:val="001C595D"/>
    <w:rsid w:val="001C6502"/>
    <w:rsid w:val="001D6553"/>
    <w:rsid w:val="001D7D89"/>
    <w:rsid w:val="001F101F"/>
    <w:rsid w:val="001F4E09"/>
    <w:rsid w:val="001F6D38"/>
    <w:rsid w:val="00204862"/>
    <w:rsid w:val="00211F76"/>
    <w:rsid w:val="00226A0C"/>
    <w:rsid w:val="002469FC"/>
    <w:rsid w:val="00272B9B"/>
    <w:rsid w:val="002865E8"/>
    <w:rsid w:val="00293BEF"/>
    <w:rsid w:val="002D4843"/>
    <w:rsid w:val="002F599C"/>
    <w:rsid w:val="00316A57"/>
    <w:rsid w:val="00332529"/>
    <w:rsid w:val="00370030"/>
    <w:rsid w:val="00371E20"/>
    <w:rsid w:val="0037626D"/>
    <w:rsid w:val="003807E2"/>
    <w:rsid w:val="00392DA5"/>
    <w:rsid w:val="003A51D4"/>
    <w:rsid w:val="003A6C95"/>
    <w:rsid w:val="003B6107"/>
    <w:rsid w:val="003D6CCD"/>
    <w:rsid w:val="003E08EC"/>
    <w:rsid w:val="003E16C8"/>
    <w:rsid w:val="00400F8C"/>
    <w:rsid w:val="00401351"/>
    <w:rsid w:val="00414AEA"/>
    <w:rsid w:val="004208C7"/>
    <w:rsid w:val="00444641"/>
    <w:rsid w:val="004723CF"/>
    <w:rsid w:val="004769CB"/>
    <w:rsid w:val="0048530B"/>
    <w:rsid w:val="004858AC"/>
    <w:rsid w:val="004A0AFD"/>
    <w:rsid w:val="004C2620"/>
    <w:rsid w:val="004C46C1"/>
    <w:rsid w:val="004D1618"/>
    <w:rsid w:val="004E699F"/>
    <w:rsid w:val="004E7570"/>
    <w:rsid w:val="0051078D"/>
    <w:rsid w:val="005144D7"/>
    <w:rsid w:val="005200FA"/>
    <w:rsid w:val="00525C6B"/>
    <w:rsid w:val="005541BA"/>
    <w:rsid w:val="005648EC"/>
    <w:rsid w:val="00573BB4"/>
    <w:rsid w:val="005754D9"/>
    <w:rsid w:val="00590B27"/>
    <w:rsid w:val="005A0C52"/>
    <w:rsid w:val="005D009F"/>
    <w:rsid w:val="005D7A92"/>
    <w:rsid w:val="005E6662"/>
    <w:rsid w:val="0060250B"/>
    <w:rsid w:val="006026D1"/>
    <w:rsid w:val="00606AEA"/>
    <w:rsid w:val="00615F41"/>
    <w:rsid w:val="00622045"/>
    <w:rsid w:val="0062761F"/>
    <w:rsid w:val="00640572"/>
    <w:rsid w:val="00663943"/>
    <w:rsid w:val="00665E4D"/>
    <w:rsid w:val="00667F5C"/>
    <w:rsid w:val="006755C6"/>
    <w:rsid w:val="00675783"/>
    <w:rsid w:val="00676615"/>
    <w:rsid w:val="006778EC"/>
    <w:rsid w:val="006948DE"/>
    <w:rsid w:val="006B5D32"/>
    <w:rsid w:val="006B6C04"/>
    <w:rsid w:val="006C685C"/>
    <w:rsid w:val="006D14E1"/>
    <w:rsid w:val="006E7C00"/>
    <w:rsid w:val="006F3887"/>
    <w:rsid w:val="00707EC2"/>
    <w:rsid w:val="00715D58"/>
    <w:rsid w:val="00740A3A"/>
    <w:rsid w:val="00774013"/>
    <w:rsid w:val="007A1AB8"/>
    <w:rsid w:val="007A38B9"/>
    <w:rsid w:val="007B07DD"/>
    <w:rsid w:val="007B0E54"/>
    <w:rsid w:val="007E0EDF"/>
    <w:rsid w:val="007E3A20"/>
    <w:rsid w:val="0080641F"/>
    <w:rsid w:val="00825DC0"/>
    <w:rsid w:val="00833ECC"/>
    <w:rsid w:val="00836C06"/>
    <w:rsid w:val="008630E2"/>
    <w:rsid w:val="008641FA"/>
    <w:rsid w:val="00877AAC"/>
    <w:rsid w:val="00881685"/>
    <w:rsid w:val="00886C29"/>
    <w:rsid w:val="008902F1"/>
    <w:rsid w:val="00890A1C"/>
    <w:rsid w:val="008A710A"/>
    <w:rsid w:val="008B5F04"/>
    <w:rsid w:val="008E3027"/>
    <w:rsid w:val="008F1EAE"/>
    <w:rsid w:val="00903608"/>
    <w:rsid w:val="009059F3"/>
    <w:rsid w:val="0091193F"/>
    <w:rsid w:val="009125CE"/>
    <w:rsid w:val="009168A0"/>
    <w:rsid w:val="00916CCC"/>
    <w:rsid w:val="00922B00"/>
    <w:rsid w:val="00937485"/>
    <w:rsid w:val="00941A44"/>
    <w:rsid w:val="0094714A"/>
    <w:rsid w:val="009478E9"/>
    <w:rsid w:val="009666E5"/>
    <w:rsid w:val="0097347F"/>
    <w:rsid w:val="009804F7"/>
    <w:rsid w:val="00981ECA"/>
    <w:rsid w:val="0098623D"/>
    <w:rsid w:val="0098695B"/>
    <w:rsid w:val="00994A20"/>
    <w:rsid w:val="009958C0"/>
    <w:rsid w:val="009A16E3"/>
    <w:rsid w:val="009B50FC"/>
    <w:rsid w:val="009B6888"/>
    <w:rsid w:val="009C0161"/>
    <w:rsid w:val="009D108D"/>
    <w:rsid w:val="009D47A0"/>
    <w:rsid w:val="009E1436"/>
    <w:rsid w:val="009E5072"/>
    <w:rsid w:val="009E5668"/>
    <w:rsid w:val="009E613B"/>
    <w:rsid w:val="00A0695A"/>
    <w:rsid w:val="00A35D5B"/>
    <w:rsid w:val="00A41A35"/>
    <w:rsid w:val="00A678E4"/>
    <w:rsid w:val="00A74176"/>
    <w:rsid w:val="00A74F76"/>
    <w:rsid w:val="00AA2344"/>
    <w:rsid w:val="00AA79E9"/>
    <w:rsid w:val="00AB0A70"/>
    <w:rsid w:val="00AB3255"/>
    <w:rsid w:val="00AB5A43"/>
    <w:rsid w:val="00AD19A5"/>
    <w:rsid w:val="00AE188E"/>
    <w:rsid w:val="00AE3985"/>
    <w:rsid w:val="00AE7EEA"/>
    <w:rsid w:val="00AF0AB7"/>
    <w:rsid w:val="00AF56F2"/>
    <w:rsid w:val="00B20BFB"/>
    <w:rsid w:val="00B222D5"/>
    <w:rsid w:val="00B2252B"/>
    <w:rsid w:val="00B3787D"/>
    <w:rsid w:val="00B4169F"/>
    <w:rsid w:val="00B43342"/>
    <w:rsid w:val="00B47CEA"/>
    <w:rsid w:val="00B550A2"/>
    <w:rsid w:val="00B55620"/>
    <w:rsid w:val="00B5721F"/>
    <w:rsid w:val="00B626A3"/>
    <w:rsid w:val="00B63B0F"/>
    <w:rsid w:val="00B66BC8"/>
    <w:rsid w:val="00B765FF"/>
    <w:rsid w:val="00B7678A"/>
    <w:rsid w:val="00B80418"/>
    <w:rsid w:val="00B81E0E"/>
    <w:rsid w:val="00B82F29"/>
    <w:rsid w:val="00BA368F"/>
    <w:rsid w:val="00BC56C4"/>
    <w:rsid w:val="00BD3AF3"/>
    <w:rsid w:val="00C04D0B"/>
    <w:rsid w:val="00C07E42"/>
    <w:rsid w:val="00C15BCC"/>
    <w:rsid w:val="00C33D2B"/>
    <w:rsid w:val="00C50B4C"/>
    <w:rsid w:val="00C6774C"/>
    <w:rsid w:val="00C71528"/>
    <w:rsid w:val="00C71C05"/>
    <w:rsid w:val="00C71E18"/>
    <w:rsid w:val="00C745C3"/>
    <w:rsid w:val="00C74A1F"/>
    <w:rsid w:val="00C869D2"/>
    <w:rsid w:val="00C90BF6"/>
    <w:rsid w:val="00CB19EC"/>
    <w:rsid w:val="00CB3E77"/>
    <w:rsid w:val="00CB697B"/>
    <w:rsid w:val="00CE1559"/>
    <w:rsid w:val="00CE20DD"/>
    <w:rsid w:val="00D1188B"/>
    <w:rsid w:val="00D22171"/>
    <w:rsid w:val="00D30124"/>
    <w:rsid w:val="00D353AD"/>
    <w:rsid w:val="00D5050B"/>
    <w:rsid w:val="00D51CBF"/>
    <w:rsid w:val="00D57DBE"/>
    <w:rsid w:val="00D60336"/>
    <w:rsid w:val="00D61240"/>
    <w:rsid w:val="00D66FE1"/>
    <w:rsid w:val="00D73A42"/>
    <w:rsid w:val="00D779E5"/>
    <w:rsid w:val="00D9667C"/>
    <w:rsid w:val="00DA5229"/>
    <w:rsid w:val="00DB6663"/>
    <w:rsid w:val="00DC3AD9"/>
    <w:rsid w:val="00DC6C65"/>
    <w:rsid w:val="00DF0D08"/>
    <w:rsid w:val="00E011F3"/>
    <w:rsid w:val="00E16BBE"/>
    <w:rsid w:val="00E21C05"/>
    <w:rsid w:val="00E37C68"/>
    <w:rsid w:val="00E47C69"/>
    <w:rsid w:val="00E54F71"/>
    <w:rsid w:val="00E6461D"/>
    <w:rsid w:val="00E657CE"/>
    <w:rsid w:val="00E71C79"/>
    <w:rsid w:val="00E71E87"/>
    <w:rsid w:val="00E752FE"/>
    <w:rsid w:val="00E80FD9"/>
    <w:rsid w:val="00EA23B0"/>
    <w:rsid w:val="00EA6B5D"/>
    <w:rsid w:val="00EB2F00"/>
    <w:rsid w:val="00ED6C8B"/>
    <w:rsid w:val="00EF7434"/>
    <w:rsid w:val="00F0020F"/>
    <w:rsid w:val="00F02EC5"/>
    <w:rsid w:val="00F10920"/>
    <w:rsid w:val="00F1646E"/>
    <w:rsid w:val="00F31692"/>
    <w:rsid w:val="00F5454A"/>
    <w:rsid w:val="00F546CE"/>
    <w:rsid w:val="00F66F90"/>
    <w:rsid w:val="00F7166B"/>
    <w:rsid w:val="00F84DE0"/>
    <w:rsid w:val="00F85F33"/>
    <w:rsid w:val="00F94B86"/>
    <w:rsid w:val="00FA409B"/>
    <w:rsid w:val="00FB1DAA"/>
    <w:rsid w:val="00FB5571"/>
    <w:rsid w:val="00FC2754"/>
    <w:rsid w:val="00FF7C01"/>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09ED10D4-F378-4B43-AE79-2575284330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25FE"/>
    <w:pPr>
      <w:bidi/>
    </w:pPr>
    <w:rPr>
      <w:rFonts w:ascii="Times New Roman" w:hAnsi="Times New Roman" w:cs="Simplified Arabic"/>
      <w:sz w:val="24"/>
      <w:szCs w:val="28"/>
      <w:lang w:bidi="ar-EG"/>
    </w:rPr>
  </w:style>
  <w:style w:type="paragraph" w:styleId="Heading1">
    <w:name w:val="heading 1"/>
    <w:basedOn w:val="Normal"/>
    <w:next w:val="Normal"/>
    <w:link w:val="Heading1Char"/>
    <w:uiPriority w:val="9"/>
    <w:qFormat/>
    <w:rsid w:val="00D779E5"/>
    <w:pPr>
      <w:jc w:val="center"/>
      <w:outlineLvl w:val="0"/>
    </w:pPr>
    <w:rPr>
      <w:rFonts w:ascii="Simplified Arabic" w:hAnsi="Simplified Arabic"/>
      <w:b/>
      <w:bCs/>
      <w:sz w:val="36"/>
      <w:szCs w:val="36"/>
    </w:rPr>
  </w:style>
  <w:style w:type="paragraph" w:styleId="Heading2">
    <w:name w:val="heading 2"/>
    <w:basedOn w:val="Heading1"/>
    <w:next w:val="Normal"/>
    <w:link w:val="Heading2Char"/>
    <w:uiPriority w:val="9"/>
    <w:unhideWhenUsed/>
    <w:qFormat/>
    <w:rsid w:val="00F10920"/>
    <w:pPr>
      <w:shd w:val="clear" w:color="auto" w:fill="F9F9F9"/>
      <w:jc w:val="left"/>
      <w:outlineLvl w:val="1"/>
    </w:pPr>
    <w:rPr>
      <w:sz w:val="32"/>
      <w:szCs w:val="32"/>
    </w:rPr>
  </w:style>
  <w:style w:type="paragraph" w:styleId="Heading3">
    <w:name w:val="heading 3"/>
    <w:basedOn w:val="Normal"/>
    <w:next w:val="Normal"/>
    <w:link w:val="Heading3Char"/>
    <w:uiPriority w:val="9"/>
    <w:unhideWhenUsed/>
    <w:qFormat/>
    <w:rsid w:val="00F31692"/>
    <w:pPr>
      <w:spacing w:line="240" w:lineRule="auto"/>
      <w:jc w:val="both"/>
      <w:outlineLvl w:val="2"/>
    </w:pPr>
    <w:rPr>
      <w:b/>
      <w:bCs/>
      <w:lang w:bidi="ar-SA"/>
    </w:rPr>
  </w:style>
  <w:style w:type="paragraph" w:styleId="Heading4">
    <w:name w:val="heading 4"/>
    <w:basedOn w:val="Normal"/>
    <w:next w:val="Normal"/>
    <w:link w:val="Heading4Char"/>
    <w:uiPriority w:val="9"/>
    <w:semiHidden/>
    <w:unhideWhenUsed/>
    <w:qFormat/>
    <w:rsid w:val="00D1188B"/>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392DA5"/>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392DA5"/>
    <w:pPr>
      <w:keepNext/>
      <w:keepLines/>
      <w:spacing w:before="40" w:after="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D779E5"/>
    <w:rPr>
      <w:rFonts w:ascii="Simplified Arabic" w:hAnsi="Simplified Arabic" w:cs="Simplified Arabic"/>
      <w:b/>
      <w:bCs/>
      <w:sz w:val="36"/>
      <w:szCs w:val="36"/>
      <w:lang w:bidi="ar-EG"/>
    </w:rPr>
  </w:style>
  <w:style w:type="character" w:styleId="Hyperlink">
    <w:name w:val="Hyperlink"/>
    <w:basedOn w:val="DefaultParagraphFont"/>
    <w:uiPriority w:val="99"/>
    <w:unhideWhenUsed/>
    <w:rsid w:val="00740A3A"/>
    <w:rPr>
      <w:color w:val="0563C1" w:themeColor="hyperlink"/>
      <w:u w:val="single"/>
    </w:rPr>
  </w:style>
  <w:style w:type="character" w:styleId="UnresolvedMention">
    <w:name w:val="Unresolved Mention"/>
    <w:basedOn w:val="DefaultParagraphFont"/>
    <w:uiPriority w:val="99"/>
    <w:semiHidden/>
    <w:unhideWhenUsed/>
    <w:rsid w:val="00740A3A"/>
    <w:rPr>
      <w:color w:val="605E5C"/>
      <w:shd w:val="clear" w:color="auto" w:fill="E1DFDD"/>
    </w:rPr>
  </w:style>
  <w:style w:type="character" w:customStyle="1" w:styleId="Heading2Char">
    <w:name w:val="Heading 2 Char"/>
    <w:basedOn w:val="DefaultParagraphFont"/>
    <w:link w:val="Heading2"/>
    <w:uiPriority w:val="9"/>
    <w:rsid w:val="00F10920"/>
    <w:rPr>
      <w:rFonts w:ascii="Simplified Arabic" w:hAnsi="Simplified Arabic" w:cs="Simplified Arabic"/>
      <w:b/>
      <w:bCs/>
      <w:sz w:val="32"/>
      <w:szCs w:val="32"/>
      <w:shd w:val="clear" w:color="auto" w:fill="F9F9F9"/>
      <w:lang w:bidi="ar-EG"/>
    </w:rPr>
  </w:style>
  <w:style w:type="character" w:customStyle="1" w:styleId="Heading3Char">
    <w:name w:val="Heading 3 Char"/>
    <w:basedOn w:val="DefaultParagraphFont"/>
    <w:link w:val="Heading3"/>
    <w:uiPriority w:val="9"/>
    <w:rsid w:val="00F31692"/>
    <w:rPr>
      <w:rFonts w:ascii="Times New Roman" w:hAnsi="Times New Roman" w:cs="Simplified Arabic"/>
      <w:b/>
      <w:bCs/>
      <w:sz w:val="24"/>
      <w:szCs w:val="28"/>
    </w:rPr>
  </w:style>
  <w:style w:type="table" w:styleId="GridTable2">
    <w:name w:val="Grid Table 2"/>
    <w:basedOn w:val="TableNormal"/>
    <w:uiPriority w:val="47"/>
    <w:rsid w:val="00D57DB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styleId="PlaceholderText">
    <w:name w:val="Placeholder Text"/>
    <w:basedOn w:val="DefaultParagraphFont"/>
    <w:uiPriority w:val="99"/>
    <w:semiHidden/>
    <w:rsid w:val="00D9667C"/>
    <w:rPr>
      <w:color w:val="666666"/>
    </w:rPr>
  </w:style>
  <w:style w:type="paragraph" w:styleId="ListParagraph">
    <w:name w:val="List Paragraph"/>
    <w:basedOn w:val="Normal"/>
    <w:uiPriority w:val="34"/>
    <w:qFormat/>
    <w:rsid w:val="00A0695A"/>
    <w:pPr>
      <w:ind w:left="720"/>
      <w:contextualSpacing/>
    </w:pPr>
  </w:style>
  <w:style w:type="paragraph" w:styleId="NormalWeb">
    <w:name w:val="Normal (Web)"/>
    <w:basedOn w:val="Normal"/>
    <w:uiPriority w:val="99"/>
    <w:semiHidden/>
    <w:unhideWhenUsed/>
    <w:rsid w:val="003D6CCD"/>
    <w:rPr>
      <w:rFonts w:cs="Times New Roman"/>
      <w:szCs w:val="24"/>
    </w:rPr>
  </w:style>
  <w:style w:type="table" w:styleId="GridTable6Colorful">
    <w:name w:val="Grid Table 6 Colorful"/>
    <w:basedOn w:val="TableNormal"/>
    <w:uiPriority w:val="51"/>
    <w:rsid w:val="00937485"/>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Heading4Char">
    <w:name w:val="Heading 4 Char"/>
    <w:basedOn w:val="DefaultParagraphFont"/>
    <w:link w:val="Heading4"/>
    <w:uiPriority w:val="9"/>
    <w:semiHidden/>
    <w:rsid w:val="00D1188B"/>
    <w:rPr>
      <w:rFonts w:asciiTheme="majorHAnsi" w:eastAsiaTheme="majorEastAsia" w:hAnsiTheme="majorHAnsi" w:cstheme="majorBidi"/>
      <w:i/>
      <w:iCs/>
      <w:color w:val="2F5496" w:themeColor="accent1" w:themeShade="BF"/>
      <w:sz w:val="24"/>
      <w:szCs w:val="28"/>
      <w:lang w:bidi="ar-EG"/>
    </w:rPr>
  </w:style>
  <w:style w:type="paragraph" w:styleId="Caption">
    <w:name w:val="caption"/>
    <w:basedOn w:val="Normal"/>
    <w:next w:val="Normal"/>
    <w:uiPriority w:val="35"/>
    <w:unhideWhenUsed/>
    <w:qFormat/>
    <w:rsid w:val="005648EC"/>
    <w:pPr>
      <w:spacing w:after="200" w:line="240" w:lineRule="auto"/>
    </w:pPr>
    <w:rPr>
      <w:i/>
      <w:iCs/>
      <w:color w:val="44546A" w:themeColor="text2"/>
      <w:sz w:val="18"/>
      <w:szCs w:val="18"/>
    </w:rPr>
  </w:style>
  <w:style w:type="table" w:styleId="TableGrid">
    <w:name w:val="Table Grid"/>
    <w:basedOn w:val="TableNormal"/>
    <w:uiPriority w:val="39"/>
    <w:rsid w:val="002F599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5Char">
    <w:name w:val="Heading 5 Char"/>
    <w:basedOn w:val="DefaultParagraphFont"/>
    <w:link w:val="Heading5"/>
    <w:uiPriority w:val="9"/>
    <w:semiHidden/>
    <w:rsid w:val="00392DA5"/>
    <w:rPr>
      <w:rFonts w:asciiTheme="majorHAnsi" w:eastAsiaTheme="majorEastAsia" w:hAnsiTheme="majorHAnsi" w:cstheme="majorBidi"/>
      <w:color w:val="2F5496" w:themeColor="accent1" w:themeShade="BF"/>
      <w:sz w:val="24"/>
      <w:szCs w:val="28"/>
      <w:lang w:bidi="ar-EG"/>
    </w:rPr>
  </w:style>
  <w:style w:type="character" w:customStyle="1" w:styleId="Heading6Char">
    <w:name w:val="Heading 6 Char"/>
    <w:basedOn w:val="DefaultParagraphFont"/>
    <w:link w:val="Heading6"/>
    <w:uiPriority w:val="9"/>
    <w:semiHidden/>
    <w:rsid w:val="00392DA5"/>
    <w:rPr>
      <w:rFonts w:asciiTheme="majorHAnsi" w:eastAsiaTheme="majorEastAsia" w:hAnsiTheme="majorHAnsi" w:cstheme="majorBidi"/>
      <w:color w:val="1F3763" w:themeColor="accent1" w:themeShade="7F"/>
      <w:sz w:val="24"/>
      <w:szCs w:val="28"/>
      <w:lang w:bidi="ar-EG"/>
    </w:rPr>
  </w:style>
  <w:style w:type="paragraph" w:customStyle="1" w:styleId="Default">
    <w:name w:val="Default"/>
    <w:rsid w:val="00941A44"/>
    <w:pPr>
      <w:autoSpaceDE w:val="0"/>
      <w:autoSpaceDN w:val="0"/>
      <w:adjustRightInd w:val="0"/>
      <w:spacing w:after="0" w:line="240" w:lineRule="auto"/>
    </w:pPr>
    <w:rPr>
      <w:rFonts w:ascii="Sakkal Majalla" w:hAnsi="Sakkal Majalla" w:cs="Sakkal Majalla"/>
      <w:color w:val="000000"/>
      <w:kern w:val="0"/>
      <w:sz w:val="24"/>
      <w:szCs w:val="24"/>
      <w14:ligatures w14:val="none"/>
    </w:rPr>
  </w:style>
  <w:style w:type="paragraph" w:styleId="TOCHeading">
    <w:name w:val="TOC Heading"/>
    <w:basedOn w:val="Heading1"/>
    <w:next w:val="Normal"/>
    <w:uiPriority w:val="39"/>
    <w:unhideWhenUsed/>
    <w:qFormat/>
    <w:rsid w:val="00941A44"/>
    <w:pPr>
      <w:keepNext/>
      <w:keepLines/>
      <w:bidi w:val="0"/>
      <w:spacing w:before="240" w:after="0"/>
      <w:jc w:val="left"/>
      <w:outlineLvl w:val="9"/>
    </w:pPr>
    <w:rPr>
      <w:rFonts w:asciiTheme="majorHAnsi" w:eastAsiaTheme="majorEastAsia" w:hAnsiTheme="majorHAnsi" w:cstheme="majorBidi"/>
      <w:b w:val="0"/>
      <w:bCs w:val="0"/>
      <w:color w:val="2F5496" w:themeColor="accent1" w:themeShade="BF"/>
      <w:kern w:val="0"/>
      <w:sz w:val="32"/>
      <w:szCs w:val="32"/>
      <w:lang w:bidi="ar-SA"/>
      <w14:ligatures w14:val="none"/>
    </w:rPr>
  </w:style>
  <w:style w:type="paragraph" w:styleId="TOC1">
    <w:name w:val="toc 1"/>
    <w:basedOn w:val="Normal"/>
    <w:next w:val="Normal"/>
    <w:autoRedefine/>
    <w:uiPriority w:val="39"/>
    <w:unhideWhenUsed/>
    <w:rsid w:val="00941A44"/>
    <w:pPr>
      <w:tabs>
        <w:tab w:val="right" w:leader="dot" w:pos="9061"/>
      </w:tabs>
      <w:spacing w:after="100" w:line="240" w:lineRule="auto"/>
    </w:pPr>
    <w:rPr>
      <w:b/>
      <w:bCs/>
      <w:noProof/>
      <w:lang w:bidi="ar-SY"/>
    </w:rPr>
  </w:style>
  <w:style w:type="paragraph" w:styleId="TOC2">
    <w:name w:val="toc 2"/>
    <w:basedOn w:val="Normal"/>
    <w:next w:val="Normal"/>
    <w:autoRedefine/>
    <w:uiPriority w:val="39"/>
    <w:unhideWhenUsed/>
    <w:rsid w:val="00941A44"/>
    <w:pPr>
      <w:spacing w:after="100"/>
      <w:ind w:left="240"/>
    </w:pPr>
  </w:style>
  <w:style w:type="paragraph" w:styleId="TOC3">
    <w:name w:val="toc 3"/>
    <w:basedOn w:val="Normal"/>
    <w:next w:val="Normal"/>
    <w:autoRedefine/>
    <w:uiPriority w:val="39"/>
    <w:unhideWhenUsed/>
    <w:rsid w:val="00941A44"/>
    <w:pPr>
      <w:spacing w:after="100"/>
      <w:ind w:left="480"/>
    </w:pPr>
  </w:style>
  <w:style w:type="paragraph" w:styleId="TableofFigures">
    <w:name w:val="table of figures"/>
    <w:basedOn w:val="Normal"/>
    <w:next w:val="Normal"/>
    <w:uiPriority w:val="99"/>
    <w:unhideWhenUsed/>
    <w:rsid w:val="00941A44"/>
    <w:pPr>
      <w:spacing w:after="0"/>
    </w:pPr>
  </w:style>
  <w:style w:type="paragraph" w:styleId="TOC4">
    <w:name w:val="toc 4"/>
    <w:basedOn w:val="Normal"/>
    <w:next w:val="Normal"/>
    <w:autoRedefine/>
    <w:uiPriority w:val="39"/>
    <w:unhideWhenUsed/>
    <w:rsid w:val="00C71528"/>
    <w:pPr>
      <w:bidi w:val="0"/>
      <w:spacing w:after="100" w:line="278" w:lineRule="auto"/>
      <w:ind w:left="720"/>
    </w:pPr>
    <w:rPr>
      <w:rFonts w:asciiTheme="minorHAnsi" w:eastAsiaTheme="minorEastAsia" w:hAnsiTheme="minorHAnsi" w:cstheme="minorBidi"/>
      <w:szCs w:val="24"/>
      <w:lang w:eastAsia="ja-JP" w:bidi="ar-SA"/>
    </w:rPr>
  </w:style>
  <w:style w:type="paragraph" w:styleId="TOC5">
    <w:name w:val="toc 5"/>
    <w:basedOn w:val="Normal"/>
    <w:next w:val="Normal"/>
    <w:autoRedefine/>
    <w:uiPriority w:val="39"/>
    <w:unhideWhenUsed/>
    <w:rsid w:val="00C71528"/>
    <w:pPr>
      <w:bidi w:val="0"/>
      <w:spacing w:after="100" w:line="278" w:lineRule="auto"/>
      <w:ind w:left="960"/>
    </w:pPr>
    <w:rPr>
      <w:rFonts w:asciiTheme="minorHAnsi" w:eastAsiaTheme="minorEastAsia" w:hAnsiTheme="minorHAnsi" w:cstheme="minorBidi"/>
      <w:szCs w:val="24"/>
      <w:lang w:eastAsia="ja-JP" w:bidi="ar-SA"/>
    </w:rPr>
  </w:style>
  <w:style w:type="paragraph" w:styleId="TOC6">
    <w:name w:val="toc 6"/>
    <w:basedOn w:val="Normal"/>
    <w:next w:val="Normal"/>
    <w:autoRedefine/>
    <w:uiPriority w:val="39"/>
    <w:unhideWhenUsed/>
    <w:rsid w:val="00C71528"/>
    <w:pPr>
      <w:bidi w:val="0"/>
      <w:spacing w:after="100" w:line="278" w:lineRule="auto"/>
      <w:ind w:left="1200"/>
    </w:pPr>
    <w:rPr>
      <w:rFonts w:asciiTheme="minorHAnsi" w:eastAsiaTheme="minorEastAsia" w:hAnsiTheme="minorHAnsi" w:cstheme="minorBidi"/>
      <w:szCs w:val="24"/>
      <w:lang w:eastAsia="ja-JP" w:bidi="ar-SA"/>
    </w:rPr>
  </w:style>
  <w:style w:type="paragraph" w:styleId="TOC7">
    <w:name w:val="toc 7"/>
    <w:basedOn w:val="Normal"/>
    <w:next w:val="Normal"/>
    <w:autoRedefine/>
    <w:uiPriority w:val="39"/>
    <w:unhideWhenUsed/>
    <w:rsid w:val="00C71528"/>
    <w:pPr>
      <w:bidi w:val="0"/>
      <w:spacing w:after="100" w:line="278" w:lineRule="auto"/>
      <w:ind w:left="1440"/>
    </w:pPr>
    <w:rPr>
      <w:rFonts w:asciiTheme="minorHAnsi" w:eastAsiaTheme="minorEastAsia" w:hAnsiTheme="minorHAnsi" w:cstheme="minorBidi"/>
      <w:szCs w:val="24"/>
      <w:lang w:eastAsia="ja-JP" w:bidi="ar-SA"/>
    </w:rPr>
  </w:style>
  <w:style w:type="paragraph" w:styleId="TOC8">
    <w:name w:val="toc 8"/>
    <w:basedOn w:val="Normal"/>
    <w:next w:val="Normal"/>
    <w:autoRedefine/>
    <w:uiPriority w:val="39"/>
    <w:unhideWhenUsed/>
    <w:rsid w:val="00C71528"/>
    <w:pPr>
      <w:bidi w:val="0"/>
      <w:spacing w:after="100" w:line="278" w:lineRule="auto"/>
      <w:ind w:left="1680"/>
    </w:pPr>
    <w:rPr>
      <w:rFonts w:asciiTheme="minorHAnsi" w:eastAsiaTheme="minorEastAsia" w:hAnsiTheme="minorHAnsi" w:cstheme="minorBidi"/>
      <w:szCs w:val="24"/>
      <w:lang w:eastAsia="ja-JP" w:bidi="ar-SA"/>
    </w:rPr>
  </w:style>
  <w:style w:type="paragraph" w:styleId="TOC9">
    <w:name w:val="toc 9"/>
    <w:basedOn w:val="Normal"/>
    <w:next w:val="Normal"/>
    <w:autoRedefine/>
    <w:uiPriority w:val="39"/>
    <w:unhideWhenUsed/>
    <w:rsid w:val="00C71528"/>
    <w:pPr>
      <w:bidi w:val="0"/>
      <w:spacing w:after="100" w:line="278" w:lineRule="auto"/>
      <w:ind w:left="1920"/>
    </w:pPr>
    <w:rPr>
      <w:rFonts w:asciiTheme="minorHAnsi" w:eastAsiaTheme="minorEastAsia" w:hAnsiTheme="minorHAnsi" w:cstheme="minorBidi"/>
      <w:szCs w:val="24"/>
      <w:lang w:eastAsia="ja-JP"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948016">
      <w:bodyDiv w:val="1"/>
      <w:marLeft w:val="0"/>
      <w:marRight w:val="0"/>
      <w:marTop w:val="0"/>
      <w:marBottom w:val="0"/>
      <w:divBdr>
        <w:top w:val="none" w:sz="0" w:space="0" w:color="auto"/>
        <w:left w:val="none" w:sz="0" w:space="0" w:color="auto"/>
        <w:bottom w:val="none" w:sz="0" w:space="0" w:color="auto"/>
        <w:right w:val="none" w:sz="0" w:space="0" w:color="auto"/>
      </w:divBdr>
    </w:div>
    <w:div w:id="5984058">
      <w:bodyDiv w:val="1"/>
      <w:marLeft w:val="0"/>
      <w:marRight w:val="0"/>
      <w:marTop w:val="0"/>
      <w:marBottom w:val="0"/>
      <w:divBdr>
        <w:top w:val="none" w:sz="0" w:space="0" w:color="auto"/>
        <w:left w:val="none" w:sz="0" w:space="0" w:color="auto"/>
        <w:bottom w:val="none" w:sz="0" w:space="0" w:color="auto"/>
        <w:right w:val="none" w:sz="0" w:space="0" w:color="auto"/>
      </w:divBdr>
    </w:div>
    <w:div w:id="6372557">
      <w:bodyDiv w:val="1"/>
      <w:marLeft w:val="0"/>
      <w:marRight w:val="0"/>
      <w:marTop w:val="0"/>
      <w:marBottom w:val="0"/>
      <w:divBdr>
        <w:top w:val="none" w:sz="0" w:space="0" w:color="auto"/>
        <w:left w:val="none" w:sz="0" w:space="0" w:color="auto"/>
        <w:bottom w:val="none" w:sz="0" w:space="0" w:color="auto"/>
        <w:right w:val="none" w:sz="0" w:space="0" w:color="auto"/>
      </w:divBdr>
    </w:div>
    <w:div w:id="6493789">
      <w:bodyDiv w:val="1"/>
      <w:marLeft w:val="0"/>
      <w:marRight w:val="0"/>
      <w:marTop w:val="0"/>
      <w:marBottom w:val="0"/>
      <w:divBdr>
        <w:top w:val="none" w:sz="0" w:space="0" w:color="auto"/>
        <w:left w:val="none" w:sz="0" w:space="0" w:color="auto"/>
        <w:bottom w:val="none" w:sz="0" w:space="0" w:color="auto"/>
        <w:right w:val="none" w:sz="0" w:space="0" w:color="auto"/>
      </w:divBdr>
    </w:div>
    <w:div w:id="7097783">
      <w:bodyDiv w:val="1"/>
      <w:marLeft w:val="0"/>
      <w:marRight w:val="0"/>
      <w:marTop w:val="0"/>
      <w:marBottom w:val="0"/>
      <w:divBdr>
        <w:top w:val="none" w:sz="0" w:space="0" w:color="auto"/>
        <w:left w:val="none" w:sz="0" w:space="0" w:color="auto"/>
        <w:bottom w:val="none" w:sz="0" w:space="0" w:color="auto"/>
        <w:right w:val="none" w:sz="0" w:space="0" w:color="auto"/>
      </w:divBdr>
    </w:div>
    <w:div w:id="9569410">
      <w:bodyDiv w:val="1"/>
      <w:marLeft w:val="0"/>
      <w:marRight w:val="0"/>
      <w:marTop w:val="0"/>
      <w:marBottom w:val="0"/>
      <w:divBdr>
        <w:top w:val="none" w:sz="0" w:space="0" w:color="auto"/>
        <w:left w:val="none" w:sz="0" w:space="0" w:color="auto"/>
        <w:bottom w:val="none" w:sz="0" w:space="0" w:color="auto"/>
        <w:right w:val="none" w:sz="0" w:space="0" w:color="auto"/>
      </w:divBdr>
    </w:div>
    <w:div w:id="13193959">
      <w:bodyDiv w:val="1"/>
      <w:marLeft w:val="0"/>
      <w:marRight w:val="0"/>
      <w:marTop w:val="0"/>
      <w:marBottom w:val="0"/>
      <w:divBdr>
        <w:top w:val="none" w:sz="0" w:space="0" w:color="auto"/>
        <w:left w:val="none" w:sz="0" w:space="0" w:color="auto"/>
        <w:bottom w:val="none" w:sz="0" w:space="0" w:color="auto"/>
        <w:right w:val="none" w:sz="0" w:space="0" w:color="auto"/>
      </w:divBdr>
    </w:div>
    <w:div w:id="15695568">
      <w:bodyDiv w:val="1"/>
      <w:marLeft w:val="0"/>
      <w:marRight w:val="0"/>
      <w:marTop w:val="0"/>
      <w:marBottom w:val="0"/>
      <w:divBdr>
        <w:top w:val="none" w:sz="0" w:space="0" w:color="auto"/>
        <w:left w:val="none" w:sz="0" w:space="0" w:color="auto"/>
        <w:bottom w:val="none" w:sz="0" w:space="0" w:color="auto"/>
        <w:right w:val="none" w:sz="0" w:space="0" w:color="auto"/>
      </w:divBdr>
    </w:div>
    <w:div w:id="18088595">
      <w:bodyDiv w:val="1"/>
      <w:marLeft w:val="0"/>
      <w:marRight w:val="0"/>
      <w:marTop w:val="0"/>
      <w:marBottom w:val="0"/>
      <w:divBdr>
        <w:top w:val="none" w:sz="0" w:space="0" w:color="auto"/>
        <w:left w:val="none" w:sz="0" w:space="0" w:color="auto"/>
        <w:bottom w:val="none" w:sz="0" w:space="0" w:color="auto"/>
        <w:right w:val="none" w:sz="0" w:space="0" w:color="auto"/>
      </w:divBdr>
    </w:div>
    <w:div w:id="19212680">
      <w:bodyDiv w:val="1"/>
      <w:marLeft w:val="0"/>
      <w:marRight w:val="0"/>
      <w:marTop w:val="0"/>
      <w:marBottom w:val="0"/>
      <w:divBdr>
        <w:top w:val="none" w:sz="0" w:space="0" w:color="auto"/>
        <w:left w:val="none" w:sz="0" w:space="0" w:color="auto"/>
        <w:bottom w:val="none" w:sz="0" w:space="0" w:color="auto"/>
        <w:right w:val="none" w:sz="0" w:space="0" w:color="auto"/>
      </w:divBdr>
    </w:div>
    <w:div w:id="22245109">
      <w:bodyDiv w:val="1"/>
      <w:marLeft w:val="0"/>
      <w:marRight w:val="0"/>
      <w:marTop w:val="0"/>
      <w:marBottom w:val="0"/>
      <w:divBdr>
        <w:top w:val="none" w:sz="0" w:space="0" w:color="auto"/>
        <w:left w:val="none" w:sz="0" w:space="0" w:color="auto"/>
        <w:bottom w:val="none" w:sz="0" w:space="0" w:color="auto"/>
        <w:right w:val="none" w:sz="0" w:space="0" w:color="auto"/>
      </w:divBdr>
    </w:div>
    <w:div w:id="23555622">
      <w:bodyDiv w:val="1"/>
      <w:marLeft w:val="0"/>
      <w:marRight w:val="0"/>
      <w:marTop w:val="0"/>
      <w:marBottom w:val="0"/>
      <w:divBdr>
        <w:top w:val="none" w:sz="0" w:space="0" w:color="auto"/>
        <w:left w:val="none" w:sz="0" w:space="0" w:color="auto"/>
        <w:bottom w:val="none" w:sz="0" w:space="0" w:color="auto"/>
        <w:right w:val="none" w:sz="0" w:space="0" w:color="auto"/>
      </w:divBdr>
    </w:div>
    <w:div w:id="24067445">
      <w:bodyDiv w:val="1"/>
      <w:marLeft w:val="0"/>
      <w:marRight w:val="0"/>
      <w:marTop w:val="0"/>
      <w:marBottom w:val="0"/>
      <w:divBdr>
        <w:top w:val="none" w:sz="0" w:space="0" w:color="auto"/>
        <w:left w:val="none" w:sz="0" w:space="0" w:color="auto"/>
        <w:bottom w:val="none" w:sz="0" w:space="0" w:color="auto"/>
        <w:right w:val="none" w:sz="0" w:space="0" w:color="auto"/>
      </w:divBdr>
    </w:div>
    <w:div w:id="26567529">
      <w:bodyDiv w:val="1"/>
      <w:marLeft w:val="0"/>
      <w:marRight w:val="0"/>
      <w:marTop w:val="0"/>
      <w:marBottom w:val="0"/>
      <w:divBdr>
        <w:top w:val="none" w:sz="0" w:space="0" w:color="auto"/>
        <w:left w:val="none" w:sz="0" w:space="0" w:color="auto"/>
        <w:bottom w:val="none" w:sz="0" w:space="0" w:color="auto"/>
        <w:right w:val="none" w:sz="0" w:space="0" w:color="auto"/>
      </w:divBdr>
    </w:div>
    <w:div w:id="32274676">
      <w:bodyDiv w:val="1"/>
      <w:marLeft w:val="0"/>
      <w:marRight w:val="0"/>
      <w:marTop w:val="0"/>
      <w:marBottom w:val="0"/>
      <w:divBdr>
        <w:top w:val="none" w:sz="0" w:space="0" w:color="auto"/>
        <w:left w:val="none" w:sz="0" w:space="0" w:color="auto"/>
        <w:bottom w:val="none" w:sz="0" w:space="0" w:color="auto"/>
        <w:right w:val="none" w:sz="0" w:space="0" w:color="auto"/>
      </w:divBdr>
    </w:div>
    <w:div w:id="32772535">
      <w:bodyDiv w:val="1"/>
      <w:marLeft w:val="0"/>
      <w:marRight w:val="0"/>
      <w:marTop w:val="0"/>
      <w:marBottom w:val="0"/>
      <w:divBdr>
        <w:top w:val="none" w:sz="0" w:space="0" w:color="auto"/>
        <w:left w:val="none" w:sz="0" w:space="0" w:color="auto"/>
        <w:bottom w:val="none" w:sz="0" w:space="0" w:color="auto"/>
        <w:right w:val="none" w:sz="0" w:space="0" w:color="auto"/>
      </w:divBdr>
    </w:div>
    <w:div w:id="33585044">
      <w:bodyDiv w:val="1"/>
      <w:marLeft w:val="0"/>
      <w:marRight w:val="0"/>
      <w:marTop w:val="0"/>
      <w:marBottom w:val="0"/>
      <w:divBdr>
        <w:top w:val="none" w:sz="0" w:space="0" w:color="auto"/>
        <w:left w:val="none" w:sz="0" w:space="0" w:color="auto"/>
        <w:bottom w:val="none" w:sz="0" w:space="0" w:color="auto"/>
        <w:right w:val="none" w:sz="0" w:space="0" w:color="auto"/>
      </w:divBdr>
    </w:div>
    <w:div w:id="35087447">
      <w:bodyDiv w:val="1"/>
      <w:marLeft w:val="0"/>
      <w:marRight w:val="0"/>
      <w:marTop w:val="0"/>
      <w:marBottom w:val="0"/>
      <w:divBdr>
        <w:top w:val="none" w:sz="0" w:space="0" w:color="auto"/>
        <w:left w:val="none" w:sz="0" w:space="0" w:color="auto"/>
        <w:bottom w:val="none" w:sz="0" w:space="0" w:color="auto"/>
        <w:right w:val="none" w:sz="0" w:space="0" w:color="auto"/>
      </w:divBdr>
    </w:div>
    <w:div w:id="36904092">
      <w:bodyDiv w:val="1"/>
      <w:marLeft w:val="0"/>
      <w:marRight w:val="0"/>
      <w:marTop w:val="0"/>
      <w:marBottom w:val="0"/>
      <w:divBdr>
        <w:top w:val="none" w:sz="0" w:space="0" w:color="auto"/>
        <w:left w:val="none" w:sz="0" w:space="0" w:color="auto"/>
        <w:bottom w:val="none" w:sz="0" w:space="0" w:color="auto"/>
        <w:right w:val="none" w:sz="0" w:space="0" w:color="auto"/>
      </w:divBdr>
      <w:divsChild>
        <w:div w:id="450132930">
          <w:marLeft w:val="480"/>
          <w:marRight w:val="0"/>
          <w:marTop w:val="0"/>
          <w:marBottom w:val="0"/>
          <w:divBdr>
            <w:top w:val="none" w:sz="0" w:space="0" w:color="auto"/>
            <w:left w:val="none" w:sz="0" w:space="0" w:color="auto"/>
            <w:bottom w:val="none" w:sz="0" w:space="0" w:color="auto"/>
            <w:right w:val="none" w:sz="0" w:space="0" w:color="auto"/>
          </w:divBdr>
        </w:div>
        <w:div w:id="537469732">
          <w:marLeft w:val="480"/>
          <w:marRight w:val="0"/>
          <w:marTop w:val="0"/>
          <w:marBottom w:val="0"/>
          <w:divBdr>
            <w:top w:val="none" w:sz="0" w:space="0" w:color="auto"/>
            <w:left w:val="none" w:sz="0" w:space="0" w:color="auto"/>
            <w:bottom w:val="none" w:sz="0" w:space="0" w:color="auto"/>
            <w:right w:val="none" w:sz="0" w:space="0" w:color="auto"/>
          </w:divBdr>
        </w:div>
        <w:div w:id="569273473">
          <w:marLeft w:val="480"/>
          <w:marRight w:val="0"/>
          <w:marTop w:val="0"/>
          <w:marBottom w:val="0"/>
          <w:divBdr>
            <w:top w:val="none" w:sz="0" w:space="0" w:color="auto"/>
            <w:left w:val="none" w:sz="0" w:space="0" w:color="auto"/>
            <w:bottom w:val="none" w:sz="0" w:space="0" w:color="auto"/>
            <w:right w:val="none" w:sz="0" w:space="0" w:color="auto"/>
          </w:divBdr>
        </w:div>
        <w:div w:id="971440980">
          <w:marLeft w:val="480"/>
          <w:marRight w:val="0"/>
          <w:marTop w:val="0"/>
          <w:marBottom w:val="0"/>
          <w:divBdr>
            <w:top w:val="none" w:sz="0" w:space="0" w:color="auto"/>
            <w:left w:val="none" w:sz="0" w:space="0" w:color="auto"/>
            <w:bottom w:val="none" w:sz="0" w:space="0" w:color="auto"/>
            <w:right w:val="none" w:sz="0" w:space="0" w:color="auto"/>
          </w:divBdr>
        </w:div>
        <w:div w:id="1112244185">
          <w:marLeft w:val="480"/>
          <w:marRight w:val="0"/>
          <w:marTop w:val="0"/>
          <w:marBottom w:val="0"/>
          <w:divBdr>
            <w:top w:val="none" w:sz="0" w:space="0" w:color="auto"/>
            <w:left w:val="none" w:sz="0" w:space="0" w:color="auto"/>
            <w:bottom w:val="none" w:sz="0" w:space="0" w:color="auto"/>
            <w:right w:val="none" w:sz="0" w:space="0" w:color="auto"/>
          </w:divBdr>
        </w:div>
        <w:div w:id="1133403466">
          <w:marLeft w:val="480"/>
          <w:marRight w:val="0"/>
          <w:marTop w:val="0"/>
          <w:marBottom w:val="0"/>
          <w:divBdr>
            <w:top w:val="none" w:sz="0" w:space="0" w:color="auto"/>
            <w:left w:val="none" w:sz="0" w:space="0" w:color="auto"/>
            <w:bottom w:val="none" w:sz="0" w:space="0" w:color="auto"/>
            <w:right w:val="none" w:sz="0" w:space="0" w:color="auto"/>
          </w:divBdr>
        </w:div>
        <w:div w:id="1268612464">
          <w:marLeft w:val="480"/>
          <w:marRight w:val="0"/>
          <w:marTop w:val="0"/>
          <w:marBottom w:val="0"/>
          <w:divBdr>
            <w:top w:val="none" w:sz="0" w:space="0" w:color="auto"/>
            <w:left w:val="none" w:sz="0" w:space="0" w:color="auto"/>
            <w:bottom w:val="none" w:sz="0" w:space="0" w:color="auto"/>
            <w:right w:val="none" w:sz="0" w:space="0" w:color="auto"/>
          </w:divBdr>
        </w:div>
        <w:div w:id="1362628239">
          <w:marLeft w:val="480"/>
          <w:marRight w:val="0"/>
          <w:marTop w:val="0"/>
          <w:marBottom w:val="0"/>
          <w:divBdr>
            <w:top w:val="none" w:sz="0" w:space="0" w:color="auto"/>
            <w:left w:val="none" w:sz="0" w:space="0" w:color="auto"/>
            <w:bottom w:val="none" w:sz="0" w:space="0" w:color="auto"/>
            <w:right w:val="none" w:sz="0" w:space="0" w:color="auto"/>
          </w:divBdr>
        </w:div>
        <w:div w:id="1598900903">
          <w:marLeft w:val="480"/>
          <w:marRight w:val="0"/>
          <w:marTop w:val="0"/>
          <w:marBottom w:val="0"/>
          <w:divBdr>
            <w:top w:val="none" w:sz="0" w:space="0" w:color="auto"/>
            <w:left w:val="none" w:sz="0" w:space="0" w:color="auto"/>
            <w:bottom w:val="none" w:sz="0" w:space="0" w:color="auto"/>
            <w:right w:val="none" w:sz="0" w:space="0" w:color="auto"/>
          </w:divBdr>
        </w:div>
        <w:div w:id="1664968234">
          <w:marLeft w:val="480"/>
          <w:marRight w:val="0"/>
          <w:marTop w:val="0"/>
          <w:marBottom w:val="0"/>
          <w:divBdr>
            <w:top w:val="none" w:sz="0" w:space="0" w:color="auto"/>
            <w:left w:val="none" w:sz="0" w:space="0" w:color="auto"/>
            <w:bottom w:val="none" w:sz="0" w:space="0" w:color="auto"/>
            <w:right w:val="none" w:sz="0" w:space="0" w:color="auto"/>
          </w:divBdr>
        </w:div>
        <w:div w:id="1681810298">
          <w:marLeft w:val="480"/>
          <w:marRight w:val="0"/>
          <w:marTop w:val="0"/>
          <w:marBottom w:val="0"/>
          <w:divBdr>
            <w:top w:val="none" w:sz="0" w:space="0" w:color="auto"/>
            <w:left w:val="none" w:sz="0" w:space="0" w:color="auto"/>
            <w:bottom w:val="none" w:sz="0" w:space="0" w:color="auto"/>
            <w:right w:val="none" w:sz="0" w:space="0" w:color="auto"/>
          </w:divBdr>
        </w:div>
      </w:divsChild>
    </w:div>
    <w:div w:id="39520832">
      <w:bodyDiv w:val="1"/>
      <w:marLeft w:val="0"/>
      <w:marRight w:val="0"/>
      <w:marTop w:val="0"/>
      <w:marBottom w:val="0"/>
      <w:divBdr>
        <w:top w:val="none" w:sz="0" w:space="0" w:color="auto"/>
        <w:left w:val="none" w:sz="0" w:space="0" w:color="auto"/>
        <w:bottom w:val="none" w:sz="0" w:space="0" w:color="auto"/>
        <w:right w:val="none" w:sz="0" w:space="0" w:color="auto"/>
      </w:divBdr>
    </w:div>
    <w:div w:id="39787180">
      <w:bodyDiv w:val="1"/>
      <w:marLeft w:val="0"/>
      <w:marRight w:val="0"/>
      <w:marTop w:val="0"/>
      <w:marBottom w:val="0"/>
      <w:divBdr>
        <w:top w:val="none" w:sz="0" w:space="0" w:color="auto"/>
        <w:left w:val="none" w:sz="0" w:space="0" w:color="auto"/>
        <w:bottom w:val="none" w:sz="0" w:space="0" w:color="auto"/>
        <w:right w:val="none" w:sz="0" w:space="0" w:color="auto"/>
      </w:divBdr>
    </w:div>
    <w:div w:id="40640329">
      <w:bodyDiv w:val="1"/>
      <w:marLeft w:val="0"/>
      <w:marRight w:val="0"/>
      <w:marTop w:val="0"/>
      <w:marBottom w:val="0"/>
      <w:divBdr>
        <w:top w:val="none" w:sz="0" w:space="0" w:color="auto"/>
        <w:left w:val="none" w:sz="0" w:space="0" w:color="auto"/>
        <w:bottom w:val="none" w:sz="0" w:space="0" w:color="auto"/>
        <w:right w:val="none" w:sz="0" w:space="0" w:color="auto"/>
      </w:divBdr>
    </w:div>
    <w:div w:id="41292052">
      <w:bodyDiv w:val="1"/>
      <w:marLeft w:val="0"/>
      <w:marRight w:val="0"/>
      <w:marTop w:val="0"/>
      <w:marBottom w:val="0"/>
      <w:divBdr>
        <w:top w:val="none" w:sz="0" w:space="0" w:color="auto"/>
        <w:left w:val="none" w:sz="0" w:space="0" w:color="auto"/>
        <w:bottom w:val="none" w:sz="0" w:space="0" w:color="auto"/>
        <w:right w:val="none" w:sz="0" w:space="0" w:color="auto"/>
      </w:divBdr>
    </w:div>
    <w:div w:id="42560251">
      <w:bodyDiv w:val="1"/>
      <w:marLeft w:val="0"/>
      <w:marRight w:val="0"/>
      <w:marTop w:val="0"/>
      <w:marBottom w:val="0"/>
      <w:divBdr>
        <w:top w:val="none" w:sz="0" w:space="0" w:color="auto"/>
        <w:left w:val="none" w:sz="0" w:space="0" w:color="auto"/>
        <w:bottom w:val="none" w:sz="0" w:space="0" w:color="auto"/>
        <w:right w:val="none" w:sz="0" w:space="0" w:color="auto"/>
      </w:divBdr>
    </w:div>
    <w:div w:id="43456428">
      <w:bodyDiv w:val="1"/>
      <w:marLeft w:val="0"/>
      <w:marRight w:val="0"/>
      <w:marTop w:val="0"/>
      <w:marBottom w:val="0"/>
      <w:divBdr>
        <w:top w:val="none" w:sz="0" w:space="0" w:color="auto"/>
        <w:left w:val="none" w:sz="0" w:space="0" w:color="auto"/>
        <w:bottom w:val="none" w:sz="0" w:space="0" w:color="auto"/>
        <w:right w:val="none" w:sz="0" w:space="0" w:color="auto"/>
      </w:divBdr>
    </w:div>
    <w:div w:id="50617798">
      <w:bodyDiv w:val="1"/>
      <w:marLeft w:val="0"/>
      <w:marRight w:val="0"/>
      <w:marTop w:val="0"/>
      <w:marBottom w:val="0"/>
      <w:divBdr>
        <w:top w:val="none" w:sz="0" w:space="0" w:color="auto"/>
        <w:left w:val="none" w:sz="0" w:space="0" w:color="auto"/>
        <w:bottom w:val="none" w:sz="0" w:space="0" w:color="auto"/>
        <w:right w:val="none" w:sz="0" w:space="0" w:color="auto"/>
      </w:divBdr>
      <w:divsChild>
        <w:div w:id="75328676">
          <w:marLeft w:val="480"/>
          <w:marRight w:val="0"/>
          <w:marTop w:val="0"/>
          <w:marBottom w:val="0"/>
          <w:divBdr>
            <w:top w:val="none" w:sz="0" w:space="0" w:color="auto"/>
            <w:left w:val="none" w:sz="0" w:space="0" w:color="auto"/>
            <w:bottom w:val="none" w:sz="0" w:space="0" w:color="auto"/>
            <w:right w:val="none" w:sz="0" w:space="0" w:color="auto"/>
          </w:divBdr>
        </w:div>
        <w:div w:id="131098638">
          <w:marLeft w:val="480"/>
          <w:marRight w:val="0"/>
          <w:marTop w:val="0"/>
          <w:marBottom w:val="0"/>
          <w:divBdr>
            <w:top w:val="none" w:sz="0" w:space="0" w:color="auto"/>
            <w:left w:val="none" w:sz="0" w:space="0" w:color="auto"/>
            <w:bottom w:val="none" w:sz="0" w:space="0" w:color="auto"/>
            <w:right w:val="none" w:sz="0" w:space="0" w:color="auto"/>
          </w:divBdr>
        </w:div>
        <w:div w:id="344524696">
          <w:marLeft w:val="480"/>
          <w:marRight w:val="0"/>
          <w:marTop w:val="0"/>
          <w:marBottom w:val="0"/>
          <w:divBdr>
            <w:top w:val="none" w:sz="0" w:space="0" w:color="auto"/>
            <w:left w:val="none" w:sz="0" w:space="0" w:color="auto"/>
            <w:bottom w:val="none" w:sz="0" w:space="0" w:color="auto"/>
            <w:right w:val="none" w:sz="0" w:space="0" w:color="auto"/>
          </w:divBdr>
        </w:div>
        <w:div w:id="441077212">
          <w:marLeft w:val="480"/>
          <w:marRight w:val="0"/>
          <w:marTop w:val="0"/>
          <w:marBottom w:val="0"/>
          <w:divBdr>
            <w:top w:val="none" w:sz="0" w:space="0" w:color="auto"/>
            <w:left w:val="none" w:sz="0" w:space="0" w:color="auto"/>
            <w:bottom w:val="none" w:sz="0" w:space="0" w:color="auto"/>
            <w:right w:val="none" w:sz="0" w:space="0" w:color="auto"/>
          </w:divBdr>
        </w:div>
        <w:div w:id="450056978">
          <w:marLeft w:val="480"/>
          <w:marRight w:val="0"/>
          <w:marTop w:val="0"/>
          <w:marBottom w:val="0"/>
          <w:divBdr>
            <w:top w:val="none" w:sz="0" w:space="0" w:color="auto"/>
            <w:left w:val="none" w:sz="0" w:space="0" w:color="auto"/>
            <w:bottom w:val="none" w:sz="0" w:space="0" w:color="auto"/>
            <w:right w:val="none" w:sz="0" w:space="0" w:color="auto"/>
          </w:divBdr>
        </w:div>
        <w:div w:id="509149227">
          <w:marLeft w:val="480"/>
          <w:marRight w:val="0"/>
          <w:marTop w:val="0"/>
          <w:marBottom w:val="0"/>
          <w:divBdr>
            <w:top w:val="none" w:sz="0" w:space="0" w:color="auto"/>
            <w:left w:val="none" w:sz="0" w:space="0" w:color="auto"/>
            <w:bottom w:val="none" w:sz="0" w:space="0" w:color="auto"/>
            <w:right w:val="none" w:sz="0" w:space="0" w:color="auto"/>
          </w:divBdr>
        </w:div>
        <w:div w:id="732579148">
          <w:marLeft w:val="480"/>
          <w:marRight w:val="0"/>
          <w:marTop w:val="0"/>
          <w:marBottom w:val="0"/>
          <w:divBdr>
            <w:top w:val="none" w:sz="0" w:space="0" w:color="auto"/>
            <w:left w:val="none" w:sz="0" w:space="0" w:color="auto"/>
            <w:bottom w:val="none" w:sz="0" w:space="0" w:color="auto"/>
            <w:right w:val="none" w:sz="0" w:space="0" w:color="auto"/>
          </w:divBdr>
        </w:div>
        <w:div w:id="789056710">
          <w:marLeft w:val="480"/>
          <w:marRight w:val="0"/>
          <w:marTop w:val="0"/>
          <w:marBottom w:val="0"/>
          <w:divBdr>
            <w:top w:val="none" w:sz="0" w:space="0" w:color="auto"/>
            <w:left w:val="none" w:sz="0" w:space="0" w:color="auto"/>
            <w:bottom w:val="none" w:sz="0" w:space="0" w:color="auto"/>
            <w:right w:val="none" w:sz="0" w:space="0" w:color="auto"/>
          </w:divBdr>
        </w:div>
        <w:div w:id="814224648">
          <w:marLeft w:val="480"/>
          <w:marRight w:val="0"/>
          <w:marTop w:val="0"/>
          <w:marBottom w:val="0"/>
          <w:divBdr>
            <w:top w:val="none" w:sz="0" w:space="0" w:color="auto"/>
            <w:left w:val="none" w:sz="0" w:space="0" w:color="auto"/>
            <w:bottom w:val="none" w:sz="0" w:space="0" w:color="auto"/>
            <w:right w:val="none" w:sz="0" w:space="0" w:color="auto"/>
          </w:divBdr>
        </w:div>
        <w:div w:id="1006249498">
          <w:marLeft w:val="480"/>
          <w:marRight w:val="0"/>
          <w:marTop w:val="0"/>
          <w:marBottom w:val="0"/>
          <w:divBdr>
            <w:top w:val="none" w:sz="0" w:space="0" w:color="auto"/>
            <w:left w:val="none" w:sz="0" w:space="0" w:color="auto"/>
            <w:bottom w:val="none" w:sz="0" w:space="0" w:color="auto"/>
            <w:right w:val="none" w:sz="0" w:space="0" w:color="auto"/>
          </w:divBdr>
        </w:div>
        <w:div w:id="1046217476">
          <w:marLeft w:val="480"/>
          <w:marRight w:val="0"/>
          <w:marTop w:val="0"/>
          <w:marBottom w:val="0"/>
          <w:divBdr>
            <w:top w:val="none" w:sz="0" w:space="0" w:color="auto"/>
            <w:left w:val="none" w:sz="0" w:space="0" w:color="auto"/>
            <w:bottom w:val="none" w:sz="0" w:space="0" w:color="auto"/>
            <w:right w:val="none" w:sz="0" w:space="0" w:color="auto"/>
          </w:divBdr>
        </w:div>
        <w:div w:id="1205823139">
          <w:marLeft w:val="480"/>
          <w:marRight w:val="0"/>
          <w:marTop w:val="0"/>
          <w:marBottom w:val="0"/>
          <w:divBdr>
            <w:top w:val="none" w:sz="0" w:space="0" w:color="auto"/>
            <w:left w:val="none" w:sz="0" w:space="0" w:color="auto"/>
            <w:bottom w:val="none" w:sz="0" w:space="0" w:color="auto"/>
            <w:right w:val="none" w:sz="0" w:space="0" w:color="auto"/>
          </w:divBdr>
        </w:div>
        <w:div w:id="1673336434">
          <w:marLeft w:val="480"/>
          <w:marRight w:val="0"/>
          <w:marTop w:val="0"/>
          <w:marBottom w:val="0"/>
          <w:divBdr>
            <w:top w:val="none" w:sz="0" w:space="0" w:color="auto"/>
            <w:left w:val="none" w:sz="0" w:space="0" w:color="auto"/>
            <w:bottom w:val="none" w:sz="0" w:space="0" w:color="auto"/>
            <w:right w:val="none" w:sz="0" w:space="0" w:color="auto"/>
          </w:divBdr>
        </w:div>
        <w:div w:id="1682776162">
          <w:marLeft w:val="480"/>
          <w:marRight w:val="0"/>
          <w:marTop w:val="0"/>
          <w:marBottom w:val="0"/>
          <w:divBdr>
            <w:top w:val="none" w:sz="0" w:space="0" w:color="auto"/>
            <w:left w:val="none" w:sz="0" w:space="0" w:color="auto"/>
            <w:bottom w:val="none" w:sz="0" w:space="0" w:color="auto"/>
            <w:right w:val="none" w:sz="0" w:space="0" w:color="auto"/>
          </w:divBdr>
        </w:div>
        <w:div w:id="1980761528">
          <w:marLeft w:val="480"/>
          <w:marRight w:val="0"/>
          <w:marTop w:val="0"/>
          <w:marBottom w:val="0"/>
          <w:divBdr>
            <w:top w:val="none" w:sz="0" w:space="0" w:color="auto"/>
            <w:left w:val="none" w:sz="0" w:space="0" w:color="auto"/>
            <w:bottom w:val="none" w:sz="0" w:space="0" w:color="auto"/>
            <w:right w:val="none" w:sz="0" w:space="0" w:color="auto"/>
          </w:divBdr>
        </w:div>
        <w:div w:id="2011713951">
          <w:marLeft w:val="480"/>
          <w:marRight w:val="0"/>
          <w:marTop w:val="0"/>
          <w:marBottom w:val="0"/>
          <w:divBdr>
            <w:top w:val="none" w:sz="0" w:space="0" w:color="auto"/>
            <w:left w:val="none" w:sz="0" w:space="0" w:color="auto"/>
            <w:bottom w:val="none" w:sz="0" w:space="0" w:color="auto"/>
            <w:right w:val="none" w:sz="0" w:space="0" w:color="auto"/>
          </w:divBdr>
        </w:div>
      </w:divsChild>
    </w:div>
    <w:div w:id="51076088">
      <w:bodyDiv w:val="1"/>
      <w:marLeft w:val="0"/>
      <w:marRight w:val="0"/>
      <w:marTop w:val="0"/>
      <w:marBottom w:val="0"/>
      <w:divBdr>
        <w:top w:val="none" w:sz="0" w:space="0" w:color="auto"/>
        <w:left w:val="none" w:sz="0" w:space="0" w:color="auto"/>
        <w:bottom w:val="none" w:sz="0" w:space="0" w:color="auto"/>
        <w:right w:val="none" w:sz="0" w:space="0" w:color="auto"/>
      </w:divBdr>
    </w:div>
    <w:div w:id="57869831">
      <w:bodyDiv w:val="1"/>
      <w:marLeft w:val="0"/>
      <w:marRight w:val="0"/>
      <w:marTop w:val="0"/>
      <w:marBottom w:val="0"/>
      <w:divBdr>
        <w:top w:val="none" w:sz="0" w:space="0" w:color="auto"/>
        <w:left w:val="none" w:sz="0" w:space="0" w:color="auto"/>
        <w:bottom w:val="none" w:sz="0" w:space="0" w:color="auto"/>
        <w:right w:val="none" w:sz="0" w:space="0" w:color="auto"/>
      </w:divBdr>
    </w:div>
    <w:div w:id="58478636">
      <w:bodyDiv w:val="1"/>
      <w:marLeft w:val="0"/>
      <w:marRight w:val="0"/>
      <w:marTop w:val="0"/>
      <w:marBottom w:val="0"/>
      <w:divBdr>
        <w:top w:val="none" w:sz="0" w:space="0" w:color="auto"/>
        <w:left w:val="none" w:sz="0" w:space="0" w:color="auto"/>
        <w:bottom w:val="none" w:sz="0" w:space="0" w:color="auto"/>
        <w:right w:val="none" w:sz="0" w:space="0" w:color="auto"/>
      </w:divBdr>
    </w:div>
    <w:div w:id="59523420">
      <w:bodyDiv w:val="1"/>
      <w:marLeft w:val="0"/>
      <w:marRight w:val="0"/>
      <w:marTop w:val="0"/>
      <w:marBottom w:val="0"/>
      <w:divBdr>
        <w:top w:val="none" w:sz="0" w:space="0" w:color="auto"/>
        <w:left w:val="none" w:sz="0" w:space="0" w:color="auto"/>
        <w:bottom w:val="none" w:sz="0" w:space="0" w:color="auto"/>
        <w:right w:val="none" w:sz="0" w:space="0" w:color="auto"/>
      </w:divBdr>
    </w:div>
    <w:div w:id="59601929">
      <w:bodyDiv w:val="1"/>
      <w:marLeft w:val="0"/>
      <w:marRight w:val="0"/>
      <w:marTop w:val="0"/>
      <w:marBottom w:val="0"/>
      <w:divBdr>
        <w:top w:val="none" w:sz="0" w:space="0" w:color="auto"/>
        <w:left w:val="none" w:sz="0" w:space="0" w:color="auto"/>
        <w:bottom w:val="none" w:sz="0" w:space="0" w:color="auto"/>
        <w:right w:val="none" w:sz="0" w:space="0" w:color="auto"/>
      </w:divBdr>
    </w:div>
    <w:div w:id="59990211">
      <w:bodyDiv w:val="1"/>
      <w:marLeft w:val="0"/>
      <w:marRight w:val="0"/>
      <w:marTop w:val="0"/>
      <w:marBottom w:val="0"/>
      <w:divBdr>
        <w:top w:val="none" w:sz="0" w:space="0" w:color="auto"/>
        <w:left w:val="none" w:sz="0" w:space="0" w:color="auto"/>
        <w:bottom w:val="none" w:sz="0" w:space="0" w:color="auto"/>
        <w:right w:val="none" w:sz="0" w:space="0" w:color="auto"/>
      </w:divBdr>
    </w:div>
    <w:div w:id="61804027">
      <w:bodyDiv w:val="1"/>
      <w:marLeft w:val="0"/>
      <w:marRight w:val="0"/>
      <w:marTop w:val="0"/>
      <w:marBottom w:val="0"/>
      <w:divBdr>
        <w:top w:val="none" w:sz="0" w:space="0" w:color="auto"/>
        <w:left w:val="none" w:sz="0" w:space="0" w:color="auto"/>
        <w:bottom w:val="none" w:sz="0" w:space="0" w:color="auto"/>
        <w:right w:val="none" w:sz="0" w:space="0" w:color="auto"/>
      </w:divBdr>
    </w:div>
    <w:div w:id="62025481">
      <w:bodyDiv w:val="1"/>
      <w:marLeft w:val="0"/>
      <w:marRight w:val="0"/>
      <w:marTop w:val="0"/>
      <w:marBottom w:val="0"/>
      <w:divBdr>
        <w:top w:val="none" w:sz="0" w:space="0" w:color="auto"/>
        <w:left w:val="none" w:sz="0" w:space="0" w:color="auto"/>
        <w:bottom w:val="none" w:sz="0" w:space="0" w:color="auto"/>
        <w:right w:val="none" w:sz="0" w:space="0" w:color="auto"/>
      </w:divBdr>
    </w:div>
    <w:div w:id="67002346">
      <w:bodyDiv w:val="1"/>
      <w:marLeft w:val="0"/>
      <w:marRight w:val="0"/>
      <w:marTop w:val="0"/>
      <w:marBottom w:val="0"/>
      <w:divBdr>
        <w:top w:val="none" w:sz="0" w:space="0" w:color="auto"/>
        <w:left w:val="none" w:sz="0" w:space="0" w:color="auto"/>
        <w:bottom w:val="none" w:sz="0" w:space="0" w:color="auto"/>
        <w:right w:val="none" w:sz="0" w:space="0" w:color="auto"/>
      </w:divBdr>
    </w:div>
    <w:div w:id="67240668">
      <w:bodyDiv w:val="1"/>
      <w:marLeft w:val="0"/>
      <w:marRight w:val="0"/>
      <w:marTop w:val="0"/>
      <w:marBottom w:val="0"/>
      <w:divBdr>
        <w:top w:val="none" w:sz="0" w:space="0" w:color="auto"/>
        <w:left w:val="none" w:sz="0" w:space="0" w:color="auto"/>
        <w:bottom w:val="none" w:sz="0" w:space="0" w:color="auto"/>
        <w:right w:val="none" w:sz="0" w:space="0" w:color="auto"/>
      </w:divBdr>
    </w:div>
    <w:div w:id="68355810">
      <w:bodyDiv w:val="1"/>
      <w:marLeft w:val="0"/>
      <w:marRight w:val="0"/>
      <w:marTop w:val="0"/>
      <w:marBottom w:val="0"/>
      <w:divBdr>
        <w:top w:val="none" w:sz="0" w:space="0" w:color="auto"/>
        <w:left w:val="none" w:sz="0" w:space="0" w:color="auto"/>
        <w:bottom w:val="none" w:sz="0" w:space="0" w:color="auto"/>
        <w:right w:val="none" w:sz="0" w:space="0" w:color="auto"/>
      </w:divBdr>
    </w:div>
    <w:div w:id="71397294">
      <w:bodyDiv w:val="1"/>
      <w:marLeft w:val="0"/>
      <w:marRight w:val="0"/>
      <w:marTop w:val="0"/>
      <w:marBottom w:val="0"/>
      <w:divBdr>
        <w:top w:val="none" w:sz="0" w:space="0" w:color="auto"/>
        <w:left w:val="none" w:sz="0" w:space="0" w:color="auto"/>
        <w:bottom w:val="none" w:sz="0" w:space="0" w:color="auto"/>
        <w:right w:val="none" w:sz="0" w:space="0" w:color="auto"/>
      </w:divBdr>
    </w:div>
    <w:div w:id="74203850">
      <w:bodyDiv w:val="1"/>
      <w:marLeft w:val="0"/>
      <w:marRight w:val="0"/>
      <w:marTop w:val="0"/>
      <w:marBottom w:val="0"/>
      <w:divBdr>
        <w:top w:val="none" w:sz="0" w:space="0" w:color="auto"/>
        <w:left w:val="none" w:sz="0" w:space="0" w:color="auto"/>
        <w:bottom w:val="none" w:sz="0" w:space="0" w:color="auto"/>
        <w:right w:val="none" w:sz="0" w:space="0" w:color="auto"/>
      </w:divBdr>
      <w:divsChild>
        <w:div w:id="95907296">
          <w:marLeft w:val="480"/>
          <w:marRight w:val="0"/>
          <w:marTop w:val="0"/>
          <w:marBottom w:val="0"/>
          <w:divBdr>
            <w:top w:val="none" w:sz="0" w:space="0" w:color="auto"/>
            <w:left w:val="none" w:sz="0" w:space="0" w:color="auto"/>
            <w:bottom w:val="none" w:sz="0" w:space="0" w:color="auto"/>
            <w:right w:val="none" w:sz="0" w:space="0" w:color="auto"/>
          </w:divBdr>
        </w:div>
        <w:div w:id="452332222">
          <w:marLeft w:val="480"/>
          <w:marRight w:val="0"/>
          <w:marTop w:val="0"/>
          <w:marBottom w:val="0"/>
          <w:divBdr>
            <w:top w:val="none" w:sz="0" w:space="0" w:color="auto"/>
            <w:left w:val="none" w:sz="0" w:space="0" w:color="auto"/>
            <w:bottom w:val="none" w:sz="0" w:space="0" w:color="auto"/>
            <w:right w:val="none" w:sz="0" w:space="0" w:color="auto"/>
          </w:divBdr>
        </w:div>
        <w:div w:id="469591307">
          <w:marLeft w:val="480"/>
          <w:marRight w:val="0"/>
          <w:marTop w:val="0"/>
          <w:marBottom w:val="0"/>
          <w:divBdr>
            <w:top w:val="none" w:sz="0" w:space="0" w:color="auto"/>
            <w:left w:val="none" w:sz="0" w:space="0" w:color="auto"/>
            <w:bottom w:val="none" w:sz="0" w:space="0" w:color="auto"/>
            <w:right w:val="none" w:sz="0" w:space="0" w:color="auto"/>
          </w:divBdr>
        </w:div>
        <w:div w:id="674066511">
          <w:marLeft w:val="480"/>
          <w:marRight w:val="0"/>
          <w:marTop w:val="0"/>
          <w:marBottom w:val="0"/>
          <w:divBdr>
            <w:top w:val="none" w:sz="0" w:space="0" w:color="auto"/>
            <w:left w:val="none" w:sz="0" w:space="0" w:color="auto"/>
            <w:bottom w:val="none" w:sz="0" w:space="0" w:color="auto"/>
            <w:right w:val="none" w:sz="0" w:space="0" w:color="auto"/>
          </w:divBdr>
        </w:div>
        <w:div w:id="698505025">
          <w:marLeft w:val="480"/>
          <w:marRight w:val="0"/>
          <w:marTop w:val="0"/>
          <w:marBottom w:val="0"/>
          <w:divBdr>
            <w:top w:val="none" w:sz="0" w:space="0" w:color="auto"/>
            <w:left w:val="none" w:sz="0" w:space="0" w:color="auto"/>
            <w:bottom w:val="none" w:sz="0" w:space="0" w:color="auto"/>
            <w:right w:val="none" w:sz="0" w:space="0" w:color="auto"/>
          </w:divBdr>
        </w:div>
        <w:div w:id="750346133">
          <w:marLeft w:val="480"/>
          <w:marRight w:val="0"/>
          <w:marTop w:val="0"/>
          <w:marBottom w:val="0"/>
          <w:divBdr>
            <w:top w:val="none" w:sz="0" w:space="0" w:color="auto"/>
            <w:left w:val="none" w:sz="0" w:space="0" w:color="auto"/>
            <w:bottom w:val="none" w:sz="0" w:space="0" w:color="auto"/>
            <w:right w:val="none" w:sz="0" w:space="0" w:color="auto"/>
          </w:divBdr>
        </w:div>
        <w:div w:id="794639573">
          <w:marLeft w:val="480"/>
          <w:marRight w:val="0"/>
          <w:marTop w:val="0"/>
          <w:marBottom w:val="0"/>
          <w:divBdr>
            <w:top w:val="none" w:sz="0" w:space="0" w:color="auto"/>
            <w:left w:val="none" w:sz="0" w:space="0" w:color="auto"/>
            <w:bottom w:val="none" w:sz="0" w:space="0" w:color="auto"/>
            <w:right w:val="none" w:sz="0" w:space="0" w:color="auto"/>
          </w:divBdr>
        </w:div>
        <w:div w:id="1031607431">
          <w:marLeft w:val="480"/>
          <w:marRight w:val="0"/>
          <w:marTop w:val="0"/>
          <w:marBottom w:val="0"/>
          <w:divBdr>
            <w:top w:val="none" w:sz="0" w:space="0" w:color="auto"/>
            <w:left w:val="none" w:sz="0" w:space="0" w:color="auto"/>
            <w:bottom w:val="none" w:sz="0" w:space="0" w:color="auto"/>
            <w:right w:val="none" w:sz="0" w:space="0" w:color="auto"/>
          </w:divBdr>
        </w:div>
        <w:div w:id="1139763014">
          <w:marLeft w:val="480"/>
          <w:marRight w:val="0"/>
          <w:marTop w:val="0"/>
          <w:marBottom w:val="0"/>
          <w:divBdr>
            <w:top w:val="none" w:sz="0" w:space="0" w:color="auto"/>
            <w:left w:val="none" w:sz="0" w:space="0" w:color="auto"/>
            <w:bottom w:val="none" w:sz="0" w:space="0" w:color="auto"/>
            <w:right w:val="none" w:sz="0" w:space="0" w:color="auto"/>
          </w:divBdr>
        </w:div>
        <w:div w:id="1154645871">
          <w:marLeft w:val="480"/>
          <w:marRight w:val="0"/>
          <w:marTop w:val="0"/>
          <w:marBottom w:val="0"/>
          <w:divBdr>
            <w:top w:val="none" w:sz="0" w:space="0" w:color="auto"/>
            <w:left w:val="none" w:sz="0" w:space="0" w:color="auto"/>
            <w:bottom w:val="none" w:sz="0" w:space="0" w:color="auto"/>
            <w:right w:val="none" w:sz="0" w:space="0" w:color="auto"/>
          </w:divBdr>
        </w:div>
        <w:div w:id="1283925843">
          <w:marLeft w:val="480"/>
          <w:marRight w:val="0"/>
          <w:marTop w:val="0"/>
          <w:marBottom w:val="0"/>
          <w:divBdr>
            <w:top w:val="none" w:sz="0" w:space="0" w:color="auto"/>
            <w:left w:val="none" w:sz="0" w:space="0" w:color="auto"/>
            <w:bottom w:val="none" w:sz="0" w:space="0" w:color="auto"/>
            <w:right w:val="none" w:sz="0" w:space="0" w:color="auto"/>
          </w:divBdr>
        </w:div>
        <w:div w:id="1321696628">
          <w:marLeft w:val="480"/>
          <w:marRight w:val="0"/>
          <w:marTop w:val="0"/>
          <w:marBottom w:val="0"/>
          <w:divBdr>
            <w:top w:val="none" w:sz="0" w:space="0" w:color="auto"/>
            <w:left w:val="none" w:sz="0" w:space="0" w:color="auto"/>
            <w:bottom w:val="none" w:sz="0" w:space="0" w:color="auto"/>
            <w:right w:val="none" w:sz="0" w:space="0" w:color="auto"/>
          </w:divBdr>
        </w:div>
        <w:div w:id="1467358684">
          <w:marLeft w:val="480"/>
          <w:marRight w:val="0"/>
          <w:marTop w:val="0"/>
          <w:marBottom w:val="0"/>
          <w:divBdr>
            <w:top w:val="none" w:sz="0" w:space="0" w:color="auto"/>
            <w:left w:val="none" w:sz="0" w:space="0" w:color="auto"/>
            <w:bottom w:val="none" w:sz="0" w:space="0" w:color="auto"/>
            <w:right w:val="none" w:sz="0" w:space="0" w:color="auto"/>
          </w:divBdr>
        </w:div>
        <w:div w:id="1496216755">
          <w:marLeft w:val="480"/>
          <w:marRight w:val="0"/>
          <w:marTop w:val="0"/>
          <w:marBottom w:val="0"/>
          <w:divBdr>
            <w:top w:val="none" w:sz="0" w:space="0" w:color="auto"/>
            <w:left w:val="none" w:sz="0" w:space="0" w:color="auto"/>
            <w:bottom w:val="none" w:sz="0" w:space="0" w:color="auto"/>
            <w:right w:val="none" w:sz="0" w:space="0" w:color="auto"/>
          </w:divBdr>
        </w:div>
        <w:div w:id="1698892936">
          <w:marLeft w:val="480"/>
          <w:marRight w:val="0"/>
          <w:marTop w:val="0"/>
          <w:marBottom w:val="0"/>
          <w:divBdr>
            <w:top w:val="none" w:sz="0" w:space="0" w:color="auto"/>
            <w:left w:val="none" w:sz="0" w:space="0" w:color="auto"/>
            <w:bottom w:val="none" w:sz="0" w:space="0" w:color="auto"/>
            <w:right w:val="none" w:sz="0" w:space="0" w:color="auto"/>
          </w:divBdr>
        </w:div>
        <w:div w:id="1777754284">
          <w:marLeft w:val="480"/>
          <w:marRight w:val="0"/>
          <w:marTop w:val="0"/>
          <w:marBottom w:val="0"/>
          <w:divBdr>
            <w:top w:val="none" w:sz="0" w:space="0" w:color="auto"/>
            <w:left w:val="none" w:sz="0" w:space="0" w:color="auto"/>
            <w:bottom w:val="none" w:sz="0" w:space="0" w:color="auto"/>
            <w:right w:val="none" w:sz="0" w:space="0" w:color="auto"/>
          </w:divBdr>
        </w:div>
        <w:div w:id="1877347367">
          <w:marLeft w:val="480"/>
          <w:marRight w:val="0"/>
          <w:marTop w:val="0"/>
          <w:marBottom w:val="0"/>
          <w:divBdr>
            <w:top w:val="none" w:sz="0" w:space="0" w:color="auto"/>
            <w:left w:val="none" w:sz="0" w:space="0" w:color="auto"/>
            <w:bottom w:val="none" w:sz="0" w:space="0" w:color="auto"/>
            <w:right w:val="none" w:sz="0" w:space="0" w:color="auto"/>
          </w:divBdr>
        </w:div>
        <w:div w:id="2070767609">
          <w:marLeft w:val="480"/>
          <w:marRight w:val="0"/>
          <w:marTop w:val="0"/>
          <w:marBottom w:val="0"/>
          <w:divBdr>
            <w:top w:val="none" w:sz="0" w:space="0" w:color="auto"/>
            <w:left w:val="none" w:sz="0" w:space="0" w:color="auto"/>
            <w:bottom w:val="none" w:sz="0" w:space="0" w:color="auto"/>
            <w:right w:val="none" w:sz="0" w:space="0" w:color="auto"/>
          </w:divBdr>
        </w:div>
      </w:divsChild>
    </w:div>
    <w:div w:id="75639661">
      <w:bodyDiv w:val="1"/>
      <w:marLeft w:val="0"/>
      <w:marRight w:val="0"/>
      <w:marTop w:val="0"/>
      <w:marBottom w:val="0"/>
      <w:divBdr>
        <w:top w:val="none" w:sz="0" w:space="0" w:color="auto"/>
        <w:left w:val="none" w:sz="0" w:space="0" w:color="auto"/>
        <w:bottom w:val="none" w:sz="0" w:space="0" w:color="auto"/>
        <w:right w:val="none" w:sz="0" w:space="0" w:color="auto"/>
      </w:divBdr>
    </w:div>
    <w:div w:id="75791638">
      <w:bodyDiv w:val="1"/>
      <w:marLeft w:val="0"/>
      <w:marRight w:val="0"/>
      <w:marTop w:val="0"/>
      <w:marBottom w:val="0"/>
      <w:divBdr>
        <w:top w:val="none" w:sz="0" w:space="0" w:color="auto"/>
        <w:left w:val="none" w:sz="0" w:space="0" w:color="auto"/>
        <w:bottom w:val="none" w:sz="0" w:space="0" w:color="auto"/>
        <w:right w:val="none" w:sz="0" w:space="0" w:color="auto"/>
      </w:divBdr>
    </w:div>
    <w:div w:id="78917476">
      <w:bodyDiv w:val="1"/>
      <w:marLeft w:val="0"/>
      <w:marRight w:val="0"/>
      <w:marTop w:val="0"/>
      <w:marBottom w:val="0"/>
      <w:divBdr>
        <w:top w:val="none" w:sz="0" w:space="0" w:color="auto"/>
        <w:left w:val="none" w:sz="0" w:space="0" w:color="auto"/>
        <w:bottom w:val="none" w:sz="0" w:space="0" w:color="auto"/>
        <w:right w:val="none" w:sz="0" w:space="0" w:color="auto"/>
      </w:divBdr>
      <w:divsChild>
        <w:div w:id="8413893">
          <w:marLeft w:val="480"/>
          <w:marRight w:val="0"/>
          <w:marTop w:val="0"/>
          <w:marBottom w:val="0"/>
          <w:divBdr>
            <w:top w:val="none" w:sz="0" w:space="0" w:color="auto"/>
            <w:left w:val="none" w:sz="0" w:space="0" w:color="auto"/>
            <w:bottom w:val="none" w:sz="0" w:space="0" w:color="auto"/>
            <w:right w:val="none" w:sz="0" w:space="0" w:color="auto"/>
          </w:divBdr>
        </w:div>
        <w:div w:id="61830584">
          <w:marLeft w:val="480"/>
          <w:marRight w:val="0"/>
          <w:marTop w:val="0"/>
          <w:marBottom w:val="0"/>
          <w:divBdr>
            <w:top w:val="none" w:sz="0" w:space="0" w:color="auto"/>
            <w:left w:val="none" w:sz="0" w:space="0" w:color="auto"/>
            <w:bottom w:val="none" w:sz="0" w:space="0" w:color="auto"/>
            <w:right w:val="none" w:sz="0" w:space="0" w:color="auto"/>
          </w:divBdr>
        </w:div>
        <w:div w:id="128665749">
          <w:marLeft w:val="480"/>
          <w:marRight w:val="0"/>
          <w:marTop w:val="0"/>
          <w:marBottom w:val="0"/>
          <w:divBdr>
            <w:top w:val="none" w:sz="0" w:space="0" w:color="auto"/>
            <w:left w:val="none" w:sz="0" w:space="0" w:color="auto"/>
            <w:bottom w:val="none" w:sz="0" w:space="0" w:color="auto"/>
            <w:right w:val="none" w:sz="0" w:space="0" w:color="auto"/>
          </w:divBdr>
        </w:div>
        <w:div w:id="228541318">
          <w:marLeft w:val="480"/>
          <w:marRight w:val="0"/>
          <w:marTop w:val="0"/>
          <w:marBottom w:val="0"/>
          <w:divBdr>
            <w:top w:val="none" w:sz="0" w:space="0" w:color="auto"/>
            <w:left w:val="none" w:sz="0" w:space="0" w:color="auto"/>
            <w:bottom w:val="none" w:sz="0" w:space="0" w:color="auto"/>
            <w:right w:val="none" w:sz="0" w:space="0" w:color="auto"/>
          </w:divBdr>
        </w:div>
        <w:div w:id="232010823">
          <w:marLeft w:val="480"/>
          <w:marRight w:val="0"/>
          <w:marTop w:val="0"/>
          <w:marBottom w:val="0"/>
          <w:divBdr>
            <w:top w:val="none" w:sz="0" w:space="0" w:color="auto"/>
            <w:left w:val="none" w:sz="0" w:space="0" w:color="auto"/>
            <w:bottom w:val="none" w:sz="0" w:space="0" w:color="auto"/>
            <w:right w:val="none" w:sz="0" w:space="0" w:color="auto"/>
          </w:divBdr>
        </w:div>
        <w:div w:id="233509086">
          <w:marLeft w:val="480"/>
          <w:marRight w:val="0"/>
          <w:marTop w:val="0"/>
          <w:marBottom w:val="0"/>
          <w:divBdr>
            <w:top w:val="none" w:sz="0" w:space="0" w:color="auto"/>
            <w:left w:val="none" w:sz="0" w:space="0" w:color="auto"/>
            <w:bottom w:val="none" w:sz="0" w:space="0" w:color="auto"/>
            <w:right w:val="none" w:sz="0" w:space="0" w:color="auto"/>
          </w:divBdr>
        </w:div>
        <w:div w:id="358897678">
          <w:marLeft w:val="480"/>
          <w:marRight w:val="0"/>
          <w:marTop w:val="0"/>
          <w:marBottom w:val="0"/>
          <w:divBdr>
            <w:top w:val="none" w:sz="0" w:space="0" w:color="auto"/>
            <w:left w:val="none" w:sz="0" w:space="0" w:color="auto"/>
            <w:bottom w:val="none" w:sz="0" w:space="0" w:color="auto"/>
            <w:right w:val="none" w:sz="0" w:space="0" w:color="auto"/>
          </w:divBdr>
        </w:div>
        <w:div w:id="544024589">
          <w:marLeft w:val="480"/>
          <w:marRight w:val="0"/>
          <w:marTop w:val="0"/>
          <w:marBottom w:val="0"/>
          <w:divBdr>
            <w:top w:val="none" w:sz="0" w:space="0" w:color="auto"/>
            <w:left w:val="none" w:sz="0" w:space="0" w:color="auto"/>
            <w:bottom w:val="none" w:sz="0" w:space="0" w:color="auto"/>
            <w:right w:val="none" w:sz="0" w:space="0" w:color="auto"/>
          </w:divBdr>
        </w:div>
        <w:div w:id="768937004">
          <w:marLeft w:val="480"/>
          <w:marRight w:val="0"/>
          <w:marTop w:val="0"/>
          <w:marBottom w:val="0"/>
          <w:divBdr>
            <w:top w:val="none" w:sz="0" w:space="0" w:color="auto"/>
            <w:left w:val="none" w:sz="0" w:space="0" w:color="auto"/>
            <w:bottom w:val="none" w:sz="0" w:space="0" w:color="auto"/>
            <w:right w:val="none" w:sz="0" w:space="0" w:color="auto"/>
          </w:divBdr>
        </w:div>
        <w:div w:id="1107000396">
          <w:marLeft w:val="480"/>
          <w:marRight w:val="0"/>
          <w:marTop w:val="0"/>
          <w:marBottom w:val="0"/>
          <w:divBdr>
            <w:top w:val="none" w:sz="0" w:space="0" w:color="auto"/>
            <w:left w:val="none" w:sz="0" w:space="0" w:color="auto"/>
            <w:bottom w:val="none" w:sz="0" w:space="0" w:color="auto"/>
            <w:right w:val="none" w:sz="0" w:space="0" w:color="auto"/>
          </w:divBdr>
        </w:div>
        <w:div w:id="1155220153">
          <w:marLeft w:val="480"/>
          <w:marRight w:val="0"/>
          <w:marTop w:val="0"/>
          <w:marBottom w:val="0"/>
          <w:divBdr>
            <w:top w:val="none" w:sz="0" w:space="0" w:color="auto"/>
            <w:left w:val="none" w:sz="0" w:space="0" w:color="auto"/>
            <w:bottom w:val="none" w:sz="0" w:space="0" w:color="auto"/>
            <w:right w:val="none" w:sz="0" w:space="0" w:color="auto"/>
          </w:divBdr>
        </w:div>
        <w:div w:id="1256867594">
          <w:marLeft w:val="480"/>
          <w:marRight w:val="0"/>
          <w:marTop w:val="0"/>
          <w:marBottom w:val="0"/>
          <w:divBdr>
            <w:top w:val="none" w:sz="0" w:space="0" w:color="auto"/>
            <w:left w:val="none" w:sz="0" w:space="0" w:color="auto"/>
            <w:bottom w:val="none" w:sz="0" w:space="0" w:color="auto"/>
            <w:right w:val="none" w:sz="0" w:space="0" w:color="auto"/>
          </w:divBdr>
        </w:div>
        <w:div w:id="1821850865">
          <w:marLeft w:val="480"/>
          <w:marRight w:val="0"/>
          <w:marTop w:val="0"/>
          <w:marBottom w:val="0"/>
          <w:divBdr>
            <w:top w:val="none" w:sz="0" w:space="0" w:color="auto"/>
            <w:left w:val="none" w:sz="0" w:space="0" w:color="auto"/>
            <w:bottom w:val="none" w:sz="0" w:space="0" w:color="auto"/>
            <w:right w:val="none" w:sz="0" w:space="0" w:color="auto"/>
          </w:divBdr>
        </w:div>
        <w:div w:id="1928614997">
          <w:marLeft w:val="480"/>
          <w:marRight w:val="0"/>
          <w:marTop w:val="0"/>
          <w:marBottom w:val="0"/>
          <w:divBdr>
            <w:top w:val="none" w:sz="0" w:space="0" w:color="auto"/>
            <w:left w:val="none" w:sz="0" w:space="0" w:color="auto"/>
            <w:bottom w:val="none" w:sz="0" w:space="0" w:color="auto"/>
            <w:right w:val="none" w:sz="0" w:space="0" w:color="auto"/>
          </w:divBdr>
        </w:div>
        <w:div w:id="1996908641">
          <w:marLeft w:val="480"/>
          <w:marRight w:val="0"/>
          <w:marTop w:val="0"/>
          <w:marBottom w:val="0"/>
          <w:divBdr>
            <w:top w:val="none" w:sz="0" w:space="0" w:color="auto"/>
            <w:left w:val="none" w:sz="0" w:space="0" w:color="auto"/>
            <w:bottom w:val="none" w:sz="0" w:space="0" w:color="auto"/>
            <w:right w:val="none" w:sz="0" w:space="0" w:color="auto"/>
          </w:divBdr>
        </w:div>
      </w:divsChild>
    </w:div>
    <w:div w:id="81412326">
      <w:bodyDiv w:val="1"/>
      <w:marLeft w:val="0"/>
      <w:marRight w:val="0"/>
      <w:marTop w:val="0"/>
      <w:marBottom w:val="0"/>
      <w:divBdr>
        <w:top w:val="none" w:sz="0" w:space="0" w:color="auto"/>
        <w:left w:val="none" w:sz="0" w:space="0" w:color="auto"/>
        <w:bottom w:val="none" w:sz="0" w:space="0" w:color="auto"/>
        <w:right w:val="none" w:sz="0" w:space="0" w:color="auto"/>
      </w:divBdr>
    </w:div>
    <w:div w:id="81417135">
      <w:bodyDiv w:val="1"/>
      <w:marLeft w:val="0"/>
      <w:marRight w:val="0"/>
      <w:marTop w:val="0"/>
      <w:marBottom w:val="0"/>
      <w:divBdr>
        <w:top w:val="none" w:sz="0" w:space="0" w:color="auto"/>
        <w:left w:val="none" w:sz="0" w:space="0" w:color="auto"/>
        <w:bottom w:val="none" w:sz="0" w:space="0" w:color="auto"/>
        <w:right w:val="none" w:sz="0" w:space="0" w:color="auto"/>
      </w:divBdr>
    </w:div>
    <w:div w:id="82382513">
      <w:bodyDiv w:val="1"/>
      <w:marLeft w:val="0"/>
      <w:marRight w:val="0"/>
      <w:marTop w:val="0"/>
      <w:marBottom w:val="0"/>
      <w:divBdr>
        <w:top w:val="none" w:sz="0" w:space="0" w:color="auto"/>
        <w:left w:val="none" w:sz="0" w:space="0" w:color="auto"/>
        <w:bottom w:val="none" w:sz="0" w:space="0" w:color="auto"/>
        <w:right w:val="none" w:sz="0" w:space="0" w:color="auto"/>
      </w:divBdr>
    </w:div>
    <w:div w:id="82650979">
      <w:bodyDiv w:val="1"/>
      <w:marLeft w:val="0"/>
      <w:marRight w:val="0"/>
      <w:marTop w:val="0"/>
      <w:marBottom w:val="0"/>
      <w:divBdr>
        <w:top w:val="none" w:sz="0" w:space="0" w:color="auto"/>
        <w:left w:val="none" w:sz="0" w:space="0" w:color="auto"/>
        <w:bottom w:val="none" w:sz="0" w:space="0" w:color="auto"/>
        <w:right w:val="none" w:sz="0" w:space="0" w:color="auto"/>
      </w:divBdr>
    </w:div>
    <w:div w:id="82722409">
      <w:bodyDiv w:val="1"/>
      <w:marLeft w:val="0"/>
      <w:marRight w:val="0"/>
      <w:marTop w:val="0"/>
      <w:marBottom w:val="0"/>
      <w:divBdr>
        <w:top w:val="none" w:sz="0" w:space="0" w:color="auto"/>
        <w:left w:val="none" w:sz="0" w:space="0" w:color="auto"/>
        <w:bottom w:val="none" w:sz="0" w:space="0" w:color="auto"/>
        <w:right w:val="none" w:sz="0" w:space="0" w:color="auto"/>
      </w:divBdr>
    </w:div>
    <w:div w:id="82843176">
      <w:bodyDiv w:val="1"/>
      <w:marLeft w:val="0"/>
      <w:marRight w:val="0"/>
      <w:marTop w:val="0"/>
      <w:marBottom w:val="0"/>
      <w:divBdr>
        <w:top w:val="none" w:sz="0" w:space="0" w:color="auto"/>
        <w:left w:val="none" w:sz="0" w:space="0" w:color="auto"/>
        <w:bottom w:val="none" w:sz="0" w:space="0" w:color="auto"/>
        <w:right w:val="none" w:sz="0" w:space="0" w:color="auto"/>
      </w:divBdr>
    </w:div>
    <w:div w:id="84426789">
      <w:bodyDiv w:val="1"/>
      <w:marLeft w:val="0"/>
      <w:marRight w:val="0"/>
      <w:marTop w:val="0"/>
      <w:marBottom w:val="0"/>
      <w:divBdr>
        <w:top w:val="none" w:sz="0" w:space="0" w:color="auto"/>
        <w:left w:val="none" w:sz="0" w:space="0" w:color="auto"/>
        <w:bottom w:val="none" w:sz="0" w:space="0" w:color="auto"/>
        <w:right w:val="none" w:sz="0" w:space="0" w:color="auto"/>
      </w:divBdr>
    </w:div>
    <w:div w:id="85344865">
      <w:bodyDiv w:val="1"/>
      <w:marLeft w:val="0"/>
      <w:marRight w:val="0"/>
      <w:marTop w:val="0"/>
      <w:marBottom w:val="0"/>
      <w:divBdr>
        <w:top w:val="none" w:sz="0" w:space="0" w:color="auto"/>
        <w:left w:val="none" w:sz="0" w:space="0" w:color="auto"/>
        <w:bottom w:val="none" w:sz="0" w:space="0" w:color="auto"/>
        <w:right w:val="none" w:sz="0" w:space="0" w:color="auto"/>
      </w:divBdr>
    </w:div>
    <w:div w:id="85855452">
      <w:bodyDiv w:val="1"/>
      <w:marLeft w:val="0"/>
      <w:marRight w:val="0"/>
      <w:marTop w:val="0"/>
      <w:marBottom w:val="0"/>
      <w:divBdr>
        <w:top w:val="none" w:sz="0" w:space="0" w:color="auto"/>
        <w:left w:val="none" w:sz="0" w:space="0" w:color="auto"/>
        <w:bottom w:val="none" w:sz="0" w:space="0" w:color="auto"/>
        <w:right w:val="none" w:sz="0" w:space="0" w:color="auto"/>
      </w:divBdr>
    </w:div>
    <w:div w:id="89855298">
      <w:bodyDiv w:val="1"/>
      <w:marLeft w:val="0"/>
      <w:marRight w:val="0"/>
      <w:marTop w:val="0"/>
      <w:marBottom w:val="0"/>
      <w:divBdr>
        <w:top w:val="none" w:sz="0" w:space="0" w:color="auto"/>
        <w:left w:val="none" w:sz="0" w:space="0" w:color="auto"/>
        <w:bottom w:val="none" w:sz="0" w:space="0" w:color="auto"/>
        <w:right w:val="none" w:sz="0" w:space="0" w:color="auto"/>
      </w:divBdr>
    </w:div>
    <w:div w:id="90203480">
      <w:bodyDiv w:val="1"/>
      <w:marLeft w:val="0"/>
      <w:marRight w:val="0"/>
      <w:marTop w:val="0"/>
      <w:marBottom w:val="0"/>
      <w:divBdr>
        <w:top w:val="none" w:sz="0" w:space="0" w:color="auto"/>
        <w:left w:val="none" w:sz="0" w:space="0" w:color="auto"/>
        <w:bottom w:val="none" w:sz="0" w:space="0" w:color="auto"/>
        <w:right w:val="none" w:sz="0" w:space="0" w:color="auto"/>
      </w:divBdr>
    </w:div>
    <w:div w:id="93944258">
      <w:bodyDiv w:val="1"/>
      <w:marLeft w:val="0"/>
      <w:marRight w:val="0"/>
      <w:marTop w:val="0"/>
      <w:marBottom w:val="0"/>
      <w:divBdr>
        <w:top w:val="none" w:sz="0" w:space="0" w:color="auto"/>
        <w:left w:val="none" w:sz="0" w:space="0" w:color="auto"/>
        <w:bottom w:val="none" w:sz="0" w:space="0" w:color="auto"/>
        <w:right w:val="none" w:sz="0" w:space="0" w:color="auto"/>
      </w:divBdr>
    </w:div>
    <w:div w:id="94404016">
      <w:bodyDiv w:val="1"/>
      <w:marLeft w:val="0"/>
      <w:marRight w:val="0"/>
      <w:marTop w:val="0"/>
      <w:marBottom w:val="0"/>
      <w:divBdr>
        <w:top w:val="none" w:sz="0" w:space="0" w:color="auto"/>
        <w:left w:val="none" w:sz="0" w:space="0" w:color="auto"/>
        <w:bottom w:val="none" w:sz="0" w:space="0" w:color="auto"/>
        <w:right w:val="none" w:sz="0" w:space="0" w:color="auto"/>
      </w:divBdr>
    </w:div>
    <w:div w:id="94594068">
      <w:bodyDiv w:val="1"/>
      <w:marLeft w:val="0"/>
      <w:marRight w:val="0"/>
      <w:marTop w:val="0"/>
      <w:marBottom w:val="0"/>
      <w:divBdr>
        <w:top w:val="none" w:sz="0" w:space="0" w:color="auto"/>
        <w:left w:val="none" w:sz="0" w:space="0" w:color="auto"/>
        <w:bottom w:val="none" w:sz="0" w:space="0" w:color="auto"/>
        <w:right w:val="none" w:sz="0" w:space="0" w:color="auto"/>
      </w:divBdr>
    </w:div>
    <w:div w:id="96800742">
      <w:bodyDiv w:val="1"/>
      <w:marLeft w:val="0"/>
      <w:marRight w:val="0"/>
      <w:marTop w:val="0"/>
      <w:marBottom w:val="0"/>
      <w:divBdr>
        <w:top w:val="none" w:sz="0" w:space="0" w:color="auto"/>
        <w:left w:val="none" w:sz="0" w:space="0" w:color="auto"/>
        <w:bottom w:val="none" w:sz="0" w:space="0" w:color="auto"/>
        <w:right w:val="none" w:sz="0" w:space="0" w:color="auto"/>
      </w:divBdr>
    </w:div>
    <w:div w:id="97261405">
      <w:bodyDiv w:val="1"/>
      <w:marLeft w:val="0"/>
      <w:marRight w:val="0"/>
      <w:marTop w:val="0"/>
      <w:marBottom w:val="0"/>
      <w:divBdr>
        <w:top w:val="none" w:sz="0" w:space="0" w:color="auto"/>
        <w:left w:val="none" w:sz="0" w:space="0" w:color="auto"/>
        <w:bottom w:val="none" w:sz="0" w:space="0" w:color="auto"/>
        <w:right w:val="none" w:sz="0" w:space="0" w:color="auto"/>
      </w:divBdr>
    </w:div>
    <w:div w:id="97869467">
      <w:bodyDiv w:val="1"/>
      <w:marLeft w:val="0"/>
      <w:marRight w:val="0"/>
      <w:marTop w:val="0"/>
      <w:marBottom w:val="0"/>
      <w:divBdr>
        <w:top w:val="none" w:sz="0" w:space="0" w:color="auto"/>
        <w:left w:val="none" w:sz="0" w:space="0" w:color="auto"/>
        <w:bottom w:val="none" w:sz="0" w:space="0" w:color="auto"/>
        <w:right w:val="none" w:sz="0" w:space="0" w:color="auto"/>
      </w:divBdr>
    </w:div>
    <w:div w:id="97920024">
      <w:bodyDiv w:val="1"/>
      <w:marLeft w:val="0"/>
      <w:marRight w:val="0"/>
      <w:marTop w:val="0"/>
      <w:marBottom w:val="0"/>
      <w:divBdr>
        <w:top w:val="none" w:sz="0" w:space="0" w:color="auto"/>
        <w:left w:val="none" w:sz="0" w:space="0" w:color="auto"/>
        <w:bottom w:val="none" w:sz="0" w:space="0" w:color="auto"/>
        <w:right w:val="none" w:sz="0" w:space="0" w:color="auto"/>
      </w:divBdr>
    </w:div>
    <w:div w:id="99178779">
      <w:bodyDiv w:val="1"/>
      <w:marLeft w:val="0"/>
      <w:marRight w:val="0"/>
      <w:marTop w:val="0"/>
      <w:marBottom w:val="0"/>
      <w:divBdr>
        <w:top w:val="none" w:sz="0" w:space="0" w:color="auto"/>
        <w:left w:val="none" w:sz="0" w:space="0" w:color="auto"/>
        <w:bottom w:val="none" w:sz="0" w:space="0" w:color="auto"/>
        <w:right w:val="none" w:sz="0" w:space="0" w:color="auto"/>
      </w:divBdr>
    </w:div>
    <w:div w:id="99491896">
      <w:bodyDiv w:val="1"/>
      <w:marLeft w:val="0"/>
      <w:marRight w:val="0"/>
      <w:marTop w:val="0"/>
      <w:marBottom w:val="0"/>
      <w:divBdr>
        <w:top w:val="none" w:sz="0" w:space="0" w:color="auto"/>
        <w:left w:val="none" w:sz="0" w:space="0" w:color="auto"/>
        <w:bottom w:val="none" w:sz="0" w:space="0" w:color="auto"/>
        <w:right w:val="none" w:sz="0" w:space="0" w:color="auto"/>
      </w:divBdr>
    </w:div>
    <w:div w:id="100152559">
      <w:bodyDiv w:val="1"/>
      <w:marLeft w:val="0"/>
      <w:marRight w:val="0"/>
      <w:marTop w:val="0"/>
      <w:marBottom w:val="0"/>
      <w:divBdr>
        <w:top w:val="none" w:sz="0" w:space="0" w:color="auto"/>
        <w:left w:val="none" w:sz="0" w:space="0" w:color="auto"/>
        <w:bottom w:val="none" w:sz="0" w:space="0" w:color="auto"/>
        <w:right w:val="none" w:sz="0" w:space="0" w:color="auto"/>
      </w:divBdr>
      <w:divsChild>
        <w:div w:id="64301217">
          <w:marLeft w:val="480"/>
          <w:marRight w:val="0"/>
          <w:marTop w:val="0"/>
          <w:marBottom w:val="0"/>
          <w:divBdr>
            <w:top w:val="none" w:sz="0" w:space="0" w:color="auto"/>
            <w:left w:val="none" w:sz="0" w:space="0" w:color="auto"/>
            <w:bottom w:val="none" w:sz="0" w:space="0" w:color="auto"/>
            <w:right w:val="none" w:sz="0" w:space="0" w:color="auto"/>
          </w:divBdr>
        </w:div>
        <w:div w:id="275480538">
          <w:marLeft w:val="480"/>
          <w:marRight w:val="0"/>
          <w:marTop w:val="0"/>
          <w:marBottom w:val="0"/>
          <w:divBdr>
            <w:top w:val="none" w:sz="0" w:space="0" w:color="auto"/>
            <w:left w:val="none" w:sz="0" w:space="0" w:color="auto"/>
            <w:bottom w:val="none" w:sz="0" w:space="0" w:color="auto"/>
            <w:right w:val="none" w:sz="0" w:space="0" w:color="auto"/>
          </w:divBdr>
        </w:div>
        <w:div w:id="391345101">
          <w:marLeft w:val="480"/>
          <w:marRight w:val="0"/>
          <w:marTop w:val="0"/>
          <w:marBottom w:val="0"/>
          <w:divBdr>
            <w:top w:val="none" w:sz="0" w:space="0" w:color="auto"/>
            <w:left w:val="none" w:sz="0" w:space="0" w:color="auto"/>
            <w:bottom w:val="none" w:sz="0" w:space="0" w:color="auto"/>
            <w:right w:val="none" w:sz="0" w:space="0" w:color="auto"/>
          </w:divBdr>
        </w:div>
        <w:div w:id="425662905">
          <w:marLeft w:val="480"/>
          <w:marRight w:val="0"/>
          <w:marTop w:val="0"/>
          <w:marBottom w:val="0"/>
          <w:divBdr>
            <w:top w:val="none" w:sz="0" w:space="0" w:color="auto"/>
            <w:left w:val="none" w:sz="0" w:space="0" w:color="auto"/>
            <w:bottom w:val="none" w:sz="0" w:space="0" w:color="auto"/>
            <w:right w:val="none" w:sz="0" w:space="0" w:color="auto"/>
          </w:divBdr>
        </w:div>
        <w:div w:id="426927341">
          <w:marLeft w:val="480"/>
          <w:marRight w:val="0"/>
          <w:marTop w:val="0"/>
          <w:marBottom w:val="0"/>
          <w:divBdr>
            <w:top w:val="none" w:sz="0" w:space="0" w:color="auto"/>
            <w:left w:val="none" w:sz="0" w:space="0" w:color="auto"/>
            <w:bottom w:val="none" w:sz="0" w:space="0" w:color="auto"/>
            <w:right w:val="none" w:sz="0" w:space="0" w:color="auto"/>
          </w:divBdr>
        </w:div>
        <w:div w:id="735975301">
          <w:marLeft w:val="480"/>
          <w:marRight w:val="0"/>
          <w:marTop w:val="0"/>
          <w:marBottom w:val="0"/>
          <w:divBdr>
            <w:top w:val="none" w:sz="0" w:space="0" w:color="auto"/>
            <w:left w:val="none" w:sz="0" w:space="0" w:color="auto"/>
            <w:bottom w:val="none" w:sz="0" w:space="0" w:color="auto"/>
            <w:right w:val="none" w:sz="0" w:space="0" w:color="auto"/>
          </w:divBdr>
        </w:div>
        <w:div w:id="750082506">
          <w:marLeft w:val="480"/>
          <w:marRight w:val="0"/>
          <w:marTop w:val="0"/>
          <w:marBottom w:val="0"/>
          <w:divBdr>
            <w:top w:val="none" w:sz="0" w:space="0" w:color="auto"/>
            <w:left w:val="none" w:sz="0" w:space="0" w:color="auto"/>
            <w:bottom w:val="none" w:sz="0" w:space="0" w:color="auto"/>
            <w:right w:val="none" w:sz="0" w:space="0" w:color="auto"/>
          </w:divBdr>
        </w:div>
        <w:div w:id="842429483">
          <w:marLeft w:val="480"/>
          <w:marRight w:val="0"/>
          <w:marTop w:val="0"/>
          <w:marBottom w:val="0"/>
          <w:divBdr>
            <w:top w:val="none" w:sz="0" w:space="0" w:color="auto"/>
            <w:left w:val="none" w:sz="0" w:space="0" w:color="auto"/>
            <w:bottom w:val="none" w:sz="0" w:space="0" w:color="auto"/>
            <w:right w:val="none" w:sz="0" w:space="0" w:color="auto"/>
          </w:divBdr>
        </w:div>
        <w:div w:id="853299109">
          <w:marLeft w:val="480"/>
          <w:marRight w:val="0"/>
          <w:marTop w:val="0"/>
          <w:marBottom w:val="0"/>
          <w:divBdr>
            <w:top w:val="none" w:sz="0" w:space="0" w:color="auto"/>
            <w:left w:val="none" w:sz="0" w:space="0" w:color="auto"/>
            <w:bottom w:val="none" w:sz="0" w:space="0" w:color="auto"/>
            <w:right w:val="none" w:sz="0" w:space="0" w:color="auto"/>
          </w:divBdr>
        </w:div>
        <w:div w:id="1006517792">
          <w:marLeft w:val="480"/>
          <w:marRight w:val="0"/>
          <w:marTop w:val="0"/>
          <w:marBottom w:val="0"/>
          <w:divBdr>
            <w:top w:val="none" w:sz="0" w:space="0" w:color="auto"/>
            <w:left w:val="none" w:sz="0" w:space="0" w:color="auto"/>
            <w:bottom w:val="none" w:sz="0" w:space="0" w:color="auto"/>
            <w:right w:val="none" w:sz="0" w:space="0" w:color="auto"/>
          </w:divBdr>
        </w:div>
        <w:div w:id="1095714303">
          <w:marLeft w:val="480"/>
          <w:marRight w:val="0"/>
          <w:marTop w:val="0"/>
          <w:marBottom w:val="0"/>
          <w:divBdr>
            <w:top w:val="none" w:sz="0" w:space="0" w:color="auto"/>
            <w:left w:val="none" w:sz="0" w:space="0" w:color="auto"/>
            <w:bottom w:val="none" w:sz="0" w:space="0" w:color="auto"/>
            <w:right w:val="none" w:sz="0" w:space="0" w:color="auto"/>
          </w:divBdr>
        </w:div>
        <w:div w:id="1125810076">
          <w:marLeft w:val="480"/>
          <w:marRight w:val="0"/>
          <w:marTop w:val="0"/>
          <w:marBottom w:val="0"/>
          <w:divBdr>
            <w:top w:val="none" w:sz="0" w:space="0" w:color="auto"/>
            <w:left w:val="none" w:sz="0" w:space="0" w:color="auto"/>
            <w:bottom w:val="none" w:sz="0" w:space="0" w:color="auto"/>
            <w:right w:val="none" w:sz="0" w:space="0" w:color="auto"/>
          </w:divBdr>
        </w:div>
        <w:div w:id="1277516597">
          <w:marLeft w:val="480"/>
          <w:marRight w:val="0"/>
          <w:marTop w:val="0"/>
          <w:marBottom w:val="0"/>
          <w:divBdr>
            <w:top w:val="none" w:sz="0" w:space="0" w:color="auto"/>
            <w:left w:val="none" w:sz="0" w:space="0" w:color="auto"/>
            <w:bottom w:val="none" w:sz="0" w:space="0" w:color="auto"/>
            <w:right w:val="none" w:sz="0" w:space="0" w:color="auto"/>
          </w:divBdr>
        </w:div>
        <w:div w:id="1380662009">
          <w:marLeft w:val="480"/>
          <w:marRight w:val="0"/>
          <w:marTop w:val="0"/>
          <w:marBottom w:val="0"/>
          <w:divBdr>
            <w:top w:val="none" w:sz="0" w:space="0" w:color="auto"/>
            <w:left w:val="none" w:sz="0" w:space="0" w:color="auto"/>
            <w:bottom w:val="none" w:sz="0" w:space="0" w:color="auto"/>
            <w:right w:val="none" w:sz="0" w:space="0" w:color="auto"/>
          </w:divBdr>
        </w:div>
        <w:div w:id="1399479099">
          <w:marLeft w:val="480"/>
          <w:marRight w:val="0"/>
          <w:marTop w:val="0"/>
          <w:marBottom w:val="0"/>
          <w:divBdr>
            <w:top w:val="none" w:sz="0" w:space="0" w:color="auto"/>
            <w:left w:val="none" w:sz="0" w:space="0" w:color="auto"/>
            <w:bottom w:val="none" w:sz="0" w:space="0" w:color="auto"/>
            <w:right w:val="none" w:sz="0" w:space="0" w:color="auto"/>
          </w:divBdr>
        </w:div>
        <w:div w:id="1591621650">
          <w:marLeft w:val="480"/>
          <w:marRight w:val="0"/>
          <w:marTop w:val="0"/>
          <w:marBottom w:val="0"/>
          <w:divBdr>
            <w:top w:val="none" w:sz="0" w:space="0" w:color="auto"/>
            <w:left w:val="none" w:sz="0" w:space="0" w:color="auto"/>
            <w:bottom w:val="none" w:sz="0" w:space="0" w:color="auto"/>
            <w:right w:val="none" w:sz="0" w:space="0" w:color="auto"/>
          </w:divBdr>
        </w:div>
        <w:div w:id="1594239434">
          <w:marLeft w:val="480"/>
          <w:marRight w:val="0"/>
          <w:marTop w:val="0"/>
          <w:marBottom w:val="0"/>
          <w:divBdr>
            <w:top w:val="none" w:sz="0" w:space="0" w:color="auto"/>
            <w:left w:val="none" w:sz="0" w:space="0" w:color="auto"/>
            <w:bottom w:val="none" w:sz="0" w:space="0" w:color="auto"/>
            <w:right w:val="none" w:sz="0" w:space="0" w:color="auto"/>
          </w:divBdr>
        </w:div>
        <w:div w:id="1740130295">
          <w:marLeft w:val="480"/>
          <w:marRight w:val="0"/>
          <w:marTop w:val="0"/>
          <w:marBottom w:val="0"/>
          <w:divBdr>
            <w:top w:val="none" w:sz="0" w:space="0" w:color="auto"/>
            <w:left w:val="none" w:sz="0" w:space="0" w:color="auto"/>
            <w:bottom w:val="none" w:sz="0" w:space="0" w:color="auto"/>
            <w:right w:val="none" w:sz="0" w:space="0" w:color="auto"/>
          </w:divBdr>
        </w:div>
        <w:div w:id="1778980687">
          <w:marLeft w:val="480"/>
          <w:marRight w:val="0"/>
          <w:marTop w:val="0"/>
          <w:marBottom w:val="0"/>
          <w:divBdr>
            <w:top w:val="none" w:sz="0" w:space="0" w:color="auto"/>
            <w:left w:val="none" w:sz="0" w:space="0" w:color="auto"/>
            <w:bottom w:val="none" w:sz="0" w:space="0" w:color="auto"/>
            <w:right w:val="none" w:sz="0" w:space="0" w:color="auto"/>
          </w:divBdr>
        </w:div>
        <w:div w:id="1841962808">
          <w:marLeft w:val="480"/>
          <w:marRight w:val="0"/>
          <w:marTop w:val="0"/>
          <w:marBottom w:val="0"/>
          <w:divBdr>
            <w:top w:val="none" w:sz="0" w:space="0" w:color="auto"/>
            <w:left w:val="none" w:sz="0" w:space="0" w:color="auto"/>
            <w:bottom w:val="none" w:sz="0" w:space="0" w:color="auto"/>
            <w:right w:val="none" w:sz="0" w:space="0" w:color="auto"/>
          </w:divBdr>
        </w:div>
        <w:div w:id="1859152963">
          <w:marLeft w:val="480"/>
          <w:marRight w:val="0"/>
          <w:marTop w:val="0"/>
          <w:marBottom w:val="0"/>
          <w:divBdr>
            <w:top w:val="none" w:sz="0" w:space="0" w:color="auto"/>
            <w:left w:val="none" w:sz="0" w:space="0" w:color="auto"/>
            <w:bottom w:val="none" w:sz="0" w:space="0" w:color="auto"/>
            <w:right w:val="none" w:sz="0" w:space="0" w:color="auto"/>
          </w:divBdr>
        </w:div>
        <w:div w:id="1968704235">
          <w:marLeft w:val="480"/>
          <w:marRight w:val="0"/>
          <w:marTop w:val="0"/>
          <w:marBottom w:val="0"/>
          <w:divBdr>
            <w:top w:val="none" w:sz="0" w:space="0" w:color="auto"/>
            <w:left w:val="none" w:sz="0" w:space="0" w:color="auto"/>
            <w:bottom w:val="none" w:sz="0" w:space="0" w:color="auto"/>
            <w:right w:val="none" w:sz="0" w:space="0" w:color="auto"/>
          </w:divBdr>
        </w:div>
        <w:div w:id="2024479359">
          <w:marLeft w:val="480"/>
          <w:marRight w:val="0"/>
          <w:marTop w:val="0"/>
          <w:marBottom w:val="0"/>
          <w:divBdr>
            <w:top w:val="none" w:sz="0" w:space="0" w:color="auto"/>
            <w:left w:val="none" w:sz="0" w:space="0" w:color="auto"/>
            <w:bottom w:val="none" w:sz="0" w:space="0" w:color="auto"/>
            <w:right w:val="none" w:sz="0" w:space="0" w:color="auto"/>
          </w:divBdr>
        </w:div>
      </w:divsChild>
    </w:div>
    <w:div w:id="105658470">
      <w:bodyDiv w:val="1"/>
      <w:marLeft w:val="0"/>
      <w:marRight w:val="0"/>
      <w:marTop w:val="0"/>
      <w:marBottom w:val="0"/>
      <w:divBdr>
        <w:top w:val="none" w:sz="0" w:space="0" w:color="auto"/>
        <w:left w:val="none" w:sz="0" w:space="0" w:color="auto"/>
        <w:bottom w:val="none" w:sz="0" w:space="0" w:color="auto"/>
        <w:right w:val="none" w:sz="0" w:space="0" w:color="auto"/>
      </w:divBdr>
    </w:div>
    <w:div w:id="108664725">
      <w:bodyDiv w:val="1"/>
      <w:marLeft w:val="0"/>
      <w:marRight w:val="0"/>
      <w:marTop w:val="0"/>
      <w:marBottom w:val="0"/>
      <w:divBdr>
        <w:top w:val="none" w:sz="0" w:space="0" w:color="auto"/>
        <w:left w:val="none" w:sz="0" w:space="0" w:color="auto"/>
        <w:bottom w:val="none" w:sz="0" w:space="0" w:color="auto"/>
        <w:right w:val="none" w:sz="0" w:space="0" w:color="auto"/>
      </w:divBdr>
    </w:div>
    <w:div w:id="113252083">
      <w:bodyDiv w:val="1"/>
      <w:marLeft w:val="0"/>
      <w:marRight w:val="0"/>
      <w:marTop w:val="0"/>
      <w:marBottom w:val="0"/>
      <w:divBdr>
        <w:top w:val="none" w:sz="0" w:space="0" w:color="auto"/>
        <w:left w:val="none" w:sz="0" w:space="0" w:color="auto"/>
        <w:bottom w:val="none" w:sz="0" w:space="0" w:color="auto"/>
        <w:right w:val="none" w:sz="0" w:space="0" w:color="auto"/>
      </w:divBdr>
    </w:div>
    <w:div w:id="116149611">
      <w:bodyDiv w:val="1"/>
      <w:marLeft w:val="0"/>
      <w:marRight w:val="0"/>
      <w:marTop w:val="0"/>
      <w:marBottom w:val="0"/>
      <w:divBdr>
        <w:top w:val="none" w:sz="0" w:space="0" w:color="auto"/>
        <w:left w:val="none" w:sz="0" w:space="0" w:color="auto"/>
        <w:bottom w:val="none" w:sz="0" w:space="0" w:color="auto"/>
        <w:right w:val="none" w:sz="0" w:space="0" w:color="auto"/>
      </w:divBdr>
    </w:div>
    <w:div w:id="116531337">
      <w:bodyDiv w:val="1"/>
      <w:marLeft w:val="0"/>
      <w:marRight w:val="0"/>
      <w:marTop w:val="0"/>
      <w:marBottom w:val="0"/>
      <w:divBdr>
        <w:top w:val="none" w:sz="0" w:space="0" w:color="auto"/>
        <w:left w:val="none" w:sz="0" w:space="0" w:color="auto"/>
        <w:bottom w:val="none" w:sz="0" w:space="0" w:color="auto"/>
        <w:right w:val="none" w:sz="0" w:space="0" w:color="auto"/>
      </w:divBdr>
      <w:divsChild>
        <w:div w:id="314770537">
          <w:marLeft w:val="480"/>
          <w:marRight w:val="0"/>
          <w:marTop w:val="0"/>
          <w:marBottom w:val="0"/>
          <w:divBdr>
            <w:top w:val="none" w:sz="0" w:space="0" w:color="auto"/>
            <w:left w:val="none" w:sz="0" w:space="0" w:color="auto"/>
            <w:bottom w:val="none" w:sz="0" w:space="0" w:color="auto"/>
            <w:right w:val="none" w:sz="0" w:space="0" w:color="auto"/>
          </w:divBdr>
        </w:div>
        <w:div w:id="373316111">
          <w:marLeft w:val="480"/>
          <w:marRight w:val="0"/>
          <w:marTop w:val="0"/>
          <w:marBottom w:val="0"/>
          <w:divBdr>
            <w:top w:val="none" w:sz="0" w:space="0" w:color="auto"/>
            <w:left w:val="none" w:sz="0" w:space="0" w:color="auto"/>
            <w:bottom w:val="none" w:sz="0" w:space="0" w:color="auto"/>
            <w:right w:val="none" w:sz="0" w:space="0" w:color="auto"/>
          </w:divBdr>
        </w:div>
        <w:div w:id="387609239">
          <w:marLeft w:val="480"/>
          <w:marRight w:val="0"/>
          <w:marTop w:val="0"/>
          <w:marBottom w:val="0"/>
          <w:divBdr>
            <w:top w:val="none" w:sz="0" w:space="0" w:color="auto"/>
            <w:left w:val="none" w:sz="0" w:space="0" w:color="auto"/>
            <w:bottom w:val="none" w:sz="0" w:space="0" w:color="auto"/>
            <w:right w:val="none" w:sz="0" w:space="0" w:color="auto"/>
          </w:divBdr>
        </w:div>
        <w:div w:id="420839361">
          <w:marLeft w:val="480"/>
          <w:marRight w:val="0"/>
          <w:marTop w:val="0"/>
          <w:marBottom w:val="0"/>
          <w:divBdr>
            <w:top w:val="none" w:sz="0" w:space="0" w:color="auto"/>
            <w:left w:val="none" w:sz="0" w:space="0" w:color="auto"/>
            <w:bottom w:val="none" w:sz="0" w:space="0" w:color="auto"/>
            <w:right w:val="none" w:sz="0" w:space="0" w:color="auto"/>
          </w:divBdr>
        </w:div>
        <w:div w:id="554975117">
          <w:marLeft w:val="480"/>
          <w:marRight w:val="0"/>
          <w:marTop w:val="0"/>
          <w:marBottom w:val="0"/>
          <w:divBdr>
            <w:top w:val="none" w:sz="0" w:space="0" w:color="auto"/>
            <w:left w:val="none" w:sz="0" w:space="0" w:color="auto"/>
            <w:bottom w:val="none" w:sz="0" w:space="0" w:color="auto"/>
            <w:right w:val="none" w:sz="0" w:space="0" w:color="auto"/>
          </w:divBdr>
        </w:div>
        <w:div w:id="835001416">
          <w:marLeft w:val="480"/>
          <w:marRight w:val="0"/>
          <w:marTop w:val="0"/>
          <w:marBottom w:val="0"/>
          <w:divBdr>
            <w:top w:val="none" w:sz="0" w:space="0" w:color="auto"/>
            <w:left w:val="none" w:sz="0" w:space="0" w:color="auto"/>
            <w:bottom w:val="none" w:sz="0" w:space="0" w:color="auto"/>
            <w:right w:val="none" w:sz="0" w:space="0" w:color="auto"/>
          </w:divBdr>
        </w:div>
        <w:div w:id="868958298">
          <w:marLeft w:val="480"/>
          <w:marRight w:val="0"/>
          <w:marTop w:val="0"/>
          <w:marBottom w:val="0"/>
          <w:divBdr>
            <w:top w:val="none" w:sz="0" w:space="0" w:color="auto"/>
            <w:left w:val="none" w:sz="0" w:space="0" w:color="auto"/>
            <w:bottom w:val="none" w:sz="0" w:space="0" w:color="auto"/>
            <w:right w:val="none" w:sz="0" w:space="0" w:color="auto"/>
          </w:divBdr>
        </w:div>
        <w:div w:id="1064454588">
          <w:marLeft w:val="480"/>
          <w:marRight w:val="0"/>
          <w:marTop w:val="0"/>
          <w:marBottom w:val="0"/>
          <w:divBdr>
            <w:top w:val="none" w:sz="0" w:space="0" w:color="auto"/>
            <w:left w:val="none" w:sz="0" w:space="0" w:color="auto"/>
            <w:bottom w:val="none" w:sz="0" w:space="0" w:color="auto"/>
            <w:right w:val="none" w:sz="0" w:space="0" w:color="auto"/>
          </w:divBdr>
        </w:div>
        <w:div w:id="1117989402">
          <w:marLeft w:val="480"/>
          <w:marRight w:val="0"/>
          <w:marTop w:val="0"/>
          <w:marBottom w:val="0"/>
          <w:divBdr>
            <w:top w:val="none" w:sz="0" w:space="0" w:color="auto"/>
            <w:left w:val="none" w:sz="0" w:space="0" w:color="auto"/>
            <w:bottom w:val="none" w:sz="0" w:space="0" w:color="auto"/>
            <w:right w:val="none" w:sz="0" w:space="0" w:color="auto"/>
          </w:divBdr>
        </w:div>
        <w:div w:id="1181776330">
          <w:marLeft w:val="480"/>
          <w:marRight w:val="0"/>
          <w:marTop w:val="0"/>
          <w:marBottom w:val="0"/>
          <w:divBdr>
            <w:top w:val="none" w:sz="0" w:space="0" w:color="auto"/>
            <w:left w:val="none" w:sz="0" w:space="0" w:color="auto"/>
            <w:bottom w:val="none" w:sz="0" w:space="0" w:color="auto"/>
            <w:right w:val="none" w:sz="0" w:space="0" w:color="auto"/>
          </w:divBdr>
        </w:div>
        <w:div w:id="1446733704">
          <w:marLeft w:val="480"/>
          <w:marRight w:val="0"/>
          <w:marTop w:val="0"/>
          <w:marBottom w:val="0"/>
          <w:divBdr>
            <w:top w:val="none" w:sz="0" w:space="0" w:color="auto"/>
            <w:left w:val="none" w:sz="0" w:space="0" w:color="auto"/>
            <w:bottom w:val="none" w:sz="0" w:space="0" w:color="auto"/>
            <w:right w:val="none" w:sz="0" w:space="0" w:color="auto"/>
          </w:divBdr>
        </w:div>
        <w:div w:id="1922447781">
          <w:marLeft w:val="480"/>
          <w:marRight w:val="0"/>
          <w:marTop w:val="0"/>
          <w:marBottom w:val="0"/>
          <w:divBdr>
            <w:top w:val="none" w:sz="0" w:space="0" w:color="auto"/>
            <w:left w:val="none" w:sz="0" w:space="0" w:color="auto"/>
            <w:bottom w:val="none" w:sz="0" w:space="0" w:color="auto"/>
            <w:right w:val="none" w:sz="0" w:space="0" w:color="auto"/>
          </w:divBdr>
        </w:div>
        <w:div w:id="1999193255">
          <w:marLeft w:val="480"/>
          <w:marRight w:val="0"/>
          <w:marTop w:val="0"/>
          <w:marBottom w:val="0"/>
          <w:divBdr>
            <w:top w:val="none" w:sz="0" w:space="0" w:color="auto"/>
            <w:left w:val="none" w:sz="0" w:space="0" w:color="auto"/>
            <w:bottom w:val="none" w:sz="0" w:space="0" w:color="auto"/>
            <w:right w:val="none" w:sz="0" w:space="0" w:color="auto"/>
          </w:divBdr>
        </w:div>
        <w:div w:id="2055499977">
          <w:marLeft w:val="480"/>
          <w:marRight w:val="0"/>
          <w:marTop w:val="0"/>
          <w:marBottom w:val="0"/>
          <w:divBdr>
            <w:top w:val="none" w:sz="0" w:space="0" w:color="auto"/>
            <w:left w:val="none" w:sz="0" w:space="0" w:color="auto"/>
            <w:bottom w:val="none" w:sz="0" w:space="0" w:color="auto"/>
            <w:right w:val="none" w:sz="0" w:space="0" w:color="auto"/>
          </w:divBdr>
        </w:div>
        <w:div w:id="2114589777">
          <w:marLeft w:val="480"/>
          <w:marRight w:val="0"/>
          <w:marTop w:val="0"/>
          <w:marBottom w:val="0"/>
          <w:divBdr>
            <w:top w:val="none" w:sz="0" w:space="0" w:color="auto"/>
            <w:left w:val="none" w:sz="0" w:space="0" w:color="auto"/>
            <w:bottom w:val="none" w:sz="0" w:space="0" w:color="auto"/>
            <w:right w:val="none" w:sz="0" w:space="0" w:color="auto"/>
          </w:divBdr>
        </w:div>
      </w:divsChild>
    </w:div>
    <w:div w:id="116681791">
      <w:bodyDiv w:val="1"/>
      <w:marLeft w:val="0"/>
      <w:marRight w:val="0"/>
      <w:marTop w:val="0"/>
      <w:marBottom w:val="0"/>
      <w:divBdr>
        <w:top w:val="none" w:sz="0" w:space="0" w:color="auto"/>
        <w:left w:val="none" w:sz="0" w:space="0" w:color="auto"/>
        <w:bottom w:val="none" w:sz="0" w:space="0" w:color="auto"/>
        <w:right w:val="none" w:sz="0" w:space="0" w:color="auto"/>
      </w:divBdr>
    </w:div>
    <w:div w:id="120997158">
      <w:bodyDiv w:val="1"/>
      <w:marLeft w:val="0"/>
      <w:marRight w:val="0"/>
      <w:marTop w:val="0"/>
      <w:marBottom w:val="0"/>
      <w:divBdr>
        <w:top w:val="none" w:sz="0" w:space="0" w:color="auto"/>
        <w:left w:val="none" w:sz="0" w:space="0" w:color="auto"/>
        <w:bottom w:val="none" w:sz="0" w:space="0" w:color="auto"/>
        <w:right w:val="none" w:sz="0" w:space="0" w:color="auto"/>
      </w:divBdr>
    </w:div>
    <w:div w:id="121730692">
      <w:bodyDiv w:val="1"/>
      <w:marLeft w:val="0"/>
      <w:marRight w:val="0"/>
      <w:marTop w:val="0"/>
      <w:marBottom w:val="0"/>
      <w:divBdr>
        <w:top w:val="none" w:sz="0" w:space="0" w:color="auto"/>
        <w:left w:val="none" w:sz="0" w:space="0" w:color="auto"/>
        <w:bottom w:val="none" w:sz="0" w:space="0" w:color="auto"/>
        <w:right w:val="none" w:sz="0" w:space="0" w:color="auto"/>
      </w:divBdr>
    </w:div>
    <w:div w:id="122046117">
      <w:bodyDiv w:val="1"/>
      <w:marLeft w:val="0"/>
      <w:marRight w:val="0"/>
      <w:marTop w:val="0"/>
      <w:marBottom w:val="0"/>
      <w:divBdr>
        <w:top w:val="none" w:sz="0" w:space="0" w:color="auto"/>
        <w:left w:val="none" w:sz="0" w:space="0" w:color="auto"/>
        <w:bottom w:val="none" w:sz="0" w:space="0" w:color="auto"/>
        <w:right w:val="none" w:sz="0" w:space="0" w:color="auto"/>
      </w:divBdr>
    </w:div>
    <w:div w:id="123087753">
      <w:bodyDiv w:val="1"/>
      <w:marLeft w:val="0"/>
      <w:marRight w:val="0"/>
      <w:marTop w:val="0"/>
      <w:marBottom w:val="0"/>
      <w:divBdr>
        <w:top w:val="none" w:sz="0" w:space="0" w:color="auto"/>
        <w:left w:val="none" w:sz="0" w:space="0" w:color="auto"/>
        <w:bottom w:val="none" w:sz="0" w:space="0" w:color="auto"/>
        <w:right w:val="none" w:sz="0" w:space="0" w:color="auto"/>
      </w:divBdr>
    </w:div>
    <w:div w:id="125243231">
      <w:bodyDiv w:val="1"/>
      <w:marLeft w:val="0"/>
      <w:marRight w:val="0"/>
      <w:marTop w:val="0"/>
      <w:marBottom w:val="0"/>
      <w:divBdr>
        <w:top w:val="none" w:sz="0" w:space="0" w:color="auto"/>
        <w:left w:val="none" w:sz="0" w:space="0" w:color="auto"/>
        <w:bottom w:val="none" w:sz="0" w:space="0" w:color="auto"/>
        <w:right w:val="none" w:sz="0" w:space="0" w:color="auto"/>
      </w:divBdr>
    </w:div>
    <w:div w:id="126824022">
      <w:bodyDiv w:val="1"/>
      <w:marLeft w:val="0"/>
      <w:marRight w:val="0"/>
      <w:marTop w:val="0"/>
      <w:marBottom w:val="0"/>
      <w:divBdr>
        <w:top w:val="none" w:sz="0" w:space="0" w:color="auto"/>
        <w:left w:val="none" w:sz="0" w:space="0" w:color="auto"/>
        <w:bottom w:val="none" w:sz="0" w:space="0" w:color="auto"/>
        <w:right w:val="none" w:sz="0" w:space="0" w:color="auto"/>
      </w:divBdr>
    </w:div>
    <w:div w:id="127868636">
      <w:bodyDiv w:val="1"/>
      <w:marLeft w:val="0"/>
      <w:marRight w:val="0"/>
      <w:marTop w:val="0"/>
      <w:marBottom w:val="0"/>
      <w:divBdr>
        <w:top w:val="none" w:sz="0" w:space="0" w:color="auto"/>
        <w:left w:val="none" w:sz="0" w:space="0" w:color="auto"/>
        <w:bottom w:val="none" w:sz="0" w:space="0" w:color="auto"/>
        <w:right w:val="none" w:sz="0" w:space="0" w:color="auto"/>
      </w:divBdr>
    </w:div>
    <w:div w:id="128060568">
      <w:bodyDiv w:val="1"/>
      <w:marLeft w:val="0"/>
      <w:marRight w:val="0"/>
      <w:marTop w:val="0"/>
      <w:marBottom w:val="0"/>
      <w:divBdr>
        <w:top w:val="none" w:sz="0" w:space="0" w:color="auto"/>
        <w:left w:val="none" w:sz="0" w:space="0" w:color="auto"/>
        <w:bottom w:val="none" w:sz="0" w:space="0" w:color="auto"/>
        <w:right w:val="none" w:sz="0" w:space="0" w:color="auto"/>
      </w:divBdr>
      <w:divsChild>
        <w:div w:id="76096667">
          <w:marLeft w:val="480"/>
          <w:marRight w:val="0"/>
          <w:marTop w:val="0"/>
          <w:marBottom w:val="0"/>
          <w:divBdr>
            <w:top w:val="none" w:sz="0" w:space="0" w:color="auto"/>
            <w:left w:val="none" w:sz="0" w:space="0" w:color="auto"/>
            <w:bottom w:val="none" w:sz="0" w:space="0" w:color="auto"/>
            <w:right w:val="none" w:sz="0" w:space="0" w:color="auto"/>
          </w:divBdr>
        </w:div>
        <w:div w:id="229971215">
          <w:marLeft w:val="480"/>
          <w:marRight w:val="0"/>
          <w:marTop w:val="0"/>
          <w:marBottom w:val="0"/>
          <w:divBdr>
            <w:top w:val="none" w:sz="0" w:space="0" w:color="auto"/>
            <w:left w:val="none" w:sz="0" w:space="0" w:color="auto"/>
            <w:bottom w:val="none" w:sz="0" w:space="0" w:color="auto"/>
            <w:right w:val="none" w:sz="0" w:space="0" w:color="auto"/>
          </w:divBdr>
        </w:div>
        <w:div w:id="408310162">
          <w:marLeft w:val="480"/>
          <w:marRight w:val="0"/>
          <w:marTop w:val="0"/>
          <w:marBottom w:val="0"/>
          <w:divBdr>
            <w:top w:val="none" w:sz="0" w:space="0" w:color="auto"/>
            <w:left w:val="none" w:sz="0" w:space="0" w:color="auto"/>
            <w:bottom w:val="none" w:sz="0" w:space="0" w:color="auto"/>
            <w:right w:val="none" w:sz="0" w:space="0" w:color="auto"/>
          </w:divBdr>
        </w:div>
        <w:div w:id="441268683">
          <w:marLeft w:val="480"/>
          <w:marRight w:val="0"/>
          <w:marTop w:val="0"/>
          <w:marBottom w:val="0"/>
          <w:divBdr>
            <w:top w:val="none" w:sz="0" w:space="0" w:color="auto"/>
            <w:left w:val="none" w:sz="0" w:space="0" w:color="auto"/>
            <w:bottom w:val="none" w:sz="0" w:space="0" w:color="auto"/>
            <w:right w:val="none" w:sz="0" w:space="0" w:color="auto"/>
          </w:divBdr>
        </w:div>
        <w:div w:id="518737627">
          <w:marLeft w:val="480"/>
          <w:marRight w:val="0"/>
          <w:marTop w:val="0"/>
          <w:marBottom w:val="0"/>
          <w:divBdr>
            <w:top w:val="none" w:sz="0" w:space="0" w:color="auto"/>
            <w:left w:val="none" w:sz="0" w:space="0" w:color="auto"/>
            <w:bottom w:val="none" w:sz="0" w:space="0" w:color="auto"/>
            <w:right w:val="none" w:sz="0" w:space="0" w:color="auto"/>
          </w:divBdr>
        </w:div>
        <w:div w:id="596056508">
          <w:marLeft w:val="480"/>
          <w:marRight w:val="0"/>
          <w:marTop w:val="0"/>
          <w:marBottom w:val="0"/>
          <w:divBdr>
            <w:top w:val="none" w:sz="0" w:space="0" w:color="auto"/>
            <w:left w:val="none" w:sz="0" w:space="0" w:color="auto"/>
            <w:bottom w:val="none" w:sz="0" w:space="0" w:color="auto"/>
            <w:right w:val="none" w:sz="0" w:space="0" w:color="auto"/>
          </w:divBdr>
        </w:div>
        <w:div w:id="758991715">
          <w:marLeft w:val="480"/>
          <w:marRight w:val="0"/>
          <w:marTop w:val="0"/>
          <w:marBottom w:val="0"/>
          <w:divBdr>
            <w:top w:val="none" w:sz="0" w:space="0" w:color="auto"/>
            <w:left w:val="none" w:sz="0" w:space="0" w:color="auto"/>
            <w:bottom w:val="none" w:sz="0" w:space="0" w:color="auto"/>
            <w:right w:val="none" w:sz="0" w:space="0" w:color="auto"/>
          </w:divBdr>
        </w:div>
        <w:div w:id="827936841">
          <w:marLeft w:val="480"/>
          <w:marRight w:val="0"/>
          <w:marTop w:val="0"/>
          <w:marBottom w:val="0"/>
          <w:divBdr>
            <w:top w:val="none" w:sz="0" w:space="0" w:color="auto"/>
            <w:left w:val="none" w:sz="0" w:space="0" w:color="auto"/>
            <w:bottom w:val="none" w:sz="0" w:space="0" w:color="auto"/>
            <w:right w:val="none" w:sz="0" w:space="0" w:color="auto"/>
          </w:divBdr>
        </w:div>
        <w:div w:id="871964187">
          <w:marLeft w:val="480"/>
          <w:marRight w:val="0"/>
          <w:marTop w:val="0"/>
          <w:marBottom w:val="0"/>
          <w:divBdr>
            <w:top w:val="none" w:sz="0" w:space="0" w:color="auto"/>
            <w:left w:val="none" w:sz="0" w:space="0" w:color="auto"/>
            <w:bottom w:val="none" w:sz="0" w:space="0" w:color="auto"/>
            <w:right w:val="none" w:sz="0" w:space="0" w:color="auto"/>
          </w:divBdr>
        </w:div>
        <w:div w:id="874731433">
          <w:marLeft w:val="480"/>
          <w:marRight w:val="0"/>
          <w:marTop w:val="0"/>
          <w:marBottom w:val="0"/>
          <w:divBdr>
            <w:top w:val="none" w:sz="0" w:space="0" w:color="auto"/>
            <w:left w:val="none" w:sz="0" w:space="0" w:color="auto"/>
            <w:bottom w:val="none" w:sz="0" w:space="0" w:color="auto"/>
            <w:right w:val="none" w:sz="0" w:space="0" w:color="auto"/>
          </w:divBdr>
        </w:div>
        <w:div w:id="1257639603">
          <w:marLeft w:val="480"/>
          <w:marRight w:val="0"/>
          <w:marTop w:val="0"/>
          <w:marBottom w:val="0"/>
          <w:divBdr>
            <w:top w:val="none" w:sz="0" w:space="0" w:color="auto"/>
            <w:left w:val="none" w:sz="0" w:space="0" w:color="auto"/>
            <w:bottom w:val="none" w:sz="0" w:space="0" w:color="auto"/>
            <w:right w:val="none" w:sz="0" w:space="0" w:color="auto"/>
          </w:divBdr>
        </w:div>
        <w:div w:id="1298150030">
          <w:marLeft w:val="480"/>
          <w:marRight w:val="0"/>
          <w:marTop w:val="0"/>
          <w:marBottom w:val="0"/>
          <w:divBdr>
            <w:top w:val="none" w:sz="0" w:space="0" w:color="auto"/>
            <w:left w:val="none" w:sz="0" w:space="0" w:color="auto"/>
            <w:bottom w:val="none" w:sz="0" w:space="0" w:color="auto"/>
            <w:right w:val="none" w:sz="0" w:space="0" w:color="auto"/>
          </w:divBdr>
        </w:div>
        <w:div w:id="1400520642">
          <w:marLeft w:val="480"/>
          <w:marRight w:val="0"/>
          <w:marTop w:val="0"/>
          <w:marBottom w:val="0"/>
          <w:divBdr>
            <w:top w:val="none" w:sz="0" w:space="0" w:color="auto"/>
            <w:left w:val="none" w:sz="0" w:space="0" w:color="auto"/>
            <w:bottom w:val="none" w:sz="0" w:space="0" w:color="auto"/>
            <w:right w:val="none" w:sz="0" w:space="0" w:color="auto"/>
          </w:divBdr>
        </w:div>
        <w:div w:id="1541898044">
          <w:marLeft w:val="480"/>
          <w:marRight w:val="0"/>
          <w:marTop w:val="0"/>
          <w:marBottom w:val="0"/>
          <w:divBdr>
            <w:top w:val="none" w:sz="0" w:space="0" w:color="auto"/>
            <w:left w:val="none" w:sz="0" w:space="0" w:color="auto"/>
            <w:bottom w:val="none" w:sz="0" w:space="0" w:color="auto"/>
            <w:right w:val="none" w:sz="0" w:space="0" w:color="auto"/>
          </w:divBdr>
        </w:div>
        <w:div w:id="1545871676">
          <w:marLeft w:val="480"/>
          <w:marRight w:val="0"/>
          <w:marTop w:val="0"/>
          <w:marBottom w:val="0"/>
          <w:divBdr>
            <w:top w:val="none" w:sz="0" w:space="0" w:color="auto"/>
            <w:left w:val="none" w:sz="0" w:space="0" w:color="auto"/>
            <w:bottom w:val="none" w:sz="0" w:space="0" w:color="auto"/>
            <w:right w:val="none" w:sz="0" w:space="0" w:color="auto"/>
          </w:divBdr>
        </w:div>
        <w:div w:id="1550917844">
          <w:marLeft w:val="480"/>
          <w:marRight w:val="0"/>
          <w:marTop w:val="0"/>
          <w:marBottom w:val="0"/>
          <w:divBdr>
            <w:top w:val="none" w:sz="0" w:space="0" w:color="auto"/>
            <w:left w:val="none" w:sz="0" w:space="0" w:color="auto"/>
            <w:bottom w:val="none" w:sz="0" w:space="0" w:color="auto"/>
            <w:right w:val="none" w:sz="0" w:space="0" w:color="auto"/>
          </w:divBdr>
        </w:div>
        <w:div w:id="1738547328">
          <w:marLeft w:val="480"/>
          <w:marRight w:val="0"/>
          <w:marTop w:val="0"/>
          <w:marBottom w:val="0"/>
          <w:divBdr>
            <w:top w:val="none" w:sz="0" w:space="0" w:color="auto"/>
            <w:left w:val="none" w:sz="0" w:space="0" w:color="auto"/>
            <w:bottom w:val="none" w:sz="0" w:space="0" w:color="auto"/>
            <w:right w:val="none" w:sz="0" w:space="0" w:color="auto"/>
          </w:divBdr>
        </w:div>
        <w:div w:id="1882478033">
          <w:marLeft w:val="480"/>
          <w:marRight w:val="0"/>
          <w:marTop w:val="0"/>
          <w:marBottom w:val="0"/>
          <w:divBdr>
            <w:top w:val="none" w:sz="0" w:space="0" w:color="auto"/>
            <w:left w:val="none" w:sz="0" w:space="0" w:color="auto"/>
            <w:bottom w:val="none" w:sz="0" w:space="0" w:color="auto"/>
            <w:right w:val="none" w:sz="0" w:space="0" w:color="auto"/>
          </w:divBdr>
        </w:div>
        <w:div w:id="1985039118">
          <w:marLeft w:val="480"/>
          <w:marRight w:val="0"/>
          <w:marTop w:val="0"/>
          <w:marBottom w:val="0"/>
          <w:divBdr>
            <w:top w:val="none" w:sz="0" w:space="0" w:color="auto"/>
            <w:left w:val="none" w:sz="0" w:space="0" w:color="auto"/>
            <w:bottom w:val="none" w:sz="0" w:space="0" w:color="auto"/>
            <w:right w:val="none" w:sz="0" w:space="0" w:color="auto"/>
          </w:divBdr>
        </w:div>
        <w:div w:id="2019035470">
          <w:marLeft w:val="480"/>
          <w:marRight w:val="0"/>
          <w:marTop w:val="0"/>
          <w:marBottom w:val="0"/>
          <w:divBdr>
            <w:top w:val="none" w:sz="0" w:space="0" w:color="auto"/>
            <w:left w:val="none" w:sz="0" w:space="0" w:color="auto"/>
            <w:bottom w:val="none" w:sz="0" w:space="0" w:color="auto"/>
            <w:right w:val="none" w:sz="0" w:space="0" w:color="auto"/>
          </w:divBdr>
        </w:div>
        <w:div w:id="2049525424">
          <w:marLeft w:val="480"/>
          <w:marRight w:val="0"/>
          <w:marTop w:val="0"/>
          <w:marBottom w:val="0"/>
          <w:divBdr>
            <w:top w:val="none" w:sz="0" w:space="0" w:color="auto"/>
            <w:left w:val="none" w:sz="0" w:space="0" w:color="auto"/>
            <w:bottom w:val="none" w:sz="0" w:space="0" w:color="auto"/>
            <w:right w:val="none" w:sz="0" w:space="0" w:color="auto"/>
          </w:divBdr>
        </w:div>
        <w:div w:id="2061975362">
          <w:marLeft w:val="480"/>
          <w:marRight w:val="0"/>
          <w:marTop w:val="0"/>
          <w:marBottom w:val="0"/>
          <w:divBdr>
            <w:top w:val="none" w:sz="0" w:space="0" w:color="auto"/>
            <w:left w:val="none" w:sz="0" w:space="0" w:color="auto"/>
            <w:bottom w:val="none" w:sz="0" w:space="0" w:color="auto"/>
            <w:right w:val="none" w:sz="0" w:space="0" w:color="auto"/>
          </w:divBdr>
        </w:div>
        <w:div w:id="2071610984">
          <w:marLeft w:val="480"/>
          <w:marRight w:val="0"/>
          <w:marTop w:val="0"/>
          <w:marBottom w:val="0"/>
          <w:divBdr>
            <w:top w:val="none" w:sz="0" w:space="0" w:color="auto"/>
            <w:left w:val="none" w:sz="0" w:space="0" w:color="auto"/>
            <w:bottom w:val="none" w:sz="0" w:space="0" w:color="auto"/>
            <w:right w:val="none" w:sz="0" w:space="0" w:color="auto"/>
          </w:divBdr>
        </w:div>
      </w:divsChild>
    </w:div>
    <w:div w:id="128523559">
      <w:bodyDiv w:val="1"/>
      <w:marLeft w:val="0"/>
      <w:marRight w:val="0"/>
      <w:marTop w:val="0"/>
      <w:marBottom w:val="0"/>
      <w:divBdr>
        <w:top w:val="none" w:sz="0" w:space="0" w:color="auto"/>
        <w:left w:val="none" w:sz="0" w:space="0" w:color="auto"/>
        <w:bottom w:val="none" w:sz="0" w:space="0" w:color="auto"/>
        <w:right w:val="none" w:sz="0" w:space="0" w:color="auto"/>
      </w:divBdr>
    </w:div>
    <w:div w:id="129787285">
      <w:bodyDiv w:val="1"/>
      <w:marLeft w:val="0"/>
      <w:marRight w:val="0"/>
      <w:marTop w:val="0"/>
      <w:marBottom w:val="0"/>
      <w:divBdr>
        <w:top w:val="none" w:sz="0" w:space="0" w:color="auto"/>
        <w:left w:val="none" w:sz="0" w:space="0" w:color="auto"/>
        <w:bottom w:val="none" w:sz="0" w:space="0" w:color="auto"/>
        <w:right w:val="none" w:sz="0" w:space="0" w:color="auto"/>
      </w:divBdr>
      <w:divsChild>
        <w:div w:id="17780140">
          <w:marLeft w:val="480"/>
          <w:marRight w:val="0"/>
          <w:marTop w:val="0"/>
          <w:marBottom w:val="0"/>
          <w:divBdr>
            <w:top w:val="none" w:sz="0" w:space="0" w:color="auto"/>
            <w:left w:val="none" w:sz="0" w:space="0" w:color="auto"/>
            <w:bottom w:val="none" w:sz="0" w:space="0" w:color="auto"/>
            <w:right w:val="none" w:sz="0" w:space="0" w:color="auto"/>
          </w:divBdr>
        </w:div>
        <w:div w:id="177931458">
          <w:marLeft w:val="480"/>
          <w:marRight w:val="0"/>
          <w:marTop w:val="0"/>
          <w:marBottom w:val="0"/>
          <w:divBdr>
            <w:top w:val="none" w:sz="0" w:space="0" w:color="auto"/>
            <w:left w:val="none" w:sz="0" w:space="0" w:color="auto"/>
            <w:bottom w:val="none" w:sz="0" w:space="0" w:color="auto"/>
            <w:right w:val="none" w:sz="0" w:space="0" w:color="auto"/>
          </w:divBdr>
        </w:div>
        <w:div w:id="276303191">
          <w:marLeft w:val="480"/>
          <w:marRight w:val="0"/>
          <w:marTop w:val="0"/>
          <w:marBottom w:val="0"/>
          <w:divBdr>
            <w:top w:val="none" w:sz="0" w:space="0" w:color="auto"/>
            <w:left w:val="none" w:sz="0" w:space="0" w:color="auto"/>
            <w:bottom w:val="none" w:sz="0" w:space="0" w:color="auto"/>
            <w:right w:val="none" w:sz="0" w:space="0" w:color="auto"/>
          </w:divBdr>
        </w:div>
        <w:div w:id="389695691">
          <w:marLeft w:val="480"/>
          <w:marRight w:val="0"/>
          <w:marTop w:val="0"/>
          <w:marBottom w:val="0"/>
          <w:divBdr>
            <w:top w:val="none" w:sz="0" w:space="0" w:color="auto"/>
            <w:left w:val="none" w:sz="0" w:space="0" w:color="auto"/>
            <w:bottom w:val="none" w:sz="0" w:space="0" w:color="auto"/>
            <w:right w:val="none" w:sz="0" w:space="0" w:color="auto"/>
          </w:divBdr>
        </w:div>
        <w:div w:id="663821466">
          <w:marLeft w:val="480"/>
          <w:marRight w:val="0"/>
          <w:marTop w:val="0"/>
          <w:marBottom w:val="0"/>
          <w:divBdr>
            <w:top w:val="none" w:sz="0" w:space="0" w:color="auto"/>
            <w:left w:val="none" w:sz="0" w:space="0" w:color="auto"/>
            <w:bottom w:val="none" w:sz="0" w:space="0" w:color="auto"/>
            <w:right w:val="none" w:sz="0" w:space="0" w:color="auto"/>
          </w:divBdr>
        </w:div>
        <w:div w:id="996615611">
          <w:marLeft w:val="480"/>
          <w:marRight w:val="0"/>
          <w:marTop w:val="0"/>
          <w:marBottom w:val="0"/>
          <w:divBdr>
            <w:top w:val="none" w:sz="0" w:space="0" w:color="auto"/>
            <w:left w:val="none" w:sz="0" w:space="0" w:color="auto"/>
            <w:bottom w:val="none" w:sz="0" w:space="0" w:color="auto"/>
            <w:right w:val="none" w:sz="0" w:space="0" w:color="auto"/>
          </w:divBdr>
        </w:div>
        <w:div w:id="1130901241">
          <w:marLeft w:val="480"/>
          <w:marRight w:val="0"/>
          <w:marTop w:val="0"/>
          <w:marBottom w:val="0"/>
          <w:divBdr>
            <w:top w:val="none" w:sz="0" w:space="0" w:color="auto"/>
            <w:left w:val="none" w:sz="0" w:space="0" w:color="auto"/>
            <w:bottom w:val="none" w:sz="0" w:space="0" w:color="auto"/>
            <w:right w:val="none" w:sz="0" w:space="0" w:color="auto"/>
          </w:divBdr>
        </w:div>
        <w:div w:id="1191341038">
          <w:marLeft w:val="480"/>
          <w:marRight w:val="0"/>
          <w:marTop w:val="0"/>
          <w:marBottom w:val="0"/>
          <w:divBdr>
            <w:top w:val="none" w:sz="0" w:space="0" w:color="auto"/>
            <w:left w:val="none" w:sz="0" w:space="0" w:color="auto"/>
            <w:bottom w:val="none" w:sz="0" w:space="0" w:color="auto"/>
            <w:right w:val="none" w:sz="0" w:space="0" w:color="auto"/>
          </w:divBdr>
        </w:div>
        <w:div w:id="1382512954">
          <w:marLeft w:val="480"/>
          <w:marRight w:val="0"/>
          <w:marTop w:val="0"/>
          <w:marBottom w:val="0"/>
          <w:divBdr>
            <w:top w:val="none" w:sz="0" w:space="0" w:color="auto"/>
            <w:left w:val="none" w:sz="0" w:space="0" w:color="auto"/>
            <w:bottom w:val="none" w:sz="0" w:space="0" w:color="auto"/>
            <w:right w:val="none" w:sz="0" w:space="0" w:color="auto"/>
          </w:divBdr>
        </w:div>
        <w:div w:id="1438408648">
          <w:marLeft w:val="480"/>
          <w:marRight w:val="0"/>
          <w:marTop w:val="0"/>
          <w:marBottom w:val="0"/>
          <w:divBdr>
            <w:top w:val="none" w:sz="0" w:space="0" w:color="auto"/>
            <w:left w:val="none" w:sz="0" w:space="0" w:color="auto"/>
            <w:bottom w:val="none" w:sz="0" w:space="0" w:color="auto"/>
            <w:right w:val="none" w:sz="0" w:space="0" w:color="auto"/>
          </w:divBdr>
        </w:div>
        <w:div w:id="1505706464">
          <w:marLeft w:val="480"/>
          <w:marRight w:val="0"/>
          <w:marTop w:val="0"/>
          <w:marBottom w:val="0"/>
          <w:divBdr>
            <w:top w:val="none" w:sz="0" w:space="0" w:color="auto"/>
            <w:left w:val="none" w:sz="0" w:space="0" w:color="auto"/>
            <w:bottom w:val="none" w:sz="0" w:space="0" w:color="auto"/>
            <w:right w:val="none" w:sz="0" w:space="0" w:color="auto"/>
          </w:divBdr>
        </w:div>
        <w:div w:id="1523933270">
          <w:marLeft w:val="480"/>
          <w:marRight w:val="0"/>
          <w:marTop w:val="0"/>
          <w:marBottom w:val="0"/>
          <w:divBdr>
            <w:top w:val="none" w:sz="0" w:space="0" w:color="auto"/>
            <w:left w:val="none" w:sz="0" w:space="0" w:color="auto"/>
            <w:bottom w:val="none" w:sz="0" w:space="0" w:color="auto"/>
            <w:right w:val="none" w:sz="0" w:space="0" w:color="auto"/>
          </w:divBdr>
        </w:div>
        <w:div w:id="1557425438">
          <w:marLeft w:val="480"/>
          <w:marRight w:val="0"/>
          <w:marTop w:val="0"/>
          <w:marBottom w:val="0"/>
          <w:divBdr>
            <w:top w:val="none" w:sz="0" w:space="0" w:color="auto"/>
            <w:left w:val="none" w:sz="0" w:space="0" w:color="auto"/>
            <w:bottom w:val="none" w:sz="0" w:space="0" w:color="auto"/>
            <w:right w:val="none" w:sz="0" w:space="0" w:color="auto"/>
          </w:divBdr>
        </w:div>
        <w:div w:id="1599170370">
          <w:marLeft w:val="480"/>
          <w:marRight w:val="0"/>
          <w:marTop w:val="0"/>
          <w:marBottom w:val="0"/>
          <w:divBdr>
            <w:top w:val="none" w:sz="0" w:space="0" w:color="auto"/>
            <w:left w:val="none" w:sz="0" w:space="0" w:color="auto"/>
            <w:bottom w:val="none" w:sz="0" w:space="0" w:color="auto"/>
            <w:right w:val="none" w:sz="0" w:space="0" w:color="auto"/>
          </w:divBdr>
        </w:div>
        <w:div w:id="1646467260">
          <w:marLeft w:val="480"/>
          <w:marRight w:val="0"/>
          <w:marTop w:val="0"/>
          <w:marBottom w:val="0"/>
          <w:divBdr>
            <w:top w:val="none" w:sz="0" w:space="0" w:color="auto"/>
            <w:left w:val="none" w:sz="0" w:space="0" w:color="auto"/>
            <w:bottom w:val="none" w:sz="0" w:space="0" w:color="auto"/>
            <w:right w:val="none" w:sz="0" w:space="0" w:color="auto"/>
          </w:divBdr>
        </w:div>
        <w:div w:id="1763605203">
          <w:marLeft w:val="480"/>
          <w:marRight w:val="0"/>
          <w:marTop w:val="0"/>
          <w:marBottom w:val="0"/>
          <w:divBdr>
            <w:top w:val="none" w:sz="0" w:space="0" w:color="auto"/>
            <w:left w:val="none" w:sz="0" w:space="0" w:color="auto"/>
            <w:bottom w:val="none" w:sz="0" w:space="0" w:color="auto"/>
            <w:right w:val="none" w:sz="0" w:space="0" w:color="auto"/>
          </w:divBdr>
        </w:div>
        <w:div w:id="1778601234">
          <w:marLeft w:val="480"/>
          <w:marRight w:val="0"/>
          <w:marTop w:val="0"/>
          <w:marBottom w:val="0"/>
          <w:divBdr>
            <w:top w:val="none" w:sz="0" w:space="0" w:color="auto"/>
            <w:left w:val="none" w:sz="0" w:space="0" w:color="auto"/>
            <w:bottom w:val="none" w:sz="0" w:space="0" w:color="auto"/>
            <w:right w:val="none" w:sz="0" w:space="0" w:color="auto"/>
          </w:divBdr>
        </w:div>
        <w:div w:id="1816145307">
          <w:marLeft w:val="480"/>
          <w:marRight w:val="0"/>
          <w:marTop w:val="0"/>
          <w:marBottom w:val="0"/>
          <w:divBdr>
            <w:top w:val="none" w:sz="0" w:space="0" w:color="auto"/>
            <w:left w:val="none" w:sz="0" w:space="0" w:color="auto"/>
            <w:bottom w:val="none" w:sz="0" w:space="0" w:color="auto"/>
            <w:right w:val="none" w:sz="0" w:space="0" w:color="auto"/>
          </w:divBdr>
        </w:div>
        <w:div w:id="1878620754">
          <w:marLeft w:val="480"/>
          <w:marRight w:val="0"/>
          <w:marTop w:val="0"/>
          <w:marBottom w:val="0"/>
          <w:divBdr>
            <w:top w:val="none" w:sz="0" w:space="0" w:color="auto"/>
            <w:left w:val="none" w:sz="0" w:space="0" w:color="auto"/>
            <w:bottom w:val="none" w:sz="0" w:space="0" w:color="auto"/>
            <w:right w:val="none" w:sz="0" w:space="0" w:color="auto"/>
          </w:divBdr>
        </w:div>
      </w:divsChild>
    </w:div>
    <w:div w:id="133790676">
      <w:bodyDiv w:val="1"/>
      <w:marLeft w:val="0"/>
      <w:marRight w:val="0"/>
      <w:marTop w:val="0"/>
      <w:marBottom w:val="0"/>
      <w:divBdr>
        <w:top w:val="none" w:sz="0" w:space="0" w:color="auto"/>
        <w:left w:val="none" w:sz="0" w:space="0" w:color="auto"/>
        <w:bottom w:val="none" w:sz="0" w:space="0" w:color="auto"/>
        <w:right w:val="none" w:sz="0" w:space="0" w:color="auto"/>
      </w:divBdr>
    </w:div>
    <w:div w:id="135069797">
      <w:bodyDiv w:val="1"/>
      <w:marLeft w:val="0"/>
      <w:marRight w:val="0"/>
      <w:marTop w:val="0"/>
      <w:marBottom w:val="0"/>
      <w:divBdr>
        <w:top w:val="none" w:sz="0" w:space="0" w:color="auto"/>
        <w:left w:val="none" w:sz="0" w:space="0" w:color="auto"/>
        <w:bottom w:val="none" w:sz="0" w:space="0" w:color="auto"/>
        <w:right w:val="none" w:sz="0" w:space="0" w:color="auto"/>
      </w:divBdr>
    </w:div>
    <w:div w:id="135337746">
      <w:bodyDiv w:val="1"/>
      <w:marLeft w:val="0"/>
      <w:marRight w:val="0"/>
      <w:marTop w:val="0"/>
      <w:marBottom w:val="0"/>
      <w:divBdr>
        <w:top w:val="none" w:sz="0" w:space="0" w:color="auto"/>
        <w:left w:val="none" w:sz="0" w:space="0" w:color="auto"/>
        <w:bottom w:val="none" w:sz="0" w:space="0" w:color="auto"/>
        <w:right w:val="none" w:sz="0" w:space="0" w:color="auto"/>
      </w:divBdr>
    </w:div>
    <w:div w:id="136267039">
      <w:bodyDiv w:val="1"/>
      <w:marLeft w:val="0"/>
      <w:marRight w:val="0"/>
      <w:marTop w:val="0"/>
      <w:marBottom w:val="0"/>
      <w:divBdr>
        <w:top w:val="none" w:sz="0" w:space="0" w:color="auto"/>
        <w:left w:val="none" w:sz="0" w:space="0" w:color="auto"/>
        <w:bottom w:val="none" w:sz="0" w:space="0" w:color="auto"/>
        <w:right w:val="none" w:sz="0" w:space="0" w:color="auto"/>
      </w:divBdr>
    </w:div>
    <w:div w:id="136383768">
      <w:bodyDiv w:val="1"/>
      <w:marLeft w:val="0"/>
      <w:marRight w:val="0"/>
      <w:marTop w:val="0"/>
      <w:marBottom w:val="0"/>
      <w:divBdr>
        <w:top w:val="none" w:sz="0" w:space="0" w:color="auto"/>
        <w:left w:val="none" w:sz="0" w:space="0" w:color="auto"/>
        <w:bottom w:val="none" w:sz="0" w:space="0" w:color="auto"/>
        <w:right w:val="none" w:sz="0" w:space="0" w:color="auto"/>
      </w:divBdr>
    </w:div>
    <w:div w:id="141122067">
      <w:bodyDiv w:val="1"/>
      <w:marLeft w:val="0"/>
      <w:marRight w:val="0"/>
      <w:marTop w:val="0"/>
      <w:marBottom w:val="0"/>
      <w:divBdr>
        <w:top w:val="none" w:sz="0" w:space="0" w:color="auto"/>
        <w:left w:val="none" w:sz="0" w:space="0" w:color="auto"/>
        <w:bottom w:val="none" w:sz="0" w:space="0" w:color="auto"/>
        <w:right w:val="none" w:sz="0" w:space="0" w:color="auto"/>
      </w:divBdr>
    </w:div>
    <w:div w:id="142354105">
      <w:bodyDiv w:val="1"/>
      <w:marLeft w:val="0"/>
      <w:marRight w:val="0"/>
      <w:marTop w:val="0"/>
      <w:marBottom w:val="0"/>
      <w:divBdr>
        <w:top w:val="none" w:sz="0" w:space="0" w:color="auto"/>
        <w:left w:val="none" w:sz="0" w:space="0" w:color="auto"/>
        <w:bottom w:val="none" w:sz="0" w:space="0" w:color="auto"/>
        <w:right w:val="none" w:sz="0" w:space="0" w:color="auto"/>
      </w:divBdr>
    </w:div>
    <w:div w:id="145249006">
      <w:bodyDiv w:val="1"/>
      <w:marLeft w:val="0"/>
      <w:marRight w:val="0"/>
      <w:marTop w:val="0"/>
      <w:marBottom w:val="0"/>
      <w:divBdr>
        <w:top w:val="none" w:sz="0" w:space="0" w:color="auto"/>
        <w:left w:val="none" w:sz="0" w:space="0" w:color="auto"/>
        <w:bottom w:val="none" w:sz="0" w:space="0" w:color="auto"/>
        <w:right w:val="none" w:sz="0" w:space="0" w:color="auto"/>
      </w:divBdr>
    </w:div>
    <w:div w:id="146407512">
      <w:bodyDiv w:val="1"/>
      <w:marLeft w:val="0"/>
      <w:marRight w:val="0"/>
      <w:marTop w:val="0"/>
      <w:marBottom w:val="0"/>
      <w:divBdr>
        <w:top w:val="none" w:sz="0" w:space="0" w:color="auto"/>
        <w:left w:val="none" w:sz="0" w:space="0" w:color="auto"/>
        <w:bottom w:val="none" w:sz="0" w:space="0" w:color="auto"/>
        <w:right w:val="none" w:sz="0" w:space="0" w:color="auto"/>
      </w:divBdr>
    </w:div>
    <w:div w:id="148444006">
      <w:bodyDiv w:val="1"/>
      <w:marLeft w:val="0"/>
      <w:marRight w:val="0"/>
      <w:marTop w:val="0"/>
      <w:marBottom w:val="0"/>
      <w:divBdr>
        <w:top w:val="none" w:sz="0" w:space="0" w:color="auto"/>
        <w:left w:val="none" w:sz="0" w:space="0" w:color="auto"/>
        <w:bottom w:val="none" w:sz="0" w:space="0" w:color="auto"/>
        <w:right w:val="none" w:sz="0" w:space="0" w:color="auto"/>
      </w:divBdr>
    </w:div>
    <w:div w:id="149949141">
      <w:bodyDiv w:val="1"/>
      <w:marLeft w:val="0"/>
      <w:marRight w:val="0"/>
      <w:marTop w:val="0"/>
      <w:marBottom w:val="0"/>
      <w:divBdr>
        <w:top w:val="none" w:sz="0" w:space="0" w:color="auto"/>
        <w:left w:val="none" w:sz="0" w:space="0" w:color="auto"/>
        <w:bottom w:val="none" w:sz="0" w:space="0" w:color="auto"/>
        <w:right w:val="none" w:sz="0" w:space="0" w:color="auto"/>
      </w:divBdr>
    </w:div>
    <w:div w:id="150367021">
      <w:bodyDiv w:val="1"/>
      <w:marLeft w:val="0"/>
      <w:marRight w:val="0"/>
      <w:marTop w:val="0"/>
      <w:marBottom w:val="0"/>
      <w:divBdr>
        <w:top w:val="none" w:sz="0" w:space="0" w:color="auto"/>
        <w:left w:val="none" w:sz="0" w:space="0" w:color="auto"/>
        <w:bottom w:val="none" w:sz="0" w:space="0" w:color="auto"/>
        <w:right w:val="none" w:sz="0" w:space="0" w:color="auto"/>
      </w:divBdr>
    </w:div>
    <w:div w:id="150602409">
      <w:bodyDiv w:val="1"/>
      <w:marLeft w:val="0"/>
      <w:marRight w:val="0"/>
      <w:marTop w:val="0"/>
      <w:marBottom w:val="0"/>
      <w:divBdr>
        <w:top w:val="none" w:sz="0" w:space="0" w:color="auto"/>
        <w:left w:val="none" w:sz="0" w:space="0" w:color="auto"/>
        <w:bottom w:val="none" w:sz="0" w:space="0" w:color="auto"/>
        <w:right w:val="none" w:sz="0" w:space="0" w:color="auto"/>
      </w:divBdr>
    </w:div>
    <w:div w:id="152188406">
      <w:bodyDiv w:val="1"/>
      <w:marLeft w:val="0"/>
      <w:marRight w:val="0"/>
      <w:marTop w:val="0"/>
      <w:marBottom w:val="0"/>
      <w:divBdr>
        <w:top w:val="none" w:sz="0" w:space="0" w:color="auto"/>
        <w:left w:val="none" w:sz="0" w:space="0" w:color="auto"/>
        <w:bottom w:val="none" w:sz="0" w:space="0" w:color="auto"/>
        <w:right w:val="none" w:sz="0" w:space="0" w:color="auto"/>
      </w:divBdr>
    </w:div>
    <w:div w:id="155386198">
      <w:bodyDiv w:val="1"/>
      <w:marLeft w:val="0"/>
      <w:marRight w:val="0"/>
      <w:marTop w:val="0"/>
      <w:marBottom w:val="0"/>
      <w:divBdr>
        <w:top w:val="none" w:sz="0" w:space="0" w:color="auto"/>
        <w:left w:val="none" w:sz="0" w:space="0" w:color="auto"/>
        <w:bottom w:val="none" w:sz="0" w:space="0" w:color="auto"/>
        <w:right w:val="none" w:sz="0" w:space="0" w:color="auto"/>
      </w:divBdr>
    </w:div>
    <w:div w:id="163591846">
      <w:bodyDiv w:val="1"/>
      <w:marLeft w:val="0"/>
      <w:marRight w:val="0"/>
      <w:marTop w:val="0"/>
      <w:marBottom w:val="0"/>
      <w:divBdr>
        <w:top w:val="none" w:sz="0" w:space="0" w:color="auto"/>
        <w:left w:val="none" w:sz="0" w:space="0" w:color="auto"/>
        <w:bottom w:val="none" w:sz="0" w:space="0" w:color="auto"/>
        <w:right w:val="none" w:sz="0" w:space="0" w:color="auto"/>
      </w:divBdr>
    </w:div>
    <w:div w:id="164056917">
      <w:bodyDiv w:val="1"/>
      <w:marLeft w:val="0"/>
      <w:marRight w:val="0"/>
      <w:marTop w:val="0"/>
      <w:marBottom w:val="0"/>
      <w:divBdr>
        <w:top w:val="none" w:sz="0" w:space="0" w:color="auto"/>
        <w:left w:val="none" w:sz="0" w:space="0" w:color="auto"/>
        <w:bottom w:val="none" w:sz="0" w:space="0" w:color="auto"/>
        <w:right w:val="none" w:sz="0" w:space="0" w:color="auto"/>
      </w:divBdr>
    </w:div>
    <w:div w:id="166412113">
      <w:bodyDiv w:val="1"/>
      <w:marLeft w:val="0"/>
      <w:marRight w:val="0"/>
      <w:marTop w:val="0"/>
      <w:marBottom w:val="0"/>
      <w:divBdr>
        <w:top w:val="none" w:sz="0" w:space="0" w:color="auto"/>
        <w:left w:val="none" w:sz="0" w:space="0" w:color="auto"/>
        <w:bottom w:val="none" w:sz="0" w:space="0" w:color="auto"/>
        <w:right w:val="none" w:sz="0" w:space="0" w:color="auto"/>
      </w:divBdr>
    </w:div>
    <w:div w:id="166681060">
      <w:bodyDiv w:val="1"/>
      <w:marLeft w:val="0"/>
      <w:marRight w:val="0"/>
      <w:marTop w:val="0"/>
      <w:marBottom w:val="0"/>
      <w:divBdr>
        <w:top w:val="none" w:sz="0" w:space="0" w:color="auto"/>
        <w:left w:val="none" w:sz="0" w:space="0" w:color="auto"/>
        <w:bottom w:val="none" w:sz="0" w:space="0" w:color="auto"/>
        <w:right w:val="none" w:sz="0" w:space="0" w:color="auto"/>
      </w:divBdr>
    </w:div>
    <w:div w:id="166795763">
      <w:bodyDiv w:val="1"/>
      <w:marLeft w:val="0"/>
      <w:marRight w:val="0"/>
      <w:marTop w:val="0"/>
      <w:marBottom w:val="0"/>
      <w:divBdr>
        <w:top w:val="none" w:sz="0" w:space="0" w:color="auto"/>
        <w:left w:val="none" w:sz="0" w:space="0" w:color="auto"/>
        <w:bottom w:val="none" w:sz="0" w:space="0" w:color="auto"/>
        <w:right w:val="none" w:sz="0" w:space="0" w:color="auto"/>
      </w:divBdr>
    </w:div>
    <w:div w:id="167259799">
      <w:bodyDiv w:val="1"/>
      <w:marLeft w:val="0"/>
      <w:marRight w:val="0"/>
      <w:marTop w:val="0"/>
      <w:marBottom w:val="0"/>
      <w:divBdr>
        <w:top w:val="none" w:sz="0" w:space="0" w:color="auto"/>
        <w:left w:val="none" w:sz="0" w:space="0" w:color="auto"/>
        <w:bottom w:val="none" w:sz="0" w:space="0" w:color="auto"/>
        <w:right w:val="none" w:sz="0" w:space="0" w:color="auto"/>
      </w:divBdr>
    </w:div>
    <w:div w:id="168906842">
      <w:bodyDiv w:val="1"/>
      <w:marLeft w:val="0"/>
      <w:marRight w:val="0"/>
      <w:marTop w:val="0"/>
      <w:marBottom w:val="0"/>
      <w:divBdr>
        <w:top w:val="none" w:sz="0" w:space="0" w:color="auto"/>
        <w:left w:val="none" w:sz="0" w:space="0" w:color="auto"/>
        <w:bottom w:val="none" w:sz="0" w:space="0" w:color="auto"/>
        <w:right w:val="none" w:sz="0" w:space="0" w:color="auto"/>
      </w:divBdr>
    </w:div>
    <w:div w:id="169612932">
      <w:bodyDiv w:val="1"/>
      <w:marLeft w:val="0"/>
      <w:marRight w:val="0"/>
      <w:marTop w:val="0"/>
      <w:marBottom w:val="0"/>
      <w:divBdr>
        <w:top w:val="none" w:sz="0" w:space="0" w:color="auto"/>
        <w:left w:val="none" w:sz="0" w:space="0" w:color="auto"/>
        <w:bottom w:val="none" w:sz="0" w:space="0" w:color="auto"/>
        <w:right w:val="none" w:sz="0" w:space="0" w:color="auto"/>
      </w:divBdr>
      <w:divsChild>
        <w:div w:id="14118929">
          <w:marLeft w:val="480"/>
          <w:marRight w:val="0"/>
          <w:marTop w:val="0"/>
          <w:marBottom w:val="0"/>
          <w:divBdr>
            <w:top w:val="none" w:sz="0" w:space="0" w:color="auto"/>
            <w:left w:val="none" w:sz="0" w:space="0" w:color="auto"/>
            <w:bottom w:val="none" w:sz="0" w:space="0" w:color="auto"/>
            <w:right w:val="none" w:sz="0" w:space="0" w:color="auto"/>
          </w:divBdr>
        </w:div>
        <w:div w:id="120660325">
          <w:marLeft w:val="480"/>
          <w:marRight w:val="0"/>
          <w:marTop w:val="0"/>
          <w:marBottom w:val="0"/>
          <w:divBdr>
            <w:top w:val="none" w:sz="0" w:space="0" w:color="auto"/>
            <w:left w:val="none" w:sz="0" w:space="0" w:color="auto"/>
            <w:bottom w:val="none" w:sz="0" w:space="0" w:color="auto"/>
            <w:right w:val="none" w:sz="0" w:space="0" w:color="auto"/>
          </w:divBdr>
        </w:div>
        <w:div w:id="120735744">
          <w:marLeft w:val="480"/>
          <w:marRight w:val="0"/>
          <w:marTop w:val="0"/>
          <w:marBottom w:val="0"/>
          <w:divBdr>
            <w:top w:val="none" w:sz="0" w:space="0" w:color="auto"/>
            <w:left w:val="none" w:sz="0" w:space="0" w:color="auto"/>
            <w:bottom w:val="none" w:sz="0" w:space="0" w:color="auto"/>
            <w:right w:val="none" w:sz="0" w:space="0" w:color="auto"/>
          </w:divBdr>
        </w:div>
        <w:div w:id="168298238">
          <w:marLeft w:val="480"/>
          <w:marRight w:val="0"/>
          <w:marTop w:val="0"/>
          <w:marBottom w:val="0"/>
          <w:divBdr>
            <w:top w:val="none" w:sz="0" w:space="0" w:color="auto"/>
            <w:left w:val="none" w:sz="0" w:space="0" w:color="auto"/>
            <w:bottom w:val="none" w:sz="0" w:space="0" w:color="auto"/>
            <w:right w:val="none" w:sz="0" w:space="0" w:color="auto"/>
          </w:divBdr>
        </w:div>
        <w:div w:id="274750191">
          <w:marLeft w:val="480"/>
          <w:marRight w:val="0"/>
          <w:marTop w:val="0"/>
          <w:marBottom w:val="0"/>
          <w:divBdr>
            <w:top w:val="none" w:sz="0" w:space="0" w:color="auto"/>
            <w:left w:val="none" w:sz="0" w:space="0" w:color="auto"/>
            <w:bottom w:val="none" w:sz="0" w:space="0" w:color="auto"/>
            <w:right w:val="none" w:sz="0" w:space="0" w:color="auto"/>
          </w:divBdr>
        </w:div>
        <w:div w:id="278148747">
          <w:marLeft w:val="480"/>
          <w:marRight w:val="0"/>
          <w:marTop w:val="0"/>
          <w:marBottom w:val="0"/>
          <w:divBdr>
            <w:top w:val="none" w:sz="0" w:space="0" w:color="auto"/>
            <w:left w:val="none" w:sz="0" w:space="0" w:color="auto"/>
            <w:bottom w:val="none" w:sz="0" w:space="0" w:color="auto"/>
            <w:right w:val="none" w:sz="0" w:space="0" w:color="auto"/>
          </w:divBdr>
        </w:div>
        <w:div w:id="430398089">
          <w:marLeft w:val="480"/>
          <w:marRight w:val="0"/>
          <w:marTop w:val="0"/>
          <w:marBottom w:val="0"/>
          <w:divBdr>
            <w:top w:val="none" w:sz="0" w:space="0" w:color="auto"/>
            <w:left w:val="none" w:sz="0" w:space="0" w:color="auto"/>
            <w:bottom w:val="none" w:sz="0" w:space="0" w:color="auto"/>
            <w:right w:val="none" w:sz="0" w:space="0" w:color="auto"/>
          </w:divBdr>
        </w:div>
        <w:div w:id="554200757">
          <w:marLeft w:val="480"/>
          <w:marRight w:val="0"/>
          <w:marTop w:val="0"/>
          <w:marBottom w:val="0"/>
          <w:divBdr>
            <w:top w:val="none" w:sz="0" w:space="0" w:color="auto"/>
            <w:left w:val="none" w:sz="0" w:space="0" w:color="auto"/>
            <w:bottom w:val="none" w:sz="0" w:space="0" w:color="auto"/>
            <w:right w:val="none" w:sz="0" w:space="0" w:color="auto"/>
          </w:divBdr>
        </w:div>
        <w:div w:id="811945123">
          <w:marLeft w:val="480"/>
          <w:marRight w:val="0"/>
          <w:marTop w:val="0"/>
          <w:marBottom w:val="0"/>
          <w:divBdr>
            <w:top w:val="none" w:sz="0" w:space="0" w:color="auto"/>
            <w:left w:val="none" w:sz="0" w:space="0" w:color="auto"/>
            <w:bottom w:val="none" w:sz="0" w:space="0" w:color="auto"/>
            <w:right w:val="none" w:sz="0" w:space="0" w:color="auto"/>
          </w:divBdr>
        </w:div>
        <w:div w:id="981664672">
          <w:marLeft w:val="480"/>
          <w:marRight w:val="0"/>
          <w:marTop w:val="0"/>
          <w:marBottom w:val="0"/>
          <w:divBdr>
            <w:top w:val="none" w:sz="0" w:space="0" w:color="auto"/>
            <w:left w:val="none" w:sz="0" w:space="0" w:color="auto"/>
            <w:bottom w:val="none" w:sz="0" w:space="0" w:color="auto"/>
            <w:right w:val="none" w:sz="0" w:space="0" w:color="auto"/>
          </w:divBdr>
        </w:div>
        <w:div w:id="1108112877">
          <w:marLeft w:val="480"/>
          <w:marRight w:val="0"/>
          <w:marTop w:val="0"/>
          <w:marBottom w:val="0"/>
          <w:divBdr>
            <w:top w:val="none" w:sz="0" w:space="0" w:color="auto"/>
            <w:left w:val="none" w:sz="0" w:space="0" w:color="auto"/>
            <w:bottom w:val="none" w:sz="0" w:space="0" w:color="auto"/>
            <w:right w:val="none" w:sz="0" w:space="0" w:color="auto"/>
          </w:divBdr>
        </w:div>
        <w:div w:id="1115710910">
          <w:marLeft w:val="480"/>
          <w:marRight w:val="0"/>
          <w:marTop w:val="0"/>
          <w:marBottom w:val="0"/>
          <w:divBdr>
            <w:top w:val="none" w:sz="0" w:space="0" w:color="auto"/>
            <w:left w:val="none" w:sz="0" w:space="0" w:color="auto"/>
            <w:bottom w:val="none" w:sz="0" w:space="0" w:color="auto"/>
            <w:right w:val="none" w:sz="0" w:space="0" w:color="auto"/>
          </w:divBdr>
        </w:div>
        <w:div w:id="1237859043">
          <w:marLeft w:val="480"/>
          <w:marRight w:val="0"/>
          <w:marTop w:val="0"/>
          <w:marBottom w:val="0"/>
          <w:divBdr>
            <w:top w:val="none" w:sz="0" w:space="0" w:color="auto"/>
            <w:left w:val="none" w:sz="0" w:space="0" w:color="auto"/>
            <w:bottom w:val="none" w:sz="0" w:space="0" w:color="auto"/>
            <w:right w:val="none" w:sz="0" w:space="0" w:color="auto"/>
          </w:divBdr>
        </w:div>
        <w:div w:id="1481268889">
          <w:marLeft w:val="480"/>
          <w:marRight w:val="0"/>
          <w:marTop w:val="0"/>
          <w:marBottom w:val="0"/>
          <w:divBdr>
            <w:top w:val="none" w:sz="0" w:space="0" w:color="auto"/>
            <w:left w:val="none" w:sz="0" w:space="0" w:color="auto"/>
            <w:bottom w:val="none" w:sz="0" w:space="0" w:color="auto"/>
            <w:right w:val="none" w:sz="0" w:space="0" w:color="auto"/>
          </w:divBdr>
        </w:div>
        <w:div w:id="1501041137">
          <w:marLeft w:val="480"/>
          <w:marRight w:val="0"/>
          <w:marTop w:val="0"/>
          <w:marBottom w:val="0"/>
          <w:divBdr>
            <w:top w:val="none" w:sz="0" w:space="0" w:color="auto"/>
            <w:left w:val="none" w:sz="0" w:space="0" w:color="auto"/>
            <w:bottom w:val="none" w:sz="0" w:space="0" w:color="auto"/>
            <w:right w:val="none" w:sz="0" w:space="0" w:color="auto"/>
          </w:divBdr>
        </w:div>
        <w:div w:id="1552888316">
          <w:marLeft w:val="480"/>
          <w:marRight w:val="0"/>
          <w:marTop w:val="0"/>
          <w:marBottom w:val="0"/>
          <w:divBdr>
            <w:top w:val="none" w:sz="0" w:space="0" w:color="auto"/>
            <w:left w:val="none" w:sz="0" w:space="0" w:color="auto"/>
            <w:bottom w:val="none" w:sz="0" w:space="0" w:color="auto"/>
            <w:right w:val="none" w:sz="0" w:space="0" w:color="auto"/>
          </w:divBdr>
        </w:div>
        <w:div w:id="1903590175">
          <w:marLeft w:val="480"/>
          <w:marRight w:val="0"/>
          <w:marTop w:val="0"/>
          <w:marBottom w:val="0"/>
          <w:divBdr>
            <w:top w:val="none" w:sz="0" w:space="0" w:color="auto"/>
            <w:left w:val="none" w:sz="0" w:space="0" w:color="auto"/>
            <w:bottom w:val="none" w:sz="0" w:space="0" w:color="auto"/>
            <w:right w:val="none" w:sz="0" w:space="0" w:color="auto"/>
          </w:divBdr>
        </w:div>
      </w:divsChild>
    </w:div>
    <w:div w:id="170413111">
      <w:bodyDiv w:val="1"/>
      <w:marLeft w:val="0"/>
      <w:marRight w:val="0"/>
      <w:marTop w:val="0"/>
      <w:marBottom w:val="0"/>
      <w:divBdr>
        <w:top w:val="none" w:sz="0" w:space="0" w:color="auto"/>
        <w:left w:val="none" w:sz="0" w:space="0" w:color="auto"/>
        <w:bottom w:val="none" w:sz="0" w:space="0" w:color="auto"/>
        <w:right w:val="none" w:sz="0" w:space="0" w:color="auto"/>
      </w:divBdr>
    </w:div>
    <w:div w:id="170725762">
      <w:bodyDiv w:val="1"/>
      <w:marLeft w:val="0"/>
      <w:marRight w:val="0"/>
      <w:marTop w:val="0"/>
      <w:marBottom w:val="0"/>
      <w:divBdr>
        <w:top w:val="none" w:sz="0" w:space="0" w:color="auto"/>
        <w:left w:val="none" w:sz="0" w:space="0" w:color="auto"/>
        <w:bottom w:val="none" w:sz="0" w:space="0" w:color="auto"/>
        <w:right w:val="none" w:sz="0" w:space="0" w:color="auto"/>
      </w:divBdr>
    </w:div>
    <w:div w:id="171454763">
      <w:bodyDiv w:val="1"/>
      <w:marLeft w:val="0"/>
      <w:marRight w:val="0"/>
      <w:marTop w:val="0"/>
      <w:marBottom w:val="0"/>
      <w:divBdr>
        <w:top w:val="none" w:sz="0" w:space="0" w:color="auto"/>
        <w:left w:val="none" w:sz="0" w:space="0" w:color="auto"/>
        <w:bottom w:val="none" w:sz="0" w:space="0" w:color="auto"/>
        <w:right w:val="none" w:sz="0" w:space="0" w:color="auto"/>
      </w:divBdr>
    </w:div>
    <w:div w:id="172913044">
      <w:bodyDiv w:val="1"/>
      <w:marLeft w:val="0"/>
      <w:marRight w:val="0"/>
      <w:marTop w:val="0"/>
      <w:marBottom w:val="0"/>
      <w:divBdr>
        <w:top w:val="none" w:sz="0" w:space="0" w:color="auto"/>
        <w:left w:val="none" w:sz="0" w:space="0" w:color="auto"/>
        <w:bottom w:val="none" w:sz="0" w:space="0" w:color="auto"/>
        <w:right w:val="none" w:sz="0" w:space="0" w:color="auto"/>
      </w:divBdr>
    </w:div>
    <w:div w:id="173962340">
      <w:bodyDiv w:val="1"/>
      <w:marLeft w:val="0"/>
      <w:marRight w:val="0"/>
      <w:marTop w:val="0"/>
      <w:marBottom w:val="0"/>
      <w:divBdr>
        <w:top w:val="none" w:sz="0" w:space="0" w:color="auto"/>
        <w:left w:val="none" w:sz="0" w:space="0" w:color="auto"/>
        <w:bottom w:val="none" w:sz="0" w:space="0" w:color="auto"/>
        <w:right w:val="none" w:sz="0" w:space="0" w:color="auto"/>
      </w:divBdr>
    </w:div>
    <w:div w:id="176431066">
      <w:bodyDiv w:val="1"/>
      <w:marLeft w:val="0"/>
      <w:marRight w:val="0"/>
      <w:marTop w:val="0"/>
      <w:marBottom w:val="0"/>
      <w:divBdr>
        <w:top w:val="none" w:sz="0" w:space="0" w:color="auto"/>
        <w:left w:val="none" w:sz="0" w:space="0" w:color="auto"/>
        <w:bottom w:val="none" w:sz="0" w:space="0" w:color="auto"/>
        <w:right w:val="none" w:sz="0" w:space="0" w:color="auto"/>
      </w:divBdr>
    </w:div>
    <w:div w:id="176505487">
      <w:bodyDiv w:val="1"/>
      <w:marLeft w:val="0"/>
      <w:marRight w:val="0"/>
      <w:marTop w:val="0"/>
      <w:marBottom w:val="0"/>
      <w:divBdr>
        <w:top w:val="none" w:sz="0" w:space="0" w:color="auto"/>
        <w:left w:val="none" w:sz="0" w:space="0" w:color="auto"/>
        <w:bottom w:val="none" w:sz="0" w:space="0" w:color="auto"/>
        <w:right w:val="none" w:sz="0" w:space="0" w:color="auto"/>
      </w:divBdr>
    </w:div>
    <w:div w:id="179204892">
      <w:bodyDiv w:val="1"/>
      <w:marLeft w:val="0"/>
      <w:marRight w:val="0"/>
      <w:marTop w:val="0"/>
      <w:marBottom w:val="0"/>
      <w:divBdr>
        <w:top w:val="none" w:sz="0" w:space="0" w:color="auto"/>
        <w:left w:val="none" w:sz="0" w:space="0" w:color="auto"/>
        <w:bottom w:val="none" w:sz="0" w:space="0" w:color="auto"/>
        <w:right w:val="none" w:sz="0" w:space="0" w:color="auto"/>
      </w:divBdr>
    </w:div>
    <w:div w:id="179588692">
      <w:bodyDiv w:val="1"/>
      <w:marLeft w:val="0"/>
      <w:marRight w:val="0"/>
      <w:marTop w:val="0"/>
      <w:marBottom w:val="0"/>
      <w:divBdr>
        <w:top w:val="none" w:sz="0" w:space="0" w:color="auto"/>
        <w:left w:val="none" w:sz="0" w:space="0" w:color="auto"/>
        <w:bottom w:val="none" w:sz="0" w:space="0" w:color="auto"/>
        <w:right w:val="none" w:sz="0" w:space="0" w:color="auto"/>
      </w:divBdr>
    </w:div>
    <w:div w:id="180365696">
      <w:bodyDiv w:val="1"/>
      <w:marLeft w:val="0"/>
      <w:marRight w:val="0"/>
      <w:marTop w:val="0"/>
      <w:marBottom w:val="0"/>
      <w:divBdr>
        <w:top w:val="none" w:sz="0" w:space="0" w:color="auto"/>
        <w:left w:val="none" w:sz="0" w:space="0" w:color="auto"/>
        <w:bottom w:val="none" w:sz="0" w:space="0" w:color="auto"/>
        <w:right w:val="none" w:sz="0" w:space="0" w:color="auto"/>
      </w:divBdr>
    </w:div>
    <w:div w:id="181600525">
      <w:bodyDiv w:val="1"/>
      <w:marLeft w:val="0"/>
      <w:marRight w:val="0"/>
      <w:marTop w:val="0"/>
      <w:marBottom w:val="0"/>
      <w:divBdr>
        <w:top w:val="none" w:sz="0" w:space="0" w:color="auto"/>
        <w:left w:val="none" w:sz="0" w:space="0" w:color="auto"/>
        <w:bottom w:val="none" w:sz="0" w:space="0" w:color="auto"/>
        <w:right w:val="none" w:sz="0" w:space="0" w:color="auto"/>
      </w:divBdr>
    </w:div>
    <w:div w:id="183177381">
      <w:bodyDiv w:val="1"/>
      <w:marLeft w:val="0"/>
      <w:marRight w:val="0"/>
      <w:marTop w:val="0"/>
      <w:marBottom w:val="0"/>
      <w:divBdr>
        <w:top w:val="none" w:sz="0" w:space="0" w:color="auto"/>
        <w:left w:val="none" w:sz="0" w:space="0" w:color="auto"/>
        <w:bottom w:val="none" w:sz="0" w:space="0" w:color="auto"/>
        <w:right w:val="none" w:sz="0" w:space="0" w:color="auto"/>
      </w:divBdr>
    </w:div>
    <w:div w:id="185868757">
      <w:bodyDiv w:val="1"/>
      <w:marLeft w:val="0"/>
      <w:marRight w:val="0"/>
      <w:marTop w:val="0"/>
      <w:marBottom w:val="0"/>
      <w:divBdr>
        <w:top w:val="none" w:sz="0" w:space="0" w:color="auto"/>
        <w:left w:val="none" w:sz="0" w:space="0" w:color="auto"/>
        <w:bottom w:val="none" w:sz="0" w:space="0" w:color="auto"/>
        <w:right w:val="none" w:sz="0" w:space="0" w:color="auto"/>
      </w:divBdr>
    </w:div>
    <w:div w:id="189728987">
      <w:bodyDiv w:val="1"/>
      <w:marLeft w:val="0"/>
      <w:marRight w:val="0"/>
      <w:marTop w:val="0"/>
      <w:marBottom w:val="0"/>
      <w:divBdr>
        <w:top w:val="none" w:sz="0" w:space="0" w:color="auto"/>
        <w:left w:val="none" w:sz="0" w:space="0" w:color="auto"/>
        <w:bottom w:val="none" w:sz="0" w:space="0" w:color="auto"/>
        <w:right w:val="none" w:sz="0" w:space="0" w:color="auto"/>
      </w:divBdr>
    </w:div>
    <w:div w:id="191194554">
      <w:bodyDiv w:val="1"/>
      <w:marLeft w:val="0"/>
      <w:marRight w:val="0"/>
      <w:marTop w:val="0"/>
      <w:marBottom w:val="0"/>
      <w:divBdr>
        <w:top w:val="none" w:sz="0" w:space="0" w:color="auto"/>
        <w:left w:val="none" w:sz="0" w:space="0" w:color="auto"/>
        <w:bottom w:val="none" w:sz="0" w:space="0" w:color="auto"/>
        <w:right w:val="none" w:sz="0" w:space="0" w:color="auto"/>
      </w:divBdr>
    </w:div>
    <w:div w:id="191772468">
      <w:bodyDiv w:val="1"/>
      <w:marLeft w:val="0"/>
      <w:marRight w:val="0"/>
      <w:marTop w:val="0"/>
      <w:marBottom w:val="0"/>
      <w:divBdr>
        <w:top w:val="none" w:sz="0" w:space="0" w:color="auto"/>
        <w:left w:val="none" w:sz="0" w:space="0" w:color="auto"/>
        <w:bottom w:val="none" w:sz="0" w:space="0" w:color="auto"/>
        <w:right w:val="none" w:sz="0" w:space="0" w:color="auto"/>
      </w:divBdr>
    </w:div>
    <w:div w:id="193347345">
      <w:bodyDiv w:val="1"/>
      <w:marLeft w:val="0"/>
      <w:marRight w:val="0"/>
      <w:marTop w:val="0"/>
      <w:marBottom w:val="0"/>
      <w:divBdr>
        <w:top w:val="none" w:sz="0" w:space="0" w:color="auto"/>
        <w:left w:val="none" w:sz="0" w:space="0" w:color="auto"/>
        <w:bottom w:val="none" w:sz="0" w:space="0" w:color="auto"/>
        <w:right w:val="none" w:sz="0" w:space="0" w:color="auto"/>
      </w:divBdr>
    </w:div>
    <w:div w:id="193808727">
      <w:bodyDiv w:val="1"/>
      <w:marLeft w:val="0"/>
      <w:marRight w:val="0"/>
      <w:marTop w:val="0"/>
      <w:marBottom w:val="0"/>
      <w:divBdr>
        <w:top w:val="none" w:sz="0" w:space="0" w:color="auto"/>
        <w:left w:val="none" w:sz="0" w:space="0" w:color="auto"/>
        <w:bottom w:val="none" w:sz="0" w:space="0" w:color="auto"/>
        <w:right w:val="none" w:sz="0" w:space="0" w:color="auto"/>
      </w:divBdr>
    </w:div>
    <w:div w:id="194468286">
      <w:bodyDiv w:val="1"/>
      <w:marLeft w:val="0"/>
      <w:marRight w:val="0"/>
      <w:marTop w:val="0"/>
      <w:marBottom w:val="0"/>
      <w:divBdr>
        <w:top w:val="none" w:sz="0" w:space="0" w:color="auto"/>
        <w:left w:val="none" w:sz="0" w:space="0" w:color="auto"/>
        <w:bottom w:val="none" w:sz="0" w:space="0" w:color="auto"/>
        <w:right w:val="none" w:sz="0" w:space="0" w:color="auto"/>
      </w:divBdr>
    </w:div>
    <w:div w:id="201746883">
      <w:bodyDiv w:val="1"/>
      <w:marLeft w:val="0"/>
      <w:marRight w:val="0"/>
      <w:marTop w:val="0"/>
      <w:marBottom w:val="0"/>
      <w:divBdr>
        <w:top w:val="none" w:sz="0" w:space="0" w:color="auto"/>
        <w:left w:val="none" w:sz="0" w:space="0" w:color="auto"/>
        <w:bottom w:val="none" w:sz="0" w:space="0" w:color="auto"/>
        <w:right w:val="none" w:sz="0" w:space="0" w:color="auto"/>
      </w:divBdr>
    </w:div>
    <w:div w:id="203639674">
      <w:bodyDiv w:val="1"/>
      <w:marLeft w:val="0"/>
      <w:marRight w:val="0"/>
      <w:marTop w:val="0"/>
      <w:marBottom w:val="0"/>
      <w:divBdr>
        <w:top w:val="none" w:sz="0" w:space="0" w:color="auto"/>
        <w:left w:val="none" w:sz="0" w:space="0" w:color="auto"/>
        <w:bottom w:val="none" w:sz="0" w:space="0" w:color="auto"/>
        <w:right w:val="none" w:sz="0" w:space="0" w:color="auto"/>
      </w:divBdr>
    </w:div>
    <w:div w:id="204950724">
      <w:bodyDiv w:val="1"/>
      <w:marLeft w:val="0"/>
      <w:marRight w:val="0"/>
      <w:marTop w:val="0"/>
      <w:marBottom w:val="0"/>
      <w:divBdr>
        <w:top w:val="none" w:sz="0" w:space="0" w:color="auto"/>
        <w:left w:val="none" w:sz="0" w:space="0" w:color="auto"/>
        <w:bottom w:val="none" w:sz="0" w:space="0" w:color="auto"/>
        <w:right w:val="none" w:sz="0" w:space="0" w:color="auto"/>
      </w:divBdr>
    </w:div>
    <w:div w:id="205796585">
      <w:bodyDiv w:val="1"/>
      <w:marLeft w:val="0"/>
      <w:marRight w:val="0"/>
      <w:marTop w:val="0"/>
      <w:marBottom w:val="0"/>
      <w:divBdr>
        <w:top w:val="none" w:sz="0" w:space="0" w:color="auto"/>
        <w:left w:val="none" w:sz="0" w:space="0" w:color="auto"/>
        <w:bottom w:val="none" w:sz="0" w:space="0" w:color="auto"/>
        <w:right w:val="none" w:sz="0" w:space="0" w:color="auto"/>
      </w:divBdr>
    </w:div>
    <w:div w:id="206071640">
      <w:bodyDiv w:val="1"/>
      <w:marLeft w:val="0"/>
      <w:marRight w:val="0"/>
      <w:marTop w:val="0"/>
      <w:marBottom w:val="0"/>
      <w:divBdr>
        <w:top w:val="none" w:sz="0" w:space="0" w:color="auto"/>
        <w:left w:val="none" w:sz="0" w:space="0" w:color="auto"/>
        <w:bottom w:val="none" w:sz="0" w:space="0" w:color="auto"/>
        <w:right w:val="none" w:sz="0" w:space="0" w:color="auto"/>
      </w:divBdr>
    </w:div>
    <w:div w:id="206794245">
      <w:bodyDiv w:val="1"/>
      <w:marLeft w:val="0"/>
      <w:marRight w:val="0"/>
      <w:marTop w:val="0"/>
      <w:marBottom w:val="0"/>
      <w:divBdr>
        <w:top w:val="none" w:sz="0" w:space="0" w:color="auto"/>
        <w:left w:val="none" w:sz="0" w:space="0" w:color="auto"/>
        <w:bottom w:val="none" w:sz="0" w:space="0" w:color="auto"/>
        <w:right w:val="none" w:sz="0" w:space="0" w:color="auto"/>
      </w:divBdr>
    </w:div>
    <w:div w:id="208684586">
      <w:bodyDiv w:val="1"/>
      <w:marLeft w:val="0"/>
      <w:marRight w:val="0"/>
      <w:marTop w:val="0"/>
      <w:marBottom w:val="0"/>
      <w:divBdr>
        <w:top w:val="none" w:sz="0" w:space="0" w:color="auto"/>
        <w:left w:val="none" w:sz="0" w:space="0" w:color="auto"/>
        <w:bottom w:val="none" w:sz="0" w:space="0" w:color="auto"/>
        <w:right w:val="none" w:sz="0" w:space="0" w:color="auto"/>
      </w:divBdr>
    </w:div>
    <w:div w:id="208995189">
      <w:bodyDiv w:val="1"/>
      <w:marLeft w:val="0"/>
      <w:marRight w:val="0"/>
      <w:marTop w:val="0"/>
      <w:marBottom w:val="0"/>
      <w:divBdr>
        <w:top w:val="none" w:sz="0" w:space="0" w:color="auto"/>
        <w:left w:val="none" w:sz="0" w:space="0" w:color="auto"/>
        <w:bottom w:val="none" w:sz="0" w:space="0" w:color="auto"/>
        <w:right w:val="none" w:sz="0" w:space="0" w:color="auto"/>
      </w:divBdr>
    </w:div>
    <w:div w:id="209803328">
      <w:bodyDiv w:val="1"/>
      <w:marLeft w:val="0"/>
      <w:marRight w:val="0"/>
      <w:marTop w:val="0"/>
      <w:marBottom w:val="0"/>
      <w:divBdr>
        <w:top w:val="none" w:sz="0" w:space="0" w:color="auto"/>
        <w:left w:val="none" w:sz="0" w:space="0" w:color="auto"/>
        <w:bottom w:val="none" w:sz="0" w:space="0" w:color="auto"/>
        <w:right w:val="none" w:sz="0" w:space="0" w:color="auto"/>
      </w:divBdr>
    </w:div>
    <w:div w:id="212280411">
      <w:bodyDiv w:val="1"/>
      <w:marLeft w:val="0"/>
      <w:marRight w:val="0"/>
      <w:marTop w:val="0"/>
      <w:marBottom w:val="0"/>
      <w:divBdr>
        <w:top w:val="none" w:sz="0" w:space="0" w:color="auto"/>
        <w:left w:val="none" w:sz="0" w:space="0" w:color="auto"/>
        <w:bottom w:val="none" w:sz="0" w:space="0" w:color="auto"/>
        <w:right w:val="none" w:sz="0" w:space="0" w:color="auto"/>
      </w:divBdr>
    </w:div>
    <w:div w:id="221408709">
      <w:bodyDiv w:val="1"/>
      <w:marLeft w:val="0"/>
      <w:marRight w:val="0"/>
      <w:marTop w:val="0"/>
      <w:marBottom w:val="0"/>
      <w:divBdr>
        <w:top w:val="none" w:sz="0" w:space="0" w:color="auto"/>
        <w:left w:val="none" w:sz="0" w:space="0" w:color="auto"/>
        <w:bottom w:val="none" w:sz="0" w:space="0" w:color="auto"/>
        <w:right w:val="none" w:sz="0" w:space="0" w:color="auto"/>
      </w:divBdr>
    </w:div>
    <w:div w:id="222254188">
      <w:bodyDiv w:val="1"/>
      <w:marLeft w:val="0"/>
      <w:marRight w:val="0"/>
      <w:marTop w:val="0"/>
      <w:marBottom w:val="0"/>
      <w:divBdr>
        <w:top w:val="none" w:sz="0" w:space="0" w:color="auto"/>
        <w:left w:val="none" w:sz="0" w:space="0" w:color="auto"/>
        <w:bottom w:val="none" w:sz="0" w:space="0" w:color="auto"/>
        <w:right w:val="none" w:sz="0" w:space="0" w:color="auto"/>
      </w:divBdr>
    </w:div>
    <w:div w:id="223296988">
      <w:bodyDiv w:val="1"/>
      <w:marLeft w:val="0"/>
      <w:marRight w:val="0"/>
      <w:marTop w:val="0"/>
      <w:marBottom w:val="0"/>
      <w:divBdr>
        <w:top w:val="none" w:sz="0" w:space="0" w:color="auto"/>
        <w:left w:val="none" w:sz="0" w:space="0" w:color="auto"/>
        <w:bottom w:val="none" w:sz="0" w:space="0" w:color="auto"/>
        <w:right w:val="none" w:sz="0" w:space="0" w:color="auto"/>
      </w:divBdr>
    </w:div>
    <w:div w:id="223764522">
      <w:bodyDiv w:val="1"/>
      <w:marLeft w:val="0"/>
      <w:marRight w:val="0"/>
      <w:marTop w:val="0"/>
      <w:marBottom w:val="0"/>
      <w:divBdr>
        <w:top w:val="none" w:sz="0" w:space="0" w:color="auto"/>
        <w:left w:val="none" w:sz="0" w:space="0" w:color="auto"/>
        <w:bottom w:val="none" w:sz="0" w:space="0" w:color="auto"/>
        <w:right w:val="none" w:sz="0" w:space="0" w:color="auto"/>
      </w:divBdr>
    </w:div>
    <w:div w:id="224029559">
      <w:bodyDiv w:val="1"/>
      <w:marLeft w:val="0"/>
      <w:marRight w:val="0"/>
      <w:marTop w:val="0"/>
      <w:marBottom w:val="0"/>
      <w:divBdr>
        <w:top w:val="none" w:sz="0" w:space="0" w:color="auto"/>
        <w:left w:val="none" w:sz="0" w:space="0" w:color="auto"/>
        <w:bottom w:val="none" w:sz="0" w:space="0" w:color="auto"/>
        <w:right w:val="none" w:sz="0" w:space="0" w:color="auto"/>
      </w:divBdr>
    </w:div>
    <w:div w:id="224419222">
      <w:bodyDiv w:val="1"/>
      <w:marLeft w:val="0"/>
      <w:marRight w:val="0"/>
      <w:marTop w:val="0"/>
      <w:marBottom w:val="0"/>
      <w:divBdr>
        <w:top w:val="none" w:sz="0" w:space="0" w:color="auto"/>
        <w:left w:val="none" w:sz="0" w:space="0" w:color="auto"/>
        <w:bottom w:val="none" w:sz="0" w:space="0" w:color="auto"/>
        <w:right w:val="none" w:sz="0" w:space="0" w:color="auto"/>
      </w:divBdr>
    </w:div>
    <w:div w:id="224491785">
      <w:bodyDiv w:val="1"/>
      <w:marLeft w:val="0"/>
      <w:marRight w:val="0"/>
      <w:marTop w:val="0"/>
      <w:marBottom w:val="0"/>
      <w:divBdr>
        <w:top w:val="none" w:sz="0" w:space="0" w:color="auto"/>
        <w:left w:val="none" w:sz="0" w:space="0" w:color="auto"/>
        <w:bottom w:val="none" w:sz="0" w:space="0" w:color="auto"/>
        <w:right w:val="none" w:sz="0" w:space="0" w:color="auto"/>
      </w:divBdr>
    </w:div>
    <w:div w:id="231702370">
      <w:bodyDiv w:val="1"/>
      <w:marLeft w:val="0"/>
      <w:marRight w:val="0"/>
      <w:marTop w:val="0"/>
      <w:marBottom w:val="0"/>
      <w:divBdr>
        <w:top w:val="none" w:sz="0" w:space="0" w:color="auto"/>
        <w:left w:val="none" w:sz="0" w:space="0" w:color="auto"/>
        <w:bottom w:val="none" w:sz="0" w:space="0" w:color="auto"/>
        <w:right w:val="none" w:sz="0" w:space="0" w:color="auto"/>
      </w:divBdr>
    </w:div>
    <w:div w:id="234314940">
      <w:bodyDiv w:val="1"/>
      <w:marLeft w:val="0"/>
      <w:marRight w:val="0"/>
      <w:marTop w:val="0"/>
      <w:marBottom w:val="0"/>
      <w:divBdr>
        <w:top w:val="none" w:sz="0" w:space="0" w:color="auto"/>
        <w:left w:val="none" w:sz="0" w:space="0" w:color="auto"/>
        <w:bottom w:val="none" w:sz="0" w:space="0" w:color="auto"/>
        <w:right w:val="none" w:sz="0" w:space="0" w:color="auto"/>
      </w:divBdr>
      <w:divsChild>
        <w:div w:id="20520799">
          <w:marLeft w:val="480"/>
          <w:marRight w:val="0"/>
          <w:marTop w:val="0"/>
          <w:marBottom w:val="0"/>
          <w:divBdr>
            <w:top w:val="none" w:sz="0" w:space="0" w:color="auto"/>
            <w:left w:val="none" w:sz="0" w:space="0" w:color="auto"/>
            <w:bottom w:val="none" w:sz="0" w:space="0" w:color="auto"/>
            <w:right w:val="none" w:sz="0" w:space="0" w:color="auto"/>
          </w:divBdr>
        </w:div>
        <w:div w:id="377903260">
          <w:marLeft w:val="480"/>
          <w:marRight w:val="0"/>
          <w:marTop w:val="0"/>
          <w:marBottom w:val="0"/>
          <w:divBdr>
            <w:top w:val="none" w:sz="0" w:space="0" w:color="auto"/>
            <w:left w:val="none" w:sz="0" w:space="0" w:color="auto"/>
            <w:bottom w:val="none" w:sz="0" w:space="0" w:color="auto"/>
            <w:right w:val="none" w:sz="0" w:space="0" w:color="auto"/>
          </w:divBdr>
        </w:div>
        <w:div w:id="441462673">
          <w:marLeft w:val="480"/>
          <w:marRight w:val="0"/>
          <w:marTop w:val="0"/>
          <w:marBottom w:val="0"/>
          <w:divBdr>
            <w:top w:val="none" w:sz="0" w:space="0" w:color="auto"/>
            <w:left w:val="none" w:sz="0" w:space="0" w:color="auto"/>
            <w:bottom w:val="none" w:sz="0" w:space="0" w:color="auto"/>
            <w:right w:val="none" w:sz="0" w:space="0" w:color="auto"/>
          </w:divBdr>
        </w:div>
        <w:div w:id="636908999">
          <w:marLeft w:val="480"/>
          <w:marRight w:val="0"/>
          <w:marTop w:val="0"/>
          <w:marBottom w:val="0"/>
          <w:divBdr>
            <w:top w:val="none" w:sz="0" w:space="0" w:color="auto"/>
            <w:left w:val="none" w:sz="0" w:space="0" w:color="auto"/>
            <w:bottom w:val="none" w:sz="0" w:space="0" w:color="auto"/>
            <w:right w:val="none" w:sz="0" w:space="0" w:color="auto"/>
          </w:divBdr>
        </w:div>
        <w:div w:id="703479258">
          <w:marLeft w:val="480"/>
          <w:marRight w:val="0"/>
          <w:marTop w:val="0"/>
          <w:marBottom w:val="0"/>
          <w:divBdr>
            <w:top w:val="none" w:sz="0" w:space="0" w:color="auto"/>
            <w:left w:val="none" w:sz="0" w:space="0" w:color="auto"/>
            <w:bottom w:val="none" w:sz="0" w:space="0" w:color="auto"/>
            <w:right w:val="none" w:sz="0" w:space="0" w:color="auto"/>
          </w:divBdr>
        </w:div>
        <w:div w:id="760180102">
          <w:marLeft w:val="480"/>
          <w:marRight w:val="0"/>
          <w:marTop w:val="0"/>
          <w:marBottom w:val="0"/>
          <w:divBdr>
            <w:top w:val="none" w:sz="0" w:space="0" w:color="auto"/>
            <w:left w:val="none" w:sz="0" w:space="0" w:color="auto"/>
            <w:bottom w:val="none" w:sz="0" w:space="0" w:color="auto"/>
            <w:right w:val="none" w:sz="0" w:space="0" w:color="auto"/>
          </w:divBdr>
        </w:div>
        <w:div w:id="841621740">
          <w:marLeft w:val="480"/>
          <w:marRight w:val="0"/>
          <w:marTop w:val="0"/>
          <w:marBottom w:val="0"/>
          <w:divBdr>
            <w:top w:val="none" w:sz="0" w:space="0" w:color="auto"/>
            <w:left w:val="none" w:sz="0" w:space="0" w:color="auto"/>
            <w:bottom w:val="none" w:sz="0" w:space="0" w:color="auto"/>
            <w:right w:val="none" w:sz="0" w:space="0" w:color="auto"/>
          </w:divBdr>
        </w:div>
        <w:div w:id="852184735">
          <w:marLeft w:val="480"/>
          <w:marRight w:val="0"/>
          <w:marTop w:val="0"/>
          <w:marBottom w:val="0"/>
          <w:divBdr>
            <w:top w:val="none" w:sz="0" w:space="0" w:color="auto"/>
            <w:left w:val="none" w:sz="0" w:space="0" w:color="auto"/>
            <w:bottom w:val="none" w:sz="0" w:space="0" w:color="auto"/>
            <w:right w:val="none" w:sz="0" w:space="0" w:color="auto"/>
          </w:divBdr>
        </w:div>
        <w:div w:id="909534798">
          <w:marLeft w:val="480"/>
          <w:marRight w:val="0"/>
          <w:marTop w:val="0"/>
          <w:marBottom w:val="0"/>
          <w:divBdr>
            <w:top w:val="none" w:sz="0" w:space="0" w:color="auto"/>
            <w:left w:val="none" w:sz="0" w:space="0" w:color="auto"/>
            <w:bottom w:val="none" w:sz="0" w:space="0" w:color="auto"/>
            <w:right w:val="none" w:sz="0" w:space="0" w:color="auto"/>
          </w:divBdr>
        </w:div>
        <w:div w:id="913276372">
          <w:marLeft w:val="480"/>
          <w:marRight w:val="0"/>
          <w:marTop w:val="0"/>
          <w:marBottom w:val="0"/>
          <w:divBdr>
            <w:top w:val="none" w:sz="0" w:space="0" w:color="auto"/>
            <w:left w:val="none" w:sz="0" w:space="0" w:color="auto"/>
            <w:bottom w:val="none" w:sz="0" w:space="0" w:color="auto"/>
            <w:right w:val="none" w:sz="0" w:space="0" w:color="auto"/>
          </w:divBdr>
        </w:div>
        <w:div w:id="1053575310">
          <w:marLeft w:val="480"/>
          <w:marRight w:val="0"/>
          <w:marTop w:val="0"/>
          <w:marBottom w:val="0"/>
          <w:divBdr>
            <w:top w:val="none" w:sz="0" w:space="0" w:color="auto"/>
            <w:left w:val="none" w:sz="0" w:space="0" w:color="auto"/>
            <w:bottom w:val="none" w:sz="0" w:space="0" w:color="auto"/>
            <w:right w:val="none" w:sz="0" w:space="0" w:color="auto"/>
          </w:divBdr>
        </w:div>
        <w:div w:id="1349718017">
          <w:marLeft w:val="480"/>
          <w:marRight w:val="0"/>
          <w:marTop w:val="0"/>
          <w:marBottom w:val="0"/>
          <w:divBdr>
            <w:top w:val="none" w:sz="0" w:space="0" w:color="auto"/>
            <w:left w:val="none" w:sz="0" w:space="0" w:color="auto"/>
            <w:bottom w:val="none" w:sz="0" w:space="0" w:color="auto"/>
            <w:right w:val="none" w:sz="0" w:space="0" w:color="auto"/>
          </w:divBdr>
        </w:div>
        <w:div w:id="1722556121">
          <w:marLeft w:val="480"/>
          <w:marRight w:val="0"/>
          <w:marTop w:val="0"/>
          <w:marBottom w:val="0"/>
          <w:divBdr>
            <w:top w:val="none" w:sz="0" w:space="0" w:color="auto"/>
            <w:left w:val="none" w:sz="0" w:space="0" w:color="auto"/>
            <w:bottom w:val="none" w:sz="0" w:space="0" w:color="auto"/>
            <w:right w:val="none" w:sz="0" w:space="0" w:color="auto"/>
          </w:divBdr>
        </w:div>
        <w:div w:id="1729305540">
          <w:marLeft w:val="480"/>
          <w:marRight w:val="0"/>
          <w:marTop w:val="0"/>
          <w:marBottom w:val="0"/>
          <w:divBdr>
            <w:top w:val="none" w:sz="0" w:space="0" w:color="auto"/>
            <w:left w:val="none" w:sz="0" w:space="0" w:color="auto"/>
            <w:bottom w:val="none" w:sz="0" w:space="0" w:color="auto"/>
            <w:right w:val="none" w:sz="0" w:space="0" w:color="auto"/>
          </w:divBdr>
        </w:div>
        <w:div w:id="1856647707">
          <w:marLeft w:val="480"/>
          <w:marRight w:val="0"/>
          <w:marTop w:val="0"/>
          <w:marBottom w:val="0"/>
          <w:divBdr>
            <w:top w:val="none" w:sz="0" w:space="0" w:color="auto"/>
            <w:left w:val="none" w:sz="0" w:space="0" w:color="auto"/>
            <w:bottom w:val="none" w:sz="0" w:space="0" w:color="auto"/>
            <w:right w:val="none" w:sz="0" w:space="0" w:color="auto"/>
          </w:divBdr>
        </w:div>
        <w:div w:id="1963460031">
          <w:marLeft w:val="480"/>
          <w:marRight w:val="0"/>
          <w:marTop w:val="0"/>
          <w:marBottom w:val="0"/>
          <w:divBdr>
            <w:top w:val="none" w:sz="0" w:space="0" w:color="auto"/>
            <w:left w:val="none" w:sz="0" w:space="0" w:color="auto"/>
            <w:bottom w:val="none" w:sz="0" w:space="0" w:color="auto"/>
            <w:right w:val="none" w:sz="0" w:space="0" w:color="auto"/>
          </w:divBdr>
        </w:div>
      </w:divsChild>
    </w:div>
    <w:div w:id="238708976">
      <w:bodyDiv w:val="1"/>
      <w:marLeft w:val="0"/>
      <w:marRight w:val="0"/>
      <w:marTop w:val="0"/>
      <w:marBottom w:val="0"/>
      <w:divBdr>
        <w:top w:val="none" w:sz="0" w:space="0" w:color="auto"/>
        <w:left w:val="none" w:sz="0" w:space="0" w:color="auto"/>
        <w:bottom w:val="none" w:sz="0" w:space="0" w:color="auto"/>
        <w:right w:val="none" w:sz="0" w:space="0" w:color="auto"/>
      </w:divBdr>
    </w:div>
    <w:div w:id="241260033">
      <w:bodyDiv w:val="1"/>
      <w:marLeft w:val="0"/>
      <w:marRight w:val="0"/>
      <w:marTop w:val="0"/>
      <w:marBottom w:val="0"/>
      <w:divBdr>
        <w:top w:val="none" w:sz="0" w:space="0" w:color="auto"/>
        <w:left w:val="none" w:sz="0" w:space="0" w:color="auto"/>
        <w:bottom w:val="none" w:sz="0" w:space="0" w:color="auto"/>
        <w:right w:val="none" w:sz="0" w:space="0" w:color="auto"/>
      </w:divBdr>
      <w:divsChild>
        <w:div w:id="42367896">
          <w:marLeft w:val="480"/>
          <w:marRight w:val="0"/>
          <w:marTop w:val="0"/>
          <w:marBottom w:val="0"/>
          <w:divBdr>
            <w:top w:val="none" w:sz="0" w:space="0" w:color="auto"/>
            <w:left w:val="none" w:sz="0" w:space="0" w:color="auto"/>
            <w:bottom w:val="none" w:sz="0" w:space="0" w:color="auto"/>
            <w:right w:val="none" w:sz="0" w:space="0" w:color="auto"/>
          </w:divBdr>
        </w:div>
        <w:div w:id="103890516">
          <w:marLeft w:val="480"/>
          <w:marRight w:val="0"/>
          <w:marTop w:val="0"/>
          <w:marBottom w:val="0"/>
          <w:divBdr>
            <w:top w:val="none" w:sz="0" w:space="0" w:color="auto"/>
            <w:left w:val="none" w:sz="0" w:space="0" w:color="auto"/>
            <w:bottom w:val="none" w:sz="0" w:space="0" w:color="auto"/>
            <w:right w:val="none" w:sz="0" w:space="0" w:color="auto"/>
          </w:divBdr>
        </w:div>
        <w:div w:id="246692196">
          <w:marLeft w:val="480"/>
          <w:marRight w:val="0"/>
          <w:marTop w:val="0"/>
          <w:marBottom w:val="0"/>
          <w:divBdr>
            <w:top w:val="none" w:sz="0" w:space="0" w:color="auto"/>
            <w:left w:val="none" w:sz="0" w:space="0" w:color="auto"/>
            <w:bottom w:val="none" w:sz="0" w:space="0" w:color="auto"/>
            <w:right w:val="none" w:sz="0" w:space="0" w:color="auto"/>
          </w:divBdr>
        </w:div>
        <w:div w:id="376205349">
          <w:marLeft w:val="480"/>
          <w:marRight w:val="0"/>
          <w:marTop w:val="0"/>
          <w:marBottom w:val="0"/>
          <w:divBdr>
            <w:top w:val="none" w:sz="0" w:space="0" w:color="auto"/>
            <w:left w:val="none" w:sz="0" w:space="0" w:color="auto"/>
            <w:bottom w:val="none" w:sz="0" w:space="0" w:color="auto"/>
            <w:right w:val="none" w:sz="0" w:space="0" w:color="auto"/>
          </w:divBdr>
        </w:div>
        <w:div w:id="622688071">
          <w:marLeft w:val="480"/>
          <w:marRight w:val="0"/>
          <w:marTop w:val="0"/>
          <w:marBottom w:val="0"/>
          <w:divBdr>
            <w:top w:val="none" w:sz="0" w:space="0" w:color="auto"/>
            <w:left w:val="none" w:sz="0" w:space="0" w:color="auto"/>
            <w:bottom w:val="none" w:sz="0" w:space="0" w:color="auto"/>
            <w:right w:val="none" w:sz="0" w:space="0" w:color="auto"/>
          </w:divBdr>
        </w:div>
        <w:div w:id="1101681411">
          <w:marLeft w:val="480"/>
          <w:marRight w:val="0"/>
          <w:marTop w:val="0"/>
          <w:marBottom w:val="0"/>
          <w:divBdr>
            <w:top w:val="none" w:sz="0" w:space="0" w:color="auto"/>
            <w:left w:val="none" w:sz="0" w:space="0" w:color="auto"/>
            <w:bottom w:val="none" w:sz="0" w:space="0" w:color="auto"/>
            <w:right w:val="none" w:sz="0" w:space="0" w:color="auto"/>
          </w:divBdr>
        </w:div>
        <w:div w:id="1253928410">
          <w:marLeft w:val="480"/>
          <w:marRight w:val="0"/>
          <w:marTop w:val="0"/>
          <w:marBottom w:val="0"/>
          <w:divBdr>
            <w:top w:val="none" w:sz="0" w:space="0" w:color="auto"/>
            <w:left w:val="none" w:sz="0" w:space="0" w:color="auto"/>
            <w:bottom w:val="none" w:sz="0" w:space="0" w:color="auto"/>
            <w:right w:val="none" w:sz="0" w:space="0" w:color="auto"/>
          </w:divBdr>
        </w:div>
        <w:div w:id="1563100093">
          <w:marLeft w:val="480"/>
          <w:marRight w:val="0"/>
          <w:marTop w:val="0"/>
          <w:marBottom w:val="0"/>
          <w:divBdr>
            <w:top w:val="none" w:sz="0" w:space="0" w:color="auto"/>
            <w:left w:val="none" w:sz="0" w:space="0" w:color="auto"/>
            <w:bottom w:val="none" w:sz="0" w:space="0" w:color="auto"/>
            <w:right w:val="none" w:sz="0" w:space="0" w:color="auto"/>
          </w:divBdr>
        </w:div>
        <w:div w:id="1977026780">
          <w:marLeft w:val="480"/>
          <w:marRight w:val="0"/>
          <w:marTop w:val="0"/>
          <w:marBottom w:val="0"/>
          <w:divBdr>
            <w:top w:val="none" w:sz="0" w:space="0" w:color="auto"/>
            <w:left w:val="none" w:sz="0" w:space="0" w:color="auto"/>
            <w:bottom w:val="none" w:sz="0" w:space="0" w:color="auto"/>
            <w:right w:val="none" w:sz="0" w:space="0" w:color="auto"/>
          </w:divBdr>
        </w:div>
        <w:div w:id="2049448976">
          <w:marLeft w:val="480"/>
          <w:marRight w:val="0"/>
          <w:marTop w:val="0"/>
          <w:marBottom w:val="0"/>
          <w:divBdr>
            <w:top w:val="none" w:sz="0" w:space="0" w:color="auto"/>
            <w:left w:val="none" w:sz="0" w:space="0" w:color="auto"/>
            <w:bottom w:val="none" w:sz="0" w:space="0" w:color="auto"/>
            <w:right w:val="none" w:sz="0" w:space="0" w:color="auto"/>
          </w:divBdr>
        </w:div>
      </w:divsChild>
    </w:div>
    <w:div w:id="242027311">
      <w:bodyDiv w:val="1"/>
      <w:marLeft w:val="0"/>
      <w:marRight w:val="0"/>
      <w:marTop w:val="0"/>
      <w:marBottom w:val="0"/>
      <w:divBdr>
        <w:top w:val="none" w:sz="0" w:space="0" w:color="auto"/>
        <w:left w:val="none" w:sz="0" w:space="0" w:color="auto"/>
        <w:bottom w:val="none" w:sz="0" w:space="0" w:color="auto"/>
        <w:right w:val="none" w:sz="0" w:space="0" w:color="auto"/>
      </w:divBdr>
    </w:div>
    <w:div w:id="243800513">
      <w:bodyDiv w:val="1"/>
      <w:marLeft w:val="0"/>
      <w:marRight w:val="0"/>
      <w:marTop w:val="0"/>
      <w:marBottom w:val="0"/>
      <w:divBdr>
        <w:top w:val="none" w:sz="0" w:space="0" w:color="auto"/>
        <w:left w:val="none" w:sz="0" w:space="0" w:color="auto"/>
        <w:bottom w:val="none" w:sz="0" w:space="0" w:color="auto"/>
        <w:right w:val="none" w:sz="0" w:space="0" w:color="auto"/>
      </w:divBdr>
      <w:divsChild>
        <w:div w:id="65499427">
          <w:marLeft w:val="480"/>
          <w:marRight w:val="0"/>
          <w:marTop w:val="0"/>
          <w:marBottom w:val="0"/>
          <w:divBdr>
            <w:top w:val="none" w:sz="0" w:space="0" w:color="auto"/>
            <w:left w:val="none" w:sz="0" w:space="0" w:color="auto"/>
            <w:bottom w:val="none" w:sz="0" w:space="0" w:color="auto"/>
            <w:right w:val="none" w:sz="0" w:space="0" w:color="auto"/>
          </w:divBdr>
        </w:div>
        <w:div w:id="126440926">
          <w:marLeft w:val="480"/>
          <w:marRight w:val="0"/>
          <w:marTop w:val="0"/>
          <w:marBottom w:val="0"/>
          <w:divBdr>
            <w:top w:val="none" w:sz="0" w:space="0" w:color="auto"/>
            <w:left w:val="none" w:sz="0" w:space="0" w:color="auto"/>
            <w:bottom w:val="none" w:sz="0" w:space="0" w:color="auto"/>
            <w:right w:val="none" w:sz="0" w:space="0" w:color="auto"/>
          </w:divBdr>
        </w:div>
        <w:div w:id="156265388">
          <w:marLeft w:val="480"/>
          <w:marRight w:val="0"/>
          <w:marTop w:val="0"/>
          <w:marBottom w:val="0"/>
          <w:divBdr>
            <w:top w:val="none" w:sz="0" w:space="0" w:color="auto"/>
            <w:left w:val="none" w:sz="0" w:space="0" w:color="auto"/>
            <w:bottom w:val="none" w:sz="0" w:space="0" w:color="auto"/>
            <w:right w:val="none" w:sz="0" w:space="0" w:color="auto"/>
          </w:divBdr>
        </w:div>
        <w:div w:id="230311783">
          <w:marLeft w:val="480"/>
          <w:marRight w:val="0"/>
          <w:marTop w:val="0"/>
          <w:marBottom w:val="0"/>
          <w:divBdr>
            <w:top w:val="none" w:sz="0" w:space="0" w:color="auto"/>
            <w:left w:val="none" w:sz="0" w:space="0" w:color="auto"/>
            <w:bottom w:val="none" w:sz="0" w:space="0" w:color="auto"/>
            <w:right w:val="none" w:sz="0" w:space="0" w:color="auto"/>
          </w:divBdr>
        </w:div>
        <w:div w:id="331300116">
          <w:marLeft w:val="480"/>
          <w:marRight w:val="0"/>
          <w:marTop w:val="0"/>
          <w:marBottom w:val="0"/>
          <w:divBdr>
            <w:top w:val="none" w:sz="0" w:space="0" w:color="auto"/>
            <w:left w:val="none" w:sz="0" w:space="0" w:color="auto"/>
            <w:bottom w:val="none" w:sz="0" w:space="0" w:color="auto"/>
            <w:right w:val="none" w:sz="0" w:space="0" w:color="auto"/>
          </w:divBdr>
        </w:div>
        <w:div w:id="493840100">
          <w:marLeft w:val="480"/>
          <w:marRight w:val="0"/>
          <w:marTop w:val="0"/>
          <w:marBottom w:val="0"/>
          <w:divBdr>
            <w:top w:val="none" w:sz="0" w:space="0" w:color="auto"/>
            <w:left w:val="none" w:sz="0" w:space="0" w:color="auto"/>
            <w:bottom w:val="none" w:sz="0" w:space="0" w:color="auto"/>
            <w:right w:val="none" w:sz="0" w:space="0" w:color="auto"/>
          </w:divBdr>
        </w:div>
        <w:div w:id="518088471">
          <w:marLeft w:val="480"/>
          <w:marRight w:val="0"/>
          <w:marTop w:val="0"/>
          <w:marBottom w:val="0"/>
          <w:divBdr>
            <w:top w:val="none" w:sz="0" w:space="0" w:color="auto"/>
            <w:left w:val="none" w:sz="0" w:space="0" w:color="auto"/>
            <w:bottom w:val="none" w:sz="0" w:space="0" w:color="auto"/>
            <w:right w:val="none" w:sz="0" w:space="0" w:color="auto"/>
          </w:divBdr>
        </w:div>
        <w:div w:id="894703748">
          <w:marLeft w:val="480"/>
          <w:marRight w:val="0"/>
          <w:marTop w:val="0"/>
          <w:marBottom w:val="0"/>
          <w:divBdr>
            <w:top w:val="none" w:sz="0" w:space="0" w:color="auto"/>
            <w:left w:val="none" w:sz="0" w:space="0" w:color="auto"/>
            <w:bottom w:val="none" w:sz="0" w:space="0" w:color="auto"/>
            <w:right w:val="none" w:sz="0" w:space="0" w:color="auto"/>
          </w:divBdr>
        </w:div>
        <w:div w:id="907498365">
          <w:marLeft w:val="480"/>
          <w:marRight w:val="0"/>
          <w:marTop w:val="0"/>
          <w:marBottom w:val="0"/>
          <w:divBdr>
            <w:top w:val="none" w:sz="0" w:space="0" w:color="auto"/>
            <w:left w:val="none" w:sz="0" w:space="0" w:color="auto"/>
            <w:bottom w:val="none" w:sz="0" w:space="0" w:color="auto"/>
            <w:right w:val="none" w:sz="0" w:space="0" w:color="auto"/>
          </w:divBdr>
        </w:div>
        <w:div w:id="1058894574">
          <w:marLeft w:val="480"/>
          <w:marRight w:val="0"/>
          <w:marTop w:val="0"/>
          <w:marBottom w:val="0"/>
          <w:divBdr>
            <w:top w:val="none" w:sz="0" w:space="0" w:color="auto"/>
            <w:left w:val="none" w:sz="0" w:space="0" w:color="auto"/>
            <w:bottom w:val="none" w:sz="0" w:space="0" w:color="auto"/>
            <w:right w:val="none" w:sz="0" w:space="0" w:color="auto"/>
          </w:divBdr>
        </w:div>
        <w:div w:id="1276406262">
          <w:marLeft w:val="480"/>
          <w:marRight w:val="0"/>
          <w:marTop w:val="0"/>
          <w:marBottom w:val="0"/>
          <w:divBdr>
            <w:top w:val="none" w:sz="0" w:space="0" w:color="auto"/>
            <w:left w:val="none" w:sz="0" w:space="0" w:color="auto"/>
            <w:bottom w:val="none" w:sz="0" w:space="0" w:color="auto"/>
            <w:right w:val="none" w:sz="0" w:space="0" w:color="auto"/>
          </w:divBdr>
        </w:div>
        <w:div w:id="1334337531">
          <w:marLeft w:val="480"/>
          <w:marRight w:val="0"/>
          <w:marTop w:val="0"/>
          <w:marBottom w:val="0"/>
          <w:divBdr>
            <w:top w:val="none" w:sz="0" w:space="0" w:color="auto"/>
            <w:left w:val="none" w:sz="0" w:space="0" w:color="auto"/>
            <w:bottom w:val="none" w:sz="0" w:space="0" w:color="auto"/>
            <w:right w:val="none" w:sz="0" w:space="0" w:color="auto"/>
          </w:divBdr>
        </w:div>
        <w:div w:id="1491602836">
          <w:marLeft w:val="480"/>
          <w:marRight w:val="0"/>
          <w:marTop w:val="0"/>
          <w:marBottom w:val="0"/>
          <w:divBdr>
            <w:top w:val="none" w:sz="0" w:space="0" w:color="auto"/>
            <w:left w:val="none" w:sz="0" w:space="0" w:color="auto"/>
            <w:bottom w:val="none" w:sz="0" w:space="0" w:color="auto"/>
            <w:right w:val="none" w:sz="0" w:space="0" w:color="auto"/>
          </w:divBdr>
        </w:div>
        <w:div w:id="1522695675">
          <w:marLeft w:val="480"/>
          <w:marRight w:val="0"/>
          <w:marTop w:val="0"/>
          <w:marBottom w:val="0"/>
          <w:divBdr>
            <w:top w:val="none" w:sz="0" w:space="0" w:color="auto"/>
            <w:left w:val="none" w:sz="0" w:space="0" w:color="auto"/>
            <w:bottom w:val="none" w:sz="0" w:space="0" w:color="auto"/>
            <w:right w:val="none" w:sz="0" w:space="0" w:color="auto"/>
          </w:divBdr>
        </w:div>
        <w:div w:id="1687171688">
          <w:marLeft w:val="480"/>
          <w:marRight w:val="0"/>
          <w:marTop w:val="0"/>
          <w:marBottom w:val="0"/>
          <w:divBdr>
            <w:top w:val="none" w:sz="0" w:space="0" w:color="auto"/>
            <w:left w:val="none" w:sz="0" w:space="0" w:color="auto"/>
            <w:bottom w:val="none" w:sz="0" w:space="0" w:color="auto"/>
            <w:right w:val="none" w:sz="0" w:space="0" w:color="auto"/>
          </w:divBdr>
        </w:div>
        <w:div w:id="1698894034">
          <w:marLeft w:val="480"/>
          <w:marRight w:val="0"/>
          <w:marTop w:val="0"/>
          <w:marBottom w:val="0"/>
          <w:divBdr>
            <w:top w:val="none" w:sz="0" w:space="0" w:color="auto"/>
            <w:left w:val="none" w:sz="0" w:space="0" w:color="auto"/>
            <w:bottom w:val="none" w:sz="0" w:space="0" w:color="auto"/>
            <w:right w:val="none" w:sz="0" w:space="0" w:color="auto"/>
          </w:divBdr>
        </w:div>
        <w:div w:id="1754426237">
          <w:marLeft w:val="480"/>
          <w:marRight w:val="0"/>
          <w:marTop w:val="0"/>
          <w:marBottom w:val="0"/>
          <w:divBdr>
            <w:top w:val="none" w:sz="0" w:space="0" w:color="auto"/>
            <w:left w:val="none" w:sz="0" w:space="0" w:color="auto"/>
            <w:bottom w:val="none" w:sz="0" w:space="0" w:color="auto"/>
            <w:right w:val="none" w:sz="0" w:space="0" w:color="auto"/>
          </w:divBdr>
        </w:div>
        <w:div w:id="1758748125">
          <w:marLeft w:val="480"/>
          <w:marRight w:val="0"/>
          <w:marTop w:val="0"/>
          <w:marBottom w:val="0"/>
          <w:divBdr>
            <w:top w:val="none" w:sz="0" w:space="0" w:color="auto"/>
            <w:left w:val="none" w:sz="0" w:space="0" w:color="auto"/>
            <w:bottom w:val="none" w:sz="0" w:space="0" w:color="auto"/>
            <w:right w:val="none" w:sz="0" w:space="0" w:color="auto"/>
          </w:divBdr>
        </w:div>
        <w:div w:id="1841507054">
          <w:marLeft w:val="480"/>
          <w:marRight w:val="0"/>
          <w:marTop w:val="0"/>
          <w:marBottom w:val="0"/>
          <w:divBdr>
            <w:top w:val="none" w:sz="0" w:space="0" w:color="auto"/>
            <w:left w:val="none" w:sz="0" w:space="0" w:color="auto"/>
            <w:bottom w:val="none" w:sz="0" w:space="0" w:color="auto"/>
            <w:right w:val="none" w:sz="0" w:space="0" w:color="auto"/>
          </w:divBdr>
        </w:div>
        <w:div w:id="1914778671">
          <w:marLeft w:val="480"/>
          <w:marRight w:val="0"/>
          <w:marTop w:val="0"/>
          <w:marBottom w:val="0"/>
          <w:divBdr>
            <w:top w:val="none" w:sz="0" w:space="0" w:color="auto"/>
            <w:left w:val="none" w:sz="0" w:space="0" w:color="auto"/>
            <w:bottom w:val="none" w:sz="0" w:space="0" w:color="auto"/>
            <w:right w:val="none" w:sz="0" w:space="0" w:color="auto"/>
          </w:divBdr>
        </w:div>
      </w:divsChild>
    </w:div>
    <w:div w:id="247153782">
      <w:bodyDiv w:val="1"/>
      <w:marLeft w:val="0"/>
      <w:marRight w:val="0"/>
      <w:marTop w:val="0"/>
      <w:marBottom w:val="0"/>
      <w:divBdr>
        <w:top w:val="none" w:sz="0" w:space="0" w:color="auto"/>
        <w:left w:val="none" w:sz="0" w:space="0" w:color="auto"/>
        <w:bottom w:val="none" w:sz="0" w:space="0" w:color="auto"/>
        <w:right w:val="none" w:sz="0" w:space="0" w:color="auto"/>
      </w:divBdr>
    </w:div>
    <w:div w:id="248272020">
      <w:bodyDiv w:val="1"/>
      <w:marLeft w:val="0"/>
      <w:marRight w:val="0"/>
      <w:marTop w:val="0"/>
      <w:marBottom w:val="0"/>
      <w:divBdr>
        <w:top w:val="none" w:sz="0" w:space="0" w:color="auto"/>
        <w:left w:val="none" w:sz="0" w:space="0" w:color="auto"/>
        <w:bottom w:val="none" w:sz="0" w:space="0" w:color="auto"/>
        <w:right w:val="none" w:sz="0" w:space="0" w:color="auto"/>
      </w:divBdr>
    </w:div>
    <w:div w:id="250116697">
      <w:bodyDiv w:val="1"/>
      <w:marLeft w:val="0"/>
      <w:marRight w:val="0"/>
      <w:marTop w:val="0"/>
      <w:marBottom w:val="0"/>
      <w:divBdr>
        <w:top w:val="none" w:sz="0" w:space="0" w:color="auto"/>
        <w:left w:val="none" w:sz="0" w:space="0" w:color="auto"/>
        <w:bottom w:val="none" w:sz="0" w:space="0" w:color="auto"/>
        <w:right w:val="none" w:sz="0" w:space="0" w:color="auto"/>
      </w:divBdr>
    </w:div>
    <w:div w:id="256670116">
      <w:bodyDiv w:val="1"/>
      <w:marLeft w:val="0"/>
      <w:marRight w:val="0"/>
      <w:marTop w:val="0"/>
      <w:marBottom w:val="0"/>
      <w:divBdr>
        <w:top w:val="none" w:sz="0" w:space="0" w:color="auto"/>
        <w:left w:val="none" w:sz="0" w:space="0" w:color="auto"/>
        <w:bottom w:val="none" w:sz="0" w:space="0" w:color="auto"/>
        <w:right w:val="none" w:sz="0" w:space="0" w:color="auto"/>
      </w:divBdr>
    </w:div>
    <w:div w:id="257176567">
      <w:bodyDiv w:val="1"/>
      <w:marLeft w:val="0"/>
      <w:marRight w:val="0"/>
      <w:marTop w:val="0"/>
      <w:marBottom w:val="0"/>
      <w:divBdr>
        <w:top w:val="none" w:sz="0" w:space="0" w:color="auto"/>
        <w:left w:val="none" w:sz="0" w:space="0" w:color="auto"/>
        <w:bottom w:val="none" w:sz="0" w:space="0" w:color="auto"/>
        <w:right w:val="none" w:sz="0" w:space="0" w:color="auto"/>
      </w:divBdr>
    </w:div>
    <w:div w:id="257716596">
      <w:bodyDiv w:val="1"/>
      <w:marLeft w:val="0"/>
      <w:marRight w:val="0"/>
      <w:marTop w:val="0"/>
      <w:marBottom w:val="0"/>
      <w:divBdr>
        <w:top w:val="none" w:sz="0" w:space="0" w:color="auto"/>
        <w:left w:val="none" w:sz="0" w:space="0" w:color="auto"/>
        <w:bottom w:val="none" w:sz="0" w:space="0" w:color="auto"/>
        <w:right w:val="none" w:sz="0" w:space="0" w:color="auto"/>
      </w:divBdr>
    </w:div>
    <w:div w:id="261111195">
      <w:bodyDiv w:val="1"/>
      <w:marLeft w:val="0"/>
      <w:marRight w:val="0"/>
      <w:marTop w:val="0"/>
      <w:marBottom w:val="0"/>
      <w:divBdr>
        <w:top w:val="none" w:sz="0" w:space="0" w:color="auto"/>
        <w:left w:val="none" w:sz="0" w:space="0" w:color="auto"/>
        <w:bottom w:val="none" w:sz="0" w:space="0" w:color="auto"/>
        <w:right w:val="none" w:sz="0" w:space="0" w:color="auto"/>
      </w:divBdr>
    </w:div>
    <w:div w:id="262736210">
      <w:bodyDiv w:val="1"/>
      <w:marLeft w:val="0"/>
      <w:marRight w:val="0"/>
      <w:marTop w:val="0"/>
      <w:marBottom w:val="0"/>
      <w:divBdr>
        <w:top w:val="none" w:sz="0" w:space="0" w:color="auto"/>
        <w:left w:val="none" w:sz="0" w:space="0" w:color="auto"/>
        <w:bottom w:val="none" w:sz="0" w:space="0" w:color="auto"/>
        <w:right w:val="none" w:sz="0" w:space="0" w:color="auto"/>
      </w:divBdr>
    </w:div>
    <w:div w:id="264072384">
      <w:bodyDiv w:val="1"/>
      <w:marLeft w:val="0"/>
      <w:marRight w:val="0"/>
      <w:marTop w:val="0"/>
      <w:marBottom w:val="0"/>
      <w:divBdr>
        <w:top w:val="none" w:sz="0" w:space="0" w:color="auto"/>
        <w:left w:val="none" w:sz="0" w:space="0" w:color="auto"/>
        <w:bottom w:val="none" w:sz="0" w:space="0" w:color="auto"/>
        <w:right w:val="none" w:sz="0" w:space="0" w:color="auto"/>
      </w:divBdr>
    </w:div>
    <w:div w:id="266161018">
      <w:bodyDiv w:val="1"/>
      <w:marLeft w:val="0"/>
      <w:marRight w:val="0"/>
      <w:marTop w:val="0"/>
      <w:marBottom w:val="0"/>
      <w:divBdr>
        <w:top w:val="none" w:sz="0" w:space="0" w:color="auto"/>
        <w:left w:val="none" w:sz="0" w:space="0" w:color="auto"/>
        <w:bottom w:val="none" w:sz="0" w:space="0" w:color="auto"/>
        <w:right w:val="none" w:sz="0" w:space="0" w:color="auto"/>
      </w:divBdr>
    </w:div>
    <w:div w:id="267010429">
      <w:bodyDiv w:val="1"/>
      <w:marLeft w:val="0"/>
      <w:marRight w:val="0"/>
      <w:marTop w:val="0"/>
      <w:marBottom w:val="0"/>
      <w:divBdr>
        <w:top w:val="none" w:sz="0" w:space="0" w:color="auto"/>
        <w:left w:val="none" w:sz="0" w:space="0" w:color="auto"/>
        <w:bottom w:val="none" w:sz="0" w:space="0" w:color="auto"/>
        <w:right w:val="none" w:sz="0" w:space="0" w:color="auto"/>
      </w:divBdr>
      <w:divsChild>
        <w:div w:id="327096209">
          <w:marLeft w:val="480"/>
          <w:marRight w:val="0"/>
          <w:marTop w:val="0"/>
          <w:marBottom w:val="0"/>
          <w:divBdr>
            <w:top w:val="none" w:sz="0" w:space="0" w:color="auto"/>
            <w:left w:val="none" w:sz="0" w:space="0" w:color="auto"/>
            <w:bottom w:val="none" w:sz="0" w:space="0" w:color="auto"/>
            <w:right w:val="none" w:sz="0" w:space="0" w:color="auto"/>
          </w:divBdr>
        </w:div>
        <w:div w:id="344551252">
          <w:marLeft w:val="480"/>
          <w:marRight w:val="0"/>
          <w:marTop w:val="0"/>
          <w:marBottom w:val="0"/>
          <w:divBdr>
            <w:top w:val="none" w:sz="0" w:space="0" w:color="auto"/>
            <w:left w:val="none" w:sz="0" w:space="0" w:color="auto"/>
            <w:bottom w:val="none" w:sz="0" w:space="0" w:color="auto"/>
            <w:right w:val="none" w:sz="0" w:space="0" w:color="auto"/>
          </w:divBdr>
        </w:div>
        <w:div w:id="395052632">
          <w:marLeft w:val="480"/>
          <w:marRight w:val="0"/>
          <w:marTop w:val="0"/>
          <w:marBottom w:val="0"/>
          <w:divBdr>
            <w:top w:val="none" w:sz="0" w:space="0" w:color="auto"/>
            <w:left w:val="none" w:sz="0" w:space="0" w:color="auto"/>
            <w:bottom w:val="none" w:sz="0" w:space="0" w:color="auto"/>
            <w:right w:val="none" w:sz="0" w:space="0" w:color="auto"/>
          </w:divBdr>
        </w:div>
        <w:div w:id="447745121">
          <w:marLeft w:val="480"/>
          <w:marRight w:val="0"/>
          <w:marTop w:val="0"/>
          <w:marBottom w:val="0"/>
          <w:divBdr>
            <w:top w:val="none" w:sz="0" w:space="0" w:color="auto"/>
            <w:left w:val="none" w:sz="0" w:space="0" w:color="auto"/>
            <w:bottom w:val="none" w:sz="0" w:space="0" w:color="auto"/>
            <w:right w:val="none" w:sz="0" w:space="0" w:color="auto"/>
          </w:divBdr>
        </w:div>
        <w:div w:id="447748893">
          <w:marLeft w:val="480"/>
          <w:marRight w:val="0"/>
          <w:marTop w:val="0"/>
          <w:marBottom w:val="0"/>
          <w:divBdr>
            <w:top w:val="none" w:sz="0" w:space="0" w:color="auto"/>
            <w:left w:val="none" w:sz="0" w:space="0" w:color="auto"/>
            <w:bottom w:val="none" w:sz="0" w:space="0" w:color="auto"/>
            <w:right w:val="none" w:sz="0" w:space="0" w:color="auto"/>
          </w:divBdr>
        </w:div>
        <w:div w:id="518351533">
          <w:marLeft w:val="480"/>
          <w:marRight w:val="0"/>
          <w:marTop w:val="0"/>
          <w:marBottom w:val="0"/>
          <w:divBdr>
            <w:top w:val="none" w:sz="0" w:space="0" w:color="auto"/>
            <w:left w:val="none" w:sz="0" w:space="0" w:color="auto"/>
            <w:bottom w:val="none" w:sz="0" w:space="0" w:color="auto"/>
            <w:right w:val="none" w:sz="0" w:space="0" w:color="auto"/>
          </w:divBdr>
        </w:div>
        <w:div w:id="652494183">
          <w:marLeft w:val="480"/>
          <w:marRight w:val="0"/>
          <w:marTop w:val="0"/>
          <w:marBottom w:val="0"/>
          <w:divBdr>
            <w:top w:val="none" w:sz="0" w:space="0" w:color="auto"/>
            <w:left w:val="none" w:sz="0" w:space="0" w:color="auto"/>
            <w:bottom w:val="none" w:sz="0" w:space="0" w:color="auto"/>
            <w:right w:val="none" w:sz="0" w:space="0" w:color="auto"/>
          </w:divBdr>
        </w:div>
        <w:div w:id="1038899365">
          <w:marLeft w:val="480"/>
          <w:marRight w:val="0"/>
          <w:marTop w:val="0"/>
          <w:marBottom w:val="0"/>
          <w:divBdr>
            <w:top w:val="none" w:sz="0" w:space="0" w:color="auto"/>
            <w:left w:val="none" w:sz="0" w:space="0" w:color="auto"/>
            <w:bottom w:val="none" w:sz="0" w:space="0" w:color="auto"/>
            <w:right w:val="none" w:sz="0" w:space="0" w:color="auto"/>
          </w:divBdr>
        </w:div>
        <w:div w:id="1064838615">
          <w:marLeft w:val="480"/>
          <w:marRight w:val="0"/>
          <w:marTop w:val="0"/>
          <w:marBottom w:val="0"/>
          <w:divBdr>
            <w:top w:val="none" w:sz="0" w:space="0" w:color="auto"/>
            <w:left w:val="none" w:sz="0" w:space="0" w:color="auto"/>
            <w:bottom w:val="none" w:sz="0" w:space="0" w:color="auto"/>
            <w:right w:val="none" w:sz="0" w:space="0" w:color="auto"/>
          </w:divBdr>
        </w:div>
        <w:div w:id="1352952542">
          <w:marLeft w:val="480"/>
          <w:marRight w:val="0"/>
          <w:marTop w:val="0"/>
          <w:marBottom w:val="0"/>
          <w:divBdr>
            <w:top w:val="none" w:sz="0" w:space="0" w:color="auto"/>
            <w:left w:val="none" w:sz="0" w:space="0" w:color="auto"/>
            <w:bottom w:val="none" w:sz="0" w:space="0" w:color="auto"/>
            <w:right w:val="none" w:sz="0" w:space="0" w:color="auto"/>
          </w:divBdr>
        </w:div>
        <w:div w:id="1391151871">
          <w:marLeft w:val="480"/>
          <w:marRight w:val="0"/>
          <w:marTop w:val="0"/>
          <w:marBottom w:val="0"/>
          <w:divBdr>
            <w:top w:val="none" w:sz="0" w:space="0" w:color="auto"/>
            <w:left w:val="none" w:sz="0" w:space="0" w:color="auto"/>
            <w:bottom w:val="none" w:sz="0" w:space="0" w:color="auto"/>
            <w:right w:val="none" w:sz="0" w:space="0" w:color="auto"/>
          </w:divBdr>
        </w:div>
        <w:div w:id="1580139605">
          <w:marLeft w:val="480"/>
          <w:marRight w:val="0"/>
          <w:marTop w:val="0"/>
          <w:marBottom w:val="0"/>
          <w:divBdr>
            <w:top w:val="none" w:sz="0" w:space="0" w:color="auto"/>
            <w:left w:val="none" w:sz="0" w:space="0" w:color="auto"/>
            <w:bottom w:val="none" w:sz="0" w:space="0" w:color="auto"/>
            <w:right w:val="none" w:sz="0" w:space="0" w:color="auto"/>
          </w:divBdr>
        </w:div>
        <w:div w:id="1774014645">
          <w:marLeft w:val="480"/>
          <w:marRight w:val="0"/>
          <w:marTop w:val="0"/>
          <w:marBottom w:val="0"/>
          <w:divBdr>
            <w:top w:val="none" w:sz="0" w:space="0" w:color="auto"/>
            <w:left w:val="none" w:sz="0" w:space="0" w:color="auto"/>
            <w:bottom w:val="none" w:sz="0" w:space="0" w:color="auto"/>
            <w:right w:val="none" w:sz="0" w:space="0" w:color="auto"/>
          </w:divBdr>
        </w:div>
        <w:div w:id="1989705049">
          <w:marLeft w:val="480"/>
          <w:marRight w:val="0"/>
          <w:marTop w:val="0"/>
          <w:marBottom w:val="0"/>
          <w:divBdr>
            <w:top w:val="none" w:sz="0" w:space="0" w:color="auto"/>
            <w:left w:val="none" w:sz="0" w:space="0" w:color="auto"/>
            <w:bottom w:val="none" w:sz="0" w:space="0" w:color="auto"/>
            <w:right w:val="none" w:sz="0" w:space="0" w:color="auto"/>
          </w:divBdr>
        </w:div>
        <w:div w:id="2036153878">
          <w:marLeft w:val="480"/>
          <w:marRight w:val="0"/>
          <w:marTop w:val="0"/>
          <w:marBottom w:val="0"/>
          <w:divBdr>
            <w:top w:val="none" w:sz="0" w:space="0" w:color="auto"/>
            <w:left w:val="none" w:sz="0" w:space="0" w:color="auto"/>
            <w:bottom w:val="none" w:sz="0" w:space="0" w:color="auto"/>
            <w:right w:val="none" w:sz="0" w:space="0" w:color="auto"/>
          </w:divBdr>
        </w:div>
        <w:div w:id="2109884796">
          <w:marLeft w:val="480"/>
          <w:marRight w:val="0"/>
          <w:marTop w:val="0"/>
          <w:marBottom w:val="0"/>
          <w:divBdr>
            <w:top w:val="none" w:sz="0" w:space="0" w:color="auto"/>
            <w:left w:val="none" w:sz="0" w:space="0" w:color="auto"/>
            <w:bottom w:val="none" w:sz="0" w:space="0" w:color="auto"/>
            <w:right w:val="none" w:sz="0" w:space="0" w:color="auto"/>
          </w:divBdr>
        </w:div>
      </w:divsChild>
    </w:div>
    <w:div w:id="269510750">
      <w:bodyDiv w:val="1"/>
      <w:marLeft w:val="0"/>
      <w:marRight w:val="0"/>
      <w:marTop w:val="0"/>
      <w:marBottom w:val="0"/>
      <w:divBdr>
        <w:top w:val="none" w:sz="0" w:space="0" w:color="auto"/>
        <w:left w:val="none" w:sz="0" w:space="0" w:color="auto"/>
        <w:bottom w:val="none" w:sz="0" w:space="0" w:color="auto"/>
        <w:right w:val="none" w:sz="0" w:space="0" w:color="auto"/>
      </w:divBdr>
    </w:div>
    <w:div w:id="269628264">
      <w:bodyDiv w:val="1"/>
      <w:marLeft w:val="0"/>
      <w:marRight w:val="0"/>
      <w:marTop w:val="0"/>
      <w:marBottom w:val="0"/>
      <w:divBdr>
        <w:top w:val="none" w:sz="0" w:space="0" w:color="auto"/>
        <w:left w:val="none" w:sz="0" w:space="0" w:color="auto"/>
        <w:bottom w:val="none" w:sz="0" w:space="0" w:color="auto"/>
        <w:right w:val="none" w:sz="0" w:space="0" w:color="auto"/>
      </w:divBdr>
      <w:divsChild>
        <w:div w:id="109472871">
          <w:marLeft w:val="480"/>
          <w:marRight w:val="0"/>
          <w:marTop w:val="0"/>
          <w:marBottom w:val="0"/>
          <w:divBdr>
            <w:top w:val="none" w:sz="0" w:space="0" w:color="auto"/>
            <w:left w:val="none" w:sz="0" w:space="0" w:color="auto"/>
            <w:bottom w:val="none" w:sz="0" w:space="0" w:color="auto"/>
            <w:right w:val="none" w:sz="0" w:space="0" w:color="auto"/>
          </w:divBdr>
        </w:div>
        <w:div w:id="203759898">
          <w:marLeft w:val="480"/>
          <w:marRight w:val="0"/>
          <w:marTop w:val="0"/>
          <w:marBottom w:val="0"/>
          <w:divBdr>
            <w:top w:val="none" w:sz="0" w:space="0" w:color="auto"/>
            <w:left w:val="none" w:sz="0" w:space="0" w:color="auto"/>
            <w:bottom w:val="none" w:sz="0" w:space="0" w:color="auto"/>
            <w:right w:val="none" w:sz="0" w:space="0" w:color="auto"/>
          </w:divBdr>
        </w:div>
        <w:div w:id="212088003">
          <w:marLeft w:val="480"/>
          <w:marRight w:val="0"/>
          <w:marTop w:val="0"/>
          <w:marBottom w:val="0"/>
          <w:divBdr>
            <w:top w:val="none" w:sz="0" w:space="0" w:color="auto"/>
            <w:left w:val="none" w:sz="0" w:space="0" w:color="auto"/>
            <w:bottom w:val="none" w:sz="0" w:space="0" w:color="auto"/>
            <w:right w:val="none" w:sz="0" w:space="0" w:color="auto"/>
          </w:divBdr>
        </w:div>
        <w:div w:id="306472614">
          <w:marLeft w:val="480"/>
          <w:marRight w:val="0"/>
          <w:marTop w:val="0"/>
          <w:marBottom w:val="0"/>
          <w:divBdr>
            <w:top w:val="none" w:sz="0" w:space="0" w:color="auto"/>
            <w:left w:val="none" w:sz="0" w:space="0" w:color="auto"/>
            <w:bottom w:val="none" w:sz="0" w:space="0" w:color="auto"/>
            <w:right w:val="none" w:sz="0" w:space="0" w:color="auto"/>
          </w:divBdr>
        </w:div>
        <w:div w:id="444540785">
          <w:marLeft w:val="480"/>
          <w:marRight w:val="0"/>
          <w:marTop w:val="0"/>
          <w:marBottom w:val="0"/>
          <w:divBdr>
            <w:top w:val="none" w:sz="0" w:space="0" w:color="auto"/>
            <w:left w:val="none" w:sz="0" w:space="0" w:color="auto"/>
            <w:bottom w:val="none" w:sz="0" w:space="0" w:color="auto"/>
            <w:right w:val="none" w:sz="0" w:space="0" w:color="auto"/>
          </w:divBdr>
        </w:div>
        <w:div w:id="611862268">
          <w:marLeft w:val="480"/>
          <w:marRight w:val="0"/>
          <w:marTop w:val="0"/>
          <w:marBottom w:val="0"/>
          <w:divBdr>
            <w:top w:val="none" w:sz="0" w:space="0" w:color="auto"/>
            <w:left w:val="none" w:sz="0" w:space="0" w:color="auto"/>
            <w:bottom w:val="none" w:sz="0" w:space="0" w:color="auto"/>
            <w:right w:val="none" w:sz="0" w:space="0" w:color="auto"/>
          </w:divBdr>
        </w:div>
        <w:div w:id="761030962">
          <w:marLeft w:val="480"/>
          <w:marRight w:val="0"/>
          <w:marTop w:val="0"/>
          <w:marBottom w:val="0"/>
          <w:divBdr>
            <w:top w:val="none" w:sz="0" w:space="0" w:color="auto"/>
            <w:left w:val="none" w:sz="0" w:space="0" w:color="auto"/>
            <w:bottom w:val="none" w:sz="0" w:space="0" w:color="auto"/>
            <w:right w:val="none" w:sz="0" w:space="0" w:color="auto"/>
          </w:divBdr>
        </w:div>
        <w:div w:id="806166003">
          <w:marLeft w:val="480"/>
          <w:marRight w:val="0"/>
          <w:marTop w:val="0"/>
          <w:marBottom w:val="0"/>
          <w:divBdr>
            <w:top w:val="none" w:sz="0" w:space="0" w:color="auto"/>
            <w:left w:val="none" w:sz="0" w:space="0" w:color="auto"/>
            <w:bottom w:val="none" w:sz="0" w:space="0" w:color="auto"/>
            <w:right w:val="none" w:sz="0" w:space="0" w:color="auto"/>
          </w:divBdr>
        </w:div>
        <w:div w:id="1038242643">
          <w:marLeft w:val="480"/>
          <w:marRight w:val="0"/>
          <w:marTop w:val="0"/>
          <w:marBottom w:val="0"/>
          <w:divBdr>
            <w:top w:val="none" w:sz="0" w:space="0" w:color="auto"/>
            <w:left w:val="none" w:sz="0" w:space="0" w:color="auto"/>
            <w:bottom w:val="none" w:sz="0" w:space="0" w:color="auto"/>
            <w:right w:val="none" w:sz="0" w:space="0" w:color="auto"/>
          </w:divBdr>
        </w:div>
        <w:div w:id="1095054939">
          <w:marLeft w:val="480"/>
          <w:marRight w:val="0"/>
          <w:marTop w:val="0"/>
          <w:marBottom w:val="0"/>
          <w:divBdr>
            <w:top w:val="none" w:sz="0" w:space="0" w:color="auto"/>
            <w:left w:val="none" w:sz="0" w:space="0" w:color="auto"/>
            <w:bottom w:val="none" w:sz="0" w:space="0" w:color="auto"/>
            <w:right w:val="none" w:sz="0" w:space="0" w:color="auto"/>
          </w:divBdr>
        </w:div>
        <w:div w:id="1192718386">
          <w:marLeft w:val="480"/>
          <w:marRight w:val="0"/>
          <w:marTop w:val="0"/>
          <w:marBottom w:val="0"/>
          <w:divBdr>
            <w:top w:val="none" w:sz="0" w:space="0" w:color="auto"/>
            <w:left w:val="none" w:sz="0" w:space="0" w:color="auto"/>
            <w:bottom w:val="none" w:sz="0" w:space="0" w:color="auto"/>
            <w:right w:val="none" w:sz="0" w:space="0" w:color="auto"/>
          </w:divBdr>
        </w:div>
        <w:div w:id="1208179702">
          <w:marLeft w:val="480"/>
          <w:marRight w:val="0"/>
          <w:marTop w:val="0"/>
          <w:marBottom w:val="0"/>
          <w:divBdr>
            <w:top w:val="none" w:sz="0" w:space="0" w:color="auto"/>
            <w:left w:val="none" w:sz="0" w:space="0" w:color="auto"/>
            <w:bottom w:val="none" w:sz="0" w:space="0" w:color="auto"/>
            <w:right w:val="none" w:sz="0" w:space="0" w:color="auto"/>
          </w:divBdr>
        </w:div>
        <w:div w:id="1209030423">
          <w:marLeft w:val="480"/>
          <w:marRight w:val="0"/>
          <w:marTop w:val="0"/>
          <w:marBottom w:val="0"/>
          <w:divBdr>
            <w:top w:val="none" w:sz="0" w:space="0" w:color="auto"/>
            <w:left w:val="none" w:sz="0" w:space="0" w:color="auto"/>
            <w:bottom w:val="none" w:sz="0" w:space="0" w:color="auto"/>
            <w:right w:val="none" w:sz="0" w:space="0" w:color="auto"/>
          </w:divBdr>
        </w:div>
        <w:div w:id="1672174472">
          <w:marLeft w:val="480"/>
          <w:marRight w:val="0"/>
          <w:marTop w:val="0"/>
          <w:marBottom w:val="0"/>
          <w:divBdr>
            <w:top w:val="none" w:sz="0" w:space="0" w:color="auto"/>
            <w:left w:val="none" w:sz="0" w:space="0" w:color="auto"/>
            <w:bottom w:val="none" w:sz="0" w:space="0" w:color="auto"/>
            <w:right w:val="none" w:sz="0" w:space="0" w:color="auto"/>
          </w:divBdr>
        </w:div>
        <w:div w:id="1736857567">
          <w:marLeft w:val="480"/>
          <w:marRight w:val="0"/>
          <w:marTop w:val="0"/>
          <w:marBottom w:val="0"/>
          <w:divBdr>
            <w:top w:val="none" w:sz="0" w:space="0" w:color="auto"/>
            <w:left w:val="none" w:sz="0" w:space="0" w:color="auto"/>
            <w:bottom w:val="none" w:sz="0" w:space="0" w:color="auto"/>
            <w:right w:val="none" w:sz="0" w:space="0" w:color="auto"/>
          </w:divBdr>
        </w:div>
        <w:div w:id="1769891275">
          <w:marLeft w:val="480"/>
          <w:marRight w:val="0"/>
          <w:marTop w:val="0"/>
          <w:marBottom w:val="0"/>
          <w:divBdr>
            <w:top w:val="none" w:sz="0" w:space="0" w:color="auto"/>
            <w:left w:val="none" w:sz="0" w:space="0" w:color="auto"/>
            <w:bottom w:val="none" w:sz="0" w:space="0" w:color="auto"/>
            <w:right w:val="none" w:sz="0" w:space="0" w:color="auto"/>
          </w:divBdr>
        </w:div>
        <w:div w:id="1801263720">
          <w:marLeft w:val="480"/>
          <w:marRight w:val="0"/>
          <w:marTop w:val="0"/>
          <w:marBottom w:val="0"/>
          <w:divBdr>
            <w:top w:val="none" w:sz="0" w:space="0" w:color="auto"/>
            <w:left w:val="none" w:sz="0" w:space="0" w:color="auto"/>
            <w:bottom w:val="none" w:sz="0" w:space="0" w:color="auto"/>
            <w:right w:val="none" w:sz="0" w:space="0" w:color="auto"/>
          </w:divBdr>
        </w:div>
        <w:div w:id="2075423146">
          <w:marLeft w:val="480"/>
          <w:marRight w:val="0"/>
          <w:marTop w:val="0"/>
          <w:marBottom w:val="0"/>
          <w:divBdr>
            <w:top w:val="none" w:sz="0" w:space="0" w:color="auto"/>
            <w:left w:val="none" w:sz="0" w:space="0" w:color="auto"/>
            <w:bottom w:val="none" w:sz="0" w:space="0" w:color="auto"/>
            <w:right w:val="none" w:sz="0" w:space="0" w:color="auto"/>
          </w:divBdr>
        </w:div>
      </w:divsChild>
    </w:div>
    <w:div w:id="270745790">
      <w:bodyDiv w:val="1"/>
      <w:marLeft w:val="0"/>
      <w:marRight w:val="0"/>
      <w:marTop w:val="0"/>
      <w:marBottom w:val="0"/>
      <w:divBdr>
        <w:top w:val="none" w:sz="0" w:space="0" w:color="auto"/>
        <w:left w:val="none" w:sz="0" w:space="0" w:color="auto"/>
        <w:bottom w:val="none" w:sz="0" w:space="0" w:color="auto"/>
        <w:right w:val="none" w:sz="0" w:space="0" w:color="auto"/>
      </w:divBdr>
    </w:div>
    <w:div w:id="271326129">
      <w:bodyDiv w:val="1"/>
      <w:marLeft w:val="0"/>
      <w:marRight w:val="0"/>
      <w:marTop w:val="0"/>
      <w:marBottom w:val="0"/>
      <w:divBdr>
        <w:top w:val="none" w:sz="0" w:space="0" w:color="auto"/>
        <w:left w:val="none" w:sz="0" w:space="0" w:color="auto"/>
        <w:bottom w:val="none" w:sz="0" w:space="0" w:color="auto"/>
        <w:right w:val="none" w:sz="0" w:space="0" w:color="auto"/>
      </w:divBdr>
    </w:div>
    <w:div w:id="273250112">
      <w:bodyDiv w:val="1"/>
      <w:marLeft w:val="0"/>
      <w:marRight w:val="0"/>
      <w:marTop w:val="0"/>
      <w:marBottom w:val="0"/>
      <w:divBdr>
        <w:top w:val="none" w:sz="0" w:space="0" w:color="auto"/>
        <w:left w:val="none" w:sz="0" w:space="0" w:color="auto"/>
        <w:bottom w:val="none" w:sz="0" w:space="0" w:color="auto"/>
        <w:right w:val="none" w:sz="0" w:space="0" w:color="auto"/>
      </w:divBdr>
    </w:div>
    <w:div w:id="273442428">
      <w:bodyDiv w:val="1"/>
      <w:marLeft w:val="0"/>
      <w:marRight w:val="0"/>
      <w:marTop w:val="0"/>
      <w:marBottom w:val="0"/>
      <w:divBdr>
        <w:top w:val="none" w:sz="0" w:space="0" w:color="auto"/>
        <w:left w:val="none" w:sz="0" w:space="0" w:color="auto"/>
        <w:bottom w:val="none" w:sz="0" w:space="0" w:color="auto"/>
        <w:right w:val="none" w:sz="0" w:space="0" w:color="auto"/>
      </w:divBdr>
    </w:div>
    <w:div w:id="273900884">
      <w:bodyDiv w:val="1"/>
      <w:marLeft w:val="0"/>
      <w:marRight w:val="0"/>
      <w:marTop w:val="0"/>
      <w:marBottom w:val="0"/>
      <w:divBdr>
        <w:top w:val="none" w:sz="0" w:space="0" w:color="auto"/>
        <w:left w:val="none" w:sz="0" w:space="0" w:color="auto"/>
        <w:bottom w:val="none" w:sz="0" w:space="0" w:color="auto"/>
        <w:right w:val="none" w:sz="0" w:space="0" w:color="auto"/>
      </w:divBdr>
    </w:div>
    <w:div w:id="275526194">
      <w:bodyDiv w:val="1"/>
      <w:marLeft w:val="0"/>
      <w:marRight w:val="0"/>
      <w:marTop w:val="0"/>
      <w:marBottom w:val="0"/>
      <w:divBdr>
        <w:top w:val="none" w:sz="0" w:space="0" w:color="auto"/>
        <w:left w:val="none" w:sz="0" w:space="0" w:color="auto"/>
        <w:bottom w:val="none" w:sz="0" w:space="0" w:color="auto"/>
        <w:right w:val="none" w:sz="0" w:space="0" w:color="auto"/>
      </w:divBdr>
    </w:div>
    <w:div w:id="276184446">
      <w:bodyDiv w:val="1"/>
      <w:marLeft w:val="0"/>
      <w:marRight w:val="0"/>
      <w:marTop w:val="0"/>
      <w:marBottom w:val="0"/>
      <w:divBdr>
        <w:top w:val="none" w:sz="0" w:space="0" w:color="auto"/>
        <w:left w:val="none" w:sz="0" w:space="0" w:color="auto"/>
        <w:bottom w:val="none" w:sz="0" w:space="0" w:color="auto"/>
        <w:right w:val="none" w:sz="0" w:space="0" w:color="auto"/>
      </w:divBdr>
    </w:div>
    <w:div w:id="276719854">
      <w:bodyDiv w:val="1"/>
      <w:marLeft w:val="0"/>
      <w:marRight w:val="0"/>
      <w:marTop w:val="0"/>
      <w:marBottom w:val="0"/>
      <w:divBdr>
        <w:top w:val="none" w:sz="0" w:space="0" w:color="auto"/>
        <w:left w:val="none" w:sz="0" w:space="0" w:color="auto"/>
        <w:bottom w:val="none" w:sz="0" w:space="0" w:color="auto"/>
        <w:right w:val="none" w:sz="0" w:space="0" w:color="auto"/>
      </w:divBdr>
    </w:div>
    <w:div w:id="287123309">
      <w:bodyDiv w:val="1"/>
      <w:marLeft w:val="0"/>
      <w:marRight w:val="0"/>
      <w:marTop w:val="0"/>
      <w:marBottom w:val="0"/>
      <w:divBdr>
        <w:top w:val="none" w:sz="0" w:space="0" w:color="auto"/>
        <w:left w:val="none" w:sz="0" w:space="0" w:color="auto"/>
        <w:bottom w:val="none" w:sz="0" w:space="0" w:color="auto"/>
        <w:right w:val="none" w:sz="0" w:space="0" w:color="auto"/>
      </w:divBdr>
    </w:div>
    <w:div w:id="287854660">
      <w:bodyDiv w:val="1"/>
      <w:marLeft w:val="0"/>
      <w:marRight w:val="0"/>
      <w:marTop w:val="0"/>
      <w:marBottom w:val="0"/>
      <w:divBdr>
        <w:top w:val="none" w:sz="0" w:space="0" w:color="auto"/>
        <w:left w:val="none" w:sz="0" w:space="0" w:color="auto"/>
        <w:bottom w:val="none" w:sz="0" w:space="0" w:color="auto"/>
        <w:right w:val="none" w:sz="0" w:space="0" w:color="auto"/>
      </w:divBdr>
    </w:div>
    <w:div w:id="289751112">
      <w:bodyDiv w:val="1"/>
      <w:marLeft w:val="0"/>
      <w:marRight w:val="0"/>
      <w:marTop w:val="0"/>
      <w:marBottom w:val="0"/>
      <w:divBdr>
        <w:top w:val="none" w:sz="0" w:space="0" w:color="auto"/>
        <w:left w:val="none" w:sz="0" w:space="0" w:color="auto"/>
        <w:bottom w:val="none" w:sz="0" w:space="0" w:color="auto"/>
        <w:right w:val="none" w:sz="0" w:space="0" w:color="auto"/>
      </w:divBdr>
    </w:div>
    <w:div w:id="295725979">
      <w:bodyDiv w:val="1"/>
      <w:marLeft w:val="0"/>
      <w:marRight w:val="0"/>
      <w:marTop w:val="0"/>
      <w:marBottom w:val="0"/>
      <w:divBdr>
        <w:top w:val="none" w:sz="0" w:space="0" w:color="auto"/>
        <w:left w:val="none" w:sz="0" w:space="0" w:color="auto"/>
        <w:bottom w:val="none" w:sz="0" w:space="0" w:color="auto"/>
        <w:right w:val="none" w:sz="0" w:space="0" w:color="auto"/>
      </w:divBdr>
    </w:div>
    <w:div w:id="297416565">
      <w:bodyDiv w:val="1"/>
      <w:marLeft w:val="0"/>
      <w:marRight w:val="0"/>
      <w:marTop w:val="0"/>
      <w:marBottom w:val="0"/>
      <w:divBdr>
        <w:top w:val="none" w:sz="0" w:space="0" w:color="auto"/>
        <w:left w:val="none" w:sz="0" w:space="0" w:color="auto"/>
        <w:bottom w:val="none" w:sz="0" w:space="0" w:color="auto"/>
        <w:right w:val="none" w:sz="0" w:space="0" w:color="auto"/>
      </w:divBdr>
    </w:div>
    <w:div w:id="297495215">
      <w:bodyDiv w:val="1"/>
      <w:marLeft w:val="0"/>
      <w:marRight w:val="0"/>
      <w:marTop w:val="0"/>
      <w:marBottom w:val="0"/>
      <w:divBdr>
        <w:top w:val="none" w:sz="0" w:space="0" w:color="auto"/>
        <w:left w:val="none" w:sz="0" w:space="0" w:color="auto"/>
        <w:bottom w:val="none" w:sz="0" w:space="0" w:color="auto"/>
        <w:right w:val="none" w:sz="0" w:space="0" w:color="auto"/>
      </w:divBdr>
    </w:div>
    <w:div w:id="300116664">
      <w:bodyDiv w:val="1"/>
      <w:marLeft w:val="0"/>
      <w:marRight w:val="0"/>
      <w:marTop w:val="0"/>
      <w:marBottom w:val="0"/>
      <w:divBdr>
        <w:top w:val="none" w:sz="0" w:space="0" w:color="auto"/>
        <w:left w:val="none" w:sz="0" w:space="0" w:color="auto"/>
        <w:bottom w:val="none" w:sz="0" w:space="0" w:color="auto"/>
        <w:right w:val="none" w:sz="0" w:space="0" w:color="auto"/>
      </w:divBdr>
    </w:div>
    <w:div w:id="301887950">
      <w:bodyDiv w:val="1"/>
      <w:marLeft w:val="0"/>
      <w:marRight w:val="0"/>
      <w:marTop w:val="0"/>
      <w:marBottom w:val="0"/>
      <w:divBdr>
        <w:top w:val="none" w:sz="0" w:space="0" w:color="auto"/>
        <w:left w:val="none" w:sz="0" w:space="0" w:color="auto"/>
        <w:bottom w:val="none" w:sz="0" w:space="0" w:color="auto"/>
        <w:right w:val="none" w:sz="0" w:space="0" w:color="auto"/>
      </w:divBdr>
    </w:div>
    <w:div w:id="302081251">
      <w:bodyDiv w:val="1"/>
      <w:marLeft w:val="0"/>
      <w:marRight w:val="0"/>
      <w:marTop w:val="0"/>
      <w:marBottom w:val="0"/>
      <w:divBdr>
        <w:top w:val="none" w:sz="0" w:space="0" w:color="auto"/>
        <w:left w:val="none" w:sz="0" w:space="0" w:color="auto"/>
        <w:bottom w:val="none" w:sz="0" w:space="0" w:color="auto"/>
        <w:right w:val="none" w:sz="0" w:space="0" w:color="auto"/>
      </w:divBdr>
    </w:div>
    <w:div w:id="305399315">
      <w:bodyDiv w:val="1"/>
      <w:marLeft w:val="0"/>
      <w:marRight w:val="0"/>
      <w:marTop w:val="0"/>
      <w:marBottom w:val="0"/>
      <w:divBdr>
        <w:top w:val="none" w:sz="0" w:space="0" w:color="auto"/>
        <w:left w:val="none" w:sz="0" w:space="0" w:color="auto"/>
        <w:bottom w:val="none" w:sz="0" w:space="0" w:color="auto"/>
        <w:right w:val="none" w:sz="0" w:space="0" w:color="auto"/>
      </w:divBdr>
    </w:div>
    <w:div w:id="305740540">
      <w:bodyDiv w:val="1"/>
      <w:marLeft w:val="0"/>
      <w:marRight w:val="0"/>
      <w:marTop w:val="0"/>
      <w:marBottom w:val="0"/>
      <w:divBdr>
        <w:top w:val="none" w:sz="0" w:space="0" w:color="auto"/>
        <w:left w:val="none" w:sz="0" w:space="0" w:color="auto"/>
        <w:bottom w:val="none" w:sz="0" w:space="0" w:color="auto"/>
        <w:right w:val="none" w:sz="0" w:space="0" w:color="auto"/>
      </w:divBdr>
    </w:div>
    <w:div w:id="305817500">
      <w:bodyDiv w:val="1"/>
      <w:marLeft w:val="0"/>
      <w:marRight w:val="0"/>
      <w:marTop w:val="0"/>
      <w:marBottom w:val="0"/>
      <w:divBdr>
        <w:top w:val="none" w:sz="0" w:space="0" w:color="auto"/>
        <w:left w:val="none" w:sz="0" w:space="0" w:color="auto"/>
        <w:bottom w:val="none" w:sz="0" w:space="0" w:color="auto"/>
        <w:right w:val="none" w:sz="0" w:space="0" w:color="auto"/>
      </w:divBdr>
    </w:div>
    <w:div w:id="309362687">
      <w:bodyDiv w:val="1"/>
      <w:marLeft w:val="0"/>
      <w:marRight w:val="0"/>
      <w:marTop w:val="0"/>
      <w:marBottom w:val="0"/>
      <w:divBdr>
        <w:top w:val="none" w:sz="0" w:space="0" w:color="auto"/>
        <w:left w:val="none" w:sz="0" w:space="0" w:color="auto"/>
        <w:bottom w:val="none" w:sz="0" w:space="0" w:color="auto"/>
        <w:right w:val="none" w:sz="0" w:space="0" w:color="auto"/>
      </w:divBdr>
    </w:div>
    <w:div w:id="310257220">
      <w:bodyDiv w:val="1"/>
      <w:marLeft w:val="0"/>
      <w:marRight w:val="0"/>
      <w:marTop w:val="0"/>
      <w:marBottom w:val="0"/>
      <w:divBdr>
        <w:top w:val="none" w:sz="0" w:space="0" w:color="auto"/>
        <w:left w:val="none" w:sz="0" w:space="0" w:color="auto"/>
        <w:bottom w:val="none" w:sz="0" w:space="0" w:color="auto"/>
        <w:right w:val="none" w:sz="0" w:space="0" w:color="auto"/>
      </w:divBdr>
      <w:divsChild>
        <w:div w:id="63795787">
          <w:marLeft w:val="480"/>
          <w:marRight w:val="0"/>
          <w:marTop w:val="0"/>
          <w:marBottom w:val="0"/>
          <w:divBdr>
            <w:top w:val="none" w:sz="0" w:space="0" w:color="auto"/>
            <w:left w:val="none" w:sz="0" w:space="0" w:color="auto"/>
            <w:bottom w:val="none" w:sz="0" w:space="0" w:color="auto"/>
            <w:right w:val="none" w:sz="0" w:space="0" w:color="auto"/>
          </w:divBdr>
        </w:div>
        <w:div w:id="321740857">
          <w:marLeft w:val="480"/>
          <w:marRight w:val="0"/>
          <w:marTop w:val="0"/>
          <w:marBottom w:val="0"/>
          <w:divBdr>
            <w:top w:val="none" w:sz="0" w:space="0" w:color="auto"/>
            <w:left w:val="none" w:sz="0" w:space="0" w:color="auto"/>
            <w:bottom w:val="none" w:sz="0" w:space="0" w:color="auto"/>
            <w:right w:val="none" w:sz="0" w:space="0" w:color="auto"/>
          </w:divBdr>
        </w:div>
        <w:div w:id="343434394">
          <w:marLeft w:val="480"/>
          <w:marRight w:val="0"/>
          <w:marTop w:val="0"/>
          <w:marBottom w:val="0"/>
          <w:divBdr>
            <w:top w:val="none" w:sz="0" w:space="0" w:color="auto"/>
            <w:left w:val="none" w:sz="0" w:space="0" w:color="auto"/>
            <w:bottom w:val="none" w:sz="0" w:space="0" w:color="auto"/>
            <w:right w:val="none" w:sz="0" w:space="0" w:color="auto"/>
          </w:divBdr>
        </w:div>
        <w:div w:id="389424629">
          <w:marLeft w:val="480"/>
          <w:marRight w:val="0"/>
          <w:marTop w:val="0"/>
          <w:marBottom w:val="0"/>
          <w:divBdr>
            <w:top w:val="none" w:sz="0" w:space="0" w:color="auto"/>
            <w:left w:val="none" w:sz="0" w:space="0" w:color="auto"/>
            <w:bottom w:val="none" w:sz="0" w:space="0" w:color="auto"/>
            <w:right w:val="none" w:sz="0" w:space="0" w:color="auto"/>
          </w:divBdr>
        </w:div>
        <w:div w:id="575558324">
          <w:marLeft w:val="480"/>
          <w:marRight w:val="0"/>
          <w:marTop w:val="0"/>
          <w:marBottom w:val="0"/>
          <w:divBdr>
            <w:top w:val="none" w:sz="0" w:space="0" w:color="auto"/>
            <w:left w:val="none" w:sz="0" w:space="0" w:color="auto"/>
            <w:bottom w:val="none" w:sz="0" w:space="0" w:color="auto"/>
            <w:right w:val="none" w:sz="0" w:space="0" w:color="auto"/>
          </w:divBdr>
        </w:div>
        <w:div w:id="587808996">
          <w:marLeft w:val="480"/>
          <w:marRight w:val="0"/>
          <w:marTop w:val="0"/>
          <w:marBottom w:val="0"/>
          <w:divBdr>
            <w:top w:val="none" w:sz="0" w:space="0" w:color="auto"/>
            <w:left w:val="none" w:sz="0" w:space="0" w:color="auto"/>
            <w:bottom w:val="none" w:sz="0" w:space="0" w:color="auto"/>
            <w:right w:val="none" w:sz="0" w:space="0" w:color="auto"/>
          </w:divBdr>
        </w:div>
        <w:div w:id="645744770">
          <w:marLeft w:val="480"/>
          <w:marRight w:val="0"/>
          <w:marTop w:val="0"/>
          <w:marBottom w:val="0"/>
          <w:divBdr>
            <w:top w:val="none" w:sz="0" w:space="0" w:color="auto"/>
            <w:left w:val="none" w:sz="0" w:space="0" w:color="auto"/>
            <w:bottom w:val="none" w:sz="0" w:space="0" w:color="auto"/>
            <w:right w:val="none" w:sz="0" w:space="0" w:color="auto"/>
          </w:divBdr>
        </w:div>
        <w:div w:id="751007700">
          <w:marLeft w:val="480"/>
          <w:marRight w:val="0"/>
          <w:marTop w:val="0"/>
          <w:marBottom w:val="0"/>
          <w:divBdr>
            <w:top w:val="none" w:sz="0" w:space="0" w:color="auto"/>
            <w:left w:val="none" w:sz="0" w:space="0" w:color="auto"/>
            <w:bottom w:val="none" w:sz="0" w:space="0" w:color="auto"/>
            <w:right w:val="none" w:sz="0" w:space="0" w:color="auto"/>
          </w:divBdr>
        </w:div>
        <w:div w:id="797332236">
          <w:marLeft w:val="480"/>
          <w:marRight w:val="0"/>
          <w:marTop w:val="0"/>
          <w:marBottom w:val="0"/>
          <w:divBdr>
            <w:top w:val="none" w:sz="0" w:space="0" w:color="auto"/>
            <w:left w:val="none" w:sz="0" w:space="0" w:color="auto"/>
            <w:bottom w:val="none" w:sz="0" w:space="0" w:color="auto"/>
            <w:right w:val="none" w:sz="0" w:space="0" w:color="auto"/>
          </w:divBdr>
        </w:div>
        <w:div w:id="856115087">
          <w:marLeft w:val="480"/>
          <w:marRight w:val="0"/>
          <w:marTop w:val="0"/>
          <w:marBottom w:val="0"/>
          <w:divBdr>
            <w:top w:val="none" w:sz="0" w:space="0" w:color="auto"/>
            <w:left w:val="none" w:sz="0" w:space="0" w:color="auto"/>
            <w:bottom w:val="none" w:sz="0" w:space="0" w:color="auto"/>
            <w:right w:val="none" w:sz="0" w:space="0" w:color="auto"/>
          </w:divBdr>
        </w:div>
        <w:div w:id="869105213">
          <w:marLeft w:val="480"/>
          <w:marRight w:val="0"/>
          <w:marTop w:val="0"/>
          <w:marBottom w:val="0"/>
          <w:divBdr>
            <w:top w:val="none" w:sz="0" w:space="0" w:color="auto"/>
            <w:left w:val="none" w:sz="0" w:space="0" w:color="auto"/>
            <w:bottom w:val="none" w:sz="0" w:space="0" w:color="auto"/>
            <w:right w:val="none" w:sz="0" w:space="0" w:color="auto"/>
          </w:divBdr>
        </w:div>
        <w:div w:id="889414021">
          <w:marLeft w:val="480"/>
          <w:marRight w:val="0"/>
          <w:marTop w:val="0"/>
          <w:marBottom w:val="0"/>
          <w:divBdr>
            <w:top w:val="none" w:sz="0" w:space="0" w:color="auto"/>
            <w:left w:val="none" w:sz="0" w:space="0" w:color="auto"/>
            <w:bottom w:val="none" w:sz="0" w:space="0" w:color="auto"/>
            <w:right w:val="none" w:sz="0" w:space="0" w:color="auto"/>
          </w:divBdr>
        </w:div>
        <w:div w:id="898982763">
          <w:marLeft w:val="480"/>
          <w:marRight w:val="0"/>
          <w:marTop w:val="0"/>
          <w:marBottom w:val="0"/>
          <w:divBdr>
            <w:top w:val="none" w:sz="0" w:space="0" w:color="auto"/>
            <w:left w:val="none" w:sz="0" w:space="0" w:color="auto"/>
            <w:bottom w:val="none" w:sz="0" w:space="0" w:color="auto"/>
            <w:right w:val="none" w:sz="0" w:space="0" w:color="auto"/>
          </w:divBdr>
        </w:div>
        <w:div w:id="1057701673">
          <w:marLeft w:val="480"/>
          <w:marRight w:val="0"/>
          <w:marTop w:val="0"/>
          <w:marBottom w:val="0"/>
          <w:divBdr>
            <w:top w:val="none" w:sz="0" w:space="0" w:color="auto"/>
            <w:left w:val="none" w:sz="0" w:space="0" w:color="auto"/>
            <w:bottom w:val="none" w:sz="0" w:space="0" w:color="auto"/>
            <w:right w:val="none" w:sz="0" w:space="0" w:color="auto"/>
          </w:divBdr>
        </w:div>
        <w:div w:id="1065907964">
          <w:marLeft w:val="480"/>
          <w:marRight w:val="0"/>
          <w:marTop w:val="0"/>
          <w:marBottom w:val="0"/>
          <w:divBdr>
            <w:top w:val="none" w:sz="0" w:space="0" w:color="auto"/>
            <w:left w:val="none" w:sz="0" w:space="0" w:color="auto"/>
            <w:bottom w:val="none" w:sz="0" w:space="0" w:color="auto"/>
            <w:right w:val="none" w:sz="0" w:space="0" w:color="auto"/>
          </w:divBdr>
        </w:div>
        <w:div w:id="1110008625">
          <w:marLeft w:val="480"/>
          <w:marRight w:val="0"/>
          <w:marTop w:val="0"/>
          <w:marBottom w:val="0"/>
          <w:divBdr>
            <w:top w:val="none" w:sz="0" w:space="0" w:color="auto"/>
            <w:left w:val="none" w:sz="0" w:space="0" w:color="auto"/>
            <w:bottom w:val="none" w:sz="0" w:space="0" w:color="auto"/>
            <w:right w:val="none" w:sz="0" w:space="0" w:color="auto"/>
          </w:divBdr>
        </w:div>
        <w:div w:id="1198666753">
          <w:marLeft w:val="480"/>
          <w:marRight w:val="0"/>
          <w:marTop w:val="0"/>
          <w:marBottom w:val="0"/>
          <w:divBdr>
            <w:top w:val="none" w:sz="0" w:space="0" w:color="auto"/>
            <w:left w:val="none" w:sz="0" w:space="0" w:color="auto"/>
            <w:bottom w:val="none" w:sz="0" w:space="0" w:color="auto"/>
            <w:right w:val="none" w:sz="0" w:space="0" w:color="auto"/>
          </w:divBdr>
        </w:div>
        <w:div w:id="1474441451">
          <w:marLeft w:val="480"/>
          <w:marRight w:val="0"/>
          <w:marTop w:val="0"/>
          <w:marBottom w:val="0"/>
          <w:divBdr>
            <w:top w:val="none" w:sz="0" w:space="0" w:color="auto"/>
            <w:left w:val="none" w:sz="0" w:space="0" w:color="auto"/>
            <w:bottom w:val="none" w:sz="0" w:space="0" w:color="auto"/>
            <w:right w:val="none" w:sz="0" w:space="0" w:color="auto"/>
          </w:divBdr>
        </w:div>
        <w:div w:id="1557352096">
          <w:marLeft w:val="480"/>
          <w:marRight w:val="0"/>
          <w:marTop w:val="0"/>
          <w:marBottom w:val="0"/>
          <w:divBdr>
            <w:top w:val="none" w:sz="0" w:space="0" w:color="auto"/>
            <w:left w:val="none" w:sz="0" w:space="0" w:color="auto"/>
            <w:bottom w:val="none" w:sz="0" w:space="0" w:color="auto"/>
            <w:right w:val="none" w:sz="0" w:space="0" w:color="auto"/>
          </w:divBdr>
        </w:div>
        <w:div w:id="1561985856">
          <w:marLeft w:val="480"/>
          <w:marRight w:val="0"/>
          <w:marTop w:val="0"/>
          <w:marBottom w:val="0"/>
          <w:divBdr>
            <w:top w:val="none" w:sz="0" w:space="0" w:color="auto"/>
            <w:left w:val="none" w:sz="0" w:space="0" w:color="auto"/>
            <w:bottom w:val="none" w:sz="0" w:space="0" w:color="auto"/>
            <w:right w:val="none" w:sz="0" w:space="0" w:color="auto"/>
          </w:divBdr>
        </w:div>
        <w:div w:id="1577662511">
          <w:marLeft w:val="480"/>
          <w:marRight w:val="0"/>
          <w:marTop w:val="0"/>
          <w:marBottom w:val="0"/>
          <w:divBdr>
            <w:top w:val="none" w:sz="0" w:space="0" w:color="auto"/>
            <w:left w:val="none" w:sz="0" w:space="0" w:color="auto"/>
            <w:bottom w:val="none" w:sz="0" w:space="0" w:color="auto"/>
            <w:right w:val="none" w:sz="0" w:space="0" w:color="auto"/>
          </w:divBdr>
        </w:div>
        <w:div w:id="1790273855">
          <w:marLeft w:val="480"/>
          <w:marRight w:val="0"/>
          <w:marTop w:val="0"/>
          <w:marBottom w:val="0"/>
          <w:divBdr>
            <w:top w:val="none" w:sz="0" w:space="0" w:color="auto"/>
            <w:left w:val="none" w:sz="0" w:space="0" w:color="auto"/>
            <w:bottom w:val="none" w:sz="0" w:space="0" w:color="auto"/>
            <w:right w:val="none" w:sz="0" w:space="0" w:color="auto"/>
          </w:divBdr>
        </w:div>
        <w:div w:id="2087454078">
          <w:marLeft w:val="480"/>
          <w:marRight w:val="0"/>
          <w:marTop w:val="0"/>
          <w:marBottom w:val="0"/>
          <w:divBdr>
            <w:top w:val="none" w:sz="0" w:space="0" w:color="auto"/>
            <w:left w:val="none" w:sz="0" w:space="0" w:color="auto"/>
            <w:bottom w:val="none" w:sz="0" w:space="0" w:color="auto"/>
            <w:right w:val="none" w:sz="0" w:space="0" w:color="auto"/>
          </w:divBdr>
        </w:div>
      </w:divsChild>
    </w:div>
    <w:div w:id="312223971">
      <w:bodyDiv w:val="1"/>
      <w:marLeft w:val="0"/>
      <w:marRight w:val="0"/>
      <w:marTop w:val="0"/>
      <w:marBottom w:val="0"/>
      <w:divBdr>
        <w:top w:val="none" w:sz="0" w:space="0" w:color="auto"/>
        <w:left w:val="none" w:sz="0" w:space="0" w:color="auto"/>
        <w:bottom w:val="none" w:sz="0" w:space="0" w:color="auto"/>
        <w:right w:val="none" w:sz="0" w:space="0" w:color="auto"/>
      </w:divBdr>
    </w:div>
    <w:div w:id="312685040">
      <w:bodyDiv w:val="1"/>
      <w:marLeft w:val="0"/>
      <w:marRight w:val="0"/>
      <w:marTop w:val="0"/>
      <w:marBottom w:val="0"/>
      <w:divBdr>
        <w:top w:val="none" w:sz="0" w:space="0" w:color="auto"/>
        <w:left w:val="none" w:sz="0" w:space="0" w:color="auto"/>
        <w:bottom w:val="none" w:sz="0" w:space="0" w:color="auto"/>
        <w:right w:val="none" w:sz="0" w:space="0" w:color="auto"/>
      </w:divBdr>
    </w:div>
    <w:div w:id="315962702">
      <w:bodyDiv w:val="1"/>
      <w:marLeft w:val="0"/>
      <w:marRight w:val="0"/>
      <w:marTop w:val="0"/>
      <w:marBottom w:val="0"/>
      <w:divBdr>
        <w:top w:val="none" w:sz="0" w:space="0" w:color="auto"/>
        <w:left w:val="none" w:sz="0" w:space="0" w:color="auto"/>
        <w:bottom w:val="none" w:sz="0" w:space="0" w:color="auto"/>
        <w:right w:val="none" w:sz="0" w:space="0" w:color="auto"/>
      </w:divBdr>
    </w:div>
    <w:div w:id="318846354">
      <w:bodyDiv w:val="1"/>
      <w:marLeft w:val="0"/>
      <w:marRight w:val="0"/>
      <w:marTop w:val="0"/>
      <w:marBottom w:val="0"/>
      <w:divBdr>
        <w:top w:val="none" w:sz="0" w:space="0" w:color="auto"/>
        <w:left w:val="none" w:sz="0" w:space="0" w:color="auto"/>
        <w:bottom w:val="none" w:sz="0" w:space="0" w:color="auto"/>
        <w:right w:val="none" w:sz="0" w:space="0" w:color="auto"/>
      </w:divBdr>
      <w:divsChild>
        <w:div w:id="41951849">
          <w:marLeft w:val="480"/>
          <w:marRight w:val="0"/>
          <w:marTop w:val="0"/>
          <w:marBottom w:val="0"/>
          <w:divBdr>
            <w:top w:val="none" w:sz="0" w:space="0" w:color="auto"/>
            <w:left w:val="none" w:sz="0" w:space="0" w:color="auto"/>
            <w:bottom w:val="none" w:sz="0" w:space="0" w:color="auto"/>
            <w:right w:val="none" w:sz="0" w:space="0" w:color="auto"/>
          </w:divBdr>
        </w:div>
        <w:div w:id="108205894">
          <w:marLeft w:val="480"/>
          <w:marRight w:val="0"/>
          <w:marTop w:val="0"/>
          <w:marBottom w:val="0"/>
          <w:divBdr>
            <w:top w:val="none" w:sz="0" w:space="0" w:color="auto"/>
            <w:left w:val="none" w:sz="0" w:space="0" w:color="auto"/>
            <w:bottom w:val="none" w:sz="0" w:space="0" w:color="auto"/>
            <w:right w:val="none" w:sz="0" w:space="0" w:color="auto"/>
          </w:divBdr>
        </w:div>
        <w:div w:id="108739661">
          <w:marLeft w:val="480"/>
          <w:marRight w:val="0"/>
          <w:marTop w:val="0"/>
          <w:marBottom w:val="0"/>
          <w:divBdr>
            <w:top w:val="none" w:sz="0" w:space="0" w:color="auto"/>
            <w:left w:val="none" w:sz="0" w:space="0" w:color="auto"/>
            <w:bottom w:val="none" w:sz="0" w:space="0" w:color="auto"/>
            <w:right w:val="none" w:sz="0" w:space="0" w:color="auto"/>
          </w:divBdr>
        </w:div>
        <w:div w:id="170609838">
          <w:marLeft w:val="480"/>
          <w:marRight w:val="0"/>
          <w:marTop w:val="0"/>
          <w:marBottom w:val="0"/>
          <w:divBdr>
            <w:top w:val="none" w:sz="0" w:space="0" w:color="auto"/>
            <w:left w:val="none" w:sz="0" w:space="0" w:color="auto"/>
            <w:bottom w:val="none" w:sz="0" w:space="0" w:color="auto"/>
            <w:right w:val="none" w:sz="0" w:space="0" w:color="auto"/>
          </w:divBdr>
        </w:div>
        <w:div w:id="291525190">
          <w:marLeft w:val="480"/>
          <w:marRight w:val="0"/>
          <w:marTop w:val="0"/>
          <w:marBottom w:val="0"/>
          <w:divBdr>
            <w:top w:val="none" w:sz="0" w:space="0" w:color="auto"/>
            <w:left w:val="none" w:sz="0" w:space="0" w:color="auto"/>
            <w:bottom w:val="none" w:sz="0" w:space="0" w:color="auto"/>
            <w:right w:val="none" w:sz="0" w:space="0" w:color="auto"/>
          </w:divBdr>
        </w:div>
        <w:div w:id="344793169">
          <w:marLeft w:val="480"/>
          <w:marRight w:val="0"/>
          <w:marTop w:val="0"/>
          <w:marBottom w:val="0"/>
          <w:divBdr>
            <w:top w:val="none" w:sz="0" w:space="0" w:color="auto"/>
            <w:left w:val="none" w:sz="0" w:space="0" w:color="auto"/>
            <w:bottom w:val="none" w:sz="0" w:space="0" w:color="auto"/>
            <w:right w:val="none" w:sz="0" w:space="0" w:color="auto"/>
          </w:divBdr>
        </w:div>
        <w:div w:id="411858823">
          <w:marLeft w:val="480"/>
          <w:marRight w:val="0"/>
          <w:marTop w:val="0"/>
          <w:marBottom w:val="0"/>
          <w:divBdr>
            <w:top w:val="none" w:sz="0" w:space="0" w:color="auto"/>
            <w:left w:val="none" w:sz="0" w:space="0" w:color="auto"/>
            <w:bottom w:val="none" w:sz="0" w:space="0" w:color="auto"/>
            <w:right w:val="none" w:sz="0" w:space="0" w:color="auto"/>
          </w:divBdr>
        </w:div>
        <w:div w:id="473370391">
          <w:marLeft w:val="480"/>
          <w:marRight w:val="0"/>
          <w:marTop w:val="0"/>
          <w:marBottom w:val="0"/>
          <w:divBdr>
            <w:top w:val="none" w:sz="0" w:space="0" w:color="auto"/>
            <w:left w:val="none" w:sz="0" w:space="0" w:color="auto"/>
            <w:bottom w:val="none" w:sz="0" w:space="0" w:color="auto"/>
            <w:right w:val="none" w:sz="0" w:space="0" w:color="auto"/>
          </w:divBdr>
        </w:div>
        <w:div w:id="650331958">
          <w:marLeft w:val="480"/>
          <w:marRight w:val="0"/>
          <w:marTop w:val="0"/>
          <w:marBottom w:val="0"/>
          <w:divBdr>
            <w:top w:val="none" w:sz="0" w:space="0" w:color="auto"/>
            <w:left w:val="none" w:sz="0" w:space="0" w:color="auto"/>
            <w:bottom w:val="none" w:sz="0" w:space="0" w:color="auto"/>
            <w:right w:val="none" w:sz="0" w:space="0" w:color="auto"/>
          </w:divBdr>
        </w:div>
        <w:div w:id="693187159">
          <w:marLeft w:val="480"/>
          <w:marRight w:val="0"/>
          <w:marTop w:val="0"/>
          <w:marBottom w:val="0"/>
          <w:divBdr>
            <w:top w:val="none" w:sz="0" w:space="0" w:color="auto"/>
            <w:left w:val="none" w:sz="0" w:space="0" w:color="auto"/>
            <w:bottom w:val="none" w:sz="0" w:space="0" w:color="auto"/>
            <w:right w:val="none" w:sz="0" w:space="0" w:color="auto"/>
          </w:divBdr>
        </w:div>
        <w:div w:id="974094291">
          <w:marLeft w:val="480"/>
          <w:marRight w:val="0"/>
          <w:marTop w:val="0"/>
          <w:marBottom w:val="0"/>
          <w:divBdr>
            <w:top w:val="none" w:sz="0" w:space="0" w:color="auto"/>
            <w:left w:val="none" w:sz="0" w:space="0" w:color="auto"/>
            <w:bottom w:val="none" w:sz="0" w:space="0" w:color="auto"/>
            <w:right w:val="none" w:sz="0" w:space="0" w:color="auto"/>
          </w:divBdr>
        </w:div>
        <w:div w:id="1205680635">
          <w:marLeft w:val="480"/>
          <w:marRight w:val="0"/>
          <w:marTop w:val="0"/>
          <w:marBottom w:val="0"/>
          <w:divBdr>
            <w:top w:val="none" w:sz="0" w:space="0" w:color="auto"/>
            <w:left w:val="none" w:sz="0" w:space="0" w:color="auto"/>
            <w:bottom w:val="none" w:sz="0" w:space="0" w:color="auto"/>
            <w:right w:val="none" w:sz="0" w:space="0" w:color="auto"/>
          </w:divBdr>
        </w:div>
        <w:div w:id="1268153744">
          <w:marLeft w:val="480"/>
          <w:marRight w:val="0"/>
          <w:marTop w:val="0"/>
          <w:marBottom w:val="0"/>
          <w:divBdr>
            <w:top w:val="none" w:sz="0" w:space="0" w:color="auto"/>
            <w:left w:val="none" w:sz="0" w:space="0" w:color="auto"/>
            <w:bottom w:val="none" w:sz="0" w:space="0" w:color="auto"/>
            <w:right w:val="none" w:sz="0" w:space="0" w:color="auto"/>
          </w:divBdr>
        </w:div>
        <w:div w:id="1437823664">
          <w:marLeft w:val="480"/>
          <w:marRight w:val="0"/>
          <w:marTop w:val="0"/>
          <w:marBottom w:val="0"/>
          <w:divBdr>
            <w:top w:val="none" w:sz="0" w:space="0" w:color="auto"/>
            <w:left w:val="none" w:sz="0" w:space="0" w:color="auto"/>
            <w:bottom w:val="none" w:sz="0" w:space="0" w:color="auto"/>
            <w:right w:val="none" w:sz="0" w:space="0" w:color="auto"/>
          </w:divBdr>
        </w:div>
        <w:div w:id="1567375895">
          <w:marLeft w:val="480"/>
          <w:marRight w:val="0"/>
          <w:marTop w:val="0"/>
          <w:marBottom w:val="0"/>
          <w:divBdr>
            <w:top w:val="none" w:sz="0" w:space="0" w:color="auto"/>
            <w:left w:val="none" w:sz="0" w:space="0" w:color="auto"/>
            <w:bottom w:val="none" w:sz="0" w:space="0" w:color="auto"/>
            <w:right w:val="none" w:sz="0" w:space="0" w:color="auto"/>
          </w:divBdr>
        </w:div>
        <w:div w:id="1667710079">
          <w:marLeft w:val="480"/>
          <w:marRight w:val="0"/>
          <w:marTop w:val="0"/>
          <w:marBottom w:val="0"/>
          <w:divBdr>
            <w:top w:val="none" w:sz="0" w:space="0" w:color="auto"/>
            <w:left w:val="none" w:sz="0" w:space="0" w:color="auto"/>
            <w:bottom w:val="none" w:sz="0" w:space="0" w:color="auto"/>
            <w:right w:val="none" w:sz="0" w:space="0" w:color="auto"/>
          </w:divBdr>
        </w:div>
        <w:div w:id="1676689279">
          <w:marLeft w:val="480"/>
          <w:marRight w:val="0"/>
          <w:marTop w:val="0"/>
          <w:marBottom w:val="0"/>
          <w:divBdr>
            <w:top w:val="none" w:sz="0" w:space="0" w:color="auto"/>
            <w:left w:val="none" w:sz="0" w:space="0" w:color="auto"/>
            <w:bottom w:val="none" w:sz="0" w:space="0" w:color="auto"/>
            <w:right w:val="none" w:sz="0" w:space="0" w:color="auto"/>
          </w:divBdr>
        </w:div>
        <w:div w:id="1698432903">
          <w:marLeft w:val="480"/>
          <w:marRight w:val="0"/>
          <w:marTop w:val="0"/>
          <w:marBottom w:val="0"/>
          <w:divBdr>
            <w:top w:val="none" w:sz="0" w:space="0" w:color="auto"/>
            <w:left w:val="none" w:sz="0" w:space="0" w:color="auto"/>
            <w:bottom w:val="none" w:sz="0" w:space="0" w:color="auto"/>
            <w:right w:val="none" w:sz="0" w:space="0" w:color="auto"/>
          </w:divBdr>
        </w:div>
        <w:div w:id="1734960524">
          <w:marLeft w:val="480"/>
          <w:marRight w:val="0"/>
          <w:marTop w:val="0"/>
          <w:marBottom w:val="0"/>
          <w:divBdr>
            <w:top w:val="none" w:sz="0" w:space="0" w:color="auto"/>
            <w:left w:val="none" w:sz="0" w:space="0" w:color="auto"/>
            <w:bottom w:val="none" w:sz="0" w:space="0" w:color="auto"/>
            <w:right w:val="none" w:sz="0" w:space="0" w:color="auto"/>
          </w:divBdr>
        </w:div>
        <w:div w:id="1791246916">
          <w:marLeft w:val="480"/>
          <w:marRight w:val="0"/>
          <w:marTop w:val="0"/>
          <w:marBottom w:val="0"/>
          <w:divBdr>
            <w:top w:val="none" w:sz="0" w:space="0" w:color="auto"/>
            <w:left w:val="none" w:sz="0" w:space="0" w:color="auto"/>
            <w:bottom w:val="none" w:sz="0" w:space="0" w:color="auto"/>
            <w:right w:val="none" w:sz="0" w:space="0" w:color="auto"/>
          </w:divBdr>
        </w:div>
        <w:div w:id="1851527349">
          <w:marLeft w:val="480"/>
          <w:marRight w:val="0"/>
          <w:marTop w:val="0"/>
          <w:marBottom w:val="0"/>
          <w:divBdr>
            <w:top w:val="none" w:sz="0" w:space="0" w:color="auto"/>
            <w:left w:val="none" w:sz="0" w:space="0" w:color="auto"/>
            <w:bottom w:val="none" w:sz="0" w:space="0" w:color="auto"/>
            <w:right w:val="none" w:sz="0" w:space="0" w:color="auto"/>
          </w:divBdr>
        </w:div>
        <w:div w:id="1968311058">
          <w:marLeft w:val="480"/>
          <w:marRight w:val="0"/>
          <w:marTop w:val="0"/>
          <w:marBottom w:val="0"/>
          <w:divBdr>
            <w:top w:val="none" w:sz="0" w:space="0" w:color="auto"/>
            <w:left w:val="none" w:sz="0" w:space="0" w:color="auto"/>
            <w:bottom w:val="none" w:sz="0" w:space="0" w:color="auto"/>
            <w:right w:val="none" w:sz="0" w:space="0" w:color="auto"/>
          </w:divBdr>
        </w:div>
        <w:div w:id="2015912527">
          <w:marLeft w:val="480"/>
          <w:marRight w:val="0"/>
          <w:marTop w:val="0"/>
          <w:marBottom w:val="0"/>
          <w:divBdr>
            <w:top w:val="none" w:sz="0" w:space="0" w:color="auto"/>
            <w:left w:val="none" w:sz="0" w:space="0" w:color="auto"/>
            <w:bottom w:val="none" w:sz="0" w:space="0" w:color="auto"/>
            <w:right w:val="none" w:sz="0" w:space="0" w:color="auto"/>
          </w:divBdr>
        </w:div>
      </w:divsChild>
    </w:div>
    <w:div w:id="318964599">
      <w:bodyDiv w:val="1"/>
      <w:marLeft w:val="0"/>
      <w:marRight w:val="0"/>
      <w:marTop w:val="0"/>
      <w:marBottom w:val="0"/>
      <w:divBdr>
        <w:top w:val="none" w:sz="0" w:space="0" w:color="auto"/>
        <w:left w:val="none" w:sz="0" w:space="0" w:color="auto"/>
        <w:bottom w:val="none" w:sz="0" w:space="0" w:color="auto"/>
        <w:right w:val="none" w:sz="0" w:space="0" w:color="auto"/>
      </w:divBdr>
      <w:divsChild>
        <w:div w:id="8338450">
          <w:marLeft w:val="480"/>
          <w:marRight w:val="0"/>
          <w:marTop w:val="0"/>
          <w:marBottom w:val="0"/>
          <w:divBdr>
            <w:top w:val="none" w:sz="0" w:space="0" w:color="auto"/>
            <w:left w:val="none" w:sz="0" w:space="0" w:color="auto"/>
            <w:bottom w:val="none" w:sz="0" w:space="0" w:color="auto"/>
            <w:right w:val="none" w:sz="0" w:space="0" w:color="auto"/>
          </w:divBdr>
        </w:div>
        <w:div w:id="262539457">
          <w:marLeft w:val="480"/>
          <w:marRight w:val="0"/>
          <w:marTop w:val="0"/>
          <w:marBottom w:val="0"/>
          <w:divBdr>
            <w:top w:val="none" w:sz="0" w:space="0" w:color="auto"/>
            <w:left w:val="none" w:sz="0" w:space="0" w:color="auto"/>
            <w:bottom w:val="none" w:sz="0" w:space="0" w:color="auto"/>
            <w:right w:val="none" w:sz="0" w:space="0" w:color="auto"/>
          </w:divBdr>
        </w:div>
        <w:div w:id="431701762">
          <w:marLeft w:val="480"/>
          <w:marRight w:val="0"/>
          <w:marTop w:val="0"/>
          <w:marBottom w:val="0"/>
          <w:divBdr>
            <w:top w:val="none" w:sz="0" w:space="0" w:color="auto"/>
            <w:left w:val="none" w:sz="0" w:space="0" w:color="auto"/>
            <w:bottom w:val="none" w:sz="0" w:space="0" w:color="auto"/>
            <w:right w:val="none" w:sz="0" w:space="0" w:color="auto"/>
          </w:divBdr>
        </w:div>
        <w:div w:id="508257504">
          <w:marLeft w:val="480"/>
          <w:marRight w:val="0"/>
          <w:marTop w:val="0"/>
          <w:marBottom w:val="0"/>
          <w:divBdr>
            <w:top w:val="none" w:sz="0" w:space="0" w:color="auto"/>
            <w:left w:val="none" w:sz="0" w:space="0" w:color="auto"/>
            <w:bottom w:val="none" w:sz="0" w:space="0" w:color="auto"/>
            <w:right w:val="none" w:sz="0" w:space="0" w:color="auto"/>
          </w:divBdr>
        </w:div>
        <w:div w:id="994912083">
          <w:marLeft w:val="480"/>
          <w:marRight w:val="0"/>
          <w:marTop w:val="0"/>
          <w:marBottom w:val="0"/>
          <w:divBdr>
            <w:top w:val="none" w:sz="0" w:space="0" w:color="auto"/>
            <w:left w:val="none" w:sz="0" w:space="0" w:color="auto"/>
            <w:bottom w:val="none" w:sz="0" w:space="0" w:color="auto"/>
            <w:right w:val="none" w:sz="0" w:space="0" w:color="auto"/>
          </w:divBdr>
        </w:div>
        <w:div w:id="1074158622">
          <w:marLeft w:val="480"/>
          <w:marRight w:val="0"/>
          <w:marTop w:val="0"/>
          <w:marBottom w:val="0"/>
          <w:divBdr>
            <w:top w:val="none" w:sz="0" w:space="0" w:color="auto"/>
            <w:left w:val="none" w:sz="0" w:space="0" w:color="auto"/>
            <w:bottom w:val="none" w:sz="0" w:space="0" w:color="auto"/>
            <w:right w:val="none" w:sz="0" w:space="0" w:color="auto"/>
          </w:divBdr>
        </w:div>
        <w:div w:id="1083649343">
          <w:marLeft w:val="480"/>
          <w:marRight w:val="0"/>
          <w:marTop w:val="0"/>
          <w:marBottom w:val="0"/>
          <w:divBdr>
            <w:top w:val="none" w:sz="0" w:space="0" w:color="auto"/>
            <w:left w:val="none" w:sz="0" w:space="0" w:color="auto"/>
            <w:bottom w:val="none" w:sz="0" w:space="0" w:color="auto"/>
            <w:right w:val="none" w:sz="0" w:space="0" w:color="auto"/>
          </w:divBdr>
        </w:div>
        <w:div w:id="1090388266">
          <w:marLeft w:val="480"/>
          <w:marRight w:val="0"/>
          <w:marTop w:val="0"/>
          <w:marBottom w:val="0"/>
          <w:divBdr>
            <w:top w:val="none" w:sz="0" w:space="0" w:color="auto"/>
            <w:left w:val="none" w:sz="0" w:space="0" w:color="auto"/>
            <w:bottom w:val="none" w:sz="0" w:space="0" w:color="auto"/>
            <w:right w:val="none" w:sz="0" w:space="0" w:color="auto"/>
          </w:divBdr>
        </w:div>
        <w:div w:id="1224759709">
          <w:marLeft w:val="480"/>
          <w:marRight w:val="0"/>
          <w:marTop w:val="0"/>
          <w:marBottom w:val="0"/>
          <w:divBdr>
            <w:top w:val="none" w:sz="0" w:space="0" w:color="auto"/>
            <w:left w:val="none" w:sz="0" w:space="0" w:color="auto"/>
            <w:bottom w:val="none" w:sz="0" w:space="0" w:color="auto"/>
            <w:right w:val="none" w:sz="0" w:space="0" w:color="auto"/>
          </w:divBdr>
        </w:div>
        <w:div w:id="1297372693">
          <w:marLeft w:val="480"/>
          <w:marRight w:val="0"/>
          <w:marTop w:val="0"/>
          <w:marBottom w:val="0"/>
          <w:divBdr>
            <w:top w:val="none" w:sz="0" w:space="0" w:color="auto"/>
            <w:left w:val="none" w:sz="0" w:space="0" w:color="auto"/>
            <w:bottom w:val="none" w:sz="0" w:space="0" w:color="auto"/>
            <w:right w:val="none" w:sz="0" w:space="0" w:color="auto"/>
          </w:divBdr>
        </w:div>
        <w:div w:id="1490294184">
          <w:marLeft w:val="480"/>
          <w:marRight w:val="0"/>
          <w:marTop w:val="0"/>
          <w:marBottom w:val="0"/>
          <w:divBdr>
            <w:top w:val="none" w:sz="0" w:space="0" w:color="auto"/>
            <w:left w:val="none" w:sz="0" w:space="0" w:color="auto"/>
            <w:bottom w:val="none" w:sz="0" w:space="0" w:color="auto"/>
            <w:right w:val="none" w:sz="0" w:space="0" w:color="auto"/>
          </w:divBdr>
        </w:div>
        <w:div w:id="1501769377">
          <w:marLeft w:val="480"/>
          <w:marRight w:val="0"/>
          <w:marTop w:val="0"/>
          <w:marBottom w:val="0"/>
          <w:divBdr>
            <w:top w:val="none" w:sz="0" w:space="0" w:color="auto"/>
            <w:left w:val="none" w:sz="0" w:space="0" w:color="auto"/>
            <w:bottom w:val="none" w:sz="0" w:space="0" w:color="auto"/>
            <w:right w:val="none" w:sz="0" w:space="0" w:color="auto"/>
          </w:divBdr>
        </w:div>
        <w:div w:id="1558784351">
          <w:marLeft w:val="480"/>
          <w:marRight w:val="0"/>
          <w:marTop w:val="0"/>
          <w:marBottom w:val="0"/>
          <w:divBdr>
            <w:top w:val="none" w:sz="0" w:space="0" w:color="auto"/>
            <w:left w:val="none" w:sz="0" w:space="0" w:color="auto"/>
            <w:bottom w:val="none" w:sz="0" w:space="0" w:color="auto"/>
            <w:right w:val="none" w:sz="0" w:space="0" w:color="auto"/>
          </w:divBdr>
        </w:div>
        <w:div w:id="1582518233">
          <w:marLeft w:val="480"/>
          <w:marRight w:val="0"/>
          <w:marTop w:val="0"/>
          <w:marBottom w:val="0"/>
          <w:divBdr>
            <w:top w:val="none" w:sz="0" w:space="0" w:color="auto"/>
            <w:left w:val="none" w:sz="0" w:space="0" w:color="auto"/>
            <w:bottom w:val="none" w:sz="0" w:space="0" w:color="auto"/>
            <w:right w:val="none" w:sz="0" w:space="0" w:color="auto"/>
          </w:divBdr>
        </w:div>
        <w:div w:id="1634015641">
          <w:marLeft w:val="480"/>
          <w:marRight w:val="0"/>
          <w:marTop w:val="0"/>
          <w:marBottom w:val="0"/>
          <w:divBdr>
            <w:top w:val="none" w:sz="0" w:space="0" w:color="auto"/>
            <w:left w:val="none" w:sz="0" w:space="0" w:color="auto"/>
            <w:bottom w:val="none" w:sz="0" w:space="0" w:color="auto"/>
            <w:right w:val="none" w:sz="0" w:space="0" w:color="auto"/>
          </w:divBdr>
        </w:div>
        <w:div w:id="1645892002">
          <w:marLeft w:val="480"/>
          <w:marRight w:val="0"/>
          <w:marTop w:val="0"/>
          <w:marBottom w:val="0"/>
          <w:divBdr>
            <w:top w:val="none" w:sz="0" w:space="0" w:color="auto"/>
            <w:left w:val="none" w:sz="0" w:space="0" w:color="auto"/>
            <w:bottom w:val="none" w:sz="0" w:space="0" w:color="auto"/>
            <w:right w:val="none" w:sz="0" w:space="0" w:color="auto"/>
          </w:divBdr>
        </w:div>
        <w:div w:id="1732539440">
          <w:marLeft w:val="480"/>
          <w:marRight w:val="0"/>
          <w:marTop w:val="0"/>
          <w:marBottom w:val="0"/>
          <w:divBdr>
            <w:top w:val="none" w:sz="0" w:space="0" w:color="auto"/>
            <w:left w:val="none" w:sz="0" w:space="0" w:color="auto"/>
            <w:bottom w:val="none" w:sz="0" w:space="0" w:color="auto"/>
            <w:right w:val="none" w:sz="0" w:space="0" w:color="auto"/>
          </w:divBdr>
        </w:div>
        <w:div w:id="1818758487">
          <w:marLeft w:val="480"/>
          <w:marRight w:val="0"/>
          <w:marTop w:val="0"/>
          <w:marBottom w:val="0"/>
          <w:divBdr>
            <w:top w:val="none" w:sz="0" w:space="0" w:color="auto"/>
            <w:left w:val="none" w:sz="0" w:space="0" w:color="auto"/>
            <w:bottom w:val="none" w:sz="0" w:space="0" w:color="auto"/>
            <w:right w:val="none" w:sz="0" w:space="0" w:color="auto"/>
          </w:divBdr>
        </w:div>
        <w:div w:id="1879314704">
          <w:marLeft w:val="480"/>
          <w:marRight w:val="0"/>
          <w:marTop w:val="0"/>
          <w:marBottom w:val="0"/>
          <w:divBdr>
            <w:top w:val="none" w:sz="0" w:space="0" w:color="auto"/>
            <w:left w:val="none" w:sz="0" w:space="0" w:color="auto"/>
            <w:bottom w:val="none" w:sz="0" w:space="0" w:color="auto"/>
            <w:right w:val="none" w:sz="0" w:space="0" w:color="auto"/>
          </w:divBdr>
        </w:div>
        <w:div w:id="1902206261">
          <w:marLeft w:val="480"/>
          <w:marRight w:val="0"/>
          <w:marTop w:val="0"/>
          <w:marBottom w:val="0"/>
          <w:divBdr>
            <w:top w:val="none" w:sz="0" w:space="0" w:color="auto"/>
            <w:left w:val="none" w:sz="0" w:space="0" w:color="auto"/>
            <w:bottom w:val="none" w:sz="0" w:space="0" w:color="auto"/>
            <w:right w:val="none" w:sz="0" w:space="0" w:color="auto"/>
          </w:divBdr>
        </w:div>
        <w:div w:id="1952781354">
          <w:marLeft w:val="480"/>
          <w:marRight w:val="0"/>
          <w:marTop w:val="0"/>
          <w:marBottom w:val="0"/>
          <w:divBdr>
            <w:top w:val="none" w:sz="0" w:space="0" w:color="auto"/>
            <w:left w:val="none" w:sz="0" w:space="0" w:color="auto"/>
            <w:bottom w:val="none" w:sz="0" w:space="0" w:color="auto"/>
            <w:right w:val="none" w:sz="0" w:space="0" w:color="auto"/>
          </w:divBdr>
        </w:div>
        <w:div w:id="2057700267">
          <w:marLeft w:val="480"/>
          <w:marRight w:val="0"/>
          <w:marTop w:val="0"/>
          <w:marBottom w:val="0"/>
          <w:divBdr>
            <w:top w:val="none" w:sz="0" w:space="0" w:color="auto"/>
            <w:left w:val="none" w:sz="0" w:space="0" w:color="auto"/>
            <w:bottom w:val="none" w:sz="0" w:space="0" w:color="auto"/>
            <w:right w:val="none" w:sz="0" w:space="0" w:color="auto"/>
          </w:divBdr>
        </w:div>
      </w:divsChild>
    </w:div>
    <w:div w:id="323438374">
      <w:bodyDiv w:val="1"/>
      <w:marLeft w:val="0"/>
      <w:marRight w:val="0"/>
      <w:marTop w:val="0"/>
      <w:marBottom w:val="0"/>
      <w:divBdr>
        <w:top w:val="none" w:sz="0" w:space="0" w:color="auto"/>
        <w:left w:val="none" w:sz="0" w:space="0" w:color="auto"/>
        <w:bottom w:val="none" w:sz="0" w:space="0" w:color="auto"/>
        <w:right w:val="none" w:sz="0" w:space="0" w:color="auto"/>
      </w:divBdr>
    </w:div>
    <w:div w:id="323968669">
      <w:bodyDiv w:val="1"/>
      <w:marLeft w:val="0"/>
      <w:marRight w:val="0"/>
      <w:marTop w:val="0"/>
      <w:marBottom w:val="0"/>
      <w:divBdr>
        <w:top w:val="none" w:sz="0" w:space="0" w:color="auto"/>
        <w:left w:val="none" w:sz="0" w:space="0" w:color="auto"/>
        <w:bottom w:val="none" w:sz="0" w:space="0" w:color="auto"/>
        <w:right w:val="none" w:sz="0" w:space="0" w:color="auto"/>
      </w:divBdr>
    </w:div>
    <w:div w:id="326129235">
      <w:bodyDiv w:val="1"/>
      <w:marLeft w:val="0"/>
      <w:marRight w:val="0"/>
      <w:marTop w:val="0"/>
      <w:marBottom w:val="0"/>
      <w:divBdr>
        <w:top w:val="none" w:sz="0" w:space="0" w:color="auto"/>
        <w:left w:val="none" w:sz="0" w:space="0" w:color="auto"/>
        <w:bottom w:val="none" w:sz="0" w:space="0" w:color="auto"/>
        <w:right w:val="none" w:sz="0" w:space="0" w:color="auto"/>
      </w:divBdr>
    </w:div>
    <w:div w:id="326789466">
      <w:bodyDiv w:val="1"/>
      <w:marLeft w:val="0"/>
      <w:marRight w:val="0"/>
      <w:marTop w:val="0"/>
      <w:marBottom w:val="0"/>
      <w:divBdr>
        <w:top w:val="none" w:sz="0" w:space="0" w:color="auto"/>
        <w:left w:val="none" w:sz="0" w:space="0" w:color="auto"/>
        <w:bottom w:val="none" w:sz="0" w:space="0" w:color="auto"/>
        <w:right w:val="none" w:sz="0" w:space="0" w:color="auto"/>
      </w:divBdr>
    </w:div>
    <w:div w:id="327683475">
      <w:bodyDiv w:val="1"/>
      <w:marLeft w:val="0"/>
      <w:marRight w:val="0"/>
      <w:marTop w:val="0"/>
      <w:marBottom w:val="0"/>
      <w:divBdr>
        <w:top w:val="none" w:sz="0" w:space="0" w:color="auto"/>
        <w:left w:val="none" w:sz="0" w:space="0" w:color="auto"/>
        <w:bottom w:val="none" w:sz="0" w:space="0" w:color="auto"/>
        <w:right w:val="none" w:sz="0" w:space="0" w:color="auto"/>
      </w:divBdr>
    </w:div>
    <w:div w:id="329451822">
      <w:bodyDiv w:val="1"/>
      <w:marLeft w:val="0"/>
      <w:marRight w:val="0"/>
      <w:marTop w:val="0"/>
      <w:marBottom w:val="0"/>
      <w:divBdr>
        <w:top w:val="none" w:sz="0" w:space="0" w:color="auto"/>
        <w:left w:val="none" w:sz="0" w:space="0" w:color="auto"/>
        <w:bottom w:val="none" w:sz="0" w:space="0" w:color="auto"/>
        <w:right w:val="none" w:sz="0" w:space="0" w:color="auto"/>
      </w:divBdr>
    </w:div>
    <w:div w:id="330068441">
      <w:bodyDiv w:val="1"/>
      <w:marLeft w:val="0"/>
      <w:marRight w:val="0"/>
      <w:marTop w:val="0"/>
      <w:marBottom w:val="0"/>
      <w:divBdr>
        <w:top w:val="none" w:sz="0" w:space="0" w:color="auto"/>
        <w:left w:val="none" w:sz="0" w:space="0" w:color="auto"/>
        <w:bottom w:val="none" w:sz="0" w:space="0" w:color="auto"/>
        <w:right w:val="none" w:sz="0" w:space="0" w:color="auto"/>
      </w:divBdr>
    </w:div>
    <w:div w:id="330068776">
      <w:bodyDiv w:val="1"/>
      <w:marLeft w:val="0"/>
      <w:marRight w:val="0"/>
      <w:marTop w:val="0"/>
      <w:marBottom w:val="0"/>
      <w:divBdr>
        <w:top w:val="none" w:sz="0" w:space="0" w:color="auto"/>
        <w:left w:val="none" w:sz="0" w:space="0" w:color="auto"/>
        <w:bottom w:val="none" w:sz="0" w:space="0" w:color="auto"/>
        <w:right w:val="none" w:sz="0" w:space="0" w:color="auto"/>
      </w:divBdr>
    </w:div>
    <w:div w:id="336619807">
      <w:bodyDiv w:val="1"/>
      <w:marLeft w:val="0"/>
      <w:marRight w:val="0"/>
      <w:marTop w:val="0"/>
      <w:marBottom w:val="0"/>
      <w:divBdr>
        <w:top w:val="none" w:sz="0" w:space="0" w:color="auto"/>
        <w:left w:val="none" w:sz="0" w:space="0" w:color="auto"/>
        <w:bottom w:val="none" w:sz="0" w:space="0" w:color="auto"/>
        <w:right w:val="none" w:sz="0" w:space="0" w:color="auto"/>
      </w:divBdr>
    </w:div>
    <w:div w:id="337586441">
      <w:bodyDiv w:val="1"/>
      <w:marLeft w:val="0"/>
      <w:marRight w:val="0"/>
      <w:marTop w:val="0"/>
      <w:marBottom w:val="0"/>
      <w:divBdr>
        <w:top w:val="none" w:sz="0" w:space="0" w:color="auto"/>
        <w:left w:val="none" w:sz="0" w:space="0" w:color="auto"/>
        <w:bottom w:val="none" w:sz="0" w:space="0" w:color="auto"/>
        <w:right w:val="none" w:sz="0" w:space="0" w:color="auto"/>
      </w:divBdr>
    </w:div>
    <w:div w:id="337657507">
      <w:bodyDiv w:val="1"/>
      <w:marLeft w:val="0"/>
      <w:marRight w:val="0"/>
      <w:marTop w:val="0"/>
      <w:marBottom w:val="0"/>
      <w:divBdr>
        <w:top w:val="none" w:sz="0" w:space="0" w:color="auto"/>
        <w:left w:val="none" w:sz="0" w:space="0" w:color="auto"/>
        <w:bottom w:val="none" w:sz="0" w:space="0" w:color="auto"/>
        <w:right w:val="none" w:sz="0" w:space="0" w:color="auto"/>
      </w:divBdr>
    </w:div>
    <w:div w:id="338585856">
      <w:bodyDiv w:val="1"/>
      <w:marLeft w:val="0"/>
      <w:marRight w:val="0"/>
      <w:marTop w:val="0"/>
      <w:marBottom w:val="0"/>
      <w:divBdr>
        <w:top w:val="none" w:sz="0" w:space="0" w:color="auto"/>
        <w:left w:val="none" w:sz="0" w:space="0" w:color="auto"/>
        <w:bottom w:val="none" w:sz="0" w:space="0" w:color="auto"/>
        <w:right w:val="none" w:sz="0" w:space="0" w:color="auto"/>
      </w:divBdr>
    </w:div>
    <w:div w:id="340665733">
      <w:bodyDiv w:val="1"/>
      <w:marLeft w:val="0"/>
      <w:marRight w:val="0"/>
      <w:marTop w:val="0"/>
      <w:marBottom w:val="0"/>
      <w:divBdr>
        <w:top w:val="none" w:sz="0" w:space="0" w:color="auto"/>
        <w:left w:val="none" w:sz="0" w:space="0" w:color="auto"/>
        <w:bottom w:val="none" w:sz="0" w:space="0" w:color="auto"/>
        <w:right w:val="none" w:sz="0" w:space="0" w:color="auto"/>
      </w:divBdr>
    </w:div>
    <w:div w:id="340737426">
      <w:bodyDiv w:val="1"/>
      <w:marLeft w:val="0"/>
      <w:marRight w:val="0"/>
      <w:marTop w:val="0"/>
      <w:marBottom w:val="0"/>
      <w:divBdr>
        <w:top w:val="none" w:sz="0" w:space="0" w:color="auto"/>
        <w:left w:val="none" w:sz="0" w:space="0" w:color="auto"/>
        <w:bottom w:val="none" w:sz="0" w:space="0" w:color="auto"/>
        <w:right w:val="none" w:sz="0" w:space="0" w:color="auto"/>
      </w:divBdr>
    </w:div>
    <w:div w:id="340739728">
      <w:bodyDiv w:val="1"/>
      <w:marLeft w:val="0"/>
      <w:marRight w:val="0"/>
      <w:marTop w:val="0"/>
      <w:marBottom w:val="0"/>
      <w:divBdr>
        <w:top w:val="none" w:sz="0" w:space="0" w:color="auto"/>
        <w:left w:val="none" w:sz="0" w:space="0" w:color="auto"/>
        <w:bottom w:val="none" w:sz="0" w:space="0" w:color="auto"/>
        <w:right w:val="none" w:sz="0" w:space="0" w:color="auto"/>
      </w:divBdr>
      <w:divsChild>
        <w:div w:id="39865454">
          <w:marLeft w:val="480"/>
          <w:marRight w:val="0"/>
          <w:marTop w:val="0"/>
          <w:marBottom w:val="0"/>
          <w:divBdr>
            <w:top w:val="none" w:sz="0" w:space="0" w:color="auto"/>
            <w:left w:val="none" w:sz="0" w:space="0" w:color="auto"/>
            <w:bottom w:val="none" w:sz="0" w:space="0" w:color="auto"/>
            <w:right w:val="none" w:sz="0" w:space="0" w:color="auto"/>
          </w:divBdr>
        </w:div>
        <w:div w:id="53353043">
          <w:marLeft w:val="480"/>
          <w:marRight w:val="0"/>
          <w:marTop w:val="0"/>
          <w:marBottom w:val="0"/>
          <w:divBdr>
            <w:top w:val="none" w:sz="0" w:space="0" w:color="auto"/>
            <w:left w:val="none" w:sz="0" w:space="0" w:color="auto"/>
            <w:bottom w:val="none" w:sz="0" w:space="0" w:color="auto"/>
            <w:right w:val="none" w:sz="0" w:space="0" w:color="auto"/>
          </w:divBdr>
        </w:div>
        <w:div w:id="322246493">
          <w:marLeft w:val="480"/>
          <w:marRight w:val="0"/>
          <w:marTop w:val="0"/>
          <w:marBottom w:val="0"/>
          <w:divBdr>
            <w:top w:val="none" w:sz="0" w:space="0" w:color="auto"/>
            <w:left w:val="none" w:sz="0" w:space="0" w:color="auto"/>
            <w:bottom w:val="none" w:sz="0" w:space="0" w:color="auto"/>
            <w:right w:val="none" w:sz="0" w:space="0" w:color="auto"/>
          </w:divBdr>
        </w:div>
        <w:div w:id="389694489">
          <w:marLeft w:val="480"/>
          <w:marRight w:val="0"/>
          <w:marTop w:val="0"/>
          <w:marBottom w:val="0"/>
          <w:divBdr>
            <w:top w:val="none" w:sz="0" w:space="0" w:color="auto"/>
            <w:left w:val="none" w:sz="0" w:space="0" w:color="auto"/>
            <w:bottom w:val="none" w:sz="0" w:space="0" w:color="auto"/>
            <w:right w:val="none" w:sz="0" w:space="0" w:color="auto"/>
          </w:divBdr>
        </w:div>
        <w:div w:id="397091383">
          <w:marLeft w:val="480"/>
          <w:marRight w:val="0"/>
          <w:marTop w:val="0"/>
          <w:marBottom w:val="0"/>
          <w:divBdr>
            <w:top w:val="none" w:sz="0" w:space="0" w:color="auto"/>
            <w:left w:val="none" w:sz="0" w:space="0" w:color="auto"/>
            <w:bottom w:val="none" w:sz="0" w:space="0" w:color="auto"/>
            <w:right w:val="none" w:sz="0" w:space="0" w:color="auto"/>
          </w:divBdr>
        </w:div>
        <w:div w:id="442115802">
          <w:marLeft w:val="480"/>
          <w:marRight w:val="0"/>
          <w:marTop w:val="0"/>
          <w:marBottom w:val="0"/>
          <w:divBdr>
            <w:top w:val="none" w:sz="0" w:space="0" w:color="auto"/>
            <w:left w:val="none" w:sz="0" w:space="0" w:color="auto"/>
            <w:bottom w:val="none" w:sz="0" w:space="0" w:color="auto"/>
            <w:right w:val="none" w:sz="0" w:space="0" w:color="auto"/>
          </w:divBdr>
        </w:div>
        <w:div w:id="739331003">
          <w:marLeft w:val="480"/>
          <w:marRight w:val="0"/>
          <w:marTop w:val="0"/>
          <w:marBottom w:val="0"/>
          <w:divBdr>
            <w:top w:val="none" w:sz="0" w:space="0" w:color="auto"/>
            <w:left w:val="none" w:sz="0" w:space="0" w:color="auto"/>
            <w:bottom w:val="none" w:sz="0" w:space="0" w:color="auto"/>
            <w:right w:val="none" w:sz="0" w:space="0" w:color="auto"/>
          </w:divBdr>
        </w:div>
        <w:div w:id="813109851">
          <w:marLeft w:val="480"/>
          <w:marRight w:val="0"/>
          <w:marTop w:val="0"/>
          <w:marBottom w:val="0"/>
          <w:divBdr>
            <w:top w:val="none" w:sz="0" w:space="0" w:color="auto"/>
            <w:left w:val="none" w:sz="0" w:space="0" w:color="auto"/>
            <w:bottom w:val="none" w:sz="0" w:space="0" w:color="auto"/>
            <w:right w:val="none" w:sz="0" w:space="0" w:color="auto"/>
          </w:divBdr>
        </w:div>
        <w:div w:id="881481334">
          <w:marLeft w:val="480"/>
          <w:marRight w:val="0"/>
          <w:marTop w:val="0"/>
          <w:marBottom w:val="0"/>
          <w:divBdr>
            <w:top w:val="none" w:sz="0" w:space="0" w:color="auto"/>
            <w:left w:val="none" w:sz="0" w:space="0" w:color="auto"/>
            <w:bottom w:val="none" w:sz="0" w:space="0" w:color="auto"/>
            <w:right w:val="none" w:sz="0" w:space="0" w:color="auto"/>
          </w:divBdr>
        </w:div>
        <w:div w:id="1001202165">
          <w:marLeft w:val="480"/>
          <w:marRight w:val="0"/>
          <w:marTop w:val="0"/>
          <w:marBottom w:val="0"/>
          <w:divBdr>
            <w:top w:val="none" w:sz="0" w:space="0" w:color="auto"/>
            <w:left w:val="none" w:sz="0" w:space="0" w:color="auto"/>
            <w:bottom w:val="none" w:sz="0" w:space="0" w:color="auto"/>
            <w:right w:val="none" w:sz="0" w:space="0" w:color="auto"/>
          </w:divBdr>
        </w:div>
        <w:div w:id="1071544630">
          <w:marLeft w:val="480"/>
          <w:marRight w:val="0"/>
          <w:marTop w:val="0"/>
          <w:marBottom w:val="0"/>
          <w:divBdr>
            <w:top w:val="none" w:sz="0" w:space="0" w:color="auto"/>
            <w:left w:val="none" w:sz="0" w:space="0" w:color="auto"/>
            <w:bottom w:val="none" w:sz="0" w:space="0" w:color="auto"/>
            <w:right w:val="none" w:sz="0" w:space="0" w:color="auto"/>
          </w:divBdr>
        </w:div>
        <w:div w:id="1110972780">
          <w:marLeft w:val="480"/>
          <w:marRight w:val="0"/>
          <w:marTop w:val="0"/>
          <w:marBottom w:val="0"/>
          <w:divBdr>
            <w:top w:val="none" w:sz="0" w:space="0" w:color="auto"/>
            <w:left w:val="none" w:sz="0" w:space="0" w:color="auto"/>
            <w:bottom w:val="none" w:sz="0" w:space="0" w:color="auto"/>
            <w:right w:val="none" w:sz="0" w:space="0" w:color="auto"/>
          </w:divBdr>
        </w:div>
        <w:div w:id="1111585585">
          <w:marLeft w:val="480"/>
          <w:marRight w:val="0"/>
          <w:marTop w:val="0"/>
          <w:marBottom w:val="0"/>
          <w:divBdr>
            <w:top w:val="none" w:sz="0" w:space="0" w:color="auto"/>
            <w:left w:val="none" w:sz="0" w:space="0" w:color="auto"/>
            <w:bottom w:val="none" w:sz="0" w:space="0" w:color="auto"/>
            <w:right w:val="none" w:sz="0" w:space="0" w:color="auto"/>
          </w:divBdr>
        </w:div>
        <w:div w:id="1130826193">
          <w:marLeft w:val="480"/>
          <w:marRight w:val="0"/>
          <w:marTop w:val="0"/>
          <w:marBottom w:val="0"/>
          <w:divBdr>
            <w:top w:val="none" w:sz="0" w:space="0" w:color="auto"/>
            <w:left w:val="none" w:sz="0" w:space="0" w:color="auto"/>
            <w:bottom w:val="none" w:sz="0" w:space="0" w:color="auto"/>
            <w:right w:val="none" w:sz="0" w:space="0" w:color="auto"/>
          </w:divBdr>
        </w:div>
        <w:div w:id="1389380179">
          <w:marLeft w:val="480"/>
          <w:marRight w:val="0"/>
          <w:marTop w:val="0"/>
          <w:marBottom w:val="0"/>
          <w:divBdr>
            <w:top w:val="none" w:sz="0" w:space="0" w:color="auto"/>
            <w:left w:val="none" w:sz="0" w:space="0" w:color="auto"/>
            <w:bottom w:val="none" w:sz="0" w:space="0" w:color="auto"/>
            <w:right w:val="none" w:sz="0" w:space="0" w:color="auto"/>
          </w:divBdr>
        </w:div>
        <w:div w:id="1423799109">
          <w:marLeft w:val="480"/>
          <w:marRight w:val="0"/>
          <w:marTop w:val="0"/>
          <w:marBottom w:val="0"/>
          <w:divBdr>
            <w:top w:val="none" w:sz="0" w:space="0" w:color="auto"/>
            <w:left w:val="none" w:sz="0" w:space="0" w:color="auto"/>
            <w:bottom w:val="none" w:sz="0" w:space="0" w:color="auto"/>
            <w:right w:val="none" w:sz="0" w:space="0" w:color="auto"/>
          </w:divBdr>
        </w:div>
        <w:div w:id="1462845428">
          <w:marLeft w:val="480"/>
          <w:marRight w:val="0"/>
          <w:marTop w:val="0"/>
          <w:marBottom w:val="0"/>
          <w:divBdr>
            <w:top w:val="none" w:sz="0" w:space="0" w:color="auto"/>
            <w:left w:val="none" w:sz="0" w:space="0" w:color="auto"/>
            <w:bottom w:val="none" w:sz="0" w:space="0" w:color="auto"/>
            <w:right w:val="none" w:sz="0" w:space="0" w:color="auto"/>
          </w:divBdr>
        </w:div>
        <w:div w:id="1576474921">
          <w:marLeft w:val="480"/>
          <w:marRight w:val="0"/>
          <w:marTop w:val="0"/>
          <w:marBottom w:val="0"/>
          <w:divBdr>
            <w:top w:val="none" w:sz="0" w:space="0" w:color="auto"/>
            <w:left w:val="none" w:sz="0" w:space="0" w:color="auto"/>
            <w:bottom w:val="none" w:sz="0" w:space="0" w:color="auto"/>
            <w:right w:val="none" w:sz="0" w:space="0" w:color="auto"/>
          </w:divBdr>
        </w:div>
        <w:div w:id="1585068020">
          <w:marLeft w:val="480"/>
          <w:marRight w:val="0"/>
          <w:marTop w:val="0"/>
          <w:marBottom w:val="0"/>
          <w:divBdr>
            <w:top w:val="none" w:sz="0" w:space="0" w:color="auto"/>
            <w:left w:val="none" w:sz="0" w:space="0" w:color="auto"/>
            <w:bottom w:val="none" w:sz="0" w:space="0" w:color="auto"/>
            <w:right w:val="none" w:sz="0" w:space="0" w:color="auto"/>
          </w:divBdr>
        </w:div>
        <w:div w:id="1718431384">
          <w:marLeft w:val="480"/>
          <w:marRight w:val="0"/>
          <w:marTop w:val="0"/>
          <w:marBottom w:val="0"/>
          <w:divBdr>
            <w:top w:val="none" w:sz="0" w:space="0" w:color="auto"/>
            <w:left w:val="none" w:sz="0" w:space="0" w:color="auto"/>
            <w:bottom w:val="none" w:sz="0" w:space="0" w:color="auto"/>
            <w:right w:val="none" w:sz="0" w:space="0" w:color="auto"/>
          </w:divBdr>
        </w:div>
        <w:div w:id="1751389059">
          <w:marLeft w:val="480"/>
          <w:marRight w:val="0"/>
          <w:marTop w:val="0"/>
          <w:marBottom w:val="0"/>
          <w:divBdr>
            <w:top w:val="none" w:sz="0" w:space="0" w:color="auto"/>
            <w:left w:val="none" w:sz="0" w:space="0" w:color="auto"/>
            <w:bottom w:val="none" w:sz="0" w:space="0" w:color="auto"/>
            <w:right w:val="none" w:sz="0" w:space="0" w:color="auto"/>
          </w:divBdr>
        </w:div>
        <w:div w:id="1751923970">
          <w:marLeft w:val="480"/>
          <w:marRight w:val="0"/>
          <w:marTop w:val="0"/>
          <w:marBottom w:val="0"/>
          <w:divBdr>
            <w:top w:val="none" w:sz="0" w:space="0" w:color="auto"/>
            <w:left w:val="none" w:sz="0" w:space="0" w:color="auto"/>
            <w:bottom w:val="none" w:sz="0" w:space="0" w:color="auto"/>
            <w:right w:val="none" w:sz="0" w:space="0" w:color="auto"/>
          </w:divBdr>
        </w:div>
      </w:divsChild>
    </w:div>
    <w:div w:id="342753954">
      <w:bodyDiv w:val="1"/>
      <w:marLeft w:val="0"/>
      <w:marRight w:val="0"/>
      <w:marTop w:val="0"/>
      <w:marBottom w:val="0"/>
      <w:divBdr>
        <w:top w:val="none" w:sz="0" w:space="0" w:color="auto"/>
        <w:left w:val="none" w:sz="0" w:space="0" w:color="auto"/>
        <w:bottom w:val="none" w:sz="0" w:space="0" w:color="auto"/>
        <w:right w:val="none" w:sz="0" w:space="0" w:color="auto"/>
      </w:divBdr>
    </w:div>
    <w:div w:id="344863510">
      <w:bodyDiv w:val="1"/>
      <w:marLeft w:val="0"/>
      <w:marRight w:val="0"/>
      <w:marTop w:val="0"/>
      <w:marBottom w:val="0"/>
      <w:divBdr>
        <w:top w:val="none" w:sz="0" w:space="0" w:color="auto"/>
        <w:left w:val="none" w:sz="0" w:space="0" w:color="auto"/>
        <w:bottom w:val="none" w:sz="0" w:space="0" w:color="auto"/>
        <w:right w:val="none" w:sz="0" w:space="0" w:color="auto"/>
      </w:divBdr>
    </w:div>
    <w:div w:id="345324067">
      <w:bodyDiv w:val="1"/>
      <w:marLeft w:val="0"/>
      <w:marRight w:val="0"/>
      <w:marTop w:val="0"/>
      <w:marBottom w:val="0"/>
      <w:divBdr>
        <w:top w:val="none" w:sz="0" w:space="0" w:color="auto"/>
        <w:left w:val="none" w:sz="0" w:space="0" w:color="auto"/>
        <w:bottom w:val="none" w:sz="0" w:space="0" w:color="auto"/>
        <w:right w:val="none" w:sz="0" w:space="0" w:color="auto"/>
      </w:divBdr>
    </w:div>
    <w:div w:id="346058042">
      <w:bodyDiv w:val="1"/>
      <w:marLeft w:val="0"/>
      <w:marRight w:val="0"/>
      <w:marTop w:val="0"/>
      <w:marBottom w:val="0"/>
      <w:divBdr>
        <w:top w:val="none" w:sz="0" w:space="0" w:color="auto"/>
        <w:left w:val="none" w:sz="0" w:space="0" w:color="auto"/>
        <w:bottom w:val="none" w:sz="0" w:space="0" w:color="auto"/>
        <w:right w:val="none" w:sz="0" w:space="0" w:color="auto"/>
      </w:divBdr>
      <w:divsChild>
        <w:div w:id="95096412">
          <w:marLeft w:val="480"/>
          <w:marRight w:val="0"/>
          <w:marTop w:val="0"/>
          <w:marBottom w:val="0"/>
          <w:divBdr>
            <w:top w:val="none" w:sz="0" w:space="0" w:color="auto"/>
            <w:left w:val="none" w:sz="0" w:space="0" w:color="auto"/>
            <w:bottom w:val="none" w:sz="0" w:space="0" w:color="auto"/>
            <w:right w:val="none" w:sz="0" w:space="0" w:color="auto"/>
          </w:divBdr>
        </w:div>
        <w:div w:id="274993612">
          <w:marLeft w:val="480"/>
          <w:marRight w:val="0"/>
          <w:marTop w:val="0"/>
          <w:marBottom w:val="0"/>
          <w:divBdr>
            <w:top w:val="none" w:sz="0" w:space="0" w:color="auto"/>
            <w:left w:val="none" w:sz="0" w:space="0" w:color="auto"/>
            <w:bottom w:val="none" w:sz="0" w:space="0" w:color="auto"/>
            <w:right w:val="none" w:sz="0" w:space="0" w:color="auto"/>
          </w:divBdr>
        </w:div>
        <w:div w:id="513038576">
          <w:marLeft w:val="480"/>
          <w:marRight w:val="0"/>
          <w:marTop w:val="0"/>
          <w:marBottom w:val="0"/>
          <w:divBdr>
            <w:top w:val="none" w:sz="0" w:space="0" w:color="auto"/>
            <w:left w:val="none" w:sz="0" w:space="0" w:color="auto"/>
            <w:bottom w:val="none" w:sz="0" w:space="0" w:color="auto"/>
            <w:right w:val="none" w:sz="0" w:space="0" w:color="auto"/>
          </w:divBdr>
        </w:div>
        <w:div w:id="605886745">
          <w:marLeft w:val="480"/>
          <w:marRight w:val="0"/>
          <w:marTop w:val="0"/>
          <w:marBottom w:val="0"/>
          <w:divBdr>
            <w:top w:val="none" w:sz="0" w:space="0" w:color="auto"/>
            <w:left w:val="none" w:sz="0" w:space="0" w:color="auto"/>
            <w:bottom w:val="none" w:sz="0" w:space="0" w:color="auto"/>
            <w:right w:val="none" w:sz="0" w:space="0" w:color="auto"/>
          </w:divBdr>
        </w:div>
        <w:div w:id="676229042">
          <w:marLeft w:val="480"/>
          <w:marRight w:val="0"/>
          <w:marTop w:val="0"/>
          <w:marBottom w:val="0"/>
          <w:divBdr>
            <w:top w:val="none" w:sz="0" w:space="0" w:color="auto"/>
            <w:left w:val="none" w:sz="0" w:space="0" w:color="auto"/>
            <w:bottom w:val="none" w:sz="0" w:space="0" w:color="auto"/>
            <w:right w:val="none" w:sz="0" w:space="0" w:color="auto"/>
          </w:divBdr>
        </w:div>
        <w:div w:id="940642546">
          <w:marLeft w:val="480"/>
          <w:marRight w:val="0"/>
          <w:marTop w:val="0"/>
          <w:marBottom w:val="0"/>
          <w:divBdr>
            <w:top w:val="none" w:sz="0" w:space="0" w:color="auto"/>
            <w:left w:val="none" w:sz="0" w:space="0" w:color="auto"/>
            <w:bottom w:val="none" w:sz="0" w:space="0" w:color="auto"/>
            <w:right w:val="none" w:sz="0" w:space="0" w:color="auto"/>
          </w:divBdr>
        </w:div>
        <w:div w:id="993534143">
          <w:marLeft w:val="480"/>
          <w:marRight w:val="0"/>
          <w:marTop w:val="0"/>
          <w:marBottom w:val="0"/>
          <w:divBdr>
            <w:top w:val="none" w:sz="0" w:space="0" w:color="auto"/>
            <w:left w:val="none" w:sz="0" w:space="0" w:color="auto"/>
            <w:bottom w:val="none" w:sz="0" w:space="0" w:color="auto"/>
            <w:right w:val="none" w:sz="0" w:space="0" w:color="auto"/>
          </w:divBdr>
        </w:div>
        <w:div w:id="1041977612">
          <w:marLeft w:val="480"/>
          <w:marRight w:val="0"/>
          <w:marTop w:val="0"/>
          <w:marBottom w:val="0"/>
          <w:divBdr>
            <w:top w:val="none" w:sz="0" w:space="0" w:color="auto"/>
            <w:left w:val="none" w:sz="0" w:space="0" w:color="auto"/>
            <w:bottom w:val="none" w:sz="0" w:space="0" w:color="auto"/>
            <w:right w:val="none" w:sz="0" w:space="0" w:color="auto"/>
          </w:divBdr>
        </w:div>
        <w:div w:id="1276406331">
          <w:marLeft w:val="480"/>
          <w:marRight w:val="0"/>
          <w:marTop w:val="0"/>
          <w:marBottom w:val="0"/>
          <w:divBdr>
            <w:top w:val="none" w:sz="0" w:space="0" w:color="auto"/>
            <w:left w:val="none" w:sz="0" w:space="0" w:color="auto"/>
            <w:bottom w:val="none" w:sz="0" w:space="0" w:color="auto"/>
            <w:right w:val="none" w:sz="0" w:space="0" w:color="auto"/>
          </w:divBdr>
        </w:div>
        <w:div w:id="1299847623">
          <w:marLeft w:val="480"/>
          <w:marRight w:val="0"/>
          <w:marTop w:val="0"/>
          <w:marBottom w:val="0"/>
          <w:divBdr>
            <w:top w:val="none" w:sz="0" w:space="0" w:color="auto"/>
            <w:left w:val="none" w:sz="0" w:space="0" w:color="auto"/>
            <w:bottom w:val="none" w:sz="0" w:space="0" w:color="auto"/>
            <w:right w:val="none" w:sz="0" w:space="0" w:color="auto"/>
          </w:divBdr>
        </w:div>
        <w:div w:id="1312565452">
          <w:marLeft w:val="480"/>
          <w:marRight w:val="0"/>
          <w:marTop w:val="0"/>
          <w:marBottom w:val="0"/>
          <w:divBdr>
            <w:top w:val="none" w:sz="0" w:space="0" w:color="auto"/>
            <w:left w:val="none" w:sz="0" w:space="0" w:color="auto"/>
            <w:bottom w:val="none" w:sz="0" w:space="0" w:color="auto"/>
            <w:right w:val="none" w:sz="0" w:space="0" w:color="auto"/>
          </w:divBdr>
        </w:div>
        <w:div w:id="1411122096">
          <w:marLeft w:val="480"/>
          <w:marRight w:val="0"/>
          <w:marTop w:val="0"/>
          <w:marBottom w:val="0"/>
          <w:divBdr>
            <w:top w:val="none" w:sz="0" w:space="0" w:color="auto"/>
            <w:left w:val="none" w:sz="0" w:space="0" w:color="auto"/>
            <w:bottom w:val="none" w:sz="0" w:space="0" w:color="auto"/>
            <w:right w:val="none" w:sz="0" w:space="0" w:color="auto"/>
          </w:divBdr>
        </w:div>
        <w:div w:id="1461344140">
          <w:marLeft w:val="480"/>
          <w:marRight w:val="0"/>
          <w:marTop w:val="0"/>
          <w:marBottom w:val="0"/>
          <w:divBdr>
            <w:top w:val="none" w:sz="0" w:space="0" w:color="auto"/>
            <w:left w:val="none" w:sz="0" w:space="0" w:color="auto"/>
            <w:bottom w:val="none" w:sz="0" w:space="0" w:color="auto"/>
            <w:right w:val="none" w:sz="0" w:space="0" w:color="auto"/>
          </w:divBdr>
        </w:div>
        <w:div w:id="1518814174">
          <w:marLeft w:val="480"/>
          <w:marRight w:val="0"/>
          <w:marTop w:val="0"/>
          <w:marBottom w:val="0"/>
          <w:divBdr>
            <w:top w:val="none" w:sz="0" w:space="0" w:color="auto"/>
            <w:left w:val="none" w:sz="0" w:space="0" w:color="auto"/>
            <w:bottom w:val="none" w:sz="0" w:space="0" w:color="auto"/>
            <w:right w:val="none" w:sz="0" w:space="0" w:color="auto"/>
          </w:divBdr>
        </w:div>
        <w:div w:id="1865247164">
          <w:marLeft w:val="480"/>
          <w:marRight w:val="0"/>
          <w:marTop w:val="0"/>
          <w:marBottom w:val="0"/>
          <w:divBdr>
            <w:top w:val="none" w:sz="0" w:space="0" w:color="auto"/>
            <w:left w:val="none" w:sz="0" w:space="0" w:color="auto"/>
            <w:bottom w:val="none" w:sz="0" w:space="0" w:color="auto"/>
            <w:right w:val="none" w:sz="0" w:space="0" w:color="auto"/>
          </w:divBdr>
        </w:div>
      </w:divsChild>
    </w:div>
    <w:div w:id="347754353">
      <w:bodyDiv w:val="1"/>
      <w:marLeft w:val="0"/>
      <w:marRight w:val="0"/>
      <w:marTop w:val="0"/>
      <w:marBottom w:val="0"/>
      <w:divBdr>
        <w:top w:val="none" w:sz="0" w:space="0" w:color="auto"/>
        <w:left w:val="none" w:sz="0" w:space="0" w:color="auto"/>
        <w:bottom w:val="none" w:sz="0" w:space="0" w:color="auto"/>
        <w:right w:val="none" w:sz="0" w:space="0" w:color="auto"/>
      </w:divBdr>
    </w:div>
    <w:div w:id="349841312">
      <w:bodyDiv w:val="1"/>
      <w:marLeft w:val="0"/>
      <w:marRight w:val="0"/>
      <w:marTop w:val="0"/>
      <w:marBottom w:val="0"/>
      <w:divBdr>
        <w:top w:val="none" w:sz="0" w:space="0" w:color="auto"/>
        <w:left w:val="none" w:sz="0" w:space="0" w:color="auto"/>
        <w:bottom w:val="none" w:sz="0" w:space="0" w:color="auto"/>
        <w:right w:val="none" w:sz="0" w:space="0" w:color="auto"/>
      </w:divBdr>
    </w:div>
    <w:div w:id="350105365">
      <w:bodyDiv w:val="1"/>
      <w:marLeft w:val="0"/>
      <w:marRight w:val="0"/>
      <w:marTop w:val="0"/>
      <w:marBottom w:val="0"/>
      <w:divBdr>
        <w:top w:val="none" w:sz="0" w:space="0" w:color="auto"/>
        <w:left w:val="none" w:sz="0" w:space="0" w:color="auto"/>
        <w:bottom w:val="none" w:sz="0" w:space="0" w:color="auto"/>
        <w:right w:val="none" w:sz="0" w:space="0" w:color="auto"/>
      </w:divBdr>
    </w:div>
    <w:div w:id="350180737">
      <w:bodyDiv w:val="1"/>
      <w:marLeft w:val="0"/>
      <w:marRight w:val="0"/>
      <w:marTop w:val="0"/>
      <w:marBottom w:val="0"/>
      <w:divBdr>
        <w:top w:val="none" w:sz="0" w:space="0" w:color="auto"/>
        <w:left w:val="none" w:sz="0" w:space="0" w:color="auto"/>
        <w:bottom w:val="none" w:sz="0" w:space="0" w:color="auto"/>
        <w:right w:val="none" w:sz="0" w:space="0" w:color="auto"/>
      </w:divBdr>
    </w:div>
    <w:div w:id="354430534">
      <w:bodyDiv w:val="1"/>
      <w:marLeft w:val="0"/>
      <w:marRight w:val="0"/>
      <w:marTop w:val="0"/>
      <w:marBottom w:val="0"/>
      <w:divBdr>
        <w:top w:val="none" w:sz="0" w:space="0" w:color="auto"/>
        <w:left w:val="none" w:sz="0" w:space="0" w:color="auto"/>
        <w:bottom w:val="none" w:sz="0" w:space="0" w:color="auto"/>
        <w:right w:val="none" w:sz="0" w:space="0" w:color="auto"/>
      </w:divBdr>
    </w:div>
    <w:div w:id="359740747">
      <w:bodyDiv w:val="1"/>
      <w:marLeft w:val="0"/>
      <w:marRight w:val="0"/>
      <w:marTop w:val="0"/>
      <w:marBottom w:val="0"/>
      <w:divBdr>
        <w:top w:val="none" w:sz="0" w:space="0" w:color="auto"/>
        <w:left w:val="none" w:sz="0" w:space="0" w:color="auto"/>
        <w:bottom w:val="none" w:sz="0" w:space="0" w:color="auto"/>
        <w:right w:val="none" w:sz="0" w:space="0" w:color="auto"/>
      </w:divBdr>
    </w:div>
    <w:div w:id="360470716">
      <w:bodyDiv w:val="1"/>
      <w:marLeft w:val="0"/>
      <w:marRight w:val="0"/>
      <w:marTop w:val="0"/>
      <w:marBottom w:val="0"/>
      <w:divBdr>
        <w:top w:val="none" w:sz="0" w:space="0" w:color="auto"/>
        <w:left w:val="none" w:sz="0" w:space="0" w:color="auto"/>
        <w:bottom w:val="none" w:sz="0" w:space="0" w:color="auto"/>
        <w:right w:val="none" w:sz="0" w:space="0" w:color="auto"/>
      </w:divBdr>
    </w:div>
    <w:div w:id="364016357">
      <w:bodyDiv w:val="1"/>
      <w:marLeft w:val="0"/>
      <w:marRight w:val="0"/>
      <w:marTop w:val="0"/>
      <w:marBottom w:val="0"/>
      <w:divBdr>
        <w:top w:val="none" w:sz="0" w:space="0" w:color="auto"/>
        <w:left w:val="none" w:sz="0" w:space="0" w:color="auto"/>
        <w:bottom w:val="none" w:sz="0" w:space="0" w:color="auto"/>
        <w:right w:val="none" w:sz="0" w:space="0" w:color="auto"/>
      </w:divBdr>
    </w:div>
    <w:div w:id="367684218">
      <w:bodyDiv w:val="1"/>
      <w:marLeft w:val="0"/>
      <w:marRight w:val="0"/>
      <w:marTop w:val="0"/>
      <w:marBottom w:val="0"/>
      <w:divBdr>
        <w:top w:val="none" w:sz="0" w:space="0" w:color="auto"/>
        <w:left w:val="none" w:sz="0" w:space="0" w:color="auto"/>
        <w:bottom w:val="none" w:sz="0" w:space="0" w:color="auto"/>
        <w:right w:val="none" w:sz="0" w:space="0" w:color="auto"/>
      </w:divBdr>
      <w:divsChild>
        <w:div w:id="137770817">
          <w:marLeft w:val="480"/>
          <w:marRight w:val="0"/>
          <w:marTop w:val="0"/>
          <w:marBottom w:val="0"/>
          <w:divBdr>
            <w:top w:val="none" w:sz="0" w:space="0" w:color="auto"/>
            <w:left w:val="none" w:sz="0" w:space="0" w:color="auto"/>
            <w:bottom w:val="none" w:sz="0" w:space="0" w:color="auto"/>
            <w:right w:val="none" w:sz="0" w:space="0" w:color="auto"/>
          </w:divBdr>
        </w:div>
        <w:div w:id="277445855">
          <w:marLeft w:val="480"/>
          <w:marRight w:val="0"/>
          <w:marTop w:val="0"/>
          <w:marBottom w:val="0"/>
          <w:divBdr>
            <w:top w:val="none" w:sz="0" w:space="0" w:color="auto"/>
            <w:left w:val="none" w:sz="0" w:space="0" w:color="auto"/>
            <w:bottom w:val="none" w:sz="0" w:space="0" w:color="auto"/>
            <w:right w:val="none" w:sz="0" w:space="0" w:color="auto"/>
          </w:divBdr>
        </w:div>
        <w:div w:id="355498434">
          <w:marLeft w:val="480"/>
          <w:marRight w:val="0"/>
          <w:marTop w:val="0"/>
          <w:marBottom w:val="0"/>
          <w:divBdr>
            <w:top w:val="none" w:sz="0" w:space="0" w:color="auto"/>
            <w:left w:val="none" w:sz="0" w:space="0" w:color="auto"/>
            <w:bottom w:val="none" w:sz="0" w:space="0" w:color="auto"/>
            <w:right w:val="none" w:sz="0" w:space="0" w:color="auto"/>
          </w:divBdr>
        </w:div>
        <w:div w:id="521869121">
          <w:marLeft w:val="480"/>
          <w:marRight w:val="0"/>
          <w:marTop w:val="0"/>
          <w:marBottom w:val="0"/>
          <w:divBdr>
            <w:top w:val="none" w:sz="0" w:space="0" w:color="auto"/>
            <w:left w:val="none" w:sz="0" w:space="0" w:color="auto"/>
            <w:bottom w:val="none" w:sz="0" w:space="0" w:color="auto"/>
            <w:right w:val="none" w:sz="0" w:space="0" w:color="auto"/>
          </w:divBdr>
        </w:div>
        <w:div w:id="552617061">
          <w:marLeft w:val="480"/>
          <w:marRight w:val="0"/>
          <w:marTop w:val="0"/>
          <w:marBottom w:val="0"/>
          <w:divBdr>
            <w:top w:val="none" w:sz="0" w:space="0" w:color="auto"/>
            <w:left w:val="none" w:sz="0" w:space="0" w:color="auto"/>
            <w:bottom w:val="none" w:sz="0" w:space="0" w:color="auto"/>
            <w:right w:val="none" w:sz="0" w:space="0" w:color="auto"/>
          </w:divBdr>
        </w:div>
        <w:div w:id="693381802">
          <w:marLeft w:val="480"/>
          <w:marRight w:val="0"/>
          <w:marTop w:val="0"/>
          <w:marBottom w:val="0"/>
          <w:divBdr>
            <w:top w:val="none" w:sz="0" w:space="0" w:color="auto"/>
            <w:left w:val="none" w:sz="0" w:space="0" w:color="auto"/>
            <w:bottom w:val="none" w:sz="0" w:space="0" w:color="auto"/>
            <w:right w:val="none" w:sz="0" w:space="0" w:color="auto"/>
          </w:divBdr>
        </w:div>
        <w:div w:id="770855023">
          <w:marLeft w:val="480"/>
          <w:marRight w:val="0"/>
          <w:marTop w:val="0"/>
          <w:marBottom w:val="0"/>
          <w:divBdr>
            <w:top w:val="none" w:sz="0" w:space="0" w:color="auto"/>
            <w:left w:val="none" w:sz="0" w:space="0" w:color="auto"/>
            <w:bottom w:val="none" w:sz="0" w:space="0" w:color="auto"/>
            <w:right w:val="none" w:sz="0" w:space="0" w:color="auto"/>
          </w:divBdr>
        </w:div>
        <w:div w:id="1212615736">
          <w:marLeft w:val="480"/>
          <w:marRight w:val="0"/>
          <w:marTop w:val="0"/>
          <w:marBottom w:val="0"/>
          <w:divBdr>
            <w:top w:val="none" w:sz="0" w:space="0" w:color="auto"/>
            <w:left w:val="none" w:sz="0" w:space="0" w:color="auto"/>
            <w:bottom w:val="none" w:sz="0" w:space="0" w:color="auto"/>
            <w:right w:val="none" w:sz="0" w:space="0" w:color="auto"/>
          </w:divBdr>
        </w:div>
        <w:div w:id="1236168616">
          <w:marLeft w:val="480"/>
          <w:marRight w:val="0"/>
          <w:marTop w:val="0"/>
          <w:marBottom w:val="0"/>
          <w:divBdr>
            <w:top w:val="none" w:sz="0" w:space="0" w:color="auto"/>
            <w:left w:val="none" w:sz="0" w:space="0" w:color="auto"/>
            <w:bottom w:val="none" w:sz="0" w:space="0" w:color="auto"/>
            <w:right w:val="none" w:sz="0" w:space="0" w:color="auto"/>
          </w:divBdr>
        </w:div>
        <w:div w:id="1255164191">
          <w:marLeft w:val="480"/>
          <w:marRight w:val="0"/>
          <w:marTop w:val="0"/>
          <w:marBottom w:val="0"/>
          <w:divBdr>
            <w:top w:val="none" w:sz="0" w:space="0" w:color="auto"/>
            <w:left w:val="none" w:sz="0" w:space="0" w:color="auto"/>
            <w:bottom w:val="none" w:sz="0" w:space="0" w:color="auto"/>
            <w:right w:val="none" w:sz="0" w:space="0" w:color="auto"/>
          </w:divBdr>
        </w:div>
        <w:div w:id="1268660385">
          <w:marLeft w:val="480"/>
          <w:marRight w:val="0"/>
          <w:marTop w:val="0"/>
          <w:marBottom w:val="0"/>
          <w:divBdr>
            <w:top w:val="none" w:sz="0" w:space="0" w:color="auto"/>
            <w:left w:val="none" w:sz="0" w:space="0" w:color="auto"/>
            <w:bottom w:val="none" w:sz="0" w:space="0" w:color="auto"/>
            <w:right w:val="none" w:sz="0" w:space="0" w:color="auto"/>
          </w:divBdr>
        </w:div>
        <w:div w:id="1297952435">
          <w:marLeft w:val="480"/>
          <w:marRight w:val="0"/>
          <w:marTop w:val="0"/>
          <w:marBottom w:val="0"/>
          <w:divBdr>
            <w:top w:val="none" w:sz="0" w:space="0" w:color="auto"/>
            <w:left w:val="none" w:sz="0" w:space="0" w:color="auto"/>
            <w:bottom w:val="none" w:sz="0" w:space="0" w:color="auto"/>
            <w:right w:val="none" w:sz="0" w:space="0" w:color="auto"/>
          </w:divBdr>
        </w:div>
        <w:div w:id="1545099387">
          <w:marLeft w:val="480"/>
          <w:marRight w:val="0"/>
          <w:marTop w:val="0"/>
          <w:marBottom w:val="0"/>
          <w:divBdr>
            <w:top w:val="none" w:sz="0" w:space="0" w:color="auto"/>
            <w:left w:val="none" w:sz="0" w:space="0" w:color="auto"/>
            <w:bottom w:val="none" w:sz="0" w:space="0" w:color="auto"/>
            <w:right w:val="none" w:sz="0" w:space="0" w:color="auto"/>
          </w:divBdr>
        </w:div>
        <w:div w:id="1595623809">
          <w:marLeft w:val="480"/>
          <w:marRight w:val="0"/>
          <w:marTop w:val="0"/>
          <w:marBottom w:val="0"/>
          <w:divBdr>
            <w:top w:val="none" w:sz="0" w:space="0" w:color="auto"/>
            <w:left w:val="none" w:sz="0" w:space="0" w:color="auto"/>
            <w:bottom w:val="none" w:sz="0" w:space="0" w:color="auto"/>
            <w:right w:val="none" w:sz="0" w:space="0" w:color="auto"/>
          </w:divBdr>
        </w:div>
        <w:div w:id="2027246843">
          <w:marLeft w:val="480"/>
          <w:marRight w:val="0"/>
          <w:marTop w:val="0"/>
          <w:marBottom w:val="0"/>
          <w:divBdr>
            <w:top w:val="none" w:sz="0" w:space="0" w:color="auto"/>
            <w:left w:val="none" w:sz="0" w:space="0" w:color="auto"/>
            <w:bottom w:val="none" w:sz="0" w:space="0" w:color="auto"/>
            <w:right w:val="none" w:sz="0" w:space="0" w:color="auto"/>
          </w:divBdr>
        </w:div>
      </w:divsChild>
    </w:div>
    <w:div w:id="368381989">
      <w:bodyDiv w:val="1"/>
      <w:marLeft w:val="0"/>
      <w:marRight w:val="0"/>
      <w:marTop w:val="0"/>
      <w:marBottom w:val="0"/>
      <w:divBdr>
        <w:top w:val="none" w:sz="0" w:space="0" w:color="auto"/>
        <w:left w:val="none" w:sz="0" w:space="0" w:color="auto"/>
        <w:bottom w:val="none" w:sz="0" w:space="0" w:color="auto"/>
        <w:right w:val="none" w:sz="0" w:space="0" w:color="auto"/>
      </w:divBdr>
    </w:div>
    <w:div w:id="368797936">
      <w:bodyDiv w:val="1"/>
      <w:marLeft w:val="0"/>
      <w:marRight w:val="0"/>
      <w:marTop w:val="0"/>
      <w:marBottom w:val="0"/>
      <w:divBdr>
        <w:top w:val="none" w:sz="0" w:space="0" w:color="auto"/>
        <w:left w:val="none" w:sz="0" w:space="0" w:color="auto"/>
        <w:bottom w:val="none" w:sz="0" w:space="0" w:color="auto"/>
        <w:right w:val="none" w:sz="0" w:space="0" w:color="auto"/>
      </w:divBdr>
    </w:div>
    <w:div w:id="369040400">
      <w:bodyDiv w:val="1"/>
      <w:marLeft w:val="0"/>
      <w:marRight w:val="0"/>
      <w:marTop w:val="0"/>
      <w:marBottom w:val="0"/>
      <w:divBdr>
        <w:top w:val="none" w:sz="0" w:space="0" w:color="auto"/>
        <w:left w:val="none" w:sz="0" w:space="0" w:color="auto"/>
        <w:bottom w:val="none" w:sz="0" w:space="0" w:color="auto"/>
        <w:right w:val="none" w:sz="0" w:space="0" w:color="auto"/>
      </w:divBdr>
    </w:div>
    <w:div w:id="369456328">
      <w:bodyDiv w:val="1"/>
      <w:marLeft w:val="0"/>
      <w:marRight w:val="0"/>
      <w:marTop w:val="0"/>
      <w:marBottom w:val="0"/>
      <w:divBdr>
        <w:top w:val="none" w:sz="0" w:space="0" w:color="auto"/>
        <w:left w:val="none" w:sz="0" w:space="0" w:color="auto"/>
        <w:bottom w:val="none" w:sz="0" w:space="0" w:color="auto"/>
        <w:right w:val="none" w:sz="0" w:space="0" w:color="auto"/>
      </w:divBdr>
    </w:div>
    <w:div w:id="370227171">
      <w:bodyDiv w:val="1"/>
      <w:marLeft w:val="0"/>
      <w:marRight w:val="0"/>
      <w:marTop w:val="0"/>
      <w:marBottom w:val="0"/>
      <w:divBdr>
        <w:top w:val="none" w:sz="0" w:space="0" w:color="auto"/>
        <w:left w:val="none" w:sz="0" w:space="0" w:color="auto"/>
        <w:bottom w:val="none" w:sz="0" w:space="0" w:color="auto"/>
        <w:right w:val="none" w:sz="0" w:space="0" w:color="auto"/>
      </w:divBdr>
    </w:div>
    <w:div w:id="370737619">
      <w:bodyDiv w:val="1"/>
      <w:marLeft w:val="0"/>
      <w:marRight w:val="0"/>
      <w:marTop w:val="0"/>
      <w:marBottom w:val="0"/>
      <w:divBdr>
        <w:top w:val="none" w:sz="0" w:space="0" w:color="auto"/>
        <w:left w:val="none" w:sz="0" w:space="0" w:color="auto"/>
        <w:bottom w:val="none" w:sz="0" w:space="0" w:color="auto"/>
        <w:right w:val="none" w:sz="0" w:space="0" w:color="auto"/>
      </w:divBdr>
      <w:divsChild>
        <w:div w:id="82141651">
          <w:marLeft w:val="480"/>
          <w:marRight w:val="0"/>
          <w:marTop w:val="0"/>
          <w:marBottom w:val="0"/>
          <w:divBdr>
            <w:top w:val="none" w:sz="0" w:space="0" w:color="auto"/>
            <w:left w:val="none" w:sz="0" w:space="0" w:color="auto"/>
            <w:bottom w:val="none" w:sz="0" w:space="0" w:color="auto"/>
            <w:right w:val="none" w:sz="0" w:space="0" w:color="auto"/>
          </w:divBdr>
        </w:div>
        <w:div w:id="231041144">
          <w:marLeft w:val="480"/>
          <w:marRight w:val="0"/>
          <w:marTop w:val="0"/>
          <w:marBottom w:val="0"/>
          <w:divBdr>
            <w:top w:val="none" w:sz="0" w:space="0" w:color="auto"/>
            <w:left w:val="none" w:sz="0" w:space="0" w:color="auto"/>
            <w:bottom w:val="none" w:sz="0" w:space="0" w:color="auto"/>
            <w:right w:val="none" w:sz="0" w:space="0" w:color="auto"/>
          </w:divBdr>
        </w:div>
        <w:div w:id="396130565">
          <w:marLeft w:val="480"/>
          <w:marRight w:val="0"/>
          <w:marTop w:val="0"/>
          <w:marBottom w:val="0"/>
          <w:divBdr>
            <w:top w:val="none" w:sz="0" w:space="0" w:color="auto"/>
            <w:left w:val="none" w:sz="0" w:space="0" w:color="auto"/>
            <w:bottom w:val="none" w:sz="0" w:space="0" w:color="auto"/>
            <w:right w:val="none" w:sz="0" w:space="0" w:color="auto"/>
          </w:divBdr>
        </w:div>
        <w:div w:id="563881903">
          <w:marLeft w:val="480"/>
          <w:marRight w:val="0"/>
          <w:marTop w:val="0"/>
          <w:marBottom w:val="0"/>
          <w:divBdr>
            <w:top w:val="none" w:sz="0" w:space="0" w:color="auto"/>
            <w:left w:val="none" w:sz="0" w:space="0" w:color="auto"/>
            <w:bottom w:val="none" w:sz="0" w:space="0" w:color="auto"/>
            <w:right w:val="none" w:sz="0" w:space="0" w:color="auto"/>
          </w:divBdr>
        </w:div>
        <w:div w:id="614485200">
          <w:marLeft w:val="480"/>
          <w:marRight w:val="0"/>
          <w:marTop w:val="0"/>
          <w:marBottom w:val="0"/>
          <w:divBdr>
            <w:top w:val="none" w:sz="0" w:space="0" w:color="auto"/>
            <w:left w:val="none" w:sz="0" w:space="0" w:color="auto"/>
            <w:bottom w:val="none" w:sz="0" w:space="0" w:color="auto"/>
            <w:right w:val="none" w:sz="0" w:space="0" w:color="auto"/>
          </w:divBdr>
        </w:div>
        <w:div w:id="634218927">
          <w:marLeft w:val="480"/>
          <w:marRight w:val="0"/>
          <w:marTop w:val="0"/>
          <w:marBottom w:val="0"/>
          <w:divBdr>
            <w:top w:val="none" w:sz="0" w:space="0" w:color="auto"/>
            <w:left w:val="none" w:sz="0" w:space="0" w:color="auto"/>
            <w:bottom w:val="none" w:sz="0" w:space="0" w:color="auto"/>
            <w:right w:val="none" w:sz="0" w:space="0" w:color="auto"/>
          </w:divBdr>
        </w:div>
        <w:div w:id="712120701">
          <w:marLeft w:val="480"/>
          <w:marRight w:val="0"/>
          <w:marTop w:val="0"/>
          <w:marBottom w:val="0"/>
          <w:divBdr>
            <w:top w:val="none" w:sz="0" w:space="0" w:color="auto"/>
            <w:left w:val="none" w:sz="0" w:space="0" w:color="auto"/>
            <w:bottom w:val="none" w:sz="0" w:space="0" w:color="auto"/>
            <w:right w:val="none" w:sz="0" w:space="0" w:color="auto"/>
          </w:divBdr>
        </w:div>
        <w:div w:id="826747206">
          <w:marLeft w:val="480"/>
          <w:marRight w:val="0"/>
          <w:marTop w:val="0"/>
          <w:marBottom w:val="0"/>
          <w:divBdr>
            <w:top w:val="none" w:sz="0" w:space="0" w:color="auto"/>
            <w:left w:val="none" w:sz="0" w:space="0" w:color="auto"/>
            <w:bottom w:val="none" w:sz="0" w:space="0" w:color="auto"/>
            <w:right w:val="none" w:sz="0" w:space="0" w:color="auto"/>
          </w:divBdr>
        </w:div>
        <w:div w:id="949780431">
          <w:marLeft w:val="480"/>
          <w:marRight w:val="0"/>
          <w:marTop w:val="0"/>
          <w:marBottom w:val="0"/>
          <w:divBdr>
            <w:top w:val="none" w:sz="0" w:space="0" w:color="auto"/>
            <w:left w:val="none" w:sz="0" w:space="0" w:color="auto"/>
            <w:bottom w:val="none" w:sz="0" w:space="0" w:color="auto"/>
            <w:right w:val="none" w:sz="0" w:space="0" w:color="auto"/>
          </w:divBdr>
        </w:div>
        <w:div w:id="1024744691">
          <w:marLeft w:val="480"/>
          <w:marRight w:val="0"/>
          <w:marTop w:val="0"/>
          <w:marBottom w:val="0"/>
          <w:divBdr>
            <w:top w:val="none" w:sz="0" w:space="0" w:color="auto"/>
            <w:left w:val="none" w:sz="0" w:space="0" w:color="auto"/>
            <w:bottom w:val="none" w:sz="0" w:space="0" w:color="auto"/>
            <w:right w:val="none" w:sz="0" w:space="0" w:color="auto"/>
          </w:divBdr>
        </w:div>
        <w:div w:id="1140266684">
          <w:marLeft w:val="480"/>
          <w:marRight w:val="0"/>
          <w:marTop w:val="0"/>
          <w:marBottom w:val="0"/>
          <w:divBdr>
            <w:top w:val="none" w:sz="0" w:space="0" w:color="auto"/>
            <w:left w:val="none" w:sz="0" w:space="0" w:color="auto"/>
            <w:bottom w:val="none" w:sz="0" w:space="0" w:color="auto"/>
            <w:right w:val="none" w:sz="0" w:space="0" w:color="auto"/>
          </w:divBdr>
        </w:div>
        <w:div w:id="1428312654">
          <w:marLeft w:val="480"/>
          <w:marRight w:val="0"/>
          <w:marTop w:val="0"/>
          <w:marBottom w:val="0"/>
          <w:divBdr>
            <w:top w:val="none" w:sz="0" w:space="0" w:color="auto"/>
            <w:left w:val="none" w:sz="0" w:space="0" w:color="auto"/>
            <w:bottom w:val="none" w:sz="0" w:space="0" w:color="auto"/>
            <w:right w:val="none" w:sz="0" w:space="0" w:color="auto"/>
          </w:divBdr>
        </w:div>
        <w:div w:id="1579363191">
          <w:marLeft w:val="480"/>
          <w:marRight w:val="0"/>
          <w:marTop w:val="0"/>
          <w:marBottom w:val="0"/>
          <w:divBdr>
            <w:top w:val="none" w:sz="0" w:space="0" w:color="auto"/>
            <w:left w:val="none" w:sz="0" w:space="0" w:color="auto"/>
            <w:bottom w:val="none" w:sz="0" w:space="0" w:color="auto"/>
            <w:right w:val="none" w:sz="0" w:space="0" w:color="auto"/>
          </w:divBdr>
        </w:div>
        <w:div w:id="1766461227">
          <w:marLeft w:val="480"/>
          <w:marRight w:val="0"/>
          <w:marTop w:val="0"/>
          <w:marBottom w:val="0"/>
          <w:divBdr>
            <w:top w:val="none" w:sz="0" w:space="0" w:color="auto"/>
            <w:left w:val="none" w:sz="0" w:space="0" w:color="auto"/>
            <w:bottom w:val="none" w:sz="0" w:space="0" w:color="auto"/>
            <w:right w:val="none" w:sz="0" w:space="0" w:color="auto"/>
          </w:divBdr>
        </w:div>
        <w:div w:id="1796288696">
          <w:marLeft w:val="480"/>
          <w:marRight w:val="0"/>
          <w:marTop w:val="0"/>
          <w:marBottom w:val="0"/>
          <w:divBdr>
            <w:top w:val="none" w:sz="0" w:space="0" w:color="auto"/>
            <w:left w:val="none" w:sz="0" w:space="0" w:color="auto"/>
            <w:bottom w:val="none" w:sz="0" w:space="0" w:color="auto"/>
            <w:right w:val="none" w:sz="0" w:space="0" w:color="auto"/>
          </w:divBdr>
        </w:div>
        <w:div w:id="1970083273">
          <w:marLeft w:val="480"/>
          <w:marRight w:val="0"/>
          <w:marTop w:val="0"/>
          <w:marBottom w:val="0"/>
          <w:divBdr>
            <w:top w:val="none" w:sz="0" w:space="0" w:color="auto"/>
            <w:left w:val="none" w:sz="0" w:space="0" w:color="auto"/>
            <w:bottom w:val="none" w:sz="0" w:space="0" w:color="auto"/>
            <w:right w:val="none" w:sz="0" w:space="0" w:color="auto"/>
          </w:divBdr>
        </w:div>
        <w:div w:id="2055496356">
          <w:marLeft w:val="480"/>
          <w:marRight w:val="0"/>
          <w:marTop w:val="0"/>
          <w:marBottom w:val="0"/>
          <w:divBdr>
            <w:top w:val="none" w:sz="0" w:space="0" w:color="auto"/>
            <w:left w:val="none" w:sz="0" w:space="0" w:color="auto"/>
            <w:bottom w:val="none" w:sz="0" w:space="0" w:color="auto"/>
            <w:right w:val="none" w:sz="0" w:space="0" w:color="auto"/>
          </w:divBdr>
        </w:div>
      </w:divsChild>
    </w:div>
    <w:div w:id="371803768">
      <w:bodyDiv w:val="1"/>
      <w:marLeft w:val="0"/>
      <w:marRight w:val="0"/>
      <w:marTop w:val="0"/>
      <w:marBottom w:val="0"/>
      <w:divBdr>
        <w:top w:val="none" w:sz="0" w:space="0" w:color="auto"/>
        <w:left w:val="none" w:sz="0" w:space="0" w:color="auto"/>
        <w:bottom w:val="none" w:sz="0" w:space="0" w:color="auto"/>
        <w:right w:val="none" w:sz="0" w:space="0" w:color="auto"/>
      </w:divBdr>
    </w:div>
    <w:div w:id="374935683">
      <w:bodyDiv w:val="1"/>
      <w:marLeft w:val="0"/>
      <w:marRight w:val="0"/>
      <w:marTop w:val="0"/>
      <w:marBottom w:val="0"/>
      <w:divBdr>
        <w:top w:val="none" w:sz="0" w:space="0" w:color="auto"/>
        <w:left w:val="none" w:sz="0" w:space="0" w:color="auto"/>
        <w:bottom w:val="none" w:sz="0" w:space="0" w:color="auto"/>
        <w:right w:val="none" w:sz="0" w:space="0" w:color="auto"/>
      </w:divBdr>
    </w:div>
    <w:div w:id="377121074">
      <w:bodyDiv w:val="1"/>
      <w:marLeft w:val="0"/>
      <w:marRight w:val="0"/>
      <w:marTop w:val="0"/>
      <w:marBottom w:val="0"/>
      <w:divBdr>
        <w:top w:val="none" w:sz="0" w:space="0" w:color="auto"/>
        <w:left w:val="none" w:sz="0" w:space="0" w:color="auto"/>
        <w:bottom w:val="none" w:sz="0" w:space="0" w:color="auto"/>
        <w:right w:val="none" w:sz="0" w:space="0" w:color="auto"/>
      </w:divBdr>
    </w:div>
    <w:div w:id="379281826">
      <w:bodyDiv w:val="1"/>
      <w:marLeft w:val="0"/>
      <w:marRight w:val="0"/>
      <w:marTop w:val="0"/>
      <w:marBottom w:val="0"/>
      <w:divBdr>
        <w:top w:val="none" w:sz="0" w:space="0" w:color="auto"/>
        <w:left w:val="none" w:sz="0" w:space="0" w:color="auto"/>
        <w:bottom w:val="none" w:sz="0" w:space="0" w:color="auto"/>
        <w:right w:val="none" w:sz="0" w:space="0" w:color="auto"/>
      </w:divBdr>
    </w:div>
    <w:div w:id="380448609">
      <w:bodyDiv w:val="1"/>
      <w:marLeft w:val="0"/>
      <w:marRight w:val="0"/>
      <w:marTop w:val="0"/>
      <w:marBottom w:val="0"/>
      <w:divBdr>
        <w:top w:val="none" w:sz="0" w:space="0" w:color="auto"/>
        <w:left w:val="none" w:sz="0" w:space="0" w:color="auto"/>
        <w:bottom w:val="none" w:sz="0" w:space="0" w:color="auto"/>
        <w:right w:val="none" w:sz="0" w:space="0" w:color="auto"/>
      </w:divBdr>
    </w:div>
    <w:div w:id="380712393">
      <w:bodyDiv w:val="1"/>
      <w:marLeft w:val="0"/>
      <w:marRight w:val="0"/>
      <w:marTop w:val="0"/>
      <w:marBottom w:val="0"/>
      <w:divBdr>
        <w:top w:val="none" w:sz="0" w:space="0" w:color="auto"/>
        <w:left w:val="none" w:sz="0" w:space="0" w:color="auto"/>
        <w:bottom w:val="none" w:sz="0" w:space="0" w:color="auto"/>
        <w:right w:val="none" w:sz="0" w:space="0" w:color="auto"/>
      </w:divBdr>
    </w:div>
    <w:div w:id="382143265">
      <w:bodyDiv w:val="1"/>
      <w:marLeft w:val="0"/>
      <w:marRight w:val="0"/>
      <w:marTop w:val="0"/>
      <w:marBottom w:val="0"/>
      <w:divBdr>
        <w:top w:val="none" w:sz="0" w:space="0" w:color="auto"/>
        <w:left w:val="none" w:sz="0" w:space="0" w:color="auto"/>
        <w:bottom w:val="none" w:sz="0" w:space="0" w:color="auto"/>
        <w:right w:val="none" w:sz="0" w:space="0" w:color="auto"/>
      </w:divBdr>
    </w:div>
    <w:div w:id="383717329">
      <w:bodyDiv w:val="1"/>
      <w:marLeft w:val="0"/>
      <w:marRight w:val="0"/>
      <w:marTop w:val="0"/>
      <w:marBottom w:val="0"/>
      <w:divBdr>
        <w:top w:val="none" w:sz="0" w:space="0" w:color="auto"/>
        <w:left w:val="none" w:sz="0" w:space="0" w:color="auto"/>
        <w:bottom w:val="none" w:sz="0" w:space="0" w:color="auto"/>
        <w:right w:val="none" w:sz="0" w:space="0" w:color="auto"/>
      </w:divBdr>
    </w:div>
    <w:div w:id="385682818">
      <w:bodyDiv w:val="1"/>
      <w:marLeft w:val="0"/>
      <w:marRight w:val="0"/>
      <w:marTop w:val="0"/>
      <w:marBottom w:val="0"/>
      <w:divBdr>
        <w:top w:val="none" w:sz="0" w:space="0" w:color="auto"/>
        <w:left w:val="none" w:sz="0" w:space="0" w:color="auto"/>
        <w:bottom w:val="none" w:sz="0" w:space="0" w:color="auto"/>
        <w:right w:val="none" w:sz="0" w:space="0" w:color="auto"/>
      </w:divBdr>
    </w:div>
    <w:div w:id="387267273">
      <w:bodyDiv w:val="1"/>
      <w:marLeft w:val="0"/>
      <w:marRight w:val="0"/>
      <w:marTop w:val="0"/>
      <w:marBottom w:val="0"/>
      <w:divBdr>
        <w:top w:val="none" w:sz="0" w:space="0" w:color="auto"/>
        <w:left w:val="none" w:sz="0" w:space="0" w:color="auto"/>
        <w:bottom w:val="none" w:sz="0" w:space="0" w:color="auto"/>
        <w:right w:val="none" w:sz="0" w:space="0" w:color="auto"/>
      </w:divBdr>
    </w:div>
    <w:div w:id="392429987">
      <w:bodyDiv w:val="1"/>
      <w:marLeft w:val="0"/>
      <w:marRight w:val="0"/>
      <w:marTop w:val="0"/>
      <w:marBottom w:val="0"/>
      <w:divBdr>
        <w:top w:val="none" w:sz="0" w:space="0" w:color="auto"/>
        <w:left w:val="none" w:sz="0" w:space="0" w:color="auto"/>
        <w:bottom w:val="none" w:sz="0" w:space="0" w:color="auto"/>
        <w:right w:val="none" w:sz="0" w:space="0" w:color="auto"/>
      </w:divBdr>
    </w:div>
    <w:div w:id="394200557">
      <w:bodyDiv w:val="1"/>
      <w:marLeft w:val="0"/>
      <w:marRight w:val="0"/>
      <w:marTop w:val="0"/>
      <w:marBottom w:val="0"/>
      <w:divBdr>
        <w:top w:val="none" w:sz="0" w:space="0" w:color="auto"/>
        <w:left w:val="none" w:sz="0" w:space="0" w:color="auto"/>
        <w:bottom w:val="none" w:sz="0" w:space="0" w:color="auto"/>
        <w:right w:val="none" w:sz="0" w:space="0" w:color="auto"/>
      </w:divBdr>
    </w:div>
    <w:div w:id="395012449">
      <w:bodyDiv w:val="1"/>
      <w:marLeft w:val="0"/>
      <w:marRight w:val="0"/>
      <w:marTop w:val="0"/>
      <w:marBottom w:val="0"/>
      <w:divBdr>
        <w:top w:val="none" w:sz="0" w:space="0" w:color="auto"/>
        <w:left w:val="none" w:sz="0" w:space="0" w:color="auto"/>
        <w:bottom w:val="none" w:sz="0" w:space="0" w:color="auto"/>
        <w:right w:val="none" w:sz="0" w:space="0" w:color="auto"/>
      </w:divBdr>
    </w:div>
    <w:div w:id="397166531">
      <w:bodyDiv w:val="1"/>
      <w:marLeft w:val="0"/>
      <w:marRight w:val="0"/>
      <w:marTop w:val="0"/>
      <w:marBottom w:val="0"/>
      <w:divBdr>
        <w:top w:val="none" w:sz="0" w:space="0" w:color="auto"/>
        <w:left w:val="none" w:sz="0" w:space="0" w:color="auto"/>
        <w:bottom w:val="none" w:sz="0" w:space="0" w:color="auto"/>
        <w:right w:val="none" w:sz="0" w:space="0" w:color="auto"/>
      </w:divBdr>
    </w:div>
    <w:div w:id="398721141">
      <w:bodyDiv w:val="1"/>
      <w:marLeft w:val="0"/>
      <w:marRight w:val="0"/>
      <w:marTop w:val="0"/>
      <w:marBottom w:val="0"/>
      <w:divBdr>
        <w:top w:val="none" w:sz="0" w:space="0" w:color="auto"/>
        <w:left w:val="none" w:sz="0" w:space="0" w:color="auto"/>
        <w:bottom w:val="none" w:sz="0" w:space="0" w:color="auto"/>
        <w:right w:val="none" w:sz="0" w:space="0" w:color="auto"/>
      </w:divBdr>
    </w:div>
    <w:div w:id="399376694">
      <w:bodyDiv w:val="1"/>
      <w:marLeft w:val="0"/>
      <w:marRight w:val="0"/>
      <w:marTop w:val="0"/>
      <w:marBottom w:val="0"/>
      <w:divBdr>
        <w:top w:val="none" w:sz="0" w:space="0" w:color="auto"/>
        <w:left w:val="none" w:sz="0" w:space="0" w:color="auto"/>
        <w:bottom w:val="none" w:sz="0" w:space="0" w:color="auto"/>
        <w:right w:val="none" w:sz="0" w:space="0" w:color="auto"/>
      </w:divBdr>
    </w:div>
    <w:div w:id="403454701">
      <w:bodyDiv w:val="1"/>
      <w:marLeft w:val="0"/>
      <w:marRight w:val="0"/>
      <w:marTop w:val="0"/>
      <w:marBottom w:val="0"/>
      <w:divBdr>
        <w:top w:val="none" w:sz="0" w:space="0" w:color="auto"/>
        <w:left w:val="none" w:sz="0" w:space="0" w:color="auto"/>
        <w:bottom w:val="none" w:sz="0" w:space="0" w:color="auto"/>
        <w:right w:val="none" w:sz="0" w:space="0" w:color="auto"/>
      </w:divBdr>
      <w:divsChild>
        <w:div w:id="232739600">
          <w:marLeft w:val="480"/>
          <w:marRight w:val="0"/>
          <w:marTop w:val="0"/>
          <w:marBottom w:val="0"/>
          <w:divBdr>
            <w:top w:val="none" w:sz="0" w:space="0" w:color="auto"/>
            <w:left w:val="none" w:sz="0" w:space="0" w:color="auto"/>
            <w:bottom w:val="none" w:sz="0" w:space="0" w:color="auto"/>
            <w:right w:val="none" w:sz="0" w:space="0" w:color="auto"/>
          </w:divBdr>
        </w:div>
        <w:div w:id="254873409">
          <w:marLeft w:val="480"/>
          <w:marRight w:val="0"/>
          <w:marTop w:val="0"/>
          <w:marBottom w:val="0"/>
          <w:divBdr>
            <w:top w:val="none" w:sz="0" w:space="0" w:color="auto"/>
            <w:left w:val="none" w:sz="0" w:space="0" w:color="auto"/>
            <w:bottom w:val="none" w:sz="0" w:space="0" w:color="auto"/>
            <w:right w:val="none" w:sz="0" w:space="0" w:color="auto"/>
          </w:divBdr>
        </w:div>
        <w:div w:id="262419553">
          <w:marLeft w:val="480"/>
          <w:marRight w:val="0"/>
          <w:marTop w:val="0"/>
          <w:marBottom w:val="0"/>
          <w:divBdr>
            <w:top w:val="none" w:sz="0" w:space="0" w:color="auto"/>
            <w:left w:val="none" w:sz="0" w:space="0" w:color="auto"/>
            <w:bottom w:val="none" w:sz="0" w:space="0" w:color="auto"/>
            <w:right w:val="none" w:sz="0" w:space="0" w:color="auto"/>
          </w:divBdr>
        </w:div>
        <w:div w:id="277568680">
          <w:marLeft w:val="480"/>
          <w:marRight w:val="0"/>
          <w:marTop w:val="0"/>
          <w:marBottom w:val="0"/>
          <w:divBdr>
            <w:top w:val="none" w:sz="0" w:space="0" w:color="auto"/>
            <w:left w:val="none" w:sz="0" w:space="0" w:color="auto"/>
            <w:bottom w:val="none" w:sz="0" w:space="0" w:color="auto"/>
            <w:right w:val="none" w:sz="0" w:space="0" w:color="auto"/>
          </w:divBdr>
        </w:div>
        <w:div w:id="403334870">
          <w:marLeft w:val="480"/>
          <w:marRight w:val="0"/>
          <w:marTop w:val="0"/>
          <w:marBottom w:val="0"/>
          <w:divBdr>
            <w:top w:val="none" w:sz="0" w:space="0" w:color="auto"/>
            <w:left w:val="none" w:sz="0" w:space="0" w:color="auto"/>
            <w:bottom w:val="none" w:sz="0" w:space="0" w:color="auto"/>
            <w:right w:val="none" w:sz="0" w:space="0" w:color="auto"/>
          </w:divBdr>
        </w:div>
        <w:div w:id="562329346">
          <w:marLeft w:val="480"/>
          <w:marRight w:val="0"/>
          <w:marTop w:val="0"/>
          <w:marBottom w:val="0"/>
          <w:divBdr>
            <w:top w:val="none" w:sz="0" w:space="0" w:color="auto"/>
            <w:left w:val="none" w:sz="0" w:space="0" w:color="auto"/>
            <w:bottom w:val="none" w:sz="0" w:space="0" w:color="auto"/>
            <w:right w:val="none" w:sz="0" w:space="0" w:color="auto"/>
          </w:divBdr>
        </w:div>
        <w:div w:id="664238366">
          <w:marLeft w:val="480"/>
          <w:marRight w:val="0"/>
          <w:marTop w:val="0"/>
          <w:marBottom w:val="0"/>
          <w:divBdr>
            <w:top w:val="none" w:sz="0" w:space="0" w:color="auto"/>
            <w:left w:val="none" w:sz="0" w:space="0" w:color="auto"/>
            <w:bottom w:val="none" w:sz="0" w:space="0" w:color="auto"/>
            <w:right w:val="none" w:sz="0" w:space="0" w:color="auto"/>
          </w:divBdr>
        </w:div>
        <w:div w:id="788821367">
          <w:marLeft w:val="480"/>
          <w:marRight w:val="0"/>
          <w:marTop w:val="0"/>
          <w:marBottom w:val="0"/>
          <w:divBdr>
            <w:top w:val="none" w:sz="0" w:space="0" w:color="auto"/>
            <w:left w:val="none" w:sz="0" w:space="0" w:color="auto"/>
            <w:bottom w:val="none" w:sz="0" w:space="0" w:color="auto"/>
            <w:right w:val="none" w:sz="0" w:space="0" w:color="auto"/>
          </w:divBdr>
        </w:div>
        <w:div w:id="877737311">
          <w:marLeft w:val="480"/>
          <w:marRight w:val="0"/>
          <w:marTop w:val="0"/>
          <w:marBottom w:val="0"/>
          <w:divBdr>
            <w:top w:val="none" w:sz="0" w:space="0" w:color="auto"/>
            <w:left w:val="none" w:sz="0" w:space="0" w:color="auto"/>
            <w:bottom w:val="none" w:sz="0" w:space="0" w:color="auto"/>
            <w:right w:val="none" w:sz="0" w:space="0" w:color="auto"/>
          </w:divBdr>
        </w:div>
        <w:div w:id="971061987">
          <w:marLeft w:val="480"/>
          <w:marRight w:val="0"/>
          <w:marTop w:val="0"/>
          <w:marBottom w:val="0"/>
          <w:divBdr>
            <w:top w:val="none" w:sz="0" w:space="0" w:color="auto"/>
            <w:left w:val="none" w:sz="0" w:space="0" w:color="auto"/>
            <w:bottom w:val="none" w:sz="0" w:space="0" w:color="auto"/>
            <w:right w:val="none" w:sz="0" w:space="0" w:color="auto"/>
          </w:divBdr>
        </w:div>
        <w:div w:id="998341754">
          <w:marLeft w:val="480"/>
          <w:marRight w:val="0"/>
          <w:marTop w:val="0"/>
          <w:marBottom w:val="0"/>
          <w:divBdr>
            <w:top w:val="none" w:sz="0" w:space="0" w:color="auto"/>
            <w:left w:val="none" w:sz="0" w:space="0" w:color="auto"/>
            <w:bottom w:val="none" w:sz="0" w:space="0" w:color="auto"/>
            <w:right w:val="none" w:sz="0" w:space="0" w:color="auto"/>
          </w:divBdr>
        </w:div>
        <w:div w:id="1022972314">
          <w:marLeft w:val="480"/>
          <w:marRight w:val="0"/>
          <w:marTop w:val="0"/>
          <w:marBottom w:val="0"/>
          <w:divBdr>
            <w:top w:val="none" w:sz="0" w:space="0" w:color="auto"/>
            <w:left w:val="none" w:sz="0" w:space="0" w:color="auto"/>
            <w:bottom w:val="none" w:sz="0" w:space="0" w:color="auto"/>
            <w:right w:val="none" w:sz="0" w:space="0" w:color="auto"/>
          </w:divBdr>
        </w:div>
        <w:div w:id="1098213387">
          <w:marLeft w:val="480"/>
          <w:marRight w:val="0"/>
          <w:marTop w:val="0"/>
          <w:marBottom w:val="0"/>
          <w:divBdr>
            <w:top w:val="none" w:sz="0" w:space="0" w:color="auto"/>
            <w:left w:val="none" w:sz="0" w:space="0" w:color="auto"/>
            <w:bottom w:val="none" w:sz="0" w:space="0" w:color="auto"/>
            <w:right w:val="none" w:sz="0" w:space="0" w:color="auto"/>
          </w:divBdr>
        </w:div>
        <w:div w:id="1180582193">
          <w:marLeft w:val="480"/>
          <w:marRight w:val="0"/>
          <w:marTop w:val="0"/>
          <w:marBottom w:val="0"/>
          <w:divBdr>
            <w:top w:val="none" w:sz="0" w:space="0" w:color="auto"/>
            <w:left w:val="none" w:sz="0" w:space="0" w:color="auto"/>
            <w:bottom w:val="none" w:sz="0" w:space="0" w:color="auto"/>
            <w:right w:val="none" w:sz="0" w:space="0" w:color="auto"/>
          </w:divBdr>
        </w:div>
        <w:div w:id="1318336174">
          <w:marLeft w:val="480"/>
          <w:marRight w:val="0"/>
          <w:marTop w:val="0"/>
          <w:marBottom w:val="0"/>
          <w:divBdr>
            <w:top w:val="none" w:sz="0" w:space="0" w:color="auto"/>
            <w:left w:val="none" w:sz="0" w:space="0" w:color="auto"/>
            <w:bottom w:val="none" w:sz="0" w:space="0" w:color="auto"/>
            <w:right w:val="none" w:sz="0" w:space="0" w:color="auto"/>
          </w:divBdr>
        </w:div>
        <w:div w:id="1376540170">
          <w:marLeft w:val="480"/>
          <w:marRight w:val="0"/>
          <w:marTop w:val="0"/>
          <w:marBottom w:val="0"/>
          <w:divBdr>
            <w:top w:val="none" w:sz="0" w:space="0" w:color="auto"/>
            <w:left w:val="none" w:sz="0" w:space="0" w:color="auto"/>
            <w:bottom w:val="none" w:sz="0" w:space="0" w:color="auto"/>
            <w:right w:val="none" w:sz="0" w:space="0" w:color="auto"/>
          </w:divBdr>
        </w:div>
        <w:div w:id="1467774257">
          <w:marLeft w:val="480"/>
          <w:marRight w:val="0"/>
          <w:marTop w:val="0"/>
          <w:marBottom w:val="0"/>
          <w:divBdr>
            <w:top w:val="none" w:sz="0" w:space="0" w:color="auto"/>
            <w:left w:val="none" w:sz="0" w:space="0" w:color="auto"/>
            <w:bottom w:val="none" w:sz="0" w:space="0" w:color="auto"/>
            <w:right w:val="none" w:sz="0" w:space="0" w:color="auto"/>
          </w:divBdr>
        </w:div>
        <w:div w:id="1481002879">
          <w:marLeft w:val="480"/>
          <w:marRight w:val="0"/>
          <w:marTop w:val="0"/>
          <w:marBottom w:val="0"/>
          <w:divBdr>
            <w:top w:val="none" w:sz="0" w:space="0" w:color="auto"/>
            <w:left w:val="none" w:sz="0" w:space="0" w:color="auto"/>
            <w:bottom w:val="none" w:sz="0" w:space="0" w:color="auto"/>
            <w:right w:val="none" w:sz="0" w:space="0" w:color="auto"/>
          </w:divBdr>
        </w:div>
        <w:div w:id="1614093560">
          <w:marLeft w:val="480"/>
          <w:marRight w:val="0"/>
          <w:marTop w:val="0"/>
          <w:marBottom w:val="0"/>
          <w:divBdr>
            <w:top w:val="none" w:sz="0" w:space="0" w:color="auto"/>
            <w:left w:val="none" w:sz="0" w:space="0" w:color="auto"/>
            <w:bottom w:val="none" w:sz="0" w:space="0" w:color="auto"/>
            <w:right w:val="none" w:sz="0" w:space="0" w:color="auto"/>
          </w:divBdr>
        </w:div>
        <w:div w:id="1644582839">
          <w:marLeft w:val="480"/>
          <w:marRight w:val="0"/>
          <w:marTop w:val="0"/>
          <w:marBottom w:val="0"/>
          <w:divBdr>
            <w:top w:val="none" w:sz="0" w:space="0" w:color="auto"/>
            <w:left w:val="none" w:sz="0" w:space="0" w:color="auto"/>
            <w:bottom w:val="none" w:sz="0" w:space="0" w:color="auto"/>
            <w:right w:val="none" w:sz="0" w:space="0" w:color="auto"/>
          </w:divBdr>
        </w:div>
        <w:div w:id="1663242470">
          <w:marLeft w:val="480"/>
          <w:marRight w:val="0"/>
          <w:marTop w:val="0"/>
          <w:marBottom w:val="0"/>
          <w:divBdr>
            <w:top w:val="none" w:sz="0" w:space="0" w:color="auto"/>
            <w:left w:val="none" w:sz="0" w:space="0" w:color="auto"/>
            <w:bottom w:val="none" w:sz="0" w:space="0" w:color="auto"/>
            <w:right w:val="none" w:sz="0" w:space="0" w:color="auto"/>
          </w:divBdr>
        </w:div>
        <w:div w:id="1735542017">
          <w:marLeft w:val="480"/>
          <w:marRight w:val="0"/>
          <w:marTop w:val="0"/>
          <w:marBottom w:val="0"/>
          <w:divBdr>
            <w:top w:val="none" w:sz="0" w:space="0" w:color="auto"/>
            <w:left w:val="none" w:sz="0" w:space="0" w:color="auto"/>
            <w:bottom w:val="none" w:sz="0" w:space="0" w:color="auto"/>
            <w:right w:val="none" w:sz="0" w:space="0" w:color="auto"/>
          </w:divBdr>
        </w:div>
        <w:div w:id="2032148332">
          <w:marLeft w:val="480"/>
          <w:marRight w:val="0"/>
          <w:marTop w:val="0"/>
          <w:marBottom w:val="0"/>
          <w:divBdr>
            <w:top w:val="none" w:sz="0" w:space="0" w:color="auto"/>
            <w:left w:val="none" w:sz="0" w:space="0" w:color="auto"/>
            <w:bottom w:val="none" w:sz="0" w:space="0" w:color="auto"/>
            <w:right w:val="none" w:sz="0" w:space="0" w:color="auto"/>
          </w:divBdr>
        </w:div>
      </w:divsChild>
    </w:div>
    <w:div w:id="404377094">
      <w:bodyDiv w:val="1"/>
      <w:marLeft w:val="0"/>
      <w:marRight w:val="0"/>
      <w:marTop w:val="0"/>
      <w:marBottom w:val="0"/>
      <w:divBdr>
        <w:top w:val="none" w:sz="0" w:space="0" w:color="auto"/>
        <w:left w:val="none" w:sz="0" w:space="0" w:color="auto"/>
        <w:bottom w:val="none" w:sz="0" w:space="0" w:color="auto"/>
        <w:right w:val="none" w:sz="0" w:space="0" w:color="auto"/>
      </w:divBdr>
    </w:div>
    <w:div w:id="405614527">
      <w:bodyDiv w:val="1"/>
      <w:marLeft w:val="0"/>
      <w:marRight w:val="0"/>
      <w:marTop w:val="0"/>
      <w:marBottom w:val="0"/>
      <w:divBdr>
        <w:top w:val="none" w:sz="0" w:space="0" w:color="auto"/>
        <w:left w:val="none" w:sz="0" w:space="0" w:color="auto"/>
        <w:bottom w:val="none" w:sz="0" w:space="0" w:color="auto"/>
        <w:right w:val="none" w:sz="0" w:space="0" w:color="auto"/>
      </w:divBdr>
    </w:div>
    <w:div w:id="408238525">
      <w:bodyDiv w:val="1"/>
      <w:marLeft w:val="0"/>
      <w:marRight w:val="0"/>
      <w:marTop w:val="0"/>
      <w:marBottom w:val="0"/>
      <w:divBdr>
        <w:top w:val="none" w:sz="0" w:space="0" w:color="auto"/>
        <w:left w:val="none" w:sz="0" w:space="0" w:color="auto"/>
        <w:bottom w:val="none" w:sz="0" w:space="0" w:color="auto"/>
        <w:right w:val="none" w:sz="0" w:space="0" w:color="auto"/>
      </w:divBdr>
    </w:div>
    <w:div w:id="408306988">
      <w:bodyDiv w:val="1"/>
      <w:marLeft w:val="0"/>
      <w:marRight w:val="0"/>
      <w:marTop w:val="0"/>
      <w:marBottom w:val="0"/>
      <w:divBdr>
        <w:top w:val="none" w:sz="0" w:space="0" w:color="auto"/>
        <w:left w:val="none" w:sz="0" w:space="0" w:color="auto"/>
        <w:bottom w:val="none" w:sz="0" w:space="0" w:color="auto"/>
        <w:right w:val="none" w:sz="0" w:space="0" w:color="auto"/>
      </w:divBdr>
    </w:div>
    <w:div w:id="410589064">
      <w:bodyDiv w:val="1"/>
      <w:marLeft w:val="0"/>
      <w:marRight w:val="0"/>
      <w:marTop w:val="0"/>
      <w:marBottom w:val="0"/>
      <w:divBdr>
        <w:top w:val="none" w:sz="0" w:space="0" w:color="auto"/>
        <w:left w:val="none" w:sz="0" w:space="0" w:color="auto"/>
        <w:bottom w:val="none" w:sz="0" w:space="0" w:color="auto"/>
        <w:right w:val="none" w:sz="0" w:space="0" w:color="auto"/>
      </w:divBdr>
    </w:div>
    <w:div w:id="414010779">
      <w:bodyDiv w:val="1"/>
      <w:marLeft w:val="0"/>
      <w:marRight w:val="0"/>
      <w:marTop w:val="0"/>
      <w:marBottom w:val="0"/>
      <w:divBdr>
        <w:top w:val="none" w:sz="0" w:space="0" w:color="auto"/>
        <w:left w:val="none" w:sz="0" w:space="0" w:color="auto"/>
        <w:bottom w:val="none" w:sz="0" w:space="0" w:color="auto"/>
        <w:right w:val="none" w:sz="0" w:space="0" w:color="auto"/>
      </w:divBdr>
    </w:div>
    <w:div w:id="414935296">
      <w:bodyDiv w:val="1"/>
      <w:marLeft w:val="0"/>
      <w:marRight w:val="0"/>
      <w:marTop w:val="0"/>
      <w:marBottom w:val="0"/>
      <w:divBdr>
        <w:top w:val="none" w:sz="0" w:space="0" w:color="auto"/>
        <w:left w:val="none" w:sz="0" w:space="0" w:color="auto"/>
        <w:bottom w:val="none" w:sz="0" w:space="0" w:color="auto"/>
        <w:right w:val="none" w:sz="0" w:space="0" w:color="auto"/>
      </w:divBdr>
      <w:divsChild>
        <w:div w:id="36207079">
          <w:marLeft w:val="480"/>
          <w:marRight w:val="0"/>
          <w:marTop w:val="0"/>
          <w:marBottom w:val="0"/>
          <w:divBdr>
            <w:top w:val="none" w:sz="0" w:space="0" w:color="auto"/>
            <w:left w:val="none" w:sz="0" w:space="0" w:color="auto"/>
            <w:bottom w:val="none" w:sz="0" w:space="0" w:color="auto"/>
            <w:right w:val="none" w:sz="0" w:space="0" w:color="auto"/>
          </w:divBdr>
        </w:div>
        <w:div w:id="181282591">
          <w:marLeft w:val="480"/>
          <w:marRight w:val="0"/>
          <w:marTop w:val="0"/>
          <w:marBottom w:val="0"/>
          <w:divBdr>
            <w:top w:val="none" w:sz="0" w:space="0" w:color="auto"/>
            <w:left w:val="none" w:sz="0" w:space="0" w:color="auto"/>
            <w:bottom w:val="none" w:sz="0" w:space="0" w:color="auto"/>
            <w:right w:val="none" w:sz="0" w:space="0" w:color="auto"/>
          </w:divBdr>
        </w:div>
        <w:div w:id="235212408">
          <w:marLeft w:val="480"/>
          <w:marRight w:val="0"/>
          <w:marTop w:val="0"/>
          <w:marBottom w:val="0"/>
          <w:divBdr>
            <w:top w:val="none" w:sz="0" w:space="0" w:color="auto"/>
            <w:left w:val="none" w:sz="0" w:space="0" w:color="auto"/>
            <w:bottom w:val="none" w:sz="0" w:space="0" w:color="auto"/>
            <w:right w:val="none" w:sz="0" w:space="0" w:color="auto"/>
          </w:divBdr>
        </w:div>
        <w:div w:id="609708067">
          <w:marLeft w:val="480"/>
          <w:marRight w:val="0"/>
          <w:marTop w:val="0"/>
          <w:marBottom w:val="0"/>
          <w:divBdr>
            <w:top w:val="none" w:sz="0" w:space="0" w:color="auto"/>
            <w:left w:val="none" w:sz="0" w:space="0" w:color="auto"/>
            <w:bottom w:val="none" w:sz="0" w:space="0" w:color="auto"/>
            <w:right w:val="none" w:sz="0" w:space="0" w:color="auto"/>
          </w:divBdr>
        </w:div>
        <w:div w:id="623197125">
          <w:marLeft w:val="480"/>
          <w:marRight w:val="0"/>
          <w:marTop w:val="0"/>
          <w:marBottom w:val="0"/>
          <w:divBdr>
            <w:top w:val="none" w:sz="0" w:space="0" w:color="auto"/>
            <w:left w:val="none" w:sz="0" w:space="0" w:color="auto"/>
            <w:bottom w:val="none" w:sz="0" w:space="0" w:color="auto"/>
            <w:right w:val="none" w:sz="0" w:space="0" w:color="auto"/>
          </w:divBdr>
        </w:div>
        <w:div w:id="683367190">
          <w:marLeft w:val="480"/>
          <w:marRight w:val="0"/>
          <w:marTop w:val="0"/>
          <w:marBottom w:val="0"/>
          <w:divBdr>
            <w:top w:val="none" w:sz="0" w:space="0" w:color="auto"/>
            <w:left w:val="none" w:sz="0" w:space="0" w:color="auto"/>
            <w:bottom w:val="none" w:sz="0" w:space="0" w:color="auto"/>
            <w:right w:val="none" w:sz="0" w:space="0" w:color="auto"/>
          </w:divBdr>
        </w:div>
        <w:div w:id="689794302">
          <w:marLeft w:val="480"/>
          <w:marRight w:val="0"/>
          <w:marTop w:val="0"/>
          <w:marBottom w:val="0"/>
          <w:divBdr>
            <w:top w:val="none" w:sz="0" w:space="0" w:color="auto"/>
            <w:left w:val="none" w:sz="0" w:space="0" w:color="auto"/>
            <w:bottom w:val="none" w:sz="0" w:space="0" w:color="auto"/>
            <w:right w:val="none" w:sz="0" w:space="0" w:color="auto"/>
          </w:divBdr>
        </w:div>
        <w:div w:id="993339407">
          <w:marLeft w:val="480"/>
          <w:marRight w:val="0"/>
          <w:marTop w:val="0"/>
          <w:marBottom w:val="0"/>
          <w:divBdr>
            <w:top w:val="none" w:sz="0" w:space="0" w:color="auto"/>
            <w:left w:val="none" w:sz="0" w:space="0" w:color="auto"/>
            <w:bottom w:val="none" w:sz="0" w:space="0" w:color="auto"/>
            <w:right w:val="none" w:sz="0" w:space="0" w:color="auto"/>
          </w:divBdr>
        </w:div>
        <w:div w:id="1033992205">
          <w:marLeft w:val="480"/>
          <w:marRight w:val="0"/>
          <w:marTop w:val="0"/>
          <w:marBottom w:val="0"/>
          <w:divBdr>
            <w:top w:val="none" w:sz="0" w:space="0" w:color="auto"/>
            <w:left w:val="none" w:sz="0" w:space="0" w:color="auto"/>
            <w:bottom w:val="none" w:sz="0" w:space="0" w:color="auto"/>
            <w:right w:val="none" w:sz="0" w:space="0" w:color="auto"/>
          </w:divBdr>
        </w:div>
        <w:div w:id="1171026038">
          <w:marLeft w:val="480"/>
          <w:marRight w:val="0"/>
          <w:marTop w:val="0"/>
          <w:marBottom w:val="0"/>
          <w:divBdr>
            <w:top w:val="none" w:sz="0" w:space="0" w:color="auto"/>
            <w:left w:val="none" w:sz="0" w:space="0" w:color="auto"/>
            <w:bottom w:val="none" w:sz="0" w:space="0" w:color="auto"/>
            <w:right w:val="none" w:sz="0" w:space="0" w:color="auto"/>
          </w:divBdr>
        </w:div>
        <w:div w:id="1276328856">
          <w:marLeft w:val="480"/>
          <w:marRight w:val="0"/>
          <w:marTop w:val="0"/>
          <w:marBottom w:val="0"/>
          <w:divBdr>
            <w:top w:val="none" w:sz="0" w:space="0" w:color="auto"/>
            <w:left w:val="none" w:sz="0" w:space="0" w:color="auto"/>
            <w:bottom w:val="none" w:sz="0" w:space="0" w:color="auto"/>
            <w:right w:val="none" w:sz="0" w:space="0" w:color="auto"/>
          </w:divBdr>
        </w:div>
        <w:div w:id="1417824694">
          <w:marLeft w:val="480"/>
          <w:marRight w:val="0"/>
          <w:marTop w:val="0"/>
          <w:marBottom w:val="0"/>
          <w:divBdr>
            <w:top w:val="none" w:sz="0" w:space="0" w:color="auto"/>
            <w:left w:val="none" w:sz="0" w:space="0" w:color="auto"/>
            <w:bottom w:val="none" w:sz="0" w:space="0" w:color="auto"/>
            <w:right w:val="none" w:sz="0" w:space="0" w:color="auto"/>
          </w:divBdr>
        </w:div>
        <w:div w:id="1727757222">
          <w:marLeft w:val="480"/>
          <w:marRight w:val="0"/>
          <w:marTop w:val="0"/>
          <w:marBottom w:val="0"/>
          <w:divBdr>
            <w:top w:val="none" w:sz="0" w:space="0" w:color="auto"/>
            <w:left w:val="none" w:sz="0" w:space="0" w:color="auto"/>
            <w:bottom w:val="none" w:sz="0" w:space="0" w:color="auto"/>
            <w:right w:val="none" w:sz="0" w:space="0" w:color="auto"/>
          </w:divBdr>
        </w:div>
        <w:div w:id="2086684352">
          <w:marLeft w:val="480"/>
          <w:marRight w:val="0"/>
          <w:marTop w:val="0"/>
          <w:marBottom w:val="0"/>
          <w:divBdr>
            <w:top w:val="none" w:sz="0" w:space="0" w:color="auto"/>
            <w:left w:val="none" w:sz="0" w:space="0" w:color="auto"/>
            <w:bottom w:val="none" w:sz="0" w:space="0" w:color="auto"/>
            <w:right w:val="none" w:sz="0" w:space="0" w:color="auto"/>
          </w:divBdr>
        </w:div>
        <w:div w:id="2120249683">
          <w:marLeft w:val="480"/>
          <w:marRight w:val="0"/>
          <w:marTop w:val="0"/>
          <w:marBottom w:val="0"/>
          <w:divBdr>
            <w:top w:val="none" w:sz="0" w:space="0" w:color="auto"/>
            <w:left w:val="none" w:sz="0" w:space="0" w:color="auto"/>
            <w:bottom w:val="none" w:sz="0" w:space="0" w:color="auto"/>
            <w:right w:val="none" w:sz="0" w:space="0" w:color="auto"/>
          </w:divBdr>
        </w:div>
      </w:divsChild>
    </w:div>
    <w:div w:id="418138747">
      <w:bodyDiv w:val="1"/>
      <w:marLeft w:val="0"/>
      <w:marRight w:val="0"/>
      <w:marTop w:val="0"/>
      <w:marBottom w:val="0"/>
      <w:divBdr>
        <w:top w:val="none" w:sz="0" w:space="0" w:color="auto"/>
        <w:left w:val="none" w:sz="0" w:space="0" w:color="auto"/>
        <w:bottom w:val="none" w:sz="0" w:space="0" w:color="auto"/>
        <w:right w:val="none" w:sz="0" w:space="0" w:color="auto"/>
      </w:divBdr>
    </w:div>
    <w:div w:id="421950673">
      <w:bodyDiv w:val="1"/>
      <w:marLeft w:val="0"/>
      <w:marRight w:val="0"/>
      <w:marTop w:val="0"/>
      <w:marBottom w:val="0"/>
      <w:divBdr>
        <w:top w:val="none" w:sz="0" w:space="0" w:color="auto"/>
        <w:left w:val="none" w:sz="0" w:space="0" w:color="auto"/>
        <w:bottom w:val="none" w:sz="0" w:space="0" w:color="auto"/>
        <w:right w:val="none" w:sz="0" w:space="0" w:color="auto"/>
      </w:divBdr>
    </w:div>
    <w:div w:id="426004776">
      <w:bodyDiv w:val="1"/>
      <w:marLeft w:val="0"/>
      <w:marRight w:val="0"/>
      <w:marTop w:val="0"/>
      <w:marBottom w:val="0"/>
      <w:divBdr>
        <w:top w:val="none" w:sz="0" w:space="0" w:color="auto"/>
        <w:left w:val="none" w:sz="0" w:space="0" w:color="auto"/>
        <w:bottom w:val="none" w:sz="0" w:space="0" w:color="auto"/>
        <w:right w:val="none" w:sz="0" w:space="0" w:color="auto"/>
      </w:divBdr>
    </w:div>
    <w:div w:id="426316625">
      <w:bodyDiv w:val="1"/>
      <w:marLeft w:val="0"/>
      <w:marRight w:val="0"/>
      <w:marTop w:val="0"/>
      <w:marBottom w:val="0"/>
      <w:divBdr>
        <w:top w:val="none" w:sz="0" w:space="0" w:color="auto"/>
        <w:left w:val="none" w:sz="0" w:space="0" w:color="auto"/>
        <w:bottom w:val="none" w:sz="0" w:space="0" w:color="auto"/>
        <w:right w:val="none" w:sz="0" w:space="0" w:color="auto"/>
      </w:divBdr>
    </w:div>
    <w:div w:id="427701418">
      <w:bodyDiv w:val="1"/>
      <w:marLeft w:val="0"/>
      <w:marRight w:val="0"/>
      <w:marTop w:val="0"/>
      <w:marBottom w:val="0"/>
      <w:divBdr>
        <w:top w:val="none" w:sz="0" w:space="0" w:color="auto"/>
        <w:left w:val="none" w:sz="0" w:space="0" w:color="auto"/>
        <w:bottom w:val="none" w:sz="0" w:space="0" w:color="auto"/>
        <w:right w:val="none" w:sz="0" w:space="0" w:color="auto"/>
      </w:divBdr>
    </w:div>
    <w:div w:id="430129346">
      <w:bodyDiv w:val="1"/>
      <w:marLeft w:val="0"/>
      <w:marRight w:val="0"/>
      <w:marTop w:val="0"/>
      <w:marBottom w:val="0"/>
      <w:divBdr>
        <w:top w:val="none" w:sz="0" w:space="0" w:color="auto"/>
        <w:left w:val="none" w:sz="0" w:space="0" w:color="auto"/>
        <w:bottom w:val="none" w:sz="0" w:space="0" w:color="auto"/>
        <w:right w:val="none" w:sz="0" w:space="0" w:color="auto"/>
      </w:divBdr>
    </w:div>
    <w:div w:id="432016026">
      <w:bodyDiv w:val="1"/>
      <w:marLeft w:val="0"/>
      <w:marRight w:val="0"/>
      <w:marTop w:val="0"/>
      <w:marBottom w:val="0"/>
      <w:divBdr>
        <w:top w:val="none" w:sz="0" w:space="0" w:color="auto"/>
        <w:left w:val="none" w:sz="0" w:space="0" w:color="auto"/>
        <w:bottom w:val="none" w:sz="0" w:space="0" w:color="auto"/>
        <w:right w:val="none" w:sz="0" w:space="0" w:color="auto"/>
      </w:divBdr>
    </w:div>
    <w:div w:id="436220213">
      <w:bodyDiv w:val="1"/>
      <w:marLeft w:val="0"/>
      <w:marRight w:val="0"/>
      <w:marTop w:val="0"/>
      <w:marBottom w:val="0"/>
      <w:divBdr>
        <w:top w:val="none" w:sz="0" w:space="0" w:color="auto"/>
        <w:left w:val="none" w:sz="0" w:space="0" w:color="auto"/>
        <w:bottom w:val="none" w:sz="0" w:space="0" w:color="auto"/>
        <w:right w:val="none" w:sz="0" w:space="0" w:color="auto"/>
      </w:divBdr>
    </w:div>
    <w:div w:id="439299142">
      <w:bodyDiv w:val="1"/>
      <w:marLeft w:val="0"/>
      <w:marRight w:val="0"/>
      <w:marTop w:val="0"/>
      <w:marBottom w:val="0"/>
      <w:divBdr>
        <w:top w:val="none" w:sz="0" w:space="0" w:color="auto"/>
        <w:left w:val="none" w:sz="0" w:space="0" w:color="auto"/>
        <w:bottom w:val="none" w:sz="0" w:space="0" w:color="auto"/>
        <w:right w:val="none" w:sz="0" w:space="0" w:color="auto"/>
      </w:divBdr>
    </w:div>
    <w:div w:id="441143923">
      <w:bodyDiv w:val="1"/>
      <w:marLeft w:val="0"/>
      <w:marRight w:val="0"/>
      <w:marTop w:val="0"/>
      <w:marBottom w:val="0"/>
      <w:divBdr>
        <w:top w:val="none" w:sz="0" w:space="0" w:color="auto"/>
        <w:left w:val="none" w:sz="0" w:space="0" w:color="auto"/>
        <w:bottom w:val="none" w:sz="0" w:space="0" w:color="auto"/>
        <w:right w:val="none" w:sz="0" w:space="0" w:color="auto"/>
      </w:divBdr>
    </w:div>
    <w:div w:id="441337742">
      <w:bodyDiv w:val="1"/>
      <w:marLeft w:val="0"/>
      <w:marRight w:val="0"/>
      <w:marTop w:val="0"/>
      <w:marBottom w:val="0"/>
      <w:divBdr>
        <w:top w:val="none" w:sz="0" w:space="0" w:color="auto"/>
        <w:left w:val="none" w:sz="0" w:space="0" w:color="auto"/>
        <w:bottom w:val="none" w:sz="0" w:space="0" w:color="auto"/>
        <w:right w:val="none" w:sz="0" w:space="0" w:color="auto"/>
      </w:divBdr>
    </w:div>
    <w:div w:id="442580946">
      <w:bodyDiv w:val="1"/>
      <w:marLeft w:val="0"/>
      <w:marRight w:val="0"/>
      <w:marTop w:val="0"/>
      <w:marBottom w:val="0"/>
      <w:divBdr>
        <w:top w:val="none" w:sz="0" w:space="0" w:color="auto"/>
        <w:left w:val="none" w:sz="0" w:space="0" w:color="auto"/>
        <w:bottom w:val="none" w:sz="0" w:space="0" w:color="auto"/>
        <w:right w:val="none" w:sz="0" w:space="0" w:color="auto"/>
      </w:divBdr>
    </w:div>
    <w:div w:id="444277129">
      <w:bodyDiv w:val="1"/>
      <w:marLeft w:val="0"/>
      <w:marRight w:val="0"/>
      <w:marTop w:val="0"/>
      <w:marBottom w:val="0"/>
      <w:divBdr>
        <w:top w:val="none" w:sz="0" w:space="0" w:color="auto"/>
        <w:left w:val="none" w:sz="0" w:space="0" w:color="auto"/>
        <w:bottom w:val="none" w:sz="0" w:space="0" w:color="auto"/>
        <w:right w:val="none" w:sz="0" w:space="0" w:color="auto"/>
      </w:divBdr>
    </w:div>
    <w:div w:id="444930177">
      <w:bodyDiv w:val="1"/>
      <w:marLeft w:val="0"/>
      <w:marRight w:val="0"/>
      <w:marTop w:val="0"/>
      <w:marBottom w:val="0"/>
      <w:divBdr>
        <w:top w:val="none" w:sz="0" w:space="0" w:color="auto"/>
        <w:left w:val="none" w:sz="0" w:space="0" w:color="auto"/>
        <w:bottom w:val="none" w:sz="0" w:space="0" w:color="auto"/>
        <w:right w:val="none" w:sz="0" w:space="0" w:color="auto"/>
      </w:divBdr>
    </w:div>
    <w:div w:id="446580054">
      <w:bodyDiv w:val="1"/>
      <w:marLeft w:val="0"/>
      <w:marRight w:val="0"/>
      <w:marTop w:val="0"/>
      <w:marBottom w:val="0"/>
      <w:divBdr>
        <w:top w:val="none" w:sz="0" w:space="0" w:color="auto"/>
        <w:left w:val="none" w:sz="0" w:space="0" w:color="auto"/>
        <w:bottom w:val="none" w:sz="0" w:space="0" w:color="auto"/>
        <w:right w:val="none" w:sz="0" w:space="0" w:color="auto"/>
      </w:divBdr>
    </w:div>
    <w:div w:id="446966320">
      <w:bodyDiv w:val="1"/>
      <w:marLeft w:val="0"/>
      <w:marRight w:val="0"/>
      <w:marTop w:val="0"/>
      <w:marBottom w:val="0"/>
      <w:divBdr>
        <w:top w:val="none" w:sz="0" w:space="0" w:color="auto"/>
        <w:left w:val="none" w:sz="0" w:space="0" w:color="auto"/>
        <w:bottom w:val="none" w:sz="0" w:space="0" w:color="auto"/>
        <w:right w:val="none" w:sz="0" w:space="0" w:color="auto"/>
      </w:divBdr>
    </w:div>
    <w:div w:id="447159443">
      <w:bodyDiv w:val="1"/>
      <w:marLeft w:val="0"/>
      <w:marRight w:val="0"/>
      <w:marTop w:val="0"/>
      <w:marBottom w:val="0"/>
      <w:divBdr>
        <w:top w:val="none" w:sz="0" w:space="0" w:color="auto"/>
        <w:left w:val="none" w:sz="0" w:space="0" w:color="auto"/>
        <w:bottom w:val="none" w:sz="0" w:space="0" w:color="auto"/>
        <w:right w:val="none" w:sz="0" w:space="0" w:color="auto"/>
      </w:divBdr>
    </w:div>
    <w:div w:id="447285658">
      <w:bodyDiv w:val="1"/>
      <w:marLeft w:val="0"/>
      <w:marRight w:val="0"/>
      <w:marTop w:val="0"/>
      <w:marBottom w:val="0"/>
      <w:divBdr>
        <w:top w:val="none" w:sz="0" w:space="0" w:color="auto"/>
        <w:left w:val="none" w:sz="0" w:space="0" w:color="auto"/>
        <w:bottom w:val="none" w:sz="0" w:space="0" w:color="auto"/>
        <w:right w:val="none" w:sz="0" w:space="0" w:color="auto"/>
      </w:divBdr>
    </w:div>
    <w:div w:id="447627830">
      <w:bodyDiv w:val="1"/>
      <w:marLeft w:val="0"/>
      <w:marRight w:val="0"/>
      <w:marTop w:val="0"/>
      <w:marBottom w:val="0"/>
      <w:divBdr>
        <w:top w:val="none" w:sz="0" w:space="0" w:color="auto"/>
        <w:left w:val="none" w:sz="0" w:space="0" w:color="auto"/>
        <w:bottom w:val="none" w:sz="0" w:space="0" w:color="auto"/>
        <w:right w:val="none" w:sz="0" w:space="0" w:color="auto"/>
      </w:divBdr>
    </w:div>
    <w:div w:id="451748573">
      <w:bodyDiv w:val="1"/>
      <w:marLeft w:val="0"/>
      <w:marRight w:val="0"/>
      <w:marTop w:val="0"/>
      <w:marBottom w:val="0"/>
      <w:divBdr>
        <w:top w:val="none" w:sz="0" w:space="0" w:color="auto"/>
        <w:left w:val="none" w:sz="0" w:space="0" w:color="auto"/>
        <w:bottom w:val="none" w:sz="0" w:space="0" w:color="auto"/>
        <w:right w:val="none" w:sz="0" w:space="0" w:color="auto"/>
      </w:divBdr>
    </w:div>
    <w:div w:id="453864073">
      <w:bodyDiv w:val="1"/>
      <w:marLeft w:val="0"/>
      <w:marRight w:val="0"/>
      <w:marTop w:val="0"/>
      <w:marBottom w:val="0"/>
      <w:divBdr>
        <w:top w:val="none" w:sz="0" w:space="0" w:color="auto"/>
        <w:left w:val="none" w:sz="0" w:space="0" w:color="auto"/>
        <w:bottom w:val="none" w:sz="0" w:space="0" w:color="auto"/>
        <w:right w:val="none" w:sz="0" w:space="0" w:color="auto"/>
      </w:divBdr>
    </w:div>
    <w:div w:id="456072259">
      <w:bodyDiv w:val="1"/>
      <w:marLeft w:val="0"/>
      <w:marRight w:val="0"/>
      <w:marTop w:val="0"/>
      <w:marBottom w:val="0"/>
      <w:divBdr>
        <w:top w:val="none" w:sz="0" w:space="0" w:color="auto"/>
        <w:left w:val="none" w:sz="0" w:space="0" w:color="auto"/>
        <w:bottom w:val="none" w:sz="0" w:space="0" w:color="auto"/>
        <w:right w:val="none" w:sz="0" w:space="0" w:color="auto"/>
      </w:divBdr>
    </w:div>
    <w:div w:id="456460468">
      <w:bodyDiv w:val="1"/>
      <w:marLeft w:val="0"/>
      <w:marRight w:val="0"/>
      <w:marTop w:val="0"/>
      <w:marBottom w:val="0"/>
      <w:divBdr>
        <w:top w:val="none" w:sz="0" w:space="0" w:color="auto"/>
        <w:left w:val="none" w:sz="0" w:space="0" w:color="auto"/>
        <w:bottom w:val="none" w:sz="0" w:space="0" w:color="auto"/>
        <w:right w:val="none" w:sz="0" w:space="0" w:color="auto"/>
      </w:divBdr>
      <w:divsChild>
        <w:div w:id="113985670">
          <w:marLeft w:val="480"/>
          <w:marRight w:val="0"/>
          <w:marTop w:val="0"/>
          <w:marBottom w:val="0"/>
          <w:divBdr>
            <w:top w:val="none" w:sz="0" w:space="0" w:color="auto"/>
            <w:left w:val="none" w:sz="0" w:space="0" w:color="auto"/>
            <w:bottom w:val="none" w:sz="0" w:space="0" w:color="auto"/>
            <w:right w:val="none" w:sz="0" w:space="0" w:color="auto"/>
          </w:divBdr>
        </w:div>
        <w:div w:id="393821389">
          <w:marLeft w:val="480"/>
          <w:marRight w:val="0"/>
          <w:marTop w:val="0"/>
          <w:marBottom w:val="0"/>
          <w:divBdr>
            <w:top w:val="none" w:sz="0" w:space="0" w:color="auto"/>
            <w:left w:val="none" w:sz="0" w:space="0" w:color="auto"/>
            <w:bottom w:val="none" w:sz="0" w:space="0" w:color="auto"/>
            <w:right w:val="none" w:sz="0" w:space="0" w:color="auto"/>
          </w:divBdr>
        </w:div>
        <w:div w:id="415367376">
          <w:marLeft w:val="480"/>
          <w:marRight w:val="0"/>
          <w:marTop w:val="0"/>
          <w:marBottom w:val="0"/>
          <w:divBdr>
            <w:top w:val="none" w:sz="0" w:space="0" w:color="auto"/>
            <w:left w:val="none" w:sz="0" w:space="0" w:color="auto"/>
            <w:bottom w:val="none" w:sz="0" w:space="0" w:color="auto"/>
            <w:right w:val="none" w:sz="0" w:space="0" w:color="auto"/>
          </w:divBdr>
        </w:div>
        <w:div w:id="529608541">
          <w:marLeft w:val="480"/>
          <w:marRight w:val="0"/>
          <w:marTop w:val="0"/>
          <w:marBottom w:val="0"/>
          <w:divBdr>
            <w:top w:val="none" w:sz="0" w:space="0" w:color="auto"/>
            <w:left w:val="none" w:sz="0" w:space="0" w:color="auto"/>
            <w:bottom w:val="none" w:sz="0" w:space="0" w:color="auto"/>
            <w:right w:val="none" w:sz="0" w:space="0" w:color="auto"/>
          </w:divBdr>
        </w:div>
        <w:div w:id="621569147">
          <w:marLeft w:val="480"/>
          <w:marRight w:val="0"/>
          <w:marTop w:val="0"/>
          <w:marBottom w:val="0"/>
          <w:divBdr>
            <w:top w:val="none" w:sz="0" w:space="0" w:color="auto"/>
            <w:left w:val="none" w:sz="0" w:space="0" w:color="auto"/>
            <w:bottom w:val="none" w:sz="0" w:space="0" w:color="auto"/>
            <w:right w:val="none" w:sz="0" w:space="0" w:color="auto"/>
          </w:divBdr>
        </w:div>
        <w:div w:id="630213590">
          <w:marLeft w:val="480"/>
          <w:marRight w:val="0"/>
          <w:marTop w:val="0"/>
          <w:marBottom w:val="0"/>
          <w:divBdr>
            <w:top w:val="none" w:sz="0" w:space="0" w:color="auto"/>
            <w:left w:val="none" w:sz="0" w:space="0" w:color="auto"/>
            <w:bottom w:val="none" w:sz="0" w:space="0" w:color="auto"/>
            <w:right w:val="none" w:sz="0" w:space="0" w:color="auto"/>
          </w:divBdr>
        </w:div>
        <w:div w:id="755441299">
          <w:marLeft w:val="480"/>
          <w:marRight w:val="0"/>
          <w:marTop w:val="0"/>
          <w:marBottom w:val="0"/>
          <w:divBdr>
            <w:top w:val="none" w:sz="0" w:space="0" w:color="auto"/>
            <w:left w:val="none" w:sz="0" w:space="0" w:color="auto"/>
            <w:bottom w:val="none" w:sz="0" w:space="0" w:color="auto"/>
            <w:right w:val="none" w:sz="0" w:space="0" w:color="auto"/>
          </w:divBdr>
        </w:div>
        <w:div w:id="985476583">
          <w:marLeft w:val="480"/>
          <w:marRight w:val="0"/>
          <w:marTop w:val="0"/>
          <w:marBottom w:val="0"/>
          <w:divBdr>
            <w:top w:val="none" w:sz="0" w:space="0" w:color="auto"/>
            <w:left w:val="none" w:sz="0" w:space="0" w:color="auto"/>
            <w:bottom w:val="none" w:sz="0" w:space="0" w:color="auto"/>
            <w:right w:val="none" w:sz="0" w:space="0" w:color="auto"/>
          </w:divBdr>
        </w:div>
        <w:div w:id="993024275">
          <w:marLeft w:val="480"/>
          <w:marRight w:val="0"/>
          <w:marTop w:val="0"/>
          <w:marBottom w:val="0"/>
          <w:divBdr>
            <w:top w:val="none" w:sz="0" w:space="0" w:color="auto"/>
            <w:left w:val="none" w:sz="0" w:space="0" w:color="auto"/>
            <w:bottom w:val="none" w:sz="0" w:space="0" w:color="auto"/>
            <w:right w:val="none" w:sz="0" w:space="0" w:color="auto"/>
          </w:divBdr>
        </w:div>
        <w:div w:id="997997543">
          <w:marLeft w:val="480"/>
          <w:marRight w:val="0"/>
          <w:marTop w:val="0"/>
          <w:marBottom w:val="0"/>
          <w:divBdr>
            <w:top w:val="none" w:sz="0" w:space="0" w:color="auto"/>
            <w:left w:val="none" w:sz="0" w:space="0" w:color="auto"/>
            <w:bottom w:val="none" w:sz="0" w:space="0" w:color="auto"/>
            <w:right w:val="none" w:sz="0" w:space="0" w:color="auto"/>
          </w:divBdr>
        </w:div>
        <w:div w:id="1013147454">
          <w:marLeft w:val="480"/>
          <w:marRight w:val="0"/>
          <w:marTop w:val="0"/>
          <w:marBottom w:val="0"/>
          <w:divBdr>
            <w:top w:val="none" w:sz="0" w:space="0" w:color="auto"/>
            <w:left w:val="none" w:sz="0" w:space="0" w:color="auto"/>
            <w:bottom w:val="none" w:sz="0" w:space="0" w:color="auto"/>
            <w:right w:val="none" w:sz="0" w:space="0" w:color="auto"/>
          </w:divBdr>
        </w:div>
        <w:div w:id="1022631761">
          <w:marLeft w:val="480"/>
          <w:marRight w:val="0"/>
          <w:marTop w:val="0"/>
          <w:marBottom w:val="0"/>
          <w:divBdr>
            <w:top w:val="none" w:sz="0" w:space="0" w:color="auto"/>
            <w:left w:val="none" w:sz="0" w:space="0" w:color="auto"/>
            <w:bottom w:val="none" w:sz="0" w:space="0" w:color="auto"/>
            <w:right w:val="none" w:sz="0" w:space="0" w:color="auto"/>
          </w:divBdr>
        </w:div>
        <w:div w:id="1106773711">
          <w:marLeft w:val="480"/>
          <w:marRight w:val="0"/>
          <w:marTop w:val="0"/>
          <w:marBottom w:val="0"/>
          <w:divBdr>
            <w:top w:val="none" w:sz="0" w:space="0" w:color="auto"/>
            <w:left w:val="none" w:sz="0" w:space="0" w:color="auto"/>
            <w:bottom w:val="none" w:sz="0" w:space="0" w:color="auto"/>
            <w:right w:val="none" w:sz="0" w:space="0" w:color="auto"/>
          </w:divBdr>
        </w:div>
        <w:div w:id="1363238854">
          <w:marLeft w:val="480"/>
          <w:marRight w:val="0"/>
          <w:marTop w:val="0"/>
          <w:marBottom w:val="0"/>
          <w:divBdr>
            <w:top w:val="none" w:sz="0" w:space="0" w:color="auto"/>
            <w:left w:val="none" w:sz="0" w:space="0" w:color="auto"/>
            <w:bottom w:val="none" w:sz="0" w:space="0" w:color="auto"/>
            <w:right w:val="none" w:sz="0" w:space="0" w:color="auto"/>
          </w:divBdr>
        </w:div>
        <w:div w:id="1459951094">
          <w:marLeft w:val="480"/>
          <w:marRight w:val="0"/>
          <w:marTop w:val="0"/>
          <w:marBottom w:val="0"/>
          <w:divBdr>
            <w:top w:val="none" w:sz="0" w:space="0" w:color="auto"/>
            <w:left w:val="none" w:sz="0" w:space="0" w:color="auto"/>
            <w:bottom w:val="none" w:sz="0" w:space="0" w:color="auto"/>
            <w:right w:val="none" w:sz="0" w:space="0" w:color="auto"/>
          </w:divBdr>
        </w:div>
        <w:div w:id="1516650905">
          <w:marLeft w:val="480"/>
          <w:marRight w:val="0"/>
          <w:marTop w:val="0"/>
          <w:marBottom w:val="0"/>
          <w:divBdr>
            <w:top w:val="none" w:sz="0" w:space="0" w:color="auto"/>
            <w:left w:val="none" w:sz="0" w:space="0" w:color="auto"/>
            <w:bottom w:val="none" w:sz="0" w:space="0" w:color="auto"/>
            <w:right w:val="none" w:sz="0" w:space="0" w:color="auto"/>
          </w:divBdr>
        </w:div>
        <w:div w:id="1626154590">
          <w:marLeft w:val="480"/>
          <w:marRight w:val="0"/>
          <w:marTop w:val="0"/>
          <w:marBottom w:val="0"/>
          <w:divBdr>
            <w:top w:val="none" w:sz="0" w:space="0" w:color="auto"/>
            <w:left w:val="none" w:sz="0" w:space="0" w:color="auto"/>
            <w:bottom w:val="none" w:sz="0" w:space="0" w:color="auto"/>
            <w:right w:val="none" w:sz="0" w:space="0" w:color="auto"/>
          </w:divBdr>
        </w:div>
        <w:div w:id="1694920759">
          <w:marLeft w:val="480"/>
          <w:marRight w:val="0"/>
          <w:marTop w:val="0"/>
          <w:marBottom w:val="0"/>
          <w:divBdr>
            <w:top w:val="none" w:sz="0" w:space="0" w:color="auto"/>
            <w:left w:val="none" w:sz="0" w:space="0" w:color="auto"/>
            <w:bottom w:val="none" w:sz="0" w:space="0" w:color="auto"/>
            <w:right w:val="none" w:sz="0" w:space="0" w:color="auto"/>
          </w:divBdr>
        </w:div>
        <w:div w:id="1914241853">
          <w:marLeft w:val="480"/>
          <w:marRight w:val="0"/>
          <w:marTop w:val="0"/>
          <w:marBottom w:val="0"/>
          <w:divBdr>
            <w:top w:val="none" w:sz="0" w:space="0" w:color="auto"/>
            <w:left w:val="none" w:sz="0" w:space="0" w:color="auto"/>
            <w:bottom w:val="none" w:sz="0" w:space="0" w:color="auto"/>
            <w:right w:val="none" w:sz="0" w:space="0" w:color="auto"/>
          </w:divBdr>
        </w:div>
        <w:div w:id="2018262340">
          <w:marLeft w:val="480"/>
          <w:marRight w:val="0"/>
          <w:marTop w:val="0"/>
          <w:marBottom w:val="0"/>
          <w:divBdr>
            <w:top w:val="none" w:sz="0" w:space="0" w:color="auto"/>
            <w:left w:val="none" w:sz="0" w:space="0" w:color="auto"/>
            <w:bottom w:val="none" w:sz="0" w:space="0" w:color="auto"/>
            <w:right w:val="none" w:sz="0" w:space="0" w:color="auto"/>
          </w:divBdr>
        </w:div>
        <w:div w:id="2034333442">
          <w:marLeft w:val="480"/>
          <w:marRight w:val="0"/>
          <w:marTop w:val="0"/>
          <w:marBottom w:val="0"/>
          <w:divBdr>
            <w:top w:val="none" w:sz="0" w:space="0" w:color="auto"/>
            <w:left w:val="none" w:sz="0" w:space="0" w:color="auto"/>
            <w:bottom w:val="none" w:sz="0" w:space="0" w:color="auto"/>
            <w:right w:val="none" w:sz="0" w:space="0" w:color="auto"/>
          </w:divBdr>
        </w:div>
        <w:div w:id="2106458997">
          <w:marLeft w:val="480"/>
          <w:marRight w:val="0"/>
          <w:marTop w:val="0"/>
          <w:marBottom w:val="0"/>
          <w:divBdr>
            <w:top w:val="none" w:sz="0" w:space="0" w:color="auto"/>
            <w:left w:val="none" w:sz="0" w:space="0" w:color="auto"/>
            <w:bottom w:val="none" w:sz="0" w:space="0" w:color="auto"/>
            <w:right w:val="none" w:sz="0" w:space="0" w:color="auto"/>
          </w:divBdr>
        </w:div>
        <w:div w:id="2106460370">
          <w:marLeft w:val="480"/>
          <w:marRight w:val="0"/>
          <w:marTop w:val="0"/>
          <w:marBottom w:val="0"/>
          <w:divBdr>
            <w:top w:val="none" w:sz="0" w:space="0" w:color="auto"/>
            <w:left w:val="none" w:sz="0" w:space="0" w:color="auto"/>
            <w:bottom w:val="none" w:sz="0" w:space="0" w:color="auto"/>
            <w:right w:val="none" w:sz="0" w:space="0" w:color="auto"/>
          </w:divBdr>
        </w:div>
      </w:divsChild>
    </w:div>
    <w:div w:id="460266428">
      <w:bodyDiv w:val="1"/>
      <w:marLeft w:val="0"/>
      <w:marRight w:val="0"/>
      <w:marTop w:val="0"/>
      <w:marBottom w:val="0"/>
      <w:divBdr>
        <w:top w:val="none" w:sz="0" w:space="0" w:color="auto"/>
        <w:left w:val="none" w:sz="0" w:space="0" w:color="auto"/>
        <w:bottom w:val="none" w:sz="0" w:space="0" w:color="auto"/>
        <w:right w:val="none" w:sz="0" w:space="0" w:color="auto"/>
      </w:divBdr>
      <w:divsChild>
        <w:div w:id="230042805">
          <w:marLeft w:val="480"/>
          <w:marRight w:val="0"/>
          <w:marTop w:val="0"/>
          <w:marBottom w:val="0"/>
          <w:divBdr>
            <w:top w:val="none" w:sz="0" w:space="0" w:color="auto"/>
            <w:left w:val="none" w:sz="0" w:space="0" w:color="auto"/>
            <w:bottom w:val="none" w:sz="0" w:space="0" w:color="auto"/>
            <w:right w:val="none" w:sz="0" w:space="0" w:color="auto"/>
          </w:divBdr>
        </w:div>
        <w:div w:id="348338287">
          <w:marLeft w:val="480"/>
          <w:marRight w:val="0"/>
          <w:marTop w:val="0"/>
          <w:marBottom w:val="0"/>
          <w:divBdr>
            <w:top w:val="none" w:sz="0" w:space="0" w:color="auto"/>
            <w:left w:val="none" w:sz="0" w:space="0" w:color="auto"/>
            <w:bottom w:val="none" w:sz="0" w:space="0" w:color="auto"/>
            <w:right w:val="none" w:sz="0" w:space="0" w:color="auto"/>
          </w:divBdr>
        </w:div>
        <w:div w:id="459153979">
          <w:marLeft w:val="480"/>
          <w:marRight w:val="0"/>
          <w:marTop w:val="0"/>
          <w:marBottom w:val="0"/>
          <w:divBdr>
            <w:top w:val="none" w:sz="0" w:space="0" w:color="auto"/>
            <w:left w:val="none" w:sz="0" w:space="0" w:color="auto"/>
            <w:bottom w:val="none" w:sz="0" w:space="0" w:color="auto"/>
            <w:right w:val="none" w:sz="0" w:space="0" w:color="auto"/>
          </w:divBdr>
        </w:div>
        <w:div w:id="519781692">
          <w:marLeft w:val="480"/>
          <w:marRight w:val="0"/>
          <w:marTop w:val="0"/>
          <w:marBottom w:val="0"/>
          <w:divBdr>
            <w:top w:val="none" w:sz="0" w:space="0" w:color="auto"/>
            <w:left w:val="none" w:sz="0" w:space="0" w:color="auto"/>
            <w:bottom w:val="none" w:sz="0" w:space="0" w:color="auto"/>
            <w:right w:val="none" w:sz="0" w:space="0" w:color="auto"/>
          </w:divBdr>
        </w:div>
        <w:div w:id="520976295">
          <w:marLeft w:val="480"/>
          <w:marRight w:val="0"/>
          <w:marTop w:val="0"/>
          <w:marBottom w:val="0"/>
          <w:divBdr>
            <w:top w:val="none" w:sz="0" w:space="0" w:color="auto"/>
            <w:left w:val="none" w:sz="0" w:space="0" w:color="auto"/>
            <w:bottom w:val="none" w:sz="0" w:space="0" w:color="auto"/>
            <w:right w:val="none" w:sz="0" w:space="0" w:color="auto"/>
          </w:divBdr>
        </w:div>
        <w:div w:id="572010969">
          <w:marLeft w:val="480"/>
          <w:marRight w:val="0"/>
          <w:marTop w:val="0"/>
          <w:marBottom w:val="0"/>
          <w:divBdr>
            <w:top w:val="none" w:sz="0" w:space="0" w:color="auto"/>
            <w:left w:val="none" w:sz="0" w:space="0" w:color="auto"/>
            <w:bottom w:val="none" w:sz="0" w:space="0" w:color="auto"/>
            <w:right w:val="none" w:sz="0" w:space="0" w:color="auto"/>
          </w:divBdr>
        </w:div>
        <w:div w:id="590312335">
          <w:marLeft w:val="480"/>
          <w:marRight w:val="0"/>
          <w:marTop w:val="0"/>
          <w:marBottom w:val="0"/>
          <w:divBdr>
            <w:top w:val="none" w:sz="0" w:space="0" w:color="auto"/>
            <w:left w:val="none" w:sz="0" w:space="0" w:color="auto"/>
            <w:bottom w:val="none" w:sz="0" w:space="0" w:color="auto"/>
            <w:right w:val="none" w:sz="0" w:space="0" w:color="auto"/>
          </w:divBdr>
        </w:div>
        <w:div w:id="598293930">
          <w:marLeft w:val="480"/>
          <w:marRight w:val="0"/>
          <w:marTop w:val="0"/>
          <w:marBottom w:val="0"/>
          <w:divBdr>
            <w:top w:val="none" w:sz="0" w:space="0" w:color="auto"/>
            <w:left w:val="none" w:sz="0" w:space="0" w:color="auto"/>
            <w:bottom w:val="none" w:sz="0" w:space="0" w:color="auto"/>
            <w:right w:val="none" w:sz="0" w:space="0" w:color="auto"/>
          </w:divBdr>
        </w:div>
        <w:div w:id="616181235">
          <w:marLeft w:val="480"/>
          <w:marRight w:val="0"/>
          <w:marTop w:val="0"/>
          <w:marBottom w:val="0"/>
          <w:divBdr>
            <w:top w:val="none" w:sz="0" w:space="0" w:color="auto"/>
            <w:left w:val="none" w:sz="0" w:space="0" w:color="auto"/>
            <w:bottom w:val="none" w:sz="0" w:space="0" w:color="auto"/>
            <w:right w:val="none" w:sz="0" w:space="0" w:color="auto"/>
          </w:divBdr>
        </w:div>
        <w:div w:id="636297291">
          <w:marLeft w:val="480"/>
          <w:marRight w:val="0"/>
          <w:marTop w:val="0"/>
          <w:marBottom w:val="0"/>
          <w:divBdr>
            <w:top w:val="none" w:sz="0" w:space="0" w:color="auto"/>
            <w:left w:val="none" w:sz="0" w:space="0" w:color="auto"/>
            <w:bottom w:val="none" w:sz="0" w:space="0" w:color="auto"/>
            <w:right w:val="none" w:sz="0" w:space="0" w:color="auto"/>
          </w:divBdr>
        </w:div>
        <w:div w:id="708995138">
          <w:marLeft w:val="480"/>
          <w:marRight w:val="0"/>
          <w:marTop w:val="0"/>
          <w:marBottom w:val="0"/>
          <w:divBdr>
            <w:top w:val="none" w:sz="0" w:space="0" w:color="auto"/>
            <w:left w:val="none" w:sz="0" w:space="0" w:color="auto"/>
            <w:bottom w:val="none" w:sz="0" w:space="0" w:color="auto"/>
            <w:right w:val="none" w:sz="0" w:space="0" w:color="auto"/>
          </w:divBdr>
        </w:div>
        <w:div w:id="817115795">
          <w:marLeft w:val="480"/>
          <w:marRight w:val="0"/>
          <w:marTop w:val="0"/>
          <w:marBottom w:val="0"/>
          <w:divBdr>
            <w:top w:val="none" w:sz="0" w:space="0" w:color="auto"/>
            <w:left w:val="none" w:sz="0" w:space="0" w:color="auto"/>
            <w:bottom w:val="none" w:sz="0" w:space="0" w:color="auto"/>
            <w:right w:val="none" w:sz="0" w:space="0" w:color="auto"/>
          </w:divBdr>
        </w:div>
        <w:div w:id="845021863">
          <w:marLeft w:val="480"/>
          <w:marRight w:val="0"/>
          <w:marTop w:val="0"/>
          <w:marBottom w:val="0"/>
          <w:divBdr>
            <w:top w:val="none" w:sz="0" w:space="0" w:color="auto"/>
            <w:left w:val="none" w:sz="0" w:space="0" w:color="auto"/>
            <w:bottom w:val="none" w:sz="0" w:space="0" w:color="auto"/>
            <w:right w:val="none" w:sz="0" w:space="0" w:color="auto"/>
          </w:divBdr>
        </w:div>
        <w:div w:id="912468970">
          <w:marLeft w:val="480"/>
          <w:marRight w:val="0"/>
          <w:marTop w:val="0"/>
          <w:marBottom w:val="0"/>
          <w:divBdr>
            <w:top w:val="none" w:sz="0" w:space="0" w:color="auto"/>
            <w:left w:val="none" w:sz="0" w:space="0" w:color="auto"/>
            <w:bottom w:val="none" w:sz="0" w:space="0" w:color="auto"/>
            <w:right w:val="none" w:sz="0" w:space="0" w:color="auto"/>
          </w:divBdr>
        </w:div>
        <w:div w:id="985473582">
          <w:marLeft w:val="480"/>
          <w:marRight w:val="0"/>
          <w:marTop w:val="0"/>
          <w:marBottom w:val="0"/>
          <w:divBdr>
            <w:top w:val="none" w:sz="0" w:space="0" w:color="auto"/>
            <w:left w:val="none" w:sz="0" w:space="0" w:color="auto"/>
            <w:bottom w:val="none" w:sz="0" w:space="0" w:color="auto"/>
            <w:right w:val="none" w:sz="0" w:space="0" w:color="auto"/>
          </w:divBdr>
        </w:div>
        <w:div w:id="1009722144">
          <w:marLeft w:val="480"/>
          <w:marRight w:val="0"/>
          <w:marTop w:val="0"/>
          <w:marBottom w:val="0"/>
          <w:divBdr>
            <w:top w:val="none" w:sz="0" w:space="0" w:color="auto"/>
            <w:left w:val="none" w:sz="0" w:space="0" w:color="auto"/>
            <w:bottom w:val="none" w:sz="0" w:space="0" w:color="auto"/>
            <w:right w:val="none" w:sz="0" w:space="0" w:color="auto"/>
          </w:divBdr>
        </w:div>
        <w:div w:id="1166553202">
          <w:marLeft w:val="480"/>
          <w:marRight w:val="0"/>
          <w:marTop w:val="0"/>
          <w:marBottom w:val="0"/>
          <w:divBdr>
            <w:top w:val="none" w:sz="0" w:space="0" w:color="auto"/>
            <w:left w:val="none" w:sz="0" w:space="0" w:color="auto"/>
            <w:bottom w:val="none" w:sz="0" w:space="0" w:color="auto"/>
            <w:right w:val="none" w:sz="0" w:space="0" w:color="auto"/>
          </w:divBdr>
        </w:div>
        <w:div w:id="1305043003">
          <w:marLeft w:val="480"/>
          <w:marRight w:val="0"/>
          <w:marTop w:val="0"/>
          <w:marBottom w:val="0"/>
          <w:divBdr>
            <w:top w:val="none" w:sz="0" w:space="0" w:color="auto"/>
            <w:left w:val="none" w:sz="0" w:space="0" w:color="auto"/>
            <w:bottom w:val="none" w:sz="0" w:space="0" w:color="auto"/>
            <w:right w:val="none" w:sz="0" w:space="0" w:color="auto"/>
          </w:divBdr>
        </w:div>
        <w:div w:id="1317806244">
          <w:marLeft w:val="480"/>
          <w:marRight w:val="0"/>
          <w:marTop w:val="0"/>
          <w:marBottom w:val="0"/>
          <w:divBdr>
            <w:top w:val="none" w:sz="0" w:space="0" w:color="auto"/>
            <w:left w:val="none" w:sz="0" w:space="0" w:color="auto"/>
            <w:bottom w:val="none" w:sz="0" w:space="0" w:color="auto"/>
            <w:right w:val="none" w:sz="0" w:space="0" w:color="auto"/>
          </w:divBdr>
        </w:div>
        <w:div w:id="1608612666">
          <w:marLeft w:val="480"/>
          <w:marRight w:val="0"/>
          <w:marTop w:val="0"/>
          <w:marBottom w:val="0"/>
          <w:divBdr>
            <w:top w:val="none" w:sz="0" w:space="0" w:color="auto"/>
            <w:left w:val="none" w:sz="0" w:space="0" w:color="auto"/>
            <w:bottom w:val="none" w:sz="0" w:space="0" w:color="auto"/>
            <w:right w:val="none" w:sz="0" w:space="0" w:color="auto"/>
          </w:divBdr>
        </w:div>
        <w:div w:id="1656715695">
          <w:marLeft w:val="480"/>
          <w:marRight w:val="0"/>
          <w:marTop w:val="0"/>
          <w:marBottom w:val="0"/>
          <w:divBdr>
            <w:top w:val="none" w:sz="0" w:space="0" w:color="auto"/>
            <w:left w:val="none" w:sz="0" w:space="0" w:color="auto"/>
            <w:bottom w:val="none" w:sz="0" w:space="0" w:color="auto"/>
            <w:right w:val="none" w:sz="0" w:space="0" w:color="auto"/>
          </w:divBdr>
        </w:div>
        <w:div w:id="1758136121">
          <w:marLeft w:val="480"/>
          <w:marRight w:val="0"/>
          <w:marTop w:val="0"/>
          <w:marBottom w:val="0"/>
          <w:divBdr>
            <w:top w:val="none" w:sz="0" w:space="0" w:color="auto"/>
            <w:left w:val="none" w:sz="0" w:space="0" w:color="auto"/>
            <w:bottom w:val="none" w:sz="0" w:space="0" w:color="auto"/>
            <w:right w:val="none" w:sz="0" w:space="0" w:color="auto"/>
          </w:divBdr>
        </w:div>
        <w:div w:id="1872526032">
          <w:marLeft w:val="480"/>
          <w:marRight w:val="0"/>
          <w:marTop w:val="0"/>
          <w:marBottom w:val="0"/>
          <w:divBdr>
            <w:top w:val="none" w:sz="0" w:space="0" w:color="auto"/>
            <w:left w:val="none" w:sz="0" w:space="0" w:color="auto"/>
            <w:bottom w:val="none" w:sz="0" w:space="0" w:color="auto"/>
            <w:right w:val="none" w:sz="0" w:space="0" w:color="auto"/>
          </w:divBdr>
        </w:div>
        <w:div w:id="2031373272">
          <w:marLeft w:val="480"/>
          <w:marRight w:val="0"/>
          <w:marTop w:val="0"/>
          <w:marBottom w:val="0"/>
          <w:divBdr>
            <w:top w:val="none" w:sz="0" w:space="0" w:color="auto"/>
            <w:left w:val="none" w:sz="0" w:space="0" w:color="auto"/>
            <w:bottom w:val="none" w:sz="0" w:space="0" w:color="auto"/>
            <w:right w:val="none" w:sz="0" w:space="0" w:color="auto"/>
          </w:divBdr>
        </w:div>
      </w:divsChild>
    </w:div>
    <w:div w:id="464158116">
      <w:bodyDiv w:val="1"/>
      <w:marLeft w:val="0"/>
      <w:marRight w:val="0"/>
      <w:marTop w:val="0"/>
      <w:marBottom w:val="0"/>
      <w:divBdr>
        <w:top w:val="none" w:sz="0" w:space="0" w:color="auto"/>
        <w:left w:val="none" w:sz="0" w:space="0" w:color="auto"/>
        <w:bottom w:val="none" w:sz="0" w:space="0" w:color="auto"/>
        <w:right w:val="none" w:sz="0" w:space="0" w:color="auto"/>
      </w:divBdr>
    </w:div>
    <w:div w:id="465205053">
      <w:bodyDiv w:val="1"/>
      <w:marLeft w:val="0"/>
      <w:marRight w:val="0"/>
      <w:marTop w:val="0"/>
      <w:marBottom w:val="0"/>
      <w:divBdr>
        <w:top w:val="none" w:sz="0" w:space="0" w:color="auto"/>
        <w:left w:val="none" w:sz="0" w:space="0" w:color="auto"/>
        <w:bottom w:val="none" w:sz="0" w:space="0" w:color="auto"/>
        <w:right w:val="none" w:sz="0" w:space="0" w:color="auto"/>
      </w:divBdr>
    </w:div>
    <w:div w:id="467164060">
      <w:bodyDiv w:val="1"/>
      <w:marLeft w:val="0"/>
      <w:marRight w:val="0"/>
      <w:marTop w:val="0"/>
      <w:marBottom w:val="0"/>
      <w:divBdr>
        <w:top w:val="none" w:sz="0" w:space="0" w:color="auto"/>
        <w:left w:val="none" w:sz="0" w:space="0" w:color="auto"/>
        <w:bottom w:val="none" w:sz="0" w:space="0" w:color="auto"/>
        <w:right w:val="none" w:sz="0" w:space="0" w:color="auto"/>
      </w:divBdr>
    </w:div>
    <w:div w:id="468405851">
      <w:bodyDiv w:val="1"/>
      <w:marLeft w:val="0"/>
      <w:marRight w:val="0"/>
      <w:marTop w:val="0"/>
      <w:marBottom w:val="0"/>
      <w:divBdr>
        <w:top w:val="none" w:sz="0" w:space="0" w:color="auto"/>
        <w:left w:val="none" w:sz="0" w:space="0" w:color="auto"/>
        <w:bottom w:val="none" w:sz="0" w:space="0" w:color="auto"/>
        <w:right w:val="none" w:sz="0" w:space="0" w:color="auto"/>
      </w:divBdr>
    </w:div>
    <w:div w:id="469127731">
      <w:bodyDiv w:val="1"/>
      <w:marLeft w:val="0"/>
      <w:marRight w:val="0"/>
      <w:marTop w:val="0"/>
      <w:marBottom w:val="0"/>
      <w:divBdr>
        <w:top w:val="none" w:sz="0" w:space="0" w:color="auto"/>
        <w:left w:val="none" w:sz="0" w:space="0" w:color="auto"/>
        <w:bottom w:val="none" w:sz="0" w:space="0" w:color="auto"/>
        <w:right w:val="none" w:sz="0" w:space="0" w:color="auto"/>
      </w:divBdr>
    </w:div>
    <w:div w:id="473833474">
      <w:bodyDiv w:val="1"/>
      <w:marLeft w:val="0"/>
      <w:marRight w:val="0"/>
      <w:marTop w:val="0"/>
      <w:marBottom w:val="0"/>
      <w:divBdr>
        <w:top w:val="none" w:sz="0" w:space="0" w:color="auto"/>
        <w:left w:val="none" w:sz="0" w:space="0" w:color="auto"/>
        <w:bottom w:val="none" w:sz="0" w:space="0" w:color="auto"/>
        <w:right w:val="none" w:sz="0" w:space="0" w:color="auto"/>
      </w:divBdr>
    </w:div>
    <w:div w:id="473835864">
      <w:bodyDiv w:val="1"/>
      <w:marLeft w:val="0"/>
      <w:marRight w:val="0"/>
      <w:marTop w:val="0"/>
      <w:marBottom w:val="0"/>
      <w:divBdr>
        <w:top w:val="none" w:sz="0" w:space="0" w:color="auto"/>
        <w:left w:val="none" w:sz="0" w:space="0" w:color="auto"/>
        <w:bottom w:val="none" w:sz="0" w:space="0" w:color="auto"/>
        <w:right w:val="none" w:sz="0" w:space="0" w:color="auto"/>
      </w:divBdr>
    </w:div>
    <w:div w:id="474294946">
      <w:bodyDiv w:val="1"/>
      <w:marLeft w:val="0"/>
      <w:marRight w:val="0"/>
      <w:marTop w:val="0"/>
      <w:marBottom w:val="0"/>
      <w:divBdr>
        <w:top w:val="none" w:sz="0" w:space="0" w:color="auto"/>
        <w:left w:val="none" w:sz="0" w:space="0" w:color="auto"/>
        <w:bottom w:val="none" w:sz="0" w:space="0" w:color="auto"/>
        <w:right w:val="none" w:sz="0" w:space="0" w:color="auto"/>
      </w:divBdr>
    </w:div>
    <w:div w:id="477263287">
      <w:bodyDiv w:val="1"/>
      <w:marLeft w:val="0"/>
      <w:marRight w:val="0"/>
      <w:marTop w:val="0"/>
      <w:marBottom w:val="0"/>
      <w:divBdr>
        <w:top w:val="none" w:sz="0" w:space="0" w:color="auto"/>
        <w:left w:val="none" w:sz="0" w:space="0" w:color="auto"/>
        <w:bottom w:val="none" w:sz="0" w:space="0" w:color="auto"/>
        <w:right w:val="none" w:sz="0" w:space="0" w:color="auto"/>
      </w:divBdr>
    </w:div>
    <w:div w:id="480847398">
      <w:bodyDiv w:val="1"/>
      <w:marLeft w:val="0"/>
      <w:marRight w:val="0"/>
      <w:marTop w:val="0"/>
      <w:marBottom w:val="0"/>
      <w:divBdr>
        <w:top w:val="none" w:sz="0" w:space="0" w:color="auto"/>
        <w:left w:val="none" w:sz="0" w:space="0" w:color="auto"/>
        <w:bottom w:val="none" w:sz="0" w:space="0" w:color="auto"/>
        <w:right w:val="none" w:sz="0" w:space="0" w:color="auto"/>
      </w:divBdr>
    </w:div>
    <w:div w:id="483863768">
      <w:bodyDiv w:val="1"/>
      <w:marLeft w:val="0"/>
      <w:marRight w:val="0"/>
      <w:marTop w:val="0"/>
      <w:marBottom w:val="0"/>
      <w:divBdr>
        <w:top w:val="none" w:sz="0" w:space="0" w:color="auto"/>
        <w:left w:val="none" w:sz="0" w:space="0" w:color="auto"/>
        <w:bottom w:val="none" w:sz="0" w:space="0" w:color="auto"/>
        <w:right w:val="none" w:sz="0" w:space="0" w:color="auto"/>
      </w:divBdr>
    </w:div>
    <w:div w:id="488450767">
      <w:bodyDiv w:val="1"/>
      <w:marLeft w:val="0"/>
      <w:marRight w:val="0"/>
      <w:marTop w:val="0"/>
      <w:marBottom w:val="0"/>
      <w:divBdr>
        <w:top w:val="none" w:sz="0" w:space="0" w:color="auto"/>
        <w:left w:val="none" w:sz="0" w:space="0" w:color="auto"/>
        <w:bottom w:val="none" w:sz="0" w:space="0" w:color="auto"/>
        <w:right w:val="none" w:sz="0" w:space="0" w:color="auto"/>
      </w:divBdr>
    </w:div>
    <w:div w:id="488984545">
      <w:bodyDiv w:val="1"/>
      <w:marLeft w:val="0"/>
      <w:marRight w:val="0"/>
      <w:marTop w:val="0"/>
      <w:marBottom w:val="0"/>
      <w:divBdr>
        <w:top w:val="none" w:sz="0" w:space="0" w:color="auto"/>
        <w:left w:val="none" w:sz="0" w:space="0" w:color="auto"/>
        <w:bottom w:val="none" w:sz="0" w:space="0" w:color="auto"/>
        <w:right w:val="none" w:sz="0" w:space="0" w:color="auto"/>
      </w:divBdr>
    </w:div>
    <w:div w:id="490102228">
      <w:bodyDiv w:val="1"/>
      <w:marLeft w:val="0"/>
      <w:marRight w:val="0"/>
      <w:marTop w:val="0"/>
      <w:marBottom w:val="0"/>
      <w:divBdr>
        <w:top w:val="none" w:sz="0" w:space="0" w:color="auto"/>
        <w:left w:val="none" w:sz="0" w:space="0" w:color="auto"/>
        <w:bottom w:val="none" w:sz="0" w:space="0" w:color="auto"/>
        <w:right w:val="none" w:sz="0" w:space="0" w:color="auto"/>
      </w:divBdr>
    </w:div>
    <w:div w:id="493649901">
      <w:bodyDiv w:val="1"/>
      <w:marLeft w:val="0"/>
      <w:marRight w:val="0"/>
      <w:marTop w:val="0"/>
      <w:marBottom w:val="0"/>
      <w:divBdr>
        <w:top w:val="none" w:sz="0" w:space="0" w:color="auto"/>
        <w:left w:val="none" w:sz="0" w:space="0" w:color="auto"/>
        <w:bottom w:val="none" w:sz="0" w:space="0" w:color="auto"/>
        <w:right w:val="none" w:sz="0" w:space="0" w:color="auto"/>
      </w:divBdr>
    </w:div>
    <w:div w:id="494878273">
      <w:bodyDiv w:val="1"/>
      <w:marLeft w:val="0"/>
      <w:marRight w:val="0"/>
      <w:marTop w:val="0"/>
      <w:marBottom w:val="0"/>
      <w:divBdr>
        <w:top w:val="none" w:sz="0" w:space="0" w:color="auto"/>
        <w:left w:val="none" w:sz="0" w:space="0" w:color="auto"/>
        <w:bottom w:val="none" w:sz="0" w:space="0" w:color="auto"/>
        <w:right w:val="none" w:sz="0" w:space="0" w:color="auto"/>
      </w:divBdr>
    </w:div>
    <w:div w:id="495193582">
      <w:bodyDiv w:val="1"/>
      <w:marLeft w:val="0"/>
      <w:marRight w:val="0"/>
      <w:marTop w:val="0"/>
      <w:marBottom w:val="0"/>
      <w:divBdr>
        <w:top w:val="none" w:sz="0" w:space="0" w:color="auto"/>
        <w:left w:val="none" w:sz="0" w:space="0" w:color="auto"/>
        <w:bottom w:val="none" w:sz="0" w:space="0" w:color="auto"/>
        <w:right w:val="none" w:sz="0" w:space="0" w:color="auto"/>
      </w:divBdr>
    </w:div>
    <w:div w:id="501169341">
      <w:bodyDiv w:val="1"/>
      <w:marLeft w:val="0"/>
      <w:marRight w:val="0"/>
      <w:marTop w:val="0"/>
      <w:marBottom w:val="0"/>
      <w:divBdr>
        <w:top w:val="none" w:sz="0" w:space="0" w:color="auto"/>
        <w:left w:val="none" w:sz="0" w:space="0" w:color="auto"/>
        <w:bottom w:val="none" w:sz="0" w:space="0" w:color="auto"/>
        <w:right w:val="none" w:sz="0" w:space="0" w:color="auto"/>
      </w:divBdr>
    </w:div>
    <w:div w:id="504049749">
      <w:bodyDiv w:val="1"/>
      <w:marLeft w:val="0"/>
      <w:marRight w:val="0"/>
      <w:marTop w:val="0"/>
      <w:marBottom w:val="0"/>
      <w:divBdr>
        <w:top w:val="none" w:sz="0" w:space="0" w:color="auto"/>
        <w:left w:val="none" w:sz="0" w:space="0" w:color="auto"/>
        <w:bottom w:val="none" w:sz="0" w:space="0" w:color="auto"/>
        <w:right w:val="none" w:sz="0" w:space="0" w:color="auto"/>
      </w:divBdr>
    </w:div>
    <w:div w:id="505902048">
      <w:bodyDiv w:val="1"/>
      <w:marLeft w:val="0"/>
      <w:marRight w:val="0"/>
      <w:marTop w:val="0"/>
      <w:marBottom w:val="0"/>
      <w:divBdr>
        <w:top w:val="none" w:sz="0" w:space="0" w:color="auto"/>
        <w:left w:val="none" w:sz="0" w:space="0" w:color="auto"/>
        <w:bottom w:val="none" w:sz="0" w:space="0" w:color="auto"/>
        <w:right w:val="none" w:sz="0" w:space="0" w:color="auto"/>
      </w:divBdr>
    </w:div>
    <w:div w:id="507259135">
      <w:bodyDiv w:val="1"/>
      <w:marLeft w:val="0"/>
      <w:marRight w:val="0"/>
      <w:marTop w:val="0"/>
      <w:marBottom w:val="0"/>
      <w:divBdr>
        <w:top w:val="none" w:sz="0" w:space="0" w:color="auto"/>
        <w:left w:val="none" w:sz="0" w:space="0" w:color="auto"/>
        <w:bottom w:val="none" w:sz="0" w:space="0" w:color="auto"/>
        <w:right w:val="none" w:sz="0" w:space="0" w:color="auto"/>
      </w:divBdr>
      <w:divsChild>
        <w:div w:id="17705019">
          <w:marLeft w:val="480"/>
          <w:marRight w:val="0"/>
          <w:marTop w:val="0"/>
          <w:marBottom w:val="0"/>
          <w:divBdr>
            <w:top w:val="none" w:sz="0" w:space="0" w:color="auto"/>
            <w:left w:val="none" w:sz="0" w:space="0" w:color="auto"/>
            <w:bottom w:val="none" w:sz="0" w:space="0" w:color="auto"/>
            <w:right w:val="none" w:sz="0" w:space="0" w:color="auto"/>
          </w:divBdr>
        </w:div>
        <w:div w:id="79065363">
          <w:marLeft w:val="480"/>
          <w:marRight w:val="0"/>
          <w:marTop w:val="0"/>
          <w:marBottom w:val="0"/>
          <w:divBdr>
            <w:top w:val="none" w:sz="0" w:space="0" w:color="auto"/>
            <w:left w:val="none" w:sz="0" w:space="0" w:color="auto"/>
            <w:bottom w:val="none" w:sz="0" w:space="0" w:color="auto"/>
            <w:right w:val="none" w:sz="0" w:space="0" w:color="auto"/>
          </w:divBdr>
        </w:div>
        <w:div w:id="222445847">
          <w:marLeft w:val="480"/>
          <w:marRight w:val="0"/>
          <w:marTop w:val="0"/>
          <w:marBottom w:val="0"/>
          <w:divBdr>
            <w:top w:val="none" w:sz="0" w:space="0" w:color="auto"/>
            <w:left w:val="none" w:sz="0" w:space="0" w:color="auto"/>
            <w:bottom w:val="none" w:sz="0" w:space="0" w:color="auto"/>
            <w:right w:val="none" w:sz="0" w:space="0" w:color="auto"/>
          </w:divBdr>
        </w:div>
        <w:div w:id="294331775">
          <w:marLeft w:val="480"/>
          <w:marRight w:val="0"/>
          <w:marTop w:val="0"/>
          <w:marBottom w:val="0"/>
          <w:divBdr>
            <w:top w:val="none" w:sz="0" w:space="0" w:color="auto"/>
            <w:left w:val="none" w:sz="0" w:space="0" w:color="auto"/>
            <w:bottom w:val="none" w:sz="0" w:space="0" w:color="auto"/>
            <w:right w:val="none" w:sz="0" w:space="0" w:color="auto"/>
          </w:divBdr>
        </w:div>
        <w:div w:id="334920784">
          <w:marLeft w:val="480"/>
          <w:marRight w:val="0"/>
          <w:marTop w:val="0"/>
          <w:marBottom w:val="0"/>
          <w:divBdr>
            <w:top w:val="none" w:sz="0" w:space="0" w:color="auto"/>
            <w:left w:val="none" w:sz="0" w:space="0" w:color="auto"/>
            <w:bottom w:val="none" w:sz="0" w:space="0" w:color="auto"/>
            <w:right w:val="none" w:sz="0" w:space="0" w:color="auto"/>
          </w:divBdr>
        </w:div>
        <w:div w:id="434180106">
          <w:marLeft w:val="480"/>
          <w:marRight w:val="0"/>
          <w:marTop w:val="0"/>
          <w:marBottom w:val="0"/>
          <w:divBdr>
            <w:top w:val="none" w:sz="0" w:space="0" w:color="auto"/>
            <w:left w:val="none" w:sz="0" w:space="0" w:color="auto"/>
            <w:bottom w:val="none" w:sz="0" w:space="0" w:color="auto"/>
            <w:right w:val="none" w:sz="0" w:space="0" w:color="auto"/>
          </w:divBdr>
        </w:div>
        <w:div w:id="456220748">
          <w:marLeft w:val="480"/>
          <w:marRight w:val="0"/>
          <w:marTop w:val="0"/>
          <w:marBottom w:val="0"/>
          <w:divBdr>
            <w:top w:val="none" w:sz="0" w:space="0" w:color="auto"/>
            <w:left w:val="none" w:sz="0" w:space="0" w:color="auto"/>
            <w:bottom w:val="none" w:sz="0" w:space="0" w:color="auto"/>
            <w:right w:val="none" w:sz="0" w:space="0" w:color="auto"/>
          </w:divBdr>
        </w:div>
        <w:div w:id="687832637">
          <w:marLeft w:val="480"/>
          <w:marRight w:val="0"/>
          <w:marTop w:val="0"/>
          <w:marBottom w:val="0"/>
          <w:divBdr>
            <w:top w:val="none" w:sz="0" w:space="0" w:color="auto"/>
            <w:left w:val="none" w:sz="0" w:space="0" w:color="auto"/>
            <w:bottom w:val="none" w:sz="0" w:space="0" w:color="auto"/>
            <w:right w:val="none" w:sz="0" w:space="0" w:color="auto"/>
          </w:divBdr>
        </w:div>
        <w:div w:id="914706752">
          <w:marLeft w:val="480"/>
          <w:marRight w:val="0"/>
          <w:marTop w:val="0"/>
          <w:marBottom w:val="0"/>
          <w:divBdr>
            <w:top w:val="none" w:sz="0" w:space="0" w:color="auto"/>
            <w:left w:val="none" w:sz="0" w:space="0" w:color="auto"/>
            <w:bottom w:val="none" w:sz="0" w:space="0" w:color="auto"/>
            <w:right w:val="none" w:sz="0" w:space="0" w:color="auto"/>
          </w:divBdr>
        </w:div>
        <w:div w:id="958611782">
          <w:marLeft w:val="480"/>
          <w:marRight w:val="0"/>
          <w:marTop w:val="0"/>
          <w:marBottom w:val="0"/>
          <w:divBdr>
            <w:top w:val="none" w:sz="0" w:space="0" w:color="auto"/>
            <w:left w:val="none" w:sz="0" w:space="0" w:color="auto"/>
            <w:bottom w:val="none" w:sz="0" w:space="0" w:color="auto"/>
            <w:right w:val="none" w:sz="0" w:space="0" w:color="auto"/>
          </w:divBdr>
        </w:div>
        <w:div w:id="984354304">
          <w:marLeft w:val="480"/>
          <w:marRight w:val="0"/>
          <w:marTop w:val="0"/>
          <w:marBottom w:val="0"/>
          <w:divBdr>
            <w:top w:val="none" w:sz="0" w:space="0" w:color="auto"/>
            <w:left w:val="none" w:sz="0" w:space="0" w:color="auto"/>
            <w:bottom w:val="none" w:sz="0" w:space="0" w:color="auto"/>
            <w:right w:val="none" w:sz="0" w:space="0" w:color="auto"/>
          </w:divBdr>
        </w:div>
        <w:div w:id="1170099350">
          <w:marLeft w:val="480"/>
          <w:marRight w:val="0"/>
          <w:marTop w:val="0"/>
          <w:marBottom w:val="0"/>
          <w:divBdr>
            <w:top w:val="none" w:sz="0" w:space="0" w:color="auto"/>
            <w:left w:val="none" w:sz="0" w:space="0" w:color="auto"/>
            <w:bottom w:val="none" w:sz="0" w:space="0" w:color="auto"/>
            <w:right w:val="none" w:sz="0" w:space="0" w:color="auto"/>
          </w:divBdr>
        </w:div>
        <w:div w:id="1269432408">
          <w:marLeft w:val="480"/>
          <w:marRight w:val="0"/>
          <w:marTop w:val="0"/>
          <w:marBottom w:val="0"/>
          <w:divBdr>
            <w:top w:val="none" w:sz="0" w:space="0" w:color="auto"/>
            <w:left w:val="none" w:sz="0" w:space="0" w:color="auto"/>
            <w:bottom w:val="none" w:sz="0" w:space="0" w:color="auto"/>
            <w:right w:val="none" w:sz="0" w:space="0" w:color="auto"/>
          </w:divBdr>
        </w:div>
        <w:div w:id="1345008886">
          <w:marLeft w:val="480"/>
          <w:marRight w:val="0"/>
          <w:marTop w:val="0"/>
          <w:marBottom w:val="0"/>
          <w:divBdr>
            <w:top w:val="none" w:sz="0" w:space="0" w:color="auto"/>
            <w:left w:val="none" w:sz="0" w:space="0" w:color="auto"/>
            <w:bottom w:val="none" w:sz="0" w:space="0" w:color="auto"/>
            <w:right w:val="none" w:sz="0" w:space="0" w:color="auto"/>
          </w:divBdr>
        </w:div>
        <w:div w:id="1379740307">
          <w:marLeft w:val="480"/>
          <w:marRight w:val="0"/>
          <w:marTop w:val="0"/>
          <w:marBottom w:val="0"/>
          <w:divBdr>
            <w:top w:val="none" w:sz="0" w:space="0" w:color="auto"/>
            <w:left w:val="none" w:sz="0" w:space="0" w:color="auto"/>
            <w:bottom w:val="none" w:sz="0" w:space="0" w:color="auto"/>
            <w:right w:val="none" w:sz="0" w:space="0" w:color="auto"/>
          </w:divBdr>
        </w:div>
        <w:div w:id="1396196653">
          <w:marLeft w:val="480"/>
          <w:marRight w:val="0"/>
          <w:marTop w:val="0"/>
          <w:marBottom w:val="0"/>
          <w:divBdr>
            <w:top w:val="none" w:sz="0" w:space="0" w:color="auto"/>
            <w:left w:val="none" w:sz="0" w:space="0" w:color="auto"/>
            <w:bottom w:val="none" w:sz="0" w:space="0" w:color="auto"/>
            <w:right w:val="none" w:sz="0" w:space="0" w:color="auto"/>
          </w:divBdr>
        </w:div>
        <w:div w:id="1532768122">
          <w:marLeft w:val="480"/>
          <w:marRight w:val="0"/>
          <w:marTop w:val="0"/>
          <w:marBottom w:val="0"/>
          <w:divBdr>
            <w:top w:val="none" w:sz="0" w:space="0" w:color="auto"/>
            <w:left w:val="none" w:sz="0" w:space="0" w:color="auto"/>
            <w:bottom w:val="none" w:sz="0" w:space="0" w:color="auto"/>
            <w:right w:val="none" w:sz="0" w:space="0" w:color="auto"/>
          </w:divBdr>
        </w:div>
        <w:div w:id="1553342605">
          <w:marLeft w:val="480"/>
          <w:marRight w:val="0"/>
          <w:marTop w:val="0"/>
          <w:marBottom w:val="0"/>
          <w:divBdr>
            <w:top w:val="none" w:sz="0" w:space="0" w:color="auto"/>
            <w:left w:val="none" w:sz="0" w:space="0" w:color="auto"/>
            <w:bottom w:val="none" w:sz="0" w:space="0" w:color="auto"/>
            <w:right w:val="none" w:sz="0" w:space="0" w:color="auto"/>
          </w:divBdr>
        </w:div>
        <w:div w:id="1576357635">
          <w:marLeft w:val="480"/>
          <w:marRight w:val="0"/>
          <w:marTop w:val="0"/>
          <w:marBottom w:val="0"/>
          <w:divBdr>
            <w:top w:val="none" w:sz="0" w:space="0" w:color="auto"/>
            <w:left w:val="none" w:sz="0" w:space="0" w:color="auto"/>
            <w:bottom w:val="none" w:sz="0" w:space="0" w:color="auto"/>
            <w:right w:val="none" w:sz="0" w:space="0" w:color="auto"/>
          </w:divBdr>
        </w:div>
        <w:div w:id="1587034734">
          <w:marLeft w:val="480"/>
          <w:marRight w:val="0"/>
          <w:marTop w:val="0"/>
          <w:marBottom w:val="0"/>
          <w:divBdr>
            <w:top w:val="none" w:sz="0" w:space="0" w:color="auto"/>
            <w:left w:val="none" w:sz="0" w:space="0" w:color="auto"/>
            <w:bottom w:val="none" w:sz="0" w:space="0" w:color="auto"/>
            <w:right w:val="none" w:sz="0" w:space="0" w:color="auto"/>
          </w:divBdr>
        </w:div>
        <w:div w:id="1784112599">
          <w:marLeft w:val="480"/>
          <w:marRight w:val="0"/>
          <w:marTop w:val="0"/>
          <w:marBottom w:val="0"/>
          <w:divBdr>
            <w:top w:val="none" w:sz="0" w:space="0" w:color="auto"/>
            <w:left w:val="none" w:sz="0" w:space="0" w:color="auto"/>
            <w:bottom w:val="none" w:sz="0" w:space="0" w:color="auto"/>
            <w:right w:val="none" w:sz="0" w:space="0" w:color="auto"/>
          </w:divBdr>
        </w:div>
        <w:div w:id="1963263941">
          <w:marLeft w:val="480"/>
          <w:marRight w:val="0"/>
          <w:marTop w:val="0"/>
          <w:marBottom w:val="0"/>
          <w:divBdr>
            <w:top w:val="none" w:sz="0" w:space="0" w:color="auto"/>
            <w:left w:val="none" w:sz="0" w:space="0" w:color="auto"/>
            <w:bottom w:val="none" w:sz="0" w:space="0" w:color="auto"/>
            <w:right w:val="none" w:sz="0" w:space="0" w:color="auto"/>
          </w:divBdr>
        </w:div>
        <w:div w:id="1988049691">
          <w:marLeft w:val="480"/>
          <w:marRight w:val="0"/>
          <w:marTop w:val="0"/>
          <w:marBottom w:val="0"/>
          <w:divBdr>
            <w:top w:val="none" w:sz="0" w:space="0" w:color="auto"/>
            <w:left w:val="none" w:sz="0" w:space="0" w:color="auto"/>
            <w:bottom w:val="none" w:sz="0" w:space="0" w:color="auto"/>
            <w:right w:val="none" w:sz="0" w:space="0" w:color="auto"/>
          </w:divBdr>
        </w:div>
      </w:divsChild>
    </w:div>
    <w:div w:id="508764024">
      <w:bodyDiv w:val="1"/>
      <w:marLeft w:val="0"/>
      <w:marRight w:val="0"/>
      <w:marTop w:val="0"/>
      <w:marBottom w:val="0"/>
      <w:divBdr>
        <w:top w:val="none" w:sz="0" w:space="0" w:color="auto"/>
        <w:left w:val="none" w:sz="0" w:space="0" w:color="auto"/>
        <w:bottom w:val="none" w:sz="0" w:space="0" w:color="auto"/>
        <w:right w:val="none" w:sz="0" w:space="0" w:color="auto"/>
      </w:divBdr>
    </w:div>
    <w:div w:id="510338096">
      <w:bodyDiv w:val="1"/>
      <w:marLeft w:val="0"/>
      <w:marRight w:val="0"/>
      <w:marTop w:val="0"/>
      <w:marBottom w:val="0"/>
      <w:divBdr>
        <w:top w:val="none" w:sz="0" w:space="0" w:color="auto"/>
        <w:left w:val="none" w:sz="0" w:space="0" w:color="auto"/>
        <w:bottom w:val="none" w:sz="0" w:space="0" w:color="auto"/>
        <w:right w:val="none" w:sz="0" w:space="0" w:color="auto"/>
      </w:divBdr>
    </w:div>
    <w:div w:id="511408782">
      <w:bodyDiv w:val="1"/>
      <w:marLeft w:val="0"/>
      <w:marRight w:val="0"/>
      <w:marTop w:val="0"/>
      <w:marBottom w:val="0"/>
      <w:divBdr>
        <w:top w:val="none" w:sz="0" w:space="0" w:color="auto"/>
        <w:left w:val="none" w:sz="0" w:space="0" w:color="auto"/>
        <w:bottom w:val="none" w:sz="0" w:space="0" w:color="auto"/>
        <w:right w:val="none" w:sz="0" w:space="0" w:color="auto"/>
      </w:divBdr>
    </w:div>
    <w:div w:id="512187486">
      <w:bodyDiv w:val="1"/>
      <w:marLeft w:val="0"/>
      <w:marRight w:val="0"/>
      <w:marTop w:val="0"/>
      <w:marBottom w:val="0"/>
      <w:divBdr>
        <w:top w:val="none" w:sz="0" w:space="0" w:color="auto"/>
        <w:left w:val="none" w:sz="0" w:space="0" w:color="auto"/>
        <w:bottom w:val="none" w:sz="0" w:space="0" w:color="auto"/>
        <w:right w:val="none" w:sz="0" w:space="0" w:color="auto"/>
      </w:divBdr>
    </w:div>
    <w:div w:id="514081560">
      <w:bodyDiv w:val="1"/>
      <w:marLeft w:val="0"/>
      <w:marRight w:val="0"/>
      <w:marTop w:val="0"/>
      <w:marBottom w:val="0"/>
      <w:divBdr>
        <w:top w:val="none" w:sz="0" w:space="0" w:color="auto"/>
        <w:left w:val="none" w:sz="0" w:space="0" w:color="auto"/>
        <w:bottom w:val="none" w:sz="0" w:space="0" w:color="auto"/>
        <w:right w:val="none" w:sz="0" w:space="0" w:color="auto"/>
      </w:divBdr>
    </w:div>
    <w:div w:id="519009083">
      <w:bodyDiv w:val="1"/>
      <w:marLeft w:val="0"/>
      <w:marRight w:val="0"/>
      <w:marTop w:val="0"/>
      <w:marBottom w:val="0"/>
      <w:divBdr>
        <w:top w:val="none" w:sz="0" w:space="0" w:color="auto"/>
        <w:left w:val="none" w:sz="0" w:space="0" w:color="auto"/>
        <w:bottom w:val="none" w:sz="0" w:space="0" w:color="auto"/>
        <w:right w:val="none" w:sz="0" w:space="0" w:color="auto"/>
      </w:divBdr>
    </w:div>
    <w:div w:id="519509250">
      <w:bodyDiv w:val="1"/>
      <w:marLeft w:val="0"/>
      <w:marRight w:val="0"/>
      <w:marTop w:val="0"/>
      <w:marBottom w:val="0"/>
      <w:divBdr>
        <w:top w:val="none" w:sz="0" w:space="0" w:color="auto"/>
        <w:left w:val="none" w:sz="0" w:space="0" w:color="auto"/>
        <w:bottom w:val="none" w:sz="0" w:space="0" w:color="auto"/>
        <w:right w:val="none" w:sz="0" w:space="0" w:color="auto"/>
      </w:divBdr>
    </w:div>
    <w:div w:id="522092423">
      <w:bodyDiv w:val="1"/>
      <w:marLeft w:val="0"/>
      <w:marRight w:val="0"/>
      <w:marTop w:val="0"/>
      <w:marBottom w:val="0"/>
      <w:divBdr>
        <w:top w:val="none" w:sz="0" w:space="0" w:color="auto"/>
        <w:left w:val="none" w:sz="0" w:space="0" w:color="auto"/>
        <w:bottom w:val="none" w:sz="0" w:space="0" w:color="auto"/>
        <w:right w:val="none" w:sz="0" w:space="0" w:color="auto"/>
      </w:divBdr>
    </w:div>
    <w:div w:id="522598530">
      <w:bodyDiv w:val="1"/>
      <w:marLeft w:val="0"/>
      <w:marRight w:val="0"/>
      <w:marTop w:val="0"/>
      <w:marBottom w:val="0"/>
      <w:divBdr>
        <w:top w:val="none" w:sz="0" w:space="0" w:color="auto"/>
        <w:left w:val="none" w:sz="0" w:space="0" w:color="auto"/>
        <w:bottom w:val="none" w:sz="0" w:space="0" w:color="auto"/>
        <w:right w:val="none" w:sz="0" w:space="0" w:color="auto"/>
      </w:divBdr>
    </w:div>
    <w:div w:id="523128915">
      <w:bodyDiv w:val="1"/>
      <w:marLeft w:val="0"/>
      <w:marRight w:val="0"/>
      <w:marTop w:val="0"/>
      <w:marBottom w:val="0"/>
      <w:divBdr>
        <w:top w:val="none" w:sz="0" w:space="0" w:color="auto"/>
        <w:left w:val="none" w:sz="0" w:space="0" w:color="auto"/>
        <w:bottom w:val="none" w:sz="0" w:space="0" w:color="auto"/>
        <w:right w:val="none" w:sz="0" w:space="0" w:color="auto"/>
      </w:divBdr>
    </w:div>
    <w:div w:id="525214885">
      <w:bodyDiv w:val="1"/>
      <w:marLeft w:val="0"/>
      <w:marRight w:val="0"/>
      <w:marTop w:val="0"/>
      <w:marBottom w:val="0"/>
      <w:divBdr>
        <w:top w:val="none" w:sz="0" w:space="0" w:color="auto"/>
        <w:left w:val="none" w:sz="0" w:space="0" w:color="auto"/>
        <w:bottom w:val="none" w:sz="0" w:space="0" w:color="auto"/>
        <w:right w:val="none" w:sz="0" w:space="0" w:color="auto"/>
      </w:divBdr>
    </w:div>
    <w:div w:id="525800910">
      <w:bodyDiv w:val="1"/>
      <w:marLeft w:val="0"/>
      <w:marRight w:val="0"/>
      <w:marTop w:val="0"/>
      <w:marBottom w:val="0"/>
      <w:divBdr>
        <w:top w:val="none" w:sz="0" w:space="0" w:color="auto"/>
        <w:left w:val="none" w:sz="0" w:space="0" w:color="auto"/>
        <w:bottom w:val="none" w:sz="0" w:space="0" w:color="auto"/>
        <w:right w:val="none" w:sz="0" w:space="0" w:color="auto"/>
      </w:divBdr>
    </w:div>
    <w:div w:id="526987371">
      <w:bodyDiv w:val="1"/>
      <w:marLeft w:val="0"/>
      <w:marRight w:val="0"/>
      <w:marTop w:val="0"/>
      <w:marBottom w:val="0"/>
      <w:divBdr>
        <w:top w:val="none" w:sz="0" w:space="0" w:color="auto"/>
        <w:left w:val="none" w:sz="0" w:space="0" w:color="auto"/>
        <w:bottom w:val="none" w:sz="0" w:space="0" w:color="auto"/>
        <w:right w:val="none" w:sz="0" w:space="0" w:color="auto"/>
      </w:divBdr>
    </w:div>
    <w:div w:id="528446719">
      <w:bodyDiv w:val="1"/>
      <w:marLeft w:val="0"/>
      <w:marRight w:val="0"/>
      <w:marTop w:val="0"/>
      <w:marBottom w:val="0"/>
      <w:divBdr>
        <w:top w:val="none" w:sz="0" w:space="0" w:color="auto"/>
        <w:left w:val="none" w:sz="0" w:space="0" w:color="auto"/>
        <w:bottom w:val="none" w:sz="0" w:space="0" w:color="auto"/>
        <w:right w:val="none" w:sz="0" w:space="0" w:color="auto"/>
      </w:divBdr>
    </w:div>
    <w:div w:id="529758016">
      <w:bodyDiv w:val="1"/>
      <w:marLeft w:val="0"/>
      <w:marRight w:val="0"/>
      <w:marTop w:val="0"/>
      <w:marBottom w:val="0"/>
      <w:divBdr>
        <w:top w:val="none" w:sz="0" w:space="0" w:color="auto"/>
        <w:left w:val="none" w:sz="0" w:space="0" w:color="auto"/>
        <w:bottom w:val="none" w:sz="0" w:space="0" w:color="auto"/>
        <w:right w:val="none" w:sz="0" w:space="0" w:color="auto"/>
      </w:divBdr>
    </w:div>
    <w:div w:id="532574009">
      <w:bodyDiv w:val="1"/>
      <w:marLeft w:val="0"/>
      <w:marRight w:val="0"/>
      <w:marTop w:val="0"/>
      <w:marBottom w:val="0"/>
      <w:divBdr>
        <w:top w:val="none" w:sz="0" w:space="0" w:color="auto"/>
        <w:left w:val="none" w:sz="0" w:space="0" w:color="auto"/>
        <w:bottom w:val="none" w:sz="0" w:space="0" w:color="auto"/>
        <w:right w:val="none" w:sz="0" w:space="0" w:color="auto"/>
      </w:divBdr>
    </w:div>
    <w:div w:id="533277518">
      <w:bodyDiv w:val="1"/>
      <w:marLeft w:val="0"/>
      <w:marRight w:val="0"/>
      <w:marTop w:val="0"/>
      <w:marBottom w:val="0"/>
      <w:divBdr>
        <w:top w:val="none" w:sz="0" w:space="0" w:color="auto"/>
        <w:left w:val="none" w:sz="0" w:space="0" w:color="auto"/>
        <w:bottom w:val="none" w:sz="0" w:space="0" w:color="auto"/>
        <w:right w:val="none" w:sz="0" w:space="0" w:color="auto"/>
      </w:divBdr>
    </w:div>
    <w:div w:id="535123779">
      <w:bodyDiv w:val="1"/>
      <w:marLeft w:val="0"/>
      <w:marRight w:val="0"/>
      <w:marTop w:val="0"/>
      <w:marBottom w:val="0"/>
      <w:divBdr>
        <w:top w:val="none" w:sz="0" w:space="0" w:color="auto"/>
        <w:left w:val="none" w:sz="0" w:space="0" w:color="auto"/>
        <w:bottom w:val="none" w:sz="0" w:space="0" w:color="auto"/>
        <w:right w:val="none" w:sz="0" w:space="0" w:color="auto"/>
      </w:divBdr>
    </w:div>
    <w:div w:id="545264752">
      <w:bodyDiv w:val="1"/>
      <w:marLeft w:val="0"/>
      <w:marRight w:val="0"/>
      <w:marTop w:val="0"/>
      <w:marBottom w:val="0"/>
      <w:divBdr>
        <w:top w:val="none" w:sz="0" w:space="0" w:color="auto"/>
        <w:left w:val="none" w:sz="0" w:space="0" w:color="auto"/>
        <w:bottom w:val="none" w:sz="0" w:space="0" w:color="auto"/>
        <w:right w:val="none" w:sz="0" w:space="0" w:color="auto"/>
      </w:divBdr>
    </w:div>
    <w:div w:id="545683330">
      <w:bodyDiv w:val="1"/>
      <w:marLeft w:val="0"/>
      <w:marRight w:val="0"/>
      <w:marTop w:val="0"/>
      <w:marBottom w:val="0"/>
      <w:divBdr>
        <w:top w:val="none" w:sz="0" w:space="0" w:color="auto"/>
        <w:left w:val="none" w:sz="0" w:space="0" w:color="auto"/>
        <w:bottom w:val="none" w:sz="0" w:space="0" w:color="auto"/>
        <w:right w:val="none" w:sz="0" w:space="0" w:color="auto"/>
      </w:divBdr>
    </w:div>
    <w:div w:id="545798176">
      <w:bodyDiv w:val="1"/>
      <w:marLeft w:val="0"/>
      <w:marRight w:val="0"/>
      <w:marTop w:val="0"/>
      <w:marBottom w:val="0"/>
      <w:divBdr>
        <w:top w:val="none" w:sz="0" w:space="0" w:color="auto"/>
        <w:left w:val="none" w:sz="0" w:space="0" w:color="auto"/>
        <w:bottom w:val="none" w:sz="0" w:space="0" w:color="auto"/>
        <w:right w:val="none" w:sz="0" w:space="0" w:color="auto"/>
      </w:divBdr>
    </w:div>
    <w:div w:id="546769444">
      <w:bodyDiv w:val="1"/>
      <w:marLeft w:val="0"/>
      <w:marRight w:val="0"/>
      <w:marTop w:val="0"/>
      <w:marBottom w:val="0"/>
      <w:divBdr>
        <w:top w:val="none" w:sz="0" w:space="0" w:color="auto"/>
        <w:left w:val="none" w:sz="0" w:space="0" w:color="auto"/>
        <w:bottom w:val="none" w:sz="0" w:space="0" w:color="auto"/>
        <w:right w:val="none" w:sz="0" w:space="0" w:color="auto"/>
      </w:divBdr>
    </w:div>
    <w:div w:id="547575666">
      <w:bodyDiv w:val="1"/>
      <w:marLeft w:val="0"/>
      <w:marRight w:val="0"/>
      <w:marTop w:val="0"/>
      <w:marBottom w:val="0"/>
      <w:divBdr>
        <w:top w:val="none" w:sz="0" w:space="0" w:color="auto"/>
        <w:left w:val="none" w:sz="0" w:space="0" w:color="auto"/>
        <w:bottom w:val="none" w:sz="0" w:space="0" w:color="auto"/>
        <w:right w:val="none" w:sz="0" w:space="0" w:color="auto"/>
      </w:divBdr>
      <w:divsChild>
        <w:div w:id="147868588">
          <w:marLeft w:val="480"/>
          <w:marRight w:val="0"/>
          <w:marTop w:val="0"/>
          <w:marBottom w:val="0"/>
          <w:divBdr>
            <w:top w:val="none" w:sz="0" w:space="0" w:color="auto"/>
            <w:left w:val="none" w:sz="0" w:space="0" w:color="auto"/>
            <w:bottom w:val="none" w:sz="0" w:space="0" w:color="auto"/>
            <w:right w:val="none" w:sz="0" w:space="0" w:color="auto"/>
          </w:divBdr>
        </w:div>
        <w:div w:id="311714685">
          <w:marLeft w:val="480"/>
          <w:marRight w:val="0"/>
          <w:marTop w:val="0"/>
          <w:marBottom w:val="0"/>
          <w:divBdr>
            <w:top w:val="none" w:sz="0" w:space="0" w:color="auto"/>
            <w:left w:val="none" w:sz="0" w:space="0" w:color="auto"/>
            <w:bottom w:val="none" w:sz="0" w:space="0" w:color="auto"/>
            <w:right w:val="none" w:sz="0" w:space="0" w:color="auto"/>
          </w:divBdr>
        </w:div>
        <w:div w:id="572274733">
          <w:marLeft w:val="480"/>
          <w:marRight w:val="0"/>
          <w:marTop w:val="0"/>
          <w:marBottom w:val="0"/>
          <w:divBdr>
            <w:top w:val="none" w:sz="0" w:space="0" w:color="auto"/>
            <w:left w:val="none" w:sz="0" w:space="0" w:color="auto"/>
            <w:bottom w:val="none" w:sz="0" w:space="0" w:color="auto"/>
            <w:right w:val="none" w:sz="0" w:space="0" w:color="auto"/>
          </w:divBdr>
        </w:div>
        <w:div w:id="796683181">
          <w:marLeft w:val="480"/>
          <w:marRight w:val="0"/>
          <w:marTop w:val="0"/>
          <w:marBottom w:val="0"/>
          <w:divBdr>
            <w:top w:val="none" w:sz="0" w:space="0" w:color="auto"/>
            <w:left w:val="none" w:sz="0" w:space="0" w:color="auto"/>
            <w:bottom w:val="none" w:sz="0" w:space="0" w:color="auto"/>
            <w:right w:val="none" w:sz="0" w:space="0" w:color="auto"/>
          </w:divBdr>
        </w:div>
        <w:div w:id="1017467930">
          <w:marLeft w:val="480"/>
          <w:marRight w:val="0"/>
          <w:marTop w:val="0"/>
          <w:marBottom w:val="0"/>
          <w:divBdr>
            <w:top w:val="none" w:sz="0" w:space="0" w:color="auto"/>
            <w:left w:val="none" w:sz="0" w:space="0" w:color="auto"/>
            <w:bottom w:val="none" w:sz="0" w:space="0" w:color="auto"/>
            <w:right w:val="none" w:sz="0" w:space="0" w:color="auto"/>
          </w:divBdr>
        </w:div>
        <w:div w:id="1060403582">
          <w:marLeft w:val="480"/>
          <w:marRight w:val="0"/>
          <w:marTop w:val="0"/>
          <w:marBottom w:val="0"/>
          <w:divBdr>
            <w:top w:val="none" w:sz="0" w:space="0" w:color="auto"/>
            <w:left w:val="none" w:sz="0" w:space="0" w:color="auto"/>
            <w:bottom w:val="none" w:sz="0" w:space="0" w:color="auto"/>
            <w:right w:val="none" w:sz="0" w:space="0" w:color="auto"/>
          </w:divBdr>
        </w:div>
        <w:div w:id="1220559229">
          <w:marLeft w:val="480"/>
          <w:marRight w:val="0"/>
          <w:marTop w:val="0"/>
          <w:marBottom w:val="0"/>
          <w:divBdr>
            <w:top w:val="none" w:sz="0" w:space="0" w:color="auto"/>
            <w:left w:val="none" w:sz="0" w:space="0" w:color="auto"/>
            <w:bottom w:val="none" w:sz="0" w:space="0" w:color="auto"/>
            <w:right w:val="none" w:sz="0" w:space="0" w:color="auto"/>
          </w:divBdr>
        </w:div>
        <w:div w:id="1517160448">
          <w:marLeft w:val="480"/>
          <w:marRight w:val="0"/>
          <w:marTop w:val="0"/>
          <w:marBottom w:val="0"/>
          <w:divBdr>
            <w:top w:val="none" w:sz="0" w:space="0" w:color="auto"/>
            <w:left w:val="none" w:sz="0" w:space="0" w:color="auto"/>
            <w:bottom w:val="none" w:sz="0" w:space="0" w:color="auto"/>
            <w:right w:val="none" w:sz="0" w:space="0" w:color="auto"/>
          </w:divBdr>
        </w:div>
        <w:div w:id="1765611736">
          <w:marLeft w:val="480"/>
          <w:marRight w:val="0"/>
          <w:marTop w:val="0"/>
          <w:marBottom w:val="0"/>
          <w:divBdr>
            <w:top w:val="none" w:sz="0" w:space="0" w:color="auto"/>
            <w:left w:val="none" w:sz="0" w:space="0" w:color="auto"/>
            <w:bottom w:val="none" w:sz="0" w:space="0" w:color="auto"/>
            <w:right w:val="none" w:sz="0" w:space="0" w:color="auto"/>
          </w:divBdr>
        </w:div>
        <w:div w:id="1868398559">
          <w:marLeft w:val="480"/>
          <w:marRight w:val="0"/>
          <w:marTop w:val="0"/>
          <w:marBottom w:val="0"/>
          <w:divBdr>
            <w:top w:val="none" w:sz="0" w:space="0" w:color="auto"/>
            <w:left w:val="none" w:sz="0" w:space="0" w:color="auto"/>
            <w:bottom w:val="none" w:sz="0" w:space="0" w:color="auto"/>
            <w:right w:val="none" w:sz="0" w:space="0" w:color="auto"/>
          </w:divBdr>
        </w:div>
        <w:div w:id="1869181240">
          <w:marLeft w:val="480"/>
          <w:marRight w:val="0"/>
          <w:marTop w:val="0"/>
          <w:marBottom w:val="0"/>
          <w:divBdr>
            <w:top w:val="none" w:sz="0" w:space="0" w:color="auto"/>
            <w:left w:val="none" w:sz="0" w:space="0" w:color="auto"/>
            <w:bottom w:val="none" w:sz="0" w:space="0" w:color="auto"/>
            <w:right w:val="none" w:sz="0" w:space="0" w:color="auto"/>
          </w:divBdr>
        </w:div>
      </w:divsChild>
    </w:div>
    <w:div w:id="547693244">
      <w:bodyDiv w:val="1"/>
      <w:marLeft w:val="0"/>
      <w:marRight w:val="0"/>
      <w:marTop w:val="0"/>
      <w:marBottom w:val="0"/>
      <w:divBdr>
        <w:top w:val="none" w:sz="0" w:space="0" w:color="auto"/>
        <w:left w:val="none" w:sz="0" w:space="0" w:color="auto"/>
        <w:bottom w:val="none" w:sz="0" w:space="0" w:color="auto"/>
        <w:right w:val="none" w:sz="0" w:space="0" w:color="auto"/>
      </w:divBdr>
    </w:div>
    <w:div w:id="548882704">
      <w:bodyDiv w:val="1"/>
      <w:marLeft w:val="0"/>
      <w:marRight w:val="0"/>
      <w:marTop w:val="0"/>
      <w:marBottom w:val="0"/>
      <w:divBdr>
        <w:top w:val="none" w:sz="0" w:space="0" w:color="auto"/>
        <w:left w:val="none" w:sz="0" w:space="0" w:color="auto"/>
        <w:bottom w:val="none" w:sz="0" w:space="0" w:color="auto"/>
        <w:right w:val="none" w:sz="0" w:space="0" w:color="auto"/>
      </w:divBdr>
    </w:div>
    <w:div w:id="549001541">
      <w:bodyDiv w:val="1"/>
      <w:marLeft w:val="0"/>
      <w:marRight w:val="0"/>
      <w:marTop w:val="0"/>
      <w:marBottom w:val="0"/>
      <w:divBdr>
        <w:top w:val="none" w:sz="0" w:space="0" w:color="auto"/>
        <w:left w:val="none" w:sz="0" w:space="0" w:color="auto"/>
        <w:bottom w:val="none" w:sz="0" w:space="0" w:color="auto"/>
        <w:right w:val="none" w:sz="0" w:space="0" w:color="auto"/>
      </w:divBdr>
    </w:div>
    <w:div w:id="554661829">
      <w:bodyDiv w:val="1"/>
      <w:marLeft w:val="0"/>
      <w:marRight w:val="0"/>
      <w:marTop w:val="0"/>
      <w:marBottom w:val="0"/>
      <w:divBdr>
        <w:top w:val="none" w:sz="0" w:space="0" w:color="auto"/>
        <w:left w:val="none" w:sz="0" w:space="0" w:color="auto"/>
        <w:bottom w:val="none" w:sz="0" w:space="0" w:color="auto"/>
        <w:right w:val="none" w:sz="0" w:space="0" w:color="auto"/>
      </w:divBdr>
    </w:div>
    <w:div w:id="556673427">
      <w:bodyDiv w:val="1"/>
      <w:marLeft w:val="0"/>
      <w:marRight w:val="0"/>
      <w:marTop w:val="0"/>
      <w:marBottom w:val="0"/>
      <w:divBdr>
        <w:top w:val="none" w:sz="0" w:space="0" w:color="auto"/>
        <w:left w:val="none" w:sz="0" w:space="0" w:color="auto"/>
        <w:bottom w:val="none" w:sz="0" w:space="0" w:color="auto"/>
        <w:right w:val="none" w:sz="0" w:space="0" w:color="auto"/>
      </w:divBdr>
    </w:div>
    <w:div w:id="557279593">
      <w:bodyDiv w:val="1"/>
      <w:marLeft w:val="0"/>
      <w:marRight w:val="0"/>
      <w:marTop w:val="0"/>
      <w:marBottom w:val="0"/>
      <w:divBdr>
        <w:top w:val="none" w:sz="0" w:space="0" w:color="auto"/>
        <w:left w:val="none" w:sz="0" w:space="0" w:color="auto"/>
        <w:bottom w:val="none" w:sz="0" w:space="0" w:color="auto"/>
        <w:right w:val="none" w:sz="0" w:space="0" w:color="auto"/>
      </w:divBdr>
    </w:div>
    <w:div w:id="560943601">
      <w:bodyDiv w:val="1"/>
      <w:marLeft w:val="0"/>
      <w:marRight w:val="0"/>
      <w:marTop w:val="0"/>
      <w:marBottom w:val="0"/>
      <w:divBdr>
        <w:top w:val="none" w:sz="0" w:space="0" w:color="auto"/>
        <w:left w:val="none" w:sz="0" w:space="0" w:color="auto"/>
        <w:bottom w:val="none" w:sz="0" w:space="0" w:color="auto"/>
        <w:right w:val="none" w:sz="0" w:space="0" w:color="auto"/>
      </w:divBdr>
    </w:div>
    <w:div w:id="564099837">
      <w:bodyDiv w:val="1"/>
      <w:marLeft w:val="0"/>
      <w:marRight w:val="0"/>
      <w:marTop w:val="0"/>
      <w:marBottom w:val="0"/>
      <w:divBdr>
        <w:top w:val="none" w:sz="0" w:space="0" w:color="auto"/>
        <w:left w:val="none" w:sz="0" w:space="0" w:color="auto"/>
        <w:bottom w:val="none" w:sz="0" w:space="0" w:color="auto"/>
        <w:right w:val="none" w:sz="0" w:space="0" w:color="auto"/>
      </w:divBdr>
    </w:div>
    <w:div w:id="564150796">
      <w:bodyDiv w:val="1"/>
      <w:marLeft w:val="0"/>
      <w:marRight w:val="0"/>
      <w:marTop w:val="0"/>
      <w:marBottom w:val="0"/>
      <w:divBdr>
        <w:top w:val="none" w:sz="0" w:space="0" w:color="auto"/>
        <w:left w:val="none" w:sz="0" w:space="0" w:color="auto"/>
        <w:bottom w:val="none" w:sz="0" w:space="0" w:color="auto"/>
        <w:right w:val="none" w:sz="0" w:space="0" w:color="auto"/>
      </w:divBdr>
    </w:div>
    <w:div w:id="566956731">
      <w:bodyDiv w:val="1"/>
      <w:marLeft w:val="0"/>
      <w:marRight w:val="0"/>
      <w:marTop w:val="0"/>
      <w:marBottom w:val="0"/>
      <w:divBdr>
        <w:top w:val="none" w:sz="0" w:space="0" w:color="auto"/>
        <w:left w:val="none" w:sz="0" w:space="0" w:color="auto"/>
        <w:bottom w:val="none" w:sz="0" w:space="0" w:color="auto"/>
        <w:right w:val="none" w:sz="0" w:space="0" w:color="auto"/>
      </w:divBdr>
    </w:div>
    <w:div w:id="567543432">
      <w:bodyDiv w:val="1"/>
      <w:marLeft w:val="0"/>
      <w:marRight w:val="0"/>
      <w:marTop w:val="0"/>
      <w:marBottom w:val="0"/>
      <w:divBdr>
        <w:top w:val="none" w:sz="0" w:space="0" w:color="auto"/>
        <w:left w:val="none" w:sz="0" w:space="0" w:color="auto"/>
        <w:bottom w:val="none" w:sz="0" w:space="0" w:color="auto"/>
        <w:right w:val="none" w:sz="0" w:space="0" w:color="auto"/>
      </w:divBdr>
    </w:div>
    <w:div w:id="567886500">
      <w:bodyDiv w:val="1"/>
      <w:marLeft w:val="0"/>
      <w:marRight w:val="0"/>
      <w:marTop w:val="0"/>
      <w:marBottom w:val="0"/>
      <w:divBdr>
        <w:top w:val="none" w:sz="0" w:space="0" w:color="auto"/>
        <w:left w:val="none" w:sz="0" w:space="0" w:color="auto"/>
        <w:bottom w:val="none" w:sz="0" w:space="0" w:color="auto"/>
        <w:right w:val="none" w:sz="0" w:space="0" w:color="auto"/>
      </w:divBdr>
    </w:div>
    <w:div w:id="568656582">
      <w:bodyDiv w:val="1"/>
      <w:marLeft w:val="0"/>
      <w:marRight w:val="0"/>
      <w:marTop w:val="0"/>
      <w:marBottom w:val="0"/>
      <w:divBdr>
        <w:top w:val="none" w:sz="0" w:space="0" w:color="auto"/>
        <w:left w:val="none" w:sz="0" w:space="0" w:color="auto"/>
        <w:bottom w:val="none" w:sz="0" w:space="0" w:color="auto"/>
        <w:right w:val="none" w:sz="0" w:space="0" w:color="auto"/>
      </w:divBdr>
    </w:div>
    <w:div w:id="574705094">
      <w:bodyDiv w:val="1"/>
      <w:marLeft w:val="0"/>
      <w:marRight w:val="0"/>
      <w:marTop w:val="0"/>
      <w:marBottom w:val="0"/>
      <w:divBdr>
        <w:top w:val="none" w:sz="0" w:space="0" w:color="auto"/>
        <w:left w:val="none" w:sz="0" w:space="0" w:color="auto"/>
        <w:bottom w:val="none" w:sz="0" w:space="0" w:color="auto"/>
        <w:right w:val="none" w:sz="0" w:space="0" w:color="auto"/>
      </w:divBdr>
    </w:div>
    <w:div w:id="575944532">
      <w:bodyDiv w:val="1"/>
      <w:marLeft w:val="0"/>
      <w:marRight w:val="0"/>
      <w:marTop w:val="0"/>
      <w:marBottom w:val="0"/>
      <w:divBdr>
        <w:top w:val="none" w:sz="0" w:space="0" w:color="auto"/>
        <w:left w:val="none" w:sz="0" w:space="0" w:color="auto"/>
        <w:bottom w:val="none" w:sz="0" w:space="0" w:color="auto"/>
        <w:right w:val="none" w:sz="0" w:space="0" w:color="auto"/>
      </w:divBdr>
    </w:div>
    <w:div w:id="576284276">
      <w:bodyDiv w:val="1"/>
      <w:marLeft w:val="0"/>
      <w:marRight w:val="0"/>
      <w:marTop w:val="0"/>
      <w:marBottom w:val="0"/>
      <w:divBdr>
        <w:top w:val="none" w:sz="0" w:space="0" w:color="auto"/>
        <w:left w:val="none" w:sz="0" w:space="0" w:color="auto"/>
        <w:bottom w:val="none" w:sz="0" w:space="0" w:color="auto"/>
        <w:right w:val="none" w:sz="0" w:space="0" w:color="auto"/>
      </w:divBdr>
    </w:div>
    <w:div w:id="579288404">
      <w:bodyDiv w:val="1"/>
      <w:marLeft w:val="0"/>
      <w:marRight w:val="0"/>
      <w:marTop w:val="0"/>
      <w:marBottom w:val="0"/>
      <w:divBdr>
        <w:top w:val="none" w:sz="0" w:space="0" w:color="auto"/>
        <w:left w:val="none" w:sz="0" w:space="0" w:color="auto"/>
        <w:bottom w:val="none" w:sz="0" w:space="0" w:color="auto"/>
        <w:right w:val="none" w:sz="0" w:space="0" w:color="auto"/>
      </w:divBdr>
    </w:div>
    <w:div w:id="579490008">
      <w:bodyDiv w:val="1"/>
      <w:marLeft w:val="0"/>
      <w:marRight w:val="0"/>
      <w:marTop w:val="0"/>
      <w:marBottom w:val="0"/>
      <w:divBdr>
        <w:top w:val="none" w:sz="0" w:space="0" w:color="auto"/>
        <w:left w:val="none" w:sz="0" w:space="0" w:color="auto"/>
        <w:bottom w:val="none" w:sz="0" w:space="0" w:color="auto"/>
        <w:right w:val="none" w:sz="0" w:space="0" w:color="auto"/>
      </w:divBdr>
    </w:div>
    <w:div w:id="584384607">
      <w:bodyDiv w:val="1"/>
      <w:marLeft w:val="0"/>
      <w:marRight w:val="0"/>
      <w:marTop w:val="0"/>
      <w:marBottom w:val="0"/>
      <w:divBdr>
        <w:top w:val="none" w:sz="0" w:space="0" w:color="auto"/>
        <w:left w:val="none" w:sz="0" w:space="0" w:color="auto"/>
        <w:bottom w:val="none" w:sz="0" w:space="0" w:color="auto"/>
        <w:right w:val="none" w:sz="0" w:space="0" w:color="auto"/>
      </w:divBdr>
    </w:div>
    <w:div w:id="587424319">
      <w:bodyDiv w:val="1"/>
      <w:marLeft w:val="0"/>
      <w:marRight w:val="0"/>
      <w:marTop w:val="0"/>
      <w:marBottom w:val="0"/>
      <w:divBdr>
        <w:top w:val="none" w:sz="0" w:space="0" w:color="auto"/>
        <w:left w:val="none" w:sz="0" w:space="0" w:color="auto"/>
        <w:bottom w:val="none" w:sz="0" w:space="0" w:color="auto"/>
        <w:right w:val="none" w:sz="0" w:space="0" w:color="auto"/>
      </w:divBdr>
    </w:div>
    <w:div w:id="589000828">
      <w:bodyDiv w:val="1"/>
      <w:marLeft w:val="0"/>
      <w:marRight w:val="0"/>
      <w:marTop w:val="0"/>
      <w:marBottom w:val="0"/>
      <w:divBdr>
        <w:top w:val="none" w:sz="0" w:space="0" w:color="auto"/>
        <w:left w:val="none" w:sz="0" w:space="0" w:color="auto"/>
        <w:bottom w:val="none" w:sz="0" w:space="0" w:color="auto"/>
        <w:right w:val="none" w:sz="0" w:space="0" w:color="auto"/>
      </w:divBdr>
    </w:div>
    <w:div w:id="592709102">
      <w:bodyDiv w:val="1"/>
      <w:marLeft w:val="0"/>
      <w:marRight w:val="0"/>
      <w:marTop w:val="0"/>
      <w:marBottom w:val="0"/>
      <w:divBdr>
        <w:top w:val="none" w:sz="0" w:space="0" w:color="auto"/>
        <w:left w:val="none" w:sz="0" w:space="0" w:color="auto"/>
        <w:bottom w:val="none" w:sz="0" w:space="0" w:color="auto"/>
        <w:right w:val="none" w:sz="0" w:space="0" w:color="auto"/>
      </w:divBdr>
    </w:div>
    <w:div w:id="592784005">
      <w:bodyDiv w:val="1"/>
      <w:marLeft w:val="0"/>
      <w:marRight w:val="0"/>
      <w:marTop w:val="0"/>
      <w:marBottom w:val="0"/>
      <w:divBdr>
        <w:top w:val="none" w:sz="0" w:space="0" w:color="auto"/>
        <w:left w:val="none" w:sz="0" w:space="0" w:color="auto"/>
        <w:bottom w:val="none" w:sz="0" w:space="0" w:color="auto"/>
        <w:right w:val="none" w:sz="0" w:space="0" w:color="auto"/>
      </w:divBdr>
    </w:div>
    <w:div w:id="597643738">
      <w:bodyDiv w:val="1"/>
      <w:marLeft w:val="0"/>
      <w:marRight w:val="0"/>
      <w:marTop w:val="0"/>
      <w:marBottom w:val="0"/>
      <w:divBdr>
        <w:top w:val="none" w:sz="0" w:space="0" w:color="auto"/>
        <w:left w:val="none" w:sz="0" w:space="0" w:color="auto"/>
        <w:bottom w:val="none" w:sz="0" w:space="0" w:color="auto"/>
        <w:right w:val="none" w:sz="0" w:space="0" w:color="auto"/>
      </w:divBdr>
      <w:divsChild>
        <w:div w:id="77100088">
          <w:marLeft w:val="480"/>
          <w:marRight w:val="0"/>
          <w:marTop w:val="0"/>
          <w:marBottom w:val="0"/>
          <w:divBdr>
            <w:top w:val="none" w:sz="0" w:space="0" w:color="auto"/>
            <w:left w:val="none" w:sz="0" w:space="0" w:color="auto"/>
            <w:bottom w:val="none" w:sz="0" w:space="0" w:color="auto"/>
            <w:right w:val="none" w:sz="0" w:space="0" w:color="auto"/>
          </w:divBdr>
        </w:div>
        <w:div w:id="103038782">
          <w:marLeft w:val="480"/>
          <w:marRight w:val="0"/>
          <w:marTop w:val="0"/>
          <w:marBottom w:val="0"/>
          <w:divBdr>
            <w:top w:val="none" w:sz="0" w:space="0" w:color="auto"/>
            <w:left w:val="none" w:sz="0" w:space="0" w:color="auto"/>
            <w:bottom w:val="none" w:sz="0" w:space="0" w:color="auto"/>
            <w:right w:val="none" w:sz="0" w:space="0" w:color="auto"/>
          </w:divBdr>
        </w:div>
        <w:div w:id="136074515">
          <w:marLeft w:val="480"/>
          <w:marRight w:val="0"/>
          <w:marTop w:val="0"/>
          <w:marBottom w:val="0"/>
          <w:divBdr>
            <w:top w:val="none" w:sz="0" w:space="0" w:color="auto"/>
            <w:left w:val="none" w:sz="0" w:space="0" w:color="auto"/>
            <w:bottom w:val="none" w:sz="0" w:space="0" w:color="auto"/>
            <w:right w:val="none" w:sz="0" w:space="0" w:color="auto"/>
          </w:divBdr>
        </w:div>
        <w:div w:id="184557388">
          <w:marLeft w:val="480"/>
          <w:marRight w:val="0"/>
          <w:marTop w:val="0"/>
          <w:marBottom w:val="0"/>
          <w:divBdr>
            <w:top w:val="none" w:sz="0" w:space="0" w:color="auto"/>
            <w:left w:val="none" w:sz="0" w:space="0" w:color="auto"/>
            <w:bottom w:val="none" w:sz="0" w:space="0" w:color="auto"/>
            <w:right w:val="none" w:sz="0" w:space="0" w:color="auto"/>
          </w:divBdr>
        </w:div>
        <w:div w:id="329262298">
          <w:marLeft w:val="480"/>
          <w:marRight w:val="0"/>
          <w:marTop w:val="0"/>
          <w:marBottom w:val="0"/>
          <w:divBdr>
            <w:top w:val="none" w:sz="0" w:space="0" w:color="auto"/>
            <w:left w:val="none" w:sz="0" w:space="0" w:color="auto"/>
            <w:bottom w:val="none" w:sz="0" w:space="0" w:color="auto"/>
            <w:right w:val="none" w:sz="0" w:space="0" w:color="auto"/>
          </w:divBdr>
        </w:div>
        <w:div w:id="346639747">
          <w:marLeft w:val="480"/>
          <w:marRight w:val="0"/>
          <w:marTop w:val="0"/>
          <w:marBottom w:val="0"/>
          <w:divBdr>
            <w:top w:val="none" w:sz="0" w:space="0" w:color="auto"/>
            <w:left w:val="none" w:sz="0" w:space="0" w:color="auto"/>
            <w:bottom w:val="none" w:sz="0" w:space="0" w:color="auto"/>
            <w:right w:val="none" w:sz="0" w:space="0" w:color="auto"/>
          </w:divBdr>
        </w:div>
        <w:div w:id="465051161">
          <w:marLeft w:val="480"/>
          <w:marRight w:val="0"/>
          <w:marTop w:val="0"/>
          <w:marBottom w:val="0"/>
          <w:divBdr>
            <w:top w:val="none" w:sz="0" w:space="0" w:color="auto"/>
            <w:left w:val="none" w:sz="0" w:space="0" w:color="auto"/>
            <w:bottom w:val="none" w:sz="0" w:space="0" w:color="auto"/>
            <w:right w:val="none" w:sz="0" w:space="0" w:color="auto"/>
          </w:divBdr>
        </w:div>
        <w:div w:id="901721794">
          <w:marLeft w:val="480"/>
          <w:marRight w:val="0"/>
          <w:marTop w:val="0"/>
          <w:marBottom w:val="0"/>
          <w:divBdr>
            <w:top w:val="none" w:sz="0" w:space="0" w:color="auto"/>
            <w:left w:val="none" w:sz="0" w:space="0" w:color="auto"/>
            <w:bottom w:val="none" w:sz="0" w:space="0" w:color="auto"/>
            <w:right w:val="none" w:sz="0" w:space="0" w:color="auto"/>
          </w:divBdr>
        </w:div>
        <w:div w:id="968245243">
          <w:marLeft w:val="480"/>
          <w:marRight w:val="0"/>
          <w:marTop w:val="0"/>
          <w:marBottom w:val="0"/>
          <w:divBdr>
            <w:top w:val="none" w:sz="0" w:space="0" w:color="auto"/>
            <w:left w:val="none" w:sz="0" w:space="0" w:color="auto"/>
            <w:bottom w:val="none" w:sz="0" w:space="0" w:color="auto"/>
            <w:right w:val="none" w:sz="0" w:space="0" w:color="auto"/>
          </w:divBdr>
        </w:div>
        <w:div w:id="999305550">
          <w:marLeft w:val="480"/>
          <w:marRight w:val="0"/>
          <w:marTop w:val="0"/>
          <w:marBottom w:val="0"/>
          <w:divBdr>
            <w:top w:val="none" w:sz="0" w:space="0" w:color="auto"/>
            <w:left w:val="none" w:sz="0" w:space="0" w:color="auto"/>
            <w:bottom w:val="none" w:sz="0" w:space="0" w:color="auto"/>
            <w:right w:val="none" w:sz="0" w:space="0" w:color="auto"/>
          </w:divBdr>
        </w:div>
        <w:div w:id="1353997353">
          <w:marLeft w:val="480"/>
          <w:marRight w:val="0"/>
          <w:marTop w:val="0"/>
          <w:marBottom w:val="0"/>
          <w:divBdr>
            <w:top w:val="none" w:sz="0" w:space="0" w:color="auto"/>
            <w:left w:val="none" w:sz="0" w:space="0" w:color="auto"/>
            <w:bottom w:val="none" w:sz="0" w:space="0" w:color="auto"/>
            <w:right w:val="none" w:sz="0" w:space="0" w:color="auto"/>
          </w:divBdr>
        </w:div>
        <w:div w:id="1444570165">
          <w:marLeft w:val="480"/>
          <w:marRight w:val="0"/>
          <w:marTop w:val="0"/>
          <w:marBottom w:val="0"/>
          <w:divBdr>
            <w:top w:val="none" w:sz="0" w:space="0" w:color="auto"/>
            <w:left w:val="none" w:sz="0" w:space="0" w:color="auto"/>
            <w:bottom w:val="none" w:sz="0" w:space="0" w:color="auto"/>
            <w:right w:val="none" w:sz="0" w:space="0" w:color="auto"/>
          </w:divBdr>
        </w:div>
        <w:div w:id="1551380248">
          <w:marLeft w:val="480"/>
          <w:marRight w:val="0"/>
          <w:marTop w:val="0"/>
          <w:marBottom w:val="0"/>
          <w:divBdr>
            <w:top w:val="none" w:sz="0" w:space="0" w:color="auto"/>
            <w:left w:val="none" w:sz="0" w:space="0" w:color="auto"/>
            <w:bottom w:val="none" w:sz="0" w:space="0" w:color="auto"/>
            <w:right w:val="none" w:sz="0" w:space="0" w:color="auto"/>
          </w:divBdr>
        </w:div>
        <w:div w:id="1576935734">
          <w:marLeft w:val="480"/>
          <w:marRight w:val="0"/>
          <w:marTop w:val="0"/>
          <w:marBottom w:val="0"/>
          <w:divBdr>
            <w:top w:val="none" w:sz="0" w:space="0" w:color="auto"/>
            <w:left w:val="none" w:sz="0" w:space="0" w:color="auto"/>
            <w:bottom w:val="none" w:sz="0" w:space="0" w:color="auto"/>
            <w:right w:val="none" w:sz="0" w:space="0" w:color="auto"/>
          </w:divBdr>
        </w:div>
        <w:div w:id="1580946234">
          <w:marLeft w:val="480"/>
          <w:marRight w:val="0"/>
          <w:marTop w:val="0"/>
          <w:marBottom w:val="0"/>
          <w:divBdr>
            <w:top w:val="none" w:sz="0" w:space="0" w:color="auto"/>
            <w:left w:val="none" w:sz="0" w:space="0" w:color="auto"/>
            <w:bottom w:val="none" w:sz="0" w:space="0" w:color="auto"/>
            <w:right w:val="none" w:sz="0" w:space="0" w:color="auto"/>
          </w:divBdr>
        </w:div>
        <w:div w:id="1726879529">
          <w:marLeft w:val="480"/>
          <w:marRight w:val="0"/>
          <w:marTop w:val="0"/>
          <w:marBottom w:val="0"/>
          <w:divBdr>
            <w:top w:val="none" w:sz="0" w:space="0" w:color="auto"/>
            <w:left w:val="none" w:sz="0" w:space="0" w:color="auto"/>
            <w:bottom w:val="none" w:sz="0" w:space="0" w:color="auto"/>
            <w:right w:val="none" w:sz="0" w:space="0" w:color="auto"/>
          </w:divBdr>
        </w:div>
        <w:div w:id="1934391481">
          <w:marLeft w:val="480"/>
          <w:marRight w:val="0"/>
          <w:marTop w:val="0"/>
          <w:marBottom w:val="0"/>
          <w:divBdr>
            <w:top w:val="none" w:sz="0" w:space="0" w:color="auto"/>
            <w:left w:val="none" w:sz="0" w:space="0" w:color="auto"/>
            <w:bottom w:val="none" w:sz="0" w:space="0" w:color="auto"/>
            <w:right w:val="none" w:sz="0" w:space="0" w:color="auto"/>
          </w:divBdr>
        </w:div>
        <w:div w:id="2077892827">
          <w:marLeft w:val="480"/>
          <w:marRight w:val="0"/>
          <w:marTop w:val="0"/>
          <w:marBottom w:val="0"/>
          <w:divBdr>
            <w:top w:val="none" w:sz="0" w:space="0" w:color="auto"/>
            <w:left w:val="none" w:sz="0" w:space="0" w:color="auto"/>
            <w:bottom w:val="none" w:sz="0" w:space="0" w:color="auto"/>
            <w:right w:val="none" w:sz="0" w:space="0" w:color="auto"/>
          </w:divBdr>
        </w:div>
      </w:divsChild>
    </w:div>
    <w:div w:id="597909917">
      <w:bodyDiv w:val="1"/>
      <w:marLeft w:val="0"/>
      <w:marRight w:val="0"/>
      <w:marTop w:val="0"/>
      <w:marBottom w:val="0"/>
      <w:divBdr>
        <w:top w:val="none" w:sz="0" w:space="0" w:color="auto"/>
        <w:left w:val="none" w:sz="0" w:space="0" w:color="auto"/>
        <w:bottom w:val="none" w:sz="0" w:space="0" w:color="auto"/>
        <w:right w:val="none" w:sz="0" w:space="0" w:color="auto"/>
      </w:divBdr>
    </w:div>
    <w:div w:id="598804231">
      <w:bodyDiv w:val="1"/>
      <w:marLeft w:val="0"/>
      <w:marRight w:val="0"/>
      <w:marTop w:val="0"/>
      <w:marBottom w:val="0"/>
      <w:divBdr>
        <w:top w:val="none" w:sz="0" w:space="0" w:color="auto"/>
        <w:left w:val="none" w:sz="0" w:space="0" w:color="auto"/>
        <w:bottom w:val="none" w:sz="0" w:space="0" w:color="auto"/>
        <w:right w:val="none" w:sz="0" w:space="0" w:color="auto"/>
      </w:divBdr>
    </w:div>
    <w:div w:id="602540235">
      <w:bodyDiv w:val="1"/>
      <w:marLeft w:val="0"/>
      <w:marRight w:val="0"/>
      <w:marTop w:val="0"/>
      <w:marBottom w:val="0"/>
      <w:divBdr>
        <w:top w:val="none" w:sz="0" w:space="0" w:color="auto"/>
        <w:left w:val="none" w:sz="0" w:space="0" w:color="auto"/>
        <w:bottom w:val="none" w:sz="0" w:space="0" w:color="auto"/>
        <w:right w:val="none" w:sz="0" w:space="0" w:color="auto"/>
      </w:divBdr>
    </w:div>
    <w:div w:id="604003731">
      <w:bodyDiv w:val="1"/>
      <w:marLeft w:val="0"/>
      <w:marRight w:val="0"/>
      <w:marTop w:val="0"/>
      <w:marBottom w:val="0"/>
      <w:divBdr>
        <w:top w:val="none" w:sz="0" w:space="0" w:color="auto"/>
        <w:left w:val="none" w:sz="0" w:space="0" w:color="auto"/>
        <w:bottom w:val="none" w:sz="0" w:space="0" w:color="auto"/>
        <w:right w:val="none" w:sz="0" w:space="0" w:color="auto"/>
      </w:divBdr>
    </w:div>
    <w:div w:id="604655276">
      <w:bodyDiv w:val="1"/>
      <w:marLeft w:val="0"/>
      <w:marRight w:val="0"/>
      <w:marTop w:val="0"/>
      <w:marBottom w:val="0"/>
      <w:divBdr>
        <w:top w:val="none" w:sz="0" w:space="0" w:color="auto"/>
        <w:left w:val="none" w:sz="0" w:space="0" w:color="auto"/>
        <w:bottom w:val="none" w:sz="0" w:space="0" w:color="auto"/>
        <w:right w:val="none" w:sz="0" w:space="0" w:color="auto"/>
      </w:divBdr>
    </w:div>
    <w:div w:id="605965723">
      <w:bodyDiv w:val="1"/>
      <w:marLeft w:val="0"/>
      <w:marRight w:val="0"/>
      <w:marTop w:val="0"/>
      <w:marBottom w:val="0"/>
      <w:divBdr>
        <w:top w:val="none" w:sz="0" w:space="0" w:color="auto"/>
        <w:left w:val="none" w:sz="0" w:space="0" w:color="auto"/>
        <w:bottom w:val="none" w:sz="0" w:space="0" w:color="auto"/>
        <w:right w:val="none" w:sz="0" w:space="0" w:color="auto"/>
      </w:divBdr>
    </w:div>
    <w:div w:id="611011377">
      <w:bodyDiv w:val="1"/>
      <w:marLeft w:val="0"/>
      <w:marRight w:val="0"/>
      <w:marTop w:val="0"/>
      <w:marBottom w:val="0"/>
      <w:divBdr>
        <w:top w:val="none" w:sz="0" w:space="0" w:color="auto"/>
        <w:left w:val="none" w:sz="0" w:space="0" w:color="auto"/>
        <w:bottom w:val="none" w:sz="0" w:space="0" w:color="auto"/>
        <w:right w:val="none" w:sz="0" w:space="0" w:color="auto"/>
      </w:divBdr>
    </w:div>
    <w:div w:id="611059796">
      <w:bodyDiv w:val="1"/>
      <w:marLeft w:val="0"/>
      <w:marRight w:val="0"/>
      <w:marTop w:val="0"/>
      <w:marBottom w:val="0"/>
      <w:divBdr>
        <w:top w:val="none" w:sz="0" w:space="0" w:color="auto"/>
        <w:left w:val="none" w:sz="0" w:space="0" w:color="auto"/>
        <w:bottom w:val="none" w:sz="0" w:space="0" w:color="auto"/>
        <w:right w:val="none" w:sz="0" w:space="0" w:color="auto"/>
      </w:divBdr>
    </w:div>
    <w:div w:id="612174895">
      <w:bodyDiv w:val="1"/>
      <w:marLeft w:val="0"/>
      <w:marRight w:val="0"/>
      <w:marTop w:val="0"/>
      <w:marBottom w:val="0"/>
      <w:divBdr>
        <w:top w:val="none" w:sz="0" w:space="0" w:color="auto"/>
        <w:left w:val="none" w:sz="0" w:space="0" w:color="auto"/>
        <w:bottom w:val="none" w:sz="0" w:space="0" w:color="auto"/>
        <w:right w:val="none" w:sz="0" w:space="0" w:color="auto"/>
      </w:divBdr>
    </w:div>
    <w:div w:id="615139528">
      <w:bodyDiv w:val="1"/>
      <w:marLeft w:val="0"/>
      <w:marRight w:val="0"/>
      <w:marTop w:val="0"/>
      <w:marBottom w:val="0"/>
      <w:divBdr>
        <w:top w:val="none" w:sz="0" w:space="0" w:color="auto"/>
        <w:left w:val="none" w:sz="0" w:space="0" w:color="auto"/>
        <w:bottom w:val="none" w:sz="0" w:space="0" w:color="auto"/>
        <w:right w:val="none" w:sz="0" w:space="0" w:color="auto"/>
      </w:divBdr>
    </w:div>
    <w:div w:id="615598084">
      <w:bodyDiv w:val="1"/>
      <w:marLeft w:val="0"/>
      <w:marRight w:val="0"/>
      <w:marTop w:val="0"/>
      <w:marBottom w:val="0"/>
      <w:divBdr>
        <w:top w:val="none" w:sz="0" w:space="0" w:color="auto"/>
        <w:left w:val="none" w:sz="0" w:space="0" w:color="auto"/>
        <w:bottom w:val="none" w:sz="0" w:space="0" w:color="auto"/>
        <w:right w:val="none" w:sz="0" w:space="0" w:color="auto"/>
      </w:divBdr>
    </w:div>
    <w:div w:id="617302276">
      <w:bodyDiv w:val="1"/>
      <w:marLeft w:val="0"/>
      <w:marRight w:val="0"/>
      <w:marTop w:val="0"/>
      <w:marBottom w:val="0"/>
      <w:divBdr>
        <w:top w:val="none" w:sz="0" w:space="0" w:color="auto"/>
        <w:left w:val="none" w:sz="0" w:space="0" w:color="auto"/>
        <w:bottom w:val="none" w:sz="0" w:space="0" w:color="auto"/>
        <w:right w:val="none" w:sz="0" w:space="0" w:color="auto"/>
      </w:divBdr>
    </w:div>
    <w:div w:id="622543088">
      <w:bodyDiv w:val="1"/>
      <w:marLeft w:val="0"/>
      <w:marRight w:val="0"/>
      <w:marTop w:val="0"/>
      <w:marBottom w:val="0"/>
      <w:divBdr>
        <w:top w:val="none" w:sz="0" w:space="0" w:color="auto"/>
        <w:left w:val="none" w:sz="0" w:space="0" w:color="auto"/>
        <w:bottom w:val="none" w:sz="0" w:space="0" w:color="auto"/>
        <w:right w:val="none" w:sz="0" w:space="0" w:color="auto"/>
      </w:divBdr>
    </w:div>
    <w:div w:id="624192758">
      <w:bodyDiv w:val="1"/>
      <w:marLeft w:val="0"/>
      <w:marRight w:val="0"/>
      <w:marTop w:val="0"/>
      <w:marBottom w:val="0"/>
      <w:divBdr>
        <w:top w:val="none" w:sz="0" w:space="0" w:color="auto"/>
        <w:left w:val="none" w:sz="0" w:space="0" w:color="auto"/>
        <w:bottom w:val="none" w:sz="0" w:space="0" w:color="auto"/>
        <w:right w:val="none" w:sz="0" w:space="0" w:color="auto"/>
      </w:divBdr>
    </w:div>
    <w:div w:id="624506714">
      <w:bodyDiv w:val="1"/>
      <w:marLeft w:val="0"/>
      <w:marRight w:val="0"/>
      <w:marTop w:val="0"/>
      <w:marBottom w:val="0"/>
      <w:divBdr>
        <w:top w:val="none" w:sz="0" w:space="0" w:color="auto"/>
        <w:left w:val="none" w:sz="0" w:space="0" w:color="auto"/>
        <w:bottom w:val="none" w:sz="0" w:space="0" w:color="auto"/>
        <w:right w:val="none" w:sz="0" w:space="0" w:color="auto"/>
      </w:divBdr>
    </w:div>
    <w:div w:id="625545707">
      <w:bodyDiv w:val="1"/>
      <w:marLeft w:val="0"/>
      <w:marRight w:val="0"/>
      <w:marTop w:val="0"/>
      <w:marBottom w:val="0"/>
      <w:divBdr>
        <w:top w:val="none" w:sz="0" w:space="0" w:color="auto"/>
        <w:left w:val="none" w:sz="0" w:space="0" w:color="auto"/>
        <w:bottom w:val="none" w:sz="0" w:space="0" w:color="auto"/>
        <w:right w:val="none" w:sz="0" w:space="0" w:color="auto"/>
      </w:divBdr>
    </w:div>
    <w:div w:id="630593737">
      <w:bodyDiv w:val="1"/>
      <w:marLeft w:val="0"/>
      <w:marRight w:val="0"/>
      <w:marTop w:val="0"/>
      <w:marBottom w:val="0"/>
      <w:divBdr>
        <w:top w:val="none" w:sz="0" w:space="0" w:color="auto"/>
        <w:left w:val="none" w:sz="0" w:space="0" w:color="auto"/>
        <w:bottom w:val="none" w:sz="0" w:space="0" w:color="auto"/>
        <w:right w:val="none" w:sz="0" w:space="0" w:color="auto"/>
      </w:divBdr>
    </w:div>
    <w:div w:id="631250215">
      <w:bodyDiv w:val="1"/>
      <w:marLeft w:val="0"/>
      <w:marRight w:val="0"/>
      <w:marTop w:val="0"/>
      <w:marBottom w:val="0"/>
      <w:divBdr>
        <w:top w:val="none" w:sz="0" w:space="0" w:color="auto"/>
        <w:left w:val="none" w:sz="0" w:space="0" w:color="auto"/>
        <w:bottom w:val="none" w:sz="0" w:space="0" w:color="auto"/>
        <w:right w:val="none" w:sz="0" w:space="0" w:color="auto"/>
      </w:divBdr>
    </w:div>
    <w:div w:id="632060578">
      <w:bodyDiv w:val="1"/>
      <w:marLeft w:val="0"/>
      <w:marRight w:val="0"/>
      <w:marTop w:val="0"/>
      <w:marBottom w:val="0"/>
      <w:divBdr>
        <w:top w:val="none" w:sz="0" w:space="0" w:color="auto"/>
        <w:left w:val="none" w:sz="0" w:space="0" w:color="auto"/>
        <w:bottom w:val="none" w:sz="0" w:space="0" w:color="auto"/>
        <w:right w:val="none" w:sz="0" w:space="0" w:color="auto"/>
      </w:divBdr>
    </w:div>
    <w:div w:id="636448098">
      <w:bodyDiv w:val="1"/>
      <w:marLeft w:val="0"/>
      <w:marRight w:val="0"/>
      <w:marTop w:val="0"/>
      <w:marBottom w:val="0"/>
      <w:divBdr>
        <w:top w:val="none" w:sz="0" w:space="0" w:color="auto"/>
        <w:left w:val="none" w:sz="0" w:space="0" w:color="auto"/>
        <w:bottom w:val="none" w:sz="0" w:space="0" w:color="auto"/>
        <w:right w:val="none" w:sz="0" w:space="0" w:color="auto"/>
      </w:divBdr>
    </w:div>
    <w:div w:id="638416619">
      <w:bodyDiv w:val="1"/>
      <w:marLeft w:val="0"/>
      <w:marRight w:val="0"/>
      <w:marTop w:val="0"/>
      <w:marBottom w:val="0"/>
      <w:divBdr>
        <w:top w:val="none" w:sz="0" w:space="0" w:color="auto"/>
        <w:left w:val="none" w:sz="0" w:space="0" w:color="auto"/>
        <w:bottom w:val="none" w:sz="0" w:space="0" w:color="auto"/>
        <w:right w:val="none" w:sz="0" w:space="0" w:color="auto"/>
      </w:divBdr>
    </w:div>
    <w:div w:id="638538191">
      <w:bodyDiv w:val="1"/>
      <w:marLeft w:val="0"/>
      <w:marRight w:val="0"/>
      <w:marTop w:val="0"/>
      <w:marBottom w:val="0"/>
      <w:divBdr>
        <w:top w:val="none" w:sz="0" w:space="0" w:color="auto"/>
        <w:left w:val="none" w:sz="0" w:space="0" w:color="auto"/>
        <w:bottom w:val="none" w:sz="0" w:space="0" w:color="auto"/>
        <w:right w:val="none" w:sz="0" w:space="0" w:color="auto"/>
      </w:divBdr>
    </w:div>
    <w:div w:id="641034978">
      <w:bodyDiv w:val="1"/>
      <w:marLeft w:val="0"/>
      <w:marRight w:val="0"/>
      <w:marTop w:val="0"/>
      <w:marBottom w:val="0"/>
      <w:divBdr>
        <w:top w:val="none" w:sz="0" w:space="0" w:color="auto"/>
        <w:left w:val="none" w:sz="0" w:space="0" w:color="auto"/>
        <w:bottom w:val="none" w:sz="0" w:space="0" w:color="auto"/>
        <w:right w:val="none" w:sz="0" w:space="0" w:color="auto"/>
      </w:divBdr>
    </w:div>
    <w:div w:id="644435871">
      <w:bodyDiv w:val="1"/>
      <w:marLeft w:val="0"/>
      <w:marRight w:val="0"/>
      <w:marTop w:val="0"/>
      <w:marBottom w:val="0"/>
      <w:divBdr>
        <w:top w:val="none" w:sz="0" w:space="0" w:color="auto"/>
        <w:left w:val="none" w:sz="0" w:space="0" w:color="auto"/>
        <w:bottom w:val="none" w:sz="0" w:space="0" w:color="auto"/>
        <w:right w:val="none" w:sz="0" w:space="0" w:color="auto"/>
      </w:divBdr>
    </w:div>
    <w:div w:id="645862098">
      <w:bodyDiv w:val="1"/>
      <w:marLeft w:val="0"/>
      <w:marRight w:val="0"/>
      <w:marTop w:val="0"/>
      <w:marBottom w:val="0"/>
      <w:divBdr>
        <w:top w:val="none" w:sz="0" w:space="0" w:color="auto"/>
        <w:left w:val="none" w:sz="0" w:space="0" w:color="auto"/>
        <w:bottom w:val="none" w:sz="0" w:space="0" w:color="auto"/>
        <w:right w:val="none" w:sz="0" w:space="0" w:color="auto"/>
      </w:divBdr>
    </w:div>
    <w:div w:id="647056941">
      <w:bodyDiv w:val="1"/>
      <w:marLeft w:val="0"/>
      <w:marRight w:val="0"/>
      <w:marTop w:val="0"/>
      <w:marBottom w:val="0"/>
      <w:divBdr>
        <w:top w:val="none" w:sz="0" w:space="0" w:color="auto"/>
        <w:left w:val="none" w:sz="0" w:space="0" w:color="auto"/>
        <w:bottom w:val="none" w:sz="0" w:space="0" w:color="auto"/>
        <w:right w:val="none" w:sz="0" w:space="0" w:color="auto"/>
      </w:divBdr>
    </w:div>
    <w:div w:id="649477111">
      <w:bodyDiv w:val="1"/>
      <w:marLeft w:val="0"/>
      <w:marRight w:val="0"/>
      <w:marTop w:val="0"/>
      <w:marBottom w:val="0"/>
      <w:divBdr>
        <w:top w:val="none" w:sz="0" w:space="0" w:color="auto"/>
        <w:left w:val="none" w:sz="0" w:space="0" w:color="auto"/>
        <w:bottom w:val="none" w:sz="0" w:space="0" w:color="auto"/>
        <w:right w:val="none" w:sz="0" w:space="0" w:color="auto"/>
      </w:divBdr>
    </w:div>
    <w:div w:id="650332798">
      <w:bodyDiv w:val="1"/>
      <w:marLeft w:val="0"/>
      <w:marRight w:val="0"/>
      <w:marTop w:val="0"/>
      <w:marBottom w:val="0"/>
      <w:divBdr>
        <w:top w:val="none" w:sz="0" w:space="0" w:color="auto"/>
        <w:left w:val="none" w:sz="0" w:space="0" w:color="auto"/>
        <w:bottom w:val="none" w:sz="0" w:space="0" w:color="auto"/>
        <w:right w:val="none" w:sz="0" w:space="0" w:color="auto"/>
      </w:divBdr>
    </w:div>
    <w:div w:id="650866436">
      <w:bodyDiv w:val="1"/>
      <w:marLeft w:val="0"/>
      <w:marRight w:val="0"/>
      <w:marTop w:val="0"/>
      <w:marBottom w:val="0"/>
      <w:divBdr>
        <w:top w:val="none" w:sz="0" w:space="0" w:color="auto"/>
        <w:left w:val="none" w:sz="0" w:space="0" w:color="auto"/>
        <w:bottom w:val="none" w:sz="0" w:space="0" w:color="auto"/>
        <w:right w:val="none" w:sz="0" w:space="0" w:color="auto"/>
      </w:divBdr>
    </w:div>
    <w:div w:id="651912766">
      <w:bodyDiv w:val="1"/>
      <w:marLeft w:val="0"/>
      <w:marRight w:val="0"/>
      <w:marTop w:val="0"/>
      <w:marBottom w:val="0"/>
      <w:divBdr>
        <w:top w:val="none" w:sz="0" w:space="0" w:color="auto"/>
        <w:left w:val="none" w:sz="0" w:space="0" w:color="auto"/>
        <w:bottom w:val="none" w:sz="0" w:space="0" w:color="auto"/>
        <w:right w:val="none" w:sz="0" w:space="0" w:color="auto"/>
      </w:divBdr>
    </w:div>
    <w:div w:id="652566196">
      <w:bodyDiv w:val="1"/>
      <w:marLeft w:val="0"/>
      <w:marRight w:val="0"/>
      <w:marTop w:val="0"/>
      <w:marBottom w:val="0"/>
      <w:divBdr>
        <w:top w:val="none" w:sz="0" w:space="0" w:color="auto"/>
        <w:left w:val="none" w:sz="0" w:space="0" w:color="auto"/>
        <w:bottom w:val="none" w:sz="0" w:space="0" w:color="auto"/>
        <w:right w:val="none" w:sz="0" w:space="0" w:color="auto"/>
      </w:divBdr>
    </w:div>
    <w:div w:id="653803849">
      <w:bodyDiv w:val="1"/>
      <w:marLeft w:val="0"/>
      <w:marRight w:val="0"/>
      <w:marTop w:val="0"/>
      <w:marBottom w:val="0"/>
      <w:divBdr>
        <w:top w:val="none" w:sz="0" w:space="0" w:color="auto"/>
        <w:left w:val="none" w:sz="0" w:space="0" w:color="auto"/>
        <w:bottom w:val="none" w:sz="0" w:space="0" w:color="auto"/>
        <w:right w:val="none" w:sz="0" w:space="0" w:color="auto"/>
      </w:divBdr>
    </w:div>
    <w:div w:id="665783348">
      <w:bodyDiv w:val="1"/>
      <w:marLeft w:val="0"/>
      <w:marRight w:val="0"/>
      <w:marTop w:val="0"/>
      <w:marBottom w:val="0"/>
      <w:divBdr>
        <w:top w:val="none" w:sz="0" w:space="0" w:color="auto"/>
        <w:left w:val="none" w:sz="0" w:space="0" w:color="auto"/>
        <w:bottom w:val="none" w:sz="0" w:space="0" w:color="auto"/>
        <w:right w:val="none" w:sz="0" w:space="0" w:color="auto"/>
      </w:divBdr>
    </w:div>
    <w:div w:id="666903900">
      <w:bodyDiv w:val="1"/>
      <w:marLeft w:val="0"/>
      <w:marRight w:val="0"/>
      <w:marTop w:val="0"/>
      <w:marBottom w:val="0"/>
      <w:divBdr>
        <w:top w:val="none" w:sz="0" w:space="0" w:color="auto"/>
        <w:left w:val="none" w:sz="0" w:space="0" w:color="auto"/>
        <w:bottom w:val="none" w:sz="0" w:space="0" w:color="auto"/>
        <w:right w:val="none" w:sz="0" w:space="0" w:color="auto"/>
      </w:divBdr>
    </w:div>
    <w:div w:id="670564702">
      <w:bodyDiv w:val="1"/>
      <w:marLeft w:val="0"/>
      <w:marRight w:val="0"/>
      <w:marTop w:val="0"/>
      <w:marBottom w:val="0"/>
      <w:divBdr>
        <w:top w:val="none" w:sz="0" w:space="0" w:color="auto"/>
        <w:left w:val="none" w:sz="0" w:space="0" w:color="auto"/>
        <w:bottom w:val="none" w:sz="0" w:space="0" w:color="auto"/>
        <w:right w:val="none" w:sz="0" w:space="0" w:color="auto"/>
      </w:divBdr>
    </w:div>
    <w:div w:id="673846832">
      <w:bodyDiv w:val="1"/>
      <w:marLeft w:val="0"/>
      <w:marRight w:val="0"/>
      <w:marTop w:val="0"/>
      <w:marBottom w:val="0"/>
      <w:divBdr>
        <w:top w:val="none" w:sz="0" w:space="0" w:color="auto"/>
        <w:left w:val="none" w:sz="0" w:space="0" w:color="auto"/>
        <w:bottom w:val="none" w:sz="0" w:space="0" w:color="auto"/>
        <w:right w:val="none" w:sz="0" w:space="0" w:color="auto"/>
      </w:divBdr>
    </w:div>
    <w:div w:id="674655300">
      <w:bodyDiv w:val="1"/>
      <w:marLeft w:val="0"/>
      <w:marRight w:val="0"/>
      <w:marTop w:val="0"/>
      <w:marBottom w:val="0"/>
      <w:divBdr>
        <w:top w:val="none" w:sz="0" w:space="0" w:color="auto"/>
        <w:left w:val="none" w:sz="0" w:space="0" w:color="auto"/>
        <w:bottom w:val="none" w:sz="0" w:space="0" w:color="auto"/>
        <w:right w:val="none" w:sz="0" w:space="0" w:color="auto"/>
      </w:divBdr>
    </w:div>
    <w:div w:id="676620495">
      <w:bodyDiv w:val="1"/>
      <w:marLeft w:val="0"/>
      <w:marRight w:val="0"/>
      <w:marTop w:val="0"/>
      <w:marBottom w:val="0"/>
      <w:divBdr>
        <w:top w:val="none" w:sz="0" w:space="0" w:color="auto"/>
        <w:left w:val="none" w:sz="0" w:space="0" w:color="auto"/>
        <w:bottom w:val="none" w:sz="0" w:space="0" w:color="auto"/>
        <w:right w:val="none" w:sz="0" w:space="0" w:color="auto"/>
      </w:divBdr>
    </w:div>
    <w:div w:id="676922999">
      <w:bodyDiv w:val="1"/>
      <w:marLeft w:val="0"/>
      <w:marRight w:val="0"/>
      <w:marTop w:val="0"/>
      <w:marBottom w:val="0"/>
      <w:divBdr>
        <w:top w:val="none" w:sz="0" w:space="0" w:color="auto"/>
        <w:left w:val="none" w:sz="0" w:space="0" w:color="auto"/>
        <w:bottom w:val="none" w:sz="0" w:space="0" w:color="auto"/>
        <w:right w:val="none" w:sz="0" w:space="0" w:color="auto"/>
      </w:divBdr>
    </w:div>
    <w:div w:id="677732437">
      <w:bodyDiv w:val="1"/>
      <w:marLeft w:val="0"/>
      <w:marRight w:val="0"/>
      <w:marTop w:val="0"/>
      <w:marBottom w:val="0"/>
      <w:divBdr>
        <w:top w:val="none" w:sz="0" w:space="0" w:color="auto"/>
        <w:left w:val="none" w:sz="0" w:space="0" w:color="auto"/>
        <w:bottom w:val="none" w:sz="0" w:space="0" w:color="auto"/>
        <w:right w:val="none" w:sz="0" w:space="0" w:color="auto"/>
      </w:divBdr>
    </w:div>
    <w:div w:id="678046113">
      <w:bodyDiv w:val="1"/>
      <w:marLeft w:val="0"/>
      <w:marRight w:val="0"/>
      <w:marTop w:val="0"/>
      <w:marBottom w:val="0"/>
      <w:divBdr>
        <w:top w:val="none" w:sz="0" w:space="0" w:color="auto"/>
        <w:left w:val="none" w:sz="0" w:space="0" w:color="auto"/>
        <w:bottom w:val="none" w:sz="0" w:space="0" w:color="auto"/>
        <w:right w:val="none" w:sz="0" w:space="0" w:color="auto"/>
      </w:divBdr>
    </w:div>
    <w:div w:id="678315553">
      <w:bodyDiv w:val="1"/>
      <w:marLeft w:val="0"/>
      <w:marRight w:val="0"/>
      <w:marTop w:val="0"/>
      <w:marBottom w:val="0"/>
      <w:divBdr>
        <w:top w:val="none" w:sz="0" w:space="0" w:color="auto"/>
        <w:left w:val="none" w:sz="0" w:space="0" w:color="auto"/>
        <w:bottom w:val="none" w:sz="0" w:space="0" w:color="auto"/>
        <w:right w:val="none" w:sz="0" w:space="0" w:color="auto"/>
      </w:divBdr>
    </w:div>
    <w:div w:id="683284051">
      <w:bodyDiv w:val="1"/>
      <w:marLeft w:val="0"/>
      <w:marRight w:val="0"/>
      <w:marTop w:val="0"/>
      <w:marBottom w:val="0"/>
      <w:divBdr>
        <w:top w:val="none" w:sz="0" w:space="0" w:color="auto"/>
        <w:left w:val="none" w:sz="0" w:space="0" w:color="auto"/>
        <w:bottom w:val="none" w:sz="0" w:space="0" w:color="auto"/>
        <w:right w:val="none" w:sz="0" w:space="0" w:color="auto"/>
      </w:divBdr>
    </w:div>
    <w:div w:id="683483747">
      <w:bodyDiv w:val="1"/>
      <w:marLeft w:val="0"/>
      <w:marRight w:val="0"/>
      <w:marTop w:val="0"/>
      <w:marBottom w:val="0"/>
      <w:divBdr>
        <w:top w:val="none" w:sz="0" w:space="0" w:color="auto"/>
        <w:left w:val="none" w:sz="0" w:space="0" w:color="auto"/>
        <w:bottom w:val="none" w:sz="0" w:space="0" w:color="auto"/>
        <w:right w:val="none" w:sz="0" w:space="0" w:color="auto"/>
      </w:divBdr>
    </w:div>
    <w:div w:id="684524719">
      <w:bodyDiv w:val="1"/>
      <w:marLeft w:val="0"/>
      <w:marRight w:val="0"/>
      <w:marTop w:val="0"/>
      <w:marBottom w:val="0"/>
      <w:divBdr>
        <w:top w:val="none" w:sz="0" w:space="0" w:color="auto"/>
        <w:left w:val="none" w:sz="0" w:space="0" w:color="auto"/>
        <w:bottom w:val="none" w:sz="0" w:space="0" w:color="auto"/>
        <w:right w:val="none" w:sz="0" w:space="0" w:color="auto"/>
      </w:divBdr>
    </w:div>
    <w:div w:id="686516487">
      <w:bodyDiv w:val="1"/>
      <w:marLeft w:val="0"/>
      <w:marRight w:val="0"/>
      <w:marTop w:val="0"/>
      <w:marBottom w:val="0"/>
      <w:divBdr>
        <w:top w:val="none" w:sz="0" w:space="0" w:color="auto"/>
        <w:left w:val="none" w:sz="0" w:space="0" w:color="auto"/>
        <w:bottom w:val="none" w:sz="0" w:space="0" w:color="auto"/>
        <w:right w:val="none" w:sz="0" w:space="0" w:color="auto"/>
      </w:divBdr>
    </w:div>
    <w:div w:id="690953629">
      <w:bodyDiv w:val="1"/>
      <w:marLeft w:val="0"/>
      <w:marRight w:val="0"/>
      <w:marTop w:val="0"/>
      <w:marBottom w:val="0"/>
      <w:divBdr>
        <w:top w:val="none" w:sz="0" w:space="0" w:color="auto"/>
        <w:left w:val="none" w:sz="0" w:space="0" w:color="auto"/>
        <w:bottom w:val="none" w:sz="0" w:space="0" w:color="auto"/>
        <w:right w:val="none" w:sz="0" w:space="0" w:color="auto"/>
      </w:divBdr>
    </w:div>
    <w:div w:id="693457498">
      <w:bodyDiv w:val="1"/>
      <w:marLeft w:val="0"/>
      <w:marRight w:val="0"/>
      <w:marTop w:val="0"/>
      <w:marBottom w:val="0"/>
      <w:divBdr>
        <w:top w:val="none" w:sz="0" w:space="0" w:color="auto"/>
        <w:left w:val="none" w:sz="0" w:space="0" w:color="auto"/>
        <w:bottom w:val="none" w:sz="0" w:space="0" w:color="auto"/>
        <w:right w:val="none" w:sz="0" w:space="0" w:color="auto"/>
      </w:divBdr>
    </w:div>
    <w:div w:id="693921723">
      <w:bodyDiv w:val="1"/>
      <w:marLeft w:val="0"/>
      <w:marRight w:val="0"/>
      <w:marTop w:val="0"/>
      <w:marBottom w:val="0"/>
      <w:divBdr>
        <w:top w:val="none" w:sz="0" w:space="0" w:color="auto"/>
        <w:left w:val="none" w:sz="0" w:space="0" w:color="auto"/>
        <w:bottom w:val="none" w:sz="0" w:space="0" w:color="auto"/>
        <w:right w:val="none" w:sz="0" w:space="0" w:color="auto"/>
      </w:divBdr>
    </w:div>
    <w:div w:id="695346646">
      <w:bodyDiv w:val="1"/>
      <w:marLeft w:val="0"/>
      <w:marRight w:val="0"/>
      <w:marTop w:val="0"/>
      <w:marBottom w:val="0"/>
      <w:divBdr>
        <w:top w:val="none" w:sz="0" w:space="0" w:color="auto"/>
        <w:left w:val="none" w:sz="0" w:space="0" w:color="auto"/>
        <w:bottom w:val="none" w:sz="0" w:space="0" w:color="auto"/>
        <w:right w:val="none" w:sz="0" w:space="0" w:color="auto"/>
      </w:divBdr>
    </w:div>
    <w:div w:id="702825512">
      <w:bodyDiv w:val="1"/>
      <w:marLeft w:val="0"/>
      <w:marRight w:val="0"/>
      <w:marTop w:val="0"/>
      <w:marBottom w:val="0"/>
      <w:divBdr>
        <w:top w:val="none" w:sz="0" w:space="0" w:color="auto"/>
        <w:left w:val="none" w:sz="0" w:space="0" w:color="auto"/>
        <w:bottom w:val="none" w:sz="0" w:space="0" w:color="auto"/>
        <w:right w:val="none" w:sz="0" w:space="0" w:color="auto"/>
      </w:divBdr>
    </w:div>
    <w:div w:id="710151933">
      <w:bodyDiv w:val="1"/>
      <w:marLeft w:val="0"/>
      <w:marRight w:val="0"/>
      <w:marTop w:val="0"/>
      <w:marBottom w:val="0"/>
      <w:divBdr>
        <w:top w:val="none" w:sz="0" w:space="0" w:color="auto"/>
        <w:left w:val="none" w:sz="0" w:space="0" w:color="auto"/>
        <w:bottom w:val="none" w:sz="0" w:space="0" w:color="auto"/>
        <w:right w:val="none" w:sz="0" w:space="0" w:color="auto"/>
      </w:divBdr>
    </w:div>
    <w:div w:id="711416333">
      <w:bodyDiv w:val="1"/>
      <w:marLeft w:val="0"/>
      <w:marRight w:val="0"/>
      <w:marTop w:val="0"/>
      <w:marBottom w:val="0"/>
      <w:divBdr>
        <w:top w:val="none" w:sz="0" w:space="0" w:color="auto"/>
        <w:left w:val="none" w:sz="0" w:space="0" w:color="auto"/>
        <w:bottom w:val="none" w:sz="0" w:space="0" w:color="auto"/>
        <w:right w:val="none" w:sz="0" w:space="0" w:color="auto"/>
      </w:divBdr>
    </w:div>
    <w:div w:id="711616819">
      <w:bodyDiv w:val="1"/>
      <w:marLeft w:val="0"/>
      <w:marRight w:val="0"/>
      <w:marTop w:val="0"/>
      <w:marBottom w:val="0"/>
      <w:divBdr>
        <w:top w:val="none" w:sz="0" w:space="0" w:color="auto"/>
        <w:left w:val="none" w:sz="0" w:space="0" w:color="auto"/>
        <w:bottom w:val="none" w:sz="0" w:space="0" w:color="auto"/>
        <w:right w:val="none" w:sz="0" w:space="0" w:color="auto"/>
      </w:divBdr>
    </w:div>
    <w:div w:id="713651765">
      <w:bodyDiv w:val="1"/>
      <w:marLeft w:val="0"/>
      <w:marRight w:val="0"/>
      <w:marTop w:val="0"/>
      <w:marBottom w:val="0"/>
      <w:divBdr>
        <w:top w:val="none" w:sz="0" w:space="0" w:color="auto"/>
        <w:left w:val="none" w:sz="0" w:space="0" w:color="auto"/>
        <w:bottom w:val="none" w:sz="0" w:space="0" w:color="auto"/>
        <w:right w:val="none" w:sz="0" w:space="0" w:color="auto"/>
      </w:divBdr>
    </w:div>
    <w:div w:id="714158942">
      <w:bodyDiv w:val="1"/>
      <w:marLeft w:val="0"/>
      <w:marRight w:val="0"/>
      <w:marTop w:val="0"/>
      <w:marBottom w:val="0"/>
      <w:divBdr>
        <w:top w:val="none" w:sz="0" w:space="0" w:color="auto"/>
        <w:left w:val="none" w:sz="0" w:space="0" w:color="auto"/>
        <w:bottom w:val="none" w:sz="0" w:space="0" w:color="auto"/>
        <w:right w:val="none" w:sz="0" w:space="0" w:color="auto"/>
      </w:divBdr>
    </w:div>
    <w:div w:id="716703475">
      <w:bodyDiv w:val="1"/>
      <w:marLeft w:val="0"/>
      <w:marRight w:val="0"/>
      <w:marTop w:val="0"/>
      <w:marBottom w:val="0"/>
      <w:divBdr>
        <w:top w:val="none" w:sz="0" w:space="0" w:color="auto"/>
        <w:left w:val="none" w:sz="0" w:space="0" w:color="auto"/>
        <w:bottom w:val="none" w:sz="0" w:space="0" w:color="auto"/>
        <w:right w:val="none" w:sz="0" w:space="0" w:color="auto"/>
      </w:divBdr>
    </w:div>
    <w:div w:id="717051749">
      <w:bodyDiv w:val="1"/>
      <w:marLeft w:val="0"/>
      <w:marRight w:val="0"/>
      <w:marTop w:val="0"/>
      <w:marBottom w:val="0"/>
      <w:divBdr>
        <w:top w:val="none" w:sz="0" w:space="0" w:color="auto"/>
        <w:left w:val="none" w:sz="0" w:space="0" w:color="auto"/>
        <w:bottom w:val="none" w:sz="0" w:space="0" w:color="auto"/>
        <w:right w:val="none" w:sz="0" w:space="0" w:color="auto"/>
      </w:divBdr>
    </w:div>
    <w:div w:id="717585852">
      <w:bodyDiv w:val="1"/>
      <w:marLeft w:val="0"/>
      <w:marRight w:val="0"/>
      <w:marTop w:val="0"/>
      <w:marBottom w:val="0"/>
      <w:divBdr>
        <w:top w:val="none" w:sz="0" w:space="0" w:color="auto"/>
        <w:left w:val="none" w:sz="0" w:space="0" w:color="auto"/>
        <w:bottom w:val="none" w:sz="0" w:space="0" w:color="auto"/>
        <w:right w:val="none" w:sz="0" w:space="0" w:color="auto"/>
      </w:divBdr>
    </w:div>
    <w:div w:id="718552632">
      <w:bodyDiv w:val="1"/>
      <w:marLeft w:val="0"/>
      <w:marRight w:val="0"/>
      <w:marTop w:val="0"/>
      <w:marBottom w:val="0"/>
      <w:divBdr>
        <w:top w:val="none" w:sz="0" w:space="0" w:color="auto"/>
        <w:left w:val="none" w:sz="0" w:space="0" w:color="auto"/>
        <w:bottom w:val="none" w:sz="0" w:space="0" w:color="auto"/>
        <w:right w:val="none" w:sz="0" w:space="0" w:color="auto"/>
      </w:divBdr>
    </w:div>
    <w:div w:id="719981569">
      <w:bodyDiv w:val="1"/>
      <w:marLeft w:val="0"/>
      <w:marRight w:val="0"/>
      <w:marTop w:val="0"/>
      <w:marBottom w:val="0"/>
      <w:divBdr>
        <w:top w:val="none" w:sz="0" w:space="0" w:color="auto"/>
        <w:left w:val="none" w:sz="0" w:space="0" w:color="auto"/>
        <w:bottom w:val="none" w:sz="0" w:space="0" w:color="auto"/>
        <w:right w:val="none" w:sz="0" w:space="0" w:color="auto"/>
      </w:divBdr>
    </w:div>
    <w:div w:id="720666032">
      <w:bodyDiv w:val="1"/>
      <w:marLeft w:val="0"/>
      <w:marRight w:val="0"/>
      <w:marTop w:val="0"/>
      <w:marBottom w:val="0"/>
      <w:divBdr>
        <w:top w:val="none" w:sz="0" w:space="0" w:color="auto"/>
        <w:left w:val="none" w:sz="0" w:space="0" w:color="auto"/>
        <w:bottom w:val="none" w:sz="0" w:space="0" w:color="auto"/>
        <w:right w:val="none" w:sz="0" w:space="0" w:color="auto"/>
      </w:divBdr>
    </w:div>
    <w:div w:id="721059167">
      <w:bodyDiv w:val="1"/>
      <w:marLeft w:val="0"/>
      <w:marRight w:val="0"/>
      <w:marTop w:val="0"/>
      <w:marBottom w:val="0"/>
      <w:divBdr>
        <w:top w:val="none" w:sz="0" w:space="0" w:color="auto"/>
        <w:left w:val="none" w:sz="0" w:space="0" w:color="auto"/>
        <w:bottom w:val="none" w:sz="0" w:space="0" w:color="auto"/>
        <w:right w:val="none" w:sz="0" w:space="0" w:color="auto"/>
      </w:divBdr>
    </w:div>
    <w:div w:id="721248662">
      <w:bodyDiv w:val="1"/>
      <w:marLeft w:val="0"/>
      <w:marRight w:val="0"/>
      <w:marTop w:val="0"/>
      <w:marBottom w:val="0"/>
      <w:divBdr>
        <w:top w:val="none" w:sz="0" w:space="0" w:color="auto"/>
        <w:left w:val="none" w:sz="0" w:space="0" w:color="auto"/>
        <w:bottom w:val="none" w:sz="0" w:space="0" w:color="auto"/>
        <w:right w:val="none" w:sz="0" w:space="0" w:color="auto"/>
      </w:divBdr>
    </w:div>
    <w:div w:id="721253587">
      <w:bodyDiv w:val="1"/>
      <w:marLeft w:val="0"/>
      <w:marRight w:val="0"/>
      <w:marTop w:val="0"/>
      <w:marBottom w:val="0"/>
      <w:divBdr>
        <w:top w:val="none" w:sz="0" w:space="0" w:color="auto"/>
        <w:left w:val="none" w:sz="0" w:space="0" w:color="auto"/>
        <w:bottom w:val="none" w:sz="0" w:space="0" w:color="auto"/>
        <w:right w:val="none" w:sz="0" w:space="0" w:color="auto"/>
      </w:divBdr>
    </w:div>
    <w:div w:id="726756680">
      <w:bodyDiv w:val="1"/>
      <w:marLeft w:val="0"/>
      <w:marRight w:val="0"/>
      <w:marTop w:val="0"/>
      <w:marBottom w:val="0"/>
      <w:divBdr>
        <w:top w:val="none" w:sz="0" w:space="0" w:color="auto"/>
        <w:left w:val="none" w:sz="0" w:space="0" w:color="auto"/>
        <w:bottom w:val="none" w:sz="0" w:space="0" w:color="auto"/>
        <w:right w:val="none" w:sz="0" w:space="0" w:color="auto"/>
      </w:divBdr>
    </w:div>
    <w:div w:id="727728644">
      <w:bodyDiv w:val="1"/>
      <w:marLeft w:val="0"/>
      <w:marRight w:val="0"/>
      <w:marTop w:val="0"/>
      <w:marBottom w:val="0"/>
      <w:divBdr>
        <w:top w:val="none" w:sz="0" w:space="0" w:color="auto"/>
        <w:left w:val="none" w:sz="0" w:space="0" w:color="auto"/>
        <w:bottom w:val="none" w:sz="0" w:space="0" w:color="auto"/>
        <w:right w:val="none" w:sz="0" w:space="0" w:color="auto"/>
      </w:divBdr>
    </w:div>
    <w:div w:id="730352973">
      <w:bodyDiv w:val="1"/>
      <w:marLeft w:val="0"/>
      <w:marRight w:val="0"/>
      <w:marTop w:val="0"/>
      <w:marBottom w:val="0"/>
      <w:divBdr>
        <w:top w:val="none" w:sz="0" w:space="0" w:color="auto"/>
        <w:left w:val="none" w:sz="0" w:space="0" w:color="auto"/>
        <w:bottom w:val="none" w:sz="0" w:space="0" w:color="auto"/>
        <w:right w:val="none" w:sz="0" w:space="0" w:color="auto"/>
      </w:divBdr>
    </w:div>
    <w:div w:id="730933277">
      <w:bodyDiv w:val="1"/>
      <w:marLeft w:val="0"/>
      <w:marRight w:val="0"/>
      <w:marTop w:val="0"/>
      <w:marBottom w:val="0"/>
      <w:divBdr>
        <w:top w:val="none" w:sz="0" w:space="0" w:color="auto"/>
        <w:left w:val="none" w:sz="0" w:space="0" w:color="auto"/>
        <w:bottom w:val="none" w:sz="0" w:space="0" w:color="auto"/>
        <w:right w:val="none" w:sz="0" w:space="0" w:color="auto"/>
      </w:divBdr>
    </w:div>
    <w:div w:id="731582544">
      <w:bodyDiv w:val="1"/>
      <w:marLeft w:val="0"/>
      <w:marRight w:val="0"/>
      <w:marTop w:val="0"/>
      <w:marBottom w:val="0"/>
      <w:divBdr>
        <w:top w:val="none" w:sz="0" w:space="0" w:color="auto"/>
        <w:left w:val="none" w:sz="0" w:space="0" w:color="auto"/>
        <w:bottom w:val="none" w:sz="0" w:space="0" w:color="auto"/>
        <w:right w:val="none" w:sz="0" w:space="0" w:color="auto"/>
      </w:divBdr>
    </w:div>
    <w:div w:id="731851216">
      <w:bodyDiv w:val="1"/>
      <w:marLeft w:val="0"/>
      <w:marRight w:val="0"/>
      <w:marTop w:val="0"/>
      <w:marBottom w:val="0"/>
      <w:divBdr>
        <w:top w:val="none" w:sz="0" w:space="0" w:color="auto"/>
        <w:left w:val="none" w:sz="0" w:space="0" w:color="auto"/>
        <w:bottom w:val="none" w:sz="0" w:space="0" w:color="auto"/>
        <w:right w:val="none" w:sz="0" w:space="0" w:color="auto"/>
      </w:divBdr>
    </w:div>
    <w:div w:id="734428286">
      <w:bodyDiv w:val="1"/>
      <w:marLeft w:val="0"/>
      <w:marRight w:val="0"/>
      <w:marTop w:val="0"/>
      <w:marBottom w:val="0"/>
      <w:divBdr>
        <w:top w:val="none" w:sz="0" w:space="0" w:color="auto"/>
        <w:left w:val="none" w:sz="0" w:space="0" w:color="auto"/>
        <w:bottom w:val="none" w:sz="0" w:space="0" w:color="auto"/>
        <w:right w:val="none" w:sz="0" w:space="0" w:color="auto"/>
      </w:divBdr>
    </w:div>
    <w:div w:id="735661390">
      <w:bodyDiv w:val="1"/>
      <w:marLeft w:val="0"/>
      <w:marRight w:val="0"/>
      <w:marTop w:val="0"/>
      <w:marBottom w:val="0"/>
      <w:divBdr>
        <w:top w:val="none" w:sz="0" w:space="0" w:color="auto"/>
        <w:left w:val="none" w:sz="0" w:space="0" w:color="auto"/>
        <w:bottom w:val="none" w:sz="0" w:space="0" w:color="auto"/>
        <w:right w:val="none" w:sz="0" w:space="0" w:color="auto"/>
      </w:divBdr>
    </w:div>
    <w:div w:id="736436796">
      <w:bodyDiv w:val="1"/>
      <w:marLeft w:val="0"/>
      <w:marRight w:val="0"/>
      <w:marTop w:val="0"/>
      <w:marBottom w:val="0"/>
      <w:divBdr>
        <w:top w:val="none" w:sz="0" w:space="0" w:color="auto"/>
        <w:left w:val="none" w:sz="0" w:space="0" w:color="auto"/>
        <w:bottom w:val="none" w:sz="0" w:space="0" w:color="auto"/>
        <w:right w:val="none" w:sz="0" w:space="0" w:color="auto"/>
      </w:divBdr>
    </w:div>
    <w:div w:id="741752095">
      <w:bodyDiv w:val="1"/>
      <w:marLeft w:val="0"/>
      <w:marRight w:val="0"/>
      <w:marTop w:val="0"/>
      <w:marBottom w:val="0"/>
      <w:divBdr>
        <w:top w:val="none" w:sz="0" w:space="0" w:color="auto"/>
        <w:left w:val="none" w:sz="0" w:space="0" w:color="auto"/>
        <w:bottom w:val="none" w:sz="0" w:space="0" w:color="auto"/>
        <w:right w:val="none" w:sz="0" w:space="0" w:color="auto"/>
      </w:divBdr>
    </w:div>
    <w:div w:id="743995388">
      <w:bodyDiv w:val="1"/>
      <w:marLeft w:val="0"/>
      <w:marRight w:val="0"/>
      <w:marTop w:val="0"/>
      <w:marBottom w:val="0"/>
      <w:divBdr>
        <w:top w:val="none" w:sz="0" w:space="0" w:color="auto"/>
        <w:left w:val="none" w:sz="0" w:space="0" w:color="auto"/>
        <w:bottom w:val="none" w:sz="0" w:space="0" w:color="auto"/>
        <w:right w:val="none" w:sz="0" w:space="0" w:color="auto"/>
      </w:divBdr>
    </w:div>
    <w:div w:id="744913308">
      <w:bodyDiv w:val="1"/>
      <w:marLeft w:val="0"/>
      <w:marRight w:val="0"/>
      <w:marTop w:val="0"/>
      <w:marBottom w:val="0"/>
      <w:divBdr>
        <w:top w:val="none" w:sz="0" w:space="0" w:color="auto"/>
        <w:left w:val="none" w:sz="0" w:space="0" w:color="auto"/>
        <w:bottom w:val="none" w:sz="0" w:space="0" w:color="auto"/>
        <w:right w:val="none" w:sz="0" w:space="0" w:color="auto"/>
      </w:divBdr>
    </w:div>
    <w:div w:id="746459703">
      <w:bodyDiv w:val="1"/>
      <w:marLeft w:val="0"/>
      <w:marRight w:val="0"/>
      <w:marTop w:val="0"/>
      <w:marBottom w:val="0"/>
      <w:divBdr>
        <w:top w:val="none" w:sz="0" w:space="0" w:color="auto"/>
        <w:left w:val="none" w:sz="0" w:space="0" w:color="auto"/>
        <w:bottom w:val="none" w:sz="0" w:space="0" w:color="auto"/>
        <w:right w:val="none" w:sz="0" w:space="0" w:color="auto"/>
      </w:divBdr>
      <w:divsChild>
        <w:div w:id="6685409">
          <w:marLeft w:val="480"/>
          <w:marRight w:val="0"/>
          <w:marTop w:val="0"/>
          <w:marBottom w:val="0"/>
          <w:divBdr>
            <w:top w:val="none" w:sz="0" w:space="0" w:color="auto"/>
            <w:left w:val="none" w:sz="0" w:space="0" w:color="auto"/>
            <w:bottom w:val="none" w:sz="0" w:space="0" w:color="auto"/>
            <w:right w:val="none" w:sz="0" w:space="0" w:color="auto"/>
          </w:divBdr>
        </w:div>
        <w:div w:id="97718473">
          <w:marLeft w:val="480"/>
          <w:marRight w:val="0"/>
          <w:marTop w:val="0"/>
          <w:marBottom w:val="0"/>
          <w:divBdr>
            <w:top w:val="none" w:sz="0" w:space="0" w:color="auto"/>
            <w:left w:val="none" w:sz="0" w:space="0" w:color="auto"/>
            <w:bottom w:val="none" w:sz="0" w:space="0" w:color="auto"/>
            <w:right w:val="none" w:sz="0" w:space="0" w:color="auto"/>
          </w:divBdr>
        </w:div>
        <w:div w:id="190995747">
          <w:marLeft w:val="480"/>
          <w:marRight w:val="0"/>
          <w:marTop w:val="0"/>
          <w:marBottom w:val="0"/>
          <w:divBdr>
            <w:top w:val="none" w:sz="0" w:space="0" w:color="auto"/>
            <w:left w:val="none" w:sz="0" w:space="0" w:color="auto"/>
            <w:bottom w:val="none" w:sz="0" w:space="0" w:color="auto"/>
            <w:right w:val="none" w:sz="0" w:space="0" w:color="auto"/>
          </w:divBdr>
        </w:div>
        <w:div w:id="265045280">
          <w:marLeft w:val="480"/>
          <w:marRight w:val="0"/>
          <w:marTop w:val="0"/>
          <w:marBottom w:val="0"/>
          <w:divBdr>
            <w:top w:val="none" w:sz="0" w:space="0" w:color="auto"/>
            <w:left w:val="none" w:sz="0" w:space="0" w:color="auto"/>
            <w:bottom w:val="none" w:sz="0" w:space="0" w:color="auto"/>
            <w:right w:val="none" w:sz="0" w:space="0" w:color="auto"/>
          </w:divBdr>
        </w:div>
        <w:div w:id="288629421">
          <w:marLeft w:val="480"/>
          <w:marRight w:val="0"/>
          <w:marTop w:val="0"/>
          <w:marBottom w:val="0"/>
          <w:divBdr>
            <w:top w:val="none" w:sz="0" w:space="0" w:color="auto"/>
            <w:left w:val="none" w:sz="0" w:space="0" w:color="auto"/>
            <w:bottom w:val="none" w:sz="0" w:space="0" w:color="auto"/>
            <w:right w:val="none" w:sz="0" w:space="0" w:color="auto"/>
          </w:divBdr>
        </w:div>
        <w:div w:id="301036171">
          <w:marLeft w:val="480"/>
          <w:marRight w:val="0"/>
          <w:marTop w:val="0"/>
          <w:marBottom w:val="0"/>
          <w:divBdr>
            <w:top w:val="none" w:sz="0" w:space="0" w:color="auto"/>
            <w:left w:val="none" w:sz="0" w:space="0" w:color="auto"/>
            <w:bottom w:val="none" w:sz="0" w:space="0" w:color="auto"/>
            <w:right w:val="none" w:sz="0" w:space="0" w:color="auto"/>
          </w:divBdr>
        </w:div>
        <w:div w:id="347145899">
          <w:marLeft w:val="480"/>
          <w:marRight w:val="0"/>
          <w:marTop w:val="0"/>
          <w:marBottom w:val="0"/>
          <w:divBdr>
            <w:top w:val="none" w:sz="0" w:space="0" w:color="auto"/>
            <w:left w:val="none" w:sz="0" w:space="0" w:color="auto"/>
            <w:bottom w:val="none" w:sz="0" w:space="0" w:color="auto"/>
            <w:right w:val="none" w:sz="0" w:space="0" w:color="auto"/>
          </w:divBdr>
        </w:div>
        <w:div w:id="370154348">
          <w:marLeft w:val="480"/>
          <w:marRight w:val="0"/>
          <w:marTop w:val="0"/>
          <w:marBottom w:val="0"/>
          <w:divBdr>
            <w:top w:val="none" w:sz="0" w:space="0" w:color="auto"/>
            <w:left w:val="none" w:sz="0" w:space="0" w:color="auto"/>
            <w:bottom w:val="none" w:sz="0" w:space="0" w:color="auto"/>
            <w:right w:val="none" w:sz="0" w:space="0" w:color="auto"/>
          </w:divBdr>
        </w:div>
        <w:div w:id="404382300">
          <w:marLeft w:val="480"/>
          <w:marRight w:val="0"/>
          <w:marTop w:val="0"/>
          <w:marBottom w:val="0"/>
          <w:divBdr>
            <w:top w:val="none" w:sz="0" w:space="0" w:color="auto"/>
            <w:left w:val="none" w:sz="0" w:space="0" w:color="auto"/>
            <w:bottom w:val="none" w:sz="0" w:space="0" w:color="auto"/>
            <w:right w:val="none" w:sz="0" w:space="0" w:color="auto"/>
          </w:divBdr>
        </w:div>
        <w:div w:id="658113513">
          <w:marLeft w:val="480"/>
          <w:marRight w:val="0"/>
          <w:marTop w:val="0"/>
          <w:marBottom w:val="0"/>
          <w:divBdr>
            <w:top w:val="none" w:sz="0" w:space="0" w:color="auto"/>
            <w:left w:val="none" w:sz="0" w:space="0" w:color="auto"/>
            <w:bottom w:val="none" w:sz="0" w:space="0" w:color="auto"/>
            <w:right w:val="none" w:sz="0" w:space="0" w:color="auto"/>
          </w:divBdr>
        </w:div>
        <w:div w:id="672100680">
          <w:marLeft w:val="480"/>
          <w:marRight w:val="0"/>
          <w:marTop w:val="0"/>
          <w:marBottom w:val="0"/>
          <w:divBdr>
            <w:top w:val="none" w:sz="0" w:space="0" w:color="auto"/>
            <w:left w:val="none" w:sz="0" w:space="0" w:color="auto"/>
            <w:bottom w:val="none" w:sz="0" w:space="0" w:color="auto"/>
            <w:right w:val="none" w:sz="0" w:space="0" w:color="auto"/>
          </w:divBdr>
        </w:div>
        <w:div w:id="734276697">
          <w:marLeft w:val="480"/>
          <w:marRight w:val="0"/>
          <w:marTop w:val="0"/>
          <w:marBottom w:val="0"/>
          <w:divBdr>
            <w:top w:val="none" w:sz="0" w:space="0" w:color="auto"/>
            <w:left w:val="none" w:sz="0" w:space="0" w:color="auto"/>
            <w:bottom w:val="none" w:sz="0" w:space="0" w:color="auto"/>
            <w:right w:val="none" w:sz="0" w:space="0" w:color="auto"/>
          </w:divBdr>
        </w:div>
        <w:div w:id="918371867">
          <w:marLeft w:val="480"/>
          <w:marRight w:val="0"/>
          <w:marTop w:val="0"/>
          <w:marBottom w:val="0"/>
          <w:divBdr>
            <w:top w:val="none" w:sz="0" w:space="0" w:color="auto"/>
            <w:left w:val="none" w:sz="0" w:space="0" w:color="auto"/>
            <w:bottom w:val="none" w:sz="0" w:space="0" w:color="auto"/>
            <w:right w:val="none" w:sz="0" w:space="0" w:color="auto"/>
          </w:divBdr>
        </w:div>
        <w:div w:id="1020666484">
          <w:marLeft w:val="480"/>
          <w:marRight w:val="0"/>
          <w:marTop w:val="0"/>
          <w:marBottom w:val="0"/>
          <w:divBdr>
            <w:top w:val="none" w:sz="0" w:space="0" w:color="auto"/>
            <w:left w:val="none" w:sz="0" w:space="0" w:color="auto"/>
            <w:bottom w:val="none" w:sz="0" w:space="0" w:color="auto"/>
            <w:right w:val="none" w:sz="0" w:space="0" w:color="auto"/>
          </w:divBdr>
        </w:div>
        <w:div w:id="1045057436">
          <w:marLeft w:val="480"/>
          <w:marRight w:val="0"/>
          <w:marTop w:val="0"/>
          <w:marBottom w:val="0"/>
          <w:divBdr>
            <w:top w:val="none" w:sz="0" w:space="0" w:color="auto"/>
            <w:left w:val="none" w:sz="0" w:space="0" w:color="auto"/>
            <w:bottom w:val="none" w:sz="0" w:space="0" w:color="auto"/>
            <w:right w:val="none" w:sz="0" w:space="0" w:color="auto"/>
          </w:divBdr>
        </w:div>
        <w:div w:id="1145857015">
          <w:marLeft w:val="480"/>
          <w:marRight w:val="0"/>
          <w:marTop w:val="0"/>
          <w:marBottom w:val="0"/>
          <w:divBdr>
            <w:top w:val="none" w:sz="0" w:space="0" w:color="auto"/>
            <w:left w:val="none" w:sz="0" w:space="0" w:color="auto"/>
            <w:bottom w:val="none" w:sz="0" w:space="0" w:color="auto"/>
            <w:right w:val="none" w:sz="0" w:space="0" w:color="auto"/>
          </w:divBdr>
        </w:div>
        <w:div w:id="1190021508">
          <w:marLeft w:val="480"/>
          <w:marRight w:val="0"/>
          <w:marTop w:val="0"/>
          <w:marBottom w:val="0"/>
          <w:divBdr>
            <w:top w:val="none" w:sz="0" w:space="0" w:color="auto"/>
            <w:left w:val="none" w:sz="0" w:space="0" w:color="auto"/>
            <w:bottom w:val="none" w:sz="0" w:space="0" w:color="auto"/>
            <w:right w:val="none" w:sz="0" w:space="0" w:color="auto"/>
          </w:divBdr>
        </w:div>
        <w:div w:id="1217862552">
          <w:marLeft w:val="480"/>
          <w:marRight w:val="0"/>
          <w:marTop w:val="0"/>
          <w:marBottom w:val="0"/>
          <w:divBdr>
            <w:top w:val="none" w:sz="0" w:space="0" w:color="auto"/>
            <w:left w:val="none" w:sz="0" w:space="0" w:color="auto"/>
            <w:bottom w:val="none" w:sz="0" w:space="0" w:color="auto"/>
            <w:right w:val="none" w:sz="0" w:space="0" w:color="auto"/>
          </w:divBdr>
        </w:div>
        <w:div w:id="1255213439">
          <w:marLeft w:val="480"/>
          <w:marRight w:val="0"/>
          <w:marTop w:val="0"/>
          <w:marBottom w:val="0"/>
          <w:divBdr>
            <w:top w:val="none" w:sz="0" w:space="0" w:color="auto"/>
            <w:left w:val="none" w:sz="0" w:space="0" w:color="auto"/>
            <w:bottom w:val="none" w:sz="0" w:space="0" w:color="auto"/>
            <w:right w:val="none" w:sz="0" w:space="0" w:color="auto"/>
          </w:divBdr>
        </w:div>
        <w:div w:id="1294871519">
          <w:marLeft w:val="480"/>
          <w:marRight w:val="0"/>
          <w:marTop w:val="0"/>
          <w:marBottom w:val="0"/>
          <w:divBdr>
            <w:top w:val="none" w:sz="0" w:space="0" w:color="auto"/>
            <w:left w:val="none" w:sz="0" w:space="0" w:color="auto"/>
            <w:bottom w:val="none" w:sz="0" w:space="0" w:color="auto"/>
            <w:right w:val="none" w:sz="0" w:space="0" w:color="auto"/>
          </w:divBdr>
        </w:div>
        <w:div w:id="1311599770">
          <w:marLeft w:val="480"/>
          <w:marRight w:val="0"/>
          <w:marTop w:val="0"/>
          <w:marBottom w:val="0"/>
          <w:divBdr>
            <w:top w:val="none" w:sz="0" w:space="0" w:color="auto"/>
            <w:left w:val="none" w:sz="0" w:space="0" w:color="auto"/>
            <w:bottom w:val="none" w:sz="0" w:space="0" w:color="auto"/>
            <w:right w:val="none" w:sz="0" w:space="0" w:color="auto"/>
          </w:divBdr>
        </w:div>
        <w:div w:id="1666933974">
          <w:marLeft w:val="480"/>
          <w:marRight w:val="0"/>
          <w:marTop w:val="0"/>
          <w:marBottom w:val="0"/>
          <w:divBdr>
            <w:top w:val="none" w:sz="0" w:space="0" w:color="auto"/>
            <w:left w:val="none" w:sz="0" w:space="0" w:color="auto"/>
            <w:bottom w:val="none" w:sz="0" w:space="0" w:color="auto"/>
            <w:right w:val="none" w:sz="0" w:space="0" w:color="auto"/>
          </w:divBdr>
        </w:div>
        <w:div w:id="1746798837">
          <w:marLeft w:val="480"/>
          <w:marRight w:val="0"/>
          <w:marTop w:val="0"/>
          <w:marBottom w:val="0"/>
          <w:divBdr>
            <w:top w:val="none" w:sz="0" w:space="0" w:color="auto"/>
            <w:left w:val="none" w:sz="0" w:space="0" w:color="auto"/>
            <w:bottom w:val="none" w:sz="0" w:space="0" w:color="auto"/>
            <w:right w:val="none" w:sz="0" w:space="0" w:color="auto"/>
          </w:divBdr>
        </w:div>
      </w:divsChild>
    </w:div>
    <w:div w:id="750392107">
      <w:bodyDiv w:val="1"/>
      <w:marLeft w:val="0"/>
      <w:marRight w:val="0"/>
      <w:marTop w:val="0"/>
      <w:marBottom w:val="0"/>
      <w:divBdr>
        <w:top w:val="none" w:sz="0" w:space="0" w:color="auto"/>
        <w:left w:val="none" w:sz="0" w:space="0" w:color="auto"/>
        <w:bottom w:val="none" w:sz="0" w:space="0" w:color="auto"/>
        <w:right w:val="none" w:sz="0" w:space="0" w:color="auto"/>
      </w:divBdr>
    </w:div>
    <w:div w:id="750934352">
      <w:bodyDiv w:val="1"/>
      <w:marLeft w:val="0"/>
      <w:marRight w:val="0"/>
      <w:marTop w:val="0"/>
      <w:marBottom w:val="0"/>
      <w:divBdr>
        <w:top w:val="none" w:sz="0" w:space="0" w:color="auto"/>
        <w:left w:val="none" w:sz="0" w:space="0" w:color="auto"/>
        <w:bottom w:val="none" w:sz="0" w:space="0" w:color="auto"/>
        <w:right w:val="none" w:sz="0" w:space="0" w:color="auto"/>
      </w:divBdr>
    </w:div>
    <w:div w:id="751509608">
      <w:bodyDiv w:val="1"/>
      <w:marLeft w:val="0"/>
      <w:marRight w:val="0"/>
      <w:marTop w:val="0"/>
      <w:marBottom w:val="0"/>
      <w:divBdr>
        <w:top w:val="none" w:sz="0" w:space="0" w:color="auto"/>
        <w:left w:val="none" w:sz="0" w:space="0" w:color="auto"/>
        <w:bottom w:val="none" w:sz="0" w:space="0" w:color="auto"/>
        <w:right w:val="none" w:sz="0" w:space="0" w:color="auto"/>
      </w:divBdr>
    </w:div>
    <w:div w:id="752120044">
      <w:bodyDiv w:val="1"/>
      <w:marLeft w:val="0"/>
      <w:marRight w:val="0"/>
      <w:marTop w:val="0"/>
      <w:marBottom w:val="0"/>
      <w:divBdr>
        <w:top w:val="none" w:sz="0" w:space="0" w:color="auto"/>
        <w:left w:val="none" w:sz="0" w:space="0" w:color="auto"/>
        <w:bottom w:val="none" w:sz="0" w:space="0" w:color="auto"/>
        <w:right w:val="none" w:sz="0" w:space="0" w:color="auto"/>
      </w:divBdr>
    </w:div>
    <w:div w:id="752239131">
      <w:bodyDiv w:val="1"/>
      <w:marLeft w:val="0"/>
      <w:marRight w:val="0"/>
      <w:marTop w:val="0"/>
      <w:marBottom w:val="0"/>
      <w:divBdr>
        <w:top w:val="none" w:sz="0" w:space="0" w:color="auto"/>
        <w:left w:val="none" w:sz="0" w:space="0" w:color="auto"/>
        <w:bottom w:val="none" w:sz="0" w:space="0" w:color="auto"/>
        <w:right w:val="none" w:sz="0" w:space="0" w:color="auto"/>
      </w:divBdr>
      <w:divsChild>
        <w:div w:id="308020389">
          <w:marLeft w:val="480"/>
          <w:marRight w:val="0"/>
          <w:marTop w:val="0"/>
          <w:marBottom w:val="0"/>
          <w:divBdr>
            <w:top w:val="none" w:sz="0" w:space="0" w:color="auto"/>
            <w:left w:val="none" w:sz="0" w:space="0" w:color="auto"/>
            <w:bottom w:val="none" w:sz="0" w:space="0" w:color="auto"/>
            <w:right w:val="none" w:sz="0" w:space="0" w:color="auto"/>
          </w:divBdr>
        </w:div>
        <w:div w:id="375159333">
          <w:marLeft w:val="480"/>
          <w:marRight w:val="0"/>
          <w:marTop w:val="0"/>
          <w:marBottom w:val="0"/>
          <w:divBdr>
            <w:top w:val="none" w:sz="0" w:space="0" w:color="auto"/>
            <w:left w:val="none" w:sz="0" w:space="0" w:color="auto"/>
            <w:bottom w:val="none" w:sz="0" w:space="0" w:color="auto"/>
            <w:right w:val="none" w:sz="0" w:space="0" w:color="auto"/>
          </w:divBdr>
        </w:div>
        <w:div w:id="402873900">
          <w:marLeft w:val="480"/>
          <w:marRight w:val="0"/>
          <w:marTop w:val="0"/>
          <w:marBottom w:val="0"/>
          <w:divBdr>
            <w:top w:val="none" w:sz="0" w:space="0" w:color="auto"/>
            <w:left w:val="none" w:sz="0" w:space="0" w:color="auto"/>
            <w:bottom w:val="none" w:sz="0" w:space="0" w:color="auto"/>
            <w:right w:val="none" w:sz="0" w:space="0" w:color="auto"/>
          </w:divBdr>
        </w:div>
        <w:div w:id="515047631">
          <w:marLeft w:val="480"/>
          <w:marRight w:val="0"/>
          <w:marTop w:val="0"/>
          <w:marBottom w:val="0"/>
          <w:divBdr>
            <w:top w:val="none" w:sz="0" w:space="0" w:color="auto"/>
            <w:left w:val="none" w:sz="0" w:space="0" w:color="auto"/>
            <w:bottom w:val="none" w:sz="0" w:space="0" w:color="auto"/>
            <w:right w:val="none" w:sz="0" w:space="0" w:color="auto"/>
          </w:divBdr>
        </w:div>
        <w:div w:id="592281460">
          <w:marLeft w:val="480"/>
          <w:marRight w:val="0"/>
          <w:marTop w:val="0"/>
          <w:marBottom w:val="0"/>
          <w:divBdr>
            <w:top w:val="none" w:sz="0" w:space="0" w:color="auto"/>
            <w:left w:val="none" w:sz="0" w:space="0" w:color="auto"/>
            <w:bottom w:val="none" w:sz="0" w:space="0" w:color="auto"/>
            <w:right w:val="none" w:sz="0" w:space="0" w:color="auto"/>
          </w:divBdr>
        </w:div>
        <w:div w:id="653680222">
          <w:marLeft w:val="480"/>
          <w:marRight w:val="0"/>
          <w:marTop w:val="0"/>
          <w:marBottom w:val="0"/>
          <w:divBdr>
            <w:top w:val="none" w:sz="0" w:space="0" w:color="auto"/>
            <w:left w:val="none" w:sz="0" w:space="0" w:color="auto"/>
            <w:bottom w:val="none" w:sz="0" w:space="0" w:color="auto"/>
            <w:right w:val="none" w:sz="0" w:space="0" w:color="auto"/>
          </w:divBdr>
        </w:div>
        <w:div w:id="866406412">
          <w:marLeft w:val="480"/>
          <w:marRight w:val="0"/>
          <w:marTop w:val="0"/>
          <w:marBottom w:val="0"/>
          <w:divBdr>
            <w:top w:val="none" w:sz="0" w:space="0" w:color="auto"/>
            <w:left w:val="none" w:sz="0" w:space="0" w:color="auto"/>
            <w:bottom w:val="none" w:sz="0" w:space="0" w:color="auto"/>
            <w:right w:val="none" w:sz="0" w:space="0" w:color="auto"/>
          </w:divBdr>
        </w:div>
        <w:div w:id="928196640">
          <w:marLeft w:val="480"/>
          <w:marRight w:val="0"/>
          <w:marTop w:val="0"/>
          <w:marBottom w:val="0"/>
          <w:divBdr>
            <w:top w:val="none" w:sz="0" w:space="0" w:color="auto"/>
            <w:left w:val="none" w:sz="0" w:space="0" w:color="auto"/>
            <w:bottom w:val="none" w:sz="0" w:space="0" w:color="auto"/>
            <w:right w:val="none" w:sz="0" w:space="0" w:color="auto"/>
          </w:divBdr>
        </w:div>
        <w:div w:id="944266457">
          <w:marLeft w:val="480"/>
          <w:marRight w:val="0"/>
          <w:marTop w:val="0"/>
          <w:marBottom w:val="0"/>
          <w:divBdr>
            <w:top w:val="none" w:sz="0" w:space="0" w:color="auto"/>
            <w:left w:val="none" w:sz="0" w:space="0" w:color="auto"/>
            <w:bottom w:val="none" w:sz="0" w:space="0" w:color="auto"/>
            <w:right w:val="none" w:sz="0" w:space="0" w:color="auto"/>
          </w:divBdr>
        </w:div>
        <w:div w:id="1008214920">
          <w:marLeft w:val="480"/>
          <w:marRight w:val="0"/>
          <w:marTop w:val="0"/>
          <w:marBottom w:val="0"/>
          <w:divBdr>
            <w:top w:val="none" w:sz="0" w:space="0" w:color="auto"/>
            <w:left w:val="none" w:sz="0" w:space="0" w:color="auto"/>
            <w:bottom w:val="none" w:sz="0" w:space="0" w:color="auto"/>
            <w:right w:val="none" w:sz="0" w:space="0" w:color="auto"/>
          </w:divBdr>
        </w:div>
        <w:div w:id="1267618836">
          <w:marLeft w:val="480"/>
          <w:marRight w:val="0"/>
          <w:marTop w:val="0"/>
          <w:marBottom w:val="0"/>
          <w:divBdr>
            <w:top w:val="none" w:sz="0" w:space="0" w:color="auto"/>
            <w:left w:val="none" w:sz="0" w:space="0" w:color="auto"/>
            <w:bottom w:val="none" w:sz="0" w:space="0" w:color="auto"/>
            <w:right w:val="none" w:sz="0" w:space="0" w:color="auto"/>
          </w:divBdr>
        </w:div>
        <w:div w:id="1294676457">
          <w:marLeft w:val="480"/>
          <w:marRight w:val="0"/>
          <w:marTop w:val="0"/>
          <w:marBottom w:val="0"/>
          <w:divBdr>
            <w:top w:val="none" w:sz="0" w:space="0" w:color="auto"/>
            <w:left w:val="none" w:sz="0" w:space="0" w:color="auto"/>
            <w:bottom w:val="none" w:sz="0" w:space="0" w:color="auto"/>
            <w:right w:val="none" w:sz="0" w:space="0" w:color="auto"/>
          </w:divBdr>
        </w:div>
        <w:div w:id="1403797053">
          <w:marLeft w:val="480"/>
          <w:marRight w:val="0"/>
          <w:marTop w:val="0"/>
          <w:marBottom w:val="0"/>
          <w:divBdr>
            <w:top w:val="none" w:sz="0" w:space="0" w:color="auto"/>
            <w:left w:val="none" w:sz="0" w:space="0" w:color="auto"/>
            <w:bottom w:val="none" w:sz="0" w:space="0" w:color="auto"/>
            <w:right w:val="none" w:sz="0" w:space="0" w:color="auto"/>
          </w:divBdr>
        </w:div>
        <w:div w:id="1458524604">
          <w:marLeft w:val="480"/>
          <w:marRight w:val="0"/>
          <w:marTop w:val="0"/>
          <w:marBottom w:val="0"/>
          <w:divBdr>
            <w:top w:val="none" w:sz="0" w:space="0" w:color="auto"/>
            <w:left w:val="none" w:sz="0" w:space="0" w:color="auto"/>
            <w:bottom w:val="none" w:sz="0" w:space="0" w:color="auto"/>
            <w:right w:val="none" w:sz="0" w:space="0" w:color="auto"/>
          </w:divBdr>
        </w:div>
        <w:div w:id="1566719771">
          <w:marLeft w:val="480"/>
          <w:marRight w:val="0"/>
          <w:marTop w:val="0"/>
          <w:marBottom w:val="0"/>
          <w:divBdr>
            <w:top w:val="none" w:sz="0" w:space="0" w:color="auto"/>
            <w:left w:val="none" w:sz="0" w:space="0" w:color="auto"/>
            <w:bottom w:val="none" w:sz="0" w:space="0" w:color="auto"/>
            <w:right w:val="none" w:sz="0" w:space="0" w:color="auto"/>
          </w:divBdr>
        </w:div>
        <w:div w:id="1675113427">
          <w:marLeft w:val="480"/>
          <w:marRight w:val="0"/>
          <w:marTop w:val="0"/>
          <w:marBottom w:val="0"/>
          <w:divBdr>
            <w:top w:val="none" w:sz="0" w:space="0" w:color="auto"/>
            <w:left w:val="none" w:sz="0" w:space="0" w:color="auto"/>
            <w:bottom w:val="none" w:sz="0" w:space="0" w:color="auto"/>
            <w:right w:val="none" w:sz="0" w:space="0" w:color="auto"/>
          </w:divBdr>
        </w:div>
        <w:div w:id="1874998210">
          <w:marLeft w:val="480"/>
          <w:marRight w:val="0"/>
          <w:marTop w:val="0"/>
          <w:marBottom w:val="0"/>
          <w:divBdr>
            <w:top w:val="none" w:sz="0" w:space="0" w:color="auto"/>
            <w:left w:val="none" w:sz="0" w:space="0" w:color="auto"/>
            <w:bottom w:val="none" w:sz="0" w:space="0" w:color="auto"/>
            <w:right w:val="none" w:sz="0" w:space="0" w:color="auto"/>
          </w:divBdr>
        </w:div>
        <w:div w:id="2137868437">
          <w:marLeft w:val="480"/>
          <w:marRight w:val="0"/>
          <w:marTop w:val="0"/>
          <w:marBottom w:val="0"/>
          <w:divBdr>
            <w:top w:val="none" w:sz="0" w:space="0" w:color="auto"/>
            <w:left w:val="none" w:sz="0" w:space="0" w:color="auto"/>
            <w:bottom w:val="none" w:sz="0" w:space="0" w:color="auto"/>
            <w:right w:val="none" w:sz="0" w:space="0" w:color="auto"/>
          </w:divBdr>
        </w:div>
      </w:divsChild>
    </w:div>
    <w:div w:id="754129446">
      <w:bodyDiv w:val="1"/>
      <w:marLeft w:val="0"/>
      <w:marRight w:val="0"/>
      <w:marTop w:val="0"/>
      <w:marBottom w:val="0"/>
      <w:divBdr>
        <w:top w:val="none" w:sz="0" w:space="0" w:color="auto"/>
        <w:left w:val="none" w:sz="0" w:space="0" w:color="auto"/>
        <w:bottom w:val="none" w:sz="0" w:space="0" w:color="auto"/>
        <w:right w:val="none" w:sz="0" w:space="0" w:color="auto"/>
      </w:divBdr>
    </w:div>
    <w:div w:id="754546986">
      <w:bodyDiv w:val="1"/>
      <w:marLeft w:val="0"/>
      <w:marRight w:val="0"/>
      <w:marTop w:val="0"/>
      <w:marBottom w:val="0"/>
      <w:divBdr>
        <w:top w:val="none" w:sz="0" w:space="0" w:color="auto"/>
        <w:left w:val="none" w:sz="0" w:space="0" w:color="auto"/>
        <w:bottom w:val="none" w:sz="0" w:space="0" w:color="auto"/>
        <w:right w:val="none" w:sz="0" w:space="0" w:color="auto"/>
      </w:divBdr>
    </w:div>
    <w:div w:id="754593847">
      <w:bodyDiv w:val="1"/>
      <w:marLeft w:val="0"/>
      <w:marRight w:val="0"/>
      <w:marTop w:val="0"/>
      <w:marBottom w:val="0"/>
      <w:divBdr>
        <w:top w:val="none" w:sz="0" w:space="0" w:color="auto"/>
        <w:left w:val="none" w:sz="0" w:space="0" w:color="auto"/>
        <w:bottom w:val="none" w:sz="0" w:space="0" w:color="auto"/>
        <w:right w:val="none" w:sz="0" w:space="0" w:color="auto"/>
      </w:divBdr>
    </w:div>
    <w:div w:id="754936568">
      <w:bodyDiv w:val="1"/>
      <w:marLeft w:val="0"/>
      <w:marRight w:val="0"/>
      <w:marTop w:val="0"/>
      <w:marBottom w:val="0"/>
      <w:divBdr>
        <w:top w:val="none" w:sz="0" w:space="0" w:color="auto"/>
        <w:left w:val="none" w:sz="0" w:space="0" w:color="auto"/>
        <w:bottom w:val="none" w:sz="0" w:space="0" w:color="auto"/>
        <w:right w:val="none" w:sz="0" w:space="0" w:color="auto"/>
      </w:divBdr>
    </w:div>
    <w:div w:id="756365049">
      <w:bodyDiv w:val="1"/>
      <w:marLeft w:val="0"/>
      <w:marRight w:val="0"/>
      <w:marTop w:val="0"/>
      <w:marBottom w:val="0"/>
      <w:divBdr>
        <w:top w:val="none" w:sz="0" w:space="0" w:color="auto"/>
        <w:left w:val="none" w:sz="0" w:space="0" w:color="auto"/>
        <w:bottom w:val="none" w:sz="0" w:space="0" w:color="auto"/>
        <w:right w:val="none" w:sz="0" w:space="0" w:color="auto"/>
      </w:divBdr>
    </w:div>
    <w:div w:id="756944925">
      <w:bodyDiv w:val="1"/>
      <w:marLeft w:val="0"/>
      <w:marRight w:val="0"/>
      <w:marTop w:val="0"/>
      <w:marBottom w:val="0"/>
      <w:divBdr>
        <w:top w:val="none" w:sz="0" w:space="0" w:color="auto"/>
        <w:left w:val="none" w:sz="0" w:space="0" w:color="auto"/>
        <w:bottom w:val="none" w:sz="0" w:space="0" w:color="auto"/>
        <w:right w:val="none" w:sz="0" w:space="0" w:color="auto"/>
      </w:divBdr>
    </w:div>
    <w:div w:id="757210000">
      <w:bodyDiv w:val="1"/>
      <w:marLeft w:val="0"/>
      <w:marRight w:val="0"/>
      <w:marTop w:val="0"/>
      <w:marBottom w:val="0"/>
      <w:divBdr>
        <w:top w:val="none" w:sz="0" w:space="0" w:color="auto"/>
        <w:left w:val="none" w:sz="0" w:space="0" w:color="auto"/>
        <w:bottom w:val="none" w:sz="0" w:space="0" w:color="auto"/>
        <w:right w:val="none" w:sz="0" w:space="0" w:color="auto"/>
      </w:divBdr>
    </w:div>
    <w:div w:id="757213188">
      <w:bodyDiv w:val="1"/>
      <w:marLeft w:val="0"/>
      <w:marRight w:val="0"/>
      <w:marTop w:val="0"/>
      <w:marBottom w:val="0"/>
      <w:divBdr>
        <w:top w:val="none" w:sz="0" w:space="0" w:color="auto"/>
        <w:left w:val="none" w:sz="0" w:space="0" w:color="auto"/>
        <w:bottom w:val="none" w:sz="0" w:space="0" w:color="auto"/>
        <w:right w:val="none" w:sz="0" w:space="0" w:color="auto"/>
      </w:divBdr>
    </w:div>
    <w:div w:id="759061854">
      <w:bodyDiv w:val="1"/>
      <w:marLeft w:val="0"/>
      <w:marRight w:val="0"/>
      <w:marTop w:val="0"/>
      <w:marBottom w:val="0"/>
      <w:divBdr>
        <w:top w:val="none" w:sz="0" w:space="0" w:color="auto"/>
        <w:left w:val="none" w:sz="0" w:space="0" w:color="auto"/>
        <w:bottom w:val="none" w:sz="0" w:space="0" w:color="auto"/>
        <w:right w:val="none" w:sz="0" w:space="0" w:color="auto"/>
      </w:divBdr>
    </w:div>
    <w:div w:id="759107243">
      <w:bodyDiv w:val="1"/>
      <w:marLeft w:val="0"/>
      <w:marRight w:val="0"/>
      <w:marTop w:val="0"/>
      <w:marBottom w:val="0"/>
      <w:divBdr>
        <w:top w:val="none" w:sz="0" w:space="0" w:color="auto"/>
        <w:left w:val="none" w:sz="0" w:space="0" w:color="auto"/>
        <w:bottom w:val="none" w:sz="0" w:space="0" w:color="auto"/>
        <w:right w:val="none" w:sz="0" w:space="0" w:color="auto"/>
      </w:divBdr>
    </w:div>
    <w:div w:id="760025645">
      <w:bodyDiv w:val="1"/>
      <w:marLeft w:val="0"/>
      <w:marRight w:val="0"/>
      <w:marTop w:val="0"/>
      <w:marBottom w:val="0"/>
      <w:divBdr>
        <w:top w:val="none" w:sz="0" w:space="0" w:color="auto"/>
        <w:left w:val="none" w:sz="0" w:space="0" w:color="auto"/>
        <w:bottom w:val="none" w:sz="0" w:space="0" w:color="auto"/>
        <w:right w:val="none" w:sz="0" w:space="0" w:color="auto"/>
      </w:divBdr>
    </w:div>
    <w:div w:id="763377241">
      <w:bodyDiv w:val="1"/>
      <w:marLeft w:val="0"/>
      <w:marRight w:val="0"/>
      <w:marTop w:val="0"/>
      <w:marBottom w:val="0"/>
      <w:divBdr>
        <w:top w:val="none" w:sz="0" w:space="0" w:color="auto"/>
        <w:left w:val="none" w:sz="0" w:space="0" w:color="auto"/>
        <w:bottom w:val="none" w:sz="0" w:space="0" w:color="auto"/>
        <w:right w:val="none" w:sz="0" w:space="0" w:color="auto"/>
      </w:divBdr>
      <w:divsChild>
        <w:div w:id="85227357">
          <w:marLeft w:val="480"/>
          <w:marRight w:val="0"/>
          <w:marTop w:val="0"/>
          <w:marBottom w:val="0"/>
          <w:divBdr>
            <w:top w:val="none" w:sz="0" w:space="0" w:color="auto"/>
            <w:left w:val="none" w:sz="0" w:space="0" w:color="auto"/>
            <w:bottom w:val="none" w:sz="0" w:space="0" w:color="auto"/>
            <w:right w:val="none" w:sz="0" w:space="0" w:color="auto"/>
          </w:divBdr>
        </w:div>
        <w:div w:id="167451368">
          <w:marLeft w:val="480"/>
          <w:marRight w:val="0"/>
          <w:marTop w:val="0"/>
          <w:marBottom w:val="0"/>
          <w:divBdr>
            <w:top w:val="none" w:sz="0" w:space="0" w:color="auto"/>
            <w:left w:val="none" w:sz="0" w:space="0" w:color="auto"/>
            <w:bottom w:val="none" w:sz="0" w:space="0" w:color="auto"/>
            <w:right w:val="none" w:sz="0" w:space="0" w:color="auto"/>
          </w:divBdr>
        </w:div>
        <w:div w:id="264769207">
          <w:marLeft w:val="480"/>
          <w:marRight w:val="0"/>
          <w:marTop w:val="0"/>
          <w:marBottom w:val="0"/>
          <w:divBdr>
            <w:top w:val="none" w:sz="0" w:space="0" w:color="auto"/>
            <w:left w:val="none" w:sz="0" w:space="0" w:color="auto"/>
            <w:bottom w:val="none" w:sz="0" w:space="0" w:color="auto"/>
            <w:right w:val="none" w:sz="0" w:space="0" w:color="auto"/>
          </w:divBdr>
        </w:div>
        <w:div w:id="475496079">
          <w:marLeft w:val="480"/>
          <w:marRight w:val="0"/>
          <w:marTop w:val="0"/>
          <w:marBottom w:val="0"/>
          <w:divBdr>
            <w:top w:val="none" w:sz="0" w:space="0" w:color="auto"/>
            <w:left w:val="none" w:sz="0" w:space="0" w:color="auto"/>
            <w:bottom w:val="none" w:sz="0" w:space="0" w:color="auto"/>
            <w:right w:val="none" w:sz="0" w:space="0" w:color="auto"/>
          </w:divBdr>
        </w:div>
        <w:div w:id="621617842">
          <w:marLeft w:val="480"/>
          <w:marRight w:val="0"/>
          <w:marTop w:val="0"/>
          <w:marBottom w:val="0"/>
          <w:divBdr>
            <w:top w:val="none" w:sz="0" w:space="0" w:color="auto"/>
            <w:left w:val="none" w:sz="0" w:space="0" w:color="auto"/>
            <w:bottom w:val="none" w:sz="0" w:space="0" w:color="auto"/>
            <w:right w:val="none" w:sz="0" w:space="0" w:color="auto"/>
          </w:divBdr>
        </w:div>
        <w:div w:id="639000499">
          <w:marLeft w:val="480"/>
          <w:marRight w:val="0"/>
          <w:marTop w:val="0"/>
          <w:marBottom w:val="0"/>
          <w:divBdr>
            <w:top w:val="none" w:sz="0" w:space="0" w:color="auto"/>
            <w:left w:val="none" w:sz="0" w:space="0" w:color="auto"/>
            <w:bottom w:val="none" w:sz="0" w:space="0" w:color="auto"/>
            <w:right w:val="none" w:sz="0" w:space="0" w:color="auto"/>
          </w:divBdr>
        </w:div>
        <w:div w:id="680745241">
          <w:marLeft w:val="480"/>
          <w:marRight w:val="0"/>
          <w:marTop w:val="0"/>
          <w:marBottom w:val="0"/>
          <w:divBdr>
            <w:top w:val="none" w:sz="0" w:space="0" w:color="auto"/>
            <w:left w:val="none" w:sz="0" w:space="0" w:color="auto"/>
            <w:bottom w:val="none" w:sz="0" w:space="0" w:color="auto"/>
            <w:right w:val="none" w:sz="0" w:space="0" w:color="auto"/>
          </w:divBdr>
        </w:div>
        <w:div w:id="744914460">
          <w:marLeft w:val="480"/>
          <w:marRight w:val="0"/>
          <w:marTop w:val="0"/>
          <w:marBottom w:val="0"/>
          <w:divBdr>
            <w:top w:val="none" w:sz="0" w:space="0" w:color="auto"/>
            <w:left w:val="none" w:sz="0" w:space="0" w:color="auto"/>
            <w:bottom w:val="none" w:sz="0" w:space="0" w:color="auto"/>
            <w:right w:val="none" w:sz="0" w:space="0" w:color="auto"/>
          </w:divBdr>
        </w:div>
        <w:div w:id="833955748">
          <w:marLeft w:val="480"/>
          <w:marRight w:val="0"/>
          <w:marTop w:val="0"/>
          <w:marBottom w:val="0"/>
          <w:divBdr>
            <w:top w:val="none" w:sz="0" w:space="0" w:color="auto"/>
            <w:left w:val="none" w:sz="0" w:space="0" w:color="auto"/>
            <w:bottom w:val="none" w:sz="0" w:space="0" w:color="auto"/>
            <w:right w:val="none" w:sz="0" w:space="0" w:color="auto"/>
          </w:divBdr>
        </w:div>
        <w:div w:id="974867206">
          <w:marLeft w:val="480"/>
          <w:marRight w:val="0"/>
          <w:marTop w:val="0"/>
          <w:marBottom w:val="0"/>
          <w:divBdr>
            <w:top w:val="none" w:sz="0" w:space="0" w:color="auto"/>
            <w:left w:val="none" w:sz="0" w:space="0" w:color="auto"/>
            <w:bottom w:val="none" w:sz="0" w:space="0" w:color="auto"/>
            <w:right w:val="none" w:sz="0" w:space="0" w:color="auto"/>
          </w:divBdr>
        </w:div>
        <w:div w:id="1007370198">
          <w:marLeft w:val="480"/>
          <w:marRight w:val="0"/>
          <w:marTop w:val="0"/>
          <w:marBottom w:val="0"/>
          <w:divBdr>
            <w:top w:val="none" w:sz="0" w:space="0" w:color="auto"/>
            <w:left w:val="none" w:sz="0" w:space="0" w:color="auto"/>
            <w:bottom w:val="none" w:sz="0" w:space="0" w:color="auto"/>
            <w:right w:val="none" w:sz="0" w:space="0" w:color="auto"/>
          </w:divBdr>
        </w:div>
        <w:div w:id="1082143124">
          <w:marLeft w:val="480"/>
          <w:marRight w:val="0"/>
          <w:marTop w:val="0"/>
          <w:marBottom w:val="0"/>
          <w:divBdr>
            <w:top w:val="none" w:sz="0" w:space="0" w:color="auto"/>
            <w:left w:val="none" w:sz="0" w:space="0" w:color="auto"/>
            <w:bottom w:val="none" w:sz="0" w:space="0" w:color="auto"/>
            <w:right w:val="none" w:sz="0" w:space="0" w:color="auto"/>
          </w:divBdr>
        </w:div>
        <w:div w:id="1263562892">
          <w:marLeft w:val="480"/>
          <w:marRight w:val="0"/>
          <w:marTop w:val="0"/>
          <w:marBottom w:val="0"/>
          <w:divBdr>
            <w:top w:val="none" w:sz="0" w:space="0" w:color="auto"/>
            <w:left w:val="none" w:sz="0" w:space="0" w:color="auto"/>
            <w:bottom w:val="none" w:sz="0" w:space="0" w:color="auto"/>
            <w:right w:val="none" w:sz="0" w:space="0" w:color="auto"/>
          </w:divBdr>
        </w:div>
        <w:div w:id="1263614067">
          <w:marLeft w:val="480"/>
          <w:marRight w:val="0"/>
          <w:marTop w:val="0"/>
          <w:marBottom w:val="0"/>
          <w:divBdr>
            <w:top w:val="none" w:sz="0" w:space="0" w:color="auto"/>
            <w:left w:val="none" w:sz="0" w:space="0" w:color="auto"/>
            <w:bottom w:val="none" w:sz="0" w:space="0" w:color="auto"/>
            <w:right w:val="none" w:sz="0" w:space="0" w:color="auto"/>
          </w:divBdr>
        </w:div>
        <w:div w:id="1321931436">
          <w:marLeft w:val="480"/>
          <w:marRight w:val="0"/>
          <w:marTop w:val="0"/>
          <w:marBottom w:val="0"/>
          <w:divBdr>
            <w:top w:val="none" w:sz="0" w:space="0" w:color="auto"/>
            <w:left w:val="none" w:sz="0" w:space="0" w:color="auto"/>
            <w:bottom w:val="none" w:sz="0" w:space="0" w:color="auto"/>
            <w:right w:val="none" w:sz="0" w:space="0" w:color="auto"/>
          </w:divBdr>
        </w:div>
        <w:div w:id="1380519092">
          <w:marLeft w:val="480"/>
          <w:marRight w:val="0"/>
          <w:marTop w:val="0"/>
          <w:marBottom w:val="0"/>
          <w:divBdr>
            <w:top w:val="none" w:sz="0" w:space="0" w:color="auto"/>
            <w:left w:val="none" w:sz="0" w:space="0" w:color="auto"/>
            <w:bottom w:val="none" w:sz="0" w:space="0" w:color="auto"/>
            <w:right w:val="none" w:sz="0" w:space="0" w:color="auto"/>
          </w:divBdr>
        </w:div>
        <w:div w:id="1415198473">
          <w:marLeft w:val="480"/>
          <w:marRight w:val="0"/>
          <w:marTop w:val="0"/>
          <w:marBottom w:val="0"/>
          <w:divBdr>
            <w:top w:val="none" w:sz="0" w:space="0" w:color="auto"/>
            <w:left w:val="none" w:sz="0" w:space="0" w:color="auto"/>
            <w:bottom w:val="none" w:sz="0" w:space="0" w:color="auto"/>
            <w:right w:val="none" w:sz="0" w:space="0" w:color="auto"/>
          </w:divBdr>
        </w:div>
        <w:div w:id="1546675955">
          <w:marLeft w:val="480"/>
          <w:marRight w:val="0"/>
          <w:marTop w:val="0"/>
          <w:marBottom w:val="0"/>
          <w:divBdr>
            <w:top w:val="none" w:sz="0" w:space="0" w:color="auto"/>
            <w:left w:val="none" w:sz="0" w:space="0" w:color="auto"/>
            <w:bottom w:val="none" w:sz="0" w:space="0" w:color="auto"/>
            <w:right w:val="none" w:sz="0" w:space="0" w:color="auto"/>
          </w:divBdr>
        </w:div>
        <w:div w:id="1651907842">
          <w:marLeft w:val="480"/>
          <w:marRight w:val="0"/>
          <w:marTop w:val="0"/>
          <w:marBottom w:val="0"/>
          <w:divBdr>
            <w:top w:val="none" w:sz="0" w:space="0" w:color="auto"/>
            <w:left w:val="none" w:sz="0" w:space="0" w:color="auto"/>
            <w:bottom w:val="none" w:sz="0" w:space="0" w:color="auto"/>
            <w:right w:val="none" w:sz="0" w:space="0" w:color="auto"/>
          </w:divBdr>
        </w:div>
        <w:div w:id="1703045280">
          <w:marLeft w:val="480"/>
          <w:marRight w:val="0"/>
          <w:marTop w:val="0"/>
          <w:marBottom w:val="0"/>
          <w:divBdr>
            <w:top w:val="none" w:sz="0" w:space="0" w:color="auto"/>
            <w:left w:val="none" w:sz="0" w:space="0" w:color="auto"/>
            <w:bottom w:val="none" w:sz="0" w:space="0" w:color="auto"/>
            <w:right w:val="none" w:sz="0" w:space="0" w:color="auto"/>
          </w:divBdr>
        </w:div>
        <w:div w:id="1832719822">
          <w:marLeft w:val="480"/>
          <w:marRight w:val="0"/>
          <w:marTop w:val="0"/>
          <w:marBottom w:val="0"/>
          <w:divBdr>
            <w:top w:val="none" w:sz="0" w:space="0" w:color="auto"/>
            <w:left w:val="none" w:sz="0" w:space="0" w:color="auto"/>
            <w:bottom w:val="none" w:sz="0" w:space="0" w:color="auto"/>
            <w:right w:val="none" w:sz="0" w:space="0" w:color="auto"/>
          </w:divBdr>
        </w:div>
        <w:div w:id="1956520388">
          <w:marLeft w:val="480"/>
          <w:marRight w:val="0"/>
          <w:marTop w:val="0"/>
          <w:marBottom w:val="0"/>
          <w:divBdr>
            <w:top w:val="none" w:sz="0" w:space="0" w:color="auto"/>
            <w:left w:val="none" w:sz="0" w:space="0" w:color="auto"/>
            <w:bottom w:val="none" w:sz="0" w:space="0" w:color="auto"/>
            <w:right w:val="none" w:sz="0" w:space="0" w:color="auto"/>
          </w:divBdr>
        </w:div>
        <w:div w:id="1981184126">
          <w:marLeft w:val="480"/>
          <w:marRight w:val="0"/>
          <w:marTop w:val="0"/>
          <w:marBottom w:val="0"/>
          <w:divBdr>
            <w:top w:val="none" w:sz="0" w:space="0" w:color="auto"/>
            <w:left w:val="none" w:sz="0" w:space="0" w:color="auto"/>
            <w:bottom w:val="none" w:sz="0" w:space="0" w:color="auto"/>
            <w:right w:val="none" w:sz="0" w:space="0" w:color="auto"/>
          </w:divBdr>
        </w:div>
      </w:divsChild>
    </w:div>
    <w:div w:id="764233096">
      <w:bodyDiv w:val="1"/>
      <w:marLeft w:val="0"/>
      <w:marRight w:val="0"/>
      <w:marTop w:val="0"/>
      <w:marBottom w:val="0"/>
      <w:divBdr>
        <w:top w:val="none" w:sz="0" w:space="0" w:color="auto"/>
        <w:left w:val="none" w:sz="0" w:space="0" w:color="auto"/>
        <w:bottom w:val="none" w:sz="0" w:space="0" w:color="auto"/>
        <w:right w:val="none" w:sz="0" w:space="0" w:color="auto"/>
      </w:divBdr>
    </w:div>
    <w:div w:id="766313199">
      <w:bodyDiv w:val="1"/>
      <w:marLeft w:val="0"/>
      <w:marRight w:val="0"/>
      <w:marTop w:val="0"/>
      <w:marBottom w:val="0"/>
      <w:divBdr>
        <w:top w:val="none" w:sz="0" w:space="0" w:color="auto"/>
        <w:left w:val="none" w:sz="0" w:space="0" w:color="auto"/>
        <w:bottom w:val="none" w:sz="0" w:space="0" w:color="auto"/>
        <w:right w:val="none" w:sz="0" w:space="0" w:color="auto"/>
      </w:divBdr>
    </w:div>
    <w:div w:id="766510976">
      <w:bodyDiv w:val="1"/>
      <w:marLeft w:val="0"/>
      <w:marRight w:val="0"/>
      <w:marTop w:val="0"/>
      <w:marBottom w:val="0"/>
      <w:divBdr>
        <w:top w:val="none" w:sz="0" w:space="0" w:color="auto"/>
        <w:left w:val="none" w:sz="0" w:space="0" w:color="auto"/>
        <w:bottom w:val="none" w:sz="0" w:space="0" w:color="auto"/>
        <w:right w:val="none" w:sz="0" w:space="0" w:color="auto"/>
      </w:divBdr>
      <w:divsChild>
        <w:div w:id="32116416">
          <w:marLeft w:val="480"/>
          <w:marRight w:val="0"/>
          <w:marTop w:val="0"/>
          <w:marBottom w:val="0"/>
          <w:divBdr>
            <w:top w:val="none" w:sz="0" w:space="0" w:color="auto"/>
            <w:left w:val="none" w:sz="0" w:space="0" w:color="auto"/>
            <w:bottom w:val="none" w:sz="0" w:space="0" w:color="auto"/>
            <w:right w:val="none" w:sz="0" w:space="0" w:color="auto"/>
          </w:divBdr>
        </w:div>
        <w:div w:id="61224016">
          <w:marLeft w:val="480"/>
          <w:marRight w:val="0"/>
          <w:marTop w:val="0"/>
          <w:marBottom w:val="0"/>
          <w:divBdr>
            <w:top w:val="none" w:sz="0" w:space="0" w:color="auto"/>
            <w:left w:val="none" w:sz="0" w:space="0" w:color="auto"/>
            <w:bottom w:val="none" w:sz="0" w:space="0" w:color="auto"/>
            <w:right w:val="none" w:sz="0" w:space="0" w:color="auto"/>
          </w:divBdr>
        </w:div>
        <w:div w:id="167332867">
          <w:marLeft w:val="480"/>
          <w:marRight w:val="0"/>
          <w:marTop w:val="0"/>
          <w:marBottom w:val="0"/>
          <w:divBdr>
            <w:top w:val="none" w:sz="0" w:space="0" w:color="auto"/>
            <w:left w:val="none" w:sz="0" w:space="0" w:color="auto"/>
            <w:bottom w:val="none" w:sz="0" w:space="0" w:color="auto"/>
            <w:right w:val="none" w:sz="0" w:space="0" w:color="auto"/>
          </w:divBdr>
        </w:div>
        <w:div w:id="225381491">
          <w:marLeft w:val="480"/>
          <w:marRight w:val="0"/>
          <w:marTop w:val="0"/>
          <w:marBottom w:val="0"/>
          <w:divBdr>
            <w:top w:val="none" w:sz="0" w:space="0" w:color="auto"/>
            <w:left w:val="none" w:sz="0" w:space="0" w:color="auto"/>
            <w:bottom w:val="none" w:sz="0" w:space="0" w:color="auto"/>
            <w:right w:val="none" w:sz="0" w:space="0" w:color="auto"/>
          </w:divBdr>
        </w:div>
        <w:div w:id="242034056">
          <w:marLeft w:val="480"/>
          <w:marRight w:val="0"/>
          <w:marTop w:val="0"/>
          <w:marBottom w:val="0"/>
          <w:divBdr>
            <w:top w:val="none" w:sz="0" w:space="0" w:color="auto"/>
            <w:left w:val="none" w:sz="0" w:space="0" w:color="auto"/>
            <w:bottom w:val="none" w:sz="0" w:space="0" w:color="auto"/>
            <w:right w:val="none" w:sz="0" w:space="0" w:color="auto"/>
          </w:divBdr>
        </w:div>
        <w:div w:id="349720291">
          <w:marLeft w:val="480"/>
          <w:marRight w:val="0"/>
          <w:marTop w:val="0"/>
          <w:marBottom w:val="0"/>
          <w:divBdr>
            <w:top w:val="none" w:sz="0" w:space="0" w:color="auto"/>
            <w:left w:val="none" w:sz="0" w:space="0" w:color="auto"/>
            <w:bottom w:val="none" w:sz="0" w:space="0" w:color="auto"/>
            <w:right w:val="none" w:sz="0" w:space="0" w:color="auto"/>
          </w:divBdr>
        </w:div>
        <w:div w:id="488593314">
          <w:marLeft w:val="480"/>
          <w:marRight w:val="0"/>
          <w:marTop w:val="0"/>
          <w:marBottom w:val="0"/>
          <w:divBdr>
            <w:top w:val="none" w:sz="0" w:space="0" w:color="auto"/>
            <w:left w:val="none" w:sz="0" w:space="0" w:color="auto"/>
            <w:bottom w:val="none" w:sz="0" w:space="0" w:color="auto"/>
            <w:right w:val="none" w:sz="0" w:space="0" w:color="auto"/>
          </w:divBdr>
        </w:div>
        <w:div w:id="670985391">
          <w:marLeft w:val="480"/>
          <w:marRight w:val="0"/>
          <w:marTop w:val="0"/>
          <w:marBottom w:val="0"/>
          <w:divBdr>
            <w:top w:val="none" w:sz="0" w:space="0" w:color="auto"/>
            <w:left w:val="none" w:sz="0" w:space="0" w:color="auto"/>
            <w:bottom w:val="none" w:sz="0" w:space="0" w:color="auto"/>
            <w:right w:val="none" w:sz="0" w:space="0" w:color="auto"/>
          </w:divBdr>
        </w:div>
        <w:div w:id="900360499">
          <w:marLeft w:val="480"/>
          <w:marRight w:val="0"/>
          <w:marTop w:val="0"/>
          <w:marBottom w:val="0"/>
          <w:divBdr>
            <w:top w:val="none" w:sz="0" w:space="0" w:color="auto"/>
            <w:left w:val="none" w:sz="0" w:space="0" w:color="auto"/>
            <w:bottom w:val="none" w:sz="0" w:space="0" w:color="auto"/>
            <w:right w:val="none" w:sz="0" w:space="0" w:color="auto"/>
          </w:divBdr>
        </w:div>
        <w:div w:id="1263684926">
          <w:marLeft w:val="480"/>
          <w:marRight w:val="0"/>
          <w:marTop w:val="0"/>
          <w:marBottom w:val="0"/>
          <w:divBdr>
            <w:top w:val="none" w:sz="0" w:space="0" w:color="auto"/>
            <w:left w:val="none" w:sz="0" w:space="0" w:color="auto"/>
            <w:bottom w:val="none" w:sz="0" w:space="0" w:color="auto"/>
            <w:right w:val="none" w:sz="0" w:space="0" w:color="auto"/>
          </w:divBdr>
        </w:div>
        <w:div w:id="1482891072">
          <w:marLeft w:val="480"/>
          <w:marRight w:val="0"/>
          <w:marTop w:val="0"/>
          <w:marBottom w:val="0"/>
          <w:divBdr>
            <w:top w:val="none" w:sz="0" w:space="0" w:color="auto"/>
            <w:left w:val="none" w:sz="0" w:space="0" w:color="auto"/>
            <w:bottom w:val="none" w:sz="0" w:space="0" w:color="auto"/>
            <w:right w:val="none" w:sz="0" w:space="0" w:color="auto"/>
          </w:divBdr>
        </w:div>
        <w:div w:id="1541698518">
          <w:marLeft w:val="480"/>
          <w:marRight w:val="0"/>
          <w:marTop w:val="0"/>
          <w:marBottom w:val="0"/>
          <w:divBdr>
            <w:top w:val="none" w:sz="0" w:space="0" w:color="auto"/>
            <w:left w:val="none" w:sz="0" w:space="0" w:color="auto"/>
            <w:bottom w:val="none" w:sz="0" w:space="0" w:color="auto"/>
            <w:right w:val="none" w:sz="0" w:space="0" w:color="auto"/>
          </w:divBdr>
        </w:div>
        <w:div w:id="1594238724">
          <w:marLeft w:val="480"/>
          <w:marRight w:val="0"/>
          <w:marTop w:val="0"/>
          <w:marBottom w:val="0"/>
          <w:divBdr>
            <w:top w:val="none" w:sz="0" w:space="0" w:color="auto"/>
            <w:left w:val="none" w:sz="0" w:space="0" w:color="auto"/>
            <w:bottom w:val="none" w:sz="0" w:space="0" w:color="auto"/>
            <w:right w:val="none" w:sz="0" w:space="0" w:color="auto"/>
          </w:divBdr>
        </w:div>
        <w:div w:id="1654873839">
          <w:marLeft w:val="480"/>
          <w:marRight w:val="0"/>
          <w:marTop w:val="0"/>
          <w:marBottom w:val="0"/>
          <w:divBdr>
            <w:top w:val="none" w:sz="0" w:space="0" w:color="auto"/>
            <w:left w:val="none" w:sz="0" w:space="0" w:color="auto"/>
            <w:bottom w:val="none" w:sz="0" w:space="0" w:color="auto"/>
            <w:right w:val="none" w:sz="0" w:space="0" w:color="auto"/>
          </w:divBdr>
        </w:div>
        <w:div w:id="1757743488">
          <w:marLeft w:val="480"/>
          <w:marRight w:val="0"/>
          <w:marTop w:val="0"/>
          <w:marBottom w:val="0"/>
          <w:divBdr>
            <w:top w:val="none" w:sz="0" w:space="0" w:color="auto"/>
            <w:left w:val="none" w:sz="0" w:space="0" w:color="auto"/>
            <w:bottom w:val="none" w:sz="0" w:space="0" w:color="auto"/>
            <w:right w:val="none" w:sz="0" w:space="0" w:color="auto"/>
          </w:divBdr>
        </w:div>
        <w:div w:id="1873414535">
          <w:marLeft w:val="480"/>
          <w:marRight w:val="0"/>
          <w:marTop w:val="0"/>
          <w:marBottom w:val="0"/>
          <w:divBdr>
            <w:top w:val="none" w:sz="0" w:space="0" w:color="auto"/>
            <w:left w:val="none" w:sz="0" w:space="0" w:color="auto"/>
            <w:bottom w:val="none" w:sz="0" w:space="0" w:color="auto"/>
            <w:right w:val="none" w:sz="0" w:space="0" w:color="auto"/>
          </w:divBdr>
        </w:div>
        <w:div w:id="1875386395">
          <w:marLeft w:val="480"/>
          <w:marRight w:val="0"/>
          <w:marTop w:val="0"/>
          <w:marBottom w:val="0"/>
          <w:divBdr>
            <w:top w:val="none" w:sz="0" w:space="0" w:color="auto"/>
            <w:left w:val="none" w:sz="0" w:space="0" w:color="auto"/>
            <w:bottom w:val="none" w:sz="0" w:space="0" w:color="auto"/>
            <w:right w:val="none" w:sz="0" w:space="0" w:color="auto"/>
          </w:divBdr>
        </w:div>
        <w:div w:id="1986428379">
          <w:marLeft w:val="480"/>
          <w:marRight w:val="0"/>
          <w:marTop w:val="0"/>
          <w:marBottom w:val="0"/>
          <w:divBdr>
            <w:top w:val="none" w:sz="0" w:space="0" w:color="auto"/>
            <w:left w:val="none" w:sz="0" w:space="0" w:color="auto"/>
            <w:bottom w:val="none" w:sz="0" w:space="0" w:color="auto"/>
            <w:right w:val="none" w:sz="0" w:space="0" w:color="auto"/>
          </w:divBdr>
        </w:div>
        <w:div w:id="2089958861">
          <w:marLeft w:val="480"/>
          <w:marRight w:val="0"/>
          <w:marTop w:val="0"/>
          <w:marBottom w:val="0"/>
          <w:divBdr>
            <w:top w:val="none" w:sz="0" w:space="0" w:color="auto"/>
            <w:left w:val="none" w:sz="0" w:space="0" w:color="auto"/>
            <w:bottom w:val="none" w:sz="0" w:space="0" w:color="auto"/>
            <w:right w:val="none" w:sz="0" w:space="0" w:color="auto"/>
          </w:divBdr>
        </w:div>
      </w:divsChild>
    </w:div>
    <w:div w:id="770055753">
      <w:bodyDiv w:val="1"/>
      <w:marLeft w:val="0"/>
      <w:marRight w:val="0"/>
      <w:marTop w:val="0"/>
      <w:marBottom w:val="0"/>
      <w:divBdr>
        <w:top w:val="none" w:sz="0" w:space="0" w:color="auto"/>
        <w:left w:val="none" w:sz="0" w:space="0" w:color="auto"/>
        <w:bottom w:val="none" w:sz="0" w:space="0" w:color="auto"/>
        <w:right w:val="none" w:sz="0" w:space="0" w:color="auto"/>
      </w:divBdr>
    </w:div>
    <w:div w:id="770859231">
      <w:bodyDiv w:val="1"/>
      <w:marLeft w:val="0"/>
      <w:marRight w:val="0"/>
      <w:marTop w:val="0"/>
      <w:marBottom w:val="0"/>
      <w:divBdr>
        <w:top w:val="none" w:sz="0" w:space="0" w:color="auto"/>
        <w:left w:val="none" w:sz="0" w:space="0" w:color="auto"/>
        <w:bottom w:val="none" w:sz="0" w:space="0" w:color="auto"/>
        <w:right w:val="none" w:sz="0" w:space="0" w:color="auto"/>
      </w:divBdr>
    </w:div>
    <w:div w:id="770972559">
      <w:bodyDiv w:val="1"/>
      <w:marLeft w:val="0"/>
      <w:marRight w:val="0"/>
      <w:marTop w:val="0"/>
      <w:marBottom w:val="0"/>
      <w:divBdr>
        <w:top w:val="none" w:sz="0" w:space="0" w:color="auto"/>
        <w:left w:val="none" w:sz="0" w:space="0" w:color="auto"/>
        <w:bottom w:val="none" w:sz="0" w:space="0" w:color="auto"/>
        <w:right w:val="none" w:sz="0" w:space="0" w:color="auto"/>
      </w:divBdr>
    </w:div>
    <w:div w:id="771978093">
      <w:bodyDiv w:val="1"/>
      <w:marLeft w:val="0"/>
      <w:marRight w:val="0"/>
      <w:marTop w:val="0"/>
      <w:marBottom w:val="0"/>
      <w:divBdr>
        <w:top w:val="none" w:sz="0" w:space="0" w:color="auto"/>
        <w:left w:val="none" w:sz="0" w:space="0" w:color="auto"/>
        <w:bottom w:val="none" w:sz="0" w:space="0" w:color="auto"/>
        <w:right w:val="none" w:sz="0" w:space="0" w:color="auto"/>
      </w:divBdr>
    </w:div>
    <w:div w:id="774591093">
      <w:bodyDiv w:val="1"/>
      <w:marLeft w:val="0"/>
      <w:marRight w:val="0"/>
      <w:marTop w:val="0"/>
      <w:marBottom w:val="0"/>
      <w:divBdr>
        <w:top w:val="none" w:sz="0" w:space="0" w:color="auto"/>
        <w:left w:val="none" w:sz="0" w:space="0" w:color="auto"/>
        <w:bottom w:val="none" w:sz="0" w:space="0" w:color="auto"/>
        <w:right w:val="none" w:sz="0" w:space="0" w:color="auto"/>
      </w:divBdr>
    </w:div>
    <w:div w:id="774986931">
      <w:bodyDiv w:val="1"/>
      <w:marLeft w:val="0"/>
      <w:marRight w:val="0"/>
      <w:marTop w:val="0"/>
      <w:marBottom w:val="0"/>
      <w:divBdr>
        <w:top w:val="none" w:sz="0" w:space="0" w:color="auto"/>
        <w:left w:val="none" w:sz="0" w:space="0" w:color="auto"/>
        <w:bottom w:val="none" w:sz="0" w:space="0" w:color="auto"/>
        <w:right w:val="none" w:sz="0" w:space="0" w:color="auto"/>
      </w:divBdr>
    </w:div>
    <w:div w:id="777412281">
      <w:bodyDiv w:val="1"/>
      <w:marLeft w:val="0"/>
      <w:marRight w:val="0"/>
      <w:marTop w:val="0"/>
      <w:marBottom w:val="0"/>
      <w:divBdr>
        <w:top w:val="none" w:sz="0" w:space="0" w:color="auto"/>
        <w:left w:val="none" w:sz="0" w:space="0" w:color="auto"/>
        <w:bottom w:val="none" w:sz="0" w:space="0" w:color="auto"/>
        <w:right w:val="none" w:sz="0" w:space="0" w:color="auto"/>
      </w:divBdr>
    </w:div>
    <w:div w:id="777607652">
      <w:bodyDiv w:val="1"/>
      <w:marLeft w:val="0"/>
      <w:marRight w:val="0"/>
      <w:marTop w:val="0"/>
      <w:marBottom w:val="0"/>
      <w:divBdr>
        <w:top w:val="none" w:sz="0" w:space="0" w:color="auto"/>
        <w:left w:val="none" w:sz="0" w:space="0" w:color="auto"/>
        <w:bottom w:val="none" w:sz="0" w:space="0" w:color="auto"/>
        <w:right w:val="none" w:sz="0" w:space="0" w:color="auto"/>
      </w:divBdr>
    </w:div>
    <w:div w:id="779908943">
      <w:bodyDiv w:val="1"/>
      <w:marLeft w:val="0"/>
      <w:marRight w:val="0"/>
      <w:marTop w:val="0"/>
      <w:marBottom w:val="0"/>
      <w:divBdr>
        <w:top w:val="none" w:sz="0" w:space="0" w:color="auto"/>
        <w:left w:val="none" w:sz="0" w:space="0" w:color="auto"/>
        <w:bottom w:val="none" w:sz="0" w:space="0" w:color="auto"/>
        <w:right w:val="none" w:sz="0" w:space="0" w:color="auto"/>
      </w:divBdr>
    </w:div>
    <w:div w:id="780150336">
      <w:bodyDiv w:val="1"/>
      <w:marLeft w:val="0"/>
      <w:marRight w:val="0"/>
      <w:marTop w:val="0"/>
      <w:marBottom w:val="0"/>
      <w:divBdr>
        <w:top w:val="none" w:sz="0" w:space="0" w:color="auto"/>
        <w:left w:val="none" w:sz="0" w:space="0" w:color="auto"/>
        <w:bottom w:val="none" w:sz="0" w:space="0" w:color="auto"/>
        <w:right w:val="none" w:sz="0" w:space="0" w:color="auto"/>
      </w:divBdr>
    </w:div>
    <w:div w:id="784008850">
      <w:bodyDiv w:val="1"/>
      <w:marLeft w:val="0"/>
      <w:marRight w:val="0"/>
      <w:marTop w:val="0"/>
      <w:marBottom w:val="0"/>
      <w:divBdr>
        <w:top w:val="none" w:sz="0" w:space="0" w:color="auto"/>
        <w:left w:val="none" w:sz="0" w:space="0" w:color="auto"/>
        <w:bottom w:val="none" w:sz="0" w:space="0" w:color="auto"/>
        <w:right w:val="none" w:sz="0" w:space="0" w:color="auto"/>
      </w:divBdr>
    </w:div>
    <w:div w:id="784540337">
      <w:bodyDiv w:val="1"/>
      <w:marLeft w:val="0"/>
      <w:marRight w:val="0"/>
      <w:marTop w:val="0"/>
      <w:marBottom w:val="0"/>
      <w:divBdr>
        <w:top w:val="none" w:sz="0" w:space="0" w:color="auto"/>
        <w:left w:val="none" w:sz="0" w:space="0" w:color="auto"/>
        <w:bottom w:val="none" w:sz="0" w:space="0" w:color="auto"/>
        <w:right w:val="none" w:sz="0" w:space="0" w:color="auto"/>
      </w:divBdr>
    </w:div>
    <w:div w:id="785544948">
      <w:bodyDiv w:val="1"/>
      <w:marLeft w:val="0"/>
      <w:marRight w:val="0"/>
      <w:marTop w:val="0"/>
      <w:marBottom w:val="0"/>
      <w:divBdr>
        <w:top w:val="none" w:sz="0" w:space="0" w:color="auto"/>
        <w:left w:val="none" w:sz="0" w:space="0" w:color="auto"/>
        <w:bottom w:val="none" w:sz="0" w:space="0" w:color="auto"/>
        <w:right w:val="none" w:sz="0" w:space="0" w:color="auto"/>
      </w:divBdr>
    </w:div>
    <w:div w:id="785855789">
      <w:bodyDiv w:val="1"/>
      <w:marLeft w:val="0"/>
      <w:marRight w:val="0"/>
      <w:marTop w:val="0"/>
      <w:marBottom w:val="0"/>
      <w:divBdr>
        <w:top w:val="none" w:sz="0" w:space="0" w:color="auto"/>
        <w:left w:val="none" w:sz="0" w:space="0" w:color="auto"/>
        <w:bottom w:val="none" w:sz="0" w:space="0" w:color="auto"/>
        <w:right w:val="none" w:sz="0" w:space="0" w:color="auto"/>
      </w:divBdr>
    </w:div>
    <w:div w:id="785927362">
      <w:bodyDiv w:val="1"/>
      <w:marLeft w:val="0"/>
      <w:marRight w:val="0"/>
      <w:marTop w:val="0"/>
      <w:marBottom w:val="0"/>
      <w:divBdr>
        <w:top w:val="none" w:sz="0" w:space="0" w:color="auto"/>
        <w:left w:val="none" w:sz="0" w:space="0" w:color="auto"/>
        <w:bottom w:val="none" w:sz="0" w:space="0" w:color="auto"/>
        <w:right w:val="none" w:sz="0" w:space="0" w:color="auto"/>
      </w:divBdr>
    </w:div>
    <w:div w:id="786778781">
      <w:bodyDiv w:val="1"/>
      <w:marLeft w:val="0"/>
      <w:marRight w:val="0"/>
      <w:marTop w:val="0"/>
      <w:marBottom w:val="0"/>
      <w:divBdr>
        <w:top w:val="none" w:sz="0" w:space="0" w:color="auto"/>
        <w:left w:val="none" w:sz="0" w:space="0" w:color="auto"/>
        <w:bottom w:val="none" w:sz="0" w:space="0" w:color="auto"/>
        <w:right w:val="none" w:sz="0" w:space="0" w:color="auto"/>
      </w:divBdr>
    </w:div>
    <w:div w:id="789322106">
      <w:bodyDiv w:val="1"/>
      <w:marLeft w:val="0"/>
      <w:marRight w:val="0"/>
      <w:marTop w:val="0"/>
      <w:marBottom w:val="0"/>
      <w:divBdr>
        <w:top w:val="none" w:sz="0" w:space="0" w:color="auto"/>
        <w:left w:val="none" w:sz="0" w:space="0" w:color="auto"/>
        <w:bottom w:val="none" w:sz="0" w:space="0" w:color="auto"/>
        <w:right w:val="none" w:sz="0" w:space="0" w:color="auto"/>
      </w:divBdr>
    </w:div>
    <w:div w:id="792551909">
      <w:bodyDiv w:val="1"/>
      <w:marLeft w:val="0"/>
      <w:marRight w:val="0"/>
      <w:marTop w:val="0"/>
      <w:marBottom w:val="0"/>
      <w:divBdr>
        <w:top w:val="none" w:sz="0" w:space="0" w:color="auto"/>
        <w:left w:val="none" w:sz="0" w:space="0" w:color="auto"/>
        <w:bottom w:val="none" w:sz="0" w:space="0" w:color="auto"/>
        <w:right w:val="none" w:sz="0" w:space="0" w:color="auto"/>
      </w:divBdr>
    </w:div>
    <w:div w:id="793719524">
      <w:bodyDiv w:val="1"/>
      <w:marLeft w:val="0"/>
      <w:marRight w:val="0"/>
      <w:marTop w:val="0"/>
      <w:marBottom w:val="0"/>
      <w:divBdr>
        <w:top w:val="none" w:sz="0" w:space="0" w:color="auto"/>
        <w:left w:val="none" w:sz="0" w:space="0" w:color="auto"/>
        <w:bottom w:val="none" w:sz="0" w:space="0" w:color="auto"/>
        <w:right w:val="none" w:sz="0" w:space="0" w:color="auto"/>
      </w:divBdr>
    </w:div>
    <w:div w:id="796874586">
      <w:bodyDiv w:val="1"/>
      <w:marLeft w:val="0"/>
      <w:marRight w:val="0"/>
      <w:marTop w:val="0"/>
      <w:marBottom w:val="0"/>
      <w:divBdr>
        <w:top w:val="none" w:sz="0" w:space="0" w:color="auto"/>
        <w:left w:val="none" w:sz="0" w:space="0" w:color="auto"/>
        <w:bottom w:val="none" w:sz="0" w:space="0" w:color="auto"/>
        <w:right w:val="none" w:sz="0" w:space="0" w:color="auto"/>
      </w:divBdr>
    </w:div>
    <w:div w:id="797647180">
      <w:bodyDiv w:val="1"/>
      <w:marLeft w:val="0"/>
      <w:marRight w:val="0"/>
      <w:marTop w:val="0"/>
      <w:marBottom w:val="0"/>
      <w:divBdr>
        <w:top w:val="none" w:sz="0" w:space="0" w:color="auto"/>
        <w:left w:val="none" w:sz="0" w:space="0" w:color="auto"/>
        <w:bottom w:val="none" w:sz="0" w:space="0" w:color="auto"/>
        <w:right w:val="none" w:sz="0" w:space="0" w:color="auto"/>
      </w:divBdr>
    </w:div>
    <w:div w:id="798180906">
      <w:bodyDiv w:val="1"/>
      <w:marLeft w:val="0"/>
      <w:marRight w:val="0"/>
      <w:marTop w:val="0"/>
      <w:marBottom w:val="0"/>
      <w:divBdr>
        <w:top w:val="none" w:sz="0" w:space="0" w:color="auto"/>
        <w:left w:val="none" w:sz="0" w:space="0" w:color="auto"/>
        <w:bottom w:val="none" w:sz="0" w:space="0" w:color="auto"/>
        <w:right w:val="none" w:sz="0" w:space="0" w:color="auto"/>
      </w:divBdr>
    </w:div>
    <w:div w:id="802161983">
      <w:bodyDiv w:val="1"/>
      <w:marLeft w:val="0"/>
      <w:marRight w:val="0"/>
      <w:marTop w:val="0"/>
      <w:marBottom w:val="0"/>
      <w:divBdr>
        <w:top w:val="none" w:sz="0" w:space="0" w:color="auto"/>
        <w:left w:val="none" w:sz="0" w:space="0" w:color="auto"/>
        <w:bottom w:val="none" w:sz="0" w:space="0" w:color="auto"/>
        <w:right w:val="none" w:sz="0" w:space="0" w:color="auto"/>
      </w:divBdr>
    </w:div>
    <w:div w:id="803700375">
      <w:bodyDiv w:val="1"/>
      <w:marLeft w:val="0"/>
      <w:marRight w:val="0"/>
      <w:marTop w:val="0"/>
      <w:marBottom w:val="0"/>
      <w:divBdr>
        <w:top w:val="none" w:sz="0" w:space="0" w:color="auto"/>
        <w:left w:val="none" w:sz="0" w:space="0" w:color="auto"/>
        <w:bottom w:val="none" w:sz="0" w:space="0" w:color="auto"/>
        <w:right w:val="none" w:sz="0" w:space="0" w:color="auto"/>
      </w:divBdr>
    </w:div>
    <w:div w:id="804932681">
      <w:bodyDiv w:val="1"/>
      <w:marLeft w:val="0"/>
      <w:marRight w:val="0"/>
      <w:marTop w:val="0"/>
      <w:marBottom w:val="0"/>
      <w:divBdr>
        <w:top w:val="none" w:sz="0" w:space="0" w:color="auto"/>
        <w:left w:val="none" w:sz="0" w:space="0" w:color="auto"/>
        <w:bottom w:val="none" w:sz="0" w:space="0" w:color="auto"/>
        <w:right w:val="none" w:sz="0" w:space="0" w:color="auto"/>
      </w:divBdr>
    </w:div>
    <w:div w:id="808473704">
      <w:bodyDiv w:val="1"/>
      <w:marLeft w:val="0"/>
      <w:marRight w:val="0"/>
      <w:marTop w:val="0"/>
      <w:marBottom w:val="0"/>
      <w:divBdr>
        <w:top w:val="none" w:sz="0" w:space="0" w:color="auto"/>
        <w:left w:val="none" w:sz="0" w:space="0" w:color="auto"/>
        <w:bottom w:val="none" w:sz="0" w:space="0" w:color="auto"/>
        <w:right w:val="none" w:sz="0" w:space="0" w:color="auto"/>
      </w:divBdr>
    </w:div>
    <w:div w:id="811024044">
      <w:bodyDiv w:val="1"/>
      <w:marLeft w:val="0"/>
      <w:marRight w:val="0"/>
      <w:marTop w:val="0"/>
      <w:marBottom w:val="0"/>
      <w:divBdr>
        <w:top w:val="none" w:sz="0" w:space="0" w:color="auto"/>
        <w:left w:val="none" w:sz="0" w:space="0" w:color="auto"/>
        <w:bottom w:val="none" w:sz="0" w:space="0" w:color="auto"/>
        <w:right w:val="none" w:sz="0" w:space="0" w:color="auto"/>
      </w:divBdr>
    </w:div>
    <w:div w:id="811562534">
      <w:bodyDiv w:val="1"/>
      <w:marLeft w:val="0"/>
      <w:marRight w:val="0"/>
      <w:marTop w:val="0"/>
      <w:marBottom w:val="0"/>
      <w:divBdr>
        <w:top w:val="none" w:sz="0" w:space="0" w:color="auto"/>
        <w:left w:val="none" w:sz="0" w:space="0" w:color="auto"/>
        <w:bottom w:val="none" w:sz="0" w:space="0" w:color="auto"/>
        <w:right w:val="none" w:sz="0" w:space="0" w:color="auto"/>
      </w:divBdr>
    </w:div>
    <w:div w:id="812142534">
      <w:bodyDiv w:val="1"/>
      <w:marLeft w:val="0"/>
      <w:marRight w:val="0"/>
      <w:marTop w:val="0"/>
      <w:marBottom w:val="0"/>
      <w:divBdr>
        <w:top w:val="none" w:sz="0" w:space="0" w:color="auto"/>
        <w:left w:val="none" w:sz="0" w:space="0" w:color="auto"/>
        <w:bottom w:val="none" w:sz="0" w:space="0" w:color="auto"/>
        <w:right w:val="none" w:sz="0" w:space="0" w:color="auto"/>
      </w:divBdr>
    </w:div>
    <w:div w:id="820733442">
      <w:bodyDiv w:val="1"/>
      <w:marLeft w:val="0"/>
      <w:marRight w:val="0"/>
      <w:marTop w:val="0"/>
      <w:marBottom w:val="0"/>
      <w:divBdr>
        <w:top w:val="none" w:sz="0" w:space="0" w:color="auto"/>
        <w:left w:val="none" w:sz="0" w:space="0" w:color="auto"/>
        <w:bottom w:val="none" w:sz="0" w:space="0" w:color="auto"/>
        <w:right w:val="none" w:sz="0" w:space="0" w:color="auto"/>
      </w:divBdr>
    </w:div>
    <w:div w:id="820847945">
      <w:bodyDiv w:val="1"/>
      <w:marLeft w:val="0"/>
      <w:marRight w:val="0"/>
      <w:marTop w:val="0"/>
      <w:marBottom w:val="0"/>
      <w:divBdr>
        <w:top w:val="none" w:sz="0" w:space="0" w:color="auto"/>
        <w:left w:val="none" w:sz="0" w:space="0" w:color="auto"/>
        <w:bottom w:val="none" w:sz="0" w:space="0" w:color="auto"/>
        <w:right w:val="none" w:sz="0" w:space="0" w:color="auto"/>
      </w:divBdr>
    </w:div>
    <w:div w:id="826241895">
      <w:bodyDiv w:val="1"/>
      <w:marLeft w:val="0"/>
      <w:marRight w:val="0"/>
      <w:marTop w:val="0"/>
      <w:marBottom w:val="0"/>
      <w:divBdr>
        <w:top w:val="none" w:sz="0" w:space="0" w:color="auto"/>
        <w:left w:val="none" w:sz="0" w:space="0" w:color="auto"/>
        <w:bottom w:val="none" w:sz="0" w:space="0" w:color="auto"/>
        <w:right w:val="none" w:sz="0" w:space="0" w:color="auto"/>
      </w:divBdr>
    </w:div>
    <w:div w:id="827095527">
      <w:bodyDiv w:val="1"/>
      <w:marLeft w:val="0"/>
      <w:marRight w:val="0"/>
      <w:marTop w:val="0"/>
      <w:marBottom w:val="0"/>
      <w:divBdr>
        <w:top w:val="none" w:sz="0" w:space="0" w:color="auto"/>
        <w:left w:val="none" w:sz="0" w:space="0" w:color="auto"/>
        <w:bottom w:val="none" w:sz="0" w:space="0" w:color="auto"/>
        <w:right w:val="none" w:sz="0" w:space="0" w:color="auto"/>
      </w:divBdr>
    </w:div>
    <w:div w:id="829755029">
      <w:bodyDiv w:val="1"/>
      <w:marLeft w:val="0"/>
      <w:marRight w:val="0"/>
      <w:marTop w:val="0"/>
      <w:marBottom w:val="0"/>
      <w:divBdr>
        <w:top w:val="none" w:sz="0" w:space="0" w:color="auto"/>
        <w:left w:val="none" w:sz="0" w:space="0" w:color="auto"/>
        <w:bottom w:val="none" w:sz="0" w:space="0" w:color="auto"/>
        <w:right w:val="none" w:sz="0" w:space="0" w:color="auto"/>
      </w:divBdr>
    </w:div>
    <w:div w:id="830364977">
      <w:bodyDiv w:val="1"/>
      <w:marLeft w:val="0"/>
      <w:marRight w:val="0"/>
      <w:marTop w:val="0"/>
      <w:marBottom w:val="0"/>
      <w:divBdr>
        <w:top w:val="none" w:sz="0" w:space="0" w:color="auto"/>
        <w:left w:val="none" w:sz="0" w:space="0" w:color="auto"/>
        <w:bottom w:val="none" w:sz="0" w:space="0" w:color="auto"/>
        <w:right w:val="none" w:sz="0" w:space="0" w:color="auto"/>
      </w:divBdr>
    </w:div>
    <w:div w:id="832336248">
      <w:bodyDiv w:val="1"/>
      <w:marLeft w:val="0"/>
      <w:marRight w:val="0"/>
      <w:marTop w:val="0"/>
      <w:marBottom w:val="0"/>
      <w:divBdr>
        <w:top w:val="none" w:sz="0" w:space="0" w:color="auto"/>
        <w:left w:val="none" w:sz="0" w:space="0" w:color="auto"/>
        <w:bottom w:val="none" w:sz="0" w:space="0" w:color="auto"/>
        <w:right w:val="none" w:sz="0" w:space="0" w:color="auto"/>
      </w:divBdr>
    </w:div>
    <w:div w:id="832989494">
      <w:bodyDiv w:val="1"/>
      <w:marLeft w:val="0"/>
      <w:marRight w:val="0"/>
      <w:marTop w:val="0"/>
      <w:marBottom w:val="0"/>
      <w:divBdr>
        <w:top w:val="none" w:sz="0" w:space="0" w:color="auto"/>
        <w:left w:val="none" w:sz="0" w:space="0" w:color="auto"/>
        <w:bottom w:val="none" w:sz="0" w:space="0" w:color="auto"/>
        <w:right w:val="none" w:sz="0" w:space="0" w:color="auto"/>
      </w:divBdr>
    </w:div>
    <w:div w:id="834761731">
      <w:bodyDiv w:val="1"/>
      <w:marLeft w:val="0"/>
      <w:marRight w:val="0"/>
      <w:marTop w:val="0"/>
      <w:marBottom w:val="0"/>
      <w:divBdr>
        <w:top w:val="none" w:sz="0" w:space="0" w:color="auto"/>
        <w:left w:val="none" w:sz="0" w:space="0" w:color="auto"/>
        <w:bottom w:val="none" w:sz="0" w:space="0" w:color="auto"/>
        <w:right w:val="none" w:sz="0" w:space="0" w:color="auto"/>
      </w:divBdr>
    </w:div>
    <w:div w:id="837423653">
      <w:bodyDiv w:val="1"/>
      <w:marLeft w:val="0"/>
      <w:marRight w:val="0"/>
      <w:marTop w:val="0"/>
      <w:marBottom w:val="0"/>
      <w:divBdr>
        <w:top w:val="none" w:sz="0" w:space="0" w:color="auto"/>
        <w:left w:val="none" w:sz="0" w:space="0" w:color="auto"/>
        <w:bottom w:val="none" w:sz="0" w:space="0" w:color="auto"/>
        <w:right w:val="none" w:sz="0" w:space="0" w:color="auto"/>
      </w:divBdr>
    </w:div>
    <w:div w:id="837430679">
      <w:bodyDiv w:val="1"/>
      <w:marLeft w:val="0"/>
      <w:marRight w:val="0"/>
      <w:marTop w:val="0"/>
      <w:marBottom w:val="0"/>
      <w:divBdr>
        <w:top w:val="none" w:sz="0" w:space="0" w:color="auto"/>
        <w:left w:val="none" w:sz="0" w:space="0" w:color="auto"/>
        <w:bottom w:val="none" w:sz="0" w:space="0" w:color="auto"/>
        <w:right w:val="none" w:sz="0" w:space="0" w:color="auto"/>
      </w:divBdr>
    </w:div>
    <w:div w:id="839471623">
      <w:bodyDiv w:val="1"/>
      <w:marLeft w:val="0"/>
      <w:marRight w:val="0"/>
      <w:marTop w:val="0"/>
      <w:marBottom w:val="0"/>
      <w:divBdr>
        <w:top w:val="none" w:sz="0" w:space="0" w:color="auto"/>
        <w:left w:val="none" w:sz="0" w:space="0" w:color="auto"/>
        <w:bottom w:val="none" w:sz="0" w:space="0" w:color="auto"/>
        <w:right w:val="none" w:sz="0" w:space="0" w:color="auto"/>
      </w:divBdr>
    </w:div>
    <w:div w:id="840587897">
      <w:bodyDiv w:val="1"/>
      <w:marLeft w:val="0"/>
      <w:marRight w:val="0"/>
      <w:marTop w:val="0"/>
      <w:marBottom w:val="0"/>
      <w:divBdr>
        <w:top w:val="none" w:sz="0" w:space="0" w:color="auto"/>
        <w:left w:val="none" w:sz="0" w:space="0" w:color="auto"/>
        <w:bottom w:val="none" w:sz="0" w:space="0" w:color="auto"/>
        <w:right w:val="none" w:sz="0" w:space="0" w:color="auto"/>
      </w:divBdr>
    </w:div>
    <w:div w:id="844394260">
      <w:bodyDiv w:val="1"/>
      <w:marLeft w:val="0"/>
      <w:marRight w:val="0"/>
      <w:marTop w:val="0"/>
      <w:marBottom w:val="0"/>
      <w:divBdr>
        <w:top w:val="none" w:sz="0" w:space="0" w:color="auto"/>
        <w:left w:val="none" w:sz="0" w:space="0" w:color="auto"/>
        <w:bottom w:val="none" w:sz="0" w:space="0" w:color="auto"/>
        <w:right w:val="none" w:sz="0" w:space="0" w:color="auto"/>
      </w:divBdr>
    </w:div>
    <w:div w:id="846486580">
      <w:bodyDiv w:val="1"/>
      <w:marLeft w:val="0"/>
      <w:marRight w:val="0"/>
      <w:marTop w:val="0"/>
      <w:marBottom w:val="0"/>
      <w:divBdr>
        <w:top w:val="none" w:sz="0" w:space="0" w:color="auto"/>
        <w:left w:val="none" w:sz="0" w:space="0" w:color="auto"/>
        <w:bottom w:val="none" w:sz="0" w:space="0" w:color="auto"/>
        <w:right w:val="none" w:sz="0" w:space="0" w:color="auto"/>
      </w:divBdr>
    </w:div>
    <w:div w:id="851921965">
      <w:bodyDiv w:val="1"/>
      <w:marLeft w:val="0"/>
      <w:marRight w:val="0"/>
      <w:marTop w:val="0"/>
      <w:marBottom w:val="0"/>
      <w:divBdr>
        <w:top w:val="none" w:sz="0" w:space="0" w:color="auto"/>
        <w:left w:val="none" w:sz="0" w:space="0" w:color="auto"/>
        <w:bottom w:val="none" w:sz="0" w:space="0" w:color="auto"/>
        <w:right w:val="none" w:sz="0" w:space="0" w:color="auto"/>
      </w:divBdr>
    </w:div>
    <w:div w:id="853616828">
      <w:bodyDiv w:val="1"/>
      <w:marLeft w:val="0"/>
      <w:marRight w:val="0"/>
      <w:marTop w:val="0"/>
      <w:marBottom w:val="0"/>
      <w:divBdr>
        <w:top w:val="none" w:sz="0" w:space="0" w:color="auto"/>
        <w:left w:val="none" w:sz="0" w:space="0" w:color="auto"/>
        <w:bottom w:val="none" w:sz="0" w:space="0" w:color="auto"/>
        <w:right w:val="none" w:sz="0" w:space="0" w:color="auto"/>
      </w:divBdr>
    </w:div>
    <w:div w:id="853618564">
      <w:bodyDiv w:val="1"/>
      <w:marLeft w:val="0"/>
      <w:marRight w:val="0"/>
      <w:marTop w:val="0"/>
      <w:marBottom w:val="0"/>
      <w:divBdr>
        <w:top w:val="none" w:sz="0" w:space="0" w:color="auto"/>
        <w:left w:val="none" w:sz="0" w:space="0" w:color="auto"/>
        <w:bottom w:val="none" w:sz="0" w:space="0" w:color="auto"/>
        <w:right w:val="none" w:sz="0" w:space="0" w:color="auto"/>
      </w:divBdr>
    </w:div>
    <w:div w:id="860164121">
      <w:bodyDiv w:val="1"/>
      <w:marLeft w:val="0"/>
      <w:marRight w:val="0"/>
      <w:marTop w:val="0"/>
      <w:marBottom w:val="0"/>
      <w:divBdr>
        <w:top w:val="none" w:sz="0" w:space="0" w:color="auto"/>
        <w:left w:val="none" w:sz="0" w:space="0" w:color="auto"/>
        <w:bottom w:val="none" w:sz="0" w:space="0" w:color="auto"/>
        <w:right w:val="none" w:sz="0" w:space="0" w:color="auto"/>
      </w:divBdr>
    </w:div>
    <w:div w:id="861431863">
      <w:bodyDiv w:val="1"/>
      <w:marLeft w:val="0"/>
      <w:marRight w:val="0"/>
      <w:marTop w:val="0"/>
      <w:marBottom w:val="0"/>
      <w:divBdr>
        <w:top w:val="none" w:sz="0" w:space="0" w:color="auto"/>
        <w:left w:val="none" w:sz="0" w:space="0" w:color="auto"/>
        <w:bottom w:val="none" w:sz="0" w:space="0" w:color="auto"/>
        <w:right w:val="none" w:sz="0" w:space="0" w:color="auto"/>
      </w:divBdr>
    </w:div>
    <w:div w:id="861937569">
      <w:bodyDiv w:val="1"/>
      <w:marLeft w:val="0"/>
      <w:marRight w:val="0"/>
      <w:marTop w:val="0"/>
      <w:marBottom w:val="0"/>
      <w:divBdr>
        <w:top w:val="none" w:sz="0" w:space="0" w:color="auto"/>
        <w:left w:val="none" w:sz="0" w:space="0" w:color="auto"/>
        <w:bottom w:val="none" w:sz="0" w:space="0" w:color="auto"/>
        <w:right w:val="none" w:sz="0" w:space="0" w:color="auto"/>
      </w:divBdr>
    </w:div>
    <w:div w:id="862134176">
      <w:bodyDiv w:val="1"/>
      <w:marLeft w:val="0"/>
      <w:marRight w:val="0"/>
      <w:marTop w:val="0"/>
      <w:marBottom w:val="0"/>
      <w:divBdr>
        <w:top w:val="none" w:sz="0" w:space="0" w:color="auto"/>
        <w:left w:val="none" w:sz="0" w:space="0" w:color="auto"/>
        <w:bottom w:val="none" w:sz="0" w:space="0" w:color="auto"/>
        <w:right w:val="none" w:sz="0" w:space="0" w:color="auto"/>
      </w:divBdr>
      <w:divsChild>
        <w:div w:id="54359613">
          <w:marLeft w:val="480"/>
          <w:marRight w:val="0"/>
          <w:marTop w:val="0"/>
          <w:marBottom w:val="0"/>
          <w:divBdr>
            <w:top w:val="none" w:sz="0" w:space="0" w:color="auto"/>
            <w:left w:val="none" w:sz="0" w:space="0" w:color="auto"/>
            <w:bottom w:val="none" w:sz="0" w:space="0" w:color="auto"/>
            <w:right w:val="none" w:sz="0" w:space="0" w:color="auto"/>
          </w:divBdr>
        </w:div>
        <w:div w:id="105122884">
          <w:marLeft w:val="480"/>
          <w:marRight w:val="0"/>
          <w:marTop w:val="0"/>
          <w:marBottom w:val="0"/>
          <w:divBdr>
            <w:top w:val="none" w:sz="0" w:space="0" w:color="auto"/>
            <w:left w:val="none" w:sz="0" w:space="0" w:color="auto"/>
            <w:bottom w:val="none" w:sz="0" w:space="0" w:color="auto"/>
            <w:right w:val="none" w:sz="0" w:space="0" w:color="auto"/>
          </w:divBdr>
        </w:div>
        <w:div w:id="169563228">
          <w:marLeft w:val="480"/>
          <w:marRight w:val="0"/>
          <w:marTop w:val="0"/>
          <w:marBottom w:val="0"/>
          <w:divBdr>
            <w:top w:val="none" w:sz="0" w:space="0" w:color="auto"/>
            <w:left w:val="none" w:sz="0" w:space="0" w:color="auto"/>
            <w:bottom w:val="none" w:sz="0" w:space="0" w:color="auto"/>
            <w:right w:val="none" w:sz="0" w:space="0" w:color="auto"/>
          </w:divBdr>
        </w:div>
        <w:div w:id="275404341">
          <w:marLeft w:val="480"/>
          <w:marRight w:val="0"/>
          <w:marTop w:val="0"/>
          <w:marBottom w:val="0"/>
          <w:divBdr>
            <w:top w:val="none" w:sz="0" w:space="0" w:color="auto"/>
            <w:left w:val="none" w:sz="0" w:space="0" w:color="auto"/>
            <w:bottom w:val="none" w:sz="0" w:space="0" w:color="auto"/>
            <w:right w:val="none" w:sz="0" w:space="0" w:color="auto"/>
          </w:divBdr>
        </w:div>
        <w:div w:id="319508496">
          <w:marLeft w:val="480"/>
          <w:marRight w:val="0"/>
          <w:marTop w:val="0"/>
          <w:marBottom w:val="0"/>
          <w:divBdr>
            <w:top w:val="none" w:sz="0" w:space="0" w:color="auto"/>
            <w:left w:val="none" w:sz="0" w:space="0" w:color="auto"/>
            <w:bottom w:val="none" w:sz="0" w:space="0" w:color="auto"/>
            <w:right w:val="none" w:sz="0" w:space="0" w:color="auto"/>
          </w:divBdr>
        </w:div>
        <w:div w:id="336083318">
          <w:marLeft w:val="480"/>
          <w:marRight w:val="0"/>
          <w:marTop w:val="0"/>
          <w:marBottom w:val="0"/>
          <w:divBdr>
            <w:top w:val="none" w:sz="0" w:space="0" w:color="auto"/>
            <w:left w:val="none" w:sz="0" w:space="0" w:color="auto"/>
            <w:bottom w:val="none" w:sz="0" w:space="0" w:color="auto"/>
            <w:right w:val="none" w:sz="0" w:space="0" w:color="auto"/>
          </w:divBdr>
        </w:div>
        <w:div w:id="374548752">
          <w:marLeft w:val="480"/>
          <w:marRight w:val="0"/>
          <w:marTop w:val="0"/>
          <w:marBottom w:val="0"/>
          <w:divBdr>
            <w:top w:val="none" w:sz="0" w:space="0" w:color="auto"/>
            <w:left w:val="none" w:sz="0" w:space="0" w:color="auto"/>
            <w:bottom w:val="none" w:sz="0" w:space="0" w:color="auto"/>
            <w:right w:val="none" w:sz="0" w:space="0" w:color="auto"/>
          </w:divBdr>
        </w:div>
        <w:div w:id="396132223">
          <w:marLeft w:val="480"/>
          <w:marRight w:val="0"/>
          <w:marTop w:val="0"/>
          <w:marBottom w:val="0"/>
          <w:divBdr>
            <w:top w:val="none" w:sz="0" w:space="0" w:color="auto"/>
            <w:left w:val="none" w:sz="0" w:space="0" w:color="auto"/>
            <w:bottom w:val="none" w:sz="0" w:space="0" w:color="auto"/>
            <w:right w:val="none" w:sz="0" w:space="0" w:color="auto"/>
          </w:divBdr>
        </w:div>
        <w:div w:id="525674110">
          <w:marLeft w:val="480"/>
          <w:marRight w:val="0"/>
          <w:marTop w:val="0"/>
          <w:marBottom w:val="0"/>
          <w:divBdr>
            <w:top w:val="none" w:sz="0" w:space="0" w:color="auto"/>
            <w:left w:val="none" w:sz="0" w:space="0" w:color="auto"/>
            <w:bottom w:val="none" w:sz="0" w:space="0" w:color="auto"/>
            <w:right w:val="none" w:sz="0" w:space="0" w:color="auto"/>
          </w:divBdr>
        </w:div>
        <w:div w:id="599072420">
          <w:marLeft w:val="480"/>
          <w:marRight w:val="0"/>
          <w:marTop w:val="0"/>
          <w:marBottom w:val="0"/>
          <w:divBdr>
            <w:top w:val="none" w:sz="0" w:space="0" w:color="auto"/>
            <w:left w:val="none" w:sz="0" w:space="0" w:color="auto"/>
            <w:bottom w:val="none" w:sz="0" w:space="0" w:color="auto"/>
            <w:right w:val="none" w:sz="0" w:space="0" w:color="auto"/>
          </w:divBdr>
        </w:div>
        <w:div w:id="725953949">
          <w:marLeft w:val="480"/>
          <w:marRight w:val="0"/>
          <w:marTop w:val="0"/>
          <w:marBottom w:val="0"/>
          <w:divBdr>
            <w:top w:val="none" w:sz="0" w:space="0" w:color="auto"/>
            <w:left w:val="none" w:sz="0" w:space="0" w:color="auto"/>
            <w:bottom w:val="none" w:sz="0" w:space="0" w:color="auto"/>
            <w:right w:val="none" w:sz="0" w:space="0" w:color="auto"/>
          </w:divBdr>
        </w:div>
        <w:div w:id="936717085">
          <w:marLeft w:val="480"/>
          <w:marRight w:val="0"/>
          <w:marTop w:val="0"/>
          <w:marBottom w:val="0"/>
          <w:divBdr>
            <w:top w:val="none" w:sz="0" w:space="0" w:color="auto"/>
            <w:left w:val="none" w:sz="0" w:space="0" w:color="auto"/>
            <w:bottom w:val="none" w:sz="0" w:space="0" w:color="auto"/>
            <w:right w:val="none" w:sz="0" w:space="0" w:color="auto"/>
          </w:divBdr>
        </w:div>
        <w:div w:id="1033729319">
          <w:marLeft w:val="480"/>
          <w:marRight w:val="0"/>
          <w:marTop w:val="0"/>
          <w:marBottom w:val="0"/>
          <w:divBdr>
            <w:top w:val="none" w:sz="0" w:space="0" w:color="auto"/>
            <w:left w:val="none" w:sz="0" w:space="0" w:color="auto"/>
            <w:bottom w:val="none" w:sz="0" w:space="0" w:color="auto"/>
            <w:right w:val="none" w:sz="0" w:space="0" w:color="auto"/>
          </w:divBdr>
        </w:div>
        <w:div w:id="1095439754">
          <w:marLeft w:val="480"/>
          <w:marRight w:val="0"/>
          <w:marTop w:val="0"/>
          <w:marBottom w:val="0"/>
          <w:divBdr>
            <w:top w:val="none" w:sz="0" w:space="0" w:color="auto"/>
            <w:left w:val="none" w:sz="0" w:space="0" w:color="auto"/>
            <w:bottom w:val="none" w:sz="0" w:space="0" w:color="auto"/>
            <w:right w:val="none" w:sz="0" w:space="0" w:color="auto"/>
          </w:divBdr>
        </w:div>
        <w:div w:id="1243221244">
          <w:marLeft w:val="480"/>
          <w:marRight w:val="0"/>
          <w:marTop w:val="0"/>
          <w:marBottom w:val="0"/>
          <w:divBdr>
            <w:top w:val="none" w:sz="0" w:space="0" w:color="auto"/>
            <w:left w:val="none" w:sz="0" w:space="0" w:color="auto"/>
            <w:bottom w:val="none" w:sz="0" w:space="0" w:color="auto"/>
            <w:right w:val="none" w:sz="0" w:space="0" w:color="auto"/>
          </w:divBdr>
        </w:div>
        <w:div w:id="1281910490">
          <w:marLeft w:val="480"/>
          <w:marRight w:val="0"/>
          <w:marTop w:val="0"/>
          <w:marBottom w:val="0"/>
          <w:divBdr>
            <w:top w:val="none" w:sz="0" w:space="0" w:color="auto"/>
            <w:left w:val="none" w:sz="0" w:space="0" w:color="auto"/>
            <w:bottom w:val="none" w:sz="0" w:space="0" w:color="auto"/>
            <w:right w:val="none" w:sz="0" w:space="0" w:color="auto"/>
          </w:divBdr>
        </w:div>
        <w:div w:id="1492330556">
          <w:marLeft w:val="480"/>
          <w:marRight w:val="0"/>
          <w:marTop w:val="0"/>
          <w:marBottom w:val="0"/>
          <w:divBdr>
            <w:top w:val="none" w:sz="0" w:space="0" w:color="auto"/>
            <w:left w:val="none" w:sz="0" w:space="0" w:color="auto"/>
            <w:bottom w:val="none" w:sz="0" w:space="0" w:color="auto"/>
            <w:right w:val="none" w:sz="0" w:space="0" w:color="auto"/>
          </w:divBdr>
        </w:div>
        <w:div w:id="1601644732">
          <w:marLeft w:val="480"/>
          <w:marRight w:val="0"/>
          <w:marTop w:val="0"/>
          <w:marBottom w:val="0"/>
          <w:divBdr>
            <w:top w:val="none" w:sz="0" w:space="0" w:color="auto"/>
            <w:left w:val="none" w:sz="0" w:space="0" w:color="auto"/>
            <w:bottom w:val="none" w:sz="0" w:space="0" w:color="auto"/>
            <w:right w:val="none" w:sz="0" w:space="0" w:color="auto"/>
          </w:divBdr>
        </w:div>
        <w:div w:id="1740129569">
          <w:marLeft w:val="480"/>
          <w:marRight w:val="0"/>
          <w:marTop w:val="0"/>
          <w:marBottom w:val="0"/>
          <w:divBdr>
            <w:top w:val="none" w:sz="0" w:space="0" w:color="auto"/>
            <w:left w:val="none" w:sz="0" w:space="0" w:color="auto"/>
            <w:bottom w:val="none" w:sz="0" w:space="0" w:color="auto"/>
            <w:right w:val="none" w:sz="0" w:space="0" w:color="auto"/>
          </w:divBdr>
        </w:div>
        <w:div w:id="2019114226">
          <w:marLeft w:val="480"/>
          <w:marRight w:val="0"/>
          <w:marTop w:val="0"/>
          <w:marBottom w:val="0"/>
          <w:divBdr>
            <w:top w:val="none" w:sz="0" w:space="0" w:color="auto"/>
            <w:left w:val="none" w:sz="0" w:space="0" w:color="auto"/>
            <w:bottom w:val="none" w:sz="0" w:space="0" w:color="auto"/>
            <w:right w:val="none" w:sz="0" w:space="0" w:color="auto"/>
          </w:divBdr>
        </w:div>
        <w:div w:id="2077044938">
          <w:marLeft w:val="480"/>
          <w:marRight w:val="0"/>
          <w:marTop w:val="0"/>
          <w:marBottom w:val="0"/>
          <w:divBdr>
            <w:top w:val="none" w:sz="0" w:space="0" w:color="auto"/>
            <w:left w:val="none" w:sz="0" w:space="0" w:color="auto"/>
            <w:bottom w:val="none" w:sz="0" w:space="0" w:color="auto"/>
            <w:right w:val="none" w:sz="0" w:space="0" w:color="auto"/>
          </w:divBdr>
        </w:div>
        <w:div w:id="2085759705">
          <w:marLeft w:val="480"/>
          <w:marRight w:val="0"/>
          <w:marTop w:val="0"/>
          <w:marBottom w:val="0"/>
          <w:divBdr>
            <w:top w:val="none" w:sz="0" w:space="0" w:color="auto"/>
            <w:left w:val="none" w:sz="0" w:space="0" w:color="auto"/>
            <w:bottom w:val="none" w:sz="0" w:space="0" w:color="auto"/>
            <w:right w:val="none" w:sz="0" w:space="0" w:color="auto"/>
          </w:divBdr>
        </w:div>
      </w:divsChild>
    </w:div>
    <w:div w:id="864441739">
      <w:bodyDiv w:val="1"/>
      <w:marLeft w:val="0"/>
      <w:marRight w:val="0"/>
      <w:marTop w:val="0"/>
      <w:marBottom w:val="0"/>
      <w:divBdr>
        <w:top w:val="none" w:sz="0" w:space="0" w:color="auto"/>
        <w:left w:val="none" w:sz="0" w:space="0" w:color="auto"/>
        <w:bottom w:val="none" w:sz="0" w:space="0" w:color="auto"/>
        <w:right w:val="none" w:sz="0" w:space="0" w:color="auto"/>
      </w:divBdr>
    </w:div>
    <w:div w:id="866917897">
      <w:bodyDiv w:val="1"/>
      <w:marLeft w:val="0"/>
      <w:marRight w:val="0"/>
      <w:marTop w:val="0"/>
      <w:marBottom w:val="0"/>
      <w:divBdr>
        <w:top w:val="none" w:sz="0" w:space="0" w:color="auto"/>
        <w:left w:val="none" w:sz="0" w:space="0" w:color="auto"/>
        <w:bottom w:val="none" w:sz="0" w:space="0" w:color="auto"/>
        <w:right w:val="none" w:sz="0" w:space="0" w:color="auto"/>
      </w:divBdr>
      <w:divsChild>
        <w:div w:id="173302186">
          <w:marLeft w:val="480"/>
          <w:marRight w:val="0"/>
          <w:marTop w:val="0"/>
          <w:marBottom w:val="0"/>
          <w:divBdr>
            <w:top w:val="none" w:sz="0" w:space="0" w:color="auto"/>
            <w:left w:val="none" w:sz="0" w:space="0" w:color="auto"/>
            <w:bottom w:val="none" w:sz="0" w:space="0" w:color="auto"/>
            <w:right w:val="none" w:sz="0" w:space="0" w:color="auto"/>
          </w:divBdr>
        </w:div>
        <w:div w:id="213541176">
          <w:marLeft w:val="480"/>
          <w:marRight w:val="0"/>
          <w:marTop w:val="0"/>
          <w:marBottom w:val="0"/>
          <w:divBdr>
            <w:top w:val="none" w:sz="0" w:space="0" w:color="auto"/>
            <w:left w:val="none" w:sz="0" w:space="0" w:color="auto"/>
            <w:bottom w:val="none" w:sz="0" w:space="0" w:color="auto"/>
            <w:right w:val="none" w:sz="0" w:space="0" w:color="auto"/>
          </w:divBdr>
        </w:div>
        <w:div w:id="294454274">
          <w:marLeft w:val="480"/>
          <w:marRight w:val="0"/>
          <w:marTop w:val="0"/>
          <w:marBottom w:val="0"/>
          <w:divBdr>
            <w:top w:val="none" w:sz="0" w:space="0" w:color="auto"/>
            <w:left w:val="none" w:sz="0" w:space="0" w:color="auto"/>
            <w:bottom w:val="none" w:sz="0" w:space="0" w:color="auto"/>
            <w:right w:val="none" w:sz="0" w:space="0" w:color="auto"/>
          </w:divBdr>
        </w:div>
        <w:div w:id="431557355">
          <w:marLeft w:val="480"/>
          <w:marRight w:val="0"/>
          <w:marTop w:val="0"/>
          <w:marBottom w:val="0"/>
          <w:divBdr>
            <w:top w:val="none" w:sz="0" w:space="0" w:color="auto"/>
            <w:left w:val="none" w:sz="0" w:space="0" w:color="auto"/>
            <w:bottom w:val="none" w:sz="0" w:space="0" w:color="auto"/>
            <w:right w:val="none" w:sz="0" w:space="0" w:color="auto"/>
          </w:divBdr>
        </w:div>
        <w:div w:id="495615060">
          <w:marLeft w:val="480"/>
          <w:marRight w:val="0"/>
          <w:marTop w:val="0"/>
          <w:marBottom w:val="0"/>
          <w:divBdr>
            <w:top w:val="none" w:sz="0" w:space="0" w:color="auto"/>
            <w:left w:val="none" w:sz="0" w:space="0" w:color="auto"/>
            <w:bottom w:val="none" w:sz="0" w:space="0" w:color="auto"/>
            <w:right w:val="none" w:sz="0" w:space="0" w:color="auto"/>
          </w:divBdr>
        </w:div>
        <w:div w:id="541678085">
          <w:marLeft w:val="480"/>
          <w:marRight w:val="0"/>
          <w:marTop w:val="0"/>
          <w:marBottom w:val="0"/>
          <w:divBdr>
            <w:top w:val="none" w:sz="0" w:space="0" w:color="auto"/>
            <w:left w:val="none" w:sz="0" w:space="0" w:color="auto"/>
            <w:bottom w:val="none" w:sz="0" w:space="0" w:color="auto"/>
            <w:right w:val="none" w:sz="0" w:space="0" w:color="auto"/>
          </w:divBdr>
        </w:div>
        <w:div w:id="594703670">
          <w:marLeft w:val="480"/>
          <w:marRight w:val="0"/>
          <w:marTop w:val="0"/>
          <w:marBottom w:val="0"/>
          <w:divBdr>
            <w:top w:val="none" w:sz="0" w:space="0" w:color="auto"/>
            <w:left w:val="none" w:sz="0" w:space="0" w:color="auto"/>
            <w:bottom w:val="none" w:sz="0" w:space="0" w:color="auto"/>
            <w:right w:val="none" w:sz="0" w:space="0" w:color="auto"/>
          </w:divBdr>
        </w:div>
        <w:div w:id="688607824">
          <w:marLeft w:val="480"/>
          <w:marRight w:val="0"/>
          <w:marTop w:val="0"/>
          <w:marBottom w:val="0"/>
          <w:divBdr>
            <w:top w:val="none" w:sz="0" w:space="0" w:color="auto"/>
            <w:left w:val="none" w:sz="0" w:space="0" w:color="auto"/>
            <w:bottom w:val="none" w:sz="0" w:space="0" w:color="auto"/>
            <w:right w:val="none" w:sz="0" w:space="0" w:color="auto"/>
          </w:divBdr>
        </w:div>
        <w:div w:id="795412848">
          <w:marLeft w:val="480"/>
          <w:marRight w:val="0"/>
          <w:marTop w:val="0"/>
          <w:marBottom w:val="0"/>
          <w:divBdr>
            <w:top w:val="none" w:sz="0" w:space="0" w:color="auto"/>
            <w:left w:val="none" w:sz="0" w:space="0" w:color="auto"/>
            <w:bottom w:val="none" w:sz="0" w:space="0" w:color="auto"/>
            <w:right w:val="none" w:sz="0" w:space="0" w:color="auto"/>
          </w:divBdr>
        </w:div>
        <w:div w:id="1124738714">
          <w:marLeft w:val="480"/>
          <w:marRight w:val="0"/>
          <w:marTop w:val="0"/>
          <w:marBottom w:val="0"/>
          <w:divBdr>
            <w:top w:val="none" w:sz="0" w:space="0" w:color="auto"/>
            <w:left w:val="none" w:sz="0" w:space="0" w:color="auto"/>
            <w:bottom w:val="none" w:sz="0" w:space="0" w:color="auto"/>
            <w:right w:val="none" w:sz="0" w:space="0" w:color="auto"/>
          </w:divBdr>
        </w:div>
        <w:div w:id="1187907953">
          <w:marLeft w:val="480"/>
          <w:marRight w:val="0"/>
          <w:marTop w:val="0"/>
          <w:marBottom w:val="0"/>
          <w:divBdr>
            <w:top w:val="none" w:sz="0" w:space="0" w:color="auto"/>
            <w:left w:val="none" w:sz="0" w:space="0" w:color="auto"/>
            <w:bottom w:val="none" w:sz="0" w:space="0" w:color="auto"/>
            <w:right w:val="none" w:sz="0" w:space="0" w:color="auto"/>
          </w:divBdr>
        </w:div>
        <w:div w:id="1611352873">
          <w:marLeft w:val="480"/>
          <w:marRight w:val="0"/>
          <w:marTop w:val="0"/>
          <w:marBottom w:val="0"/>
          <w:divBdr>
            <w:top w:val="none" w:sz="0" w:space="0" w:color="auto"/>
            <w:left w:val="none" w:sz="0" w:space="0" w:color="auto"/>
            <w:bottom w:val="none" w:sz="0" w:space="0" w:color="auto"/>
            <w:right w:val="none" w:sz="0" w:space="0" w:color="auto"/>
          </w:divBdr>
        </w:div>
        <w:div w:id="1717200831">
          <w:marLeft w:val="480"/>
          <w:marRight w:val="0"/>
          <w:marTop w:val="0"/>
          <w:marBottom w:val="0"/>
          <w:divBdr>
            <w:top w:val="none" w:sz="0" w:space="0" w:color="auto"/>
            <w:left w:val="none" w:sz="0" w:space="0" w:color="auto"/>
            <w:bottom w:val="none" w:sz="0" w:space="0" w:color="auto"/>
            <w:right w:val="none" w:sz="0" w:space="0" w:color="auto"/>
          </w:divBdr>
        </w:div>
        <w:div w:id="2021926371">
          <w:marLeft w:val="480"/>
          <w:marRight w:val="0"/>
          <w:marTop w:val="0"/>
          <w:marBottom w:val="0"/>
          <w:divBdr>
            <w:top w:val="none" w:sz="0" w:space="0" w:color="auto"/>
            <w:left w:val="none" w:sz="0" w:space="0" w:color="auto"/>
            <w:bottom w:val="none" w:sz="0" w:space="0" w:color="auto"/>
            <w:right w:val="none" w:sz="0" w:space="0" w:color="auto"/>
          </w:divBdr>
        </w:div>
      </w:divsChild>
    </w:div>
    <w:div w:id="867527379">
      <w:bodyDiv w:val="1"/>
      <w:marLeft w:val="0"/>
      <w:marRight w:val="0"/>
      <w:marTop w:val="0"/>
      <w:marBottom w:val="0"/>
      <w:divBdr>
        <w:top w:val="none" w:sz="0" w:space="0" w:color="auto"/>
        <w:left w:val="none" w:sz="0" w:space="0" w:color="auto"/>
        <w:bottom w:val="none" w:sz="0" w:space="0" w:color="auto"/>
        <w:right w:val="none" w:sz="0" w:space="0" w:color="auto"/>
      </w:divBdr>
    </w:div>
    <w:div w:id="876429421">
      <w:bodyDiv w:val="1"/>
      <w:marLeft w:val="0"/>
      <w:marRight w:val="0"/>
      <w:marTop w:val="0"/>
      <w:marBottom w:val="0"/>
      <w:divBdr>
        <w:top w:val="none" w:sz="0" w:space="0" w:color="auto"/>
        <w:left w:val="none" w:sz="0" w:space="0" w:color="auto"/>
        <w:bottom w:val="none" w:sz="0" w:space="0" w:color="auto"/>
        <w:right w:val="none" w:sz="0" w:space="0" w:color="auto"/>
      </w:divBdr>
    </w:div>
    <w:div w:id="876817181">
      <w:bodyDiv w:val="1"/>
      <w:marLeft w:val="0"/>
      <w:marRight w:val="0"/>
      <w:marTop w:val="0"/>
      <w:marBottom w:val="0"/>
      <w:divBdr>
        <w:top w:val="none" w:sz="0" w:space="0" w:color="auto"/>
        <w:left w:val="none" w:sz="0" w:space="0" w:color="auto"/>
        <w:bottom w:val="none" w:sz="0" w:space="0" w:color="auto"/>
        <w:right w:val="none" w:sz="0" w:space="0" w:color="auto"/>
      </w:divBdr>
    </w:div>
    <w:div w:id="879898707">
      <w:bodyDiv w:val="1"/>
      <w:marLeft w:val="0"/>
      <w:marRight w:val="0"/>
      <w:marTop w:val="0"/>
      <w:marBottom w:val="0"/>
      <w:divBdr>
        <w:top w:val="none" w:sz="0" w:space="0" w:color="auto"/>
        <w:left w:val="none" w:sz="0" w:space="0" w:color="auto"/>
        <w:bottom w:val="none" w:sz="0" w:space="0" w:color="auto"/>
        <w:right w:val="none" w:sz="0" w:space="0" w:color="auto"/>
      </w:divBdr>
    </w:div>
    <w:div w:id="880097476">
      <w:bodyDiv w:val="1"/>
      <w:marLeft w:val="0"/>
      <w:marRight w:val="0"/>
      <w:marTop w:val="0"/>
      <w:marBottom w:val="0"/>
      <w:divBdr>
        <w:top w:val="none" w:sz="0" w:space="0" w:color="auto"/>
        <w:left w:val="none" w:sz="0" w:space="0" w:color="auto"/>
        <w:bottom w:val="none" w:sz="0" w:space="0" w:color="auto"/>
        <w:right w:val="none" w:sz="0" w:space="0" w:color="auto"/>
      </w:divBdr>
    </w:div>
    <w:div w:id="881790346">
      <w:bodyDiv w:val="1"/>
      <w:marLeft w:val="0"/>
      <w:marRight w:val="0"/>
      <w:marTop w:val="0"/>
      <w:marBottom w:val="0"/>
      <w:divBdr>
        <w:top w:val="none" w:sz="0" w:space="0" w:color="auto"/>
        <w:left w:val="none" w:sz="0" w:space="0" w:color="auto"/>
        <w:bottom w:val="none" w:sz="0" w:space="0" w:color="auto"/>
        <w:right w:val="none" w:sz="0" w:space="0" w:color="auto"/>
      </w:divBdr>
    </w:div>
    <w:div w:id="884374021">
      <w:bodyDiv w:val="1"/>
      <w:marLeft w:val="0"/>
      <w:marRight w:val="0"/>
      <w:marTop w:val="0"/>
      <w:marBottom w:val="0"/>
      <w:divBdr>
        <w:top w:val="none" w:sz="0" w:space="0" w:color="auto"/>
        <w:left w:val="none" w:sz="0" w:space="0" w:color="auto"/>
        <w:bottom w:val="none" w:sz="0" w:space="0" w:color="auto"/>
        <w:right w:val="none" w:sz="0" w:space="0" w:color="auto"/>
      </w:divBdr>
      <w:divsChild>
        <w:div w:id="166485105">
          <w:marLeft w:val="480"/>
          <w:marRight w:val="0"/>
          <w:marTop w:val="0"/>
          <w:marBottom w:val="0"/>
          <w:divBdr>
            <w:top w:val="none" w:sz="0" w:space="0" w:color="auto"/>
            <w:left w:val="none" w:sz="0" w:space="0" w:color="auto"/>
            <w:bottom w:val="none" w:sz="0" w:space="0" w:color="auto"/>
            <w:right w:val="none" w:sz="0" w:space="0" w:color="auto"/>
          </w:divBdr>
        </w:div>
        <w:div w:id="347102365">
          <w:marLeft w:val="480"/>
          <w:marRight w:val="0"/>
          <w:marTop w:val="0"/>
          <w:marBottom w:val="0"/>
          <w:divBdr>
            <w:top w:val="none" w:sz="0" w:space="0" w:color="auto"/>
            <w:left w:val="none" w:sz="0" w:space="0" w:color="auto"/>
            <w:bottom w:val="none" w:sz="0" w:space="0" w:color="auto"/>
            <w:right w:val="none" w:sz="0" w:space="0" w:color="auto"/>
          </w:divBdr>
        </w:div>
        <w:div w:id="432745362">
          <w:marLeft w:val="480"/>
          <w:marRight w:val="0"/>
          <w:marTop w:val="0"/>
          <w:marBottom w:val="0"/>
          <w:divBdr>
            <w:top w:val="none" w:sz="0" w:space="0" w:color="auto"/>
            <w:left w:val="none" w:sz="0" w:space="0" w:color="auto"/>
            <w:bottom w:val="none" w:sz="0" w:space="0" w:color="auto"/>
            <w:right w:val="none" w:sz="0" w:space="0" w:color="auto"/>
          </w:divBdr>
        </w:div>
        <w:div w:id="625770336">
          <w:marLeft w:val="480"/>
          <w:marRight w:val="0"/>
          <w:marTop w:val="0"/>
          <w:marBottom w:val="0"/>
          <w:divBdr>
            <w:top w:val="none" w:sz="0" w:space="0" w:color="auto"/>
            <w:left w:val="none" w:sz="0" w:space="0" w:color="auto"/>
            <w:bottom w:val="none" w:sz="0" w:space="0" w:color="auto"/>
            <w:right w:val="none" w:sz="0" w:space="0" w:color="auto"/>
          </w:divBdr>
        </w:div>
        <w:div w:id="771584781">
          <w:marLeft w:val="480"/>
          <w:marRight w:val="0"/>
          <w:marTop w:val="0"/>
          <w:marBottom w:val="0"/>
          <w:divBdr>
            <w:top w:val="none" w:sz="0" w:space="0" w:color="auto"/>
            <w:left w:val="none" w:sz="0" w:space="0" w:color="auto"/>
            <w:bottom w:val="none" w:sz="0" w:space="0" w:color="auto"/>
            <w:right w:val="none" w:sz="0" w:space="0" w:color="auto"/>
          </w:divBdr>
        </w:div>
        <w:div w:id="1226530627">
          <w:marLeft w:val="480"/>
          <w:marRight w:val="0"/>
          <w:marTop w:val="0"/>
          <w:marBottom w:val="0"/>
          <w:divBdr>
            <w:top w:val="none" w:sz="0" w:space="0" w:color="auto"/>
            <w:left w:val="none" w:sz="0" w:space="0" w:color="auto"/>
            <w:bottom w:val="none" w:sz="0" w:space="0" w:color="auto"/>
            <w:right w:val="none" w:sz="0" w:space="0" w:color="auto"/>
          </w:divBdr>
        </w:div>
        <w:div w:id="1246455454">
          <w:marLeft w:val="480"/>
          <w:marRight w:val="0"/>
          <w:marTop w:val="0"/>
          <w:marBottom w:val="0"/>
          <w:divBdr>
            <w:top w:val="none" w:sz="0" w:space="0" w:color="auto"/>
            <w:left w:val="none" w:sz="0" w:space="0" w:color="auto"/>
            <w:bottom w:val="none" w:sz="0" w:space="0" w:color="auto"/>
            <w:right w:val="none" w:sz="0" w:space="0" w:color="auto"/>
          </w:divBdr>
        </w:div>
        <w:div w:id="1389259263">
          <w:marLeft w:val="480"/>
          <w:marRight w:val="0"/>
          <w:marTop w:val="0"/>
          <w:marBottom w:val="0"/>
          <w:divBdr>
            <w:top w:val="none" w:sz="0" w:space="0" w:color="auto"/>
            <w:left w:val="none" w:sz="0" w:space="0" w:color="auto"/>
            <w:bottom w:val="none" w:sz="0" w:space="0" w:color="auto"/>
            <w:right w:val="none" w:sz="0" w:space="0" w:color="auto"/>
          </w:divBdr>
        </w:div>
        <w:div w:id="1454589720">
          <w:marLeft w:val="480"/>
          <w:marRight w:val="0"/>
          <w:marTop w:val="0"/>
          <w:marBottom w:val="0"/>
          <w:divBdr>
            <w:top w:val="none" w:sz="0" w:space="0" w:color="auto"/>
            <w:left w:val="none" w:sz="0" w:space="0" w:color="auto"/>
            <w:bottom w:val="none" w:sz="0" w:space="0" w:color="auto"/>
            <w:right w:val="none" w:sz="0" w:space="0" w:color="auto"/>
          </w:divBdr>
        </w:div>
        <w:div w:id="1478113210">
          <w:marLeft w:val="480"/>
          <w:marRight w:val="0"/>
          <w:marTop w:val="0"/>
          <w:marBottom w:val="0"/>
          <w:divBdr>
            <w:top w:val="none" w:sz="0" w:space="0" w:color="auto"/>
            <w:left w:val="none" w:sz="0" w:space="0" w:color="auto"/>
            <w:bottom w:val="none" w:sz="0" w:space="0" w:color="auto"/>
            <w:right w:val="none" w:sz="0" w:space="0" w:color="auto"/>
          </w:divBdr>
        </w:div>
        <w:div w:id="1492453702">
          <w:marLeft w:val="480"/>
          <w:marRight w:val="0"/>
          <w:marTop w:val="0"/>
          <w:marBottom w:val="0"/>
          <w:divBdr>
            <w:top w:val="none" w:sz="0" w:space="0" w:color="auto"/>
            <w:left w:val="none" w:sz="0" w:space="0" w:color="auto"/>
            <w:bottom w:val="none" w:sz="0" w:space="0" w:color="auto"/>
            <w:right w:val="none" w:sz="0" w:space="0" w:color="auto"/>
          </w:divBdr>
        </w:div>
        <w:div w:id="1787843774">
          <w:marLeft w:val="480"/>
          <w:marRight w:val="0"/>
          <w:marTop w:val="0"/>
          <w:marBottom w:val="0"/>
          <w:divBdr>
            <w:top w:val="none" w:sz="0" w:space="0" w:color="auto"/>
            <w:left w:val="none" w:sz="0" w:space="0" w:color="auto"/>
            <w:bottom w:val="none" w:sz="0" w:space="0" w:color="auto"/>
            <w:right w:val="none" w:sz="0" w:space="0" w:color="auto"/>
          </w:divBdr>
        </w:div>
        <w:div w:id="1927611784">
          <w:marLeft w:val="480"/>
          <w:marRight w:val="0"/>
          <w:marTop w:val="0"/>
          <w:marBottom w:val="0"/>
          <w:divBdr>
            <w:top w:val="none" w:sz="0" w:space="0" w:color="auto"/>
            <w:left w:val="none" w:sz="0" w:space="0" w:color="auto"/>
            <w:bottom w:val="none" w:sz="0" w:space="0" w:color="auto"/>
            <w:right w:val="none" w:sz="0" w:space="0" w:color="auto"/>
          </w:divBdr>
        </w:div>
      </w:divsChild>
    </w:div>
    <w:div w:id="884944852">
      <w:bodyDiv w:val="1"/>
      <w:marLeft w:val="0"/>
      <w:marRight w:val="0"/>
      <w:marTop w:val="0"/>
      <w:marBottom w:val="0"/>
      <w:divBdr>
        <w:top w:val="none" w:sz="0" w:space="0" w:color="auto"/>
        <w:left w:val="none" w:sz="0" w:space="0" w:color="auto"/>
        <w:bottom w:val="none" w:sz="0" w:space="0" w:color="auto"/>
        <w:right w:val="none" w:sz="0" w:space="0" w:color="auto"/>
      </w:divBdr>
    </w:div>
    <w:div w:id="887302730">
      <w:bodyDiv w:val="1"/>
      <w:marLeft w:val="0"/>
      <w:marRight w:val="0"/>
      <w:marTop w:val="0"/>
      <w:marBottom w:val="0"/>
      <w:divBdr>
        <w:top w:val="none" w:sz="0" w:space="0" w:color="auto"/>
        <w:left w:val="none" w:sz="0" w:space="0" w:color="auto"/>
        <w:bottom w:val="none" w:sz="0" w:space="0" w:color="auto"/>
        <w:right w:val="none" w:sz="0" w:space="0" w:color="auto"/>
      </w:divBdr>
    </w:div>
    <w:div w:id="888804836">
      <w:bodyDiv w:val="1"/>
      <w:marLeft w:val="0"/>
      <w:marRight w:val="0"/>
      <w:marTop w:val="0"/>
      <w:marBottom w:val="0"/>
      <w:divBdr>
        <w:top w:val="none" w:sz="0" w:space="0" w:color="auto"/>
        <w:left w:val="none" w:sz="0" w:space="0" w:color="auto"/>
        <w:bottom w:val="none" w:sz="0" w:space="0" w:color="auto"/>
        <w:right w:val="none" w:sz="0" w:space="0" w:color="auto"/>
      </w:divBdr>
    </w:div>
    <w:div w:id="889726120">
      <w:bodyDiv w:val="1"/>
      <w:marLeft w:val="0"/>
      <w:marRight w:val="0"/>
      <w:marTop w:val="0"/>
      <w:marBottom w:val="0"/>
      <w:divBdr>
        <w:top w:val="none" w:sz="0" w:space="0" w:color="auto"/>
        <w:left w:val="none" w:sz="0" w:space="0" w:color="auto"/>
        <w:bottom w:val="none" w:sz="0" w:space="0" w:color="auto"/>
        <w:right w:val="none" w:sz="0" w:space="0" w:color="auto"/>
      </w:divBdr>
    </w:div>
    <w:div w:id="893084065">
      <w:bodyDiv w:val="1"/>
      <w:marLeft w:val="0"/>
      <w:marRight w:val="0"/>
      <w:marTop w:val="0"/>
      <w:marBottom w:val="0"/>
      <w:divBdr>
        <w:top w:val="none" w:sz="0" w:space="0" w:color="auto"/>
        <w:left w:val="none" w:sz="0" w:space="0" w:color="auto"/>
        <w:bottom w:val="none" w:sz="0" w:space="0" w:color="auto"/>
        <w:right w:val="none" w:sz="0" w:space="0" w:color="auto"/>
      </w:divBdr>
    </w:div>
    <w:div w:id="894580285">
      <w:bodyDiv w:val="1"/>
      <w:marLeft w:val="0"/>
      <w:marRight w:val="0"/>
      <w:marTop w:val="0"/>
      <w:marBottom w:val="0"/>
      <w:divBdr>
        <w:top w:val="none" w:sz="0" w:space="0" w:color="auto"/>
        <w:left w:val="none" w:sz="0" w:space="0" w:color="auto"/>
        <w:bottom w:val="none" w:sz="0" w:space="0" w:color="auto"/>
        <w:right w:val="none" w:sz="0" w:space="0" w:color="auto"/>
      </w:divBdr>
    </w:div>
    <w:div w:id="895774130">
      <w:bodyDiv w:val="1"/>
      <w:marLeft w:val="0"/>
      <w:marRight w:val="0"/>
      <w:marTop w:val="0"/>
      <w:marBottom w:val="0"/>
      <w:divBdr>
        <w:top w:val="none" w:sz="0" w:space="0" w:color="auto"/>
        <w:left w:val="none" w:sz="0" w:space="0" w:color="auto"/>
        <w:bottom w:val="none" w:sz="0" w:space="0" w:color="auto"/>
        <w:right w:val="none" w:sz="0" w:space="0" w:color="auto"/>
      </w:divBdr>
    </w:div>
    <w:div w:id="895972023">
      <w:bodyDiv w:val="1"/>
      <w:marLeft w:val="0"/>
      <w:marRight w:val="0"/>
      <w:marTop w:val="0"/>
      <w:marBottom w:val="0"/>
      <w:divBdr>
        <w:top w:val="none" w:sz="0" w:space="0" w:color="auto"/>
        <w:left w:val="none" w:sz="0" w:space="0" w:color="auto"/>
        <w:bottom w:val="none" w:sz="0" w:space="0" w:color="auto"/>
        <w:right w:val="none" w:sz="0" w:space="0" w:color="auto"/>
      </w:divBdr>
    </w:div>
    <w:div w:id="899293227">
      <w:bodyDiv w:val="1"/>
      <w:marLeft w:val="0"/>
      <w:marRight w:val="0"/>
      <w:marTop w:val="0"/>
      <w:marBottom w:val="0"/>
      <w:divBdr>
        <w:top w:val="none" w:sz="0" w:space="0" w:color="auto"/>
        <w:left w:val="none" w:sz="0" w:space="0" w:color="auto"/>
        <w:bottom w:val="none" w:sz="0" w:space="0" w:color="auto"/>
        <w:right w:val="none" w:sz="0" w:space="0" w:color="auto"/>
      </w:divBdr>
    </w:div>
    <w:div w:id="903219860">
      <w:bodyDiv w:val="1"/>
      <w:marLeft w:val="0"/>
      <w:marRight w:val="0"/>
      <w:marTop w:val="0"/>
      <w:marBottom w:val="0"/>
      <w:divBdr>
        <w:top w:val="none" w:sz="0" w:space="0" w:color="auto"/>
        <w:left w:val="none" w:sz="0" w:space="0" w:color="auto"/>
        <w:bottom w:val="none" w:sz="0" w:space="0" w:color="auto"/>
        <w:right w:val="none" w:sz="0" w:space="0" w:color="auto"/>
      </w:divBdr>
    </w:div>
    <w:div w:id="909268571">
      <w:bodyDiv w:val="1"/>
      <w:marLeft w:val="0"/>
      <w:marRight w:val="0"/>
      <w:marTop w:val="0"/>
      <w:marBottom w:val="0"/>
      <w:divBdr>
        <w:top w:val="none" w:sz="0" w:space="0" w:color="auto"/>
        <w:left w:val="none" w:sz="0" w:space="0" w:color="auto"/>
        <w:bottom w:val="none" w:sz="0" w:space="0" w:color="auto"/>
        <w:right w:val="none" w:sz="0" w:space="0" w:color="auto"/>
      </w:divBdr>
    </w:div>
    <w:div w:id="909730739">
      <w:bodyDiv w:val="1"/>
      <w:marLeft w:val="0"/>
      <w:marRight w:val="0"/>
      <w:marTop w:val="0"/>
      <w:marBottom w:val="0"/>
      <w:divBdr>
        <w:top w:val="none" w:sz="0" w:space="0" w:color="auto"/>
        <w:left w:val="none" w:sz="0" w:space="0" w:color="auto"/>
        <w:bottom w:val="none" w:sz="0" w:space="0" w:color="auto"/>
        <w:right w:val="none" w:sz="0" w:space="0" w:color="auto"/>
      </w:divBdr>
    </w:div>
    <w:div w:id="911888821">
      <w:bodyDiv w:val="1"/>
      <w:marLeft w:val="0"/>
      <w:marRight w:val="0"/>
      <w:marTop w:val="0"/>
      <w:marBottom w:val="0"/>
      <w:divBdr>
        <w:top w:val="none" w:sz="0" w:space="0" w:color="auto"/>
        <w:left w:val="none" w:sz="0" w:space="0" w:color="auto"/>
        <w:bottom w:val="none" w:sz="0" w:space="0" w:color="auto"/>
        <w:right w:val="none" w:sz="0" w:space="0" w:color="auto"/>
      </w:divBdr>
    </w:div>
    <w:div w:id="913704972">
      <w:bodyDiv w:val="1"/>
      <w:marLeft w:val="0"/>
      <w:marRight w:val="0"/>
      <w:marTop w:val="0"/>
      <w:marBottom w:val="0"/>
      <w:divBdr>
        <w:top w:val="none" w:sz="0" w:space="0" w:color="auto"/>
        <w:left w:val="none" w:sz="0" w:space="0" w:color="auto"/>
        <w:bottom w:val="none" w:sz="0" w:space="0" w:color="auto"/>
        <w:right w:val="none" w:sz="0" w:space="0" w:color="auto"/>
      </w:divBdr>
    </w:div>
    <w:div w:id="914321666">
      <w:bodyDiv w:val="1"/>
      <w:marLeft w:val="0"/>
      <w:marRight w:val="0"/>
      <w:marTop w:val="0"/>
      <w:marBottom w:val="0"/>
      <w:divBdr>
        <w:top w:val="none" w:sz="0" w:space="0" w:color="auto"/>
        <w:left w:val="none" w:sz="0" w:space="0" w:color="auto"/>
        <w:bottom w:val="none" w:sz="0" w:space="0" w:color="auto"/>
        <w:right w:val="none" w:sz="0" w:space="0" w:color="auto"/>
      </w:divBdr>
    </w:div>
    <w:div w:id="914701115">
      <w:bodyDiv w:val="1"/>
      <w:marLeft w:val="0"/>
      <w:marRight w:val="0"/>
      <w:marTop w:val="0"/>
      <w:marBottom w:val="0"/>
      <w:divBdr>
        <w:top w:val="none" w:sz="0" w:space="0" w:color="auto"/>
        <w:left w:val="none" w:sz="0" w:space="0" w:color="auto"/>
        <w:bottom w:val="none" w:sz="0" w:space="0" w:color="auto"/>
        <w:right w:val="none" w:sz="0" w:space="0" w:color="auto"/>
      </w:divBdr>
    </w:div>
    <w:div w:id="917834072">
      <w:bodyDiv w:val="1"/>
      <w:marLeft w:val="0"/>
      <w:marRight w:val="0"/>
      <w:marTop w:val="0"/>
      <w:marBottom w:val="0"/>
      <w:divBdr>
        <w:top w:val="none" w:sz="0" w:space="0" w:color="auto"/>
        <w:left w:val="none" w:sz="0" w:space="0" w:color="auto"/>
        <w:bottom w:val="none" w:sz="0" w:space="0" w:color="auto"/>
        <w:right w:val="none" w:sz="0" w:space="0" w:color="auto"/>
      </w:divBdr>
    </w:div>
    <w:div w:id="919021350">
      <w:bodyDiv w:val="1"/>
      <w:marLeft w:val="0"/>
      <w:marRight w:val="0"/>
      <w:marTop w:val="0"/>
      <w:marBottom w:val="0"/>
      <w:divBdr>
        <w:top w:val="none" w:sz="0" w:space="0" w:color="auto"/>
        <w:left w:val="none" w:sz="0" w:space="0" w:color="auto"/>
        <w:bottom w:val="none" w:sz="0" w:space="0" w:color="auto"/>
        <w:right w:val="none" w:sz="0" w:space="0" w:color="auto"/>
      </w:divBdr>
      <w:divsChild>
        <w:div w:id="1203880">
          <w:marLeft w:val="480"/>
          <w:marRight w:val="0"/>
          <w:marTop w:val="0"/>
          <w:marBottom w:val="0"/>
          <w:divBdr>
            <w:top w:val="none" w:sz="0" w:space="0" w:color="auto"/>
            <w:left w:val="none" w:sz="0" w:space="0" w:color="auto"/>
            <w:bottom w:val="none" w:sz="0" w:space="0" w:color="auto"/>
            <w:right w:val="none" w:sz="0" w:space="0" w:color="auto"/>
          </w:divBdr>
        </w:div>
        <w:div w:id="18816582">
          <w:marLeft w:val="480"/>
          <w:marRight w:val="0"/>
          <w:marTop w:val="0"/>
          <w:marBottom w:val="0"/>
          <w:divBdr>
            <w:top w:val="none" w:sz="0" w:space="0" w:color="auto"/>
            <w:left w:val="none" w:sz="0" w:space="0" w:color="auto"/>
            <w:bottom w:val="none" w:sz="0" w:space="0" w:color="auto"/>
            <w:right w:val="none" w:sz="0" w:space="0" w:color="auto"/>
          </w:divBdr>
        </w:div>
        <w:div w:id="229771277">
          <w:marLeft w:val="480"/>
          <w:marRight w:val="0"/>
          <w:marTop w:val="0"/>
          <w:marBottom w:val="0"/>
          <w:divBdr>
            <w:top w:val="none" w:sz="0" w:space="0" w:color="auto"/>
            <w:left w:val="none" w:sz="0" w:space="0" w:color="auto"/>
            <w:bottom w:val="none" w:sz="0" w:space="0" w:color="auto"/>
            <w:right w:val="none" w:sz="0" w:space="0" w:color="auto"/>
          </w:divBdr>
        </w:div>
        <w:div w:id="239337673">
          <w:marLeft w:val="480"/>
          <w:marRight w:val="0"/>
          <w:marTop w:val="0"/>
          <w:marBottom w:val="0"/>
          <w:divBdr>
            <w:top w:val="none" w:sz="0" w:space="0" w:color="auto"/>
            <w:left w:val="none" w:sz="0" w:space="0" w:color="auto"/>
            <w:bottom w:val="none" w:sz="0" w:space="0" w:color="auto"/>
            <w:right w:val="none" w:sz="0" w:space="0" w:color="auto"/>
          </w:divBdr>
        </w:div>
        <w:div w:id="278610767">
          <w:marLeft w:val="480"/>
          <w:marRight w:val="0"/>
          <w:marTop w:val="0"/>
          <w:marBottom w:val="0"/>
          <w:divBdr>
            <w:top w:val="none" w:sz="0" w:space="0" w:color="auto"/>
            <w:left w:val="none" w:sz="0" w:space="0" w:color="auto"/>
            <w:bottom w:val="none" w:sz="0" w:space="0" w:color="auto"/>
            <w:right w:val="none" w:sz="0" w:space="0" w:color="auto"/>
          </w:divBdr>
        </w:div>
        <w:div w:id="339430633">
          <w:marLeft w:val="480"/>
          <w:marRight w:val="0"/>
          <w:marTop w:val="0"/>
          <w:marBottom w:val="0"/>
          <w:divBdr>
            <w:top w:val="none" w:sz="0" w:space="0" w:color="auto"/>
            <w:left w:val="none" w:sz="0" w:space="0" w:color="auto"/>
            <w:bottom w:val="none" w:sz="0" w:space="0" w:color="auto"/>
            <w:right w:val="none" w:sz="0" w:space="0" w:color="auto"/>
          </w:divBdr>
        </w:div>
        <w:div w:id="340161195">
          <w:marLeft w:val="480"/>
          <w:marRight w:val="0"/>
          <w:marTop w:val="0"/>
          <w:marBottom w:val="0"/>
          <w:divBdr>
            <w:top w:val="none" w:sz="0" w:space="0" w:color="auto"/>
            <w:left w:val="none" w:sz="0" w:space="0" w:color="auto"/>
            <w:bottom w:val="none" w:sz="0" w:space="0" w:color="auto"/>
            <w:right w:val="none" w:sz="0" w:space="0" w:color="auto"/>
          </w:divBdr>
        </w:div>
        <w:div w:id="606155884">
          <w:marLeft w:val="480"/>
          <w:marRight w:val="0"/>
          <w:marTop w:val="0"/>
          <w:marBottom w:val="0"/>
          <w:divBdr>
            <w:top w:val="none" w:sz="0" w:space="0" w:color="auto"/>
            <w:left w:val="none" w:sz="0" w:space="0" w:color="auto"/>
            <w:bottom w:val="none" w:sz="0" w:space="0" w:color="auto"/>
            <w:right w:val="none" w:sz="0" w:space="0" w:color="auto"/>
          </w:divBdr>
        </w:div>
        <w:div w:id="799373923">
          <w:marLeft w:val="480"/>
          <w:marRight w:val="0"/>
          <w:marTop w:val="0"/>
          <w:marBottom w:val="0"/>
          <w:divBdr>
            <w:top w:val="none" w:sz="0" w:space="0" w:color="auto"/>
            <w:left w:val="none" w:sz="0" w:space="0" w:color="auto"/>
            <w:bottom w:val="none" w:sz="0" w:space="0" w:color="auto"/>
            <w:right w:val="none" w:sz="0" w:space="0" w:color="auto"/>
          </w:divBdr>
        </w:div>
        <w:div w:id="840895338">
          <w:marLeft w:val="480"/>
          <w:marRight w:val="0"/>
          <w:marTop w:val="0"/>
          <w:marBottom w:val="0"/>
          <w:divBdr>
            <w:top w:val="none" w:sz="0" w:space="0" w:color="auto"/>
            <w:left w:val="none" w:sz="0" w:space="0" w:color="auto"/>
            <w:bottom w:val="none" w:sz="0" w:space="0" w:color="auto"/>
            <w:right w:val="none" w:sz="0" w:space="0" w:color="auto"/>
          </w:divBdr>
        </w:div>
        <w:div w:id="860707843">
          <w:marLeft w:val="480"/>
          <w:marRight w:val="0"/>
          <w:marTop w:val="0"/>
          <w:marBottom w:val="0"/>
          <w:divBdr>
            <w:top w:val="none" w:sz="0" w:space="0" w:color="auto"/>
            <w:left w:val="none" w:sz="0" w:space="0" w:color="auto"/>
            <w:bottom w:val="none" w:sz="0" w:space="0" w:color="auto"/>
            <w:right w:val="none" w:sz="0" w:space="0" w:color="auto"/>
          </w:divBdr>
        </w:div>
        <w:div w:id="1043793154">
          <w:marLeft w:val="480"/>
          <w:marRight w:val="0"/>
          <w:marTop w:val="0"/>
          <w:marBottom w:val="0"/>
          <w:divBdr>
            <w:top w:val="none" w:sz="0" w:space="0" w:color="auto"/>
            <w:left w:val="none" w:sz="0" w:space="0" w:color="auto"/>
            <w:bottom w:val="none" w:sz="0" w:space="0" w:color="auto"/>
            <w:right w:val="none" w:sz="0" w:space="0" w:color="auto"/>
          </w:divBdr>
        </w:div>
        <w:div w:id="1149513634">
          <w:marLeft w:val="480"/>
          <w:marRight w:val="0"/>
          <w:marTop w:val="0"/>
          <w:marBottom w:val="0"/>
          <w:divBdr>
            <w:top w:val="none" w:sz="0" w:space="0" w:color="auto"/>
            <w:left w:val="none" w:sz="0" w:space="0" w:color="auto"/>
            <w:bottom w:val="none" w:sz="0" w:space="0" w:color="auto"/>
            <w:right w:val="none" w:sz="0" w:space="0" w:color="auto"/>
          </w:divBdr>
        </w:div>
        <w:div w:id="1150052211">
          <w:marLeft w:val="480"/>
          <w:marRight w:val="0"/>
          <w:marTop w:val="0"/>
          <w:marBottom w:val="0"/>
          <w:divBdr>
            <w:top w:val="none" w:sz="0" w:space="0" w:color="auto"/>
            <w:left w:val="none" w:sz="0" w:space="0" w:color="auto"/>
            <w:bottom w:val="none" w:sz="0" w:space="0" w:color="auto"/>
            <w:right w:val="none" w:sz="0" w:space="0" w:color="auto"/>
          </w:divBdr>
        </w:div>
        <w:div w:id="1245604835">
          <w:marLeft w:val="480"/>
          <w:marRight w:val="0"/>
          <w:marTop w:val="0"/>
          <w:marBottom w:val="0"/>
          <w:divBdr>
            <w:top w:val="none" w:sz="0" w:space="0" w:color="auto"/>
            <w:left w:val="none" w:sz="0" w:space="0" w:color="auto"/>
            <w:bottom w:val="none" w:sz="0" w:space="0" w:color="auto"/>
            <w:right w:val="none" w:sz="0" w:space="0" w:color="auto"/>
          </w:divBdr>
        </w:div>
        <w:div w:id="1285699610">
          <w:marLeft w:val="480"/>
          <w:marRight w:val="0"/>
          <w:marTop w:val="0"/>
          <w:marBottom w:val="0"/>
          <w:divBdr>
            <w:top w:val="none" w:sz="0" w:space="0" w:color="auto"/>
            <w:left w:val="none" w:sz="0" w:space="0" w:color="auto"/>
            <w:bottom w:val="none" w:sz="0" w:space="0" w:color="auto"/>
            <w:right w:val="none" w:sz="0" w:space="0" w:color="auto"/>
          </w:divBdr>
        </w:div>
        <w:div w:id="1484156228">
          <w:marLeft w:val="480"/>
          <w:marRight w:val="0"/>
          <w:marTop w:val="0"/>
          <w:marBottom w:val="0"/>
          <w:divBdr>
            <w:top w:val="none" w:sz="0" w:space="0" w:color="auto"/>
            <w:left w:val="none" w:sz="0" w:space="0" w:color="auto"/>
            <w:bottom w:val="none" w:sz="0" w:space="0" w:color="auto"/>
            <w:right w:val="none" w:sz="0" w:space="0" w:color="auto"/>
          </w:divBdr>
        </w:div>
        <w:div w:id="1530072457">
          <w:marLeft w:val="480"/>
          <w:marRight w:val="0"/>
          <w:marTop w:val="0"/>
          <w:marBottom w:val="0"/>
          <w:divBdr>
            <w:top w:val="none" w:sz="0" w:space="0" w:color="auto"/>
            <w:left w:val="none" w:sz="0" w:space="0" w:color="auto"/>
            <w:bottom w:val="none" w:sz="0" w:space="0" w:color="auto"/>
            <w:right w:val="none" w:sz="0" w:space="0" w:color="auto"/>
          </w:divBdr>
        </w:div>
        <w:div w:id="1561673009">
          <w:marLeft w:val="480"/>
          <w:marRight w:val="0"/>
          <w:marTop w:val="0"/>
          <w:marBottom w:val="0"/>
          <w:divBdr>
            <w:top w:val="none" w:sz="0" w:space="0" w:color="auto"/>
            <w:left w:val="none" w:sz="0" w:space="0" w:color="auto"/>
            <w:bottom w:val="none" w:sz="0" w:space="0" w:color="auto"/>
            <w:right w:val="none" w:sz="0" w:space="0" w:color="auto"/>
          </w:divBdr>
        </w:div>
        <w:div w:id="1683504680">
          <w:marLeft w:val="480"/>
          <w:marRight w:val="0"/>
          <w:marTop w:val="0"/>
          <w:marBottom w:val="0"/>
          <w:divBdr>
            <w:top w:val="none" w:sz="0" w:space="0" w:color="auto"/>
            <w:left w:val="none" w:sz="0" w:space="0" w:color="auto"/>
            <w:bottom w:val="none" w:sz="0" w:space="0" w:color="auto"/>
            <w:right w:val="none" w:sz="0" w:space="0" w:color="auto"/>
          </w:divBdr>
        </w:div>
        <w:div w:id="1789622219">
          <w:marLeft w:val="480"/>
          <w:marRight w:val="0"/>
          <w:marTop w:val="0"/>
          <w:marBottom w:val="0"/>
          <w:divBdr>
            <w:top w:val="none" w:sz="0" w:space="0" w:color="auto"/>
            <w:left w:val="none" w:sz="0" w:space="0" w:color="auto"/>
            <w:bottom w:val="none" w:sz="0" w:space="0" w:color="auto"/>
            <w:right w:val="none" w:sz="0" w:space="0" w:color="auto"/>
          </w:divBdr>
        </w:div>
        <w:div w:id="1914048428">
          <w:marLeft w:val="480"/>
          <w:marRight w:val="0"/>
          <w:marTop w:val="0"/>
          <w:marBottom w:val="0"/>
          <w:divBdr>
            <w:top w:val="none" w:sz="0" w:space="0" w:color="auto"/>
            <w:left w:val="none" w:sz="0" w:space="0" w:color="auto"/>
            <w:bottom w:val="none" w:sz="0" w:space="0" w:color="auto"/>
            <w:right w:val="none" w:sz="0" w:space="0" w:color="auto"/>
          </w:divBdr>
        </w:div>
      </w:divsChild>
    </w:div>
    <w:div w:id="919098654">
      <w:bodyDiv w:val="1"/>
      <w:marLeft w:val="0"/>
      <w:marRight w:val="0"/>
      <w:marTop w:val="0"/>
      <w:marBottom w:val="0"/>
      <w:divBdr>
        <w:top w:val="none" w:sz="0" w:space="0" w:color="auto"/>
        <w:left w:val="none" w:sz="0" w:space="0" w:color="auto"/>
        <w:bottom w:val="none" w:sz="0" w:space="0" w:color="auto"/>
        <w:right w:val="none" w:sz="0" w:space="0" w:color="auto"/>
      </w:divBdr>
    </w:div>
    <w:div w:id="923219476">
      <w:bodyDiv w:val="1"/>
      <w:marLeft w:val="0"/>
      <w:marRight w:val="0"/>
      <w:marTop w:val="0"/>
      <w:marBottom w:val="0"/>
      <w:divBdr>
        <w:top w:val="none" w:sz="0" w:space="0" w:color="auto"/>
        <w:left w:val="none" w:sz="0" w:space="0" w:color="auto"/>
        <w:bottom w:val="none" w:sz="0" w:space="0" w:color="auto"/>
        <w:right w:val="none" w:sz="0" w:space="0" w:color="auto"/>
      </w:divBdr>
    </w:div>
    <w:div w:id="924417381">
      <w:bodyDiv w:val="1"/>
      <w:marLeft w:val="0"/>
      <w:marRight w:val="0"/>
      <w:marTop w:val="0"/>
      <w:marBottom w:val="0"/>
      <w:divBdr>
        <w:top w:val="none" w:sz="0" w:space="0" w:color="auto"/>
        <w:left w:val="none" w:sz="0" w:space="0" w:color="auto"/>
        <w:bottom w:val="none" w:sz="0" w:space="0" w:color="auto"/>
        <w:right w:val="none" w:sz="0" w:space="0" w:color="auto"/>
      </w:divBdr>
    </w:div>
    <w:div w:id="928082493">
      <w:bodyDiv w:val="1"/>
      <w:marLeft w:val="0"/>
      <w:marRight w:val="0"/>
      <w:marTop w:val="0"/>
      <w:marBottom w:val="0"/>
      <w:divBdr>
        <w:top w:val="none" w:sz="0" w:space="0" w:color="auto"/>
        <w:left w:val="none" w:sz="0" w:space="0" w:color="auto"/>
        <w:bottom w:val="none" w:sz="0" w:space="0" w:color="auto"/>
        <w:right w:val="none" w:sz="0" w:space="0" w:color="auto"/>
      </w:divBdr>
    </w:div>
    <w:div w:id="928268639">
      <w:bodyDiv w:val="1"/>
      <w:marLeft w:val="0"/>
      <w:marRight w:val="0"/>
      <w:marTop w:val="0"/>
      <w:marBottom w:val="0"/>
      <w:divBdr>
        <w:top w:val="none" w:sz="0" w:space="0" w:color="auto"/>
        <w:left w:val="none" w:sz="0" w:space="0" w:color="auto"/>
        <w:bottom w:val="none" w:sz="0" w:space="0" w:color="auto"/>
        <w:right w:val="none" w:sz="0" w:space="0" w:color="auto"/>
      </w:divBdr>
    </w:div>
    <w:div w:id="929005049">
      <w:bodyDiv w:val="1"/>
      <w:marLeft w:val="0"/>
      <w:marRight w:val="0"/>
      <w:marTop w:val="0"/>
      <w:marBottom w:val="0"/>
      <w:divBdr>
        <w:top w:val="none" w:sz="0" w:space="0" w:color="auto"/>
        <w:left w:val="none" w:sz="0" w:space="0" w:color="auto"/>
        <w:bottom w:val="none" w:sz="0" w:space="0" w:color="auto"/>
        <w:right w:val="none" w:sz="0" w:space="0" w:color="auto"/>
      </w:divBdr>
    </w:div>
    <w:div w:id="929390844">
      <w:bodyDiv w:val="1"/>
      <w:marLeft w:val="0"/>
      <w:marRight w:val="0"/>
      <w:marTop w:val="0"/>
      <w:marBottom w:val="0"/>
      <w:divBdr>
        <w:top w:val="none" w:sz="0" w:space="0" w:color="auto"/>
        <w:left w:val="none" w:sz="0" w:space="0" w:color="auto"/>
        <w:bottom w:val="none" w:sz="0" w:space="0" w:color="auto"/>
        <w:right w:val="none" w:sz="0" w:space="0" w:color="auto"/>
      </w:divBdr>
    </w:div>
    <w:div w:id="929700710">
      <w:bodyDiv w:val="1"/>
      <w:marLeft w:val="0"/>
      <w:marRight w:val="0"/>
      <w:marTop w:val="0"/>
      <w:marBottom w:val="0"/>
      <w:divBdr>
        <w:top w:val="none" w:sz="0" w:space="0" w:color="auto"/>
        <w:left w:val="none" w:sz="0" w:space="0" w:color="auto"/>
        <w:bottom w:val="none" w:sz="0" w:space="0" w:color="auto"/>
        <w:right w:val="none" w:sz="0" w:space="0" w:color="auto"/>
      </w:divBdr>
    </w:div>
    <w:div w:id="930158049">
      <w:bodyDiv w:val="1"/>
      <w:marLeft w:val="0"/>
      <w:marRight w:val="0"/>
      <w:marTop w:val="0"/>
      <w:marBottom w:val="0"/>
      <w:divBdr>
        <w:top w:val="none" w:sz="0" w:space="0" w:color="auto"/>
        <w:left w:val="none" w:sz="0" w:space="0" w:color="auto"/>
        <w:bottom w:val="none" w:sz="0" w:space="0" w:color="auto"/>
        <w:right w:val="none" w:sz="0" w:space="0" w:color="auto"/>
      </w:divBdr>
    </w:div>
    <w:div w:id="935820719">
      <w:bodyDiv w:val="1"/>
      <w:marLeft w:val="0"/>
      <w:marRight w:val="0"/>
      <w:marTop w:val="0"/>
      <w:marBottom w:val="0"/>
      <w:divBdr>
        <w:top w:val="none" w:sz="0" w:space="0" w:color="auto"/>
        <w:left w:val="none" w:sz="0" w:space="0" w:color="auto"/>
        <w:bottom w:val="none" w:sz="0" w:space="0" w:color="auto"/>
        <w:right w:val="none" w:sz="0" w:space="0" w:color="auto"/>
      </w:divBdr>
    </w:div>
    <w:div w:id="937559386">
      <w:bodyDiv w:val="1"/>
      <w:marLeft w:val="0"/>
      <w:marRight w:val="0"/>
      <w:marTop w:val="0"/>
      <w:marBottom w:val="0"/>
      <w:divBdr>
        <w:top w:val="none" w:sz="0" w:space="0" w:color="auto"/>
        <w:left w:val="none" w:sz="0" w:space="0" w:color="auto"/>
        <w:bottom w:val="none" w:sz="0" w:space="0" w:color="auto"/>
        <w:right w:val="none" w:sz="0" w:space="0" w:color="auto"/>
      </w:divBdr>
    </w:div>
    <w:div w:id="937756455">
      <w:bodyDiv w:val="1"/>
      <w:marLeft w:val="0"/>
      <w:marRight w:val="0"/>
      <w:marTop w:val="0"/>
      <w:marBottom w:val="0"/>
      <w:divBdr>
        <w:top w:val="none" w:sz="0" w:space="0" w:color="auto"/>
        <w:left w:val="none" w:sz="0" w:space="0" w:color="auto"/>
        <w:bottom w:val="none" w:sz="0" w:space="0" w:color="auto"/>
        <w:right w:val="none" w:sz="0" w:space="0" w:color="auto"/>
      </w:divBdr>
    </w:div>
    <w:div w:id="938678175">
      <w:bodyDiv w:val="1"/>
      <w:marLeft w:val="0"/>
      <w:marRight w:val="0"/>
      <w:marTop w:val="0"/>
      <w:marBottom w:val="0"/>
      <w:divBdr>
        <w:top w:val="none" w:sz="0" w:space="0" w:color="auto"/>
        <w:left w:val="none" w:sz="0" w:space="0" w:color="auto"/>
        <w:bottom w:val="none" w:sz="0" w:space="0" w:color="auto"/>
        <w:right w:val="none" w:sz="0" w:space="0" w:color="auto"/>
      </w:divBdr>
    </w:div>
    <w:div w:id="939214021">
      <w:bodyDiv w:val="1"/>
      <w:marLeft w:val="0"/>
      <w:marRight w:val="0"/>
      <w:marTop w:val="0"/>
      <w:marBottom w:val="0"/>
      <w:divBdr>
        <w:top w:val="none" w:sz="0" w:space="0" w:color="auto"/>
        <w:left w:val="none" w:sz="0" w:space="0" w:color="auto"/>
        <w:bottom w:val="none" w:sz="0" w:space="0" w:color="auto"/>
        <w:right w:val="none" w:sz="0" w:space="0" w:color="auto"/>
      </w:divBdr>
    </w:div>
    <w:div w:id="939726385">
      <w:bodyDiv w:val="1"/>
      <w:marLeft w:val="0"/>
      <w:marRight w:val="0"/>
      <w:marTop w:val="0"/>
      <w:marBottom w:val="0"/>
      <w:divBdr>
        <w:top w:val="none" w:sz="0" w:space="0" w:color="auto"/>
        <w:left w:val="none" w:sz="0" w:space="0" w:color="auto"/>
        <w:bottom w:val="none" w:sz="0" w:space="0" w:color="auto"/>
        <w:right w:val="none" w:sz="0" w:space="0" w:color="auto"/>
      </w:divBdr>
      <w:divsChild>
        <w:div w:id="121391474">
          <w:marLeft w:val="480"/>
          <w:marRight w:val="0"/>
          <w:marTop w:val="0"/>
          <w:marBottom w:val="0"/>
          <w:divBdr>
            <w:top w:val="none" w:sz="0" w:space="0" w:color="auto"/>
            <w:left w:val="none" w:sz="0" w:space="0" w:color="auto"/>
            <w:bottom w:val="none" w:sz="0" w:space="0" w:color="auto"/>
            <w:right w:val="none" w:sz="0" w:space="0" w:color="auto"/>
          </w:divBdr>
        </w:div>
        <w:div w:id="240263182">
          <w:marLeft w:val="480"/>
          <w:marRight w:val="0"/>
          <w:marTop w:val="0"/>
          <w:marBottom w:val="0"/>
          <w:divBdr>
            <w:top w:val="none" w:sz="0" w:space="0" w:color="auto"/>
            <w:left w:val="none" w:sz="0" w:space="0" w:color="auto"/>
            <w:bottom w:val="none" w:sz="0" w:space="0" w:color="auto"/>
            <w:right w:val="none" w:sz="0" w:space="0" w:color="auto"/>
          </w:divBdr>
        </w:div>
        <w:div w:id="722096929">
          <w:marLeft w:val="480"/>
          <w:marRight w:val="0"/>
          <w:marTop w:val="0"/>
          <w:marBottom w:val="0"/>
          <w:divBdr>
            <w:top w:val="none" w:sz="0" w:space="0" w:color="auto"/>
            <w:left w:val="none" w:sz="0" w:space="0" w:color="auto"/>
            <w:bottom w:val="none" w:sz="0" w:space="0" w:color="auto"/>
            <w:right w:val="none" w:sz="0" w:space="0" w:color="auto"/>
          </w:divBdr>
        </w:div>
        <w:div w:id="724450171">
          <w:marLeft w:val="480"/>
          <w:marRight w:val="0"/>
          <w:marTop w:val="0"/>
          <w:marBottom w:val="0"/>
          <w:divBdr>
            <w:top w:val="none" w:sz="0" w:space="0" w:color="auto"/>
            <w:left w:val="none" w:sz="0" w:space="0" w:color="auto"/>
            <w:bottom w:val="none" w:sz="0" w:space="0" w:color="auto"/>
            <w:right w:val="none" w:sz="0" w:space="0" w:color="auto"/>
          </w:divBdr>
        </w:div>
        <w:div w:id="1404065299">
          <w:marLeft w:val="480"/>
          <w:marRight w:val="0"/>
          <w:marTop w:val="0"/>
          <w:marBottom w:val="0"/>
          <w:divBdr>
            <w:top w:val="none" w:sz="0" w:space="0" w:color="auto"/>
            <w:left w:val="none" w:sz="0" w:space="0" w:color="auto"/>
            <w:bottom w:val="none" w:sz="0" w:space="0" w:color="auto"/>
            <w:right w:val="none" w:sz="0" w:space="0" w:color="auto"/>
          </w:divBdr>
        </w:div>
        <w:div w:id="1650359935">
          <w:marLeft w:val="480"/>
          <w:marRight w:val="0"/>
          <w:marTop w:val="0"/>
          <w:marBottom w:val="0"/>
          <w:divBdr>
            <w:top w:val="none" w:sz="0" w:space="0" w:color="auto"/>
            <w:left w:val="none" w:sz="0" w:space="0" w:color="auto"/>
            <w:bottom w:val="none" w:sz="0" w:space="0" w:color="auto"/>
            <w:right w:val="none" w:sz="0" w:space="0" w:color="auto"/>
          </w:divBdr>
        </w:div>
        <w:div w:id="1725837606">
          <w:marLeft w:val="480"/>
          <w:marRight w:val="0"/>
          <w:marTop w:val="0"/>
          <w:marBottom w:val="0"/>
          <w:divBdr>
            <w:top w:val="none" w:sz="0" w:space="0" w:color="auto"/>
            <w:left w:val="none" w:sz="0" w:space="0" w:color="auto"/>
            <w:bottom w:val="none" w:sz="0" w:space="0" w:color="auto"/>
            <w:right w:val="none" w:sz="0" w:space="0" w:color="auto"/>
          </w:divBdr>
        </w:div>
        <w:div w:id="1954246020">
          <w:marLeft w:val="480"/>
          <w:marRight w:val="0"/>
          <w:marTop w:val="0"/>
          <w:marBottom w:val="0"/>
          <w:divBdr>
            <w:top w:val="none" w:sz="0" w:space="0" w:color="auto"/>
            <w:left w:val="none" w:sz="0" w:space="0" w:color="auto"/>
            <w:bottom w:val="none" w:sz="0" w:space="0" w:color="auto"/>
            <w:right w:val="none" w:sz="0" w:space="0" w:color="auto"/>
          </w:divBdr>
        </w:div>
        <w:div w:id="2055539260">
          <w:marLeft w:val="480"/>
          <w:marRight w:val="0"/>
          <w:marTop w:val="0"/>
          <w:marBottom w:val="0"/>
          <w:divBdr>
            <w:top w:val="none" w:sz="0" w:space="0" w:color="auto"/>
            <w:left w:val="none" w:sz="0" w:space="0" w:color="auto"/>
            <w:bottom w:val="none" w:sz="0" w:space="0" w:color="auto"/>
            <w:right w:val="none" w:sz="0" w:space="0" w:color="auto"/>
          </w:divBdr>
        </w:div>
        <w:div w:id="2075158884">
          <w:marLeft w:val="480"/>
          <w:marRight w:val="0"/>
          <w:marTop w:val="0"/>
          <w:marBottom w:val="0"/>
          <w:divBdr>
            <w:top w:val="none" w:sz="0" w:space="0" w:color="auto"/>
            <w:left w:val="none" w:sz="0" w:space="0" w:color="auto"/>
            <w:bottom w:val="none" w:sz="0" w:space="0" w:color="auto"/>
            <w:right w:val="none" w:sz="0" w:space="0" w:color="auto"/>
          </w:divBdr>
        </w:div>
      </w:divsChild>
    </w:div>
    <w:div w:id="940531573">
      <w:bodyDiv w:val="1"/>
      <w:marLeft w:val="0"/>
      <w:marRight w:val="0"/>
      <w:marTop w:val="0"/>
      <w:marBottom w:val="0"/>
      <w:divBdr>
        <w:top w:val="none" w:sz="0" w:space="0" w:color="auto"/>
        <w:left w:val="none" w:sz="0" w:space="0" w:color="auto"/>
        <w:bottom w:val="none" w:sz="0" w:space="0" w:color="auto"/>
        <w:right w:val="none" w:sz="0" w:space="0" w:color="auto"/>
      </w:divBdr>
    </w:div>
    <w:div w:id="940798218">
      <w:bodyDiv w:val="1"/>
      <w:marLeft w:val="0"/>
      <w:marRight w:val="0"/>
      <w:marTop w:val="0"/>
      <w:marBottom w:val="0"/>
      <w:divBdr>
        <w:top w:val="none" w:sz="0" w:space="0" w:color="auto"/>
        <w:left w:val="none" w:sz="0" w:space="0" w:color="auto"/>
        <w:bottom w:val="none" w:sz="0" w:space="0" w:color="auto"/>
        <w:right w:val="none" w:sz="0" w:space="0" w:color="auto"/>
      </w:divBdr>
    </w:div>
    <w:div w:id="942305938">
      <w:bodyDiv w:val="1"/>
      <w:marLeft w:val="0"/>
      <w:marRight w:val="0"/>
      <w:marTop w:val="0"/>
      <w:marBottom w:val="0"/>
      <w:divBdr>
        <w:top w:val="none" w:sz="0" w:space="0" w:color="auto"/>
        <w:left w:val="none" w:sz="0" w:space="0" w:color="auto"/>
        <w:bottom w:val="none" w:sz="0" w:space="0" w:color="auto"/>
        <w:right w:val="none" w:sz="0" w:space="0" w:color="auto"/>
      </w:divBdr>
    </w:div>
    <w:div w:id="943000270">
      <w:bodyDiv w:val="1"/>
      <w:marLeft w:val="0"/>
      <w:marRight w:val="0"/>
      <w:marTop w:val="0"/>
      <w:marBottom w:val="0"/>
      <w:divBdr>
        <w:top w:val="none" w:sz="0" w:space="0" w:color="auto"/>
        <w:left w:val="none" w:sz="0" w:space="0" w:color="auto"/>
        <w:bottom w:val="none" w:sz="0" w:space="0" w:color="auto"/>
        <w:right w:val="none" w:sz="0" w:space="0" w:color="auto"/>
      </w:divBdr>
    </w:div>
    <w:div w:id="949976445">
      <w:bodyDiv w:val="1"/>
      <w:marLeft w:val="0"/>
      <w:marRight w:val="0"/>
      <w:marTop w:val="0"/>
      <w:marBottom w:val="0"/>
      <w:divBdr>
        <w:top w:val="none" w:sz="0" w:space="0" w:color="auto"/>
        <w:left w:val="none" w:sz="0" w:space="0" w:color="auto"/>
        <w:bottom w:val="none" w:sz="0" w:space="0" w:color="auto"/>
        <w:right w:val="none" w:sz="0" w:space="0" w:color="auto"/>
      </w:divBdr>
    </w:div>
    <w:div w:id="951670468">
      <w:bodyDiv w:val="1"/>
      <w:marLeft w:val="0"/>
      <w:marRight w:val="0"/>
      <w:marTop w:val="0"/>
      <w:marBottom w:val="0"/>
      <w:divBdr>
        <w:top w:val="none" w:sz="0" w:space="0" w:color="auto"/>
        <w:left w:val="none" w:sz="0" w:space="0" w:color="auto"/>
        <w:bottom w:val="none" w:sz="0" w:space="0" w:color="auto"/>
        <w:right w:val="none" w:sz="0" w:space="0" w:color="auto"/>
      </w:divBdr>
    </w:div>
    <w:div w:id="953095330">
      <w:bodyDiv w:val="1"/>
      <w:marLeft w:val="0"/>
      <w:marRight w:val="0"/>
      <w:marTop w:val="0"/>
      <w:marBottom w:val="0"/>
      <w:divBdr>
        <w:top w:val="none" w:sz="0" w:space="0" w:color="auto"/>
        <w:left w:val="none" w:sz="0" w:space="0" w:color="auto"/>
        <w:bottom w:val="none" w:sz="0" w:space="0" w:color="auto"/>
        <w:right w:val="none" w:sz="0" w:space="0" w:color="auto"/>
      </w:divBdr>
      <w:divsChild>
        <w:div w:id="130290386">
          <w:marLeft w:val="480"/>
          <w:marRight w:val="0"/>
          <w:marTop w:val="0"/>
          <w:marBottom w:val="0"/>
          <w:divBdr>
            <w:top w:val="none" w:sz="0" w:space="0" w:color="auto"/>
            <w:left w:val="none" w:sz="0" w:space="0" w:color="auto"/>
            <w:bottom w:val="none" w:sz="0" w:space="0" w:color="auto"/>
            <w:right w:val="none" w:sz="0" w:space="0" w:color="auto"/>
          </w:divBdr>
        </w:div>
        <w:div w:id="133302931">
          <w:marLeft w:val="480"/>
          <w:marRight w:val="0"/>
          <w:marTop w:val="0"/>
          <w:marBottom w:val="0"/>
          <w:divBdr>
            <w:top w:val="none" w:sz="0" w:space="0" w:color="auto"/>
            <w:left w:val="none" w:sz="0" w:space="0" w:color="auto"/>
            <w:bottom w:val="none" w:sz="0" w:space="0" w:color="auto"/>
            <w:right w:val="none" w:sz="0" w:space="0" w:color="auto"/>
          </w:divBdr>
        </w:div>
        <w:div w:id="253368595">
          <w:marLeft w:val="480"/>
          <w:marRight w:val="0"/>
          <w:marTop w:val="0"/>
          <w:marBottom w:val="0"/>
          <w:divBdr>
            <w:top w:val="none" w:sz="0" w:space="0" w:color="auto"/>
            <w:left w:val="none" w:sz="0" w:space="0" w:color="auto"/>
            <w:bottom w:val="none" w:sz="0" w:space="0" w:color="auto"/>
            <w:right w:val="none" w:sz="0" w:space="0" w:color="auto"/>
          </w:divBdr>
        </w:div>
        <w:div w:id="394012817">
          <w:marLeft w:val="480"/>
          <w:marRight w:val="0"/>
          <w:marTop w:val="0"/>
          <w:marBottom w:val="0"/>
          <w:divBdr>
            <w:top w:val="none" w:sz="0" w:space="0" w:color="auto"/>
            <w:left w:val="none" w:sz="0" w:space="0" w:color="auto"/>
            <w:bottom w:val="none" w:sz="0" w:space="0" w:color="auto"/>
            <w:right w:val="none" w:sz="0" w:space="0" w:color="auto"/>
          </w:divBdr>
        </w:div>
        <w:div w:id="680426773">
          <w:marLeft w:val="480"/>
          <w:marRight w:val="0"/>
          <w:marTop w:val="0"/>
          <w:marBottom w:val="0"/>
          <w:divBdr>
            <w:top w:val="none" w:sz="0" w:space="0" w:color="auto"/>
            <w:left w:val="none" w:sz="0" w:space="0" w:color="auto"/>
            <w:bottom w:val="none" w:sz="0" w:space="0" w:color="auto"/>
            <w:right w:val="none" w:sz="0" w:space="0" w:color="auto"/>
          </w:divBdr>
        </w:div>
        <w:div w:id="690685102">
          <w:marLeft w:val="480"/>
          <w:marRight w:val="0"/>
          <w:marTop w:val="0"/>
          <w:marBottom w:val="0"/>
          <w:divBdr>
            <w:top w:val="none" w:sz="0" w:space="0" w:color="auto"/>
            <w:left w:val="none" w:sz="0" w:space="0" w:color="auto"/>
            <w:bottom w:val="none" w:sz="0" w:space="0" w:color="auto"/>
            <w:right w:val="none" w:sz="0" w:space="0" w:color="auto"/>
          </w:divBdr>
        </w:div>
        <w:div w:id="984509800">
          <w:marLeft w:val="480"/>
          <w:marRight w:val="0"/>
          <w:marTop w:val="0"/>
          <w:marBottom w:val="0"/>
          <w:divBdr>
            <w:top w:val="none" w:sz="0" w:space="0" w:color="auto"/>
            <w:left w:val="none" w:sz="0" w:space="0" w:color="auto"/>
            <w:bottom w:val="none" w:sz="0" w:space="0" w:color="auto"/>
            <w:right w:val="none" w:sz="0" w:space="0" w:color="auto"/>
          </w:divBdr>
        </w:div>
        <w:div w:id="1018429872">
          <w:marLeft w:val="480"/>
          <w:marRight w:val="0"/>
          <w:marTop w:val="0"/>
          <w:marBottom w:val="0"/>
          <w:divBdr>
            <w:top w:val="none" w:sz="0" w:space="0" w:color="auto"/>
            <w:left w:val="none" w:sz="0" w:space="0" w:color="auto"/>
            <w:bottom w:val="none" w:sz="0" w:space="0" w:color="auto"/>
            <w:right w:val="none" w:sz="0" w:space="0" w:color="auto"/>
          </w:divBdr>
        </w:div>
        <w:div w:id="1038355639">
          <w:marLeft w:val="480"/>
          <w:marRight w:val="0"/>
          <w:marTop w:val="0"/>
          <w:marBottom w:val="0"/>
          <w:divBdr>
            <w:top w:val="none" w:sz="0" w:space="0" w:color="auto"/>
            <w:left w:val="none" w:sz="0" w:space="0" w:color="auto"/>
            <w:bottom w:val="none" w:sz="0" w:space="0" w:color="auto"/>
            <w:right w:val="none" w:sz="0" w:space="0" w:color="auto"/>
          </w:divBdr>
        </w:div>
        <w:div w:id="1104689535">
          <w:marLeft w:val="480"/>
          <w:marRight w:val="0"/>
          <w:marTop w:val="0"/>
          <w:marBottom w:val="0"/>
          <w:divBdr>
            <w:top w:val="none" w:sz="0" w:space="0" w:color="auto"/>
            <w:left w:val="none" w:sz="0" w:space="0" w:color="auto"/>
            <w:bottom w:val="none" w:sz="0" w:space="0" w:color="auto"/>
            <w:right w:val="none" w:sz="0" w:space="0" w:color="auto"/>
          </w:divBdr>
        </w:div>
        <w:div w:id="1412002640">
          <w:marLeft w:val="480"/>
          <w:marRight w:val="0"/>
          <w:marTop w:val="0"/>
          <w:marBottom w:val="0"/>
          <w:divBdr>
            <w:top w:val="none" w:sz="0" w:space="0" w:color="auto"/>
            <w:left w:val="none" w:sz="0" w:space="0" w:color="auto"/>
            <w:bottom w:val="none" w:sz="0" w:space="0" w:color="auto"/>
            <w:right w:val="none" w:sz="0" w:space="0" w:color="auto"/>
          </w:divBdr>
        </w:div>
        <w:div w:id="1537158440">
          <w:marLeft w:val="480"/>
          <w:marRight w:val="0"/>
          <w:marTop w:val="0"/>
          <w:marBottom w:val="0"/>
          <w:divBdr>
            <w:top w:val="none" w:sz="0" w:space="0" w:color="auto"/>
            <w:left w:val="none" w:sz="0" w:space="0" w:color="auto"/>
            <w:bottom w:val="none" w:sz="0" w:space="0" w:color="auto"/>
            <w:right w:val="none" w:sz="0" w:space="0" w:color="auto"/>
          </w:divBdr>
        </w:div>
        <w:div w:id="1631476483">
          <w:marLeft w:val="480"/>
          <w:marRight w:val="0"/>
          <w:marTop w:val="0"/>
          <w:marBottom w:val="0"/>
          <w:divBdr>
            <w:top w:val="none" w:sz="0" w:space="0" w:color="auto"/>
            <w:left w:val="none" w:sz="0" w:space="0" w:color="auto"/>
            <w:bottom w:val="none" w:sz="0" w:space="0" w:color="auto"/>
            <w:right w:val="none" w:sz="0" w:space="0" w:color="auto"/>
          </w:divBdr>
        </w:div>
        <w:div w:id="1790389842">
          <w:marLeft w:val="480"/>
          <w:marRight w:val="0"/>
          <w:marTop w:val="0"/>
          <w:marBottom w:val="0"/>
          <w:divBdr>
            <w:top w:val="none" w:sz="0" w:space="0" w:color="auto"/>
            <w:left w:val="none" w:sz="0" w:space="0" w:color="auto"/>
            <w:bottom w:val="none" w:sz="0" w:space="0" w:color="auto"/>
            <w:right w:val="none" w:sz="0" w:space="0" w:color="auto"/>
          </w:divBdr>
        </w:div>
        <w:div w:id="2114084266">
          <w:marLeft w:val="480"/>
          <w:marRight w:val="0"/>
          <w:marTop w:val="0"/>
          <w:marBottom w:val="0"/>
          <w:divBdr>
            <w:top w:val="none" w:sz="0" w:space="0" w:color="auto"/>
            <w:left w:val="none" w:sz="0" w:space="0" w:color="auto"/>
            <w:bottom w:val="none" w:sz="0" w:space="0" w:color="auto"/>
            <w:right w:val="none" w:sz="0" w:space="0" w:color="auto"/>
          </w:divBdr>
        </w:div>
      </w:divsChild>
    </w:div>
    <w:div w:id="953823716">
      <w:bodyDiv w:val="1"/>
      <w:marLeft w:val="0"/>
      <w:marRight w:val="0"/>
      <w:marTop w:val="0"/>
      <w:marBottom w:val="0"/>
      <w:divBdr>
        <w:top w:val="none" w:sz="0" w:space="0" w:color="auto"/>
        <w:left w:val="none" w:sz="0" w:space="0" w:color="auto"/>
        <w:bottom w:val="none" w:sz="0" w:space="0" w:color="auto"/>
        <w:right w:val="none" w:sz="0" w:space="0" w:color="auto"/>
      </w:divBdr>
    </w:div>
    <w:div w:id="955450071">
      <w:bodyDiv w:val="1"/>
      <w:marLeft w:val="0"/>
      <w:marRight w:val="0"/>
      <w:marTop w:val="0"/>
      <w:marBottom w:val="0"/>
      <w:divBdr>
        <w:top w:val="none" w:sz="0" w:space="0" w:color="auto"/>
        <w:left w:val="none" w:sz="0" w:space="0" w:color="auto"/>
        <w:bottom w:val="none" w:sz="0" w:space="0" w:color="auto"/>
        <w:right w:val="none" w:sz="0" w:space="0" w:color="auto"/>
      </w:divBdr>
    </w:div>
    <w:div w:id="957905901">
      <w:bodyDiv w:val="1"/>
      <w:marLeft w:val="0"/>
      <w:marRight w:val="0"/>
      <w:marTop w:val="0"/>
      <w:marBottom w:val="0"/>
      <w:divBdr>
        <w:top w:val="none" w:sz="0" w:space="0" w:color="auto"/>
        <w:left w:val="none" w:sz="0" w:space="0" w:color="auto"/>
        <w:bottom w:val="none" w:sz="0" w:space="0" w:color="auto"/>
        <w:right w:val="none" w:sz="0" w:space="0" w:color="auto"/>
      </w:divBdr>
    </w:div>
    <w:div w:id="959191284">
      <w:bodyDiv w:val="1"/>
      <w:marLeft w:val="0"/>
      <w:marRight w:val="0"/>
      <w:marTop w:val="0"/>
      <w:marBottom w:val="0"/>
      <w:divBdr>
        <w:top w:val="none" w:sz="0" w:space="0" w:color="auto"/>
        <w:left w:val="none" w:sz="0" w:space="0" w:color="auto"/>
        <w:bottom w:val="none" w:sz="0" w:space="0" w:color="auto"/>
        <w:right w:val="none" w:sz="0" w:space="0" w:color="auto"/>
      </w:divBdr>
    </w:div>
    <w:div w:id="964114371">
      <w:bodyDiv w:val="1"/>
      <w:marLeft w:val="0"/>
      <w:marRight w:val="0"/>
      <w:marTop w:val="0"/>
      <w:marBottom w:val="0"/>
      <w:divBdr>
        <w:top w:val="none" w:sz="0" w:space="0" w:color="auto"/>
        <w:left w:val="none" w:sz="0" w:space="0" w:color="auto"/>
        <w:bottom w:val="none" w:sz="0" w:space="0" w:color="auto"/>
        <w:right w:val="none" w:sz="0" w:space="0" w:color="auto"/>
      </w:divBdr>
    </w:div>
    <w:div w:id="965044209">
      <w:bodyDiv w:val="1"/>
      <w:marLeft w:val="0"/>
      <w:marRight w:val="0"/>
      <w:marTop w:val="0"/>
      <w:marBottom w:val="0"/>
      <w:divBdr>
        <w:top w:val="none" w:sz="0" w:space="0" w:color="auto"/>
        <w:left w:val="none" w:sz="0" w:space="0" w:color="auto"/>
        <w:bottom w:val="none" w:sz="0" w:space="0" w:color="auto"/>
        <w:right w:val="none" w:sz="0" w:space="0" w:color="auto"/>
      </w:divBdr>
    </w:div>
    <w:div w:id="967273611">
      <w:bodyDiv w:val="1"/>
      <w:marLeft w:val="0"/>
      <w:marRight w:val="0"/>
      <w:marTop w:val="0"/>
      <w:marBottom w:val="0"/>
      <w:divBdr>
        <w:top w:val="none" w:sz="0" w:space="0" w:color="auto"/>
        <w:left w:val="none" w:sz="0" w:space="0" w:color="auto"/>
        <w:bottom w:val="none" w:sz="0" w:space="0" w:color="auto"/>
        <w:right w:val="none" w:sz="0" w:space="0" w:color="auto"/>
      </w:divBdr>
    </w:div>
    <w:div w:id="967470322">
      <w:bodyDiv w:val="1"/>
      <w:marLeft w:val="0"/>
      <w:marRight w:val="0"/>
      <w:marTop w:val="0"/>
      <w:marBottom w:val="0"/>
      <w:divBdr>
        <w:top w:val="none" w:sz="0" w:space="0" w:color="auto"/>
        <w:left w:val="none" w:sz="0" w:space="0" w:color="auto"/>
        <w:bottom w:val="none" w:sz="0" w:space="0" w:color="auto"/>
        <w:right w:val="none" w:sz="0" w:space="0" w:color="auto"/>
      </w:divBdr>
    </w:div>
    <w:div w:id="969364681">
      <w:bodyDiv w:val="1"/>
      <w:marLeft w:val="0"/>
      <w:marRight w:val="0"/>
      <w:marTop w:val="0"/>
      <w:marBottom w:val="0"/>
      <w:divBdr>
        <w:top w:val="none" w:sz="0" w:space="0" w:color="auto"/>
        <w:left w:val="none" w:sz="0" w:space="0" w:color="auto"/>
        <w:bottom w:val="none" w:sz="0" w:space="0" w:color="auto"/>
        <w:right w:val="none" w:sz="0" w:space="0" w:color="auto"/>
      </w:divBdr>
    </w:div>
    <w:div w:id="969894297">
      <w:bodyDiv w:val="1"/>
      <w:marLeft w:val="0"/>
      <w:marRight w:val="0"/>
      <w:marTop w:val="0"/>
      <w:marBottom w:val="0"/>
      <w:divBdr>
        <w:top w:val="none" w:sz="0" w:space="0" w:color="auto"/>
        <w:left w:val="none" w:sz="0" w:space="0" w:color="auto"/>
        <w:bottom w:val="none" w:sz="0" w:space="0" w:color="auto"/>
        <w:right w:val="none" w:sz="0" w:space="0" w:color="auto"/>
      </w:divBdr>
    </w:div>
    <w:div w:id="973367502">
      <w:bodyDiv w:val="1"/>
      <w:marLeft w:val="0"/>
      <w:marRight w:val="0"/>
      <w:marTop w:val="0"/>
      <w:marBottom w:val="0"/>
      <w:divBdr>
        <w:top w:val="none" w:sz="0" w:space="0" w:color="auto"/>
        <w:left w:val="none" w:sz="0" w:space="0" w:color="auto"/>
        <w:bottom w:val="none" w:sz="0" w:space="0" w:color="auto"/>
        <w:right w:val="none" w:sz="0" w:space="0" w:color="auto"/>
      </w:divBdr>
    </w:div>
    <w:div w:id="973562501">
      <w:bodyDiv w:val="1"/>
      <w:marLeft w:val="0"/>
      <w:marRight w:val="0"/>
      <w:marTop w:val="0"/>
      <w:marBottom w:val="0"/>
      <w:divBdr>
        <w:top w:val="none" w:sz="0" w:space="0" w:color="auto"/>
        <w:left w:val="none" w:sz="0" w:space="0" w:color="auto"/>
        <w:bottom w:val="none" w:sz="0" w:space="0" w:color="auto"/>
        <w:right w:val="none" w:sz="0" w:space="0" w:color="auto"/>
      </w:divBdr>
    </w:div>
    <w:div w:id="974484722">
      <w:bodyDiv w:val="1"/>
      <w:marLeft w:val="0"/>
      <w:marRight w:val="0"/>
      <w:marTop w:val="0"/>
      <w:marBottom w:val="0"/>
      <w:divBdr>
        <w:top w:val="none" w:sz="0" w:space="0" w:color="auto"/>
        <w:left w:val="none" w:sz="0" w:space="0" w:color="auto"/>
        <w:bottom w:val="none" w:sz="0" w:space="0" w:color="auto"/>
        <w:right w:val="none" w:sz="0" w:space="0" w:color="auto"/>
      </w:divBdr>
    </w:div>
    <w:div w:id="979381493">
      <w:bodyDiv w:val="1"/>
      <w:marLeft w:val="0"/>
      <w:marRight w:val="0"/>
      <w:marTop w:val="0"/>
      <w:marBottom w:val="0"/>
      <w:divBdr>
        <w:top w:val="none" w:sz="0" w:space="0" w:color="auto"/>
        <w:left w:val="none" w:sz="0" w:space="0" w:color="auto"/>
        <w:bottom w:val="none" w:sz="0" w:space="0" w:color="auto"/>
        <w:right w:val="none" w:sz="0" w:space="0" w:color="auto"/>
      </w:divBdr>
    </w:div>
    <w:div w:id="984773787">
      <w:bodyDiv w:val="1"/>
      <w:marLeft w:val="0"/>
      <w:marRight w:val="0"/>
      <w:marTop w:val="0"/>
      <w:marBottom w:val="0"/>
      <w:divBdr>
        <w:top w:val="none" w:sz="0" w:space="0" w:color="auto"/>
        <w:left w:val="none" w:sz="0" w:space="0" w:color="auto"/>
        <w:bottom w:val="none" w:sz="0" w:space="0" w:color="auto"/>
        <w:right w:val="none" w:sz="0" w:space="0" w:color="auto"/>
      </w:divBdr>
      <w:divsChild>
        <w:div w:id="25914888">
          <w:marLeft w:val="480"/>
          <w:marRight w:val="0"/>
          <w:marTop w:val="0"/>
          <w:marBottom w:val="0"/>
          <w:divBdr>
            <w:top w:val="none" w:sz="0" w:space="0" w:color="auto"/>
            <w:left w:val="none" w:sz="0" w:space="0" w:color="auto"/>
            <w:bottom w:val="none" w:sz="0" w:space="0" w:color="auto"/>
            <w:right w:val="none" w:sz="0" w:space="0" w:color="auto"/>
          </w:divBdr>
        </w:div>
        <w:div w:id="104080154">
          <w:marLeft w:val="480"/>
          <w:marRight w:val="0"/>
          <w:marTop w:val="0"/>
          <w:marBottom w:val="0"/>
          <w:divBdr>
            <w:top w:val="none" w:sz="0" w:space="0" w:color="auto"/>
            <w:left w:val="none" w:sz="0" w:space="0" w:color="auto"/>
            <w:bottom w:val="none" w:sz="0" w:space="0" w:color="auto"/>
            <w:right w:val="none" w:sz="0" w:space="0" w:color="auto"/>
          </w:divBdr>
        </w:div>
        <w:div w:id="323431516">
          <w:marLeft w:val="480"/>
          <w:marRight w:val="0"/>
          <w:marTop w:val="0"/>
          <w:marBottom w:val="0"/>
          <w:divBdr>
            <w:top w:val="none" w:sz="0" w:space="0" w:color="auto"/>
            <w:left w:val="none" w:sz="0" w:space="0" w:color="auto"/>
            <w:bottom w:val="none" w:sz="0" w:space="0" w:color="auto"/>
            <w:right w:val="none" w:sz="0" w:space="0" w:color="auto"/>
          </w:divBdr>
        </w:div>
        <w:div w:id="329218820">
          <w:marLeft w:val="480"/>
          <w:marRight w:val="0"/>
          <w:marTop w:val="0"/>
          <w:marBottom w:val="0"/>
          <w:divBdr>
            <w:top w:val="none" w:sz="0" w:space="0" w:color="auto"/>
            <w:left w:val="none" w:sz="0" w:space="0" w:color="auto"/>
            <w:bottom w:val="none" w:sz="0" w:space="0" w:color="auto"/>
            <w:right w:val="none" w:sz="0" w:space="0" w:color="auto"/>
          </w:divBdr>
        </w:div>
        <w:div w:id="371686060">
          <w:marLeft w:val="480"/>
          <w:marRight w:val="0"/>
          <w:marTop w:val="0"/>
          <w:marBottom w:val="0"/>
          <w:divBdr>
            <w:top w:val="none" w:sz="0" w:space="0" w:color="auto"/>
            <w:left w:val="none" w:sz="0" w:space="0" w:color="auto"/>
            <w:bottom w:val="none" w:sz="0" w:space="0" w:color="auto"/>
            <w:right w:val="none" w:sz="0" w:space="0" w:color="auto"/>
          </w:divBdr>
        </w:div>
        <w:div w:id="466050273">
          <w:marLeft w:val="480"/>
          <w:marRight w:val="0"/>
          <w:marTop w:val="0"/>
          <w:marBottom w:val="0"/>
          <w:divBdr>
            <w:top w:val="none" w:sz="0" w:space="0" w:color="auto"/>
            <w:left w:val="none" w:sz="0" w:space="0" w:color="auto"/>
            <w:bottom w:val="none" w:sz="0" w:space="0" w:color="auto"/>
            <w:right w:val="none" w:sz="0" w:space="0" w:color="auto"/>
          </w:divBdr>
        </w:div>
        <w:div w:id="540364334">
          <w:marLeft w:val="480"/>
          <w:marRight w:val="0"/>
          <w:marTop w:val="0"/>
          <w:marBottom w:val="0"/>
          <w:divBdr>
            <w:top w:val="none" w:sz="0" w:space="0" w:color="auto"/>
            <w:left w:val="none" w:sz="0" w:space="0" w:color="auto"/>
            <w:bottom w:val="none" w:sz="0" w:space="0" w:color="auto"/>
            <w:right w:val="none" w:sz="0" w:space="0" w:color="auto"/>
          </w:divBdr>
        </w:div>
        <w:div w:id="584848821">
          <w:marLeft w:val="480"/>
          <w:marRight w:val="0"/>
          <w:marTop w:val="0"/>
          <w:marBottom w:val="0"/>
          <w:divBdr>
            <w:top w:val="none" w:sz="0" w:space="0" w:color="auto"/>
            <w:left w:val="none" w:sz="0" w:space="0" w:color="auto"/>
            <w:bottom w:val="none" w:sz="0" w:space="0" w:color="auto"/>
            <w:right w:val="none" w:sz="0" w:space="0" w:color="auto"/>
          </w:divBdr>
        </w:div>
        <w:div w:id="1076438267">
          <w:marLeft w:val="480"/>
          <w:marRight w:val="0"/>
          <w:marTop w:val="0"/>
          <w:marBottom w:val="0"/>
          <w:divBdr>
            <w:top w:val="none" w:sz="0" w:space="0" w:color="auto"/>
            <w:left w:val="none" w:sz="0" w:space="0" w:color="auto"/>
            <w:bottom w:val="none" w:sz="0" w:space="0" w:color="auto"/>
            <w:right w:val="none" w:sz="0" w:space="0" w:color="auto"/>
          </w:divBdr>
        </w:div>
        <w:div w:id="1278179121">
          <w:marLeft w:val="480"/>
          <w:marRight w:val="0"/>
          <w:marTop w:val="0"/>
          <w:marBottom w:val="0"/>
          <w:divBdr>
            <w:top w:val="none" w:sz="0" w:space="0" w:color="auto"/>
            <w:left w:val="none" w:sz="0" w:space="0" w:color="auto"/>
            <w:bottom w:val="none" w:sz="0" w:space="0" w:color="auto"/>
            <w:right w:val="none" w:sz="0" w:space="0" w:color="auto"/>
          </w:divBdr>
        </w:div>
        <w:div w:id="1284653513">
          <w:marLeft w:val="480"/>
          <w:marRight w:val="0"/>
          <w:marTop w:val="0"/>
          <w:marBottom w:val="0"/>
          <w:divBdr>
            <w:top w:val="none" w:sz="0" w:space="0" w:color="auto"/>
            <w:left w:val="none" w:sz="0" w:space="0" w:color="auto"/>
            <w:bottom w:val="none" w:sz="0" w:space="0" w:color="auto"/>
            <w:right w:val="none" w:sz="0" w:space="0" w:color="auto"/>
          </w:divBdr>
        </w:div>
        <w:div w:id="1319118743">
          <w:marLeft w:val="480"/>
          <w:marRight w:val="0"/>
          <w:marTop w:val="0"/>
          <w:marBottom w:val="0"/>
          <w:divBdr>
            <w:top w:val="none" w:sz="0" w:space="0" w:color="auto"/>
            <w:left w:val="none" w:sz="0" w:space="0" w:color="auto"/>
            <w:bottom w:val="none" w:sz="0" w:space="0" w:color="auto"/>
            <w:right w:val="none" w:sz="0" w:space="0" w:color="auto"/>
          </w:divBdr>
        </w:div>
        <w:div w:id="1345790850">
          <w:marLeft w:val="480"/>
          <w:marRight w:val="0"/>
          <w:marTop w:val="0"/>
          <w:marBottom w:val="0"/>
          <w:divBdr>
            <w:top w:val="none" w:sz="0" w:space="0" w:color="auto"/>
            <w:left w:val="none" w:sz="0" w:space="0" w:color="auto"/>
            <w:bottom w:val="none" w:sz="0" w:space="0" w:color="auto"/>
            <w:right w:val="none" w:sz="0" w:space="0" w:color="auto"/>
          </w:divBdr>
        </w:div>
        <w:div w:id="1416978142">
          <w:marLeft w:val="480"/>
          <w:marRight w:val="0"/>
          <w:marTop w:val="0"/>
          <w:marBottom w:val="0"/>
          <w:divBdr>
            <w:top w:val="none" w:sz="0" w:space="0" w:color="auto"/>
            <w:left w:val="none" w:sz="0" w:space="0" w:color="auto"/>
            <w:bottom w:val="none" w:sz="0" w:space="0" w:color="auto"/>
            <w:right w:val="none" w:sz="0" w:space="0" w:color="auto"/>
          </w:divBdr>
        </w:div>
        <w:div w:id="1668945915">
          <w:marLeft w:val="480"/>
          <w:marRight w:val="0"/>
          <w:marTop w:val="0"/>
          <w:marBottom w:val="0"/>
          <w:divBdr>
            <w:top w:val="none" w:sz="0" w:space="0" w:color="auto"/>
            <w:left w:val="none" w:sz="0" w:space="0" w:color="auto"/>
            <w:bottom w:val="none" w:sz="0" w:space="0" w:color="auto"/>
            <w:right w:val="none" w:sz="0" w:space="0" w:color="auto"/>
          </w:divBdr>
        </w:div>
        <w:div w:id="1802191886">
          <w:marLeft w:val="480"/>
          <w:marRight w:val="0"/>
          <w:marTop w:val="0"/>
          <w:marBottom w:val="0"/>
          <w:divBdr>
            <w:top w:val="none" w:sz="0" w:space="0" w:color="auto"/>
            <w:left w:val="none" w:sz="0" w:space="0" w:color="auto"/>
            <w:bottom w:val="none" w:sz="0" w:space="0" w:color="auto"/>
            <w:right w:val="none" w:sz="0" w:space="0" w:color="auto"/>
          </w:divBdr>
        </w:div>
        <w:div w:id="1822191167">
          <w:marLeft w:val="480"/>
          <w:marRight w:val="0"/>
          <w:marTop w:val="0"/>
          <w:marBottom w:val="0"/>
          <w:divBdr>
            <w:top w:val="none" w:sz="0" w:space="0" w:color="auto"/>
            <w:left w:val="none" w:sz="0" w:space="0" w:color="auto"/>
            <w:bottom w:val="none" w:sz="0" w:space="0" w:color="auto"/>
            <w:right w:val="none" w:sz="0" w:space="0" w:color="auto"/>
          </w:divBdr>
        </w:div>
        <w:div w:id="1848209385">
          <w:marLeft w:val="480"/>
          <w:marRight w:val="0"/>
          <w:marTop w:val="0"/>
          <w:marBottom w:val="0"/>
          <w:divBdr>
            <w:top w:val="none" w:sz="0" w:space="0" w:color="auto"/>
            <w:left w:val="none" w:sz="0" w:space="0" w:color="auto"/>
            <w:bottom w:val="none" w:sz="0" w:space="0" w:color="auto"/>
            <w:right w:val="none" w:sz="0" w:space="0" w:color="auto"/>
          </w:divBdr>
        </w:div>
        <w:div w:id="2081174304">
          <w:marLeft w:val="480"/>
          <w:marRight w:val="0"/>
          <w:marTop w:val="0"/>
          <w:marBottom w:val="0"/>
          <w:divBdr>
            <w:top w:val="none" w:sz="0" w:space="0" w:color="auto"/>
            <w:left w:val="none" w:sz="0" w:space="0" w:color="auto"/>
            <w:bottom w:val="none" w:sz="0" w:space="0" w:color="auto"/>
            <w:right w:val="none" w:sz="0" w:space="0" w:color="auto"/>
          </w:divBdr>
        </w:div>
        <w:div w:id="2129544549">
          <w:marLeft w:val="480"/>
          <w:marRight w:val="0"/>
          <w:marTop w:val="0"/>
          <w:marBottom w:val="0"/>
          <w:divBdr>
            <w:top w:val="none" w:sz="0" w:space="0" w:color="auto"/>
            <w:left w:val="none" w:sz="0" w:space="0" w:color="auto"/>
            <w:bottom w:val="none" w:sz="0" w:space="0" w:color="auto"/>
            <w:right w:val="none" w:sz="0" w:space="0" w:color="auto"/>
          </w:divBdr>
        </w:div>
      </w:divsChild>
    </w:div>
    <w:div w:id="985203616">
      <w:bodyDiv w:val="1"/>
      <w:marLeft w:val="0"/>
      <w:marRight w:val="0"/>
      <w:marTop w:val="0"/>
      <w:marBottom w:val="0"/>
      <w:divBdr>
        <w:top w:val="none" w:sz="0" w:space="0" w:color="auto"/>
        <w:left w:val="none" w:sz="0" w:space="0" w:color="auto"/>
        <w:bottom w:val="none" w:sz="0" w:space="0" w:color="auto"/>
        <w:right w:val="none" w:sz="0" w:space="0" w:color="auto"/>
      </w:divBdr>
    </w:div>
    <w:div w:id="988633592">
      <w:bodyDiv w:val="1"/>
      <w:marLeft w:val="0"/>
      <w:marRight w:val="0"/>
      <w:marTop w:val="0"/>
      <w:marBottom w:val="0"/>
      <w:divBdr>
        <w:top w:val="none" w:sz="0" w:space="0" w:color="auto"/>
        <w:left w:val="none" w:sz="0" w:space="0" w:color="auto"/>
        <w:bottom w:val="none" w:sz="0" w:space="0" w:color="auto"/>
        <w:right w:val="none" w:sz="0" w:space="0" w:color="auto"/>
      </w:divBdr>
      <w:divsChild>
        <w:div w:id="187724755">
          <w:marLeft w:val="480"/>
          <w:marRight w:val="0"/>
          <w:marTop w:val="0"/>
          <w:marBottom w:val="0"/>
          <w:divBdr>
            <w:top w:val="none" w:sz="0" w:space="0" w:color="auto"/>
            <w:left w:val="none" w:sz="0" w:space="0" w:color="auto"/>
            <w:bottom w:val="none" w:sz="0" w:space="0" w:color="auto"/>
            <w:right w:val="none" w:sz="0" w:space="0" w:color="auto"/>
          </w:divBdr>
        </w:div>
        <w:div w:id="431822956">
          <w:marLeft w:val="480"/>
          <w:marRight w:val="0"/>
          <w:marTop w:val="0"/>
          <w:marBottom w:val="0"/>
          <w:divBdr>
            <w:top w:val="none" w:sz="0" w:space="0" w:color="auto"/>
            <w:left w:val="none" w:sz="0" w:space="0" w:color="auto"/>
            <w:bottom w:val="none" w:sz="0" w:space="0" w:color="auto"/>
            <w:right w:val="none" w:sz="0" w:space="0" w:color="auto"/>
          </w:divBdr>
        </w:div>
        <w:div w:id="575016406">
          <w:marLeft w:val="480"/>
          <w:marRight w:val="0"/>
          <w:marTop w:val="0"/>
          <w:marBottom w:val="0"/>
          <w:divBdr>
            <w:top w:val="none" w:sz="0" w:space="0" w:color="auto"/>
            <w:left w:val="none" w:sz="0" w:space="0" w:color="auto"/>
            <w:bottom w:val="none" w:sz="0" w:space="0" w:color="auto"/>
            <w:right w:val="none" w:sz="0" w:space="0" w:color="auto"/>
          </w:divBdr>
        </w:div>
        <w:div w:id="682171664">
          <w:marLeft w:val="480"/>
          <w:marRight w:val="0"/>
          <w:marTop w:val="0"/>
          <w:marBottom w:val="0"/>
          <w:divBdr>
            <w:top w:val="none" w:sz="0" w:space="0" w:color="auto"/>
            <w:left w:val="none" w:sz="0" w:space="0" w:color="auto"/>
            <w:bottom w:val="none" w:sz="0" w:space="0" w:color="auto"/>
            <w:right w:val="none" w:sz="0" w:space="0" w:color="auto"/>
          </w:divBdr>
        </w:div>
        <w:div w:id="738748567">
          <w:marLeft w:val="480"/>
          <w:marRight w:val="0"/>
          <w:marTop w:val="0"/>
          <w:marBottom w:val="0"/>
          <w:divBdr>
            <w:top w:val="none" w:sz="0" w:space="0" w:color="auto"/>
            <w:left w:val="none" w:sz="0" w:space="0" w:color="auto"/>
            <w:bottom w:val="none" w:sz="0" w:space="0" w:color="auto"/>
            <w:right w:val="none" w:sz="0" w:space="0" w:color="auto"/>
          </w:divBdr>
        </w:div>
        <w:div w:id="790902832">
          <w:marLeft w:val="480"/>
          <w:marRight w:val="0"/>
          <w:marTop w:val="0"/>
          <w:marBottom w:val="0"/>
          <w:divBdr>
            <w:top w:val="none" w:sz="0" w:space="0" w:color="auto"/>
            <w:left w:val="none" w:sz="0" w:space="0" w:color="auto"/>
            <w:bottom w:val="none" w:sz="0" w:space="0" w:color="auto"/>
            <w:right w:val="none" w:sz="0" w:space="0" w:color="auto"/>
          </w:divBdr>
        </w:div>
        <w:div w:id="800155245">
          <w:marLeft w:val="480"/>
          <w:marRight w:val="0"/>
          <w:marTop w:val="0"/>
          <w:marBottom w:val="0"/>
          <w:divBdr>
            <w:top w:val="none" w:sz="0" w:space="0" w:color="auto"/>
            <w:left w:val="none" w:sz="0" w:space="0" w:color="auto"/>
            <w:bottom w:val="none" w:sz="0" w:space="0" w:color="auto"/>
            <w:right w:val="none" w:sz="0" w:space="0" w:color="auto"/>
          </w:divBdr>
        </w:div>
        <w:div w:id="888690415">
          <w:marLeft w:val="480"/>
          <w:marRight w:val="0"/>
          <w:marTop w:val="0"/>
          <w:marBottom w:val="0"/>
          <w:divBdr>
            <w:top w:val="none" w:sz="0" w:space="0" w:color="auto"/>
            <w:left w:val="none" w:sz="0" w:space="0" w:color="auto"/>
            <w:bottom w:val="none" w:sz="0" w:space="0" w:color="auto"/>
            <w:right w:val="none" w:sz="0" w:space="0" w:color="auto"/>
          </w:divBdr>
        </w:div>
        <w:div w:id="1296137107">
          <w:marLeft w:val="480"/>
          <w:marRight w:val="0"/>
          <w:marTop w:val="0"/>
          <w:marBottom w:val="0"/>
          <w:divBdr>
            <w:top w:val="none" w:sz="0" w:space="0" w:color="auto"/>
            <w:left w:val="none" w:sz="0" w:space="0" w:color="auto"/>
            <w:bottom w:val="none" w:sz="0" w:space="0" w:color="auto"/>
            <w:right w:val="none" w:sz="0" w:space="0" w:color="auto"/>
          </w:divBdr>
        </w:div>
        <w:div w:id="1367558342">
          <w:marLeft w:val="480"/>
          <w:marRight w:val="0"/>
          <w:marTop w:val="0"/>
          <w:marBottom w:val="0"/>
          <w:divBdr>
            <w:top w:val="none" w:sz="0" w:space="0" w:color="auto"/>
            <w:left w:val="none" w:sz="0" w:space="0" w:color="auto"/>
            <w:bottom w:val="none" w:sz="0" w:space="0" w:color="auto"/>
            <w:right w:val="none" w:sz="0" w:space="0" w:color="auto"/>
          </w:divBdr>
        </w:div>
        <w:div w:id="1451585775">
          <w:marLeft w:val="480"/>
          <w:marRight w:val="0"/>
          <w:marTop w:val="0"/>
          <w:marBottom w:val="0"/>
          <w:divBdr>
            <w:top w:val="none" w:sz="0" w:space="0" w:color="auto"/>
            <w:left w:val="none" w:sz="0" w:space="0" w:color="auto"/>
            <w:bottom w:val="none" w:sz="0" w:space="0" w:color="auto"/>
            <w:right w:val="none" w:sz="0" w:space="0" w:color="auto"/>
          </w:divBdr>
        </w:div>
        <w:div w:id="1497186681">
          <w:marLeft w:val="480"/>
          <w:marRight w:val="0"/>
          <w:marTop w:val="0"/>
          <w:marBottom w:val="0"/>
          <w:divBdr>
            <w:top w:val="none" w:sz="0" w:space="0" w:color="auto"/>
            <w:left w:val="none" w:sz="0" w:space="0" w:color="auto"/>
            <w:bottom w:val="none" w:sz="0" w:space="0" w:color="auto"/>
            <w:right w:val="none" w:sz="0" w:space="0" w:color="auto"/>
          </w:divBdr>
        </w:div>
        <w:div w:id="1615091529">
          <w:marLeft w:val="480"/>
          <w:marRight w:val="0"/>
          <w:marTop w:val="0"/>
          <w:marBottom w:val="0"/>
          <w:divBdr>
            <w:top w:val="none" w:sz="0" w:space="0" w:color="auto"/>
            <w:left w:val="none" w:sz="0" w:space="0" w:color="auto"/>
            <w:bottom w:val="none" w:sz="0" w:space="0" w:color="auto"/>
            <w:right w:val="none" w:sz="0" w:space="0" w:color="auto"/>
          </w:divBdr>
        </w:div>
        <w:div w:id="1780099533">
          <w:marLeft w:val="480"/>
          <w:marRight w:val="0"/>
          <w:marTop w:val="0"/>
          <w:marBottom w:val="0"/>
          <w:divBdr>
            <w:top w:val="none" w:sz="0" w:space="0" w:color="auto"/>
            <w:left w:val="none" w:sz="0" w:space="0" w:color="auto"/>
            <w:bottom w:val="none" w:sz="0" w:space="0" w:color="auto"/>
            <w:right w:val="none" w:sz="0" w:space="0" w:color="auto"/>
          </w:divBdr>
        </w:div>
        <w:div w:id="1844733978">
          <w:marLeft w:val="480"/>
          <w:marRight w:val="0"/>
          <w:marTop w:val="0"/>
          <w:marBottom w:val="0"/>
          <w:divBdr>
            <w:top w:val="none" w:sz="0" w:space="0" w:color="auto"/>
            <w:left w:val="none" w:sz="0" w:space="0" w:color="auto"/>
            <w:bottom w:val="none" w:sz="0" w:space="0" w:color="auto"/>
            <w:right w:val="none" w:sz="0" w:space="0" w:color="auto"/>
          </w:divBdr>
        </w:div>
        <w:div w:id="1880437743">
          <w:marLeft w:val="480"/>
          <w:marRight w:val="0"/>
          <w:marTop w:val="0"/>
          <w:marBottom w:val="0"/>
          <w:divBdr>
            <w:top w:val="none" w:sz="0" w:space="0" w:color="auto"/>
            <w:left w:val="none" w:sz="0" w:space="0" w:color="auto"/>
            <w:bottom w:val="none" w:sz="0" w:space="0" w:color="auto"/>
            <w:right w:val="none" w:sz="0" w:space="0" w:color="auto"/>
          </w:divBdr>
        </w:div>
      </w:divsChild>
    </w:div>
    <w:div w:id="989751042">
      <w:bodyDiv w:val="1"/>
      <w:marLeft w:val="0"/>
      <w:marRight w:val="0"/>
      <w:marTop w:val="0"/>
      <w:marBottom w:val="0"/>
      <w:divBdr>
        <w:top w:val="none" w:sz="0" w:space="0" w:color="auto"/>
        <w:left w:val="none" w:sz="0" w:space="0" w:color="auto"/>
        <w:bottom w:val="none" w:sz="0" w:space="0" w:color="auto"/>
        <w:right w:val="none" w:sz="0" w:space="0" w:color="auto"/>
      </w:divBdr>
    </w:div>
    <w:div w:id="995567750">
      <w:bodyDiv w:val="1"/>
      <w:marLeft w:val="0"/>
      <w:marRight w:val="0"/>
      <w:marTop w:val="0"/>
      <w:marBottom w:val="0"/>
      <w:divBdr>
        <w:top w:val="none" w:sz="0" w:space="0" w:color="auto"/>
        <w:left w:val="none" w:sz="0" w:space="0" w:color="auto"/>
        <w:bottom w:val="none" w:sz="0" w:space="0" w:color="auto"/>
        <w:right w:val="none" w:sz="0" w:space="0" w:color="auto"/>
      </w:divBdr>
      <w:divsChild>
        <w:div w:id="82380805">
          <w:marLeft w:val="480"/>
          <w:marRight w:val="0"/>
          <w:marTop w:val="0"/>
          <w:marBottom w:val="0"/>
          <w:divBdr>
            <w:top w:val="none" w:sz="0" w:space="0" w:color="auto"/>
            <w:left w:val="none" w:sz="0" w:space="0" w:color="auto"/>
            <w:bottom w:val="none" w:sz="0" w:space="0" w:color="auto"/>
            <w:right w:val="none" w:sz="0" w:space="0" w:color="auto"/>
          </w:divBdr>
        </w:div>
        <w:div w:id="270554834">
          <w:marLeft w:val="480"/>
          <w:marRight w:val="0"/>
          <w:marTop w:val="0"/>
          <w:marBottom w:val="0"/>
          <w:divBdr>
            <w:top w:val="none" w:sz="0" w:space="0" w:color="auto"/>
            <w:left w:val="none" w:sz="0" w:space="0" w:color="auto"/>
            <w:bottom w:val="none" w:sz="0" w:space="0" w:color="auto"/>
            <w:right w:val="none" w:sz="0" w:space="0" w:color="auto"/>
          </w:divBdr>
        </w:div>
        <w:div w:id="459997875">
          <w:marLeft w:val="480"/>
          <w:marRight w:val="0"/>
          <w:marTop w:val="0"/>
          <w:marBottom w:val="0"/>
          <w:divBdr>
            <w:top w:val="none" w:sz="0" w:space="0" w:color="auto"/>
            <w:left w:val="none" w:sz="0" w:space="0" w:color="auto"/>
            <w:bottom w:val="none" w:sz="0" w:space="0" w:color="auto"/>
            <w:right w:val="none" w:sz="0" w:space="0" w:color="auto"/>
          </w:divBdr>
        </w:div>
        <w:div w:id="528762221">
          <w:marLeft w:val="480"/>
          <w:marRight w:val="0"/>
          <w:marTop w:val="0"/>
          <w:marBottom w:val="0"/>
          <w:divBdr>
            <w:top w:val="none" w:sz="0" w:space="0" w:color="auto"/>
            <w:left w:val="none" w:sz="0" w:space="0" w:color="auto"/>
            <w:bottom w:val="none" w:sz="0" w:space="0" w:color="auto"/>
            <w:right w:val="none" w:sz="0" w:space="0" w:color="auto"/>
          </w:divBdr>
        </w:div>
        <w:div w:id="559948756">
          <w:marLeft w:val="480"/>
          <w:marRight w:val="0"/>
          <w:marTop w:val="0"/>
          <w:marBottom w:val="0"/>
          <w:divBdr>
            <w:top w:val="none" w:sz="0" w:space="0" w:color="auto"/>
            <w:left w:val="none" w:sz="0" w:space="0" w:color="auto"/>
            <w:bottom w:val="none" w:sz="0" w:space="0" w:color="auto"/>
            <w:right w:val="none" w:sz="0" w:space="0" w:color="auto"/>
          </w:divBdr>
        </w:div>
        <w:div w:id="705057296">
          <w:marLeft w:val="480"/>
          <w:marRight w:val="0"/>
          <w:marTop w:val="0"/>
          <w:marBottom w:val="0"/>
          <w:divBdr>
            <w:top w:val="none" w:sz="0" w:space="0" w:color="auto"/>
            <w:left w:val="none" w:sz="0" w:space="0" w:color="auto"/>
            <w:bottom w:val="none" w:sz="0" w:space="0" w:color="auto"/>
            <w:right w:val="none" w:sz="0" w:space="0" w:color="auto"/>
          </w:divBdr>
        </w:div>
        <w:div w:id="884410603">
          <w:marLeft w:val="480"/>
          <w:marRight w:val="0"/>
          <w:marTop w:val="0"/>
          <w:marBottom w:val="0"/>
          <w:divBdr>
            <w:top w:val="none" w:sz="0" w:space="0" w:color="auto"/>
            <w:left w:val="none" w:sz="0" w:space="0" w:color="auto"/>
            <w:bottom w:val="none" w:sz="0" w:space="0" w:color="auto"/>
            <w:right w:val="none" w:sz="0" w:space="0" w:color="auto"/>
          </w:divBdr>
        </w:div>
        <w:div w:id="947196772">
          <w:marLeft w:val="480"/>
          <w:marRight w:val="0"/>
          <w:marTop w:val="0"/>
          <w:marBottom w:val="0"/>
          <w:divBdr>
            <w:top w:val="none" w:sz="0" w:space="0" w:color="auto"/>
            <w:left w:val="none" w:sz="0" w:space="0" w:color="auto"/>
            <w:bottom w:val="none" w:sz="0" w:space="0" w:color="auto"/>
            <w:right w:val="none" w:sz="0" w:space="0" w:color="auto"/>
          </w:divBdr>
        </w:div>
        <w:div w:id="971059250">
          <w:marLeft w:val="480"/>
          <w:marRight w:val="0"/>
          <w:marTop w:val="0"/>
          <w:marBottom w:val="0"/>
          <w:divBdr>
            <w:top w:val="none" w:sz="0" w:space="0" w:color="auto"/>
            <w:left w:val="none" w:sz="0" w:space="0" w:color="auto"/>
            <w:bottom w:val="none" w:sz="0" w:space="0" w:color="auto"/>
            <w:right w:val="none" w:sz="0" w:space="0" w:color="auto"/>
          </w:divBdr>
        </w:div>
        <w:div w:id="1365862302">
          <w:marLeft w:val="480"/>
          <w:marRight w:val="0"/>
          <w:marTop w:val="0"/>
          <w:marBottom w:val="0"/>
          <w:divBdr>
            <w:top w:val="none" w:sz="0" w:space="0" w:color="auto"/>
            <w:left w:val="none" w:sz="0" w:space="0" w:color="auto"/>
            <w:bottom w:val="none" w:sz="0" w:space="0" w:color="auto"/>
            <w:right w:val="none" w:sz="0" w:space="0" w:color="auto"/>
          </w:divBdr>
        </w:div>
        <w:div w:id="1872499357">
          <w:marLeft w:val="480"/>
          <w:marRight w:val="0"/>
          <w:marTop w:val="0"/>
          <w:marBottom w:val="0"/>
          <w:divBdr>
            <w:top w:val="none" w:sz="0" w:space="0" w:color="auto"/>
            <w:left w:val="none" w:sz="0" w:space="0" w:color="auto"/>
            <w:bottom w:val="none" w:sz="0" w:space="0" w:color="auto"/>
            <w:right w:val="none" w:sz="0" w:space="0" w:color="auto"/>
          </w:divBdr>
        </w:div>
        <w:div w:id="1892377936">
          <w:marLeft w:val="480"/>
          <w:marRight w:val="0"/>
          <w:marTop w:val="0"/>
          <w:marBottom w:val="0"/>
          <w:divBdr>
            <w:top w:val="none" w:sz="0" w:space="0" w:color="auto"/>
            <w:left w:val="none" w:sz="0" w:space="0" w:color="auto"/>
            <w:bottom w:val="none" w:sz="0" w:space="0" w:color="auto"/>
            <w:right w:val="none" w:sz="0" w:space="0" w:color="auto"/>
          </w:divBdr>
        </w:div>
        <w:div w:id="1985892309">
          <w:marLeft w:val="480"/>
          <w:marRight w:val="0"/>
          <w:marTop w:val="0"/>
          <w:marBottom w:val="0"/>
          <w:divBdr>
            <w:top w:val="none" w:sz="0" w:space="0" w:color="auto"/>
            <w:left w:val="none" w:sz="0" w:space="0" w:color="auto"/>
            <w:bottom w:val="none" w:sz="0" w:space="0" w:color="auto"/>
            <w:right w:val="none" w:sz="0" w:space="0" w:color="auto"/>
          </w:divBdr>
        </w:div>
      </w:divsChild>
    </w:div>
    <w:div w:id="996542176">
      <w:bodyDiv w:val="1"/>
      <w:marLeft w:val="0"/>
      <w:marRight w:val="0"/>
      <w:marTop w:val="0"/>
      <w:marBottom w:val="0"/>
      <w:divBdr>
        <w:top w:val="none" w:sz="0" w:space="0" w:color="auto"/>
        <w:left w:val="none" w:sz="0" w:space="0" w:color="auto"/>
        <w:bottom w:val="none" w:sz="0" w:space="0" w:color="auto"/>
        <w:right w:val="none" w:sz="0" w:space="0" w:color="auto"/>
      </w:divBdr>
    </w:div>
    <w:div w:id="996960319">
      <w:bodyDiv w:val="1"/>
      <w:marLeft w:val="0"/>
      <w:marRight w:val="0"/>
      <w:marTop w:val="0"/>
      <w:marBottom w:val="0"/>
      <w:divBdr>
        <w:top w:val="none" w:sz="0" w:space="0" w:color="auto"/>
        <w:left w:val="none" w:sz="0" w:space="0" w:color="auto"/>
        <w:bottom w:val="none" w:sz="0" w:space="0" w:color="auto"/>
        <w:right w:val="none" w:sz="0" w:space="0" w:color="auto"/>
      </w:divBdr>
    </w:div>
    <w:div w:id="997924312">
      <w:bodyDiv w:val="1"/>
      <w:marLeft w:val="0"/>
      <w:marRight w:val="0"/>
      <w:marTop w:val="0"/>
      <w:marBottom w:val="0"/>
      <w:divBdr>
        <w:top w:val="none" w:sz="0" w:space="0" w:color="auto"/>
        <w:left w:val="none" w:sz="0" w:space="0" w:color="auto"/>
        <w:bottom w:val="none" w:sz="0" w:space="0" w:color="auto"/>
        <w:right w:val="none" w:sz="0" w:space="0" w:color="auto"/>
      </w:divBdr>
    </w:div>
    <w:div w:id="998579129">
      <w:bodyDiv w:val="1"/>
      <w:marLeft w:val="0"/>
      <w:marRight w:val="0"/>
      <w:marTop w:val="0"/>
      <w:marBottom w:val="0"/>
      <w:divBdr>
        <w:top w:val="none" w:sz="0" w:space="0" w:color="auto"/>
        <w:left w:val="none" w:sz="0" w:space="0" w:color="auto"/>
        <w:bottom w:val="none" w:sz="0" w:space="0" w:color="auto"/>
        <w:right w:val="none" w:sz="0" w:space="0" w:color="auto"/>
      </w:divBdr>
    </w:div>
    <w:div w:id="1000432197">
      <w:bodyDiv w:val="1"/>
      <w:marLeft w:val="0"/>
      <w:marRight w:val="0"/>
      <w:marTop w:val="0"/>
      <w:marBottom w:val="0"/>
      <w:divBdr>
        <w:top w:val="none" w:sz="0" w:space="0" w:color="auto"/>
        <w:left w:val="none" w:sz="0" w:space="0" w:color="auto"/>
        <w:bottom w:val="none" w:sz="0" w:space="0" w:color="auto"/>
        <w:right w:val="none" w:sz="0" w:space="0" w:color="auto"/>
      </w:divBdr>
    </w:div>
    <w:div w:id="1003124715">
      <w:bodyDiv w:val="1"/>
      <w:marLeft w:val="0"/>
      <w:marRight w:val="0"/>
      <w:marTop w:val="0"/>
      <w:marBottom w:val="0"/>
      <w:divBdr>
        <w:top w:val="none" w:sz="0" w:space="0" w:color="auto"/>
        <w:left w:val="none" w:sz="0" w:space="0" w:color="auto"/>
        <w:bottom w:val="none" w:sz="0" w:space="0" w:color="auto"/>
        <w:right w:val="none" w:sz="0" w:space="0" w:color="auto"/>
      </w:divBdr>
    </w:div>
    <w:div w:id="1004551137">
      <w:bodyDiv w:val="1"/>
      <w:marLeft w:val="0"/>
      <w:marRight w:val="0"/>
      <w:marTop w:val="0"/>
      <w:marBottom w:val="0"/>
      <w:divBdr>
        <w:top w:val="none" w:sz="0" w:space="0" w:color="auto"/>
        <w:left w:val="none" w:sz="0" w:space="0" w:color="auto"/>
        <w:bottom w:val="none" w:sz="0" w:space="0" w:color="auto"/>
        <w:right w:val="none" w:sz="0" w:space="0" w:color="auto"/>
      </w:divBdr>
      <w:divsChild>
        <w:div w:id="69737830">
          <w:marLeft w:val="480"/>
          <w:marRight w:val="0"/>
          <w:marTop w:val="0"/>
          <w:marBottom w:val="0"/>
          <w:divBdr>
            <w:top w:val="none" w:sz="0" w:space="0" w:color="auto"/>
            <w:left w:val="none" w:sz="0" w:space="0" w:color="auto"/>
            <w:bottom w:val="none" w:sz="0" w:space="0" w:color="auto"/>
            <w:right w:val="none" w:sz="0" w:space="0" w:color="auto"/>
          </w:divBdr>
        </w:div>
        <w:div w:id="274483115">
          <w:marLeft w:val="480"/>
          <w:marRight w:val="0"/>
          <w:marTop w:val="0"/>
          <w:marBottom w:val="0"/>
          <w:divBdr>
            <w:top w:val="none" w:sz="0" w:space="0" w:color="auto"/>
            <w:left w:val="none" w:sz="0" w:space="0" w:color="auto"/>
            <w:bottom w:val="none" w:sz="0" w:space="0" w:color="auto"/>
            <w:right w:val="none" w:sz="0" w:space="0" w:color="auto"/>
          </w:divBdr>
        </w:div>
        <w:div w:id="386034303">
          <w:marLeft w:val="480"/>
          <w:marRight w:val="0"/>
          <w:marTop w:val="0"/>
          <w:marBottom w:val="0"/>
          <w:divBdr>
            <w:top w:val="none" w:sz="0" w:space="0" w:color="auto"/>
            <w:left w:val="none" w:sz="0" w:space="0" w:color="auto"/>
            <w:bottom w:val="none" w:sz="0" w:space="0" w:color="auto"/>
            <w:right w:val="none" w:sz="0" w:space="0" w:color="auto"/>
          </w:divBdr>
        </w:div>
        <w:div w:id="401829350">
          <w:marLeft w:val="480"/>
          <w:marRight w:val="0"/>
          <w:marTop w:val="0"/>
          <w:marBottom w:val="0"/>
          <w:divBdr>
            <w:top w:val="none" w:sz="0" w:space="0" w:color="auto"/>
            <w:left w:val="none" w:sz="0" w:space="0" w:color="auto"/>
            <w:bottom w:val="none" w:sz="0" w:space="0" w:color="auto"/>
            <w:right w:val="none" w:sz="0" w:space="0" w:color="auto"/>
          </w:divBdr>
        </w:div>
        <w:div w:id="462580203">
          <w:marLeft w:val="480"/>
          <w:marRight w:val="0"/>
          <w:marTop w:val="0"/>
          <w:marBottom w:val="0"/>
          <w:divBdr>
            <w:top w:val="none" w:sz="0" w:space="0" w:color="auto"/>
            <w:left w:val="none" w:sz="0" w:space="0" w:color="auto"/>
            <w:bottom w:val="none" w:sz="0" w:space="0" w:color="auto"/>
            <w:right w:val="none" w:sz="0" w:space="0" w:color="auto"/>
          </w:divBdr>
        </w:div>
        <w:div w:id="502545880">
          <w:marLeft w:val="480"/>
          <w:marRight w:val="0"/>
          <w:marTop w:val="0"/>
          <w:marBottom w:val="0"/>
          <w:divBdr>
            <w:top w:val="none" w:sz="0" w:space="0" w:color="auto"/>
            <w:left w:val="none" w:sz="0" w:space="0" w:color="auto"/>
            <w:bottom w:val="none" w:sz="0" w:space="0" w:color="auto"/>
            <w:right w:val="none" w:sz="0" w:space="0" w:color="auto"/>
          </w:divBdr>
        </w:div>
        <w:div w:id="610553096">
          <w:marLeft w:val="480"/>
          <w:marRight w:val="0"/>
          <w:marTop w:val="0"/>
          <w:marBottom w:val="0"/>
          <w:divBdr>
            <w:top w:val="none" w:sz="0" w:space="0" w:color="auto"/>
            <w:left w:val="none" w:sz="0" w:space="0" w:color="auto"/>
            <w:bottom w:val="none" w:sz="0" w:space="0" w:color="auto"/>
            <w:right w:val="none" w:sz="0" w:space="0" w:color="auto"/>
          </w:divBdr>
        </w:div>
        <w:div w:id="638413003">
          <w:marLeft w:val="480"/>
          <w:marRight w:val="0"/>
          <w:marTop w:val="0"/>
          <w:marBottom w:val="0"/>
          <w:divBdr>
            <w:top w:val="none" w:sz="0" w:space="0" w:color="auto"/>
            <w:left w:val="none" w:sz="0" w:space="0" w:color="auto"/>
            <w:bottom w:val="none" w:sz="0" w:space="0" w:color="auto"/>
            <w:right w:val="none" w:sz="0" w:space="0" w:color="auto"/>
          </w:divBdr>
        </w:div>
        <w:div w:id="650447214">
          <w:marLeft w:val="480"/>
          <w:marRight w:val="0"/>
          <w:marTop w:val="0"/>
          <w:marBottom w:val="0"/>
          <w:divBdr>
            <w:top w:val="none" w:sz="0" w:space="0" w:color="auto"/>
            <w:left w:val="none" w:sz="0" w:space="0" w:color="auto"/>
            <w:bottom w:val="none" w:sz="0" w:space="0" w:color="auto"/>
            <w:right w:val="none" w:sz="0" w:space="0" w:color="auto"/>
          </w:divBdr>
        </w:div>
        <w:div w:id="840463562">
          <w:marLeft w:val="480"/>
          <w:marRight w:val="0"/>
          <w:marTop w:val="0"/>
          <w:marBottom w:val="0"/>
          <w:divBdr>
            <w:top w:val="none" w:sz="0" w:space="0" w:color="auto"/>
            <w:left w:val="none" w:sz="0" w:space="0" w:color="auto"/>
            <w:bottom w:val="none" w:sz="0" w:space="0" w:color="auto"/>
            <w:right w:val="none" w:sz="0" w:space="0" w:color="auto"/>
          </w:divBdr>
        </w:div>
        <w:div w:id="1036155091">
          <w:marLeft w:val="480"/>
          <w:marRight w:val="0"/>
          <w:marTop w:val="0"/>
          <w:marBottom w:val="0"/>
          <w:divBdr>
            <w:top w:val="none" w:sz="0" w:space="0" w:color="auto"/>
            <w:left w:val="none" w:sz="0" w:space="0" w:color="auto"/>
            <w:bottom w:val="none" w:sz="0" w:space="0" w:color="auto"/>
            <w:right w:val="none" w:sz="0" w:space="0" w:color="auto"/>
          </w:divBdr>
        </w:div>
        <w:div w:id="1054626089">
          <w:marLeft w:val="480"/>
          <w:marRight w:val="0"/>
          <w:marTop w:val="0"/>
          <w:marBottom w:val="0"/>
          <w:divBdr>
            <w:top w:val="none" w:sz="0" w:space="0" w:color="auto"/>
            <w:left w:val="none" w:sz="0" w:space="0" w:color="auto"/>
            <w:bottom w:val="none" w:sz="0" w:space="0" w:color="auto"/>
            <w:right w:val="none" w:sz="0" w:space="0" w:color="auto"/>
          </w:divBdr>
        </w:div>
        <w:div w:id="1425103464">
          <w:marLeft w:val="480"/>
          <w:marRight w:val="0"/>
          <w:marTop w:val="0"/>
          <w:marBottom w:val="0"/>
          <w:divBdr>
            <w:top w:val="none" w:sz="0" w:space="0" w:color="auto"/>
            <w:left w:val="none" w:sz="0" w:space="0" w:color="auto"/>
            <w:bottom w:val="none" w:sz="0" w:space="0" w:color="auto"/>
            <w:right w:val="none" w:sz="0" w:space="0" w:color="auto"/>
          </w:divBdr>
        </w:div>
        <w:div w:id="1496069714">
          <w:marLeft w:val="480"/>
          <w:marRight w:val="0"/>
          <w:marTop w:val="0"/>
          <w:marBottom w:val="0"/>
          <w:divBdr>
            <w:top w:val="none" w:sz="0" w:space="0" w:color="auto"/>
            <w:left w:val="none" w:sz="0" w:space="0" w:color="auto"/>
            <w:bottom w:val="none" w:sz="0" w:space="0" w:color="auto"/>
            <w:right w:val="none" w:sz="0" w:space="0" w:color="auto"/>
          </w:divBdr>
        </w:div>
        <w:div w:id="1586572861">
          <w:marLeft w:val="480"/>
          <w:marRight w:val="0"/>
          <w:marTop w:val="0"/>
          <w:marBottom w:val="0"/>
          <w:divBdr>
            <w:top w:val="none" w:sz="0" w:space="0" w:color="auto"/>
            <w:left w:val="none" w:sz="0" w:space="0" w:color="auto"/>
            <w:bottom w:val="none" w:sz="0" w:space="0" w:color="auto"/>
            <w:right w:val="none" w:sz="0" w:space="0" w:color="auto"/>
          </w:divBdr>
        </w:div>
        <w:div w:id="1607613797">
          <w:marLeft w:val="480"/>
          <w:marRight w:val="0"/>
          <w:marTop w:val="0"/>
          <w:marBottom w:val="0"/>
          <w:divBdr>
            <w:top w:val="none" w:sz="0" w:space="0" w:color="auto"/>
            <w:left w:val="none" w:sz="0" w:space="0" w:color="auto"/>
            <w:bottom w:val="none" w:sz="0" w:space="0" w:color="auto"/>
            <w:right w:val="none" w:sz="0" w:space="0" w:color="auto"/>
          </w:divBdr>
        </w:div>
        <w:div w:id="1629430494">
          <w:marLeft w:val="480"/>
          <w:marRight w:val="0"/>
          <w:marTop w:val="0"/>
          <w:marBottom w:val="0"/>
          <w:divBdr>
            <w:top w:val="none" w:sz="0" w:space="0" w:color="auto"/>
            <w:left w:val="none" w:sz="0" w:space="0" w:color="auto"/>
            <w:bottom w:val="none" w:sz="0" w:space="0" w:color="auto"/>
            <w:right w:val="none" w:sz="0" w:space="0" w:color="auto"/>
          </w:divBdr>
        </w:div>
        <w:div w:id="1634755501">
          <w:marLeft w:val="480"/>
          <w:marRight w:val="0"/>
          <w:marTop w:val="0"/>
          <w:marBottom w:val="0"/>
          <w:divBdr>
            <w:top w:val="none" w:sz="0" w:space="0" w:color="auto"/>
            <w:left w:val="none" w:sz="0" w:space="0" w:color="auto"/>
            <w:bottom w:val="none" w:sz="0" w:space="0" w:color="auto"/>
            <w:right w:val="none" w:sz="0" w:space="0" w:color="auto"/>
          </w:divBdr>
        </w:div>
        <w:div w:id="1796867951">
          <w:marLeft w:val="480"/>
          <w:marRight w:val="0"/>
          <w:marTop w:val="0"/>
          <w:marBottom w:val="0"/>
          <w:divBdr>
            <w:top w:val="none" w:sz="0" w:space="0" w:color="auto"/>
            <w:left w:val="none" w:sz="0" w:space="0" w:color="auto"/>
            <w:bottom w:val="none" w:sz="0" w:space="0" w:color="auto"/>
            <w:right w:val="none" w:sz="0" w:space="0" w:color="auto"/>
          </w:divBdr>
        </w:div>
        <w:div w:id="1879931823">
          <w:marLeft w:val="480"/>
          <w:marRight w:val="0"/>
          <w:marTop w:val="0"/>
          <w:marBottom w:val="0"/>
          <w:divBdr>
            <w:top w:val="none" w:sz="0" w:space="0" w:color="auto"/>
            <w:left w:val="none" w:sz="0" w:space="0" w:color="auto"/>
            <w:bottom w:val="none" w:sz="0" w:space="0" w:color="auto"/>
            <w:right w:val="none" w:sz="0" w:space="0" w:color="auto"/>
          </w:divBdr>
        </w:div>
        <w:div w:id="1923250672">
          <w:marLeft w:val="480"/>
          <w:marRight w:val="0"/>
          <w:marTop w:val="0"/>
          <w:marBottom w:val="0"/>
          <w:divBdr>
            <w:top w:val="none" w:sz="0" w:space="0" w:color="auto"/>
            <w:left w:val="none" w:sz="0" w:space="0" w:color="auto"/>
            <w:bottom w:val="none" w:sz="0" w:space="0" w:color="auto"/>
            <w:right w:val="none" w:sz="0" w:space="0" w:color="auto"/>
          </w:divBdr>
        </w:div>
        <w:div w:id="1945459080">
          <w:marLeft w:val="480"/>
          <w:marRight w:val="0"/>
          <w:marTop w:val="0"/>
          <w:marBottom w:val="0"/>
          <w:divBdr>
            <w:top w:val="none" w:sz="0" w:space="0" w:color="auto"/>
            <w:left w:val="none" w:sz="0" w:space="0" w:color="auto"/>
            <w:bottom w:val="none" w:sz="0" w:space="0" w:color="auto"/>
            <w:right w:val="none" w:sz="0" w:space="0" w:color="auto"/>
          </w:divBdr>
        </w:div>
        <w:div w:id="1971789298">
          <w:marLeft w:val="480"/>
          <w:marRight w:val="0"/>
          <w:marTop w:val="0"/>
          <w:marBottom w:val="0"/>
          <w:divBdr>
            <w:top w:val="none" w:sz="0" w:space="0" w:color="auto"/>
            <w:left w:val="none" w:sz="0" w:space="0" w:color="auto"/>
            <w:bottom w:val="none" w:sz="0" w:space="0" w:color="auto"/>
            <w:right w:val="none" w:sz="0" w:space="0" w:color="auto"/>
          </w:divBdr>
        </w:div>
      </w:divsChild>
    </w:div>
    <w:div w:id="1009717152">
      <w:bodyDiv w:val="1"/>
      <w:marLeft w:val="0"/>
      <w:marRight w:val="0"/>
      <w:marTop w:val="0"/>
      <w:marBottom w:val="0"/>
      <w:divBdr>
        <w:top w:val="none" w:sz="0" w:space="0" w:color="auto"/>
        <w:left w:val="none" w:sz="0" w:space="0" w:color="auto"/>
        <w:bottom w:val="none" w:sz="0" w:space="0" w:color="auto"/>
        <w:right w:val="none" w:sz="0" w:space="0" w:color="auto"/>
      </w:divBdr>
      <w:divsChild>
        <w:div w:id="60300456">
          <w:marLeft w:val="480"/>
          <w:marRight w:val="0"/>
          <w:marTop w:val="0"/>
          <w:marBottom w:val="0"/>
          <w:divBdr>
            <w:top w:val="none" w:sz="0" w:space="0" w:color="auto"/>
            <w:left w:val="none" w:sz="0" w:space="0" w:color="auto"/>
            <w:bottom w:val="none" w:sz="0" w:space="0" w:color="auto"/>
            <w:right w:val="none" w:sz="0" w:space="0" w:color="auto"/>
          </w:divBdr>
        </w:div>
        <w:div w:id="283774998">
          <w:marLeft w:val="480"/>
          <w:marRight w:val="0"/>
          <w:marTop w:val="0"/>
          <w:marBottom w:val="0"/>
          <w:divBdr>
            <w:top w:val="none" w:sz="0" w:space="0" w:color="auto"/>
            <w:left w:val="none" w:sz="0" w:space="0" w:color="auto"/>
            <w:bottom w:val="none" w:sz="0" w:space="0" w:color="auto"/>
            <w:right w:val="none" w:sz="0" w:space="0" w:color="auto"/>
          </w:divBdr>
        </w:div>
        <w:div w:id="555160845">
          <w:marLeft w:val="480"/>
          <w:marRight w:val="0"/>
          <w:marTop w:val="0"/>
          <w:marBottom w:val="0"/>
          <w:divBdr>
            <w:top w:val="none" w:sz="0" w:space="0" w:color="auto"/>
            <w:left w:val="none" w:sz="0" w:space="0" w:color="auto"/>
            <w:bottom w:val="none" w:sz="0" w:space="0" w:color="auto"/>
            <w:right w:val="none" w:sz="0" w:space="0" w:color="auto"/>
          </w:divBdr>
        </w:div>
        <w:div w:id="601569187">
          <w:marLeft w:val="480"/>
          <w:marRight w:val="0"/>
          <w:marTop w:val="0"/>
          <w:marBottom w:val="0"/>
          <w:divBdr>
            <w:top w:val="none" w:sz="0" w:space="0" w:color="auto"/>
            <w:left w:val="none" w:sz="0" w:space="0" w:color="auto"/>
            <w:bottom w:val="none" w:sz="0" w:space="0" w:color="auto"/>
            <w:right w:val="none" w:sz="0" w:space="0" w:color="auto"/>
          </w:divBdr>
        </w:div>
        <w:div w:id="622812052">
          <w:marLeft w:val="480"/>
          <w:marRight w:val="0"/>
          <w:marTop w:val="0"/>
          <w:marBottom w:val="0"/>
          <w:divBdr>
            <w:top w:val="none" w:sz="0" w:space="0" w:color="auto"/>
            <w:left w:val="none" w:sz="0" w:space="0" w:color="auto"/>
            <w:bottom w:val="none" w:sz="0" w:space="0" w:color="auto"/>
            <w:right w:val="none" w:sz="0" w:space="0" w:color="auto"/>
          </w:divBdr>
        </w:div>
        <w:div w:id="709307868">
          <w:marLeft w:val="480"/>
          <w:marRight w:val="0"/>
          <w:marTop w:val="0"/>
          <w:marBottom w:val="0"/>
          <w:divBdr>
            <w:top w:val="none" w:sz="0" w:space="0" w:color="auto"/>
            <w:left w:val="none" w:sz="0" w:space="0" w:color="auto"/>
            <w:bottom w:val="none" w:sz="0" w:space="0" w:color="auto"/>
            <w:right w:val="none" w:sz="0" w:space="0" w:color="auto"/>
          </w:divBdr>
        </w:div>
        <w:div w:id="1264802646">
          <w:marLeft w:val="480"/>
          <w:marRight w:val="0"/>
          <w:marTop w:val="0"/>
          <w:marBottom w:val="0"/>
          <w:divBdr>
            <w:top w:val="none" w:sz="0" w:space="0" w:color="auto"/>
            <w:left w:val="none" w:sz="0" w:space="0" w:color="auto"/>
            <w:bottom w:val="none" w:sz="0" w:space="0" w:color="auto"/>
            <w:right w:val="none" w:sz="0" w:space="0" w:color="auto"/>
          </w:divBdr>
        </w:div>
        <w:div w:id="1311060211">
          <w:marLeft w:val="480"/>
          <w:marRight w:val="0"/>
          <w:marTop w:val="0"/>
          <w:marBottom w:val="0"/>
          <w:divBdr>
            <w:top w:val="none" w:sz="0" w:space="0" w:color="auto"/>
            <w:left w:val="none" w:sz="0" w:space="0" w:color="auto"/>
            <w:bottom w:val="none" w:sz="0" w:space="0" w:color="auto"/>
            <w:right w:val="none" w:sz="0" w:space="0" w:color="auto"/>
          </w:divBdr>
        </w:div>
        <w:div w:id="1435172898">
          <w:marLeft w:val="480"/>
          <w:marRight w:val="0"/>
          <w:marTop w:val="0"/>
          <w:marBottom w:val="0"/>
          <w:divBdr>
            <w:top w:val="none" w:sz="0" w:space="0" w:color="auto"/>
            <w:left w:val="none" w:sz="0" w:space="0" w:color="auto"/>
            <w:bottom w:val="none" w:sz="0" w:space="0" w:color="auto"/>
            <w:right w:val="none" w:sz="0" w:space="0" w:color="auto"/>
          </w:divBdr>
        </w:div>
        <w:div w:id="1997144619">
          <w:marLeft w:val="480"/>
          <w:marRight w:val="0"/>
          <w:marTop w:val="0"/>
          <w:marBottom w:val="0"/>
          <w:divBdr>
            <w:top w:val="none" w:sz="0" w:space="0" w:color="auto"/>
            <w:left w:val="none" w:sz="0" w:space="0" w:color="auto"/>
            <w:bottom w:val="none" w:sz="0" w:space="0" w:color="auto"/>
            <w:right w:val="none" w:sz="0" w:space="0" w:color="auto"/>
          </w:divBdr>
        </w:div>
        <w:div w:id="2064593320">
          <w:marLeft w:val="480"/>
          <w:marRight w:val="0"/>
          <w:marTop w:val="0"/>
          <w:marBottom w:val="0"/>
          <w:divBdr>
            <w:top w:val="none" w:sz="0" w:space="0" w:color="auto"/>
            <w:left w:val="none" w:sz="0" w:space="0" w:color="auto"/>
            <w:bottom w:val="none" w:sz="0" w:space="0" w:color="auto"/>
            <w:right w:val="none" w:sz="0" w:space="0" w:color="auto"/>
          </w:divBdr>
        </w:div>
        <w:div w:id="2125148871">
          <w:marLeft w:val="480"/>
          <w:marRight w:val="0"/>
          <w:marTop w:val="0"/>
          <w:marBottom w:val="0"/>
          <w:divBdr>
            <w:top w:val="none" w:sz="0" w:space="0" w:color="auto"/>
            <w:left w:val="none" w:sz="0" w:space="0" w:color="auto"/>
            <w:bottom w:val="none" w:sz="0" w:space="0" w:color="auto"/>
            <w:right w:val="none" w:sz="0" w:space="0" w:color="auto"/>
          </w:divBdr>
        </w:div>
      </w:divsChild>
    </w:div>
    <w:div w:id="1009790447">
      <w:bodyDiv w:val="1"/>
      <w:marLeft w:val="0"/>
      <w:marRight w:val="0"/>
      <w:marTop w:val="0"/>
      <w:marBottom w:val="0"/>
      <w:divBdr>
        <w:top w:val="none" w:sz="0" w:space="0" w:color="auto"/>
        <w:left w:val="none" w:sz="0" w:space="0" w:color="auto"/>
        <w:bottom w:val="none" w:sz="0" w:space="0" w:color="auto"/>
        <w:right w:val="none" w:sz="0" w:space="0" w:color="auto"/>
      </w:divBdr>
    </w:div>
    <w:div w:id="1012606934">
      <w:bodyDiv w:val="1"/>
      <w:marLeft w:val="0"/>
      <w:marRight w:val="0"/>
      <w:marTop w:val="0"/>
      <w:marBottom w:val="0"/>
      <w:divBdr>
        <w:top w:val="none" w:sz="0" w:space="0" w:color="auto"/>
        <w:left w:val="none" w:sz="0" w:space="0" w:color="auto"/>
        <w:bottom w:val="none" w:sz="0" w:space="0" w:color="auto"/>
        <w:right w:val="none" w:sz="0" w:space="0" w:color="auto"/>
      </w:divBdr>
    </w:div>
    <w:div w:id="1013529777">
      <w:bodyDiv w:val="1"/>
      <w:marLeft w:val="0"/>
      <w:marRight w:val="0"/>
      <w:marTop w:val="0"/>
      <w:marBottom w:val="0"/>
      <w:divBdr>
        <w:top w:val="none" w:sz="0" w:space="0" w:color="auto"/>
        <w:left w:val="none" w:sz="0" w:space="0" w:color="auto"/>
        <w:bottom w:val="none" w:sz="0" w:space="0" w:color="auto"/>
        <w:right w:val="none" w:sz="0" w:space="0" w:color="auto"/>
      </w:divBdr>
    </w:div>
    <w:div w:id="1014267115">
      <w:bodyDiv w:val="1"/>
      <w:marLeft w:val="0"/>
      <w:marRight w:val="0"/>
      <w:marTop w:val="0"/>
      <w:marBottom w:val="0"/>
      <w:divBdr>
        <w:top w:val="none" w:sz="0" w:space="0" w:color="auto"/>
        <w:left w:val="none" w:sz="0" w:space="0" w:color="auto"/>
        <w:bottom w:val="none" w:sz="0" w:space="0" w:color="auto"/>
        <w:right w:val="none" w:sz="0" w:space="0" w:color="auto"/>
      </w:divBdr>
    </w:div>
    <w:div w:id="1014962734">
      <w:bodyDiv w:val="1"/>
      <w:marLeft w:val="0"/>
      <w:marRight w:val="0"/>
      <w:marTop w:val="0"/>
      <w:marBottom w:val="0"/>
      <w:divBdr>
        <w:top w:val="none" w:sz="0" w:space="0" w:color="auto"/>
        <w:left w:val="none" w:sz="0" w:space="0" w:color="auto"/>
        <w:bottom w:val="none" w:sz="0" w:space="0" w:color="auto"/>
        <w:right w:val="none" w:sz="0" w:space="0" w:color="auto"/>
      </w:divBdr>
    </w:div>
    <w:div w:id="1015956968">
      <w:bodyDiv w:val="1"/>
      <w:marLeft w:val="0"/>
      <w:marRight w:val="0"/>
      <w:marTop w:val="0"/>
      <w:marBottom w:val="0"/>
      <w:divBdr>
        <w:top w:val="none" w:sz="0" w:space="0" w:color="auto"/>
        <w:left w:val="none" w:sz="0" w:space="0" w:color="auto"/>
        <w:bottom w:val="none" w:sz="0" w:space="0" w:color="auto"/>
        <w:right w:val="none" w:sz="0" w:space="0" w:color="auto"/>
      </w:divBdr>
    </w:div>
    <w:div w:id="1016419705">
      <w:bodyDiv w:val="1"/>
      <w:marLeft w:val="0"/>
      <w:marRight w:val="0"/>
      <w:marTop w:val="0"/>
      <w:marBottom w:val="0"/>
      <w:divBdr>
        <w:top w:val="none" w:sz="0" w:space="0" w:color="auto"/>
        <w:left w:val="none" w:sz="0" w:space="0" w:color="auto"/>
        <w:bottom w:val="none" w:sz="0" w:space="0" w:color="auto"/>
        <w:right w:val="none" w:sz="0" w:space="0" w:color="auto"/>
      </w:divBdr>
    </w:div>
    <w:div w:id="1018431490">
      <w:bodyDiv w:val="1"/>
      <w:marLeft w:val="0"/>
      <w:marRight w:val="0"/>
      <w:marTop w:val="0"/>
      <w:marBottom w:val="0"/>
      <w:divBdr>
        <w:top w:val="none" w:sz="0" w:space="0" w:color="auto"/>
        <w:left w:val="none" w:sz="0" w:space="0" w:color="auto"/>
        <w:bottom w:val="none" w:sz="0" w:space="0" w:color="auto"/>
        <w:right w:val="none" w:sz="0" w:space="0" w:color="auto"/>
      </w:divBdr>
    </w:div>
    <w:div w:id="1020400929">
      <w:bodyDiv w:val="1"/>
      <w:marLeft w:val="0"/>
      <w:marRight w:val="0"/>
      <w:marTop w:val="0"/>
      <w:marBottom w:val="0"/>
      <w:divBdr>
        <w:top w:val="none" w:sz="0" w:space="0" w:color="auto"/>
        <w:left w:val="none" w:sz="0" w:space="0" w:color="auto"/>
        <w:bottom w:val="none" w:sz="0" w:space="0" w:color="auto"/>
        <w:right w:val="none" w:sz="0" w:space="0" w:color="auto"/>
      </w:divBdr>
      <w:divsChild>
        <w:div w:id="131481180">
          <w:marLeft w:val="480"/>
          <w:marRight w:val="0"/>
          <w:marTop w:val="0"/>
          <w:marBottom w:val="0"/>
          <w:divBdr>
            <w:top w:val="none" w:sz="0" w:space="0" w:color="auto"/>
            <w:left w:val="none" w:sz="0" w:space="0" w:color="auto"/>
            <w:bottom w:val="none" w:sz="0" w:space="0" w:color="auto"/>
            <w:right w:val="none" w:sz="0" w:space="0" w:color="auto"/>
          </w:divBdr>
        </w:div>
        <w:div w:id="209389750">
          <w:marLeft w:val="480"/>
          <w:marRight w:val="0"/>
          <w:marTop w:val="0"/>
          <w:marBottom w:val="0"/>
          <w:divBdr>
            <w:top w:val="none" w:sz="0" w:space="0" w:color="auto"/>
            <w:left w:val="none" w:sz="0" w:space="0" w:color="auto"/>
            <w:bottom w:val="none" w:sz="0" w:space="0" w:color="auto"/>
            <w:right w:val="none" w:sz="0" w:space="0" w:color="auto"/>
          </w:divBdr>
        </w:div>
        <w:div w:id="234633661">
          <w:marLeft w:val="480"/>
          <w:marRight w:val="0"/>
          <w:marTop w:val="0"/>
          <w:marBottom w:val="0"/>
          <w:divBdr>
            <w:top w:val="none" w:sz="0" w:space="0" w:color="auto"/>
            <w:left w:val="none" w:sz="0" w:space="0" w:color="auto"/>
            <w:bottom w:val="none" w:sz="0" w:space="0" w:color="auto"/>
            <w:right w:val="none" w:sz="0" w:space="0" w:color="auto"/>
          </w:divBdr>
        </w:div>
        <w:div w:id="477648271">
          <w:marLeft w:val="480"/>
          <w:marRight w:val="0"/>
          <w:marTop w:val="0"/>
          <w:marBottom w:val="0"/>
          <w:divBdr>
            <w:top w:val="none" w:sz="0" w:space="0" w:color="auto"/>
            <w:left w:val="none" w:sz="0" w:space="0" w:color="auto"/>
            <w:bottom w:val="none" w:sz="0" w:space="0" w:color="auto"/>
            <w:right w:val="none" w:sz="0" w:space="0" w:color="auto"/>
          </w:divBdr>
        </w:div>
        <w:div w:id="561210988">
          <w:marLeft w:val="480"/>
          <w:marRight w:val="0"/>
          <w:marTop w:val="0"/>
          <w:marBottom w:val="0"/>
          <w:divBdr>
            <w:top w:val="none" w:sz="0" w:space="0" w:color="auto"/>
            <w:left w:val="none" w:sz="0" w:space="0" w:color="auto"/>
            <w:bottom w:val="none" w:sz="0" w:space="0" w:color="auto"/>
            <w:right w:val="none" w:sz="0" w:space="0" w:color="auto"/>
          </w:divBdr>
        </w:div>
        <w:div w:id="615523654">
          <w:marLeft w:val="480"/>
          <w:marRight w:val="0"/>
          <w:marTop w:val="0"/>
          <w:marBottom w:val="0"/>
          <w:divBdr>
            <w:top w:val="none" w:sz="0" w:space="0" w:color="auto"/>
            <w:left w:val="none" w:sz="0" w:space="0" w:color="auto"/>
            <w:bottom w:val="none" w:sz="0" w:space="0" w:color="auto"/>
            <w:right w:val="none" w:sz="0" w:space="0" w:color="auto"/>
          </w:divBdr>
        </w:div>
        <w:div w:id="990988617">
          <w:marLeft w:val="480"/>
          <w:marRight w:val="0"/>
          <w:marTop w:val="0"/>
          <w:marBottom w:val="0"/>
          <w:divBdr>
            <w:top w:val="none" w:sz="0" w:space="0" w:color="auto"/>
            <w:left w:val="none" w:sz="0" w:space="0" w:color="auto"/>
            <w:bottom w:val="none" w:sz="0" w:space="0" w:color="auto"/>
            <w:right w:val="none" w:sz="0" w:space="0" w:color="auto"/>
          </w:divBdr>
        </w:div>
        <w:div w:id="993798903">
          <w:marLeft w:val="480"/>
          <w:marRight w:val="0"/>
          <w:marTop w:val="0"/>
          <w:marBottom w:val="0"/>
          <w:divBdr>
            <w:top w:val="none" w:sz="0" w:space="0" w:color="auto"/>
            <w:left w:val="none" w:sz="0" w:space="0" w:color="auto"/>
            <w:bottom w:val="none" w:sz="0" w:space="0" w:color="auto"/>
            <w:right w:val="none" w:sz="0" w:space="0" w:color="auto"/>
          </w:divBdr>
        </w:div>
        <w:div w:id="1024093198">
          <w:marLeft w:val="480"/>
          <w:marRight w:val="0"/>
          <w:marTop w:val="0"/>
          <w:marBottom w:val="0"/>
          <w:divBdr>
            <w:top w:val="none" w:sz="0" w:space="0" w:color="auto"/>
            <w:left w:val="none" w:sz="0" w:space="0" w:color="auto"/>
            <w:bottom w:val="none" w:sz="0" w:space="0" w:color="auto"/>
            <w:right w:val="none" w:sz="0" w:space="0" w:color="auto"/>
          </w:divBdr>
        </w:div>
        <w:div w:id="1046758537">
          <w:marLeft w:val="480"/>
          <w:marRight w:val="0"/>
          <w:marTop w:val="0"/>
          <w:marBottom w:val="0"/>
          <w:divBdr>
            <w:top w:val="none" w:sz="0" w:space="0" w:color="auto"/>
            <w:left w:val="none" w:sz="0" w:space="0" w:color="auto"/>
            <w:bottom w:val="none" w:sz="0" w:space="0" w:color="auto"/>
            <w:right w:val="none" w:sz="0" w:space="0" w:color="auto"/>
          </w:divBdr>
        </w:div>
        <w:div w:id="1129669089">
          <w:marLeft w:val="480"/>
          <w:marRight w:val="0"/>
          <w:marTop w:val="0"/>
          <w:marBottom w:val="0"/>
          <w:divBdr>
            <w:top w:val="none" w:sz="0" w:space="0" w:color="auto"/>
            <w:left w:val="none" w:sz="0" w:space="0" w:color="auto"/>
            <w:bottom w:val="none" w:sz="0" w:space="0" w:color="auto"/>
            <w:right w:val="none" w:sz="0" w:space="0" w:color="auto"/>
          </w:divBdr>
        </w:div>
        <w:div w:id="1133135848">
          <w:marLeft w:val="480"/>
          <w:marRight w:val="0"/>
          <w:marTop w:val="0"/>
          <w:marBottom w:val="0"/>
          <w:divBdr>
            <w:top w:val="none" w:sz="0" w:space="0" w:color="auto"/>
            <w:left w:val="none" w:sz="0" w:space="0" w:color="auto"/>
            <w:bottom w:val="none" w:sz="0" w:space="0" w:color="auto"/>
            <w:right w:val="none" w:sz="0" w:space="0" w:color="auto"/>
          </w:divBdr>
        </w:div>
        <w:div w:id="1145775327">
          <w:marLeft w:val="480"/>
          <w:marRight w:val="0"/>
          <w:marTop w:val="0"/>
          <w:marBottom w:val="0"/>
          <w:divBdr>
            <w:top w:val="none" w:sz="0" w:space="0" w:color="auto"/>
            <w:left w:val="none" w:sz="0" w:space="0" w:color="auto"/>
            <w:bottom w:val="none" w:sz="0" w:space="0" w:color="auto"/>
            <w:right w:val="none" w:sz="0" w:space="0" w:color="auto"/>
          </w:divBdr>
        </w:div>
        <w:div w:id="1331371167">
          <w:marLeft w:val="480"/>
          <w:marRight w:val="0"/>
          <w:marTop w:val="0"/>
          <w:marBottom w:val="0"/>
          <w:divBdr>
            <w:top w:val="none" w:sz="0" w:space="0" w:color="auto"/>
            <w:left w:val="none" w:sz="0" w:space="0" w:color="auto"/>
            <w:bottom w:val="none" w:sz="0" w:space="0" w:color="auto"/>
            <w:right w:val="none" w:sz="0" w:space="0" w:color="auto"/>
          </w:divBdr>
        </w:div>
        <w:div w:id="1345596562">
          <w:marLeft w:val="480"/>
          <w:marRight w:val="0"/>
          <w:marTop w:val="0"/>
          <w:marBottom w:val="0"/>
          <w:divBdr>
            <w:top w:val="none" w:sz="0" w:space="0" w:color="auto"/>
            <w:left w:val="none" w:sz="0" w:space="0" w:color="auto"/>
            <w:bottom w:val="none" w:sz="0" w:space="0" w:color="auto"/>
            <w:right w:val="none" w:sz="0" w:space="0" w:color="auto"/>
          </w:divBdr>
        </w:div>
        <w:div w:id="1363163447">
          <w:marLeft w:val="480"/>
          <w:marRight w:val="0"/>
          <w:marTop w:val="0"/>
          <w:marBottom w:val="0"/>
          <w:divBdr>
            <w:top w:val="none" w:sz="0" w:space="0" w:color="auto"/>
            <w:left w:val="none" w:sz="0" w:space="0" w:color="auto"/>
            <w:bottom w:val="none" w:sz="0" w:space="0" w:color="auto"/>
            <w:right w:val="none" w:sz="0" w:space="0" w:color="auto"/>
          </w:divBdr>
        </w:div>
        <w:div w:id="1417022508">
          <w:marLeft w:val="480"/>
          <w:marRight w:val="0"/>
          <w:marTop w:val="0"/>
          <w:marBottom w:val="0"/>
          <w:divBdr>
            <w:top w:val="none" w:sz="0" w:space="0" w:color="auto"/>
            <w:left w:val="none" w:sz="0" w:space="0" w:color="auto"/>
            <w:bottom w:val="none" w:sz="0" w:space="0" w:color="auto"/>
            <w:right w:val="none" w:sz="0" w:space="0" w:color="auto"/>
          </w:divBdr>
        </w:div>
        <w:div w:id="1680428820">
          <w:marLeft w:val="480"/>
          <w:marRight w:val="0"/>
          <w:marTop w:val="0"/>
          <w:marBottom w:val="0"/>
          <w:divBdr>
            <w:top w:val="none" w:sz="0" w:space="0" w:color="auto"/>
            <w:left w:val="none" w:sz="0" w:space="0" w:color="auto"/>
            <w:bottom w:val="none" w:sz="0" w:space="0" w:color="auto"/>
            <w:right w:val="none" w:sz="0" w:space="0" w:color="auto"/>
          </w:divBdr>
        </w:div>
        <w:div w:id="1846048405">
          <w:marLeft w:val="480"/>
          <w:marRight w:val="0"/>
          <w:marTop w:val="0"/>
          <w:marBottom w:val="0"/>
          <w:divBdr>
            <w:top w:val="none" w:sz="0" w:space="0" w:color="auto"/>
            <w:left w:val="none" w:sz="0" w:space="0" w:color="auto"/>
            <w:bottom w:val="none" w:sz="0" w:space="0" w:color="auto"/>
            <w:right w:val="none" w:sz="0" w:space="0" w:color="auto"/>
          </w:divBdr>
        </w:div>
        <w:div w:id="1888108377">
          <w:marLeft w:val="480"/>
          <w:marRight w:val="0"/>
          <w:marTop w:val="0"/>
          <w:marBottom w:val="0"/>
          <w:divBdr>
            <w:top w:val="none" w:sz="0" w:space="0" w:color="auto"/>
            <w:left w:val="none" w:sz="0" w:space="0" w:color="auto"/>
            <w:bottom w:val="none" w:sz="0" w:space="0" w:color="auto"/>
            <w:right w:val="none" w:sz="0" w:space="0" w:color="auto"/>
          </w:divBdr>
        </w:div>
        <w:div w:id="1958677223">
          <w:marLeft w:val="480"/>
          <w:marRight w:val="0"/>
          <w:marTop w:val="0"/>
          <w:marBottom w:val="0"/>
          <w:divBdr>
            <w:top w:val="none" w:sz="0" w:space="0" w:color="auto"/>
            <w:left w:val="none" w:sz="0" w:space="0" w:color="auto"/>
            <w:bottom w:val="none" w:sz="0" w:space="0" w:color="auto"/>
            <w:right w:val="none" w:sz="0" w:space="0" w:color="auto"/>
          </w:divBdr>
        </w:div>
        <w:div w:id="2021271325">
          <w:marLeft w:val="480"/>
          <w:marRight w:val="0"/>
          <w:marTop w:val="0"/>
          <w:marBottom w:val="0"/>
          <w:divBdr>
            <w:top w:val="none" w:sz="0" w:space="0" w:color="auto"/>
            <w:left w:val="none" w:sz="0" w:space="0" w:color="auto"/>
            <w:bottom w:val="none" w:sz="0" w:space="0" w:color="auto"/>
            <w:right w:val="none" w:sz="0" w:space="0" w:color="auto"/>
          </w:divBdr>
        </w:div>
      </w:divsChild>
    </w:div>
    <w:div w:id="1021934029">
      <w:bodyDiv w:val="1"/>
      <w:marLeft w:val="0"/>
      <w:marRight w:val="0"/>
      <w:marTop w:val="0"/>
      <w:marBottom w:val="0"/>
      <w:divBdr>
        <w:top w:val="none" w:sz="0" w:space="0" w:color="auto"/>
        <w:left w:val="none" w:sz="0" w:space="0" w:color="auto"/>
        <w:bottom w:val="none" w:sz="0" w:space="0" w:color="auto"/>
        <w:right w:val="none" w:sz="0" w:space="0" w:color="auto"/>
      </w:divBdr>
    </w:div>
    <w:div w:id="1022822644">
      <w:bodyDiv w:val="1"/>
      <w:marLeft w:val="0"/>
      <w:marRight w:val="0"/>
      <w:marTop w:val="0"/>
      <w:marBottom w:val="0"/>
      <w:divBdr>
        <w:top w:val="none" w:sz="0" w:space="0" w:color="auto"/>
        <w:left w:val="none" w:sz="0" w:space="0" w:color="auto"/>
        <w:bottom w:val="none" w:sz="0" w:space="0" w:color="auto"/>
        <w:right w:val="none" w:sz="0" w:space="0" w:color="auto"/>
      </w:divBdr>
    </w:div>
    <w:div w:id="1027145935">
      <w:bodyDiv w:val="1"/>
      <w:marLeft w:val="0"/>
      <w:marRight w:val="0"/>
      <w:marTop w:val="0"/>
      <w:marBottom w:val="0"/>
      <w:divBdr>
        <w:top w:val="none" w:sz="0" w:space="0" w:color="auto"/>
        <w:left w:val="none" w:sz="0" w:space="0" w:color="auto"/>
        <w:bottom w:val="none" w:sz="0" w:space="0" w:color="auto"/>
        <w:right w:val="none" w:sz="0" w:space="0" w:color="auto"/>
      </w:divBdr>
    </w:div>
    <w:div w:id="1028986421">
      <w:bodyDiv w:val="1"/>
      <w:marLeft w:val="0"/>
      <w:marRight w:val="0"/>
      <w:marTop w:val="0"/>
      <w:marBottom w:val="0"/>
      <w:divBdr>
        <w:top w:val="none" w:sz="0" w:space="0" w:color="auto"/>
        <w:left w:val="none" w:sz="0" w:space="0" w:color="auto"/>
        <w:bottom w:val="none" w:sz="0" w:space="0" w:color="auto"/>
        <w:right w:val="none" w:sz="0" w:space="0" w:color="auto"/>
      </w:divBdr>
    </w:div>
    <w:div w:id="1029406361">
      <w:bodyDiv w:val="1"/>
      <w:marLeft w:val="0"/>
      <w:marRight w:val="0"/>
      <w:marTop w:val="0"/>
      <w:marBottom w:val="0"/>
      <w:divBdr>
        <w:top w:val="none" w:sz="0" w:space="0" w:color="auto"/>
        <w:left w:val="none" w:sz="0" w:space="0" w:color="auto"/>
        <w:bottom w:val="none" w:sz="0" w:space="0" w:color="auto"/>
        <w:right w:val="none" w:sz="0" w:space="0" w:color="auto"/>
      </w:divBdr>
    </w:div>
    <w:div w:id="1030374446">
      <w:bodyDiv w:val="1"/>
      <w:marLeft w:val="0"/>
      <w:marRight w:val="0"/>
      <w:marTop w:val="0"/>
      <w:marBottom w:val="0"/>
      <w:divBdr>
        <w:top w:val="none" w:sz="0" w:space="0" w:color="auto"/>
        <w:left w:val="none" w:sz="0" w:space="0" w:color="auto"/>
        <w:bottom w:val="none" w:sz="0" w:space="0" w:color="auto"/>
        <w:right w:val="none" w:sz="0" w:space="0" w:color="auto"/>
      </w:divBdr>
    </w:div>
    <w:div w:id="1031146578">
      <w:bodyDiv w:val="1"/>
      <w:marLeft w:val="0"/>
      <w:marRight w:val="0"/>
      <w:marTop w:val="0"/>
      <w:marBottom w:val="0"/>
      <w:divBdr>
        <w:top w:val="none" w:sz="0" w:space="0" w:color="auto"/>
        <w:left w:val="none" w:sz="0" w:space="0" w:color="auto"/>
        <w:bottom w:val="none" w:sz="0" w:space="0" w:color="auto"/>
        <w:right w:val="none" w:sz="0" w:space="0" w:color="auto"/>
      </w:divBdr>
    </w:div>
    <w:div w:id="1031148248">
      <w:bodyDiv w:val="1"/>
      <w:marLeft w:val="0"/>
      <w:marRight w:val="0"/>
      <w:marTop w:val="0"/>
      <w:marBottom w:val="0"/>
      <w:divBdr>
        <w:top w:val="none" w:sz="0" w:space="0" w:color="auto"/>
        <w:left w:val="none" w:sz="0" w:space="0" w:color="auto"/>
        <w:bottom w:val="none" w:sz="0" w:space="0" w:color="auto"/>
        <w:right w:val="none" w:sz="0" w:space="0" w:color="auto"/>
      </w:divBdr>
    </w:div>
    <w:div w:id="1032920594">
      <w:bodyDiv w:val="1"/>
      <w:marLeft w:val="0"/>
      <w:marRight w:val="0"/>
      <w:marTop w:val="0"/>
      <w:marBottom w:val="0"/>
      <w:divBdr>
        <w:top w:val="none" w:sz="0" w:space="0" w:color="auto"/>
        <w:left w:val="none" w:sz="0" w:space="0" w:color="auto"/>
        <w:bottom w:val="none" w:sz="0" w:space="0" w:color="auto"/>
        <w:right w:val="none" w:sz="0" w:space="0" w:color="auto"/>
      </w:divBdr>
    </w:div>
    <w:div w:id="1033771285">
      <w:bodyDiv w:val="1"/>
      <w:marLeft w:val="0"/>
      <w:marRight w:val="0"/>
      <w:marTop w:val="0"/>
      <w:marBottom w:val="0"/>
      <w:divBdr>
        <w:top w:val="none" w:sz="0" w:space="0" w:color="auto"/>
        <w:left w:val="none" w:sz="0" w:space="0" w:color="auto"/>
        <w:bottom w:val="none" w:sz="0" w:space="0" w:color="auto"/>
        <w:right w:val="none" w:sz="0" w:space="0" w:color="auto"/>
      </w:divBdr>
    </w:div>
    <w:div w:id="1034692031">
      <w:bodyDiv w:val="1"/>
      <w:marLeft w:val="0"/>
      <w:marRight w:val="0"/>
      <w:marTop w:val="0"/>
      <w:marBottom w:val="0"/>
      <w:divBdr>
        <w:top w:val="none" w:sz="0" w:space="0" w:color="auto"/>
        <w:left w:val="none" w:sz="0" w:space="0" w:color="auto"/>
        <w:bottom w:val="none" w:sz="0" w:space="0" w:color="auto"/>
        <w:right w:val="none" w:sz="0" w:space="0" w:color="auto"/>
      </w:divBdr>
    </w:div>
    <w:div w:id="1035739004">
      <w:bodyDiv w:val="1"/>
      <w:marLeft w:val="0"/>
      <w:marRight w:val="0"/>
      <w:marTop w:val="0"/>
      <w:marBottom w:val="0"/>
      <w:divBdr>
        <w:top w:val="none" w:sz="0" w:space="0" w:color="auto"/>
        <w:left w:val="none" w:sz="0" w:space="0" w:color="auto"/>
        <w:bottom w:val="none" w:sz="0" w:space="0" w:color="auto"/>
        <w:right w:val="none" w:sz="0" w:space="0" w:color="auto"/>
      </w:divBdr>
      <w:divsChild>
        <w:div w:id="38550931">
          <w:marLeft w:val="480"/>
          <w:marRight w:val="0"/>
          <w:marTop w:val="0"/>
          <w:marBottom w:val="0"/>
          <w:divBdr>
            <w:top w:val="none" w:sz="0" w:space="0" w:color="auto"/>
            <w:left w:val="none" w:sz="0" w:space="0" w:color="auto"/>
            <w:bottom w:val="none" w:sz="0" w:space="0" w:color="auto"/>
            <w:right w:val="none" w:sz="0" w:space="0" w:color="auto"/>
          </w:divBdr>
        </w:div>
        <w:div w:id="39671050">
          <w:marLeft w:val="480"/>
          <w:marRight w:val="0"/>
          <w:marTop w:val="0"/>
          <w:marBottom w:val="0"/>
          <w:divBdr>
            <w:top w:val="none" w:sz="0" w:space="0" w:color="auto"/>
            <w:left w:val="none" w:sz="0" w:space="0" w:color="auto"/>
            <w:bottom w:val="none" w:sz="0" w:space="0" w:color="auto"/>
            <w:right w:val="none" w:sz="0" w:space="0" w:color="auto"/>
          </w:divBdr>
        </w:div>
        <w:div w:id="61098602">
          <w:marLeft w:val="480"/>
          <w:marRight w:val="0"/>
          <w:marTop w:val="0"/>
          <w:marBottom w:val="0"/>
          <w:divBdr>
            <w:top w:val="none" w:sz="0" w:space="0" w:color="auto"/>
            <w:left w:val="none" w:sz="0" w:space="0" w:color="auto"/>
            <w:bottom w:val="none" w:sz="0" w:space="0" w:color="auto"/>
            <w:right w:val="none" w:sz="0" w:space="0" w:color="auto"/>
          </w:divBdr>
        </w:div>
        <w:div w:id="254368937">
          <w:marLeft w:val="480"/>
          <w:marRight w:val="0"/>
          <w:marTop w:val="0"/>
          <w:marBottom w:val="0"/>
          <w:divBdr>
            <w:top w:val="none" w:sz="0" w:space="0" w:color="auto"/>
            <w:left w:val="none" w:sz="0" w:space="0" w:color="auto"/>
            <w:bottom w:val="none" w:sz="0" w:space="0" w:color="auto"/>
            <w:right w:val="none" w:sz="0" w:space="0" w:color="auto"/>
          </w:divBdr>
        </w:div>
        <w:div w:id="337394538">
          <w:marLeft w:val="480"/>
          <w:marRight w:val="0"/>
          <w:marTop w:val="0"/>
          <w:marBottom w:val="0"/>
          <w:divBdr>
            <w:top w:val="none" w:sz="0" w:space="0" w:color="auto"/>
            <w:left w:val="none" w:sz="0" w:space="0" w:color="auto"/>
            <w:bottom w:val="none" w:sz="0" w:space="0" w:color="auto"/>
            <w:right w:val="none" w:sz="0" w:space="0" w:color="auto"/>
          </w:divBdr>
        </w:div>
        <w:div w:id="429160784">
          <w:marLeft w:val="480"/>
          <w:marRight w:val="0"/>
          <w:marTop w:val="0"/>
          <w:marBottom w:val="0"/>
          <w:divBdr>
            <w:top w:val="none" w:sz="0" w:space="0" w:color="auto"/>
            <w:left w:val="none" w:sz="0" w:space="0" w:color="auto"/>
            <w:bottom w:val="none" w:sz="0" w:space="0" w:color="auto"/>
            <w:right w:val="none" w:sz="0" w:space="0" w:color="auto"/>
          </w:divBdr>
        </w:div>
        <w:div w:id="496386898">
          <w:marLeft w:val="480"/>
          <w:marRight w:val="0"/>
          <w:marTop w:val="0"/>
          <w:marBottom w:val="0"/>
          <w:divBdr>
            <w:top w:val="none" w:sz="0" w:space="0" w:color="auto"/>
            <w:left w:val="none" w:sz="0" w:space="0" w:color="auto"/>
            <w:bottom w:val="none" w:sz="0" w:space="0" w:color="auto"/>
            <w:right w:val="none" w:sz="0" w:space="0" w:color="auto"/>
          </w:divBdr>
        </w:div>
        <w:div w:id="735855780">
          <w:marLeft w:val="480"/>
          <w:marRight w:val="0"/>
          <w:marTop w:val="0"/>
          <w:marBottom w:val="0"/>
          <w:divBdr>
            <w:top w:val="none" w:sz="0" w:space="0" w:color="auto"/>
            <w:left w:val="none" w:sz="0" w:space="0" w:color="auto"/>
            <w:bottom w:val="none" w:sz="0" w:space="0" w:color="auto"/>
            <w:right w:val="none" w:sz="0" w:space="0" w:color="auto"/>
          </w:divBdr>
        </w:div>
        <w:div w:id="791359395">
          <w:marLeft w:val="480"/>
          <w:marRight w:val="0"/>
          <w:marTop w:val="0"/>
          <w:marBottom w:val="0"/>
          <w:divBdr>
            <w:top w:val="none" w:sz="0" w:space="0" w:color="auto"/>
            <w:left w:val="none" w:sz="0" w:space="0" w:color="auto"/>
            <w:bottom w:val="none" w:sz="0" w:space="0" w:color="auto"/>
            <w:right w:val="none" w:sz="0" w:space="0" w:color="auto"/>
          </w:divBdr>
        </w:div>
        <w:div w:id="920483244">
          <w:marLeft w:val="480"/>
          <w:marRight w:val="0"/>
          <w:marTop w:val="0"/>
          <w:marBottom w:val="0"/>
          <w:divBdr>
            <w:top w:val="none" w:sz="0" w:space="0" w:color="auto"/>
            <w:left w:val="none" w:sz="0" w:space="0" w:color="auto"/>
            <w:bottom w:val="none" w:sz="0" w:space="0" w:color="auto"/>
            <w:right w:val="none" w:sz="0" w:space="0" w:color="auto"/>
          </w:divBdr>
        </w:div>
        <w:div w:id="989135555">
          <w:marLeft w:val="480"/>
          <w:marRight w:val="0"/>
          <w:marTop w:val="0"/>
          <w:marBottom w:val="0"/>
          <w:divBdr>
            <w:top w:val="none" w:sz="0" w:space="0" w:color="auto"/>
            <w:left w:val="none" w:sz="0" w:space="0" w:color="auto"/>
            <w:bottom w:val="none" w:sz="0" w:space="0" w:color="auto"/>
            <w:right w:val="none" w:sz="0" w:space="0" w:color="auto"/>
          </w:divBdr>
        </w:div>
        <w:div w:id="1093403512">
          <w:marLeft w:val="480"/>
          <w:marRight w:val="0"/>
          <w:marTop w:val="0"/>
          <w:marBottom w:val="0"/>
          <w:divBdr>
            <w:top w:val="none" w:sz="0" w:space="0" w:color="auto"/>
            <w:left w:val="none" w:sz="0" w:space="0" w:color="auto"/>
            <w:bottom w:val="none" w:sz="0" w:space="0" w:color="auto"/>
            <w:right w:val="none" w:sz="0" w:space="0" w:color="auto"/>
          </w:divBdr>
        </w:div>
        <w:div w:id="1514302753">
          <w:marLeft w:val="480"/>
          <w:marRight w:val="0"/>
          <w:marTop w:val="0"/>
          <w:marBottom w:val="0"/>
          <w:divBdr>
            <w:top w:val="none" w:sz="0" w:space="0" w:color="auto"/>
            <w:left w:val="none" w:sz="0" w:space="0" w:color="auto"/>
            <w:bottom w:val="none" w:sz="0" w:space="0" w:color="auto"/>
            <w:right w:val="none" w:sz="0" w:space="0" w:color="auto"/>
          </w:divBdr>
        </w:div>
        <w:div w:id="1616331965">
          <w:marLeft w:val="480"/>
          <w:marRight w:val="0"/>
          <w:marTop w:val="0"/>
          <w:marBottom w:val="0"/>
          <w:divBdr>
            <w:top w:val="none" w:sz="0" w:space="0" w:color="auto"/>
            <w:left w:val="none" w:sz="0" w:space="0" w:color="auto"/>
            <w:bottom w:val="none" w:sz="0" w:space="0" w:color="auto"/>
            <w:right w:val="none" w:sz="0" w:space="0" w:color="auto"/>
          </w:divBdr>
        </w:div>
        <w:div w:id="1708531733">
          <w:marLeft w:val="480"/>
          <w:marRight w:val="0"/>
          <w:marTop w:val="0"/>
          <w:marBottom w:val="0"/>
          <w:divBdr>
            <w:top w:val="none" w:sz="0" w:space="0" w:color="auto"/>
            <w:left w:val="none" w:sz="0" w:space="0" w:color="auto"/>
            <w:bottom w:val="none" w:sz="0" w:space="0" w:color="auto"/>
            <w:right w:val="none" w:sz="0" w:space="0" w:color="auto"/>
          </w:divBdr>
        </w:div>
        <w:div w:id="2077125571">
          <w:marLeft w:val="480"/>
          <w:marRight w:val="0"/>
          <w:marTop w:val="0"/>
          <w:marBottom w:val="0"/>
          <w:divBdr>
            <w:top w:val="none" w:sz="0" w:space="0" w:color="auto"/>
            <w:left w:val="none" w:sz="0" w:space="0" w:color="auto"/>
            <w:bottom w:val="none" w:sz="0" w:space="0" w:color="auto"/>
            <w:right w:val="none" w:sz="0" w:space="0" w:color="auto"/>
          </w:divBdr>
        </w:div>
        <w:div w:id="2133788996">
          <w:marLeft w:val="480"/>
          <w:marRight w:val="0"/>
          <w:marTop w:val="0"/>
          <w:marBottom w:val="0"/>
          <w:divBdr>
            <w:top w:val="none" w:sz="0" w:space="0" w:color="auto"/>
            <w:left w:val="none" w:sz="0" w:space="0" w:color="auto"/>
            <w:bottom w:val="none" w:sz="0" w:space="0" w:color="auto"/>
            <w:right w:val="none" w:sz="0" w:space="0" w:color="auto"/>
          </w:divBdr>
        </w:div>
      </w:divsChild>
    </w:div>
    <w:div w:id="1038318533">
      <w:bodyDiv w:val="1"/>
      <w:marLeft w:val="0"/>
      <w:marRight w:val="0"/>
      <w:marTop w:val="0"/>
      <w:marBottom w:val="0"/>
      <w:divBdr>
        <w:top w:val="none" w:sz="0" w:space="0" w:color="auto"/>
        <w:left w:val="none" w:sz="0" w:space="0" w:color="auto"/>
        <w:bottom w:val="none" w:sz="0" w:space="0" w:color="auto"/>
        <w:right w:val="none" w:sz="0" w:space="0" w:color="auto"/>
      </w:divBdr>
      <w:divsChild>
        <w:div w:id="157501833">
          <w:marLeft w:val="480"/>
          <w:marRight w:val="0"/>
          <w:marTop w:val="0"/>
          <w:marBottom w:val="0"/>
          <w:divBdr>
            <w:top w:val="none" w:sz="0" w:space="0" w:color="auto"/>
            <w:left w:val="none" w:sz="0" w:space="0" w:color="auto"/>
            <w:bottom w:val="none" w:sz="0" w:space="0" w:color="auto"/>
            <w:right w:val="none" w:sz="0" w:space="0" w:color="auto"/>
          </w:divBdr>
        </w:div>
        <w:div w:id="186915668">
          <w:marLeft w:val="480"/>
          <w:marRight w:val="0"/>
          <w:marTop w:val="0"/>
          <w:marBottom w:val="0"/>
          <w:divBdr>
            <w:top w:val="none" w:sz="0" w:space="0" w:color="auto"/>
            <w:left w:val="none" w:sz="0" w:space="0" w:color="auto"/>
            <w:bottom w:val="none" w:sz="0" w:space="0" w:color="auto"/>
            <w:right w:val="none" w:sz="0" w:space="0" w:color="auto"/>
          </w:divBdr>
        </w:div>
        <w:div w:id="238759330">
          <w:marLeft w:val="480"/>
          <w:marRight w:val="0"/>
          <w:marTop w:val="0"/>
          <w:marBottom w:val="0"/>
          <w:divBdr>
            <w:top w:val="none" w:sz="0" w:space="0" w:color="auto"/>
            <w:left w:val="none" w:sz="0" w:space="0" w:color="auto"/>
            <w:bottom w:val="none" w:sz="0" w:space="0" w:color="auto"/>
            <w:right w:val="none" w:sz="0" w:space="0" w:color="auto"/>
          </w:divBdr>
        </w:div>
        <w:div w:id="255022568">
          <w:marLeft w:val="480"/>
          <w:marRight w:val="0"/>
          <w:marTop w:val="0"/>
          <w:marBottom w:val="0"/>
          <w:divBdr>
            <w:top w:val="none" w:sz="0" w:space="0" w:color="auto"/>
            <w:left w:val="none" w:sz="0" w:space="0" w:color="auto"/>
            <w:bottom w:val="none" w:sz="0" w:space="0" w:color="auto"/>
            <w:right w:val="none" w:sz="0" w:space="0" w:color="auto"/>
          </w:divBdr>
        </w:div>
        <w:div w:id="279384111">
          <w:marLeft w:val="480"/>
          <w:marRight w:val="0"/>
          <w:marTop w:val="0"/>
          <w:marBottom w:val="0"/>
          <w:divBdr>
            <w:top w:val="none" w:sz="0" w:space="0" w:color="auto"/>
            <w:left w:val="none" w:sz="0" w:space="0" w:color="auto"/>
            <w:bottom w:val="none" w:sz="0" w:space="0" w:color="auto"/>
            <w:right w:val="none" w:sz="0" w:space="0" w:color="auto"/>
          </w:divBdr>
        </w:div>
        <w:div w:id="294414829">
          <w:marLeft w:val="480"/>
          <w:marRight w:val="0"/>
          <w:marTop w:val="0"/>
          <w:marBottom w:val="0"/>
          <w:divBdr>
            <w:top w:val="none" w:sz="0" w:space="0" w:color="auto"/>
            <w:left w:val="none" w:sz="0" w:space="0" w:color="auto"/>
            <w:bottom w:val="none" w:sz="0" w:space="0" w:color="auto"/>
            <w:right w:val="none" w:sz="0" w:space="0" w:color="auto"/>
          </w:divBdr>
        </w:div>
        <w:div w:id="303850439">
          <w:marLeft w:val="480"/>
          <w:marRight w:val="0"/>
          <w:marTop w:val="0"/>
          <w:marBottom w:val="0"/>
          <w:divBdr>
            <w:top w:val="none" w:sz="0" w:space="0" w:color="auto"/>
            <w:left w:val="none" w:sz="0" w:space="0" w:color="auto"/>
            <w:bottom w:val="none" w:sz="0" w:space="0" w:color="auto"/>
            <w:right w:val="none" w:sz="0" w:space="0" w:color="auto"/>
          </w:divBdr>
        </w:div>
        <w:div w:id="324170982">
          <w:marLeft w:val="480"/>
          <w:marRight w:val="0"/>
          <w:marTop w:val="0"/>
          <w:marBottom w:val="0"/>
          <w:divBdr>
            <w:top w:val="none" w:sz="0" w:space="0" w:color="auto"/>
            <w:left w:val="none" w:sz="0" w:space="0" w:color="auto"/>
            <w:bottom w:val="none" w:sz="0" w:space="0" w:color="auto"/>
            <w:right w:val="none" w:sz="0" w:space="0" w:color="auto"/>
          </w:divBdr>
        </w:div>
        <w:div w:id="337394636">
          <w:marLeft w:val="480"/>
          <w:marRight w:val="0"/>
          <w:marTop w:val="0"/>
          <w:marBottom w:val="0"/>
          <w:divBdr>
            <w:top w:val="none" w:sz="0" w:space="0" w:color="auto"/>
            <w:left w:val="none" w:sz="0" w:space="0" w:color="auto"/>
            <w:bottom w:val="none" w:sz="0" w:space="0" w:color="auto"/>
            <w:right w:val="none" w:sz="0" w:space="0" w:color="auto"/>
          </w:divBdr>
        </w:div>
        <w:div w:id="404036309">
          <w:marLeft w:val="480"/>
          <w:marRight w:val="0"/>
          <w:marTop w:val="0"/>
          <w:marBottom w:val="0"/>
          <w:divBdr>
            <w:top w:val="none" w:sz="0" w:space="0" w:color="auto"/>
            <w:left w:val="none" w:sz="0" w:space="0" w:color="auto"/>
            <w:bottom w:val="none" w:sz="0" w:space="0" w:color="auto"/>
            <w:right w:val="none" w:sz="0" w:space="0" w:color="auto"/>
          </w:divBdr>
        </w:div>
        <w:div w:id="428161095">
          <w:marLeft w:val="480"/>
          <w:marRight w:val="0"/>
          <w:marTop w:val="0"/>
          <w:marBottom w:val="0"/>
          <w:divBdr>
            <w:top w:val="none" w:sz="0" w:space="0" w:color="auto"/>
            <w:left w:val="none" w:sz="0" w:space="0" w:color="auto"/>
            <w:bottom w:val="none" w:sz="0" w:space="0" w:color="auto"/>
            <w:right w:val="none" w:sz="0" w:space="0" w:color="auto"/>
          </w:divBdr>
        </w:div>
        <w:div w:id="1000698766">
          <w:marLeft w:val="480"/>
          <w:marRight w:val="0"/>
          <w:marTop w:val="0"/>
          <w:marBottom w:val="0"/>
          <w:divBdr>
            <w:top w:val="none" w:sz="0" w:space="0" w:color="auto"/>
            <w:left w:val="none" w:sz="0" w:space="0" w:color="auto"/>
            <w:bottom w:val="none" w:sz="0" w:space="0" w:color="auto"/>
            <w:right w:val="none" w:sz="0" w:space="0" w:color="auto"/>
          </w:divBdr>
        </w:div>
        <w:div w:id="1102603550">
          <w:marLeft w:val="480"/>
          <w:marRight w:val="0"/>
          <w:marTop w:val="0"/>
          <w:marBottom w:val="0"/>
          <w:divBdr>
            <w:top w:val="none" w:sz="0" w:space="0" w:color="auto"/>
            <w:left w:val="none" w:sz="0" w:space="0" w:color="auto"/>
            <w:bottom w:val="none" w:sz="0" w:space="0" w:color="auto"/>
            <w:right w:val="none" w:sz="0" w:space="0" w:color="auto"/>
          </w:divBdr>
        </w:div>
        <w:div w:id="1125391088">
          <w:marLeft w:val="480"/>
          <w:marRight w:val="0"/>
          <w:marTop w:val="0"/>
          <w:marBottom w:val="0"/>
          <w:divBdr>
            <w:top w:val="none" w:sz="0" w:space="0" w:color="auto"/>
            <w:left w:val="none" w:sz="0" w:space="0" w:color="auto"/>
            <w:bottom w:val="none" w:sz="0" w:space="0" w:color="auto"/>
            <w:right w:val="none" w:sz="0" w:space="0" w:color="auto"/>
          </w:divBdr>
        </w:div>
        <w:div w:id="1175924174">
          <w:marLeft w:val="480"/>
          <w:marRight w:val="0"/>
          <w:marTop w:val="0"/>
          <w:marBottom w:val="0"/>
          <w:divBdr>
            <w:top w:val="none" w:sz="0" w:space="0" w:color="auto"/>
            <w:left w:val="none" w:sz="0" w:space="0" w:color="auto"/>
            <w:bottom w:val="none" w:sz="0" w:space="0" w:color="auto"/>
            <w:right w:val="none" w:sz="0" w:space="0" w:color="auto"/>
          </w:divBdr>
        </w:div>
        <w:div w:id="1299066015">
          <w:marLeft w:val="480"/>
          <w:marRight w:val="0"/>
          <w:marTop w:val="0"/>
          <w:marBottom w:val="0"/>
          <w:divBdr>
            <w:top w:val="none" w:sz="0" w:space="0" w:color="auto"/>
            <w:left w:val="none" w:sz="0" w:space="0" w:color="auto"/>
            <w:bottom w:val="none" w:sz="0" w:space="0" w:color="auto"/>
            <w:right w:val="none" w:sz="0" w:space="0" w:color="auto"/>
          </w:divBdr>
        </w:div>
        <w:div w:id="1412310472">
          <w:marLeft w:val="480"/>
          <w:marRight w:val="0"/>
          <w:marTop w:val="0"/>
          <w:marBottom w:val="0"/>
          <w:divBdr>
            <w:top w:val="none" w:sz="0" w:space="0" w:color="auto"/>
            <w:left w:val="none" w:sz="0" w:space="0" w:color="auto"/>
            <w:bottom w:val="none" w:sz="0" w:space="0" w:color="auto"/>
            <w:right w:val="none" w:sz="0" w:space="0" w:color="auto"/>
          </w:divBdr>
        </w:div>
        <w:div w:id="1428042936">
          <w:marLeft w:val="480"/>
          <w:marRight w:val="0"/>
          <w:marTop w:val="0"/>
          <w:marBottom w:val="0"/>
          <w:divBdr>
            <w:top w:val="none" w:sz="0" w:space="0" w:color="auto"/>
            <w:left w:val="none" w:sz="0" w:space="0" w:color="auto"/>
            <w:bottom w:val="none" w:sz="0" w:space="0" w:color="auto"/>
            <w:right w:val="none" w:sz="0" w:space="0" w:color="auto"/>
          </w:divBdr>
        </w:div>
        <w:div w:id="1431121400">
          <w:marLeft w:val="480"/>
          <w:marRight w:val="0"/>
          <w:marTop w:val="0"/>
          <w:marBottom w:val="0"/>
          <w:divBdr>
            <w:top w:val="none" w:sz="0" w:space="0" w:color="auto"/>
            <w:left w:val="none" w:sz="0" w:space="0" w:color="auto"/>
            <w:bottom w:val="none" w:sz="0" w:space="0" w:color="auto"/>
            <w:right w:val="none" w:sz="0" w:space="0" w:color="auto"/>
          </w:divBdr>
        </w:div>
        <w:div w:id="1842501038">
          <w:marLeft w:val="480"/>
          <w:marRight w:val="0"/>
          <w:marTop w:val="0"/>
          <w:marBottom w:val="0"/>
          <w:divBdr>
            <w:top w:val="none" w:sz="0" w:space="0" w:color="auto"/>
            <w:left w:val="none" w:sz="0" w:space="0" w:color="auto"/>
            <w:bottom w:val="none" w:sz="0" w:space="0" w:color="auto"/>
            <w:right w:val="none" w:sz="0" w:space="0" w:color="auto"/>
          </w:divBdr>
        </w:div>
        <w:div w:id="1922443717">
          <w:marLeft w:val="480"/>
          <w:marRight w:val="0"/>
          <w:marTop w:val="0"/>
          <w:marBottom w:val="0"/>
          <w:divBdr>
            <w:top w:val="none" w:sz="0" w:space="0" w:color="auto"/>
            <w:left w:val="none" w:sz="0" w:space="0" w:color="auto"/>
            <w:bottom w:val="none" w:sz="0" w:space="0" w:color="auto"/>
            <w:right w:val="none" w:sz="0" w:space="0" w:color="auto"/>
          </w:divBdr>
        </w:div>
        <w:div w:id="1934166774">
          <w:marLeft w:val="480"/>
          <w:marRight w:val="0"/>
          <w:marTop w:val="0"/>
          <w:marBottom w:val="0"/>
          <w:divBdr>
            <w:top w:val="none" w:sz="0" w:space="0" w:color="auto"/>
            <w:left w:val="none" w:sz="0" w:space="0" w:color="auto"/>
            <w:bottom w:val="none" w:sz="0" w:space="0" w:color="auto"/>
            <w:right w:val="none" w:sz="0" w:space="0" w:color="auto"/>
          </w:divBdr>
        </w:div>
      </w:divsChild>
    </w:div>
    <w:div w:id="1039666778">
      <w:bodyDiv w:val="1"/>
      <w:marLeft w:val="0"/>
      <w:marRight w:val="0"/>
      <w:marTop w:val="0"/>
      <w:marBottom w:val="0"/>
      <w:divBdr>
        <w:top w:val="none" w:sz="0" w:space="0" w:color="auto"/>
        <w:left w:val="none" w:sz="0" w:space="0" w:color="auto"/>
        <w:bottom w:val="none" w:sz="0" w:space="0" w:color="auto"/>
        <w:right w:val="none" w:sz="0" w:space="0" w:color="auto"/>
      </w:divBdr>
    </w:div>
    <w:div w:id="1042897208">
      <w:bodyDiv w:val="1"/>
      <w:marLeft w:val="0"/>
      <w:marRight w:val="0"/>
      <w:marTop w:val="0"/>
      <w:marBottom w:val="0"/>
      <w:divBdr>
        <w:top w:val="none" w:sz="0" w:space="0" w:color="auto"/>
        <w:left w:val="none" w:sz="0" w:space="0" w:color="auto"/>
        <w:bottom w:val="none" w:sz="0" w:space="0" w:color="auto"/>
        <w:right w:val="none" w:sz="0" w:space="0" w:color="auto"/>
      </w:divBdr>
    </w:div>
    <w:div w:id="1044788104">
      <w:bodyDiv w:val="1"/>
      <w:marLeft w:val="0"/>
      <w:marRight w:val="0"/>
      <w:marTop w:val="0"/>
      <w:marBottom w:val="0"/>
      <w:divBdr>
        <w:top w:val="none" w:sz="0" w:space="0" w:color="auto"/>
        <w:left w:val="none" w:sz="0" w:space="0" w:color="auto"/>
        <w:bottom w:val="none" w:sz="0" w:space="0" w:color="auto"/>
        <w:right w:val="none" w:sz="0" w:space="0" w:color="auto"/>
      </w:divBdr>
    </w:div>
    <w:div w:id="1045830325">
      <w:bodyDiv w:val="1"/>
      <w:marLeft w:val="0"/>
      <w:marRight w:val="0"/>
      <w:marTop w:val="0"/>
      <w:marBottom w:val="0"/>
      <w:divBdr>
        <w:top w:val="none" w:sz="0" w:space="0" w:color="auto"/>
        <w:left w:val="none" w:sz="0" w:space="0" w:color="auto"/>
        <w:bottom w:val="none" w:sz="0" w:space="0" w:color="auto"/>
        <w:right w:val="none" w:sz="0" w:space="0" w:color="auto"/>
      </w:divBdr>
    </w:div>
    <w:div w:id="1048067785">
      <w:bodyDiv w:val="1"/>
      <w:marLeft w:val="0"/>
      <w:marRight w:val="0"/>
      <w:marTop w:val="0"/>
      <w:marBottom w:val="0"/>
      <w:divBdr>
        <w:top w:val="none" w:sz="0" w:space="0" w:color="auto"/>
        <w:left w:val="none" w:sz="0" w:space="0" w:color="auto"/>
        <w:bottom w:val="none" w:sz="0" w:space="0" w:color="auto"/>
        <w:right w:val="none" w:sz="0" w:space="0" w:color="auto"/>
      </w:divBdr>
    </w:div>
    <w:div w:id="1048528231">
      <w:bodyDiv w:val="1"/>
      <w:marLeft w:val="0"/>
      <w:marRight w:val="0"/>
      <w:marTop w:val="0"/>
      <w:marBottom w:val="0"/>
      <w:divBdr>
        <w:top w:val="none" w:sz="0" w:space="0" w:color="auto"/>
        <w:left w:val="none" w:sz="0" w:space="0" w:color="auto"/>
        <w:bottom w:val="none" w:sz="0" w:space="0" w:color="auto"/>
        <w:right w:val="none" w:sz="0" w:space="0" w:color="auto"/>
      </w:divBdr>
    </w:div>
    <w:div w:id="1048993384">
      <w:bodyDiv w:val="1"/>
      <w:marLeft w:val="0"/>
      <w:marRight w:val="0"/>
      <w:marTop w:val="0"/>
      <w:marBottom w:val="0"/>
      <w:divBdr>
        <w:top w:val="none" w:sz="0" w:space="0" w:color="auto"/>
        <w:left w:val="none" w:sz="0" w:space="0" w:color="auto"/>
        <w:bottom w:val="none" w:sz="0" w:space="0" w:color="auto"/>
        <w:right w:val="none" w:sz="0" w:space="0" w:color="auto"/>
      </w:divBdr>
    </w:div>
    <w:div w:id="1049690988">
      <w:bodyDiv w:val="1"/>
      <w:marLeft w:val="0"/>
      <w:marRight w:val="0"/>
      <w:marTop w:val="0"/>
      <w:marBottom w:val="0"/>
      <w:divBdr>
        <w:top w:val="none" w:sz="0" w:space="0" w:color="auto"/>
        <w:left w:val="none" w:sz="0" w:space="0" w:color="auto"/>
        <w:bottom w:val="none" w:sz="0" w:space="0" w:color="auto"/>
        <w:right w:val="none" w:sz="0" w:space="0" w:color="auto"/>
      </w:divBdr>
    </w:div>
    <w:div w:id="1050037956">
      <w:bodyDiv w:val="1"/>
      <w:marLeft w:val="0"/>
      <w:marRight w:val="0"/>
      <w:marTop w:val="0"/>
      <w:marBottom w:val="0"/>
      <w:divBdr>
        <w:top w:val="none" w:sz="0" w:space="0" w:color="auto"/>
        <w:left w:val="none" w:sz="0" w:space="0" w:color="auto"/>
        <w:bottom w:val="none" w:sz="0" w:space="0" w:color="auto"/>
        <w:right w:val="none" w:sz="0" w:space="0" w:color="auto"/>
      </w:divBdr>
    </w:div>
    <w:div w:id="1055010723">
      <w:bodyDiv w:val="1"/>
      <w:marLeft w:val="0"/>
      <w:marRight w:val="0"/>
      <w:marTop w:val="0"/>
      <w:marBottom w:val="0"/>
      <w:divBdr>
        <w:top w:val="none" w:sz="0" w:space="0" w:color="auto"/>
        <w:left w:val="none" w:sz="0" w:space="0" w:color="auto"/>
        <w:bottom w:val="none" w:sz="0" w:space="0" w:color="auto"/>
        <w:right w:val="none" w:sz="0" w:space="0" w:color="auto"/>
      </w:divBdr>
    </w:div>
    <w:div w:id="1059014047">
      <w:bodyDiv w:val="1"/>
      <w:marLeft w:val="0"/>
      <w:marRight w:val="0"/>
      <w:marTop w:val="0"/>
      <w:marBottom w:val="0"/>
      <w:divBdr>
        <w:top w:val="none" w:sz="0" w:space="0" w:color="auto"/>
        <w:left w:val="none" w:sz="0" w:space="0" w:color="auto"/>
        <w:bottom w:val="none" w:sz="0" w:space="0" w:color="auto"/>
        <w:right w:val="none" w:sz="0" w:space="0" w:color="auto"/>
      </w:divBdr>
    </w:div>
    <w:div w:id="1063405081">
      <w:bodyDiv w:val="1"/>
      <w:marLeft w:val="0"/>
      <w:marRight w:val="0"/>
      <w:marTop w:val="0"/>
      <w:marBottom w:val="0"/>
      <w:divBdr>
        <w:top w:val="none" w:sz="0" w:space="0" w:color="auto"/>
        <w:left w:val="none" w:sz="0" w:space="0" w:color="auto"/>
        <w:bottom w:val="none" w:sz="0" w:space="0" w:color="auto"/>
        <w:right w:val="none" w:sz="0" w:space="0" w:color="auto"/>
      </w:divBdr>
    </w:div>
    <w:div w:id="1064598272">
      <w:bodyDiv w:val="1"/>
      <w:marLeft w:val="0"/>
      <w:marRight w:val="0"/>
      <w:marTop w:val="0"/>
      <w:marBottom w:val="0"/>
      <w:divBdr>
        <w:top w:val="none" w:sz="0" w:space="0" w:color="auto"/>
        <w:left w:val="none" w:sz="0" w:space="0" w:color="auto"/>
        <w:bottom w:val="none" w:sz="0" w:space="0" w:color="auto"/>
        <w:right w:val="none" w:sz="0" w:space="0" w:color="auto"/>
      </w:divBdr>
    </w:div>
    <w:div w:id="1064720156">
      <w:bodyDiv w:val="1"/>
      <w:marLeft w:val="0"/>
      <w:marRight w:val="0"/>
      <w:marTop w:val="0"/>
      <w:marBottom w:val="0"/>
      <w:divBdr>
        <w:top w:val="none" w:sz="0" w:space="0" w:color="auto"/>
        <w:left w:val="none" w:sz="0" w:space="0" w:color="auto"/>
        <w:bottom w:val="none" w:sz="0" w:space="0" w:color="auto"/>
        <w:right w:val="none" w:sz="0" w:space="0" w:color="auto"/>
      </w:divBdr>
    </w:div>
    <w:div w:id="1065488264">
      <w:bodyDiv w:val="1"/>
      <w:marLeft w:val="0"/>
      <w:marRight w:val="0"/>
      <w:marTop w:val="0"/>
      <w:marBottom w:val="0"/>
      <w:divBdr>
        <w:top w:val="none" w:sz="0" w:space="0" w:color="auto"/>
        <w:left w:val="none" w:sz="0" w:space="0" w:color="auto"/>
        <w:bottom w:val="none" w:sz="0" w:space="0" w:color="auto"/>
        <w:right w:val="none" w:sz="0" w:space="0" w:color="auto"/>
      </w:divBdr>
    </w:div>
    <w:div w:id="1067265986">
      <w:bodyDiv w:val="1"/>
      <w:marLeft w:val="0"/>
      <w:marRight w:val="0"/>
      <w:marTop w:val="0"/>
      <w:marBottom w:val="0"/>
      <w:divBdr>
        <w:top w:val="none" w:sz="0" w:space="0" w:color="auto"/>
        <w:left w:val="none" w:sz="0" w:space="0" w:color="auto"/>
        <w:bottom w:val="none" w:sz="0" w:space="0" w:color="auto"/>
        <w:right w:val="none" w:sz="0" w:space="0" w:color="auto"/>
      </w:divBdr>
    </w:div>
    <w:div w:id="1068304320">
      <w:bodyDiv w:val="1"/>
      <w:marLeft w:val="0"/>
      <w:marRight w:val="0"/>
      <w:marTop w:val="0"/>
      <w:marBottom w:val="0"/>
      <w:divBdr>
        <w:top w:val="none" w:sz="0" w:space="0" w:color="auto"/>
        <w:left w:val="none" w:sz="0" w:space="0" w:color="auto"/>
        <w:bottom w:val="none" w:sz="0" w:space="0" w:color="auto"/>
        <w:right w:val="none" w:sz="0" w:space="0" w:color="auto"/>
      </w:divBdr>
    </w:div>
    <w:div w:id="1070154462">
      <w:bodyDiv w:val="1"/>
      <w:marLeft w:val="0"/>
      <w:marRight w:val="0"/>
      <w:marTop w:val="0"/>
      <w:marBottom w:val="0"/>
      <w:divBdr>
        <w:top w:val="none" w:sz="0" w:space="0" w:color="auto"/>
        <w:left w:val="none" w:sz="0" w:space="0" w:color="auto"/>
        <w:bottom w:val="none" w:sz="0" w:space="0" w:color="auto"/>
        <w:right w:val="none" w:sz="0" w:space="0" w:color="auto"/>
      </w:divBdr>
    </w:div>
    <w:div w:id="1074547864">
      <w:bodyDiv w:val="1"/>
      <w:marLeft w:val="0"/>
      <w:marRight w:val="0"/>
      <w:marTop w:val="0"/>
      <w:marBottom w:val="0"/>
      <w:divBdr>
        <w:top w:val="none" w:sz="0" w:space="0" w:color="auto"/>
        <w:left w:val="none" w:sz="0" w:space="0" w:color="auto"/>
        <w:bottom w:val="none" w:sz="0" w:space="0" w:color="auto"/>
        <w:right w:val="none" w:sz="0" w:space="0" w:color="auto"/>
      </w:divBdr>
    </w:div>
    <w:div w:id="1074859178">
      <w:bodyDiv w:val="1"/>
      <w:marLeft w:val="0"/>
      <w:marRight w:val="0"/>
      <w:marTop w:val="0"/>
      <w:marBottom w:val="0"/>
      <w:divBdr>
        <w:top w:val="none" w:sz="0" w:space="0" w:color="auto"/>
        <w:left w:val="none" w:sz="0" w:space="0" w:color="auto"/>
        <w:bottom w:val="none" w:sz="0" w:space="0" w:color="auto"/>
        <w:right w:val="none" w:sz="0" w:space="0" w:color="auto"/>
      </w:divBdr>
    </w:div>
    <w:div w:id="1078400641">
      <w:bodyDiv w:val="1"/>
      <w:marLeft w:val="0"/>
      <w:marRight w:val="0"/>
      <w:marTop w:val="0"/>
      <w:marBottom w:val="0"/>
      <w:divBdr>
        <w:top w:val="none" w:sz="0" w:space="0" w:color="auto"/>
        <w:left w:val="none" w:sz="0" w:space="0" w:color="auto"/>
        <w:bottom w:val="none" w:sz="0" w:space="0" w:color="auto"/>
        <w:right w:val="none" w:sz="0" w:space="0" w:color="auto"/>
      </w:divBdr>
    </w:div>
    <w:div w:id="1083064029">
      <w:bodyDiv w:val="1"/>
      <w:marLeft w:val="0"/>
      <w:marRight w:val="0"/>
      <w:marTop w:val="0"/>
      <w:marBottom w:val="0"/>
      <w:divBdr>
        <w:top w:val="none" w:sz="0" w:space="0" w:color="auto"/>
        <w:left w:val="none" w:sz="0" w:space="0" w:color="auto"/>
        <w:bottom w:val="none" w:sz="0" w:space="0" w:color="auto"/>
        <w:right w:val="none" w:sz="0" w:space="0" w:color="auto"/>
      </w:divBdr>
      <w:divsChild>
        <w:div w:id="178198421">
          <w:marLeft w:val="480"/>
          <w:marRight w:val="0"/>
          <w:marTop w:val="0"/>
          <w:marBottom w:val="0"/>
          <w:divBdr>
            <w:top w:val="none" w:sz="0" w:space="0" w:color="auto"/>
            <w:left w:val="none" w:sz="0" w:space="0" w:color="auto"/>
            <w:bottom w:val="none" w:sz="0" w:space="0" w:color="auto"/>
            <w:right w:val="none" w:sz="0" w:space="0" w:color="auto"/>
          </w:divBdr>
        </w:div>
        <w:div w:id="182861695">
          <w:marLeft w:val="480"/>
          <w:marRight w:val="0"/>
          <w:marTop w:val="0"/>
          <w:marBottom w:val="0"/>
          <w:divBdr>
            <w:top w:val="none" w:sz="0" w:space="0" w:color="auto"/>
            <w:left w:val="none" w:sz="0" w:space="0" w:color="auto"/>
            <w:bottom w:val="none" w:sz="0" w:space="0" w:color="auto"/>
            <w:right w:val="none" w:sz="0" w:space="0" w:color="auto"/>
          </w:divBdr>
        </w:div>
        <w:div w:id="1423645126">
          <w:marLeft w:val="480"/>
          <w:marRight w:val="0"/>
          <w:marTop w:val="0"/>
          <w:marBottom w:val="0"/>
          <w:divBdr>
            <w:top w:val="none" w:sz="0" w:space="0" w:color="auto"/>
            <w:left w:val="none" w:sz="0" w:space="0" w:color="auto"/>
            <w:bottom w:val="none" w:sz="0" w:space="0" w:color="auto"/>
            <w:right w:val="none" w:sz="0" w:space="0" w:color="auto"/>
          </w:divBdr>
        </w:div>
        <w:div w:id="1593127266">
          <w:marLeft w:val="480"/>
          <w:marRight w:val="0"/>
          <w:marTop w:val="0"/>
          <w:marBottom w:val="0"/>
          <w:divBdr>
            <w:top w:val="none" w:sz="0" w:space="0" w:color="auto"/>
            <w:left w:val="none" w:sz="0" w:space="0" w:color="auto"/>
            <w:bottom w:val="none" w:sz="0" w:space="0" w:color="auto"/>
            <w:right w:val="none" w:sz="0" w:space="0" w:color="auto"/>
          </w:divBdr>
        </w:div>
        <w:div w:id="1876115815">
          <w:marLeft w:val="480"/>
          <w:marRight w:val="0"/>
          <w:marTop w:val="0"/>
          <w:marBottom w:val="0"/>
          <w:divBdr>
            <w:top w:val="none" w:sz="0" w:space="0" w:color="auto"/>
            <w:left w:val="none" w:sz="0" w:space="0" w:color="auto"/>
            <w:bottom w:val="none" w:sz="0" w:space="0" w:color="auto"/>
            <w:right w:val="none" w:sz="0" w:space="0" w:color="auto"/>
          </w:divBdr>
        </w:div>
        <w:div w:id="1988432747">
          <w:marLeft w:val="480"/>
          <w:marRight w:val="0"/>
          <w:marTop w:val="0"/>
          <w:marBottom w:val="0"/>
          <w:divBdr>
            <w:top w:val="none" w:sz="0" w:space="0" w:color="auto"/>
            <w:left w:val="none" w:sz="0" w:space="0" w:color="auto"/>
            <w:bottom w:val="none" w:sz="0" w:space="0" w:color="auto"/>
            <w:right w:val="none" w:sz="0" w:space="0" w:color="auto"/>
          </w:divBdr>
        </w:div>
        <w:div w:id="2030569945">
          <w:marLeft w:val="480"/>
          <w:marRight w:val="0"/>
          <w:marTop w:val="0"/>
          <w:marBottom w:val="0"/>
          <w:divBdr>
            <w:top w:val="none" w:sz="0" w:space="0" w:color="auto"/>
            <w:left w:val="none" w:sz="0" w:space="0" w:color="auto"/>
            <w:bottom w:val="none" w:sz="0" w:space="0" w:color="auto"/>
            <w:right w:val="none" w:sz="0" w:space="0" w:color="auto"/>
          </w:divBdr>
        </w:div>
        <w:div w:id="2073384348">
          <w:marLeft w:val="480"/>
          <w:marRight w:val="0"/>
          <w:marTop w:val="0"/>
          <w:marBottom w:val="0"/>
          <w:divBdr>
            <w:top w:val="none" w:sz="0" w:space="0" w:color="auto"/>
            <w:left w:val="none" w:sz="0" w:space="0" w:color="auto"/>
            <w:bottom w:val="none" w:sz="0" w:space="0" w:color="auto"/>
            <w:right w:val="none" w:sz="0" w:space="0" w:color="auto"/>
          </w:divBdr>
        </w:div>
        <w:div w:id="2127195564">
          <w:marLeft w:val="480"/>
          <w:marRight w:val="0"/>
          <w:marTop w:val="0"/>
          <w:marBottom w:val="0"/>
          <w:divBdr>
            <w:top w:val="none" w:sz="0" w:space="0" w:color="auto"/>
            <w:left w:val="none" w:sz="0" w:space="0" w:color="auto"/>
            <w:bottom w:val="none" w:sz="0" w:space="0" w:color="auto"/>
            <w:right w:val="none" w:sz="0" w:space="0" w:color="auto"/>
          </w:divBdr>
        </w:div>
        <w:div w:id="2129933353">
          <w:marLeft w:val="480"/>
          <w:marRight w:val="0"/>
          <w:marTop w:val="0"/>
          <w:marBottom w:val="0"/>
          <w:divBdr>
            <w:top w:val="none" w:sz="0" w:space="0" w:color="auto"/>
            <w:left w:val="none" w:sz="0" w:space="0" w:color="auto"/>
            <w:bottom w:val="none" w:sz="0" w:space="0" w:color="auto"/>
            <w:right w:val="none" w:sz="0" w:space="0" w:color="auto"/>
          </w:divBdr>
        </w:div>
      </w:divsChild>
    </w:div>
    <w:div w:id="1085952078">
      <w:bodyDiv w:val="1"/>
      <w:marLeft w:val="0"/>
      <w:marRight w:val="0"/>
      <w:marTop w:val="0"/>
      <w:marBottom w:val="0"/>
      <w:divBdr>
        <w:top w:val="none" w:sz="0" w:space="0" w:color="auto"/>
        <w:left w:val="none" w:sz="0" w:space="0" w:color="auto"/>
        <w:bottom w:val="none" w:sz="0" w:space="0" w:color="auto"/>
        <w:right w:val="none" w:sz="0" w:space="0" w:color="auto"/>
      </w:divBdr>
    </w:div>
    <w:div w:id="1087119758">
      <w:bodyDiv w:val="1"/>
      <w:marLeft w:val="0"/>
      <w:marRight w:val="0"/>
      <w:marTop w:val="0"/>
      <w:marBottom w:val="0"/>
      <w:divBdr>
        <w:top w:val="none" w:sz="0" w:space="0" w:color="auto"/>
        <w:left w:val="none" w:sz="0" w:space="0" w:color="auto"/>
        <w:bottom w:val="none" w:sz="0" w:space="0" w:color="auto"/>
        <w:right w:val="none" w:sz="0" w:space="0" w:color="auto"/>
      </w:divBdr>
    </w:div>
    <w:div w:id="1087655816">
      <w:bodyDiv w:val="1"/>
      <w:marLeft w:val="0"/>
      <w:marRight w:val="0"/>
      <w:marTop w:val="0"/>
      <w:marBottom w:val="0"/>
      <w:divBdr>
        <w:top w:val="none" w:sz="0" w:space="0" w:color="auto"/>
        <w:left w:val="none" w:sz="0" w:space="0" w:color="auto"/>
        <w:bottom w:val="none" w:sz="0" w:space="0" w:color="auto"/>
        <w:right w:val="none" w:sz="0" w:space="0" w:color="auto"/>
      </w:divBdr>
    </w:div>
    <w:div w:id="1088967582">
      <w:bodyDiv w:val="1"/>
      <w:marLeft w:val="0"/>
      <w:marRight w:val="0"/>
      <w:marTop w:val="0"/>
      <w:marBottom w:val="0"/>
      <w:divBdr>
        <w:top w:val="none" w:sz="0" w:space="0" w:color="auto"/>
        <w:left w:val="none" w:sz="0" w:space="0" w:color="auto"/>
        <w:bottom w:val="none" w:sz="0" w:space="0" w:color="auto"/>
        <w:right w:val="none" w:sz="0" w:space="0" w:color="auto"/>
      </w:divBdr>
      <w:divsChild>
        <w:div w:id="89932208">
          <w:marLeft w:val="480"/>
          <w:marRight w:val="0"/>
          <w:marTop w:val="0"/>
          <w:marBottom w:val="0"/>
          <w:divBdr>
            <w:top w:val="none" w:sz="0" w:space="0" w:color="auto"/>
            <w:left w:val="none" w:sz="0" w:space="0" w:color="auto"/>
            <w:bottom w:val="none" w:sz="0" w:space="0" w:color="auto"/>
            <w:right w:val="none" w:sz="0" w:space="0" w:color="auto"/>
          </w:divBdr>
        </w:div>
        <w:div w:id="112410479">
          <w:marLeft w:val="480"/>
          <w:marRight w:val="0"/>
          <w:marTop w:val="0"/>
          <w:marBottom w:val="0"/>
          <w:divBdr>
            <w:top w:val="none" w:sz="0" w:space="0" w:color="auto"/>
            <w:left w:val="none" w:sz="0" w:space="0" w:color="auto"/>
            <w:bottom w:val="none" w:sz="0" w:space="0" w:color="auto"/>
            <w:right w:val="none" w:sz="0" w:space="0" w:color="auto"/>
          </w:divBdr>
        </w:div>
        <w:div w:id="275332697">
          <w:marLeft w:val="480"/>
          <w:marRight w:val="0"/>
          <w:marTop w:val="0"/>
          <w:marBottom w:val="0"/>
          <w:divBdr>
            <w:top w:val="none" w:sz="0" w:space="0" w:color="auto"/>
            <w:left w:val="none" w:sz="0" w:space="0" w:color="auto"/>
            <w:bottom w:val="none" w:sz="0" w:space="0" w:color="auto"/>
            <w:right w:val="none" w:sz="0" w:space="0" w:color="auto"/>
          </w:divBdr>
        </w:div>
        <w:div w:id="454519964">
          <w:marLeft w:val="480"/>
          <w:marRight w:val="0"/>
          <w:marTop w:val="0"/>
          <w:marBottom w:val="0"/>
          <w:divBdr>
            <w:top w:val="none" w:sz="0" w:space="0" w:color="auto"/>
            <w:left w:val="none" w:sz="0" w:space="0" w:color="auto"/>
            <w:bottom w:val="none" w:sz="0" w:space="0" w:color="auto"/>
            <w:right w:val="none" w:sz="0" w:space="0" w:color="auto"/>
          </w:divBdr>
        </w:div>
        <w:div w:id="604774401">
          <w:marLeft w:val="480"/>
          <w:marRight w:val="0"/>
          <w:marTop w:val="0"/>
          <w:marBottom w:val="0"/>
          <w:divBdr>
            <w:top w:val="none" w:sz="0" w:space="0" w:color="auto"/>
            <w:left w:val="none" w:sz="0" w:space="0" w:color="auto"/>
            <w:bottom w:val="none" w:sz="0" w:space="0" w:color="auto"/>
            <w:right w:val="none" w:sz="0" w:space="0" w:color="auto"/>
          </w:divBdr>
        </w:div>
        <w:div w:id="642005044">
          <w:marLeft w:val="480"/>
          <w:marRight w:val="0"/>
          <w:marTop w:val="0"/>
          <w:marBottom w:val="0"/>
          <w:divBdr>
            <w:top w:val="none" w:sz="0" w:space="0" w:color="auto"/>
            <w:left w:val="none" w:sz="0" w:space="0" w:color="auto"/>
            <w:bottom w:val="none" w:sz="0" w:space="0" w:color="auto"/>
            <w:right w:val="none" w:sz="0" w:space="0" w:color="auto"/>
          </w:divBdr>
        </w:div>
        <w:div w:id="692153443">
          <w:marLeft w:val="480"/>
          <w:marRight w:val="0"/>
          <w:marTop w:val="0"/>
          <w:marBottom w:val="0"/>
          <w:divBdr>
            <w:top w:val="none" w:sz="0" w:space="0" w:color="auto"/>
            <w:left w:val="none" w:sz="0" w:space="0" w:color="auto"/>
            <w:bottom w:val="none" w:sz="0" w:space="0" w:color="auto"/>
            <w:right w:val="none" w:sz="0" w:space="0" w:color="auto"/>
          </w:divBdr>
        </w:div>
        <w:div w:id="764573604">
          <w:marLeft w:val="480"/>
          <w:marRight w:val="0"/>
          <w:marTop w:val="0"/>
          <w:marBottom w:val="0"/>
          <w:divBdr>
            <w:top w:val="none" w:sz="0" w:space="0" w:color="auto"/>
            <w:left w:val="none" w:sz="0" w:space="0" w:color="auto"/>
            <w:bottom w:val="none" w:sz="0" w:space="0" w:color="auto"/>
            <w:right w:val="none" w:sz="0" w:space="0" w:color="auto"/>
          </w:divBdr>
        </w:div>
        <w:div w:id="1708525431">
          <w:marLeft w:val="480"/>
          <w:marRight w:val="0"/>
          <w:marTop w:val="0"/>
          <w:marBottom w:val="0"/>
          <w:divBdr>
            <w:top w:val="none" w:sz="0" w:space="0" w:color="auto"/>
            <w:left w:val="none" w:sz="0" w:space="0" w:color="auto"/>
            <w:bottom w:val="none" w:sz="0" w:space="0" w:color="auto"/>
            <w:right w:val="none" w:sz="0" w:space="0" w:color="auto"/>
          </w:divBdr>
        </w:div>
        <w:div w:id="1827163870">
          <w:marLeft w:val="480"/>
          <w:marRight w:val="0"/>
          <w:marTop w:val="0"/>
          <w:marBottom w:val="0"/>
          <w:divBdr>
            <w:top w:val="none" w:sz="0" w:space="0" w:color="auto"/>
            <w:left w:val="none" w:sz="0" w:space="0" w:color="auto"/>
            <w:bottom w:val="none" w:sz="0" w:space="0" w:color="auto"/>
            <w:right w:val="none" w:sz="0" w:space="0" w:color="auto"/>
          </w:divBdr>
        </w:div>
        <w:div w:id="2098749505">
          <w:marLeft w:val="480"/>
          <w:marRight w:val="0"/>
          <w:marTop w:val="0"/>
          <w:marBottom w:val="0"/>
          <w:divBdr>
            <w:top w:val="none" w:sz="0" w:space="0" w:color="auto"/>
            <w:left w:val="none" w:sz="0" w:space="0" w:color="auto"/>
            <w:bottom w:val="none" w:sz="0" w:space="0" w:color="auto"/>
            <w:right w:val="none" w:sz="0" w:space="0" w:color="auto"/>
          </w:divBdr>
        </w:div>
        <w:div w:id="2125729171">
          <w:marLeft w:val="480"/>
          <w:marRight w:val="0"/>
          <w:marTop w:val="0"/>
          <w:marBottom w:val="0"/>
          <w:divBdr>
            <w:top w:val="none" w:sz="0" w:space="0" w:color="auto"/>
            <w:left w:val="none" w:sz="0" w:space="0" w:color="auto"/>
            <w:bottom w:val="none" w:sz="0" w:space="0" w:color="auto"/>
            <w:right w:val="none" w:sz="0" w:space="0" w:color="auto"/>
          </w:divBdr>
        </w:div>
      </w:divsChild>
    </w:div>
    <w:div w:id="1089156178">
      <w:bodyDiv w:val="1"/>
      <w:marLeft w:val="0"/>
      <w:marRight w:val="0"/>
      <w:marTop w:val="0"/>
      <w:marBottom w:val="0"/>
      <w:divBdr>
        <w:top w:val="none" w:sz="0" w:space="0" w:color="auto"/>
        <w:left w:val="none" w:sz="0" w:space="0" w:color="auto"/>
        <w:bottom w:val="none" w:sz="0" w:space="0" w:color="auto"/>
        <w:right w:val="none" w:sz="0" w:space="0" w:color="auto"/>
      </w:divBdr>
    </w:div>
    <w:div w:id="1089617519">
      <w:bodyDiv w:val="1"/>
      <w:marLeft w:val="0"/>
      <w:marRight w:val="0"/>
      <w:marTop w:val="0"/>
      <w:marBottom w:val="0"/>
      <w:divBdr>
        <w:top w:val="none" w:sz="0" w:space="0" w:color="auto"/>
        <w:left w:val="none" w:sz="0" w:space="0" w:color="auto"/>
        <w:bottom w:val="none" w:sz="0" w:space="0" w:color="auto"/>
        <w:right w:val="none" w:sz="0" w:space="0" w:color="auto"/>
      </w:divBdr>
    </w:div>
    <w:div w:id="1089733668">
      <w:bodyDiv w:val="1"/>
      <w:marLeft w:val="0"/>
      <w:marRight w:val="0"/>
      <w:marTop w:val="0"/>
      <w:marBottom w:val="0"/>
      <w:divBdr>
        <w:top w:val="none" w:sz="0" w:space="0" w:color="auto"/>
        <w:left w:val="none" w:sz="0" w:space="0" w:color="auto"/>
        <w:bottom w:val="none" w:sz="0" w:space="0" w:color="auto"/>
        <w:right w:val="none" w:sz="0" w:space="0" w:color="auto"/>
      </w:divBdr>
    </w:div>
    <w:div w:id="1091075872">
      <w:bodyDiv w:val="1"/>
      <w:marLeft w:val="0"/>
      <w:marRight w:val="0"/>
      <w:marTop w:val="0"/>
      <w:marBottom w:val="0"/>
      <w:divBdr>
        <w:top w:val="none" w:sz="0" w:space="0" w:color="auto"/>
        <w:left w:val="none" w:sz="0" w:space="0" w:color="auto"/>
        <w:bottom w:val="none" w:sz="0" w:space="0" w:color="auto"/>
        <w:right w:val="none" w:sz="0" w:space="0" w:color="auto"/>
      </w:divBdr>
    </w:div>
    <w:div w:id="1092357774">
      <w:bodyDiv w:val="1"/>
      <w:marLeft w:val="0"/>
      <w:marRight w:val="0"/>
      <w:marTop w:val="0"/>
      <w:marBottom w:val="0"/>
      <w:divBdr>
        <w:top w:val="none" w:sz="0" w:space="0" w:color="auto"/>
        <w:left w:val="none" w:sz="0" w:space="0" w:color="auto"/>
        <w:bottom w:val="none" w:sz="0" w:space="0" w:color="auto"/>
        <w:right w:val="none" w:sz="0" w:space="0" w:color="auto"/>
      </w:divBdr>
    </w:div>
    <w:div w:id="1092551940">
      <w:bodyDiv w:val="1"/>
      <w:marLeft w:val="0"/>
      <w:marRight w:val="0"/>
      <w:marTop w:val="0"/>
      <w:marBottom w:val="0"/>
      <w:divBdr>
        <w:top w:val="none" w:sz="0" w:space="0" w:color="auto"/>
        <w:left w:val="none" w:sz="0" w:space="0" w:color="auto"/>
        <w:bottom w:val="none" w:sz="0" w:space="0" w:color="auto"/>
        <w:right w:val="none" w:sz="0" w:space="0" w:color="auto"/>
      </w:divBdr>
    </w:div>
    <w:div w:id="1092622201">
      <w:bodyDiv w:val="1"/>
      <w:marLeft w:val="0"/>
      <w:marRight w:val="0"/>
      <w:marTop w:val="0"/>
      <w:marBottom w:val="0"/>
      <w:divBdr>
        <w:top w:val="none" w:sz="0" w:space="0" w:color="auto"/>
        <w:left w:val="none" w:sz="0" w:space="0" w:color="auto"/>
        <w:bottom w:val="none" w:sz="0" w:space="0" w:color="auto"/>
        <w:right w:val="none" w:sz="0" w:space="0" w:color="auto"/>
      </w:divBdr>
    </w:div>
    <w:div w:id="1093431091">
      <w:bodyDiv w:val="1"/>
      <w:marLeft w:val="0"/>
      <w:marRight w:val="0"/>
      <w:marTop w:val="0"/>
      <w:marBottom w:val="0"/>
      <w:divBdr>
        <w:top w:val="none" w:sz="0" w:space="0" w:color="auto"/>
        <w:left w:val="none" w:sz="0" w:space="0" w:color="auto"/>
        <w:bottom w:val="none" w:sz="0" w:space="0" w:color="auto"/>
        <w:right w:val="none" w:sz="0" w:space="0" w:color="auto"/>
      </w:divBdr>
      <w:divsChild>
        <w:div w:id="102504310">
          <w:marLeft w:val="480"/>
          <w:marRight w:val="0"/>
          <w:marTop w:val="0"/>
          <w:marBottom w:val="0"/>
          <w:divBdr>
            <w:top w:val="none" w:sz="0" w:space="0" w:color="auto"/>
            <w:left w:val="none" w:sz="0" w:space="0" w:color="auto"/>
            <w:bottom w:val="none" w:sz="0" w:space="0" w:color="auto"/>
            <w:right w:val="none" w:sz="0" w:space="0" w:color="auto"/>
          </w:divBdr>
        </w:div>
        <w:div w:id="255987984">
          <w:marLeft w:val="480"/>
          <w:marRight w:val="0"/>
          <w:marTop w:val="0"/>
          <w:marBottom w:val="0"/>
          <w:divBdr>
            <w:top w:val="none" w:sz="0" w:space="0" w:color="auto"/>
            <w:left w:val="none" w:sz="0" w:space="0" w:color="auto"/>
            <w:bottom w:val="none" w:sz="0" w:space="0" w:color="auto"/>
            <w:right w:val="none" w:sz="0" w:space="0" w:color="auto"/>
          </w:divBdr>
        </w:div>
        <w:div w:id="277444798">
          <w:marLeft w:val="480"/>
          <w:marRight w:val="0"/>
          <w:marTop w:val="0"/>
          <w:marBottom w:val="0"/>
          <w:divBdr>
            <w:top w:val="none" w:sz="0" w:space="0" w:color="auto"/>
            <w:left w:val="none" w:sz="0" w:space="0" w:color="auto"/>
            <w:bottom w:val="none" w:sz="0" w:space="0" w:color="auto"/>
            <w:right w:val="none" w:sz="0" w:space="0" w:color="auto"/>
          </w:divBdr>
        </w:div>
        <w:div w:id="314842893">
          <w:marLeft w:val="480"/>
          <w:marRight w:val="0"/>
          <w:marTop w:val="0"/>
          <w:marBottom w:val="0"/>
          <w:divBdr>
            <w:top w:val="none" w:sz="0" w:space="0" w:color="auto"/>
            <w:left w:val="none" w:sz="0" w:space="0" w:color="auto"/>
            <w:bottom w:val="none" w:sz="0" w:space="0" w:color="auto"/>
            <w:right w:val="none" w:sz="0" w:space="0" w:color="auto"/>
          </w:divBdr>
        </w:div>
        <w:div w:id="486092136">
          <w:marLeft w:val="480"/>
          <w:marRight w:val="0"/>
          <w:marTop w:val="0"/>
          <w:marBottom w:val="0"/>
          <w:divBdr>
            <w:top w:val="none" w:sz="0" w:space="0" w:color="auto"/>
            <w:left w:val="none" w:sz="0" w:space="0" w:color="auto"/>
            <w:bottom w:val="none" w:sz="0" w:space="0" w:color="auto"/>
            <w:right w:val="none" w:sz="0" w:space="0" w:color="auto"/>
          </w:divBdr>
        </w:div>
        <w:div w:id="919487807">
          <w:marLeft w:val="480"/>
          <w:marRight w:val="0"/>
          <w:marTop w:val="0"/>
          <w:marBottom w:val="0"/>
          <w:divBdr>
            <w:top w:val="none" w:sz="0" w:space="0" w:color="auto"/>
            <w:left w:val="none" w:sz="0" w:space="0" w:color="auto"/>
            <w:bottom w:val="none" w:sz="0" w:space="0" w:color="auto"/>
            <w:right w:val="none" w:sz="0" w:space="0" w:color="auto"/>
          </w:divBdr>
        </w:div>
        <w:div w:id="1340280948">
          <w:marLeft w:val="480"/>
          <w:marRight w:val="0"/>
          <w:marTop w:val="0"/>
          <w:marBottom w:val="0"/>
          <w:divBdr>
            <w:top w:val="none" w:sz="0" w:space="0" w:color="auto"/>
            <w:left w:val="none" w:sz="0" w:space="0" w:color="auto"/>
            <w:bottom w:val="none" w:sz="0" w:space="0" w:color="auto"/>
            <w:right w:val="none" w:sz="0" w:space="0" w:color="auto"/>
          </w:divBdr>
        </w:div>
        <w:div w:id="1562053649">
          <w:marLeft w:val="480"/>
          <w:marRight w:val="0"/>
          <w:marTop w:val="0"/>
          <w:marBottom w:val="0"/>
          <w:divBdr>
            <w:top w:val="none" w:sz="0" w:space="0" w:color="auto"/>
            <w:left w:val="none" w:sz="0" w:space="0" w:color="auto"/>
            <w:bottom w:val="none" w:sz="0" w:space="0" w:color="auto"/>
            <w:right w:val="none" w:sz="0" w:space="0" w:color="auto"/>
          </w:divBdr>
        </w:div>
        <w:div w:id="1582522538">
          <w:marLeft w:val="480"/>
          <w:marRight w:val="0"/>
          <w:marTop w:val="0"/>
          <w:marBottom w:val="0"/>
          <w:divBdr>
            <w:top w:val="none" w:sz="0" w:space="0" w:color="auto"/>
            <w:left w:val="none" w:sz="0" w:space="0" w:color="auto"/>
            <w:bottom w:val="none" w:sz="0" w:space="0" w:color="auto"/>
            <w:right w:val="none" w:sz="0" w:space="0" w:color="auto"/>
          </w:divBdr>
        </w:div>
        <w:div w:id="1671129708">
          <w:marLeft w:val="480"/>
          <w:marRight w:val="0"/>
          <w:marTop w:val="0"/>
          <w:marBottom w:val="0"/>
          <w:divBdr>
            <w:top w:val="none" w:sz="0" w:space="0" w:color="auto"/>
            <w:left w:val="none" w:sz="0" w:space="0" w:color="auto"/>
            <w:bottom w:val="none" w:sz="0" w:space="0" w:color="auto"/>
            <w:right w:val="none" w:sz="0" w:space="0" w:color="auto"/>
          </w:divBdr>
        </w:div>
        <w:div w:id="1880966839">
          <w:marLeft w:val="480"/>
          <w:marRight w:val="0"/>
          <w:marTop w:val="0"/>
          <w:marBottom w:val="0"/>
          <w:divBdr>
            <w:top w:val="none" w:sz="0" w:space="0" w:color="auto"/>
            <w:left w:val="none" w:sz="0" w:space="0" w:color="auto"/>
            <w:bottom w:val="none" w:sz="0" w:space="0" w:color="auto"/>
            <w:right w:val="none" w:sz="0" w:space="0" w:color="auto"/>
          </w:divBdr>
        </w:div>
        <w:div w:id="1911693418">
          <w:marLeft w:val="480"/>
          <w:marRight w:val="0"/>
          <w:marTop w:val="0"/>
          <w:marBottom w:val="0"/>
          <w:divBdr>
            <w:top w:val="none" w:sz="0" w:space="0" w:color="auto"/>
            <w:left w:val="none" w:sz="0" w:space="0" w:color="auto"/>
            <w:bottom w:val="none" w:sz="0" w:space="0" w:color="auto"/>
            <w:right w:val="none" w:sz="0" w:space="0" w:color="auto"/>
          </w:divBdr>
        </w:div>
        <w:div w:id="1930188701">
          <w:marLeft w:val="480"/>
          <w:marRight w:val="0"/>
          <w:marTop w:val="0"/>
          <w:marBottom w:val="0"/>
          <w:divBdr>
            <w:top w:val="none" w:sz="0" w:space="0" w:color="auto"/>
            <w:left w:val="none" w:sz="0" w:space="0" w:color="auto"/>
            <w:bottom w:val="none" w:sz="0" w:space="0" w:color="auto"/>
            <w:right w:val="none" w:sz="0" w:space="0" w:color="auto"/>
          </w:divBdr>
        </w:div>
        <w:div w:id="1996181354">
          <w:marLeft w:val="480"/>
          <w:marRight w:val="0"/>
          <w:marTop w:val="0"/>
          <w:marBottom w:val="0"/>
          <w:divBdr>
            <w:top w:val="none" w:sz="0" w:space="0" w:color="auto"/>
            <w:left w:val="none" w:sz="0" w:space="0" w:color="auto"/>
            <w:bottom w:val="none" w:sz="0" w:space="0" w:color="auto"/>
            <w:right w:val="none" w:sz="0" w:space="0" w:color="auto"/>
          </w:divBdr>
        </w:div>
      </w:divsChild>
    </w:div>
    <w:div w:id="1095976387">
      <w:bodyDiv w:val="1"/>
      <w:marLeft w:val="0"/>
      <w:marRight w:val="0"/>
      <w:marTop w:val="0"/>
      <w:marBottom w:val="0"/>
      <w:divBdr>
        <w:top w:val="none" w:sz="0" w:space="0" w:color="auto"/>
        <w:left w:val="none" w:sz="0" w:space="0" w:color="auto"/>
        <w:bottom w:val="none" w:sz="0" w:space="0" w:color="auto"/>
        <w:right w:val="none" w:sz="0" w:space="0" w:color="auto"/>
      </w:divBdr>
    </w:div>
    <w:div w:id="1096708957">
      <w:bodyDiv w:val="1"/>
      <w:marLeft w:val="0"/>
      <w:marRight w:val="0"/>
      <w:marTop w:val="0"/>
      <w:marBottom w:val="0"/>
      <w:divBdr>
        <w:top w:val="none" w:sz="0" w:space="0" w:color="auto"/>
        <w:left w:val="none" w:sz="0" w:space="0" w:color="auto"/>
        <w:bottom w:val="none" w:sz="0" w:space="0" w:color="auto"/>
        <w:right w:val="none" w:sz="0" w:space="0" w:color="auto"/>
      </w:divBdr>
    </w:div>
    <w:div w:id="1098016755">
      <w:bodyDiv w:val="1"/>
      <w:marLeft w:val="0"/>
      <w:marRight w:val="0"/>
      <w:marTop w:val="0"/>
      <w:marBottom w:val="0"/>
      <w:divBdr>
        <w:top w:val="none" w:sz="0" w:space="0" w:color="auto"/>
        <w:left w:val="none" w:sz="0" w:space="0" w:color="auto"/>
        <w:bottom w:val="none" w:sz="0" w:space="0" w:color="auto"/>
        <w:right w:val="none" w:sz="0" w:space="0" w:color="auto"/>
      </w:divBdr>
    </w:div>
    <w:div w:id="1098913559">
      <w:bodyDiv w:val="1"/>
      <w:marLeft w:val="0"/>
      <w:marRight w:val="0"/>
      <w:marTop w:val="0"/>
      <w:marBottom w:val="0"/>
      <w:divBdr>
        <w:top w:val="none" w:sz="0" w:space="0" w:color="auto"/>
        <w:left w:val="none" w:sz="0" w:space="0" w:color="auto"/>
        <w:bottom w:val="none" w:sz="0" w:space="0" w:color="auto"/>
        <w:right w:val="none" w:sz="0" w:space="0" w:color="auto"/>
      </w:divBdr>
    </w:div>
    <w:div w:id="1099332942">
      <w:bodyDiv w:val="1"/>
      <w:marLeft w:val="0"/>
      <w:marRight w:val="0"/>
      <w:marTop w:val="0"/>
      <w:marBottom w:val="0"/>
      <w:divBdr>
        <w:top w:val="none" w:sz="0" w:space="0" w:color="auto"/>
        <w:left w:val="none" w:sz="0" w:space="0" w:color="auto"/>
        <w:bottom w:val="none" w:sz="0" w:space="0" w:color="auto"/>
        <w:right w:val="none" w:sz="0" w:space="0" w:color="auto"/>
      </w:divBdr>
    </w:div>
    <w:div w:id="1102844445">
      <w:bodyDiv w:val="1"/>
      <w:marLeft w:val="0"/>
      <w:marRight w:val="0"/>
      <w:marTop w:val="0"/>
      <w:marBottom w:val="0"/>
      <w:divBdr>
        <w:top w:val="none" w:sz="0" w:space="0" w:color="auto"/>
        <w:left w:val="none" w:sz="0" w:space="0" w:color="auto"/>
        <w:bottom w:val="none" w:sz="0" w:space="0" w:color="auto"/>
        <w:right w:val="none" w:sz="0" w:space="0" w:color="auto"/>
      </w:divBdr>
    </w:div>
    <w:div w:id="1105079731">
      <w:bodyDiv w:val="1"/>
      <w:marLeft w:val="0"/>
      <w:marRight w:val="0"/>
      <w:marTop w:val="0"/>
      <w:marBottom w:val="0"/>
      <w:divBdr>
        <w:top w:val="none" w:sz="0" w:space="0" w:color="auto"/>
        <w:left w:val="none" w:sz="0" w:space="0" w:color="auto"/>
        <w:bottom w:val="none" w:sz="0" w:space="0" w:color="auto"/>
        <w:right w:val="none" w:sz="0" w:space="0" w:color="auto"/>
      </w:divBdr>
    </w:div>
    <w:div w:id="1105686105">
      <w:bodyDiv w:val="1"/>
      <w:marLeft w:val="0"/>
      <w:marRight w:val="0"/>
      <w:marTop w:val="0"/>
      <w:marBottom w:val="0"/>
      <w:divBdr>
        <w:top w:val="none" w:sz="0" w:space="0" w:color="auto"/>
        <w:left w:val="none" w:sz="0" w:space="0" w:color="auto"/>
        <w:bottom w:val="none" w:sz="0" w:space="0" w:color="auto"/>
        <w:right w:val="none" w:sz="0" w:space="0" w:color="auto"/>
      </w:divBdr>
    </w:div>
    <w:div w:id="1106969378">
      <w:bodyDiv w:val="1"/>
      <w:marLeft w:val="0"/>
      <w:marRight w:val="0"/>
      <w:marTop w:val="0"/>
      <w:marBottom w:val="0"/>
      <w:divBdr>
        <w:top w:val="none" w:sz="0" w:space="0" w:color="auto"/>
        <w:left w:val="none" w:sz="0" w:space="0" w:color="auto"/>
        <w:bottom w:val="none" w:sz="0" w:space="0" w:color="auto"/>
        <w:right w:val="none" w:sz="0" w:space="0" w:color="auto"/>
      </w:divBdr>
    </w:div>
    <w:div w:id="1107113428">
      <w:bodyDiv w:val="1"/>
      <w:marLeft w:val="0"/>
      <w:marRight w:val="0"/>
      <w:marTop w:val="0"/>
      <w:marBottom w:val="0"/>
      <w:divBdr>
        <w:top w:val="none" w:sz="0" w:space="0" w:color="auto"/>
        <w:left w:val="none" w:sz="0" w:space="0" w:color="auto"/>
        <w:bottom w:val="none" w:sz="0" w:space="0" w:color="auto"/>
        <w:right w:val="none" w:sz="0" w:space="0" w:color="auto"/>
      </w:divBdr>
    </w:div>
    <w:div w:id="1107312296">
      <w:bodyDiv w:val="1"/>
      <w:marLeft w:val="0"/>
      <w:marRight w:val="0"/>
      <w:marTop w:val="0"/>
      <w:marBottom w:val="0"/>
      <w:divBdr>
        <w:top w:val="none" w:sz="0" w:space="0" w:color="auto"/>
        <w:left w:val="none" w:sz="0" w:space="0" w:color="auto"/>
        <w:bottom w:val="none" w:sz="0" w:space="0" w:color="auto"/>
        <w:right w:val="none" w:sz="0" w:space="0" w:color="auto"/>
      </w:divBdr>
    </w:div>
    <w:div w:id="1111121776">
      <w:bodyDiv w:val="1"/>
      <w:marLeft w:val="0"/>
      <w:marRight w:val="0"/>
      <w:marTop w:val="0"/>
      <w:marBottom w:val="0"/>
      <w:divBdr>
        <w:top w:val="none" w:sz="0" w:space="0" w:color="auto"/>
        <w:left w:val="none" w:sz="0" w:space="0" w:color="auto"/>
        <w:bottom w:val="none" w:sz="0" w:space="0" w:color="auto"/>
        <w:right w:val="none" w:sz="0" w:space="0" w:color="auto"/>
      </w:divBdr>
    </w:div>
    <w:div w:id="1113942551">
      <w:bodyDiv w:val="1"/>
      <w:marLeft w:val="0"/>
      <w:marRight w:val="0"/>
      <w:marTop w:val="0"/>
      <w:marBottom w:val="0"/>
      <w:divBdr>
        <w:top w:val="none" w:sz="0" w:space="0" w:color="auto"/>
        <w:left w:val="none" w:sz="0" w:space="0" w:color="auto"/>
        <w:bottom w:val="none" w:sz="0" w:space="0" w:color="auto"/>
        <w:right w:val="none" w:sz="0" w:space="0" w:color="auto"/>
      </w:divBdr>
    </w:div>
    <w:div w:id="1114054153">
      <w:bodyDiv w:val="1"/>
      <w:marLeft w:val="0"/>
      <w:marRight w:val="0"/>
      <w:marTop w:val="0"/>
      <w:marBottom w:val="0"/>
      <w:divBdr>
        <w:top w:val="none" w:sz="0" w:space="0" w:color="auto"/>
        <w:left w:val="none" w:sz="0" w:space="0" w:color="auto"/>
        <w:bottom w:val="none" w:sz="0" w:space="0" w:color="auto"/>
        <w:right w:val="none" w:sz="0" w:space="0" w:color="auto"/>
      </w:divBdr>
    </w:div>
    <w:div w:id="1116367185">
      <w:bodyDiv w:val="1"/>
      <w:marLeft w:val="0"/>
      <w:marRight w:val="0"/>
      <w:marTop w:val="0"/>
      <w:marBottom w:val="0"/>
      <w:divBdr>
        <w:top w:val="none" w:sz="0" w:space="0" w:color="auto"/>
        <w:left w:val="none" w:sz="0" w:space="0" w:color="auto"/>
        <w:bottom w:val="none" w:sz="0" w:space="0" w:color="auto"/>
        <w:right w:val="none" w:sz="0" w:space="0" w:color="auto"/>
      </w:divBdr>
    </w:div>
    <w:div w:id="1116870347">
      <w:bodyDiv w:val="1"/>
      <w:marLeft w:val="0"/>
      <w:marRight w:val="0"/>
      <w:marTop w:val="0"/>
      <w:marBottom w:val="0"/>
      <w:divBdr>
        <w:top w:val="none" w:sz="0" w:space="0" w:color="auto"/>
        <w:left w:val="none" w:sz="0" w:space="0" w:color="auto"/>
        <w:bottom w:val="none" w:sz="0" w:space="0" w:color="auto"/>
        <w:right w:val="none" w:sz="0" w:space="0" w:color="auto"/>
      </w:divBdr>
    </w:div>
    <w:div w:id="1119035914">
      <w:bodyDiv w:val="1"/>
      <w:marLeft w:val="0"/>
      <w:marRight w:val="0"/>
      <w:marTop w:val="0"/>
      <w:marBottom w:val="0"/>
      <w:divBdr>
        <w:top w:val="none" w:sz="0" w:space="0" w:color="auto"/>
        <w:left w:val="none" w:sz="0" w:space="0" w:color="auto"/>
        <w:bottom w:val="none" w:sz="0" w:space="0" w:color="auto"/>
        <w:right w:val="none" w:sz="0" w:space="0" w:color="auto"/>
      </w:divBdr>
    </w:div>
    <w:div w:id="1119565064">
      <w:bodyDiv w:val="1"/>
      <w:marLeft w:val="0"/>
      <w:marRight w:val="0"/>
      <w:marTop w:val="0"/>
      <w:marBottom w:val="0"/>
      <w:divBdr>
        <w:top w:val="none" w:sz="0" w:space="0" w:color="auto"/>
        <w:left w:val="none" w:sz="0" w:space="0" w:color="auto"/>
        <w:bottom w:val="none" w:sz="0" w:space="0" w:color="auto"/>
        <w:right w:val="none" w:sz="0" w:space="0" w:color="auto"/>
      </w:divBdr>
      <w:divsChild>
        <w:div w:id="408160248">
          <w:marLeft w:val="480"/>
          <w:marRight w:val="0"/>
          <w:marTop w:val="0"/>
          <w:marBottom w:val="0"/>
          <w:divBdr>
            <w:top w:val="none" w:sz="0" w:space="0" w:color="auto"/>
            <w:left w:val="none" w:sz="0" w:space="0" w:color="auto"/>
            <w:bottom w:val="none" w:sz="0" w:space="0" w:color="auto"/>
            <w:right w:val="none" w:sz="0" w:space="0" w:color="auto"/>
          </w:divBdr>
        </w:div>
        <w:div w:id="612051457">
          <w:marLeft w:val="480"/>
          <w:marRight w:val="0"/>
          <w:marTop w:val="0"/>
          <w:marBottom w:val="0"/>
          <w:divBdr>
            <w:top w:val="none" w:sz="0" w:space="0" w:color="auto"/>
            <w:left w:val="none" w:sz="0" w:space="0" w:color="auto"/>
            <w:bottom w:val="none" w:sz="0" w:space="0" w:color="auto"/>
            <w:right w:val="none" w:sz="0" w:space="0" w:color="auto"/>
          </w:divBdr>
        </w:div>
        <w:div w:id="850028164">
          <w:marLeft w:val="480"/>
          <w:marRight w:val="0"/>
          <w:marTop w:val="0"/>
          <w:marBottom w:val="0"/>
          <w:divBdr>
            <w:top w:val="none" w:sz="0" w:space="0" w:color="auto"/>
            <w:left w:val="none" w:sz="0" w:space="0" w:color="auto"/>
            <w:bottom w:val="none" w:sz="0" w:space="0" w:color="auto"/>
            <w:right w:val="none" w:sz="0" w:space="0" w:color="auto"/>
          </w:divBdr>
        </w:div>
        <w:div w:id="886448536">
          <w:marLeft w:val="480"/>
          <w:marRight w:val="0"/>
          <w:marTop w:val="0"/>
          <w:marBottom w:val="0"/>
          <w:divBdr>
            <w:top w:val="none" w:sz="0" w:space="0" w:color="auto"/>
            <w:left w:val="none" w:sz="0" w:space="0" w:color="auto"/>
            <w:bottom w:val="none" w:sz="0" w:space="0" w:color="auto"/>
            <w:right w:val="none" w:sz="0" w:space="0" w:color="auto"/>
          </w:divBdr>
        </w:div>
        <w:div w:id="1135683565">
          <w:marLeft w:val="480"/>
          <w:marRight w:val="0"/>
          <w:marTop w:val="0"/>
          <w:marBottom w:val="0"/>
          <w:divBdr>
            <w:top w:val="none" w:sz="0" w:space="0" w:color="auto"/>
            <w:left w:val="none" w:sz="0" w:space="0" w:color="auto"/>
            <w:bottom w:val="none" w:sz="0" w:space="0" w:color="auto"/>
            <w:right w:val="none" w:sz="0" w:space="0" w:color="auto"/>
          </w:divBdr>
        </w:div>
        <w:div w:id="1186601260">
          <w:marLeft w:val="480"/>
          <w:marRight w:val="0"/>
          <w:marTop w:val="0"/>
          <w:marBottom w:val="0"/>
          <w:divBdr>
            <w:top w:val="none" w:sz="0" w:space="0" w:color="auto"/>
            <w:left w:val="none" w:sz="0" w:space="0" w:color="auto"/>
            <w:bottom w:val="none" w:sz="0" w:space="0" w:color="auto"/>
            <w:right w:val="none" w:sz="0" w:space="0" w:color="auto"/>
          </w:divBdr>
        </w:div>
        <w:div w:id="1316492351">
          <w:marLeft w:val="480"/>
          <w:marRight w:val="0"/>
          <w:marTop w:val="0"/>
          <w:marBottom w:val="0"/>
          <w:divBdr>
            <w:top w:val="none" w:sz="0" w:space="0" w:color="auto"/>
            <w:left w:val="none" w:sz="0" w:space="0" w:color="auto"/>
            <w:bottom w:val="none" w:sz="0" w:space="0" w:color="auto"/>
            <w:right w:val="none" w:sz="0" w:space="0" w:color="auto"/>
          </w:divBdr>
        </w:div>
        <w:div w:id="1345396239">
          <w:marLeft w:val="480"/>
          <w:marRight w:val="0"/>
          <w:marTop w:val="0"/>
          <w:marBottom w:val="0"/>
          <w:divBdr>
            <w:top w:val="none" w:sz="0" w:space="0" w:color="auto"/>
            <w:left w:val="none" w:sz="0" w:space="0" w:color="auto"/>
            <w:bottom w:val="none" w:sz="0" w:space="0" w:color="auto"/>
            <w:right w:val="none" w:sz="0" w:space="0" w:color="auto"/>
          </w:divBdr>
        </w:div>
        <w:div w:id="1346319481">
          <w:marLeft w:val="480"/>
          <w:marRight w:val="0"/>
          <w:marTop w:val="0"/>
          <w:marBottom w:val="0"/>
          <w:divBdr>
            <w:top w:val="none" w:sz="0" w:space="0" w:color="auto"/>
            <w:left w:val="none" w:sz="0" w:space="0" w:color="auto"/>
            <w:bottom w:val="none" w:sz="0" w:space="0" w:color="auto"/>
            <w:right w:val="none" w:sz="0" w:space="0" w:color="auto"/>
          </w:divBdr>
        </w:div>
        <w:div w:id="1444229734">
          <w:marLeft w:val="480"/>
          <w:marRight w:val="0"/>
          <w:marTop w:val="0"/>
          <w:marBottom w:val="0"/>
          <w:divBdr>
            <w:top w:val="none" w:sz="0" w:space="0" w:color="auto"/>
            <w:left w:val="none" w:sz="0" w:space="0" w:color="auto"/>
            <w:bottom w:val="none" w:sz="0" w:space="0" w:color="auto"/>
            <w:right w:val="none" w:sz="0" w:space="0" w:color="auto"/>
          </w:divBdr>
        </w:div>
        <w:div w:id="1627738433">
          <w:marLeft w:val="480"/>
          <w:marRight w:val="0"/>
          <w:marTop w:val="0"/>
          <w:marBottom w:val="0"/>
          <w:divBdr>
            <w:top w:val="none" w:sz="0" w:space="0" w:color="auto"/>
            <w:left w:val="none" w:sz="0" w:space="0" w:color="auto"/>
            <w:bottom w:val="none" w:sz="0" w:space="0" w:color="auto"/>
            <w:right w:val="none" w:sz="0" w:space="0" w:color="auto"/>
          </w:divBdr>
        </w:div>
        <w:div w:id="1690328801">
          <w:marLeft w:val="480"/>
          <w:marRight w:val="0"/>
          <w:marTop w:val="0"/>
          <w:marBottom w:val="0"/>
          <w:divBdr>
            <w:top w:val="none" w:sz="0" w:space="0" w:color="auto"/>
            <w:left w:val="none" w:sz="0" w:space="0" w:color="auto"/>
            <w:bottom w:val="none" w:sz="0" w:space="0" w:color="auto"/>
            <w:right w:val="none" w:sz="0" w:space="0" w:color="auto"/>
          </w:divBdr>
        </w:div>
        <w:div w:id="1783917882">
          <w:marLeft w:val="480"/>
          <w:marRight w:val="0"/>
          <w:marTop w:val="0"/>
          <w:marBottom w:val="0"/>
          <w:divBdr>
            <w:top w:val="none" w:sz="0" w:space="0" w:color="auto"/>
            <w:left w:val="none" w:sz="0" w:space="0" w:color="auto"/>
            <w:bottom w:val="none" w:sz="0" w:space="0" w:color="auto"/>
            <w:right w:val="none" w:sz="0" w:space="0" w:color="auto"/>
          </w:divBdr>
        </w:div>
        <w:div w:id="1855996798">
          <w:marLeft w:val="480"/>
          <w:marRight w:val="0"/>
          <w:marTop w:val="0"/>
          <w:marBottom w:val="0"/>
          <w:divBdr>
            <w:top w:val="none" w:sz="0" w:space="0" w:color="auto"/>
            <w:left w:val="none" w:sz="0" w:space="0" w:color="auto"/>
            <w:bottom w:val="none" w:sz="0" w:space="0" w:color="auto"/>
            <w:right w:val="none" w:sz="0" w:space="0" w:color="auto"/>
          </w:divBdr>
        </w:div>
        <w:div w:id="1885867739">
          <w:marLeft w:val="480"/>
          <w:marRight w:val="0"/>
          <w:marTop w:val="0"/>
          <w:marBottom w:val="0"/>
          <w:divBdr>
            <w:top w:val="none" w:sz="0" w:space="0" w:color="auto"/>
            <w:left w:val="none" w:sz="0" w:space="0" w:color="auto"/>
            <w:bottom w:val="none" w:sz="0" w:space="0" w:color="auto"/>
            <w:right w:val="none" w:sz="0" w:space="0" w:color="auto"/>
          </w:divBdr>
        </w:div>
      </w:divsChild>
    </w:div>
    <w:div w:id="1121612036">
      <w:bodyDiv w:val="1"/>
      <w:marLeft w:val="0"/>
      <w:marRight w:val="0"/>
      <w:marTop w:val="0"/>
      <w:marBottom w:val="0"/>
      <w:divBdr>
        <w:top w:val="none" w:sz="0" w:space="0" w:color="auto"/>
        <w:left w:val="none" w:sz="0" w:space="0" w:color="auto"/>
        <w:bottom w:val="none" w:sz="0" w:space="0" w:color="auto"/>
        <w:right w:val="none" w:sz="0" w:space="0" w:color="auto"/>
      </w:divBdr>
      <w:divsChild>
        <w:div w:id="73597075">
          <w:marLeft w:val="480"/>
          <w:marRight w:val="0"/>
          <w:marTop w:val="0"/>
          <w:marBottom w:val="0"/>
          <w:divBdr>
            <w:top w:val="none" w:sz="0" w:space="0" w:color="auto"/>
            <w:left w:val="none" w:sz="0" w:space="0" w:color="auto"/>
            <w:bottom w:val="none" w:sz="0" w:space="0" w:color="auto"/>
            <w:right w:val="none" w:sz="0" w:space="0" w:color="auto"/>
          </w:divBdr>
        </w:div>
        <w:div w:id="208537248">
          <w:marLeft w:val="480"/>
          <w:marRight w:val="0"/>
          <w:marTop w:val="0"/>
          <w:marBottom w:val="0"/>
          <w:divBdr>
            <w:top w:val="none" w:sz="0" w:space="0" w:color="auto"/>
            <w:left w:val="none" w:sz="0" w:space="0" w:color="auto"/>
            <w:bottom w:val="none" w:sz="0" w:space="0" w:color="auto"/>
            <w:right w:val="none" w:sz="0" w:space="0" w:color="auto"/>
          </w:divBdr>
        </w:div>
        <w:div w:id="363290476">
          <w:marLeft w:val="480"/>
          <w:marRight w:val="0"/>
          <w:marTop w:val="0"/>
          <w:marBottom w:val="0"/>
          <w:divBdr>
            <w:top w:val="none" w:sz="0" w:space="0" w:color="auto"/>
            <w:left w:val="none" w:sz="0" w:space="0" w:color="auto"/>
            <w:bottom w:val="none" w:sz="0" w:space="0" w:color="auto"/>
            <w:right w:val="none" w:sz="0" w:space="0" w:color="auto"/>
          </w:divBdr>
        </w:div>
        <w:div w:id="486752676">
          <w:marLeft w:val="480"/>
          <w:marRight w:val="0"/>
          <w:marTop w:val="0"/>
          <w:marBottom w:val="0"/>
          <w:divBdr>
            <w:top w:val="none" w:sz="0" w:space="0" w:color="auto"/>
            <w:left w:val="none" w:sz="0" w:space="0" w:color="auto"/>
            <w:bottom w:val="none" w:sz="0" w:space="0" w:color="auto"/>
            <w:right w:val="none" w:sz="0" w:space="0" w:color="auto"/>
          </w:divBdr>
        </w:div>
        <w:div w:id="515071514">
          <w:marLeft w:val="480"/>
          <w:marRight w:val="0"/>
          <w:marTop w:val="0"/>
          <w:marBottom w:val="0"/>
          <w:divBdr>
            <w:top w:val="none" w:sz="0" w:space="0" w:color="auto"/>
            <w:left w:val="none" w:sz="0" w:space="0" w:color="auto"/>
            <w:bottom w:val="none" w:sz="0" w:space="0" w:color="auto"/>
            <w:right w:val="none" w:sz="0" w:space="0" w:color="auto"/>
          </w:divBdr>
        </w:div>
        <w:div w:id="865756700">
          <w:marLeft w:val="480"/>
          <w:marRight w:val="0"/>
          <w:marTop w:val="0"/>
          <w:marBottom w:val="0"/>
          <w:divBdr>
            <w:top w:val="none" w:sz="0" w:space="0" w:color="auto"/>
            <w:left w:val="none" w:sz="0" w:space="0" w:color="auto"/>
            <w:bottom w:val="none" w:sz="0" w:space="0" w:color="auto"/>
            <w:right w:val="none" w:sz="0" w:space="0" w:color="auto"/>
          </w:divBdr>
        </w:div>
        <w:div w:id="1001199251">
          <w:marLeft w:val="480"/>
          <w:marRight w:val="0"/>
          <w:marTop w:val="0"/>
          <w:marBottom w:val="0"/>
          <w:divBdr>
            <w:top w:val="none" w:sz="0" w:space="0" w:color="auto"/>
            <w:left w:val="none" w:sz="0" w:space="0" w:color="auto"/>
            <w:bottom w:val="none" w:sz="0" w:space="0" w:color="auto"/>
            <w:right w:val="none" w:sz="0" w:space="0" w:color="auto"/>
          </w:divBdr>
        </w:div>
        <w:div w:id="1101223666">
          <w:marLeft w:val="480"/>
          <w:marRight w:val="0"/>
          <w:marTop w:val="0"/>
          <w:marBottom w:val="0"/>
          <w:divBdr>
            <w:top w:val="none" w:sz="0" w:space="0" w:color="auto"/>
            <w:left w:val="none" w:sz="0" w:space="0" w:color="auto"/>
            <w:bottom w:val="none" w:sz="0" w:space="0" w:color="auto"/>
            <w:right w:val="none" w:sz="0" w:space="0" w:color="auto"/>
          </w:divBdr>
        </w:div>
        <w:div w:id="1320420340">
          <w:marLeft w:val="480"/>
          <w:marRight w:val="0"/>
          <w:marTop w:val="0"/>
          <w:marBottom w:val="0"/>
          <w:divBdr>
            <w:top w:val="none" w:sz="0" w:space="0" w:color="auto"/>
            <w:left w:val="none" w:sz="0" w:space="0" w:color="auto"/>
            <w:bottom w:val="none" w:sz="0" w:space="0" w:color="auto"/>
            <w:right w:val="none" w:sz="0" w:space="0" w:color="auto"/>
          </w:divBdr>
        </w:div>
        <w:div w:id="1499493611">
          <w:marLeft w:val="480"/>
          <w:marRight w:val="0"/>
          <w:marTop w:val="0"/>
          <w:marBottom w:val="0"/>
          <w:divBdr>
            <w:top w:val="none" w:sz="0" w:space="0" w:color="auto"/>
            <w:left w:val="none" w:sz="0" w:space="0" w:color="auto"/>
            <w:bottom w:val="none" w:sz="0" w:space="0" w:color="auto"/>
            <w:right w:val="none" w:sz="0" w:space="0" w:color="auto"/>
          </w:divBdr>
        </w:div>
        <w:div w:id="1617561766">
          <w:marLeft w:val="480"/>
          <w:marRight w:val="0"/>
          <w:marTop w:val="0"/>
          <w:marBottom w:val="0"/>
          <w:divBdr>
            <w:top w:val="none" w:sz="0" w:space="0" w:color="auto"/>
            <w:left w:val="none" w:sz="0" w:space="0" w:color="auto"/>
            <w:bottom w:val="none" w:sz="0" w:space="0" w:color="auto"/>
            <w:right w:val="none" w:sz="0" w:space="0" w:color="auto"/>
          </w:divBdr>
        </w:div>
        <w:div w:id="2046101452">
          <w:marLeft w:val="480"/>
          <w:marRight w:val="0"/>
          <w:marTop w:val="0"/>
          <w:marBottom w:val="0"/>
          <w:divBdr>
            <w:top w:val="none" w:sz="0" w:space="0" w:color="auto"/>
            <w:left w:val="none" w:sz="0" w:space="0" w:color="auto"/>
            <w:bottom w:val="none" w:sz="0" w:space="0" w:color="auto"/>
            <w:right w:val="none" w:sz="0" w:space="0" w:color="auto"/>
          </w:divBdr>
        </w:div>
      </w:divsChild>
    </w:div>
    <w:div w:id="1122530064">
      <w:bodyDiv w:val="1"/>
      <w:marLeft w:val="0"/>
      <w:marRight w:val="0"/>
      <w:marTop w:val="0"/>
      <w:marBottom w:val="0"/>
      <w:divBdr>
        <w:top w:val="none" w:sz="0" w:space="0" w:color="auto"/>
        <w:left w:val="none" w:sz="0" w:space="0" w:color="auto"/>
        <w:bottom w:val="none" w:sz="0" w:space="0" w:color="auto"/>
        <w:right w:val="none" w:sz="0" w:space="0" w:color="auto"/>
      </w:divBdr>
      <w:divsChild>
        <w:div w:id="41099028">
          <w:marLeft w:val="480"/>
          <w:marRight w:val="0"/>
          <w:marTop w:val="0"/>
          <w:marBottom w:val="0"/>
          <w:divBdr>
            <w:top w:val="none" w:sz="0" w:space="0" w:color="auto"/>
            <w:left w:val="none" w:sz="0" w:space="0" w:color="auto"/>
            <w:bottom w:val="none" w:sz="0" w:space="0" w:color="auto"/>
            <w:right w:val="none" w:sz="0" w:space="0" w:color="auto"/>
          </w:divBdr>
        </w:div>
        <w:div w:id="54207481">
          <w:marLeft w:val="480"/>
          <w:marRight w:val="0"/>
          <w:marTop w:val="0"/>
          <w:marBottom w:val="0"/>
          <w:divBdr>
            <w:top w:val="none" w:sz="0" w:space="0" w:color="auto"/>
            <w:left w:val="none" w:sz="0" w:space="0" w:color="auto"/>
            <w:bottom w:val="none" w:sz="0" w:space="0" w:color="auto"/>
            <w:right w:val="none" w:sz="0" w:space="0" w:color="auto"/>
          </w:divBdr>
        </w:div>
        <w:div w:id="152258918">
          <w:marLeft w:val="480"/>
          <w:marRight w:val="0"/>
          <w:marTop w:val="0"/>
          <w:marBottom w:val="0"/>
          <w:divBdr>
            <w:top w:val="none" w:sz="0" w:space="0" w:color="auto"/>
            <w:left w:val="none" w:sz="0" w:space="0" w:color="auto"/>
            <w:bottom w:val="none" w:sz="0" w:space="0" w:color="auto"/>
            <w:right w:val="none" w:sz="0" w:space="0" w:color="auto"/>
          </w:divBdr>
        </w:div>
        <w:div w:id="278728602">
          <w:marLeft w:val="480"/>
          <w:marRight w:val="0"/>
          <w:marTop w:val="0"/>
          <w:marBottom w:val="0"/>
          <w:divBdr>
            <w:top w:val="none" w:sz="0" w:space="0" w:color="auto"/>
            <w:left w:val="none" w:sz="0" w:space="0" w:color="auto"/>
            <w:bottom w:val="none" w:sz="0" w:space="0" w:color="auto"/>
            <w:right w:val="none" w:sz="0" w:space="0" w:color="auto"/>
          </w:divBdr>
        </w:div>
        <w:div w:id="981425942">
          <w:marLeft w:val="480"/>
          <w:marRight w:val="0"/>
          <w:marTop w:val="0"/>
          <w:marBottom w:val="0"/>
          <w:divBdr>
            <w:top w:val="none" w:sz="0" w:space="0" w:color="auto"/>
            <w:left w:val="none" w:sz="0" w:space="0" w:color="auto"/>
            <w:bottom w:val="none" w:sz="0" w:space="0" w:color="auto"/>
            <w:right w:val="none" w:sz="0" w:space="0" w:color="auto"/>
          </w:divBdr>
        </w:div>
        <w:div w:id="1144546385">
          <w:marLeft w:val="480"/>
          <w:marRight w:val="0"/>
          <w:marTop w:val="0"/>
          <w:marBottom w:val="0"/>
          <w:divBdr>
            <w:top w:val="none" w:sz="0" w:space="0" w:color="auto"/>
            <w:left w:val="none" w:sz="0" w:space="0" w:color="auto"/>
            <w:bottom w:val="none" w:sz="0" w:space="0" w:color="auto"/>
            <w:right w:val="none" w:sz="0" w:space="0" w:color="auto"/>
          </w:divBdr>
        </w:div>
        <w:div w:id="1243031659">
          <w:marLeft w:val="480"/>
          <w:marRight w:val="0"/>
          <w:marTop w:val="0"/>
          <w:marBottom w:val="0"/>
          <w:divBdr>
            <w:top w:val="none" w:sz="0" w:space="0" w:color="auto"/>
            <w:left w:val="none" w:sz="0" w:space="0" w:color="auto"/>
            <w:bottom w:val="none" w:sz="0" w:space="0" w:color="auto"/>
            <w:right w:val="none" w:sz="0" w:space="0" w:color="auto"/>
          </w:divBdr>
        </w:div>
        <w:div w:id="1467117168">
          <w:marLeft w:val="480"/>
          <w:marRight w:val="0"/>
          <w:marTop w:val="0"/>
          <w:marBottom w:val="0"/>
          <w:divBdr>
            <w:top w:val="none" w:sz="0" w:space="0" w:color="auto"/>
            <w:left w:val="none" w:sz="0" w:space="0" w:color="auto"/>
            <w:bottom w:val="none" w:sz="0" w:space="0" w:color="auto"/>
            <w:right w:val="none" w:sz="0" w:space="0" w:color="auto"/>
          </w:divBdr>
        </w:div>
        <w:div w:id="1504391842">
          <w:marLeft w:val="480"/>
          <w:marRight w:val="0"/>
          <w:marTop w:val="0"/>
          <w:marBottom w:val="0"/>
          <w:divBdr>
            <w:top w:val="none" w:sz="0" w:space="0" w:color="auto"/>
            <w:left w:val="none" w:sz="0" w:space="0" w:color="auto"/>
            <w:bottom w:val="none" w:sz="0" w:space="0" w:color="auto"/>
            <w:right w:val="none" w:sz="0" w:space="0" w:color="auto"/>
          </w:divBdr>
        </w:div>
        <w:div w:id="1510562883">
          <w:marLeft w:val="480"/>
          <w:marRight w:val="0"/>
          <w:marTop w:val="0"/>
          <w:marBottom w:val="0"/>
          <w:divBdr>
            <w:top w:val="none" w:sz="0" w:space="0" w:color="auto"/>
            <w:left w:val="none" w:sz="0" w:space="0" w:color="auto"/>
            <w:bottom w:val="none" w:sz="0" w:space="0" w:color="auto"/>
            <w:right w:val="none" w:sz="0" w:space="0" w:color="auto"/>
          </w:divBdr>
        </w:div>
        <w:div w:id="1736124866">
          <w:marLeft w:val="480"/>
          <w:marRight w:val="0"/>
          <w:marTop w:val="0"/>
          <w:marBottom w:val="0"/>
          <w:divBdr>
            <w:top w:val="none" w:sz="0" w:space="0" w:color="auto"/>
            <w:left w:val="none" w:sz="0" w:space="0" w:color="auto"/>
            <w:bottom w:val="none" w:sz="0" w:space="0" w:color="auto"/>
            <w:right w:val="none" w:sz="0" w:space="0" w:color="auto"/>
          </w:divBdr>
        </w:div>
        <w:div w:id="1852598173">
          <w:marLeft w:val="480"/>
          <w:marRight w:val="0"/>
          <w:marTop w:val="0"/>
          <w:marBottom w:val="0"/>
          <w:divBdr>
            <w:top w:val="none" w:sz="0" w:space="0" w:color="auto"/>
            <w:left w:val="none" w:sz="0" w:space="0" w:color="auto"/>
            <w:bottom w:val="none" w:sz="0" w:space="0" w:color="auto"/>
            <w:right w:val="none" w:sz="0" w:space="0" w:color="auto"/>
          </w:divBdr>
        </w:div>
        <w:div w:id="1981227512">
          <w:marLeft w:val="480"/>
          <w:marRight w:val="0"/>
          <w:marTop w:val="0"/>
          <w:marBottom w:val="0"/>
          <w:divBdr>
            <w:top w:val="none" w:sz="0" w:space="0" w:color="auto"/>
            <w:left w:val="none" w:sz="0" w:space="0" w:color="auto"/>
            <w:bottom w:val="none" w:sz="0" w:space="0" w:color="auto"/>
            <w:right w:val="none" w:sz="0" w:space="0" w:color="auto"/>
          </w:divBdr>
        </w:div>
      </w:divsChild>
    </w:div>
    <w:div w:id="1123495758">
      <w:bodyDiv w:val="1"/>
      <w:marLeft w:val="0"/>
      <w:marRight w:val="0"/>
      <w:marTop w:val="0"/>
      <w:marBottom w:val="0"/>
      <w:divBdr>
        <w:top w:val="none" w:sz="0" w:space="0" w:color="auto"/>
        <w:left w:val="none" w:sz="0" w:space="0" w:color="auto"/>
        <w:bottom w:val="none" w:sz="0" w:space="0" w:color="auto"/>
        <w:right w:val="none" w:sz="0" w:space="0" w:color="auto"/>
      </w:divBdr>
    </w:div>
    <w:div w:id="1127551152">
      <w:bodyDiv w:val="1"/>
      <w:marLeft w:val="0"/>
      <w:marRight w:val="0"/>
      <w:marTop w:val="0"/>
      <w:marBottom w:val="0"/>
      <w:divBdr>
        <w:top w:val="none" w:sz="0" w:space="0" w:color="auto"/>
        <w:left w:val="none" w:sz="0" w:space="0" w:color="auto"/>
        <w:bottom w:val="none" w:sz="0" w:space="0" w:color="auto"/>
        <w:right w:val="none" w:sz="0" w:space="0" w:color="auto"/>
      </w:divBdr>
    </w:div>
    <w:div w:id="1130048495">
      <w:bodyDiv w:val="1"/>
      <w:marLeft w:val="0"/>
      <w:marRight w:val="0"/>
      <w:marTop w:val="0"/>
      <w:marBottom w:val="0"/>
      <w:divBdr>
        <w:top w:val="none" w:sz="0" w:space="0" w:color="auto"/>
        <w:left w:val="none" w:sz="0" w:space="0" w:color="auto"/>
        <w:bottom w:val="none" w:sz="0" w:space="0" w:color="auto"/>
        <w:right w:val="none" w:sz="0" w:space="0" w:color="auto"/>
      </w:divBdr>
    </w:div>
    <w:div w:id="1132745303">
      <w:bodyDiv w:val="1"/>
      <w:marLeft w:val="0"/>
      <w:marRight w:val="0"/>
      <w:marTop w:val="0"/>
      <w:marBottom w:val="0"/>
      <w:divBdr>
        <w:top w:val="none" w:sz="0" w:space="0" w:color="auto"/>
        <w:left w:val="none" w:sz="0" w:space="0" w:color="auto"/>
        <w:bottom w:val="none" w:sz="0" w:space="0" w:color="auto"/>
        <w:right w:val="none" w:sz="0" w:space="0" w:color="auto"/>
      </w:divBdr>
    </w:div>
    <w:div w:id="1132870963">
      <w:bodyDiv w:val="1"/>
      <w:marLeft w:val="0"/>
      <w:marRight w:val="0"/>
      <w:marTop w:val="0"/>
      <w:marBottom w:val="0"/>
      <w:divBdr>
        <w:top w:val="none" w:sz="0" w:space="0" w:color="auto"/>
        <w:left w:val="none" w:sz="0" w:space="0" w:color="auto"/>
        <w:bottom w:val="none" w:sz="0" w:space="0" w:color="auto"/>
        <w:right w:val="none" w:sz="0" w:space="0" w:color="auto"/>
      </w:divBdr>
    </w:div>
    <w:div w:id="1139346402">
      <w:bodyDiv w:val="1"/>
      <w:marLeft w:val="0"/>
      <w:marRight w:val="0"/>
      <w:marTop w:val="0"/>
      <w:marBottom w:val="0"/>
      <w:divBdr>
        <w:top w:val="none" w:sz="0" w:space="0" w:color="auto"/>
        <w:left w:val="none" w:sz="0" w:space="0" w:color="auto"/>
        <w:bottom w:val="none" w:sz="0" w:space="0" w:color="auto"/>
        <w:right w:val="none" w:sz="0" w:space="0" w:color="auto"/>
      </w:divBdr>
    </w:div>
    <w:div w:id="1140995592">
      <w:bodyDiv w:val="1"/>
      <w:marLeft w:val="0"/>
      <w:marRight w:val="0"/>
      <w:marTop w:val="0"/>
      <w:marBottom w:val="0"/>
      <w:divBdr>
        <w:top w:val="none" w:sz="0" w:space="0" w:color="auto"/>
        <w:left w:val="none" w:sz="0" w:space="0" w:color="auto"/>
        <w:bottom w:val="none" w:sz="0" w:space="0" w:color="auto"/>
        <w:right w:val="none" w:sz="0" w:space="0" w:color="auto"/>
      </w:divBdr>
    </w:div>
    <w:div w:id="1143307616">
      <w:bodyDiv w:val="1"/>
      <w:marLeft w:val="0"/>
      <w:marRight w:val="0"/>
      <w:marTop w:val="0"/>
      <w:marBottom w:val="0"/>
      <w:divBdr>
        <w:top w:val="none" w:sz="0" w:space="0" w:color="auto"/>
        <w:left w:val="none" w:sz="0" w:space="0" w:color="auto"/>
        <w:bottom w:val="none" w:sz="0" w:space="0" w:color="auto"/>
        <w:right w:val="none" w:sz="0" w:space="0" w:color="auto"/>
      </w:divBdr>
    </w:div>
    <w:div w:id="1145319118">
      <w:bodyDiv w:val="1"/>
      <w:marLeft w:val="0"/>
      <w:marRight w:val="0"/>
      <w:marTop w:val="0"/>
      <w:marBottom w:val="0"/>
      <w:divBdr>
        <w:top w:val="none" w:sz="0" w:space="0" w:color="auto"/>
        <w:left w:val="none" w:sz="0" w:space="0" w:color="auto"/>
        <w:bottom w:val="none" w:sz="0" w:space="0" w:color="auto"/>
        <w:right w:val="none" w:sz="0" w:space="0" w:color="auto"/>
      </w:divBdr>
    </w:div>
    <w:div w:id="1147092685">
      <w:bodyDiv w:val="1"/>
      <w:marLeft w:val="0"/>
      <w:marRight w:val="0"/>
      <w:marTop w:val="0"/>
      <w:marBottom w:val="0"/>
      <w:divBdr>
        <w:top w:val="none" w:sz="0" w:space="0" w:color="auto"/>
        <w:left w:val="none" w:sz="0" w:space="0" w:color="auto"/>
        <w:bottom w:val="none" w:sz="0" w:space="0" w:color="auto"/>
        <w:right w:val="none" w:sz="0" w:space="0" w:color="auto"/>
      </w:divBdr>
    </w:div>
    <w:div w:id="1147287875">
      <w:bodyDiv w:val="1"/>
      <w:marLeft w:val="0"/>
      <w:marRight w:val="0"/>
      <w:marTop w:val="0"/>
      <w:marBottom w:val="0"/>
      <w:divBdr>
        <w:top w:val="none" w:sz="0" w:space="0" w:color="auto"/>
        <w:left w:val="none" w:sz="0" w:space="0" w:color="auto"/>
        <w:bottom w:val="none" w:sz="0" w:space="0" w:color="auto"/>
        <w:right w:val="none" w:sz="0" w:space="0" w:color="auto"/>
      </w:divBdr>
    </w:div>
    <w:div w:id="1147629252">
      <w:bodyDiv w:val="1"/>
      <w:marLeft w:val="0"/>
      <w:marRight w:val="0"/>
      <w:marTop w:val="0"/>
      <w:marBottom w:val="0"/>
      <w:divBdr>
        <w:top w:val="none" w:sz="0" w:space="0" w:color="auto"/>
        <w:left w:val="none" w:sz="0" w:space="0" w:color="auto"/>
        <w:bottom w:val="none" w:sz="0" w:space="0" w:color="auto"/>
        <w:right w:val="none" w:sz="0" w:space="0" w:color="auto"/>
      </w:divBdr>
    </w:div>
    <w:div w:id="1147629828">
      <w:bodyDiv w:val="1"/>
      <w:marLeft w:val="0"/>
      <w:marRight w:val="0"/>
      <w:marTop w:val="0"/>
      <w:marBottom w:val="0"/>
      <w:divBdr>
        <w:top w:val="none" w:sz="0" w:space="0" w:color="auto"/>
        <w:left w:val="none" w:sz="0" w:space="0" w:color="auto"/>
        <w:bottom w:val="none" w:sz="0" w:space="0" w:color="auto"/>
        <w:right w:val="none" w:sz="0" w:space="0" w:color="auto"/>
      </w:divBdr>
    </w:div>
    <w:div w:id="1152791952">
      <w:bodyDiv w:val="1"/>
      <w:marLeft w:val="0"/>
      <w:marRight w:val="0"/>
      <w:marTop w:val="0"/>
      <w:marBottom w:val="0"/>
      <w:divBdr>
        <w:top w:val="none" w:sz="0" w:space="0" w:color="auto"/>
        <w:left w:val="none" w:sz="0" w:space="0" w:color="auto"/>
        <w:bottom w:val="none" w:sz="0" w:space="0" w:color="auto"/>
        <w:right w:val="none" w:sz="0" w:space="0" w:color="auto"/>
      </w:divBdr>
    </w:div>
    <w:div w:id="1154834041">
      <w:bodyDiv w:val="1"/>
      <w:marLeft w:val="0"/>
      <w:marRight w:val="0"/>
      <w:marTop w:val="0"/>
      <w:marBottom w:val="0"/>
      <w:divBdr>
        <w:top w:val="none" w:sz="0" w:space="0" w:color="auto"/>
        <w:left w:val="none" w:sz="0" w:space="0" w:color="auto"/>
        <w:bottom w:val="none" w:sz="0" w:space="0" w:color="auto"/>
        <w:right w:val="none" w:sz="0" w:space="0" w:color="auto"/>
      </w:divBdr>
    </w:div>
    <w:div w:id="1154839583">
      <w:bodyDiv w:val="1"/>
      <w:marLeft w:val="0"/>
      <w:marRight w:val="0"/>
      <w:marTop w:val="0"/>
      <w:marBottom w:val="0"/>
      <w:divBdr>
        <w:top w:val="none" w:sz="0" w:space="0" w:color="auto"/>
        <w:left w:val="none" w:sz="0" w:space="0" w:color="auto"/>
        <w:bottom w:val="none" w:sz="0" w:space="0" w:color="auto"/>
        <w:right w:val="none" w:sz="0" w:space="0" w:color="auto"/>
      </w:divBdr>
    </w:div>
    <w:div w:id="1161779159">
      <w:bodyDiv w:val="1"/>
      <w:marLeft w:val="0"/>
      <w:marRight w:val="0"/>
      <w:marTop w:val="0"/>
      <w:marBottom w:val="0"/>
      <w:divBdr>
        <w:top w:val="none" w:sz="0" w:space="0" w:color="auto"/>
        <w:left w:val="none" w:sz="0" w:space="0" w:color="auto"/>
        <w:bottom w:val="none" w:sz="0" w:space="0" w:color="auto"/>
        <w:right w:val="none" w:sz="0" w:space="0" w:color="auto"/>
      </w:divBdr>
    </w:div>
    <w:div w:id="1164204242">
      <w:bodyDiv w:val="1"/>
      <w:marLeft w:val="0"/>
      <w:marRight w:val="0"/>
      <w:marTop w:val="0"/>
      <w:marBottom w:val="0"/>
      <w:divBdr>
        <w:top w:val="none" w:sz="0" w:space="0" w:color="auto"/>
        <w:left w:val="none" w:sz="0" w:space="0" w:color="auto"/>
        <w:bottom w:val="none" w:sz="0" w:space="0" w:color="auto"/>
        <w:right w:val="none" w:sz="0" w:space="0" w:color="auto"/>
      </w:divBdr>
    </w:div>
    <w:div w:id="1164779152">
      <w:bodyDiv w:val="1"/>
      <w:marLeft w:val="0"/>
      <w:marRight w:val="0"/>
      <w:marTop w:val="0"/>
      <w:marBottom w:val="0"/>
      <w:divBdr>
        <w:top w:val="none" w:sz="0" w:space="0" w:color="auto"/>
        <w:left w:val="none" w:sz="0" w:space="0" w:color="auto"/>
        <w:bottom w:val="none" w:sz="0" w:space="0" w:color="auto"/>
        <w:right w:val="none" w:sz="0" w:space="0" w:color="auto"/>
      </w:divBdr>
    </w:div>
    <w:div w:id="1165316760">
      <w:bodyDiv w:val="1"/>
      <w:marLeft w:val="0"/>
      <w:marRight w:val="0"/>
      <w:marTop w:val="0"/>
      <w:marBottom w:val="0"/>
      <w:divBdr>
        <w:top w:val="none" w:sz="0" w:space="0" w:color="auto"/>
        <w:left w:val="none" w:sz="0" w:space="0" w:color="auto"/>
        <w:bottom w:val="none" w:sz="0" w:space="0" w:color="auto"/>
        <w:right w:val="none" w:sz="0" w:space="0" w:color="auto"/>
      </w:divBdr>
    </w:div>
    <w:div w:id="1170102724">
      <w:bodyDiv w:val="1"/>
      <w:marLeft w:val="0"/>
      <w:marRight w:val="0"/>
      <w:marTop w:val="0"/>
      <w:marBottom w:val="0"/>
      <w:divBdr>
        <w:top w:val="none" w:sz="0" w:space="0" w:color="auto"/>
        <w:left w:val="none" w:sz="0" w:space="0" w:color="auto"/>
        <w:bottom w:val="none" w:sz="0" w:space="0" w:color="auto"/>
        <w:right w:val="none" w:sz="0" w:space="0" w:color="auto"/>
      </w:divBdr>
    </w:div>
    <w:div w:id="1172529883">
      <w:bodyDiv w:val="1"/>
      <w:marLeft w:val="0"/>
      <w:marRight w:val="0"/>
      <w:marTop w:val="0"/>
      <w:marBottom w:val="0"/>
      <w:divBdr>
        <w:top w:val="none" w:sz="0" w:space="0" w:color="auto"/>
        <w:left w:val="none" w:sz="0" w:space="0" w:color="auto"/>
        <w:bottom w:val="none" w:sz="0" w:space="0" w:color="auto"/>
        <w:right w:val="none" w:sz="0" w:space="0" w:color="auto"/>
      </w:divBdr>
    </w:div>
    <w:div w:id="1173644052">
      <w:bodyDiv w:val="1"/>
      <w:marLeft w:val="0"/>
      <w:marRight w:val="0"/>
      <w:marTop w:val="0"/>
      <w:marBottom w:val="0"/>
      <w:divBdr>
        <w:top w:val="none" w:sz="0" w:space="0" w:color="auto"/>
        <w:left w:val="none" w:sz="0" w:space="0" w:color="auto"/>
        <w:bottom w:val="none" w:sz="0" w:space="0" w:color="auto"/>
        <w:right w:val="none" w:sz="0" w:space="0" w:color="auto"/>
      </w:divBdr>
    </w:div>
    <w:div w:id="1181313229">
      <w:bodyDiv w:val="1"/>
      <w:marLeft w:val="0"/>
      <w:marRight w:val="0"/>
      <w:marTop w:val="0"/>
      <w:marBottom w:val="0"/>
      <w:divBdr>
        <w:top w:val="none" w:sz="0" w:space="0" w:color="auto"/>
        <w:left w:val="none" w:sz="0" w:space="0" w:color="auto"/>
        <w:bottom w:val="none" w:sz="0" w:space="0" w:color="auto"/>
        <w:right w:val="none" w:sz="0" w:space="0" w:color="auto"/>
      </w:divBdr>
    </w:div>
    <w:div w:id="1181970918">
      <w:bodyDiv w:val="1"/>
      <w:marLeft w:val="0"/>
      <w:marRight w:val="0"/>
      <w:marTop w:val="0"/>
      <w:marBottom w:val="0"/>
      <w:divBdr>
        <w:top w:val="none" w:sz="0" w:space="0" w:color="auto"/>
        <w:left w:val="none" w:sz="0" w:space="0" w:color="auto"/>
        <w:bottom w:val="none" w:sz="0" w:space="0" w:color="auto"/>
        <w:right w:val="none" w:sz="0" w:space="0" w:color="auto"/>
      </w:divBdr>
    </w:div>
    <w:div w:id="1181973401">
      <w:bodyDiv w:val="1"/>
      <w:marLeft w:val="0"/>
      <w:marRight w:val="0"/>
      <w:marTop w:val="0"/>
      <w:marBottom w:val="0"/>
      <w:divBdr>
        <w:top w:val="none" w:sz="0" w:space="0" w:color="auto"/>
        <w:left w:val="none" w:sz="0" w:space="0" w:color="auto"/>
        <w:bottom w:val="none" w:sz="0" w:space="0" w:color="auto"/>
        <w:right w:val="none" w:sz="0" w:space="0" w:color="auto"/>
      </w:divBdr>
    </w:div>
    <w:div w:id="1183321721">
      <w:bodyDiv w:val="1"/>
      <w:marLeft w:val="0"/>
      <w:marRight w:val="0"/>
      <w:marTop w:val="0"/>
      <w:marBottom w:val="0"/>
      <w:divBdr>
        <w:top w:val="none" w:sz="0" w:space="0" w:color="auto"/>
        <w:left w:val="none" w:sz="0" w:space="0" w:color="auto"/>
        <w:bottom w:val="none" w:sz="0" w:space="0" w:color="auto"/>
        <w:right w:val="none" w:sz="0" w:space="0" w:color="auto"/>
      </w:divBdr>
    </w:div>
    <w:div w:id="1189180820">
      <w:bodyDiv w:val="1"/>
      <w:marLeft w:val="0"/>
      <w:marRight w:val="0"/>
      <w:marTop w:val="0"/>
      <w:marBottom w:val="0"/>
      <w:divBdr>
        <w:top w:val="none" w:sz="0" w:space="0" w:color="auto"/>
        <w:left w:val="none" w:sz="0" w:space="0" w:color="auto"/>
        <w:bottom w:val="none" w:sz="0" w:space="0" w:color="auto"/>
        <w:right w:val="none" w:sz="0" w:space="0" w:color="auto"/>
      </w:divBdr>
    </w:div>
    <w:div w:id="1195339960">
      <w:bodyDiv w:val="1"/>
      <w:marLeft w:val="0"/>
      <w:marRight w:val="0"/>
      <w:marTop w:val="0"/>
      <w:marBottom w:val="0"/>
      <w:divBdr>
        <w:top w:val="none" w:sz="0" w:space="0" w:color="auto"/>
        <w:left w:val="none" w:sz="0" w:space="0" w:color="auto"/>
        <w:bottom w:val="none" w:sz="0" w:space="0" w:color="auto"/>
        <w:right w:val="none" w:sz="0" w:space="0" w:color="auto"/>
      </w:divBdr>
      <w:divsChild>
        <w:div w:id="218369199">
          <w:marLeft w:val="480"/>
          <w:marRight w:val="0"/>
          <w:marTop w:val="0"/>
          <w:marBottom w:val="0"/>
          <w:divBdr>
            <w:top w:val="none" w:sz="0" w:space="0" w:color="auto"/>
            <w:left w:val="none" w:sz="0" w:space="0" w:color="auto"/>
            <w:bottom w:val="none" w:sz="0" w:space="0" w:color="auto"/>
            <w:right w:val="none" w:sz="0" w:space="0" w:color="auto"/>
          </w:divBdr>
        </w:div>
        <w:div w:id="377828015">
          <w:marLeft w:val="480"/>
          <w:marRight w:val="0"/>
          <w:marTop w:val="0"/>
          <w:marBottom w:val="0"/>
          <w:divBdr>
            <w:top w:val="none" w:sz="0" w:space="0" w:color="auto"/>
            <w:left w:val="none" w:sz="0" w:space="0" w:color="auto"/>
            <w:bottom w:val="none" w:sz="0" w:space="0" w:color="auto"/>
            <w:right w:val="none" w:sz="0" w:space="0" w:color="auto"/>
          </w:divBdr>
        </w:div>
        <w:div w:id="468547253">
          <w:marLeft w:val="480"/>
          <w:marRight w:val="0"/>
          <w:marTop w:val="0"/>
          <w:marBottom w:val="0"/>
          <w:divBdr>
            <w:top w:val="none" w:sz="0" w:space="0" w:color="auto"/>
            <w:left w:val="none" w:sz="0" w:space="0" w:color="auto"/>
            <w:bottom w:val="none" w:sz="0" w:space="0" w:color="auto"/>
            <w:right w:val="none" w:sz="0" w:space="0" w:color="auto"/>
          </w:divBdr>
        </w:div>
        <w:div w:id="558248515">
          <w:marLeft w:val="480"/>
          <w:marRight w:val="0"/>
          <w:marTop w:val="0"/>
          <w:marBottom w:val="0"/>
          <w:divBdr>
            <w:top w:val="none" w:sz="0" w:space="0" w:color="auto"/>
            <w:left w:val="none" w:sz="0" w:space="0" w:color="auto"/>
            <w:bottom w:val="none" w:sz="0" w:space="0" w:color="auto"/>
            <w:right w:val="none" w:sz="0" w:space="0" w:color="auto"/>
          </w:divBdr>
        </w:div>
        <w:div w:id="698166070">
          <w:marLeft w:val="480"/>
          <w:marRight w:val="0"/>
          <w:marTop w:val="0"/>
          <w:marBottom w:val="0"/>
          <w:divBdr>
            <w:top w:val="none" w:sz="0" w:space="0" w:color="auto"/>
            <w:left w:val="none" w:sz="0" w:space="0" w:color="auto"/>
            <w:bottom w:val="none" w:sz="0" w:space="0" w:color="auto"/>
            <w:right w:val="none" w:sz="0" w:space="0" w:color="auto"/>
          </w:divBdr>
        </w:div>
        <w:div w:id="737096536">
          <w:marLeft w:val="480"/>
          <w:marRight w:val="0"/>
          <w:marTop w:val="0"/>
          <w:marBottom w:val="0"/>
          <w:divBdr>
            <w:top w:val="none" w:sz="0" w:space="0" w:color="auto"/>
            <w:left w:val="none" w:sz="0" w:space="0" w:color="auto"/>
            <w:bottom w:val="none" w:sz="0" w:space="0" w:color="auto"/>
            <w:right w:val="none" w:sz="0" w:space="0" w:color="auto"/>
          </w:divBdr>
        </w:div>
        <w:div w:id="861825129">
          <w:marLeft w:val="480"/>
          <w:marRight w:val="0"/>
          <w:marTop w:val="0"/>
          <w:marBottom w:val="0"/>
          <w:divBdr>
            <w:top w:val="none" w:sz="0" w:space="0" w:color="auto"/>
            <w:left w:val="none" w:sz="0" w:space="0" w:color="auto"/>
            <w:bottom w:val="none" w:sz="0" w:space="0" w:color="auto"/>
            <w:right w:val="none" w:sz="0" w:space="0" w:color="auto"/>
          </w:divBdr>
        </w:div>
        <w:div w:id="864177412">
          <w:marLeft w:val="480"/>
          <w:marRight w:val="0"/>
          <w:marTop w:val="0"/>
          <w:marBottom w:val="0"/>
          <w:divBdr>
            <w:top w:val="none" w:sz="0" w:space="0" w:color="auto"/>
            <w:left w:val="none" w:sz="0" w:space="0" w:color="auto"/>
            <w:bottom w:val="none" w:sz="0" w:space="0" w:color="auto"/>
            <w:right w:val="none" w:sz="0" w:space="0" w:color="auto"/>
          </w:divBdr>
        </w:div>
        <w:div w:id="885530941">
          <w:marLeft w:val="480"/>
          <w:marRight w:val="0"/>
          <w:marTop w:val="0"/>
          <w:marBottom w:val="0"/>
          <w:divBdr>
            <w:top w:val="none" w:sz="0" w:space="0" w:color="auto"/>
            <w:left w:val="none" w:sz="0" w:space="0" w:color="auto"/>
            <w:bottom w:val="none" w:sz="0" w:space="0" w:color="auto"/>
            <w:right w:val="none" w:sz="0" w:space="0" w:color="auto"/>
          </w:divBdr>
        </w:div>
        <w:div w:id="910119213">
          <w:marLeft w:val="480"/>
          <w:marRight w:val="0"/>
          <w:marTop w:val="0"/>
          <w:marBottom w:val="0"/>
          <w:divBdr>
            <w:top w:val="none" w:sz="0" w:space="0" w:color="auto"/>
            <w:left w:val="none" w:sz="0" w:space="0" w:color="auto"/>
            <w:bottom w:val="none" w:sz="0" w:space="0" w:color="auto"/>
            <w:right w:val="none" w:sz="0" w:space="0" w:color="auto"/>
          </w:divBdr>
        </w:div>
        <w:div w:id="981890003">
          <w:marLeft w:val="480"/>
          <w:marRight w:val="0"/>
          <w:marTop w:val="0"/>
          <w:marBottom w:val="0"/>
          <w:divBdr>
            <w:top w:val="none" w:sz="0" w:space="0" w:color="auto"/>
            <w:left w:val="none" w:sz="0" w:space="0" w:color="auto"/>
            <w:bottom w:val="none" w:sz="0" w:space="0" w:color="auto"/>
            <w:right w:val="none" w:sz="0" w:space="0" w:color="auto"/>
          </w:divBdr>
        </w:div>
        <w:div w:id="1077366751">
          <w:marLeft w:val="480"/>
          <w:marRight w:val="0"/>
          <w:marTop w:val="0"/>
          <w:marBottom w:val="0"/>
          <w:divBdr>
            <w:top w:val="none" w:sz="0" w:space="0" w:color="auto"/>
            <w:left w:val="none" w:sz="0" w:space="0" w:color="auto"/>
            <w:bottom w:val="none" w:sz="0" w:space="0" w:color="auto"/>
            <w:right w:val="none" w:sz="0" w:space="0" w:color="auto"/>
          </w:divBdr>
        </w:div>
        <w:div w:id="1311711454">
          <w:marLeft w:val="480"/>
          <w:marRight w:val="0"/>
          <w:marTop w:val="0"/>
          <w:marBottom w:val="0"/>
          <w:divBdr>
            <w:top w:val="none" w:sz="0" w:space="0" w:color="auto"/>
            <w:left w:val="none" w:sz="0" w:space="0" w:color="auto"/>
            <w:bottom w:val="none" w:sz="0" w:space="0" w:color="auto"/>
            <w:right w:val="none" w:sz="0" w:space="0" w:color="auto"/>
          </w:divBdr>
        </w:div>
        <w:div w:id="1459640525">
          <w:marLeft w:val="480"/>
          <w:marRight w:val="0"/>
          <w:marTop w:val="0"/>
          <w:marBottom w:val="0"/>
          <w:divBdr>
            <w:top w:val="none" w:sz="0" w:space="0" w:color="auto"/>
            <w:left w:val="none" w:sz="0" w:space="0" w:color="auto"/>
            <w:bottom w:val="none" w:sz="0" w:space="0" w:color="auto"/>
            <w:right w:val="none" w:sz="0" w:space="0" w:color="auto"/>
          </w:divBdr>
        </w:div>
        <w:div w:id="1495367366">
          <w:marLeft w:val="480"/>
          <w:marRight w:val="0"/>
          <w:marTop w:val="0"/>
          <w:marBottom w:val="0"/>
          <w:divBdr>
            <w:top w:val="none" w:sz="0" w:space="0" w:color="auto"/>
            <w:left w:val="none" w:sz="0" w:space="0" w:color="auto"/>
            <w:bottom w:val="none" w:sz="0" w:space="0" w:color="auto"/>
            <w:right w:val="none" w:sz="0" w:space="0" w:color="auto"/>
          </w:divBdr>
        </w:div>
        <w:div w:id="1528522362">
          <w:marLeft w:val="480"/>
          <w:marRight w:val="0"/>
          <w:marTop w:val="0"/>
          <w:marBottom w:val="0"/>
          <w:divBdr>
            <w:top w:val="none" w:sz="0" w:space="0" w:color="auto"/>
            <w:left w:val="none" w:sz="0" w:space="0" w:color="auto"/>
            <w:bottom w:val="none" w:sz="0" w:space="0" w:color="auto"/>
            <w:right w:val="none" w:sz="0" w:space="0" w:color="auto"/>
          </w:divBdr>
        </w:div>
        <w:div w:id="1651132675">
          <w:marLeft w:val="480"/>
          <w:marRight w:val="0"/>
          <w:marTop w:val="0"/>
          <w:marBottom w:val="0"/>
          <w:divBdr>
            <w:top w:val="none" w:sz="0" w:space="0" w:color="auto"/>
            <w:left w:val="none" w:sz="0" w:space="0" w:color="auto"/>
            <w:bottom w:val="none" w:sz="0" w:space="0" w:color="auto"/>
            <w:right w:val="none" w:sz="0" w:space="0" w:color="auto"/>
          </w:divBdr>
        </w:div>
        <w:div w:id="1721250341">
          <w:marLeft w:val="480"/>
          <w:marRight w:val="0"/>
          <w:marTop w:val="0"/>
          <w:marBottom w:val="0"/>
          <w:divBdr>
            <w:top w:val="none" w:sz="0" w:space="0" w:color="auto"/>
            <w:left w:val="none" w:sz="0" w:space="0" w:color="auto"/>
            <w:bottom w:val="none" w:sz="0" w:space="0" w:color="auto"/>
            <w:right w:val="none" w:sz="0" w:space="0" w:color="auto"/>
          </w:divBdr>
        </w:div>
        <w:div w:id="1850099642">
          <w:marLeft w:val="480"/>
          <w:marRight w:val="0"/>
          <w:marTop w:val="0"/>
          <w:marBottom w:val="0"/>
          <w:divBdr>
            <w:top w:val="none" w:sz="0" w:space="0" w:color="auto"/>
            <w:left w:val="none" w:sz="0" w:space="0" w:color="auto"/>
            <w:bottom w:val="none" w:sz="0" w:space="0" w:color="auto"/>
            <w:right w:val="none" w:sz="0" w:space="0" w:color="auto"/>
          </w:divBdr>
        </w:div>
        <w:div w:id="1896310695">
          <w:marLeft w:val="480"/>
          <w:marRight w:val="0"/>
          <w:marTop w:val="0"/>
          <w:marBottom w:val="0"/>
          <w:divBdr>
            <w:top w:val="none" w:sz="0" w:space="0" w:color="auto"/>
            <w:left w:val="none" w:sz="0" w:space="0" w:color="auto"/>
            <w:bottom w:val="none" w:sz="0" w:space="0" w:color="auto"/>
            <w:right w:val="none" w:sz="0" w:space="0" w:color="auto"/>
          </w:divBdr>
        </w:div>
        <w:div w:id="2050179118">
          <w:marLeft w:val="480"/>
          <w:marRight w:val="0"/>
          <w:marTop w:val="0"/>
          <w:marBottom w:val="0"/>
          <w:divBdr>
            <w:top w:val="none" w:sz="0" w:space="0" w:color="auto"/>
            <w:left w:val="none" w:sz="0" w:space="0" w:color="auto"/>
            <w:bottom w:val="none" w:sz="0" w:space="0" w:color="auto"/>
            <w:right w:val="none" w:sz="0" w:space="0" w:color="auto"/>
          </w:divBdr>
        </w:div>
        <w:div w:id="2105489372">
          <w:marLeft w:val="480"/>
          <w:marRight w:val="0"/>
          <w:marTop w:val="0"/>
          <w:marBottom w:val="0"/>
          <w:divBdr>
            <w:top w:val="none" w:sz="0" w:space="0" w:color="auto"/>
            <w:left w:val="none" w:sz="0" w:space="0" w:color="auto"/>
            <w:bottom w:val="none" w:sz="0" w:space="0" w:color="auto"/>
            <w:right w:val="none" w:sz="0" w:space="0" w:color="auto"/>
          </w:divBdr>
        </w:div>
        <w:div w:id="2129541730">
          <w:marLeft w:val="480"/>
          <w:marRight w:val="0"/>
          <w:marTop w:val="0"/>
          <w:marBottom w:val="0"/>
          <w:divBdr>
            <w:top w:val="none" w:sz="0" w:space="0" w:color="auto"/>
            <w:left w:val="none" w:sz="0" w:space="0" w:color="auto"/>
            <w:bottom w:val="none" w:sz="0" w:space="0" w:color="auto"/>
            <w:right w:val="none" w:sz="0" w:space="0" w:color="auto"/>
          </w:divBdr>
        </w:div>
      </w:divsChild>
    </w:div>
    <w:div w:id="1195461074">
      <w:bodyDiv w:val="1"/>
      <w:marLeft w:val="0"/>
      <w:marRight w:val="0"/>
      <w:marTop w:val="0"/>
      <w:marBottom w:val="0"/>
      <w:divBdr>
        <w:top w:val="none" w:sz="0" w:space="0" w:color="auto"/>
        <w:left w:val="none" w:sz="0" w:space="0" w:color="auto"/>
        <w:bottom w:val="none" w:sz="0" w:space="0" w:color="auto"/>
        <w:right w:val="none" w:sz="0" w:space="0" w:color="auto"/>
      </w:divBdr>
    </w:div>
    <w:div w:id="1195726773">
      <w:bodyDiv w:val="1"/>
      <w:marLeft w:val="0"/>
      <w:marRight w:val="0"/>
      <w:marTop w:val="0"/>
      <w:marBottom w:val="0"/>
      <w:divBdr>
        <w:top w:val="none" w:sz="0" w:space="0" w:color="auto"/>
        <w:left w:val="none" w:sz="0" w:space="0" w:color="auto"/>
        <w:bottom w:val="none" w:sz="0" w:space="0" w:color="auto"/>
        <w:right w:val="none" w:sz="0" w:space="0" w:color="auto"/>
      </w:divBdr>
    </w:div>
    <w:div w:id="1197694244">
      <w:bodyDiv w:val="1"/>
      <w:marLeft w:val="0"/>
      <w:marRight w:val="0"/>
      <w:marTop w:val="0"/>
      <w:marBottom w:val="0"/>
      <w:divBdr>
        <w:top w:val="none" w:sz="0" w:space="0" w:color="auto"/>
        <w:left w:val="none" w:sz="0" w:space="0" w:color="auto"/>
        <w:bottom w:val="none" w:sz="0" w:space="0" w:color="auto"/>
        <w:right w:val="none" w:sz="0" w:space="0" w:color="auto"/>
      </w:divBdr>
    </w:div>
    <w:div w:id="1197885268">
      <w:bodyDiv w:val="1"/>
      <w:marLeft w:val="0"/>
      <w:marRight w:val="0"/>
      <w:marTop w:val="0"/>
      <w:marBottom w:val="0"/>
      <w:divBdr>
        <w:top w:val="none" w:sz="0" w:space="0" w:color="auto"/>
        <w:left w:val="none" w:sz="0" w:space="0" w:color="auto"/>
        <w:bottom w:val="none" w:sz="0" w:space="0" w:color="auto"/>
        <w:right w:val="none" w:sz="0" w:space="0" w:color="auto"/>
      </w:divBdr>
    </w:div>
    <w:div w:id="1200705219">
      <w:bodyDiv w:val="1"/>
      <w:marLeft w:val="0"/>
      <w:marRight w:val="0"/>
      <w:marTop w:val="0"/>
      <w:marBottom w:val="0"/>
      <w:divBdr>
        <w:top w:val="none" w:sz="0" w:space="0" w:color="auto"/>
        <w:left w:val="none" w:sz="0" w:space="0" w:color="auto"/>
        <w:bottom w:val="none" w:sz="0" w:space="0" w:color="auto"/>
        <w:right w:val="none" w:sz="0" w:space="0" w:color="auto"/>
      </w:divBdr>
    </w:div>
    <w:div w:id="1202940633">
      <w:bodyDiv w:val="1"/>
      <w:marLeft w:val="0"/>
      <w:marRight w:val="0"/>
      <w:marTop w:val="0"/>
      <w:marBottom w:val="0"/>
      <w:divBdr>
        <w:top w:val="none" w:sz="0" w:space="0" w:color="auto"/>
        <w:left w:val="none" w:sz="0" w:space="0" w:color="auto"/>
        <w:bottom w:val="none" w:sz="0" w:space="0" w:color="auto"/>
        <w:right w:val="none" w:sz="0" w:space="0" w:color="auto"/>
      </w:divBdr>
    </w:div>
    <w:div w:id="1204247256">
      <w:bodyDiv w:val="1"/>
      <w:marLeft w:val="0"/>
      <w:marRight w:val="0"/>
      <w:marTop w:val="0"/>
      <w:marBottom w:val="0"/>
      <w:divBdr>
        <w:top w:val="none" w:sz="0" w:space="0" w:color="auto"/>
        <w:left w:val="none" w:sz="0" w:space="0" w:color="auto"/>
        <w:bottom w:val="none" w:sz="0" w:space="0" w:color="auto"/>
        <w:right w:val="none" w:sz="0" w:space="0" w:color="auto"/>
      </w:divBdr>
    </w:div>
    <w:div w:id="1207135677">
      <w:bodyDiv w:val="1"/>
      <w:marLeft w:val="0"/>
      <w:marRight w:val="0"/>
      <w:marTop w:val="0"/>
      <w:marBottom w:val="0"/>
      <w:divBdr>
        <w:top w:val="none" w:sz="0" w:space="0" w:color="auto"/>
        <w:left w:val="none" w:sz="0" w:space="0" w:color="auto"/>
        <w:bottom w:val="none" w:sz="0" w:space="0" w:color="auto"/>
        <w:right w:val="none" w:sz="0" w:space="0" w:color="auto"/>
      </w:divBdr>
    </w:div>
    <w:div w:id="1207596076">
      <w:bodyDiv w:val="1"/>
      <w:marLeft w:val="0"/>
      <w:marRight w:val="0"/>
      <w:marTop w:val="0"/>
      <w:marBottom w:val="0"/>
      <w:divBdr>
        <w:top w:val="none" w:sz="0" w:space="0" w:color="auto"/>
        <w:left w:val="none" w:sz="0" w:space="0" w:color="auto"/>
        <w:bottom w:val="none" w:sz="0" w:space="0" w:color="auto"/>
        <w:right w:val="none" w:sz="0" w:space="0" w:color="auto"/>
      </w:divBdr>
    </w:div>
    <w:div w:id="1213465291">
      <w:bodyDiv w:val="1"/>
      <w:marLeft w:val="0"/>
      <w:marRight w:val="0"/>
      <w:marTop w:val="0"/>
      <w:marBottom w:val="0"/>
      <w:divBdr>
        <w:top w:val="none" w:sz="0" w:space="0" w:color="auto"/>
        <w:left w:val="none" w:sz="0" w:space="0" w:color="auto"/>
        <w:bottom w:val="none" w:sz="0" w:space="0" w:color="auto"/>
        <w:right w:val="none" w:sz="0" w:space="0" w:color="auto"/>
      </w:divBdr>
    </w:div>
    <w:div w:id="1214542426">
      <w:bodyDiv w:val="1"/>
      <w:marLeft w:val="0"/>
      <w:marRight w:val="0"/>
      <w:marTop w:val="0"/>
      <w:marBottom w:val="0"/>
      <w:divBdr>
        <w:top w:val="none" w:sz="0" w:space="0" w:color="auto"/>
        <w:left w:val="none" w:sz="0" w:space="0" w:color="auto"/>
        <w:bottom w:val="none" w:sz="0" w:space="0" w:color="auto"/>
        <w:right w:val="none" w:sz="0" w:space="0" w:color="auto"/>
      </w:divBdr>
    </w:div>
    <w:div w:id="1217085203">
      <w:bodyDiv w:val="1"/>
      <w:marLeft w:val="0"/>
      <w:marRight w:val="0"/>
      <w:marTop w:val="0"/>
      <w:marBottom w:val="0"/>
      <w:divBdr>
        <w:top w:val="none" w:sz="0" w:space="0" w:color="auto"/>
        <w:left w:val="none" w:sz="0" w:space="0" w:color="auto"/>
        <w:bottom w:val="none" w:sz="0" w:space="0" w:color="auto"/>
        <w:right w:val="none" w:sz="0" w:space="0" w:color="auto"/>
      </w:divBdr>
    </w:div>
    <w:div w:id="1218972773">
      <w:bodyDiv w:val="1"/>
      <w:marLeft w:val="0"/>
      <w:marRight w:val="0"/>
      <w:marTop w:val="0"/>
      <w:marBottom w:val="0"/>
      <w:divBdr>
        <w:top w:val="none" w:sz="0" w:space="0" w:color="auto"/>
        <w:left w:val="none" w:sz="0" w:space="0" w:color="auto"/>
        <w:bottom w:val="none" w:sz="0" w:space="0" w:color="auto"/>
        <w:right w:val="none" w:sz="0" w:space="0" w:color="auto"/>
      </w:divBdr>
    </w:div>
    <w:div w:id="1219824050">
      <w:bodyDiv w:val="1"/>
      <w:marLeft w:val="0"/>
      <w:marRight w:val="0"/>
      <w:marTop w:val="0"/>
      <w:marBottom w:val="0"/>
      <w:divBdr>
        <w:top w:val="none" w:sz="0" w:space="0" w:color="auto"/>
        <w:left w:val="none" w:sz="0" w:space="0" w:color="auto"/>
        <w:bottom w:val="none" w:sz="0" w:space="0" w:color="auto"/>
        <w:right w:val="none" w:sz="0" w:space="0" w:color="auto"/>
      </w:divBdr>
    </w:div>
    <w:div w:id="1221333184">
      <w:bodyDiv w:val="1"/>
      <w:marLeft w:val="0"/>
      <w:marRight w:val="0"/>
      <w:marTop w:val="0"/>
      <w:marBottom w:val="0"/>
      <w:divBdr>
        <w:top w:val="none" w:sz="0" w:space="0" w:color="auto"/>
        <w:left w:val="none" w:sz="0" w:space="0" w:color="auto"/>
        <w:bottom w:val="none" w:sz="0" w:space="0" w:color="auto"/>
        <w:right w:val="none" w:sz="0" w:space="0" w:color="auto"/>
      </w:divBdr>
    </w:div>
    <w:div w:id="1222474998">
      <w:bodyDiv w:val="1"/>
      <w:marLeft w:val="0"/>
      <w:marRight w:val="0"/>
      <w:marTop w:val="0"/>
      <w:marBottom w:val="0"/>
      <w:divBdr>
        <w:top w:val="none" w:sz="0" w:space="0" w:color="auto"/>
        <w:left w:val="none" w:sz="0" w:space="0" w:color="auto"/>
        <w:bottom w:val="none" w:sz="0" w:space="0" w:color="auto"/>
        <w:right w:val="none" w:sz="0" w:space="0" w:color="auto"/>
      </w:divBdr>
    </w:div>
    <w:div w:id="1222592880">
      <w:bodyDiv w:val="1"/>
      <w:marLeft w:val="0"/>
      <w:marRight w:val="0"/>
      <w:marTop w:val="0"/>
      <w:marBottom w:val="0"/>
      <w:divBdr>
        <w:top w:val="none" w:sz="0" w:space="0" w:color="auto"/>
        <w:left w:val="none" w:sz="0" w:space="0" w:color="auto"/>
        <w:bottom w:val="none" w:sz="0" w:space="0" w:color="auto"/>
        <w:right w:val="none" w:sz="0" w:space="0" w:color="auto"/>
      </w:divBdr>
    </w:div>
    <w:div w:id="1225333820">
      <w:bodyDiv w:val="1"/>
      <w:marLeft w:val="0"/>
      <w:marRight w:val="0"/>
      <w:marTop w:val="0"/>
      <w:marBottom w:val="0"/>
      <w:divBdr>
        <w:top w:val="none" w:sz="0" w:space="0" w:color="auto"/>
        <w:left w:val="none" w:sz="0" w:space="0" w:color="auto"/>
        <w:bottom w:val="none" w:sz="0" w:space="0" w:color="auto"/>
        <w:right w:val="none" w:sz="0" w:space="0" w:color="auto"/>
      </w:divBdr>
    </w:div>
    <w:div w:id="1227061919">
      <w:bodyDiv w:val="1"/>
      <w:marLeft w:val="0"/>
      <w:marRight w:val="0"/>
      <w:marTop w:val="0"/>
      <w:marBottom w:val="0"/>
      <w:divBdr>
        <w:top w:val="none" w:sz="0" w:space="0" w:color="auto"/>
        <w:left w:val="none" w:sz="0" w:space="0" w:color="auto"/>
        <w:bottom w:val="none" w:sz="0" w:space="0" w:color="auto"/>
        <w:right w:val="none" w:sz="0" w:space="0" w:color="auto"/>
      </w:divBdr>
    </w:div>
    <w:div w:id="1229801589">
      <w:bodyDiv w:val="1"/>
      <w:marLeft w:val="0"/>
      <w:marRight w:val="0"/>
      <w:marTop w:val="0"/>
      <w:marBottom w:val="0"/>
      <w:divBdr>
        <w:top w:val="none" w:sz="0" w:space="0" w:color="auto"/>
        <w:left w:val="none" w:sz="0" w:space="0" w:color="auto"/>
        <w:bottom w:val="none" w:sz="0" w:space="0" w:color="auto"/>
        <w:right w:val="none" w:sz="0" w:space="0" w:color="auto"/>
      </w:divBdr>
    </w:div>
    <w:div w:id="1229923269">
      <w:bodyDiv w:val="1"/>
      <w:marLeft w:val="0"/>
      <w:marRight w:val="0"/>
      <w:marTop w:val="0"/>
      <w:marBottom w:val="0"/>
      <w:divBdr>
        <w:top w:val="none" w:sz="0" w:space="0" w:color="auto"/>
        <w:left w:val="none" w:sz="0" w:space="0" w:color="auto"/>
        <w:bottom w:val="none" w:sz="0" w:space="0" w:color="auto"/>
        <w:right w:val="none" w:sz="0" w:space="0" w:color="auto"/>
      </w:divBdr>
    </w:div>
    <w:div w:id="1230455628">
      <w:bodyDiv w:val="1"/>
      <w:marLeft w:val="0"/>
      <w:marRight w:val="0"/>
      <w:marTop w:val="0"/>
      <w:marBottom w:val="0"/>
      <w:divBdr>
        <w:top w:val="none" w:sz="0" w:space="0" w:color="auto"/>
        <w:left w:val="none" w:sz="0" w:space="0" w:color="auto"/>
        <w:bottom w:val="none" w:sz="0" w:space="0" w:color="auto"/>
        <w:right w:val="none" w:sz="0" w:space="0" w:color="auto"/>
      </w:divBdr>
    </w:div>
    <w:div w:id="1232692969">
      <w:bodyDiv w:val="1"/>
      <w:marLeft w:val="0"/>
      <w:marRight w:val="0"/>
      <w:marTop w:val="0"/>
      <w:marBottom w:val="0"/>
      <w:divBdr>
        <w:top w:val="none" w:sz="0" w:space="0" w:color="auto"/>
        <w:left w:val="none" w:sz="0" w:space="0" w:color="auto"/>
        <w:bottom w:val="none" w:sz="0" w:space="0" w:color="auto"/>
        <w:right w:val="none" w:sz="0" w:space="0" w:color="auto"/>
      </w:divBdr>
    </w:div>
    <w:div w:id="1241406926">
      <w:bodyDiv w:val="1"/>
      <w:marLeft w:val="0"/>
      <w:marRight w:val="0"/>
      <w:marTop w:val="0"/>
      <w:marBottom w:val="0"/>
      <w:divBdr>
        <w:top w:val="none" w:sz="0" w:space="0" w:color="auto"/>
        <w:left w:val="none" w:sz="0" w:space="0" w:color="auto"/>
        <w:bottom w:val="none" w:sz="0" w:space="0" w:color="auto"/>
        <w:right w:val="none" w:sz="0" w:space="0" w:color="auto"/>
      </w:divBdr>
    </w:div>
    <w:div w:id="1241985650">
      <w:bodyDiv w:val="1"/>
      <w:marLeft w:val="0"/>
      <w:marRight w:val="0"/>
      <w:marTop w:val="0"/>
      <w:marBottom w:val="0"/>
      <w:divBdr>
        <w:top w:val="none" w:sz="0" w:space="0" w:color="auto"/>
        <w:left w:val="none" w:sz="0" w:space="0" w:color="auto"/>
        <w:bottom w:val="none" w:sz="0" w:space="0" w:color="auto"/>
        <w:right w:val="none" w:sz="0" w:space="0" w:color="auto"/>
      </w:divBdr>
    </w:div>
    <w:div w:id="1242065304">
      <w:bodyDiv w:val="1"/>
      <w:marLeft w:val="0"/>
      <w:marRight w:val="0"/>
      <w:marTop w:val="0"/>
      <w:marBottom w:val="0"/>
      <w:divBdr>
        <w:top w:val="none" w:sz="0" w:space="0" w:color="auto"/>
        <w:left w:val="none" w:sz="0" w:space="0" w:color="auto"/>
        <w:bottom w:val="none" w:sz="0" w:space="0" w:color="auto"/>
        <w:right w:val="none" w:sz="0" w:space="0" w:color="auto"/>
      </w:divBdr>
    </w:div>
    <w:div w:id="1253473877">
      <w:bodyDiv w:val="1"/>
      <w:marLeft w:val="0"/>
      <w:marRight w:val="0"/>
      <w:marTop w:val="0"/>
      <w:marBottom w:val="0"/>
      <w:divBdr>
        <w:top w:val="none" w:sz="0" w:space="0" w:color="auto"/>
        <w:left w:val="none" w:sz="0" w:space="0" w:color="auto"/>
        <w:bottom w:val="none" w:sz="0" w:space="0" w:color="auto"/>
        <w:right w:val="none" w:sz="0" w:space="0" w:color="auto"/>
      </w:divBdr>
      <w:divsChild>
        <w:div w:id="188225080">
          <w:marLeft w:val="480"/>
          <w:marRight w:val="0"/>
          <w:marTop w:val="0"/>
          <w:marBottom w:val="0"/>
          <w:divBdr>
            <w:top w:val="none" w:sz="0" w:space="0" w:color="auto"/>
            <w:left w:val="none" w:sz="0" w:space="0" w:color="auto"/>
            <w:bottom w:val="none" w:sz="0" w:space="0" w:color="auto"/>
            <w:right w:val="none" w:sz="0" w:space="0" w:color="auto"/>
          </w:divBdr>
        </w:div>
        <w:div w:id="319191412">
          <w:marLeft w:val="480"/>
          <w:marRight w:val="0"/>
          <w:marTop w:val="0"/>
          <w:marBottom w:val="0"/>
          <w:divBdr>
            <w:top w:val="none" w:sz="0" w:space="0" w:color="auto"/>
            <w:left w:val="none" w:sz="0" w:space="0" w:color="auto"/>
            <w:bottom w:val="none" w:sz="0" w:space="0" w:color="auto"/>
            <w:right w:val="none" w:sz="0" w:space="0" w:color="auto"/>
          </w:divBdr>
        </w:div>
        <w:div w:id="375398539">
          <w:marLeft w:val="480"/>
          <w:marRight w:val="0"/>
          <w:marTop w:val="0"/>
          <w:marBottom w:val="0"/>
          <w:divBdr>
            <w:top w:val="none" w:sz="0" w:space="0" w:color="auto"/>
            <w:left w:val="none" w:sz="0" w:space="0" w:color="auto"/>
            <w:bottom w:val="none" w:sz="0" w:space="0" w:color="auto"/>
            <w:right w:val="none" w:sz="0" w:space="0" w:color="auto"/>
          </w:divBdr>
        </w:div>
        <w:div w:id="386874689">
          <w:marLeft w:val="480"/>
          <w:marRight w:val="0"/>
          <w:marTop w:val="0"/>
          <w:marBottom w:val="0"/>
          <w:divBdr>
            <w:top w:val="none" w:sz="0" w:space="0" w:color="auto"/>
            <w:left w:val="none" w:sz="0" w:space="0" w:color="auto"/>
            <w:bottom w:val="none" w:sz="0" w:space="0" w:color="auto"/>
            <w:right w:val="none" w:sz="0" w:space="0" w:color="auto"/>
          </w:divBdr>
        </w:div>
        <w:div w:id="905381466">
          <w:marLeft w:val="480"/>
          <w:marRight w:val="0"/>
          <w:marTop w:val="0"/>
          <w:marBottom w:val="0"/>
          <w:divBdr>
            <w:top w:val="none" w:sz="0" w:space="0" w:color="auto"/>
            <w:left w:val="none" w:sz="0" w:space="0" w:color="auto"/>
            <w:bottom w:val="none" w:sz="0" w:space="0" w:color="auto"/>
            <w:right w:val="none" w:sz="0" w:space="0" w:color="auto"/>
          </w:divBdr>
        </w:div>
        <w:div w:id="1032262570">
          <w:marLeft w:val="480"/>
          <w:marRight w:val="0"/>
          <w:marTop w:val="0"/>
          <w:marBottom w:val="0"/>
          <w:divBdr>
            <w:top w:val="none" w:sz="0" w:space="0" w:color="auto"/>
            <w:left w:val="none" w:sz="0" w:space="0" w:color="auto"/>
            <w:bottom w:val="none" w:sz="0" w:space="0" w:color="auto"/>
            <w:right w:val="none" w:sz="0" w:space="0" w:color="auto"/>
          </w:divBdr>
        </w:div>
        <w:div w:id="1093817549">
          <w:marLeft w:val="480"/>
          <w:marRight w:val="0"/>
          <w:marTop w:val="0"/>
          <w:marBottom w:val="0"/>
          <w:divBdr>
            <w:top w:val="none" w:sz="0" w:space="0" w:color="auto"/>
            <w:left w:val="none" w:sz="0" w:space="0" w:color="auto"/>
            <w:bottom w:val="none" w:sz="0" w:space="0" w:color="auto"/>
            <w:right w:val="none" w:sz="0" w:space="0" w:color="auto"/>
          </w:divBdr>
        </w:div>
        <w:div w:id="1186476364">
          <w:marLeft w:val="480"/>
          <w:marRight w:val="0"/>
          <w:marTop w:val="0"/>
          <w:marBottom w:val="0"/>
          <w:divBdr>
            <w:top w:val="none" w:sz="0" w:space="0" w:color="auto"/>
            <w:left w:val="none" w:sz="0" w:space="0" w:color="auto"/>
            <w:bottom w:val="none" w:sz="0" w:space="0" w:color="auto"/>
            <w:right w:val="none" w:sz="0" w:space="0" w:color="auto"/>
          </w:divBdr>
        </w:div>
        <w:div w:id="1666977941">
          <w:marLeft w:val="480"/>
          <w:marRight w:val="0"/>
          <w:marTop w:val="0"/>
          <w:marBottom w:val="0"/>
          <w:divBdr>
            <w:top w:val="none" w:sz="0" w:space="0" w:color="auto"/>
            <w:left w:val="none" w:sz="0" w:space="0" w:color="auto"/>
            <w:bottom w:val="none" w:sz="0" w:space="0" w:color="auto"/>
            <w:right w:val="none" w:sz="0" w:space="0" w:color="auto"/>
          </w:divBdr>
        </w:div>
        <w:div w:id="1687247608">
          <w:marLeft w:val="480"/>
          <w:marRight w:val="0"/>
          <w:marTop w:val="0"/>
          <w:marBottom w:val="0"/>
          <w:divBdr>
            <w:top w:val="none" w:sz="0" w:space="0" w:color="auto"/>
            <w:left w:val="none" w:sz="0" w:space="0" w:color="auto"/>
            <w:bottom w:val="none" w:sz="0" w:space="0" w:color="auto"/>
            <w:right w:val="none" w:sz="0" w:space="0" w:color="auto"/>
          </w:divBdr>
        </w:div>
        <w:div w:id="1718123607">
          <w:marLeft w:val="480"/>
          <w:marRight w:val="0"/>
          <w:marTop w:val="0"/>
          <w:marBottom w:val="0"/>
          <w:divBdr>
            <w:top w:val="none" w:sz="0" w:space="0" w:color="auto"/>
            <w:left w:val="none" w:sz="0" w:space="0" w:color="auto"/>
            <w:bottom w:val="none" w:sz="0" w:space="0" w:color="auto"/>
            <w:right w:val="none" w:sz="0" w:space="0" w:color="auto"/>
          </w:divBdr>
        </w:div>
        <w:div w:id="1774477390">
          <w:marLeft w:val="480"/>
          <w:marRight w:val="0"/>
          <w:marTop w:val="0"/>
          <w:marBottom w:val="0"/>
          <w:divBdr>
            <w:top w:val="none" w:sz="0" w:space="0" w:color="auto"/>
            <w:left w:val="none" w:sz="0" w:space="0" w:color="auto"/>
            <w:bottom w:val="none" w:sz="0" w:space="0" w:color="auto"/>
            <w:right w:val="none" w:sz="0" w:space="0" w:color="auto"/>
          </w:divBdr>
        </w:div>
        <w:div w:id="1800688664">
          <w:marLeft w:val="480"/>
          <w:marRight w:val="0"/>
          <w:marTop w:val="0"/>
          <w:marBottom w:val="0"/>
          <w:divBdr>
            <w:top w:val="none" w:sz="0" w:space="0" w:color="auto"/>
            <w:left w:val="none" w:sz="0" w:space="0" w:color="auto"/>
            <w:bottom w:val="none" w:sz="0" w:space="0" w:color="auto"/>
            <w:right w:val="none" w:sz="0" w:space="0" w:color="auto"/>
          </w:divBdr>
        </w:div>
        <w:div w:id="1905484343">
          <w:marLeft w:val="480"/>
          <w:marRight w:val="0"/>
          <w:marTop w:val="0"/>
          <w:marBottom w:val="0"/>
          <w:divBdr>
            <w:top w:val="none" w:sz="0" w:space="0" w:color="auto"/>
            <w:left w:val="none" w:sz="0" w:space="0" w:color="auto"/>
            <w:bottom w:val="none" w:sz="0" w:space="0" w:color="auto"/>
            <w:right w:val="none" w:sz="0" w:space="0" w:color="auto"/>
          </w:divBdr>
        </w:div>
        <w:div w:id="2041272351">
          <w:marLeft w:val="480"/>
          <w:marRight w:val="0"/>
          <w:marTop w:val="0"/>
          <w:marBottom w:val="0"/>
          <w:divBdr>
            <w:top w:val="none" w:sz="0" w:space="0" w:color="auto"/>
            <w:left w:val="none" w:sz="0" w:space="0" w:color="auto"/>
            <w:bottom w:val="none" w:sz="0" w:space="0" w:color="auto"/>
            <w:right w:val="none" w:sz="0" w:space="0" w:color="auto"/>
          </w:divBdr>
        </w:div>
        <w:div w:id="2043094451">
          <w:marLeft w:val="480"/>
          <w:marRight w:val="0"/>
          <w:marTop w:val="0"/>
          <w:marBottom w:val="0"/>
          <w:divBdr>
            <w:top w:val="none" w:sz="0" w:space="0" w:color="auto"/>
            <w:left w:val="none" w:sz="0" w:space="0" w:color="auto"/>
            <w:bottom w:val="none" w:sz="0" w:space="0" w:color="auto"/>
            <w:right w:val="none" w:sz="0" w:space="0" w:color="auto"/>
          </w:divBdr>
        </w:div>
      </w:divsChild>
    </w:div>
    <w:div w:id="1258638866">
      <w:bodyDiv w:val="1"/>
      <w:marLeft w:val="0"/>
      <w:marRight w:val="0"/>
      <w:marTop w:val="0"/>
      <w:marBottom w:val="0"/>
      <w:divBdr>
        <w:top w:val="none" w:sz="0" w:space="0" w:color="auto"/>
        <w:left w:val="none" w:sz="0" w:space="0" w:color="auto"/>
        <w:bottom w:val="none" w:sz="0" w:space="0" w:color="auto"/>
        <w:right w:val="none" w:sz="0" w:space="0" w:color="auto"/>
      </w:divBdr>
    </w:div>
    <w:div w:id="1261647502">
      <w:bodyDiv w:val="1"/>
      <w:marLeft w:val="0"/>
      <w:marRight w:val="0"/>
      <w:marTop w:val="0"/>
      <w:marBottom w:val="0"/>
      <w:divBdr>
        <w:top w:val="none" w:sz="0" w:space="0" w:color="auto"/>
        <w:left w:val="none" w:sz="0" w:space="0" w:color="auto"/>
        <w:bottom w:val="none" w:sz="0" w:space="0" w:color="auto"/>
        <w:right w:val="none" w:sz="0" w:space="0" w:color="auto"/>
      </w:divBdr>
    </w:div>
    <w:div w:id="1262641678">
      <w:bodyDiv w:val="1"/>
      <w:marLeft w:val="0"/>
      <w:marRight w:val="0"/>
      <w:marTop w:val="0"/>
      <w:marBottom w:val="0"/>
      <w:divBdr>
        <w:top w:val="none" w:sz="0" w:space="0" w:color="auto"/>
        <w:left w:val="none" w:sz="0" w:space="0" w:color="auto"/>
        <w:bottom w:val="none" w:sz="0" w:space="0" w:color="auto"/>
        <w:right w:val="none" w:sz="0" w:space="0" w:color="auto"/>
      </w:divBdr>
    </w:div>
    <w:div w:id="1264337692">
      <w:bodyDiv w:val="1"/>
      <w:marLeft w:val="0"/>
      <w:marRight w:val="0"/>
      <w:marTop w:val="0"/>
      <w:marBottom w:val="0"/>
      <w:divBdr>
        <w:top w:val="none" w:sz="0" w:space="0" w:color="auto"/>
        <w:left w:val="none" w:sz="0" w:space="0" w:color="auto"/>
        <w:bottom w:val="none" w:sz="0" w:space="0" w:color="auto"/>
        <w:right w:val="none" w:sz="0" w:space="0" w:color="auto"/>
      </w:divBdr>
    </w:div>
    <w:div w:id="1268932023">
      <w:bodyDiv w:val="1"/>
      <w:marLeft w:val="0"/>
      <w:marRight w:val="0"/>
      <w:marTop w:val="0"/>
      <w:marBottom w:val="0"/>
      <w:divBdr>
        <w:top w:val="none" w:sz="0" w:space="0" w:color="auto"/>
        <w:left w:val="none" w:sz="0" w:space="0" w:color="auto"/>
        <w:bottom w:val="none" w:sz="0" w:space="0" w:color="auto"/>
        <w:right w:val="none" w:sz="0" w:space="0" w:color="auto"/>
      </w:divBdr>
    </w:div>
    <w:div w:id="1269240993">
      <w:bodyDiv w:val="1"/>
      <w:marLeft w:val="0"/>
      <w:marRight w:val="0"/>
      <w:marTop w:val="0"/>
      <w:marBottom w:val="0"/>
      <w:divBdr>
        <w:top w:val="none" w:sz="0" w:space="0" w:color="auto"/>
        <w:left w:val="none" w:sz="0" w:space="0" w:color="auto"/>
        <w:bottom w:val="none" w:sz="0" w:space="0" w:color="auto"/>
        <w:right w:val="none" w:sz="0" w:space="0" w:color="auto"/>
      </w:divBdr>
    </w:div>
    <w:div w:id="1270240232">
      <w:bodyDiv w:val="1"/>
      <w:marLeft w:val="0"/>
      <w:marRight w:val="0"/>
      <w:marTop w:val="0"/>
      <w:marBottom w:val="0"/>
      <w:divBdr>
        <w:top w:val="none" w:sz="0" w:space="0" w:color="auto"/>
        <w:left w:val="none" w:sz="0" w:space="0" w:color="auto"/>
        <w:bottom w:val="none" w:sz="0" w:space="0" w:color="auto"/>
        <w:right w:val="none" w:sz="0" w:space="0" w:color="auto"/>
      </w:divBdr>
      <w:divsChild>
        <w:div w:id="148254659">
          <w:marLeft w:val="480"/>
          <w:marRight w:val="0"/>
          <w:marTop w:val="0"/>
          <w:marBottom w:val="0"/>
          <w:divBdr>
            <w:top w:val="none" w:sz="0" w:space="0" w:color="auto"/>
            <w:left w:val="none" w:sz="0" w:space="0" w:color="auto"/>
            <w:bottom w:val="none" w:sz="0" w:space="0" w:color="auto"/>
            <w:right w:val="none" w:sz="0" w:space="0" w:color="auto"/>
          </w:divBdr>
        </w:div>
        <w:div w:id="157237321">
          <w:marLeft w:val="480"/>
          <w:marRight w:val="0"/>
          <w:marTop w:val="0"/>
          <w:marBottom w:val="0"/>
          <w:divBdr>
            <w:top w:val="none" w:sz="0" w:space="0" w:color="auto"/>
            <w:left w:val="none" w:sz="0" w:space="0" w:color="auto"/>
            <w:bottom w:val="none" w:sz="0" w:space="0" w:color="auto"/>
            <w:right w:val="none" w:sz="0" w:space="0" w:color="auto"/>
          </w:divBdr>
        </w:div>
        <w:div w:id="400299787">
          <w:marLeft w:val="480"/>
          <w:marRight w:val="0"/>
          <w:marTop w:val="0"/>
          <w:marBottom w:val="0"/>
          <w:divBdr>
            <w:top w:val="none" w:sz="0" w:space="0" w:color="auto"/>
            <w:left w:val="none" w:sz="0" w:space="0" w:color="auto"/>
            <w:bottom w:val="none" w:sz="0" w:space="0" w:color="auto"/>
            <w:right w:val="none" w:sz="0" w:space="0" w:color="auto"/>
          </w:divBdr>
        </w:div>
        <w:div w:id="426314117">
          <w:marLeft w:val="480"/>
          <w:marRight w:val="0"/>
          <w:marTop w:val="0"/>
          <w:marBottom w:val="0"/>
          <w:divBdr>
            <w:top w:val="none" w:sz="0" w:space="0" w:color="auto"/>
            <w:left w:val="none" w:sz="0" w:space="0" w:color="auto"/>
            <w:bottom w:val="none" w:sz="0" w:space="0" w:color="auto"/>
            <w:right w:val="none" w:sz="0" w:space="0" w:color="auto"/>
          </w:divBdr>
        </w:div>
        <w:div w:id="526531850">
          <w:marLeft w:val="480"/>
          <w:marRight w:val="0"/>
          <w:marTop w:val="0"/>
          <w:marBottom w:val="0"/>
          <w:divBdr>
            <w:top w:val="none" w:sz="0" w:space="0" w:color="auto"/>
            <w:left w:val="none" w:sz="0" w:space="0" w:color="auto"/>
            <w:bottom w:val="none" w:sz="0" w:space="0" w:color="auto"/>
            <w:right w:val="none" w:sz="0" w:space="0" w:color="auto"/>
          </w:divBdr>
        </w:div>
        <w:div w:id="613945343">
          <w:marLeft w:val="480"/>
          <w:marRight w:val="0"/>
          <w:marTop w:val="0"/>
          <w:marBottom w:val="0"/>
          <w:divBdr>
            <w:top w:val="none" w:sz="0" w:space="0" w:color="auto"/>
            <w:left w:val="none" w:sz="0" w:space="0" w:color="auto"/>
            <w:bottom w:val="none" w:sz="0" w:space="0" w:color="auto"/>
            <w:right w:val="none" w:sz="0" w:space="0" w:color="auto"/>
          </w:divBdr>
        </w:div>
        <w:div w:id="682706953">
          <w:marLeft w:val="480"/>
          <w:marRight w:val="0"/>
          <w:marTop w:val="0"/>
          <w:marBottom w:val="0"/>
          <w:divBdr>
            <w:top w:val="none" w:sz="0" w:space="0" w:color="auto"/>
            <w:left w:val="none" w:sz="0" w:space="0" w:color="auto"/>
            <w:bottom w:val="none" w:sz="0" w:space="0" w:color="auto"/>
            <w:right w:val="none" w:sz="0" w:space="0" w:color="auto"/>
          </w:divBdr>
        </w:div>
        <w:div w:id="774062983">
          <w:marLeft w:val="480"/>
          <w:marRight w:val="0"/>
          <w:marTop w:val="0"/>
          <w:marBottom w:val="0"/>
          <w:divBdr>
            <w:top w:val="none" w:sz="0" w:space="0" w:color="auto"/>
            <w:left w:val="none" w:sz="0" w:space="0" w:color="auto"/>
            <w:bottom w:val="none" w:sz="0" w:space="0" w:color="auto"/>
            <w:right w:val="none" w:sz="0" w:space="0" w:color="auto"/>
          </w:divBdr>
        </w:div>
        <w:div w:id="866603870">
          <w:marLeft w:val="480"/>
          <w:marRight w:val="0"/>
          <w:marTop w:val="0"/>
          <w:marBottom w:val="0"/>
          <w:divBdr>
            <w:top w:val="none" w:sz="0" w:space="0" w:color="auto"/>
            <w:left w:val="none" w:sz="0" w:space="0" w:color="auto"/>
            <w:bottom w:val="none" w:sz="0" w:space="0" w:color="auto"/>
            <w:right w:val="none" w:sz="0" w:space="0" w:color="auto"/>
          </w:divBdr>
        </w:div>
        <w:div w:id="869269686">
          <w:marLeft w:val="480"/>
          <w:marRight w:val="0"/>
          <w:marTop w:val="0"/>
          <w:marBottom w:val="0"/>
          <w:divBdr>
            <w:top w:val="none" w:sz="0" w:space="0" w:color="auto"/>
            <w:left w:val="none" w:sz="0" w:space="0" w:color="auto"/>
            <w:bottom w:val="none" w:sz="0" w:space="0" w:color="auto"/>
            <w:right w:val="none" w:sz="0" w:space="0" w:color="auto"/>
          </w:divBdr>
        </w:div>
        <w:div w:id="1091782403">
          <w:marLeft w:val="480"/>
          <w:marRight w:val="0"/>
          <w:marTop w:val="0"/>
          <w:marBottom w:val="0"/>
          <w:divBdr>
            <w:top w:val="none" w:sz="0" w:space="0" w:color="auto"/>
            <w:left w:val="none" w:sz="0" w:space="0" w:color="auto"/>
            <w:bottom w:val="none" w:sz="0" w:space="0" w:color="auto"/>
            <w:right w:val="none" w:sz="0" w:space="0" w:color="auto"/>
          </w:divBdr>
        </w:div>
        <w:div w:id="1212234454">
          <w:marLeft w:val="480"/>
          <w:marRight w:val="0"/>
          <w:marTop w:val="0"/>
          <w:marBottom w:val="0"/>
          <w:divBdr>
            <w:top w:val="none" w:sz="0" w:space="0" w:color="auto"/>
            <w:left w:val="none" w:sz="0" w:space="0" w:color="auto"/>
            <w:bottom w:val="none" w:sz="0" w:space="0" w:color="auto"/>
            <w:right w:val="none" w:sz="0" w:space="0" w:color="auto"/>
          </w:divBdr>
        </w:div>
        <w:div w:id="1233004182">
          <w:marLeft w:val="480"/>
          <w:marRight w:val="0"/>
          <w:marTop w:val="0"/>
          <w:marBottom w:val="0"/>
          <w:divBdr>
            <w:top w:val="none" w:sz="0" w:space="0" w:color="auto"/>
            <w:left w:val="none" w:sz="0" w:space="0" w:color="auto"/>
            <w:bottom w:val="none" w:sz="0" w:space="0" w:color="auto"/>
            <w:right w:val="none" w:sz="0" w:space="0" w:color="auto"/>
          </w:divBdr>
        </w:div>
        <w:div w:id="1235821270">
          <w:marLeft w:val="480"/>
          <w:marRight w:val="0"/>
          <w:marTop w:val="0"/>
          <w:marBottom w:val="0"/>
          <w:divBdr>
            <w:top w:val="none" w:sz="0" w:space="0" w:color="auto"/>
            <w:left w:val="none" w:sz="0" w:space="0" w:color="auto"/>
            <w:bottom w:val="none" w:sz="0" w:space="0" w:color="auto"/>
            <w:right w:val="none" w:sz="0" w:space="0" w:color="auto"/>
          </w:divBdr>
        </w:div>
        <w:div w:id="1261639751">
          <w:marLeft w:val="480"/>
          <w:marRight w:val="0"/>
          <w:marTop w:val="0"/>
          <w:marBottom w:val="0"/>
          <w:divBdr>
            <w:top w:val="none" w:sz="0" w:space="0" w:color="auto"/>
            <w:left w:val="none" w:sz="0" w:space="0" w:color="auto"/>
            <w:bottom w:val="none" w:sz="0" w:space="0" w:color="auto"/>
            <w:right w:val="none" w:sz="0" w:space="0" w:color="auto"/>
          </w:divBdr>
        </w:div>
        <w:div w:id="1286230201">
          <w:marLeft w:val="480"/>
          <w:marRight w:val="0"/>
          <w:marTop w:val="0"/>
          <w:marBottom w:val="0"/>
          <w:divBdr>
            <w:top w:val="none" w:sz="0" w:space="0" w:color="auto"/>
            <w:left w:val="none" w:sz="0" w:space="0" w:color="auto"/>
            <w:bottom w:val="none" w:sz="0" w:space="0" w:color="auto"/>
            <w:right w:val="none" w:sz="0" w:space="0" w:color="auto"/>
          </w:divBdr>
        </w:div>
        <w:div w:id="1383822712">
          <w:marLeft w:val="480"/>
          <w:marRight w:val="0"/>
          <w:marTop w:val="0"/>
          <w:marBottom w:val="0"/>
          <w:divBdr>
            <w:top w:val="none" w:sz="0" w:space="0" w:color="auto"/>
            <w:left w:val="none" w:sz="0" w:space="0" w:color="auto"/>
            <w:bottom w:val="none" w:sz="0" w:space="0" w:color="auto"/>
            <w:right w:val="none" w:sz="0" w:space="0" w:color="auto"/>
          </w:divBdr>
        </w:div>
        <w:div w:id="1410884812">
          <w:marLeft w:val="480"/>
          <w:marRight w:val="0"/>
          <w:marTop w:val="0"/>
          <w:marBottom w:val="0"/>
          <w:divBdr>
            <w:top w:val="none" w:sz="0" w:space="0" w:color="auto"/>
            <w:left w:val="none" w:sz="0" w:space="0" w:color="auto"/>
            <w:bottom w:val="none" w:sz="0" w:space="0" w:color="auto"/>
            <w:right w:val="none" w:sz="0" w:space="0" w:color="auto"/>
          </w:divBdr>
        </w:div>
        <w:div w:id="1530676752">
          <w:marLeft w:val="480"/>
          <w:marRight w:val="0"/>
          <w:marTop w:val="0"/>
          <w:marBottom w:val="0"/>
          <w:divBdr>
            <w:top w:val="none" w:sz="0" w:space="0" w:color="auto"/>
            <w:left w:val="none" w:sz="0" w:space="0" w:color="auto"/>
            <w:bottom w:val="none" w:sz="0" w:space="0" w:color="auto"/>
            <w:right w:val="none" w:sz="0" w:space="0" w:color="auto"/>
          </w:divBdr>
        </w:div>
        <w:div w:id="1558281415">
          <w:marLeft w:val="480"/>
          <w:marRight w:val="0"/>
          <w:marTop w:val="0"/>
          <w:marBottom w:val="0"/>
          <w:divBdr>
            <w:top w:val="none" w:sz="0" w:space="0" w:color="auto"/>
            <w:left w:val="none" w:sz="0" w:space="0" w:color="auto"/>
            <w:bottom w:val="none" w:sz="0" w:space="0" w:color="auto"/>
            <w:right w:val="none" w:sz="0" w:space="0" w:color="auto"/>
          </w:divBdr>
        </w:div>
        <w:div w:id="1720008441">
          <w:marLeft w:val="480"/>
          <w:marRight w:val="0"/>
          <w:marTop w:val="0"/>
          <w:marBottom w:val="0"/>
          <w:divBdr>
            <w:top w:val="none" w:sz="0" w:space="0" w:color="auto"/>
            <w:left w:val="none" w:sz="0" w:space="0" w:color="auto"/>
            <w:bottom w:val="none" w:sz="0" w:space="0" w:color="auto"/>
            <w:right w:val="none" w:sz="0" w:space="0" w:color="auto"/>
          </w:divBdr>
        </w:div>
        <w:div w:id="1994723380">
          <w:marLeft w:val="480"/>
          <w:marRight w:val="0"/>
          <w:marTop w:val="0"/>
          <w:marBottom w:val="0"/>
          <w:divBdr>
            <w:top w:val="none" w:sz="0" w:space="0" w:color="auto"/>
            <w:left w:val="none" w:sz="0" w:space="0" w:color="auto"/>
            <w:bottom w:val="none" w:sz="0" w:space="0" w:color="auto"/>
            <w:right w:val="none" w:sz="0" w:space="0" w:color="auto"/>
          </w:divBdr>
        </w:div>
        <w:div w:id="2055109489">
          <w:marLeft w:val="480"/>
          <w:marRight w:val="0"/>
          <w:marTop w:val="0"/>
          <w:marBottom w:val="0"/>
          <w:divBdr>
            <w:top w:val="none" w:sz="0" w:space="0" w:color="auto"/>
            <w:left w:val="none" w:sz="0" w:space="0" w:color="auto"/>
            <w:bottom w:val="none" w:sz="0" w:space="0" w:color="auto"/>
            <w:right w:val="none" w:sz="0" w:space="0" w:color="auto"/>
          </w:divBdr>
        </w:div>
      </w:divsChild>
    </w:div>
    <w:div w:id="1270432037">
      <w:bodyDiv w:val="1"/>
      <w:marLeft w:val="0"/>
      <w:marRight w:val="0"/>
      <w:marTop w:val="0"/>
      <w:marBottom w:val="0"/>
      <w:divBdr>
        <w:top w:val="none" w:sz="0" w:space="0" w:color="auto"/>
        <w:left w:val="none" w:sz="0" w:space="0" w:color="auto"/>
        <w:bottom w:val="none" w:sz="0" w:space="0" w:color="auto"/>
        <w:right w:val="none" w:sz="0" w:space="0" w:color="auto"/>
      </w:divBdr>
    </w:div>
    <w:div w:id="1274707891">
      <w:bodyDiv w:val="1"/>
      <w:marLeft w:val="0"/>
      <w:marRight w:val="0"/>
      <w:marTop w:val="0"/>
      <w:marBottom w:val="0"/>
      <w:divBdr>
        <w:top w:val="none" w:sz="0" w:space="0" w:color="auto"/>
        <w:left w:val="none" w:sz="0" w:space="0" w:color="auto"/>
        <w:bottom w:val="none" w:sz="0" w:space="0" w:color="auto"/>
        <w:right w:val="none" w:sz="0" w:space="0" w:color="auto"/>
      </w:divBdr>
      <w:divsChild>
        <w:div w:id="21593933">
          <w:marLeft w:val="480"/>
          <w:marRight w:val="0"/>
          <w:marTop w:val="0"/>
          <w:marBottom w:val="0"/>
          <w:divBdr>
            <w:top w:val="none" w:sz="0" w:space="0" w:color="auto"/>
            <w:left w:val="none" w:sz="0" w:space="0" w:color="auto"/>
            <w:bottom w:val="none" w:sz="0" w:space="0" w:color="auto"/>
            <w:right w:val="none" w:sz="0" w:space="0" w:color="auto"/>
          </w:divBdr>
        </w:div>
        <w:div w:id="334067954">
          <w:marLeft w:val="480"/>
          <w:marRight w:val="0"/>
          <w:marTop w:val="0"/>
          <w:marBottom w:val="0"/>
          <w:divBdr>
            <w:top w:val="none" w:sz="0" w:space="0" w:color="auto"/>
            <w:left w:val="none" w:sz="0" w:space="0" w:color="auto"/>
            <w:bottom w:val="none" w:sz="0" w:space="0" w:color="auto"/>
            <w:right w:val="none" w:sz="0" w:space="0" w:color="auto"/>
          </w:divBdr>
        </w:div>
        <w:div w:id="651181913">
          <w:marLeft w:val="480"/>
          <w:marRight w:val="0"/>
          <w:marTop w:val="0"/>
          <w:marBottom w:val="0"/>
          <w:divBdr>
            <w:top w:val="none" w:sz="0" w:space="0" w:color="auto"/>
            <w:left w:val="none" w:sz="0" w:space="0" w:color="auto"/>
            <w:bottom w:val="none" w:sz="0" w:space="0" w:color="auto"/>
            <w:right w:val="none" w:sz="0" w:space="0" w:color="auto"/>
          </w:divBdr>
        </w:div>
        <w:div w:id="767696625">
          <w:marLeft w:val="480"/>
          <w:marRight w:val="0"/>
          <w:marTop w:val="0"/>
          <w:marBottom w:val="0"/>
          <w:divBdr>
            <w:top w:val="none" w:sz="0" w:space="0" w:color="auto"/>
            <w:left w:val="none" w:sz="0" w:space="0" w:color="auto"/>
            <w:bottom w:val="none" w:sz="0" w:space="0" w:color="auto"/>
            <w:right w:val="none" w:sz="0" w:space="0" w:color="auto"/>
          </w:divBdr>
        </w:div>
        <w:div w:id="799155672">
          <w:marLeft w:val="480"/>
          <w:marRight w:val="0"/>
          <w:marTop w:val="0"/>
          <w:marBottom w:val="0"/>
          <w:divBdr>
            <w:top w:val="none" w:sz="0" w:space="0" w:color="auto"/>
            <w:left w:val="none" w:sz="0" w:space="0" w:color="auto"/>
            <w:bottom w:val="none" w:sz="0" w:space="0" w:color="auto"/>
            <w:right w:val="none" w:sz="0" w:space="0" w:color="auto"/>
          </w:divBdr>
        </w:div>
        <w:div w:id="863135071">
          <w:marLeft w:val="480"/>
          <w:marRight w:val="0"/>
          <w:marTop w:val="0"/>
          <w:marBottom w:val="0"/>
          <w:divBdr>
            <w:top w:val="none" w:sz="0" w:space="0" w:color="auto"/>
            <w:left w:val="none" w:sz="0" w:space="0" w:color="auto"/>
            <w:bottom w:val="none" w:sz="0" w:space="0" w:color="auto"/>
            <w:right w:val="none" w:sz="0" w:space="0" w:color="auto"/>
          </w:divBdr>
        </w:div>
        <w:div w:id="938607707">
          <w:marLeft w:val="480"/>
          <w:marRight w:val="0"/>
          <w:marTop w:val="0"/>
          <w:marBottom w:val="0"/>
          <w:divBdr>
            <w:top w:val="none" w:sz="0" w:space="0" w:color="auto"/>
            <w:left w:val="none" w:sz="0" w:space="0" w:color="auto"/>
            <w:bottom w:val="none" w:sz="0" w:space="0" w:color="auto"/>
            <w:right w:val="none" w:sz="0" w:space="0" w:color="auto"/>
          </w:divBdr>
        </w:div>
        <w:div w:id="952249933">
          <w:marLeft w:val="480"/>
          <w:marRight w:val="0"/>
          <w:marTop w:val="0"/>
          <w:marBottom w:val="0"/>
          <w:divBdr>
            <w:top w:val="none" w:sz="0" w:space="0" w:color="auto"/>
            <w:left w:val="none" w:sz="0" w:space="0" w:color="auto"/>
            <w:bottom w:val="none" w:sz="0" w:space="0" w:color="auto"/>
            <w:right w:val="none" w:sz="0" w:space="0" w:color="auto"/>
          </w:divBdr>
        </w:div>
        <w:div w:id="1009522466">
          <w:marLeft w:val="480"/>
          <w:marRight w:val="0"/>
          <w:marTop w:val="0"/>
          <w:marBottom w:val="0"/>
          <w:divBdr>
            <w:top w:val="none" w:sz="0" w:space="0" w:color="auto"/>
            <w:left w:val="none" w:sz="0" w:space="0" w:color="auto"/>
            <w:bottom w:val="none" w:sz="0" w:space="0" w:color="auto"/>
            <w:right w:val="none" w:sz="0" w:space="0" w:color="auto"/>
          </w:divBdr>
        </w:div>
        <w:div w:id="1148087396">
          <w:marLeft w:val="480"/>
          <w:marRight w:val="0"/>
          <w:marTop w:val="0"/>
          <w:marBottom w:val="0"/>
          <w:divBdr>
            <w:top w:val="none" w:sz="0" w:space="0" w:color="auto"/>
            <w:left w:val="none" w:sz="0" w:space="0" w:color="auto"/>
            <w:bottom w:val="none" w:sz="0" w:space="0" w:color="auto"/>
            <w:right w:val="none" w:sz="0" w:space="0" w:color="auto"/>
          </w:divBdr>
        </w:div>
        <w:div w:id="1461650033">
          <w:marLeft w:val="480"/>
          <w:marRight w:val="0"/>
          <w:marTop w:val="0"/>
          <w:marBottom w:val="0"/>
          <w:divBdr>
            <w:top w:val="none" w:sz="0" w:space="0" w:color="auto"/>
            <w:left w:val="none" w:sz="0" w:space="0" w:color="auto"/>
            <w:bottom w:val="none" w:sz="0" w:space="0" w:color="auto"/>
            <w:right w:val="none" w:sz="0" w:space="0" w:color="auto"/>
          </w:divBdr>
        </w:div>
        <w:div w:id="1509641520">
          <w:marLeft w:val="480"/>
          <w:marRight w:val="0"/>
          <w:marTop w:val="0"/>
          <w:marBottom w:val="0"/>
          <w:divBdr>
            <w:top w:val="none" w:sz="0" w:space="0" w:color="auto"/>
            <w:left w:val="none" w:sz="0" w:space="0" w:color="auto"/>
            <w:bottom w:val="none" w:sz="0" w:space="0" w:color="auto"/>
            <w:right w:val="none" w:sz="0" w:space="0" w:color="auto"/>
          </w:divBdr>
        </w:div>
        <w:div w:id="1784304761">
          <w:marLeft w:val="480"/>
          <w:marRight w:val="0"/>
          <w:marTop w:val="0"/>
          <w:marBottom w:val="0"/>
          <w:divBdr>
            <w:top w:val="none" w:sz="0" w:space="0" w:color="auto"/>
            <w:left w:val="none" w:sz="0" w:space="0" w:color="auto"/>
            <w:bottom w:val="none" w:sz="0" w:space="0" w:color="auto"/>
            <w:right w:val="none" w:sz="0" w:space="0" w:color="auto"/>
          </w:divBdr>
        </w:div>
        <w:div w:id="2025668760">
          <w:marLeft w:val="480"/>
          <w:marRight w:val="0"/>
          <w:marTop w:val="0"/>
          <w:marBottom w:val="0"/>
          <w:divBdr>
            <w:top w:val="none" w:sz="0" w:space="0" w:color="auto"/>
            <w:left w:val="none" w:sz="0" w:space="0" w:color="auto"/>
            <w:bottom w:val="none" w:sz="0" w:space="0" w:color="auto"/>
            <w:right w:val="none" w:sz="0" w:space="0" w:color="auto"/>
          </w:divBdr>
        </w:div>
        <w:div w:id="2135100527">
          <w:marLeft w:val="480"/>
          <w:marRight w:val="0"/>
          <w:marTop w:val="0"/>
          <w:marBottom w:val="0"/>
          <w:divBdr>
            <w:top w:val="none" w:sz="0" w:space="0" w:color="auto"/>
            <w:left w:val="none" w:sz="0" w:space="0" w:color="auto"/>
            <w:bottom w:val="none" w:sz="0" w:space="0" w:color="auto"/>
            <w:right w:val="none" w:sz="0" w:space="0" w:color="auto"/>
          </w:divBdr>
        </w:div>
      </w:divsChild>
    </w:div>
    <w:div w:id="1275406844">
      <w:bodyDiv w:val="1"/>
      <w:marLeft w:val="0"/>
      <w:marRight w:val="0"/>
      <w:marTop w:val="0"/>
      <w:marBottom w:val="0"/>
      <w:divBdr>
        <w:top w:val="none" w:sz="0" w:space="0" w:color="auto"/>
        <w:left w:val="none" w:sz="0" w:space="0" w:color="auto"/>
        <w:bottom w:val="none" w:sz="0" w:space="0" w:color="auto"/>
        <w:right w:val="none" w:sz="0" w:space="0" w:color="auto"/>
      </w:divBdr>
    </w:div>
    <w:div w:id="1275941104">
      <w:bodyDiv w:val="1"/>
      <w:marLeft w:val="0"/>
      <w:marRight w:val="0"/>
      <w:marTop w:val="0"/>
      <w:marBottom w:val="0"/>
      <w:divBdr>
        <w:top w:val="none" w:sz="0" w:space="0" w:color="auto"/>
        <w:left w:val="none" w:sz="0" w:space="0" w:color="auto"/>
        <w:bottom w:val="none" w:sz="0" w:space="0" w:color="auto"/>
        <w:right w:val="none" w:sz="0" w:space="0" w:color="auto"/>
      </w:divBdr>
    </w:div>
    <w:div w:id="1276865985">
      <w:bodyDiv w:val="1"/>
      <w:marLeft w:val="0"/>
      <w:marRight w:val="0"/>
      <w:marTop w:val="0"/>
      <w:marBottom w:val="0"/>
      <w:divBdr>
        <w:top w:val="none" w:sz="0" w:space="0" w:color="auto"/>
        <w:left w:val="none" w:sz="0" w:space="0" w:color="auto"/>
        <w:bottom w:val="none" w:sz="0" w:space="0" w:color="auto"/>
        <w:right w:val="none" w:sz="0" w:space="0" w:color="auto"/>
      </w:divBdr>
    </w:div>
    <w:div w:id="1277833097">
      <w:bodyDiv w:val="1"/>
      <w:marLeft w:val="0"/>
      <w:marRight w:val="0"/>
      <w:marTop w:val="0"/>
      <w:marBottom w:val="0"/>
      <w:divBdr>
        <w:top w:val="none" w:sz="0" w:space="0" w:color="auto"/>
        <w:left w:val="none" w:sz="0" w:space="0" w:color="auto"/>
        <w:bottom w:val="none" w:sz="0" w:space="0" w:color="auto"/>
        <w:right w:val="none" w:sz="0" w:space="0" w:color="auto"/>
      </w:divBdr>
    </w:div>
    <w:div w:id="1277981133">
      <w:bodyDiv w:val="1"/>
      <w:marLeft w:val="0"/>
      <w:marRight w:val="0"/>
      <w:marTop w:val="0"/>
      <w:marBottom w:val="0"/>
      <w:divBdr>
        <w:top w:val="none" w:sz="0" w:space="0" w:color="auto"/>
        <w:left w:val="none" w:sz="0" w:space="0" w:color="auto"/>
        <w:bottom w:val="none" w:sz="0" w:space="0" w:color="auto"/>
        <w:right w:val="none" w:sz="0" w:space="0" w:color="auto"/>
      </w:divBdr>
    </w:div>
    <w:div w:id="1278565015">
      <w:bodyDiv w:val="1"/>
      <w:marLeft w:val="0"/>
      <w:marRight w:val="0"/>
      <w:marTop w:val="0"/>
      <w:marBottom w:val="0"/>
      <w:divBdr>
        <w:top w:val="none" w:sz="0" w:space="0" w:color="auto"/>
        <w:left w:val="none" w:sz="0" w:space="0" w:color="auto"/>
        <w:bottom w:val="none" w:sz="0" w:space="0" w:color="auto"/>
        <w:right w:val="none" w:sz="0" w:space="0" w:color="auto"/>
      </w:divBdr>
    </w:div>
    <w:div w:id="1278637153">
      <w:bodyDiv w:val="1"/>
      <w:marLeft w:val="0"/>
      <w:marRight w:val="0"/>
      <w:marTop w:val="0"/>
      <w:marBottom w:val="0"/>
      <w:divBdr>
        <w:top w:val="none" w:sz="0" w:space="0" w:color="auto"/>
        <w:left w:val="none" w:sz="0" w:space="0" w:color="auto"/>
        <w:bottom w:val="none" w:sz="0" w:space="0" w:color="auto"/>
        <w:right w:val="none" w:sz="0" w:space="0" w:color="auto"/>
      </w:divBdr>
    </w:div>
    <w:div w:id="1279335254">
      <w:bodyDiv w:val="1"/>
      <w:marLeft w:val="0"/>
      <w:marRight w:val="0"/>
      <w:marTop w:val="0"/>
      <w:marBottom w:val="0"/>
      <w:divBdr>
        <w:top w:val="none" w:sz="0" w:space="0" w:color="auto"/>
        <w:left w:val="none" w:sz="0" w:space="0" w:color="auto"/>
        <w:bottom w:val="none" w:sz="0" w:space="0" w:color="auto"/>
        <w:right w:val="none" w:sz="0" w:space="0" w:color="auto"/>
      </w:divBdr>
    </w:div>
    <w:div w:id="1280186325">
      <w:bodyDiv w:val="1"/>
      <w:marLeft w:val="0"/>
      <w:marRight w:val="0"/>
      <w:marTop w:val="0"/>
      <w:marBottom w:val="0"/>
      <w:divBdr>
        <w:top w:val="none" w:sz="0" w:space="0" w:color="auto"/>
        <w:left w:val="none" w:sz="0" w:space="0" w:color="auto"/>
        <w:bottom w:val="none" w:sz="0" w:space="0" w:color="auto"/>
        <w:right w:val="none" w:sz="0" w:space="0" w:color="auto"/>
      </w:divBdr>
    </w:div>
    <w:div w:id="1282036153">
      <w:bodyDiv w:val="1"/>
      <w:marLeft w:val="0"/>
      <w:marRight w:val="0"/>
      <w:marTop w:val="0"/>
      <w:marBottom w:val="0"/>
      <w:divBdr>
        <w:top w:val="none" w:sz="0" w:space="0" w:color="auto"/>
        <w:left w:val="none" w:sz="0" w:space="0" w:color="auto"/>
        <w:bottom w:val="none" w:sz="0" w:space="0" w:color="auto"/>
        <w:right w:val="none" w:sz="0" w:space="0" w:color="auto"/>
      </w:divBdr>
    </w:div>
    <w:div w:id="1282303032">
      <w:bodyDiv w:val="1"/>
      <w:marLeft w:val="0"/>
      <w:marRight w:val="0"/>
      <w:marTop w:val="0"/>
      <w:marBottom w:val="0"/>
      <w:divBdr>
        <w:top w:val="none" w:sz="0" w:space="0" w:color="auto"/>
        <w:left w:val="none" w:sz="0" w:space="0" w:color="auto"/>
        <w:bottom w:val="none" w:sz="0" w:space="0" w:color="auto"/>
        <w:right w:val="none" w:sz="0" w:space="0" w:color="auto"/>
      </w:divBdr>
    </w:div>
    <w:div w:id="1283070613">
      <w:bodyDiv w:val="1"/>
      <w:marLeft w:val="0"/>
      <w:marRight w:val="0"/>
      <w:marTop w:val="0"/>
      <w:marBottom w:val="0"/>
      <w:divBdr>
        <w:top w:val="none" w:sz="0" w:space="0" w:color="auto"/>
        <w:left w:val="none" w:sz="0" w:space="0" w:color="auto"/>
        <w:bottom w:val="none" w:sz="0" w:space="0" w:color="auto"/>
        <w:right w:val="none" w:sz="0" w:space="0" w:color="auto"/>
      </w:divBdr>
    </w:div>
    <w:div w:id="1284728293">
      <w:bodyDiv w:val="1"/>
      <w:marLeft w:val="0"/>
      <w:marRight w:val="0"/>
      <w:marTop w:val="0"/>
      <w:marBottom w:val="0"/>
      <w:divBdr>
        <w:top w:val="none" w:sz="0" w:space="0" w:color="auto"/>
        <w:left w:val="none" w:sz="0" w:space="0" w:color="auto"/>
        <w:bottom w:val="none" w:sz="0" w:space="0" w:color="auto"/>
        <w:right w:val="none" w:sz="0" w:space="0" w:color="auto"/>
      </w:divBdr>
    </w:div>
    <w:div w:id="1284923924">
      <w:bodyDiv w:val="1"/>
      <w:marLeft w:val="0"/>
      <w:marRight w:val="0"/>
      <w:marTop w:val="0"/>
      <w:marBottom w:val="0"/>
      <w:divBdr>
        <w:top w:val="none" w:sz="0" w:space="0" w:color="auto"/>
        <w:left w:val="none" w:sz="0" w:space="0" w:color="auto"/>
        <w:bottom w:val="none" w:sz="0" w:space="0" w:color="auto"/>
        <w:right w:val="none" w:sz="0" w:space="0" w:color="auto"/>
      </w:divBdr>
    </w:div>
    <w:div w:id="1285233575">
      <w:bodyDiv w:val="1"/>
      <w:marLeft w:val="0"/>
      <w:marRight w:val="0"/>
      <w:marTop w:val="0"/>
      <w:marBottom w:val="0"/>
      <w:divBdr>
        <w:top w:val="none" w:sz="0" w:space="0" w:color="auto"/>
        <w:left w:val="none" w:sz="0" w:space="0" w:color="auto"/>
        <w:bottom w:val="none" w:sz="0" w:space="0" w:color="auto"/>
        <w:right w:val="none" w:sz="0" w:space="0" w:color="auto"/>
      </w:divBdr>
    </w:div>
    <w:div w:id="1288319854">
      <w:bodyDiv w:val="1"/>
      <w:marLeft w:val="0"/>
      <w:marRight w:val="0"/>
      <w:marTop w:val="0"/>
      <w:marBottom w:val="0"/>
      <w:divBdr>
        <w:top w:val="none" w:sz="0" w:space="0" w:color="auto"/>
        <w:left w:val="none" w:sz="0" w:space="0" w:color="auto"/>
        <w:bottom w:val="none" w:sz="0" w:space="0" w:color="auto"/>
        <w:right w:val="none" w:sz="0" w:space="0" w:color="auto"/>
      </w:divBdr>
    </w:div>
    <w:div w:id="1288582198">
      <w:bodyDiv w:val="1"/>
      <w:marLeft w:val="0"/>
      <w:marRight w:val="0"/>
      <w:marTop w:val="0"/>
      <w:marBottom w:val="0"/>
      <w:divBdr>
        <w:top w:val="none" w:sz="0" w:space="0" w:color="auto"/>
        <w:left w:val="none" w:sz="0" w:space="0" w:color="auto"/>
        <w:bottom w:val="none" w:sz="0" w:space="0" w:color="auto"/>
        <w:right w:val="none" w:sz="0" w:space="0" w:color="auto"/>
      </w:divBdr>
    </w:div>
    <w:div w:id="1289892572">
      <w:bodyDiv w:val="1"/>
      <w:marLeft w:val="0"/>
      <w:marRight w:val="0"/>
      <w:marTop w:val="0"/>
      <w:marBottom w:val="0"/>
      <w:divBdr>
        <w:top w:val="none" w:sz="0" w:space="0" w:color="auto"/>
        <w:left w:val="none" w:sz="0" w:space="0" w:color="auto"/>
        <w:bottom w:val="none" w:sz="0" w:space="0" w:color="auto"/>
        <w:right w:val="none" w:sz="0" w:space="0" w:color="auto"/>
      </w:divBdr>
    </w:div>
    <w:div w:id="1293635045">
      <w:bodyDiv w:val="1"/>
      <w:marLeft w:val="0"/>
      <w:marRight w:val="0"/>
      <w:marTop w:val="0"/>
      <w:marBottom w:val="0"/>
      <w:divBdr>
        <w:top w:val="none" w:sz="0" w:space="0" w:color="auto"/>
        <w:left w:val="none" w:sz="0" w:space="0" w:color="auto"/>
        <w:bottom w:val="none" w:sz="0" w:space="0" w:color="auto"/>
        <w:right w:val="none" w:sz="0" w:space="0" w:color="auto"/>
      </w:divBdr>
    </w:div>
    <w:div w:id="1296720848">
      <w:bodyDiv w:val="1"/>
      <w:marLeft w:val="0"/>
      <w:marRight w:val="0"/>
      <w:marTop w:val="0"/>
      <w:marBottom w:val="0"/>
      <w:divBdr>
        <w:top w:val="none" w:sz="0" w:space="0" w:color="auto"/>
        <w:left w:val="none" w:sz="0" w:space="0" w:color="auto"/>
        <w:bottom w:val="none" w:sz="0" w:space="0" w:color="auto"/>
        <w:right w:val="none" w:sz="0" w:space="0" w:color="auto"/>
      </w:divBdr>
    </w:div>
    <w:div w:id="1297105296">
      <w:bodyDiv w:val="1"/>
      <w:marLeft w:val="0"/>
      <w:marRight w:val="0"/>
      <w:marTop w:val="0"/>
      <w:marBottom w:val="0"/>
      <w:divBdr>
        <w:top w:val="none" w:sz="0" w:space="0" w:color="auto"/>
        <w:left w:val="none" w:sz="0" w:space="0" w:color="auto"/>
        <w:bottom w:val="none" w:sz="0" w:space="0" w:color="auto"/>
        <w:right w:val="none" w:sz="0" w:space="0" w:color="auto"/>
      </w:divBdr>
    </w:div>
    <w:div w:id="1297488584">
      <w:bodyDiv w:val="1"/>
      <w:marLeft w:val="0"/>
      <w:marRight w:val="0"/>
      <w:marTop w:val="0"/>
      <w:marBottom w:val="0"/>
      <w:divBdr>
        <w:top w:val="none" w:sz="0" w:space="0" w:color="auto"/>
        <w:left w:val="none" w:sz="0" w:space="0" w:color="auto"/>
        <w:bottom w:val="none" w:sz="0" w:space="0" w:color="auto"/>
        <w:right w:val="none" w:sz="0" w:space="0" w:color="auto"/>
      </w:divBdr>
    </w:div>
    <w:div w:id="1299414162">
      <w:bodyDiv w:val="1"/>
      <w:marLeft w:val="0"/>
      <w:marRight w:val="0"/>
      <w:marTop w:val="0"/>
      <w:marBottom w:val="0"/>
      <w:divBdr>
        <w:top w:val="none" w:sz="0" w:space="0" w:color="auto"/>
        <w:left w:val="none" w:sz="0" w:space="0" w:color="auto"/>
        <w:bottom w:val="none" w:sz="0" w:space="0" w:color="auto"/>
        <w:right w:val="none" w:sz="0" w:space="0" w:color="auto"/>
      </w:divBdr>
    </w:div>
    <w:div w:id="1299797966">
      <w:bodyDiv w:val="1"/>
      <w:marLeft w:val="0"/>
      <w:marRight w:val="0"/>
      <w:marTop w:val="0"/>
      <w:marBottom w:val="0"/>
      <w:divBdr>
        <w:top w:val="none" w:sz="0" w:space="0" w:color="auto"/>
        <w:left w:val="none" w:sz="0" w:space="0" w:color="auto"/>
        <w:bottom w:val="none" w:sz="0" w:space="0" w:color="auto"/>
        <w:right w:val="none" w:sz="0" w:space="0" w:color="auto"/>
      </w:divBdr>
    </w:div>
    <w:div w:id="1301619888">
      <w:bodyDiv w:val="1"/>
      <w:marLeft w:val="0"/>
      <w:marRight w:val="0"/>
      <w:marTop w:val="0"/>
      <w:marBottom w:val="0"/>
      <w:divBdr>
        <w:top w:val="none" w:sz="0" w:space="0" w:color="auto"/>
        <w:left w:val="none" w:sz="0" w:space="0" w:color="auto"/>
        <w:bottom w:val="none" w:sz="0" w:space="0" w:color="auto"/>
        <w:right w:val="none" w:sz="0" w:space="0" w:color="auto"/>
      </w:divBdr>
    </w:div>
    <w:div w:id="1302418323">
      <w:bodyDiv w:val="1"/>
      <w:marLeft w:val="0"/>
      <w:marRight w:val="0"/>
      <w:marTop w:val="0"/>
      <w:marBottom w:val="0"/>
      <w:divBdr>
        <w:top w:val="none" w:sz="0" w:space="0" w:color="auto"/>
        <w:left w:val="none" w:sz="0" w:space="0" w:color="auto"/>
        <w:bottom w:val="none" w:sz="0" w:space="0" w:color="auto"/>
        <w:right w:val="none" w:sz="0" w:space="0" w:color="auto"/>
      </w:divBdr>
    </w:div>
    <w:div w:id="1302736031">
      <w:bodyDiv w:val="1"/>
      <w:marLeft w:val="0"/>
      <w:marRight w:val="0"/>
      <w:marTop w:val="0"/>
      <w:marBottom w:val="0"/>
      <w:divBdr>
        <w:top w:val="none" w:sz="0" w:space="0" w:color="auto"/>
        <w:left w:val="none" w:sz="0" w:space="0" w:color="auto"/>
        <w:bottom w:val="none" w:sz="0" w:space="0" w:color="auto"/>
        <w:right w:val="none" w:sz="0" w:space="0" w:color="auto"/>
      </w:divBdr>
    </w:div>
    <w:div w:id="1304962658">
      <w:bodyDiv w:val="1"/>
      <w:marLeft w:val="0"/>
      <w:marRight w:val="0"/>
      <w:marTop w:val="0"/>
      <w:marBottom w:val="0"/>
      <w:divBdr>
        <w:top w:val="none" w:sz="0" w:space="0" w:color="auto"/>
        <w:left w:val="none" w:sz="0" w:space="0" w:color="auto"/>
        <w:bottom w:val="none" w:sz="0" w:space="0" w:color="auto"/>
        <w:right w:val="none" w:sz="0" w:space="0" w:color="auto"/>
      </w:divBdr>
    </w:div>
    <w:div w:id="1305814303">
      <w:bodyDiv w:val="1"/>
      <w:marLeft w:val="0"/>
      <w:marRight w:val="0"/>
      <w:marTop w:val="0"/>
      <w:marBottom w:val="0"/>
      <w:divBdr>
        <w:top w:val="none" w:sz="0" w:space="0" w:color="auto"/>
        <w:left w:val="none" w:sz="0" w:space="0" w:color="auto"/>
        <w:bottom w:val="none" w:sz="0" w:space="0" w:color="auto"/>
        <w:right w:val="none" w:sz="0" w:space="0" w:color="auto"/>
      </w:divBdr>
    </w:div>
    <w:div w:id="1306741561">
      <w:bodyDiv w:val="1"/>
      <w:marLeft w:val="0"/>
      <w:marRight w:val="0"/>
      <w:marTop w:val="0"/>
      <w:marBottom w:val="0"/>
      <w:divBdr>
        <w:top w:val="none" w:sz="0" w:space="0" w:color="auto"/>
        <w:left w:val="none" w:sz="0" w:space="0" w:color="auto"/>
        <w:bottom w:val="none" w:sz="0" w:space="0" w:color="auto"/>
        <w:right w:val="none" w:sz="0" w:space="0" w:color="auto"/>
      </w:divBdr>
    </w:div>
    <w:div w:id="1308435221">
      <w:bodyDiv w:val="1"/>
      <w:marLeft w:val="0"/>
      <w:marRight w:val="0"/>
      <w:marTop w:val="0"/>
      <w:marBottom w:val="0"/>
      <w:divBdr>
        <w:top w:val="none" w:sz="0" w:space="0" w:color="auto"/>
        <w:left w:val="none" w:sz="0" w:space="0" w:color="auto"/>
        <w:bottom w:val="none" w:sz="0" w:space="0" w:color="auto"/>
        <w:right w:val="none" w:sz="0" w:space="0" w:color="auto"/>
      </w:divBdr>
    </w:div>
    <w:div w:id="1310868676">
      <w:bodyDiv w:val="1"/>
      <w:marLeft w:val="0"/>
      <w:marRight w:val="0"/>
      <w:marTop w:val="0"/>
      <w:marBottom w:val="0"/>
      <w:divBdr>
        <w:top w:val="none" w:sz="0" w:space="0" w:color="auto"/>
        <w:left w:val="none" w:sz="0" w:space="0" w:color="auto"/>
        <w:bottom w:val="none" w:sz="0" w:space="0" w:color="auto"/>
        <w:right w:val="none" w:sz="0" w:space="0" w:color="auto"/>
      </w:divBdr>
    </w:div>
    <w:div w:id="1311136017">
      <w:bodyDiv w:val="1"/>
      <w:marLeft w:val="0"/>
      <w:marRight w:val="0"/>
      <w:marTop w:val="0"/>
      <w:marBottom w:val="0"/>
      <w:divBdr>
        <w:top w:val="none" w:sz="0" w:space="0" w:color="auto"/>
        <w:left w:val="none" w:sz="0" w:space="0" w:color="auto"/>
        <w:bottom w:val="none" w:sz="0" w:space="0" w:color="auto"/>
        <w:right w:val="none" w:sz="0" w:space="0" w:color="auto"/>
      </w:divBdr>
    </w:div>
    <w:div w:id="1314093935">
      <w:bodyDiv w:val="1"/>
      <w:marLeft w:val="0"/>
      <w:marRight w:val="0"/>
      <w:marTop w:val="0"/>
      <w:marBottom w:val="0"/>
      <w:divBdr>
        <w:top w:val="none" w:sz="0" w:space="0" w:color="auto"/>
        <w:left w:val="none" w:sz="0" w:space="0" w:color="auto"/>
        <w:bottom w:val="none" w:sz="0" w:space="0" w:color="auto"/>
        <w:right w:val="none" w:sz="0" w:space="0" w:color="auto"/>
      </w:divBdr>
    </w:div>
    <w:div w:id="1315405519">
      <w:bodyDiv w:val="1"/>
      <w:marLeft w:val="0"/>
      <w:marRight w:val="0"/>
      <w:marTop w:val="0"/>
      <w:marBottom w:val="0"/>
      <w:divBdr>
        <w:top w:val="none" w:sz="0" w:space="0" w:color="auto"/>
        <w:left w:val="none" w:sz="0" w:space="0" w:color="auto"/>
        <w:bottom w:val="none" w:sz="0" w:space="0" w:color="auto"/>
        <w:right w:val="none" w:sz="0" w:space="0" w:color="auto"/>
      </w:divBdr>
      <w:divsChild>
        <w:div w:id="55789950">
          <w:marLeft w:val="480"/>
          <w:marRight w:val="0"/>
          <w:marTop w:val="0"/>
          <w:marBottom w:val="0"/>
          <w:divBdr>
            <w:top w:val="none" w:sz="0" w:space="0" w:color="auto"/>
            <w:left w:val="none" w:sz="0" w:space="0" w:color="auto"/>
            <w:bottom w:val="none" w:sz="0" w:space="0" w:color="auto"/>
            <w:right w:val="none" w:sz="0" w:space="0" w:color="auto"/>
          </w:divBdr>
        </w:div>
        <w:div w:id="90125381">
          <w:marLeft w:val="480"/>
          <w:marRight w:val="0"/>
          <w:marTop w:val="0"/>
          <w:marBottom w:val="0"/>
          <w:divBdr>
            <w:top w:val="none" w:sz="0" w:space="0" w:color="auto"/>
            <w:left w:val="none" w:sz="0" w:space="0" w:color="auto"/>
            <w:bottom w:val="none" w:sz="0" w:space="0" w:color="auto"/>
            <w:right w:val="none" w:sz="0" w:space="0" w:color="auto"/>
          </w:divBdr>
        </w:div>
        <w:div w:id="105080577">
          <w:marLeft w:val="480"/>
          <w:marRight w:val="0"/>
          <w:marTop w:val="0"/>
          <w:marBottom w:val="0"/>
          <w:divBdr>
            <w:top w:val="none" w:sz="0" w:space="0" w:color="auto"/>
            <w:left w:val="none" w:sz="0" w:space="0" w:color="auto"/>
            <w:bottom w:val="none" w:sz="0" w:space="0" w:color="auto"/>
            <w:right w:val="none" w:sz="0" w:space="0" w:color="auto"/>
          </w:divBdr>
        </w:div>
        <w:div w:id="125701564">
          <w:marLeft w:val="480"/>
          <w:marRight w:val="0"/>
          <w:marTop w:val="0"/>
          <w:marBottom w:val="0"/>
          <w:divBdr>
            <w:top w:val="none" w:sz="0" w:space="0" w:color="auto"/>
            <w:left w:val="none" w:sz="0" w:space="0" w:color="auto"/>
            <w:bottom w:val="none" w:sz="0" w:space="0" w:color="auto"/>
            <w:right w:val="none" w:sz="0" w:space="0" w:color="auto"/>
          </w:divBdr>
        </w:div>
        <w:div w:id="143546385">
          <w:marLeft w:val="480"/>
          <w:marRight w:val="0"/>
          <w:marTop w:val="0"/>
          <w:marBottom w:val="0"/>
          <w:divBdr>
            <w:top w:val="none" w:sz="0" w:space="0" w:color="auto"/>
            <w:left w:val="none" w:sz="0" w:space="0" w:color="auto"/>
            <w:bottom w:val="none" w:sz="0" w:space="0" w:color="auto"/>
            <w:right w:val="none" w:sz="0" w:space="0" w:color="auto"/>
          </w:divBdr>
        </w:div>
        <w:div w:id="185145096">
          <w:marLeft w:val="480"/>
          <w:marRight w:val="0"/>
          <w:marTop w:val="0"/>
          <w:marBottom w:val="0"/>
          <w:divBdr>
            <w:top w:val="none" w:sz="0" w:space="0" w:color="auto"/>
            <w:left w:val="none" w:sz="0" w:space="0" w:color="auto"/>
            <w:bottom w:val="none" w:sz="0" w:space="0" w:color="auto"/>
            <w:right w:val="none" w:sz="0" w:space="0" w:color="auto"/>
          </w:divBdr>
        </w:div>
        <w:div w:id="335109361">
          <w:marLeft w:val="480"/>
          <w:marRight w:val="0"/>
          <w:marTop w:val="0"/>
          <w:marBottom w:val="0"/>
          <w:divBdr>
            <w:top w:val="none" w:sz="0" w:space="0" w:color="auto"/>
            <w:left w:val="none" w:sz="0" w:space="0" w:color="auto"/>
            <w:bottom w:val="none" w:sz="0" w:space="0" w:color="auto"/>
            <w:right w:val="none" w:sz="0" w:space="0" w:color="auto"/>
          </w:divBdr>
        </w:div>
        <w:div w:id="515114596">
          <w:marLeft w:val="480"/>
          <w:marRight w:val="0"/>
          <w:marTop w:val="0"/>
          <w:marBottom w:val="0"/>
          <w:divBdr>
            <w:top w:val="none" w:sz="0" w:space="0" w:color="auto"/>
            <w:left w:val="none" w:sz="0" w:space="0" w:color="auto"/>
            <w:bottom w:val="none" w:sz="0" w:space="0" w:color="auto"/>
            <w:right w:val="none" w:sz="0" w:space="0" w:color="auto"/>
          </w:divBdr>
        </w:div>
        <w:div w:id="743070505">
          <w:marLeft w:val="480"/>
          <w:marRight w:val="0"/>
          <w:marTop w:val="0"/>
          <w:marBottom w:val="0"/>
          <w:divBdr>
            <w:top w:val="none" w:sz="0" w:space="0" w:color="auto"/>
            <w:left w:val="none" w:sz="0" w:space="0" w:color="auto"/>
            <w:bottom w:val="none" w:sz="0" w:space="0" w:color="auto"/>
            <w:right w:val="none" w:sz="0" w:space="0" w:color="auto"/>
          </w:divBdr>
        </w:div>
        <w:div w:id="792406826">
          <w:marLeft w:val="480"/>
          <w:marRight w:val="0"/>
          <w:marTop w:val="0"/>
          <w:marBottom w:val="0"/>
          <w:divBdr>
            <w:top w:val="none" w:sz="0" w:space="0" w:color="auto"/>
            <w:left w:val="none" w:sz="0" w:space="0" w:color="auto"/>
            <w:bottom w:val="none" w:sz="0" w:space="0" w:color="auto"/>
            <w:right w:val="none" w:sz="0" w:space="0" w:color="auto"/>
          </w:divBdr>
        </w:div>
        <w:div w:id="1043822501">
          <w:marLeft w:val="480"/>
          <w:marRight w:val="0"/>
          <w:marTop w:val="0"/>
          <w:marBottom w:val="0"/>
          <w:divBdr>
            <w:top w:val="none" w:sz="0" w:space="0" w:color="auto"/>
            <w:left w:val="none" w:sz="0" w:space="0" w:color="auto"/>
            <w:bottom w:val="none" w:sz="0" w:space="0" w:color="auto"/>
            <w:right w:val="none" w:sz="0" w:space="0" w:color="auto"/>
          </w:divBdr>
        </w:div>
        <w:div w:id="1064446124">
          <w:marLeft w:val="480"/>
          <w:marRight w:val="0"/>
          <w:marTop w:val="0"/>
          <w:marBottom w:val="0"/>
          <w:divBdr>
            <w:top w:val="none" w:sz="0" w:space="0" w:color="auto"/>
            <w:left w:val="none" w:sz="0" w:space="0" w:color="auto"/>
            <w:bottom w:val="none" w:sz="0" w:space="0" w:color="auto"/>
            <w:right w:val="none" w:sz="0" w:space="0" w:color="auto"/>
          </w:divBdr>
        </w:div>
        <w:div w:id="1223953184">
          <w:marLeft w:val="480"/>
          <w:marRight w:val="0"/>
          <w:marTop w:val="0"/>
          <w:marBottom w:val="0"/>
          <w:divBdr>
            <w:top w:val="none" w:sz="0" w:space="0" w:color="auto"/>
            <w:left w:val="none" w:sz="0" w:space="0" w:color="auto"/>
            <w:bottom w:val="none" w:sz="0" w:space="0" w:color="auto"/>
            <w:right w:val="none" w:sz="0" w:space="0" w:color="auto"/>
          </w:divBdr>
        </w:div>
        <w:div w:id="1243761305">
          <w:marLeft w:val="480"/>
          <w:marRight w:val="0"/>
          <w:marTop w:val="0"/>
          <w:marBottom w:val="0"/>
          <w:divBdr>
            <w:top w:val="none" w:sz="0" w:space="0" w:color="auto"/>
            <w:left w:val="none" w:sz="0" w:space="0" w:color="auto"/>
            <w:bottom w:val="none" w:sz="0" w:space="0" w:color="auto"/>
            <w:right w:val="none" w:sz="0" w:space="0" w:color="auto"/>
          </w:divBdr>
        </w:div>
        <w:div w:id="1362048696">
          <w:marLeft w:val="480"/>
          <w:marRight w:val="0"/>
          <w:marTop w:val="0"/>
          <w:marBottom w:val="0"/>
          <w:divBdr>
            <w:top w:val="none" w:sz="0" w:space="0" w:color="auto"/>
            <w:left w:val="none" w:sz="0" w:space="0" w:color="auto"/>
            <w:bottom w:val="none" w:sz="0" w:space="0" w:color="auto"/>
            <w:right w:val="none" w:sz="0" w:space="0" w:color="auto"/>
          </w:divBdr>
        </w:div>
        <w:div w:id="1476676362">
          <w:marLeft w:val="480"/>
          <w:marRight w:val="0"/>
          <w:marTop w:val="0"/>
          <w:marBottom w:val="0"/>
          <w:divBdr>
            <w:top w:val="none" w:sz="0" w:space="0" w:color="auto"/>
            <w:left w:val="none" w:sz="0" w:space="0" w:color="auto"/>
            <w:bottom w:val="none" w:sz="0" w:space="0" w:color="auto"/>
            <w:right w:val="none" w:sz="0" w:space="0" w:color="auto"/>
          </w:divBdr>
        </w:div>
        <w:div w:id="1514495909">
          <w:marLeft w:val="480"/>
          <w:marRight w:val="0"/>
          <w:marTop w:val="0"/>
          <w:marBottom w:val="0"/>
          <w:divBdr>
            <w:top w:val="none" w:sz="0" w:space="0" w:color="auto"/>
            <w:left w:val="none" w:sz="0" w:space="0" w:color="auto"/>
            <w:bottom w:val="none" w:sz="0" w:space="0" w:color="auto"/>
            <w:right w:val="none" w:sz="0" w:space="0" w:color="auto"/>
          </w:divBdr>
        </w:div>
        <w:div w:id="1676687242">
          <w:marLeft w:val="480"/>
          <w:marRight w:val="0"/>
          <w:marTop w:val="0"/>
          <w:marBottom w:val="0"/>
          <w:divBdr>
            <w:top w:val="none" w:sz="0" w:space="0" w:color="auto"/>
            <w:left w:val="none" w:sz="0" w:space="0" w:color="auto"/>
            <w:bottom w:val="none" w:sz="0" w:space="0" w:color="auto"/>
            <w:right w:val="none" w:sz="0" w:space="0" w:color="auto"/>
          </w:divBdr>
        </w:div>
        <w:div w:id="1761564498">
          <w:marLeft w:val="480"/>
          <w:marRight w:val="0"/>
          <w:marTop w:val="0"/>
          <w:marBottom w:val="0"/>
          <w:divBdr>
            <w:top w:val="none" w:sz="0" w:space="0" w:color="auto"/>
            <w:left w:val="none" w:sz="0" w:space="0" w:color="auto"/>
            <w:bottom w:val="none" w:sz="0" w:space="0" w:color="auto"/>
            <w:right w:val="none" w:sz="0" w:space="0" w:color="auto"/>
          </w:divBdr>
        </w:div>
        <w:div w:id="1851984137">
          <w:marLeft w:val="480"/>
          <w:marRight w:val="0"/>
          <w:marTop w:val="0"/>
          <w:marBottom w:val="0"/>
          <w:divBdr>
            <w:top w:val="none" w:sz="0" w:space="0" w:color="auto"/>
            <w:left w:val="none" w:sz="0" w:space="0" w:color="auto"/>
            <w:bottom w:val="none" w:sz="0" w:space="0" w:color="auto"/>
            <w:right w:val="none" w:sz="0" w:space="0" w:color="auto"/>
          </w:divBdr>
        </w:div>
        <w:div w:id="1915816357">
          <w:marLeft w:val="480"/>
          <w:marRight w:val="0"/>
          <w:marTop w:val="0"/>
          <w:marBottom w:val="0"/>
          <w:divBdr>
            <w:top w:val="none" w:sz="0" w:space="0" w:color="auto"/>
            <w:left w:val="none" w:sz="0" w:space="0" w:color="auto"/>
            <w:bottom w:val="none" w:sz="0" w:space="0" w:color="auto"/>
            <w:right w:val="none" w:sz="0" w:space="0" w:color="auto"/>
          </w:divBdr>
        </w:div>
        <w:div w:id="2026442180">
          <w:marLeft w:val="480"/>
          <w:marRight w:val="0"/>
          <w:marTop w:val="0"/>
          <w:marBottom w:val="0"/>
          <w:divBdr>
            <w:top w:val="none" w:sz="0" w:space="0" w:color="auto"/>
            <w:left w:val="none" w:sz="0" w:space="0" w:color="auto"/>
            <w:bottom w:val="none" w:sz="0" w:space="0" w:color="auto"/>
            <w:right w:val="none" w:sz="0" w:space="0" w:color="auto"/>
          </w:divBdr>
        </w:div>
        <w:div w:id="2057002214">
          <w:marLeft w:val="480"/>
          <w:marRight w:val="0"/>
          <w:marTop w:val="0"/>
          <w:marBottom w:val="0"/>
          <w:divBdr>
            <w:top w:val="none" w:sz="0" w:space="0" w:color="auto"/>
            <w:left w:val="none" w:sz="0" w:space="0" w:color="auto"/>
            <w:bottom w:val="none" w:sz="0" w:space="0" w:color="auto"/>
            <w:right w:val="none" w:sz="0" w:space="0" w:color="auto"/>
          </w:divBdr>
        </w:div>
      </w:divsChild>
    </w:div>
    <w:div w:id="1319119037">
      <w:bodyDiv w:val="1"/>
      <w:marLeft w:val="0"/>
      <w:marRight w:val="0"/>
      <w:marTop w:val="0"/>
      <w:marBottom w:val="0"/>
      <w:divBdr>
        <w:top w:val="none" w:sz="0" w:space="0" w:color="auto"/>
        <w:left w:val="none" w:sz="0" w:space="0" w:color="auto"/>
        <w:bottom w:val="none" w:sz="0" w:space="0" w:color="auto"/>
        <w:right w:val="none" w:sz="0" w:space="0" w:color="auto"/>
      </w:divBdr>
    </w:div>
    <w:div w:id="1321159575">
      <w:bodyDiv w:val="1"/>
      <w:marLeft w:val="0"/>
      <w:marRight w:val="0"/>
      <w:marTop w:val="0"/>
      <w:marBottom w:val="0"/>
      <w:divBdr>
        <w:top w:val="none" w:sz="0" w:space="0" w:color="auto"/>
        <w:left w:val="none" w:sz="0" w:space="0" w:color="auto"/>
        <w:bottom w:val="none" w:sz="0" w:space="0" w:color="auto"/>
        <w:right w:val="none" w:sz="0" w:space="0" w:color="auto"/>
      </w:divBdr>
    </w:div>
    <w:div w:id="1323316255">
      <w:bodyDiv w:val="1"/>
      <w:marLeft w:val="0"/>
      <w:marRight w:val="0"/>
      <w:marTop w:val="0"/>
      <w:marBottom w:val="0"/>
      <w:divBdr>
        <w:top w:val="none" w:sz="0" w:space="0" w:color="auto"/>
        <w:left w:val="none" w:sz="0" w:space="0" w:color="auto"/>
        <w:bottom w:val="none" w:sz="0" w:space="0" w:color="auto"/>
        <w:right w:val="none" w:sz="0" w:space="0" w:color="auto"/>
      </w:divBdr>
    </w:div>
    <w:div w:id="1323316830">
      <w:bodyDiv w:val="1"/>
      <w:marLeft w:val="0"/>
      <w:marRight w:val="0"/>
      <w:marTop w:val="0"/>
      <w:marBottom w:val="0"/>
      <w:divBdr>
        <w:top w:val="none" w:sz="0" w:space="0" w:color="auto"/>
        <w:left w:val="none" w:sz="0" w:space="0" w:color="auto"/>
        <w:bottom w:val="none" w:sz="0" w:space="0" w:color="auto"/>
        <w:right w:val="none" w:sz="0" w:space="0" w:color="auto"/>
      </w:divBdr>
    </w:div>
    <w:div w:id="1324116381">
      <w:bodyDiv w:val="1"/>
      <w:marLeft w:val="0"/>
      <w:marRight w:val="0"/>
      <w:marTop w:val="0"/>
      <w:marBottom w:val="0"/>
      <w:divBdr>
        <w:top w:val="none" w:sz="0" w:space="0" w:color="auto"/>
        <w:left w:val="none" w:sz="0" w:space="0" w:color="auto"/>
        <w:bottom w:val="none" w:sz="0" w:space="0" w:color="auto"/>
        <w:right w:val="none" w:sz="0" w:space="0" w:color="auto"/>
      </w:divBdr>
    </w:div>
    <w:div w:id="1325470157">
      <w:bodyDiv w:val="1"/>
      <w:marLeft w:val="0"/>
      <w:marRight w:val="0"/>
      <w:marTop w:val="0"/>
      <w:marBottom w:val="0"/>
      <w:divBdr>
        <w:top w:val="none" w:sz="0" w:space="0" w:color="auto"/>
        <w:left w:val="none" w:sz="0" w:space="0" w:color="auto"/>
        <w:bottom w:val="none" w:sz="0" w:space="0" w:color="auto"/>
        <w:right w:val="none" w:sz="0" w:space="0" w:color="auto"/>
      </w:divBdr>
    </w:div>
    <w:div w:id="1328635070">
      <w:bodyDiv w:val="1"/>
      <w:marLeft w:val="0"/>
      <w:marRight w:val="0"/>
      <w:marTop w:val="0"/>
      <w:marBottom w:val="0"/>
      <w:divBdr>
        <w:top w:val="none" w:sz="0" w:space="0" w:color="auto"/>
        <w:left w:val="none" w:sz="0" w:space="0" w:color="auto"/>
        <w:bottom w:val="none" w:sz="0" w:space="0" w:color="auto"/>
        <w:right w:val="none" w:sz="0" w:space="0" w:color="auto"/>
      </w:divBdr>
    </w:div>
    <w:div w:id="1331366797">
      <w:bodyDiv w:val="1"/>
      <w:marLeft w:val="0"/>
      <w:marRight w:val="0"/>
      <w:marTop w:val="0"/>
      <w:marBottom w:val="0"/>
      <w:divBdr>
        <w:top w:val="none" w:sz="0" w:space="0" w:color="auto"/>
        <w:left w:val="none" w:sz="0" w:space="0" w:color="auto"/>
        <w:bottom w:val="none" w:sz="0" w:space="0" w:color="auto"/>
        <w:right w:val="none" w:sz="0" w:space="0" w:color="auto"/>
      </w:divBdr>
    </w:div>
    <w:div w:id="1332828845">
      <w:bodyDiv w:val="1"/>
      <w:marLeft w:val="0"/>
      <w:marRight w:val="0"/>
      <w:marTop w:val="0"/>
      <w:marBottom w:val="0"/>
      <w:divBdr>
        <w:top w:val="none" w:sz="0" w:space="0" w:color="auto"/>
        <w:left w:val="none" w:sz="0" w:space="0" w:color="auto"/>
        <w:bottom w:val="none" w:sz="0" w:space="0" w:color="auto"/>
        <w:right w:val="none" w:sz="0" w:space="0" w:color="auto"/>
      </w:divBdr>
      <w:divsChild>
        <w:div w:id="8996254">
          <w:marLeft w:val="480"/>
          <w:marRight w:val="0"/>
          <w:marTop w:val="0"/>
          <w:marBottom w:val="0"/>
          <w:divBdr>
            <w:top w:val="none" w:sz="0" w:space="0" w:color="auto"/>
            <w:left w:val="none" w:sz="0" w:space="0" w:color="auto"/>
            <w:bottom w:val="none" w:sz="0" w:space="0" w:color="auto"/>
            <w:right w:val="none" w:sz="0" w:space="0" w:color="auto"/>
          </w:divBdr>
        </w:div>
        <w:div w:id="19744964">
          <w:marLeft w:val="480"/>
          <w:marRight w:val="0"/>
          <w:marTop w:val="0"/>
          <w:marBottom w:val="0"/>
          <w:divBdr>
            <w:top w:val="none" w:sz="0" w:space="0" w:color="auto"/>
            <w:left w:val="none" w:sz="0" w:space="0" w:color="auto"/>
            <w:bottom w:val="none" w:sz="0" w:space="0" w:color="auto"/>
            <w:right w:val="none" w:sz="0" w:space="0" w:color="auto"/>
          </w:divBdr>
        </w:div>
        <w:div w:id="44567327">
          <w:marLeft w:val="480"/>
          <w:marRight w:val="0"/>
          <w:marTop w:val="0"/>
          <w:marBottom w:val="0"/>
          <w:divBdr>
            <w:top w:val="none" w:sz="0" w:space="0" w:color="auto"/>
            <w:left w:val="none" w:sz="0" w:space="0" w:color="auto"/>
            <w:bottom w:val="none" w:sz="0" w:space="0" w:color="auto"/>
            <w:right w:val="none" w:sz="0" w:space="0" w:color="auto"/>
          </w:divBdr>
        </w:div>
        <w:div w:id="292440659">
          <w:marLeft w:val="480"/>
          <w:marRight w:val="0"/>
          <w:marTop w:val="0"/>
          <w:marBottom w:val="0"/>
          <w:divBdr>
            <w:top w:val="none" w:sz="0" w:space="0" w:color="auto"/>
            <w:left w:val="none" w:sz="0" w:space="0" w:color="auto"/>
            <w:bottom w:val="none" w:sz="0" w:space="0" w:color="auto"/>
            <w:right w:val="none" w:sz="0" w:space="0" w:color="auto"/>
          </w:divBdr>
        </w:div>
        <w:div w:id="410544628">
          <w:marLeft w:val="480"/>
          <w:marRight w:val="0"/>
          <w:marTop w:val="0"/>
          <w:marBottom w:val="0"/>
          <w:divBdr>
            <w:top w:val="none" w:sz="0" w:space="0" w:color="auto"/>
            <w:left w:val="none" w:sz="0" w:space="0" w:color="auto"/>
            <w:bottom w:val="none" w:sz="0" w:space="0" w:color="auto"/>
            <w:right w:val="none" w:sz="0" w:space="0" w:color="auto"/>
          </w:divBdr>
        </w:div>
        <w:div w:id="511147954">
          <w:marLeft w:val="480"/>
          <w:marRight w:val="0"/>
          <w:marTop w:val="0"/>
          <w:marBottom w:val="0"/>
          <w:divBdr>
            <w:top w:val="none" w:sz="0" w:space="0" w:color="auto"/>
            <w:left w:val="none" w:sz="0" w:space="0" w:color="auto"/>
            <w:bottom w:val="none" w:sz="0" w:space="0" w:color="auto"/>
            <w:right w:val="none" w:sz="0" w:space="0" w:color="auto"/>
          </w:divBdr>
        </w:div>
        <w:div w:id="547959999">
          <w:marLeft w:val="480"/>
          <w:marRight w:val="0"/>
          <w:marTop w:val="0"/>
          <w:marBottom w:val="0"/>
          <w:divBdr>
            <w:top w:val="none" w:sz="0" w:space="0" w:color="auto"/>
            <w:left w:val="none" w:sz="0" w:space="0" w:color="auto"/>
            <w:bottom w:val="none" w:sz="0" w:space="0" w:color="auto"/>
            <w:right w:val="none" w:sz="0" w:space="0" w:color="auto"/>
          </w:divBdr>
        </w:div>
        <w:div w:id="549339151">
          <w:marLeft w:val="480"/>
          <w:marRight w:val="0"/>
          <w:marTop w:val="0"/>
          <w:marBottom w:val="0"/>
          <w:divBdr>
            <w:top w:val="none" w:sz="0" w:space="0" w:color="auto"/>
            <w:left w:val="none" w:sz="0" w:space="0" w:color="auto"/>
            <w:bottom w:val="none" w:sz="0" w:space="0" w:color="auto"/>
            <w:right w:val="none" w:sz="0" w:space="0" w:color="auto"/>
          </w:divBdr>
        </w:div>
        <w:div w:id="842355332">
          <w:marLeft w:val="480"/>
          <w:marRight w:val="0"/>
          <w:marTop w:val="0"/>
          <w:marBottom w:val="0"/>
          <w:divBdr>
            <w:top w:val="none" w:sz="0" w:space="0" w:color="auto"/>
            <w:left w:val="none" w:sz="0" w:space="0" w:color="auto"/>
            <w:bottom w:val="none" w:sz="0" w:space="0" w:color="auto"/>
            <w:right w:val="none" w:sz="0" w:space="0" w:color="auto"/>
          </w:divBdr>
        </w:div>
        <w:div w:id="880744337">
          <w:marLeft w:val="480"/>
          <w:marRight w:val="0"/>
          <w:marTop w:val="0"/>
          <w:marBottom w:val="0"/>
          <w:divBdr>
            <w:top w:val="none" w:sz="0" w:space="0" w:color="auto"/>
            <w:left w:val="none" w:sz="0" w:space="0" w:color="auto"/>
            <w:bottom w:val="none" w:sz="0" w:space="0" w:color="auto"/>
            <w:right w:val="none" w:sz="0" w:space="0" w:color="auto"/>
          </w:divBdr>
        </w:div>
        <w:div w:id="1155730168">
          <w:marLeft w:val="480"/>
          <w:marRight w:val="0"/>
          <w:marTop w:val="0"/>
          <w:marBottom w:val="0"/>
          <w:divBdr>
            <w:top w:val="none" w:sz="0" w:space="0" w:color="auto"/>
            <w:left w:val="none" w:sz="0" w:space="0" w:color="auto"/>
            <w:bottom w:val="none" w:sz="0" w:space="0" w:color="auto"/>
            <w:right w:val="none" w:sz="0" w:space="0" w:color="auto"/>
          </w:divBdr>
        </w:div>
        <w:div w:id="1348486068">
          <w:marLeft w:val="480"/>
          <w:marRight w:val="0"/>
          <w:marTop w:val="0"/>
          <w:marBottom w:val="0"/>
          <w:divBdr>
            <w:top w:val="none" w:sz="0" w:space="0" w:color="auto"/>
            <w:left w:val="none" w:sz="0" w:space="0" w:color="auto"/>
            <w:bottom w:val="none" w:sz="0" w:space="0" w:color="auto"/>
            <w:right w:val="none" w:sz="0" w:space="0" w:color="auto"/>
          </w:divBdr>
        </w:div>
        <w:div w:id="1659530373">
          <w:marLeft w:val="480"/>
          <w:marRight w:val="0"/>
          <w:marTop w:val="0"/>
          <w:marBottom w:val="0"/>
          <w:divBdr>
            <w:top w:val="none" w:sz="0" w:space="0" w:color="auto"/>
            <w:left w:val="none" w:sz="0" w:space="0" w:color="auto"/>
            <w:bottom w:val="none" w:sz="0" w:space="0" w:color="auto"/>
            <w:right w:val="none" w:sz="0" w:space="0" w:color="auto"/>
          </w:divBdr>
        </w:div>
        <w:div w:id="1717389708">
          <w:marLeft w:val="480"/>
          <w:marRight w:val="0"/>
          <w:marTop w:val="0"/>
          <w:marBottom w:val="0"/>
          <w:divBdr>
            <w:top w:val="none" w:sz="0" w:space="0" w:color="auto"/>
            <w:left w:val="none" w:sz="0" w:space="0" w:color="auto"/>
            <w:bottom w:val="none" w:sz="0" w:space="0" w:color="auto"/>
            <w:right w:val="none" w:sz="0" w:space="0" w:color="auto"/>
          </w:divBdr>
        </w:div>
        <w:div w:id="1735816338">
          <w:marLeft w:val="480"/>
          <w:marRight w:val="0"/>
          <w:marTop w:val="0"/>
          <w:marBottom w:val="0"/>
          <w:divBdr>
            <w:top w:val="none" w:sz="0" w:space="0" w:color="auto"/>
            <w:left w:val="none" w:sz="0" w:space="0" w:color="auto"/>
            <w:bottom w:val="none" w:sz="0" w:space="0" w:color="auto"/>
            <w:right w:val="none" w:sz="0" w:space="0" w:color="auto"/>
          </w:divBdr>
        </w:div>
        <w:div w:id="1748260291">
          <w:marLeft w:val="480"/>
          <w:marRight w:val="0"/>
          <w:marTop w:val="0"/>
          <w:marBottom w:val="0"/>
          <w:divBdr>
            <w:top w:val="none" w:sz="0" w:space="0" w:color="auto"/>
            <w:left w:val="none" w:sz="0" w:space="0" w:color="auto"/>
            <w:bottom w:val="none" w:sz="0" w:space="0" w:color="auto"/>
            <w:right w:val="none" w:sz="0" w:space="0" w:color="auto"/>
          </w:divBdr>
        </w:div>
        <w:div w:id="1794471247">
          <w:marLeft w:val="480"/>
          <w:marRight w:val="0"/>
          <w:marTop w:val="0"/>
          <w:marBottom w:val="0"/>
          <w:divBdr>
            <w:top w:val="none" w:sz="0" w:space="0" w:color="auto"/>
            <w:left w:val="none" w:sz="0" w:space="0" w:color="auto"/>
            <w:bottom w:val="none" w:sz="0" w:space="0" w:color="auto"/>
            <w:right w:val="none" w:sz="0" w:space="0" w:color="auto"/>
          </w:divBdr>
        </w:div>
        <w:div w:id="1801798318">
          <w:marLeft w:val="480"/>
          <w:marRight w:val="0"/>
          <w:marTop w:val="0"/>
          <w:marBottom w:val="0"/>
          <w:divBdr>
            <w:top w:val="none" w:sz="0" w:space="0" w:color="auto"/>
            <w:left w:val="none" w:sz="0" w:space="0" w:color="auto"/>
            <w:bottom w:val="none" w:sz="0" w:space="0" w:color="auto"/>
            <w:right w:val="none" w:sz="0" w:space="0" w:color="auto"/>
          </w:divBdr>
        </w:div>
        <w:div w:id="1817143669">
          <w:marLeft w:val="480"/>
          <w:marRight w:val="0"/>
          <w:marTop w:val="0"/>
          <w:marBottom w:val="0"/>
          <w:divBdr>
            <w:top w:val="none" w:sz="0" w:space="0" w:color="auto"/>
            <w:left w:val="none" w:sz="0" w:space="0" w:color="auto"/>
            <w:bottom w:val="none" w:sz="0" w:space="0" w:color="auto"/>
            <w:right w:val="none" w:sz="0" w:space="0" w:color="auto"/>
          </w:divBdr>
        </w:div>
        <w:div w:id="1861698603">
          <w:marLeft w:val="480"/>
          <w:marRight w:val="0"/>
          <w:marTop w:val="0"/>
          <w:marBottom w:val="0"/>
          <w:divBdr>
            <w:top w:val="none" w:sz="0" w:space="0" w:color="auto"/>
            <w:left w:val="none" w:sz="0" w:space="0" w:color="auto"/>
            <w:bottom w:val="none" w:sz="0" w:space="0" w:color="auto"/>
            <w:right w:val="none" w:sz="0" w:space="0" w:color="auto"/>
          </w:divBdr>
        </w:div>
        <w:div w:id="1933733968">
          <w:marLeft w:val="480"/>
          <w:marRight w:val="0"/>
          <w:marTop w:val="0"/>
          <w:marBottom w:val="0"/>
          <w:divBdr>
            <w:top w:val="none" w:sz="0" w:space="0" w:color="auto"/>
            <w:left w:val="none" w:sz="0" w:space="0" w:color="auto"/>
            <w:bottom w:val="none" w:sz="0" w:space="0" w:color="auto"/>
            <w:right w:val="none" w:sz="0" w:space="0" w:color="auto"/>
          </w:divBdr>
        </w:div>
        <w:div w:id="1975216929">
          <w:marLeft w:val="480"/>
          <w:marRight w:val="0"/>
          <w:marTop w:val="0"/>
          <w:marBottom w:val="0"/>
          <w:divBdr>
            <w:top w:val="none" w:sz="0" w:space="0" w:color="auto"/>
            <w:left w:val="none" w:sz="0" w:space="0" w:color="auto"/>
            <w:bottom w:val="none" w:sz="0" w:space="0" w:color="auto"/>
            <w:right w:val="none" w:sz="0" w:space="0" w:color="auto"/>
          </w:divBdr>
        </w:div>
      </w:divsChild>
    </w:div>
    <w:div w:id="1335913565">
      <w:bodyDiv w:val="1"/>
      <w:marLeft w:val="0"/>
      <w:marRight w:val="0"/>
      <w:marTop w:val="0"/>
      <w:marBottom w:val="0"/>
      <w:divBdr>
        <w:top w:val="none" w:sz="0" w:space="0" w:color="auto"/>
        <w:left w:val="none" w:sz="0" w:space="0" w:color="auto"/>
        <w:bottom w:val="none" w:sz="0" w:space="0" w:color="auto"/>
        <w:right w:val="none" w:sz="0" w:space="0" w:color="auto"/>
      </w:divBdr>
    </w:div>
    <w:div w:id="1336569708">
      <w:bodyDiv w:val="1"/>
      <w:marLeft w:val="0"/>
      <w:marRight w:val="0"/>
      <w:marTop w:val="0"/>
      <w:marBottom w:val="0"/>
      <w:divBdr>
        <w:top w:val="none" w:sz="0" w:space="0" w:color="auto"/>
        <w:left w:val="none" w:sz="0" w:space="0" w:color="auto"/>
        <w:bottom w:val="none" w:sz="0" w:space="0" w:color="auto"/>
        <w:right w:val="none" w:sz="0" w:space="0" w:color="auto"/>
      </w:divBdr>
    </w:div>
    <w:div w:id="1336687296">
      <w:bodyDiv w:val="1"/>
      <w:marLeft w:val="0"/>
      <w:marRight w:val="0"/>
      <w:marTop w:val="0"/>
      <w:marBottom w:val="0"/>
      <w:divBdr>
        <w:top w:val="none" w:sz="0" w:space="0" w:color="auto"/>
        <w:left w:val="none" w:sz="0" w:space="0" w:color="auto"/>
        <w:bottom w:val="none" w:sz="0" w:space="0" w:color="auto"/>
        <w:right w:val="none" w:sz="0" w:space="0" w:color="auto"/>
      </w:divBdr>
    </w:div>
    <w:div w:id="1339573802">
      <w:bodyDiv w:val="1"/>
      <w:marLeft w:val="0"/>
      <w:marRight w:val="0"/>
      <w:marTop w:val="0"/>
      <w:marBottom w:val="0"/>
      <w:divBdr>
        <w:top w:val="none" w:sz="0" w:space="0" w:color="auto"/>
        <w:left w:val="none" w:sz="0" w:space="0" w:color="auto"/>
        <w:bottom w:val="none" w:sz="0" w:space="0" w:color="auto"/>
        <w:right w:val="none" w:sz="0" w:space="0" w:color="auto"/>
      </w:divBdr>
    </w:div>
    <w:div w:id="1340422460">
      <w:bodyDiv w:val="1"/>
      <w:marLeft w:val="0"/>
      <w:marRight w:val="0"/>
      <w:marTop w:val="0"/>
      <w:marBottom w:val="0"/>
      <w:divBdr>
        <w:top w:val="none" w:sz="0" w:space="0" w:color="auto"/>
        <w:left w:val="none" w:sz="0" w:space="0" w:color="auto"/>
        <w:bottom w:val="none" w:sz="0" w:space="0" w:color="auto"/>
        <w:right w:val="none" w:sz="0" w:space="0" w:color="auto"/>
      </w:divBdr>
    </w:div>
    <w:div w:id="1343239175">
      <w:bodyDiv w:val="1"/>
      <w:marLeft w:val="0"/>
      <w:marRight w:val="0"/>
      <w:marTop w:val="0"/>
      <w:marBottom w:val="0"/>
      <w:divBdr>
        <w:top w:val="none" w:sz="0" w:space="0" w:color="auto"/>
        <w:left w:val="none" w:sz="0" w:space="0" w:color="auto"/>
        <w:bottom w:val="none" w:sz="0" w:space="0" w:color="auto"/>
        <w:right w:val="none" w:sz="0" w:space="0" w:color="auto"/>
      </w:divBdr>
    </w:div>
    <w:div w:id="1343242488">
      <w:bodyDiv w:val="1"/>
      <w:marLeft w:val="0"/>
      <w:marRight w:val="0"/>
      <w:marTop w:val="0"/>
      <w:marBottom w:val="0"/>
      <w:divBdr>
        <w:top w:val="none" w:sz="0" w:space="0" w:color="auto"/>
        <w:left w:val="none" w:sz="0" w:space="0" w:color="auto"/>
        <w:bottom w:val="none" w:sz="0" w:space="0" w:color="auto"/>
        <w:right w:val="none" w:sz="0" w:space="0" w:color="auto"/>
      </w:divBdr>
    </w:div>
    <w:div w:id="1344437825">
      <w:bodyDiv w:val="1"/>
      <w:marLeft w:val="0"/>
      <w:marRight w:val="0"/>
      <w:marTop w:val="0"/>
      <w:marBottom w:val="0"/>
      <w:divBdr>
        <w:top w:val="none" w:sz="0" w:space="0" w:color="auto"/>
        <w:left w:val="none" w:sz="0" w:space="0" w:color="auto"/>
        <w:bottom w:val="none" w:sz="0" w:space="0" w:color="auto"/>
        <w:right w:val="none" w:sz="0" w:space="0" w:color="auto"/>
      </w:divBdr>
    </w:div>
    <w:div w:id="1345135182">
      <w:bodyDiv w:val="1"/>
      <w:marLeft w:val="0"/>
      <w:marRight w:val="0"/>
      <w:marTop w:val="0"/>
      <w:marBottom w:val="0"/>
      <w:divBdr>
        <w:top w:val="none" w:sz="0" w:space="0" w:color="auto"/>
        <w:left w:val="none" w:sz="0" w:space="0" w:color="auto"/>
        <w:bottom w:val="none" w:sz="0" w:space="0" w:color="auto"/>
        <w:right w:val="none" w:sz="0" w:space="0" w:color="auto"/>
      </w:divBdr>
    </w:div>
    <w:div w:id="1348555730">
      <w:bodyDiv w:val="1"/>
      <w:marLeft w:val="0"/>
      <w:marRight w:val="0"/>
      <w:marTop w:val="0"/>
      <w:marBottom w:val="0"/>
      <w:divBdr>
        <w:top w:val="none" w:sz="0" w:space="0" w:color="auto"/>
        <w:left w:val="none" w:sz="0" w:space="0" w:color="auto"/>
        <w:bottom w:val="none" w:sz="0" w:space="0" w:color="auto"/>
        <w:right w:val="none" w:sz="0" w:space="0" w:color="auto"/>
      </w:divBdr>
    </w:div>
    <w:div w:id="1349407390">
      <w:bodyDiv w:val="1"/>
      <w:marLeft w:val="0"/>
      <w:marRight w:val="0"/>
      <w:marTop w:val="0"/>
      <w:marBottom w:val="0"/>
      <w:divBdr>
        <w:top w:val="none" w:sz="0" w:space="0" w:color="auto"/>
        <w:left w:val="none" w:sz="0" w:space="0" w:color="auto"/>
        <w:bottom w:val="none" w:sz="0" w:space="0" w:color="auto"/>
        <w:right w:val="none" w:sz="0" w:space="0" w:color="auto"/>
      </w:divBdr>
    </w:div>
    <w:div w:id="1351372646">
      <w:bodyDiv w:val="1"/>
      <w:marLeft w:val="0"/>
      <w:marRight w:val="0"/>
      <w:marTop w:val="0"/>
      <w:marBottom w:val="0"/>
      <w:divBdr>
        <w:top w:val="none" w:sz="0" w:space="0" w:color="auto"/>
        <w:left w:val="none" w:sz="0" w:space="0" w:color="auto"/>
        <w:bottom w:val="none" w:sz="0" w:space="0" w:color="auto"/>
        <w:right w:val="none" w:sz="0" w:space="0" w:color="auto"/>
      </w:divBdr>
    </w:div>
    <w:div w:id="1351492326">
      <w:bodyDiv w:val="1"/>
      <w:marLeft w:val="0"/>
      <w:marRight w:val="0"/>
      <w:marTop w:val="0"/>
      <w:marBottom w:val="0"/>
      <w:divBdr>
        <w:top w:val="none" w:sz="0" w:space="0" w:color="auto"/>
        <w:left w:val="none" w:sz="0" w:space="0" w:color="auto"/>
        <w:bottom w:val="none" w:sz="0" w:space="0" w:color="auto"/>
        <w:right w:val="none" w:sz="0" w:space="0" w:color="auto"/>
      </w:divBdr>
    </w:div>
    <w:div w:id="1352146433">
      <w:bodyDiv w:val="1"/>
      <w:marLeft w:val="0"/>
      <w:marRight w:val="0"/>
      <w:marTop w:val="0"/>
      <w:marBottom w:val="0"/>
      <w:divBdr>
        <w:top w:val="none" w:sz="0" w:space="0" w:color="auto"/>
        <w:left w:val="none" w:sz="0" w:space="0" w:color="auto"/>
        <w:bottom w:val="none" w:sz="0" w:space="0" w:color="auto"/>
        <w:right w:val="none" w:sz="0" w:space="0" w:color="auto"/>
      </w:divBdr>
    </w:div>
    <w:div w:id="1354379238">
      <w:bodyDiv w:val="1"/>
      <w:marLeft w:val="0"/>
      <w:marRight w:val="0"/>
      <w:marTop w:val="0"/>
      <w:marBottom w:val="0"/>
      <w:divBdr>
        <w:top w:val="none" w:sz="0" w:space="0" w:color="auto"/>
        <w:left w:val="none" w:sz="0" w:space="0" w:color="auto"/>
        <w:bottom w:val="none" w:sz="0" w:space="0" w:color="auto"/>
        <w:right w:val="none" w:sz="0" w:space="0" w:color="auto"/>
      </w:divBdr>
    </w:div>
    <w:div w:id="1356341843">
      <w:bodyDiv w:val="1"/>
      <w:marLeft w:val="0"/>
      <w:marRight w:val="0"/>
      <w:marTop w:val="0"/>
      <w:marBottom w:val="0"/>
      <w:divBdr>
        <w:top w:val="none" w:sz="0" w:space="0" w:color="auto"/>
        <w:left w:val="none" w:sz="0" w:space="0" w:color="auto"/>
        <w:bottom w:val="none" w:sz="0" w:space="0" w:color="auto"/>
        <w:right w:val="none" w:sz="0" w:space="0" w:color="auto"/>
      </w:divBdr>
    </w:div>
    <w:div w:id="1359239730">
      <w:bodyDiv w:val="1"/>
      <w:marLeft w:val="0"/>
      <w:marRight w:val="0"/>
      <w:marTop w:val="0"/>
      <w:marBottom w:val="0"/>
      <w:divBdr>
        <w:top w:val="none" w:sz="0" w:space="0" w:color="auto"/>
        <w:left w:val="none" w:sz="0" w:space="0" w:color="auto"/>
        <w:bottom w:val="none" w:sz="0" w:space="0" w:color="auto"/>
        <w:right w:val="none" w:sz="0" w:space="0" w:color="auto"/>
      </w:divBdr>
    </w:div>
    <w:div w:id="1364746004">
      <w:bodyDiv w:val="1"/>
      <w:marLeft w:val="0"/>
      <w:marRight w:val="0"/>
      <w:marTop w:val="0"/>
      <w:marBottom w:val="0"/>
      <w:divBdr>
        <w:top w:val="none" w:sz="0" w:space="0" w:color="auto"/>
        <w:left w:val="none" w:sz="0" w:space="0" w:color="auto"/>
        <w:bottom w:val="none" w:sz="0" w:space="0" w:color="auto"/>
        <w:right w:val="none" w:sz="0" w:space="0" w:color="auto"/>
      </w:divBdr>
    </w:div>
    <w:div w:id="1364750358">
      <w:bodyDiv w:val="1"/>
      <w:marLeft w:val="0"/>
      <w:marRight w:val="0"/>
      <w:marTop w:val="0"/>
      <w:marBottom w:val="0"/>
      <w:divBdr>
        <w:top w:val="none" w:sz="0" w:space="0" w:color="auto"/>
        <w:left w:val="none" w:sz="0" w:space="0" w:color="auto"/>
        <w:bottom w:val="none" w:sz="0" w:space="0" w:color="auto"/>
        <w:right w:val="none" w:sz="0" w:space="0" w:color="auto"/>
      </w:divBdr>
    </w:div>
    <w:div w:id="1366105126">
      <w:bodyDiv w:val="1"/>
      <w:marLeft w:val="0"/>
      <w:marRight w:val="0"/>
      <w:marTop w:val="0"/>
      <w:marBottom w:val="0"/>
      <w:divBdr>
        <w:top w:val="none" w:sz="0" w:space="0" w:color="auto"/>
        <w:left w:val="none" w:sz="0" w:space="0" w:color="auto"/>
        <w:bottom w:val="none" w:sz="0" w:space="0" w:color="auto"/>
        <w:right w:val="none" w:sz="0" w:space="0" w:color="auto"/>
      </w:divBdr>
    </w:div>
    <w:div w:id="1366829828">
      <w:bodyDiv w:val="1"/>
      <w:marLeft w:val="0"/>
      <w:marRight w:val="0"/>
      <w:marTop w:val="0"/>
      <w:marBottom w:val="0"/>
      <w:divBdr>
        <w:top w:val="none" w:sz="0" w:space="0" w:color="auto"/>
        <w:left w:val="none" w:sz="0" w:space="0" w:color="auto"/>
        <w:bottom w:val="none" w:sz="0" w:space="0" w:color="auto"/>
        <w:right w:val="none" w:sz="0" w:space="0" w:color="auto"/>
      </w:divBdr>
    </w:div>
    <w:div w:id="1369722959">
      <w:bodyDiv w:val="1"/>
      <w:marLeft w:val="0"/>
      <w:marRight w:val="0"/>
      <w:marTop w:val="0"/>
      <w:marBottom w:val="0"/>
      <w:divBdr>
        <w:top w:val="none" w:sz="0" w:space="0" w:color="auto"/>
        <w:left w:val="none" w:sz="0" w:space="0" w:color="auto"/>
        <w:bottom w:val="none" w:sz="0" w:space="0" w:color="auto"/>
        <w:right w:val="none" w:sz="0" w:space="0" w:color="auto"/>
      </w:divBdr>
    </w:div>
    <w:div w:id="1372074194">
      <w:bodyDiv w:val="1"/>
      <w:marLeft w:val="0"/>
      <w:marRight w:val="0"/>
      <w:marTop w:val="0"/>
      <w:marBottom w:val="0"/>
      <w:divBdr>
        <w:top w:val="none" w:sz="0" w:space="0" w:color="auto"/>
        <w:left w:val="none" w:sz="0" w:space="0" w:color="auto"/>
        <w:bottom w:val="none" w:sz="0" w:space="0" w:color="auto"/>
        <w:right w:val="none" w:sz="0" w:space="0" w:color="auto"/>
      </w:divBdr>
    </w:div>
    <w:div w:id="1374884086">
      <w:bodyDiv w:val="1"/>
      <w:marLeft w:val="0"/>
      <w:marRight w:val="0"/>
      <w:marTop w:val="0"/>
      <w:marBottom w:val="0"/>
      <w:divBdr>
        <w:top w:val="none" w:sz="0" w:space="0" w:color="auto"/>
        <w:left w:val="none" w:sz="0" w:space="0" w:color="auto"/>
        <w:bottom w:val="none" w:sz="0" w:space="0" w:color="auto"/>
        <w:right w:val="none" w:sz="0" w:space="0" w:color="auto"/>
      </w:divBdr>
    </w:div>
    <w:div w:id="1384401235">
      <w:bodyDiv w:val="1"/>
      <w:marLeft w:val="0"/>
      <w:marRight w:val="0"/>
      <w:marTop w:val="0"/>
      <w:marBottom w:val="0"/>
      <w:divBdr>
        <w:top w:val="none" w:sz="0" w:space="0" w:color="auto"/>
        <w:left w:val="none" w:sz="0" w:space="0" w:color="auto"/>
        <w:bottom w:val="none" w:sz="0" w:space="0" w:color="auto"/>
        <w:right w:val="none" w:sz="0" w:space="0" w:color="auto"/>
      </w:divBdr>
    </w:div>
    <w:div w:id="1386445513">
      <w:bodyDiv w:val="1"/>
      <w:marLeft w:val="0"/>
      <w:marRight w:val="0"/>
      <w:marTop w:val="0"/>
      <w:marBottom w:val="0"/>
      <w:divBdr>
        <w:top w:val="none" w:sz="0" w:space="0" w:color="auto"/>
        <w:left w:val="none" w:sz="0" w:space="0" w:color="auto"/>
        <w:bottom w:val="none" w:sz="0" w:space="0" w:color="auto"/>
        <w:right w:val="none" w:sz="0" w:space="0" w:color="auto"/>
      </w:divBdr>
    </w:div>
    <w:div w:id="1388259600">
      <w:bodyDiv w:val="1"/>
      <w:marLeft w:val="0"/>
      <w:marRight w:val="0"/>
      <w:marTop w:val="0"/>
      <w:marBottom w:val="0"/>
      <w:divBdr>
        <w:top w:val="none" w:sz="0" w:space="0" w:color="auto"/>
        <w:left w:val="none" w:sz="0" w:space="0" w:color="auto"/>
        <w:bottom w:val="none" w:sz="0" w:space="0" w:color="auto"/>
        <w:right w:val="none" w:sz="0" w:space="0" w:color="auto"/>
      </w:divBdr>
    </w:div>
    <w:div w:id="1388800014">
      <w:bodyDiv w:val="1"/>
      <w:marLeft w:val="0"/>
      <w:marRight w:val="0"/>
      <w:marTop w:val="0"/>
      <w:marBottom w:val="0"/>
      <w:divBdr>
        <w:top w:val="none" w:sz="0" w:space="0" w:color="auto"/>
        <w:left w:val="none" w:sz="0" w:space="0" w:color="auto"/>
        <w:bottom w:val="none" w:sz="0" w:space="0" w:color="auto"/>
        <w:right w:val="none" w:sz="0" w:space="0" w:color="auto"/>
      </w:divBdr>
    </w:div>
    <w:div w:id="1389065432">
      <w:bodyDiv w:val="1"/>
      <w:marLeft w:val="0"/>
      <w:marRight w:val="0"/>
      <w:marTop w:val="0"/>
      <w:marBottom w:val="0"/>
      <w:divBdr>
        <w:top w:val="none" w:sz="0" w:space="0" w:color="auto"/>
        <w:left w:val="none" w:sz="0" w:space="0" w:color="auto"/>
        <w:bottom w:val="none" w:sz="0" w:space="0" w:color="auto"/>
        <w:right w:val="none" w:sz="0" w:space="0" w:color="auto"/>
      </w:divBdr>
    </w:div>
    <w:div w:id="1389572781">
      <w:bodyDiv w:val="1"/>
      <w:marLeft w:val="0"/>
      <w:marRight w:val="0"/>
      <w:marTop w:val="0"/>
      <w:marBottom w:val="0"/>
      <w:divBdr>
        <w:top w:val="none" w:sz="0" w:space="0" w:color="auto"/>
        <w:left w:val="none" w:sz="0" w:space="0" w:color="auto"/>
        <w:bottom w:val="none" w:sz="0" w:space="0" w:color="auto"/>
        <w:right w:val="none" w:sz="0" w:space="0" w:color="auto"/>
      </w:divBdr>
    </w:div>
    <w:div w:id="1392077169">
      <w:bodyDiv w:val="1"/>
      <w:marLeft w:val="0"/>
      <w:marRight w:val="0"/>
      <w:marTop w:val="0"/>
      <w:marBottom w:val="0"/>
      <w:divBdr>
        <w:top w:val="none" w:sz="0" w:space="0" w:color="auto"/>
        <w:left w:val="none" w:sz="0" w:space="0" w:color="auto"/>
        <w:bottom w:val="none" w:sz="0" w:space="0" w:color="auto"/>
        <w:right w:val="none" w:sz="0" w:space="0" w:color="auto"/>
      </w:divBdr>
    </w:div>
    <w:div w:id="1394428666">
      <w:bodyDiv w:val="1"/>
      <w:marLeft w:val="0"/>
      <w:marRight w:val="0"/>
      <w:marTop w:val="0"/>
      <w:marBottom w:val="0"/>
      <w:divBdr>
        <w:top w:val="none" w:sz="0" w:space="0" w:color="auto"/>
        <w:left w:val="none" w:sz="0" w:space="0" w:color="auto"/>
        <w:bottom w:val="none" w:sz="0" w:space="0" w:color="auto"/>
        <w:right w:val="none" w:sz="0" w:space="0" w:color="auto"/>
      </w:divBdr>
    </w:div>
    <w:div w:id="1397974363">
      <w:bodyDiv w:val="1"/>
      <w:marLeft w:val="0"/>
      <w:marRight w:val="0"/>
      <w:marTop w:val="0"/>
      <w:marBottom w:val="0"/>
      <w:divBdr>
        <w:top w:val="none" w:sz="0" w:space="0" w:color="auto"/>
        <w:left w:val="none" w:sz="0" w:space="0" w:color="auto"/>
        <w:bottom w:val="none" w:sz="0" w:space="0" w:color="auto"/>
        <w:right w:val="none" w:sz="0" w:space="0" w:color="auto"/>
      </w:divBdr>
    </w:div>
    <w:div w:id="1401561259">
      <w:bodyDiv w:val="1"/>
      <w:marLeft w:val="0"/>
      <w:marRight w:val="0"/>
      <w:marTop w:val="0"/>
      <w:marBottom w:val="0"/>
      <w:divBdr>
        <w:top w:val="none" w:sz="0" w:space="0" w:color="auto"/>
        <w:left w:val="none" w:sz="0" w:space="0" w:color="auto"/>
        <w:bottom w:val="none" w:sz="0" w:space="0" w:color="auto"/>
        <w:right w:val="none" w:sz="0" w:space="0" w:color="auto"/>
      </w:divBdr>
    </w:div>
    <w:div w:id="1402213557">
      <w:bodyDiv w:val="1"/>
      <w:marLeft w:val="0"/>
      <w:marRight w:val="0"/>
      <w:marTop w:val="0"/>
      <w:marBottom w:val="0"/>
      <w:divBdr>
        <w:top w:val="none" w:sz="0" w:space="0" w:color="auto"/>
        <w:left w:val="none" w:sz="0" w:space="0" w:color="auto"/>
        <w:bottom w:val="none" w:sz="0" w:space="0" w:color="auto"/>
        <w:right w:val="none" w:sz="0" w:space="0" w:color="auto"/>
      </w:divBdr>
      <w:divsChild>
        <w:div w:id="59207937">
          <w:marLeft w:val="480"/>
          <w:marRight w:val="0"/>
          <w:marTop w:val="0"/>
          <w:marBottom w:val="0"/>
          <w:divBdr>
            <w:top w:val="none" w:sz="0" w:space="0" w:color="auto"/>
            <w:left w:val="none" w:sz="0" w:space="0" w:color="auto"/>
            <w:bottom w:val="none" w:sz="0" w:space="0" w:color="auto"/>
            <w:right w:val="none" w:sz="0" w:space="0" w:color="auto"/>
          </w:divBdr>
        </w:div>
        <w:div w:id="85419287">
          <w:marLeft w:val="480"/>
          <w:marRight w:val="0"/>
          <w:marTop w:val="0"/>
          <w:marBottom w:val="0"/>
          <w:divBdr>
            <w:top w:val="none" w:sz="0" w:space="0" w:color="auto"/>
            <w:left w:val="none" w:sz="0" w:space="0" w:color="auto"/>
            <w:bottom w:val="none" w:sz="0" w:space="0" w:color="auto"/>
            <w:right w:val="none" w:sz="0" w:space="0" w:color="auto"/>
          </w:divBdr>
        </w:div>
        <w:div w:id="177037844">
          <w:marLeft w:val="480"/>
          <w:marRight w:val="0"/>
          <w:marTop w:val="0"/>
          <w:marBottom w:val="0"/>
          <w:divBdr>
            <w:top w:val="none" w:sz="0" w:space="0" w:color="auto"/>
            <w:left w:val="none" w:sz="0" w:space="0" w:color="auto"/>
            <w:bottom w:val="none" w:sz="0" w:space="0" w:color="auto"/>
            <w:right w:val="none" w:sz="0" w:space="0" w:color="auto"/>
          </w:divBdr>
        </w:div>
        <w:div w:id="202601456">
          <w:marLeft w:val="480"/>
          <w:marRight w:val="0"/>
          <w:marTop w:val="0"/>
          <w:marBottom w:val="0"/>
          <w:divBdr>
            <w:top w:val="none" w:sz="0" w:space="0" w:color="auto"/>
            <w:left w:val="none" w:sz="0" w:space="0" w:color="auto"/>
            <w:bottom w:val="none" w:sz="0" w:space="0" w:color="auto"/>
            <w:right w:val="none" w:sz="0" w:space="0" w:color="auto"/>
          </w:divBdr>
        </w:div>
        <w:div w:id="234317376">
          <w:marLeft w:val="480"/>
          <w:marRight w:val="0"/>
          <w:marTop w:val="0"/>
          <w:marBottom w:val="0"/>
          <w:divBdr>
            <w:top w:val="none" w:sz="0" w:space="0" w:color="auto"/>
            <w:left w:val="none" w:sz="0" w:space="0" w:color="auto"/>
            <w:bottom w:val="none" w:sz="0" w:space="0" w:color="auto"/>
            <w:right w:val="none" w:sz="0" w:space="0" w:color="auto"/>
          </w:divBdr>
        </w:div>
        <w:div w:id="462886992">
          <w:marLeft w:val="480"/>
          <w:marRight w:val="0"/>
          <w:marTop w:val="0"/>
          <w:marBottom w:val="0"/>
          <w:divBdr>
            <w:top w:val="none" w:sz="0" w:space="0" w:color="auto"/>
            <w:left w:val="none" w:sz="0" w:space="0" w:color="auto"/>
            <w:bottom w:val="none" w:sz="0" w:space="0" w:color="auto"/>
            <w:right w:val="none" w:sz="0" w:space="0" w:color="auto"/>
          </w:divBdr>
        </w:div>
        <w:div w:id="803078824">
          <w:marLeft w:val="480"/>
          <w:marRight w:val="0"/>
          <w:marTop w:val="0"/>
          <w:marBottom w:val="0"/>
          <w:divBdr>
            <w:top w:val="none" w:sz="0" w:space="0" w:color="auto"/>
            <w:left w:val="none" w:sz="0" w:space="0" w:color="auto"/>
            <w:bottom w:val="none" w:sz="0" w:space="0" w:color="auto"/>
            <w:right w:val="none" w:sz="0" w:space="0" w:color="auto"/>
          </w:divBdr>
        </w:div>
        <w:div w:id="917712422">
          <w:marLeft w:val="480"/>
          <w:marRight w:val="0"/>
          <w:marTop w:val="0"/>
          <w:marBottom w:val="0"/>
          <w:divBdr>
            <w:top w:val="none" w:sz="0" w:space="0" w:color="auto"/>
            <w:left w:val="none" w:sz="0" w:space="0" w:color="auto"/>
            <w:bottom w:val="none" w:sz="0" w:space="0" w:color="auto"/>
            <w:right w:val="none" w:sz="0" w:space="0" w:color="auto"/>
          </w:divBdr>
        </w:div>
        <w:div w:id="975374217">
          <w:marLeft w:val="480"/>
          <w:marRight w:val="0"/>
          <w:marTop w:val="0"/>
          <w:marBottom w:val="0"/>
          <w:divBdr>
            <w:top w:val="none" w:sz="0" w:space="0" w:color="auto"/>
            <w:left w:val="none" w:sz="0" w:space="0" w:color="auto"/>
            <w:bottom w:val="none" w:sz="0" w:space="0" w:color="auto"/>
            <w:right w:val="none" w:sz="0" w:space="0" w:color="auto"/>
          </w:divBdr>
        </w:div>
        <w:div w:id="1161315272">
          <w:marLeft w:val="480"/>
          <w:marRight w:val="0"/>
          <w:marTop w:val="0"/>
          <w:marBottom w:val="0"/>
          <w:divBdr>
            <w:top w:val="none" w:sz="0" w:space="0" w:color="auto"/>
            <w:left w:val="none" w:sz="0" w:space="0" w:color="auto"/>
            <w:bottom w:val="none" w:sz="0" w:space="0" w:color="auto"/>
            <w:right w:val="none" w:sz="0" w:space="0" w:color="auto"/>
          </w:divBdr>
        </w:div>
        <w:div w:id="1168668949">
          <w:marLeft w:val="480"/>
          <w:marRight w:val="0"/>
          <w:marTop w:val="0"/>
          <w:marBottom w:val="0"/>
          <w:divBdr>
            <w:top w:val="none" w:sz="0" w:space="0" w:color="auto"/>
            <w:left w:val="none" w:sz="0" w:space="0" w:color="auto"/>
            <w:bottom w:val="none" w:sz="0" w:space="0" w:color="auto"/>
            <w:right w:val="none" w:sz="0" w:space="0" w:color="auto"/>
          </w:divBdr>
        </w:div>
        <w:div w:id="1215504946">
          <w:marLeft w:val="480"/>
          <w:marRight w:val="0"/>
          <w:marTop w:val="0"/>
          <w:marBottom w:val="0"/>
          <w:divBdr>
            <w:top w:val="none" w:sz="0" w:space="0" w:color="auto"/>
            <w:left w:val="none" w:sz="0" w:space="0" w:color="auto"/>
            <w:bottom w:val="none" w:sz="0" w:space="0" w:color="auto"/>
            <w:right w:val="none" w:sz="0" w:space="0" w:color="auto"/>
          </w:divBdr>
        </w:div>
        <w:div w:id="1296060739">
          <w:marLeft w:val="480"/>
          <w:marRight w:val="0"/>
          <w:marTop w:val="0"/>
          <w:marBottom w:val="0"/>
          <w:divBdr>
            <w:top w:val="none" w:sz="0" w:space="0" w:color="auto"/>
            <w:left w:val="none" w:sz="0" w:space="0" w:color="auto"/>
            <w:bottom w:val="none" w:sz="0" w:space="0" w:color="auto"/>
            <w:right w:val="none" w:sz="0" w:space="0" w:color="auto"/>
          </w:divBdr>
        </w:div>
        <w:div w:id="1615013889">
          <w:marLeft w:val="480"/>
          <w:marRight w:val="0"/>
          <w:marTop w:val="0"/>
          <w:marBottom w:val="0"/>
          <w:divBdr>
            <w:top w:val="none" w:sz="0" w:space="0" w:color="auto"/>
            <w:left w:val="none" w:sz="0" w:space="0" w:color="auto"/>
            <w:bottom w:val="none" w:sz="0" w:space="0" w:color="auto"/>
            <w:right w:val="none" w:sz="0" w:space="0" w:color="auto"/>
          </w:divBdr>
        </w:div>
        <w:div w:id="2108500626">
          <w:marLeft w:val="480"/>
          <w:marRight w:val="0"/>
          <w:marTop w:val="0"/>
          <w:marBottom w:val="0"/>
          <w:divBdr>
            <w:top w:val="none" w:sz="0" w:space="0" w:color="auto"/>
            <w:left w:val="none" w:sz="0" w:space="0" w:color="auto"/>
            <w:bottom w:val="none" w:sz="0" w:space="0" w:color="auto"/>
            <w:right w:val="none" w:sz="0" w:space="0" w:color="auto"/>
          </w:divBdr>
        </w:div>
      </w:divsChild>
    </w:div>
    <w:div w:id="1403989303">
      <w:bodyDiv w:val="1"/>
      <w:marLeft w:val="0"/>
      <w:marRight w:val="0"/>
      <w:marTop w:val="0"/>
      <w:marBottom w:val="0"/>
      <w:divBdr>
        <w:top w:val="none" w:sz="0" w:space="0" w:color="auto"/>
        <w:left w:val="none" w:sz="0" w:space="0" w:color="auto"/>
        <w:bottom w:val="none" w:sz="0" w:space="0" w:color="auto"/>
        <w:right w:val="none" w:sz="0" w:space="0" w:color="auto"/>
      </w:divBdr>
    </w:div>
    <w:div w:id="1405371062">
      <w:bodyDiv w:val="1"/>
      <w:marLeft w:val="0"/>
      <w:marRight w:val="0"/>
      <w:marTop w:val="0"/>
      <w:marBottom w:val="0"/>
      <w:divBdr>
        <w:top w:val="none" w:sz="0" w:space="0" w:color="auto"/>
        <w:left w:val="none" w:sz="0" w:space="0" w:color="auto"/>
        <w:bottom w:val="none" w:sz="0" w:space="0" w:color="auto"/>
        <w:right w:val="none" w:sz="0" w:space="0" w:color="auto"/>
      </w:divBdr>
    </w:div>
    <w:div w:id="1406030273">
      <w:bodyDiv w:val="1"/>
      <w:marLeft w:val="0"/>
      <w:marRight w:val="0"/>
      <w:marTop w:val="0"/>
      <w:marBottom w:val="0"/>
      <w:divBdr>
        <w:top w:val="none" w:sz="0" w:space="0" w:color="auto"/>
        <w:left w:val="none" w:sz="0" w:space="0" w:color="auto"/>
        <w:bottom w:val="none" w:sz="0" w:space="0" w:color="auto"/>
        <w:right w:val="none" w:sz="0" w:space="0" w:color="auto"/>
      </w:divBdr>
    </w:div>
    <w:div w:id="1408769550">
      <w:bodyDiv w:val="1"/>
      <w:marLeft w:val="0"/>
      <w:marRight w:val="0"/>
      <w:marTop w:val="0"/>
      <w:marBottom w:val="0"/>
      <w:divBdr>
        <w:top w:val="none" w:sz="0" w:space="0" w:color="auto"/>
        <w:left w:val="none" w:sz="0" w:space="0" w:color="auto"/>
        <w:bottom w:val="none" w:sz="0" w:space="0" w:color="auto"/>
        <w:right w:val="none" w:sz="0" w:space="0" w:color="auto"/>
      </w:divBdr>
    </w:div>
    <w:div w:id="1409963248">
      <w:bodyDiv w:val="1"/>
      <w:marLeft w:val="0"/>
      <w:marRight w:val="0"/>
      <w:marTop w:val="0"/>
      <w:marBottom w:val="0"/>
      <w:divBdr>
        <w:top w:val="none" w:sz="0" w:space="0" w:color="auto"/>
        <w:left w:val="none" w:sz="0" w:space="0" w:color="auto"/>
        <w:bottom w:val="none" w:sz="0" w:space="0" w:color="auto"/>
        <w:right w:val="none" w:sz="0" w:space="0" w:color="auto"/>
      </w:divBdr>
    </w:div>
    <w:div w:id="1412190309">
      <w:bodyDiv w:val="1"/>
      <w:marLeft w:val="0"/>
      <w:marRight w:val="0"/>
      <w:marTop w:val="0"/>
      <w:marBottom w:val="0"/>
      <w:divBdr>
        <w:top w:val="none" w:sz="0" w:space="0" w:color="auto"/>
        <w:left w:val="none" w:sz="0" w:space="0" w:color="auto"/>
        <w:bottom w:val="none" w:sz="0" w:space="0" w:color="auto"/>
        <w:right w:val="none" w:sz="0" w:space="0" w:color="auto"/>
      </w:divBdr>
      <w:divsChild>
        <w:div w:id="70277760">
          <w:marLeft w:val="480"/>
          <w:marRight w:val="0"/>
          <w:marTop w:val="0"/>
          <w:marBottom w:val="0"/>
          <w:divBdr>
            <w:top w:val="none" w:sz="0" w:space="0" w:color="auto"/>
            <w:left w:val="none" w:sz="0" w:space="0" w:color="auto"/>
            <w:bottom w:val="none" w:sz="0" w:space="0" w:color="auto"/>
            <w:right w:val="none" w:sz="0" w:space="0" w:color="auto"/>
          </w:divBdr>
        </w:div>
        <w:div w:id="264509377">
          <w:marLeft w:val="480"/>
          <w:marRight w:val="0"/>
          <w:marTop w:val="0"/>
          <w:marBottom w:val="0"/>
          <w:divBdr>
            <w:top w:val="none" w:sz="0" w:space="0" w:color="auto"/>
            <w:left w:val="none" w:sz="0" w:space="0" w:color="auto"/>
            <w:bottom w:val="none" w:sz="0" w:space="0" w:color="auto"/>
            <w:right w:val="none" w:sz="0" w:space="0" w:color="auto"/>
          </w:divBdr>
        </w:div>
        <w:div w:id="495804274">
          <w:marLeft w:val="480"/>
          <w:marRight w:val="0"/>
          <w:marTop w:val="0"/>
          <w:marBottom w:val="0"/>
          <w:divBdr>
            <w:top w:val="none" w:sz="0" w:space="0" w:color="auto"/>
            <w:left w:val="none" w:sz="0" w:space="0" w:color="auto"/>
            <w:bottom w:val="none" w:sz="0" w:space="0" w:color="auto"/>
            <w:right w:val="none" w:sz="0" w:space="0" w:color="auto"/>
          </w:divBdr>
        </w:div>
        <w:div w:id="502205938">
          <w:marLeft w:val="480"/>
          <w:marRight w:val="0"/>
          <w:marTop w:val="0"/>
          <w:marBottom w:val="0"/>
          <w:divBdr>
            <w:top w:val="none" w:sz="0" w:space="0" w:color="auto"/>
            <w:left w:val="none" w:sz="0" w:space="0" w:color="auto"/>
            <w:bottom w:val="none" w:sz="0" w:space="0" w:color="auto"/>
            <w:right w:val="none" w:sz="0" w:space="0" w:color="auto"/>
          </w:divBdr>
        </w:div>
        <w:div w:id="547448618">
          <w:marLeft w:val="480"/>
          <w:marRight w:val="0"/>
          <w:marTop w:val="0"/>
          <w:marBottom w:val="0"/>
          <w:divBdr>
            <w:top w:val="none" w:sz="0" w:space="0" w:color="auto"/>
            <w:left w:val="none" w:sz="0" w:space="0" w:color="auto"/>
            <w:bottom w:val="none" w:sz="0" w:space="0" w:color="auto"/>
            <w:right w:val="none" w:sz="0" w:space="0" w:color="auto"/>
          </w:divBdr>
        </w:div>
        <w:div w:id="560480123">
          <w:marLeft w:val="480"/>
          <w:marRight w:val="0"/>
          <w:marTop w:val="0"/>
          <w:marBottom w:val="0"/>
          <w:divBdr>
            <w:top w:val="none" w:sz="0" w:space="0" w:color="auto"/>
            <w:left w:val="none" w:sz="0" w:space="0" w:color="auto"/>
            <w:bottom w:val="none" w:sz="0" w:space="0" w:color="auto"/>
            <w:right w:val="none" w:sz="0" w:space="0" w:color="auto"/>
          </w:divBdr>
        </w:div>
        <w:div w:id="753862529">
          <w:marLeft w:val="480"/>
          <w:marRight w:val="0"/>
          <w:marTop w:val="0"/>
          <w:marBottom w:val="0"/>
          <w:divBdr>
            <w:top w:val="none" w:sz="0" w:space="0" w:color="auto"/>
            <w:left w:val="none" w:sz="0" w:space="0" w:color="auto"/>
            <w:bottom w:val="none" w:sz="0" w:space="0" w:color="auto"/>
            <w:right w:val="none" w:sz="0" w:space="0" w:color="auto"/>
          </w:divBdr>
        </w:div>
        <w:div w:id="908269688">
          <w:marLeft w:val="480"/>
          <w:marRight w:val="0"/>
          <w:marTop w:val="0"/>
          <w:marBottom w:val="0"/>
          <w:divBdr>
            <w:top w:val="none" w:sz="0" w:space="0" w:color="auto"/>
            <w:left w:val="none" w:sz="0" w:space="0" w:color="auto"/>
            <w:bottom w:val="none" w:sz="0" w:space="0" w:color="auto"/>
            <w:right w:val="none" w:sz="0" w:space="0" w:color="auto"/>
          </w:divBdr>
        </w:div>
        <w:div w:id="1208223999">
          <w:marLeft w:val="480"/>
          <w:marRight w:val="0"/>
          <w:marTop w:val="0"/>
          <w:marBottom w:val="0"/>
          <w:divBdr>
            <w:top w:val="none" w:sz="0" w:space="0" w:color="auto"/>
            <w:left w:val="none" w:sz="0" w:space="0" w:color="auto"/>
            <w:bottom w:val="none" w:sz="0" w:space="0" w:color="auto"/>
            <w:right w:val="none" w:sz="0" w:space="0" w:color="auto"/>
          </w:divBdr>
        </w:div>
        <w:div w:id="1269192378">
          <w:marLeft w:val="480"/>
          <w:marRight w:val="0"/>
          <w:marTop w:val="0"/>
          <w:marBottom w:val="0"/>
          <w:divBdr>
            <w:top w:val="none" w:sz="0" w:space="0" w:color="auto"/>
            <w:left w:val="none" w:sz="0" w:space="0" w:color="auto"/>
            <w:bottom w:val="none" w:sz="0" w:space="0" w:color="auto"/>
            <w:right w:val="none" w:sz="0" w:space="0" w:color="auto"/>
          </w:divBdr>
        </w:div>
        <w:div w:id="1360425628">
          <w:marLeft w:val="480"/>
          <w:marRight w:val="0"/>
          <w:marTop w:val="0"/>
          <w:marBottom w:val="0"/>
          <w:divBdr>
            <w:top w:val="none" w:sz="0" w:space="0" w:color="auto"/>
            <w:left w:val="none" w:sz="0" w:space="0" w:color="auto"/>
            <w:bottom w:val="none" w:sz="0" w:space="0" w:color="auto"/>
            <w:right w:val="none" w:sz="0" w:space="0" w:color="auto"/>
          </w:divBdr>
        </w:div>
        <w:div w:id="1514027804">
          <w:marLeft w:val="480"/>
          <w:marRight w:val="0"/>
          <w:marTop w:val="0"/>
          <w:marBottom w:val="0"/>
          <w:divBdr>
            <w:top w:val="none" w:sz="0" w:space="0" w:color="auto"/>
            <w:left w:val="none" w:sz="0" w:space="0" w:color="auto"/>
            <w:bottom w:val="none" w:sz="0" w:space="0" w:color="auto"/>
            <w:right w:val="none" w:sz="0" w:space="0" w:color="auto"/>
          </w:divBdr>
        </w:div>
        <w:div w:id="1537425795">
          <w:marLeft w:val="480"/>
          <w:marRight w:val="0"/>
          <w:marTop w:val="0"/>
          <w:marBottom w:val="0"/>
          <w:divBdr>
            <w:top w:val="none" w:sz="0" w:space="0" w:color="auto"/>
            <w:left w:val="none" w:sz="0" w:space="0" w:color="auto"/>
            <w:bottom w:val="none" w:sz="0" w:space="0" w:color="auto"/>
            <w:right w:val="none" w:sz="0" w:space="0" w:color="auto"/>
          </w:divBdr>
        </w:div>
        <w:div w:id="1598715057">
          <w:marLeft w:val="480"/>
          <w:marRight w:val="0"/>
          <w:marTop w:val="0"/>
          <w:marBottom w:val="0"/>
          <w:divBdr>
            <w:top w:val="none" w:sz="0" w:space="0" w:color="auto"/>
            <w:left w:val="none" w:sz="0" w:space="0" w:color="auto"/>
            <w:bottom w:val="none" w:sz="0" w:space="0" w:color="auto"/>
            <w:right w:val="none" w:sz="0" w:space="0" w:color="auto"/>
          </w:divBdr>
        </w:div>
        <w:div w:id="1652756564">
          <w:marLeft w:val="480"/>
          <w:marRight w:val="0"/>
          <w:marTop w:val="0"/>
          <w:marBottom w:val="0"/>
          <w:divBdr>
            <w:top w:val="none" w:sz="0" w:space="0" w:color="auto"/>
            <w:left w:val="none" w:sz="0" w:space="0" w:color="auto"/>
            <w:bottom w:val="none" w:sz="0" w:space="0" w:color="auto"/>
            <w:right w:val="none" w:sz="0" w:space="0" w:color="auto"/>
          </w:divBdr>
        </w:div>
        <w:div w:id="1672642450">
          <w:marLeft w:val="480"/>
          <w:marRight w:val="0"/>
          <w:marTop w:val="0"/>
          <w:marBottom w:val="0"/>
          <w:divBdr>
            <w:top w:val="none" w:sz="0" w:space="0" w:color="auto"/>
            <w:left w:val="none" w:sz="0" w:space="0" w:color="auto"/>
            <w:bottom w:val="none" w:sz="0" w:space="0" w:color="auto"/>
            <w:right w:val="none" w:sz="0" w:space="0" w:color="auto"/>
          </w:divBdr>
        </w:div>
        <w:div w:id="1759868835">
          <w:marLeft w:val="480"/>
          <w:marRight w:val="0"/>
          <w:marTop w:val="0"/>
          <w:marBottom w:val="0"/>
          <w:divBdr>
            <w:top w:val="none" w:sz="0" w:space="0" w:color="auto"/>
            <w:left w:val="none" w:sz="0" w:space="0" w:color="auto"/>
            <w:bottom w:val="none" w:sz="0" w:space="0" w:color="auto"/>
            <w:right w:val="none" w:sz="0" w:space="0" w:color="auto"/>
          </w:divBdr>
        </w:div>
        <w:div w:id="1798065164">
          <w:marLeft w:val="480"/>
          <w:marRight w:val="0"/>
          <w:marTop w:val="0"/>
          <w:marBottom w:val="0"/>
          <w:divBdr>
            <w:top w:val="none" w:sz="0" w:space="0" w:color="auto"/>
            <w:left w:val="none" w:sz="0" w:space="0" w:color="auto"/>
            <w:bottom w:val="none" w:sz="0" w:space="0" w:color="auto"/>
            <w:right w:val="none" w:sz="0" w:space="0" w:color="auto"/>
          </w:divBdr>
        </w:div>
        <w:div w:id="1847475268">
          <w:marLeft w:val="480"/>
          <w:marRight w:val="0"/>
          <w:marTop w:val="0"/>
          <w:marBottom w:val="0"/>
          <w:divBdr>
            <w:top w:val="none" w:sz="0" w:space="0" w:color="auto"/>
            <w:left w:val="none" w:sz="0" w:space="0" w:color="auto"/>
            <w:bottom w:val="none" w:sz="0" w:space="0" w:color="auto"/>
            <w:right w:val="none" w:sz="0" w:space="0" w:color="auto"/>
          </w:divBdr>
        </w:div>
        <w:div w:id="2000380956">
          <w:marLeft w:val="480"/>
          <w:marRight w:val="0"/>
          <w:marTop w:val="0"/>
          <w:marBottom w:val="0"/>
          <w:divBdr>
            <w:top w:val="none" w:sz="0" w:space="0" w:color="auto"/>
            <w:left w:val="none" w:sz="0" w:space="0" w:color="auto"/>
            <w:bottom w:val="none" w:sz="0" w:space="0" w:color="auto"/>
            <w:right w:val="none" w:sz="0" w:space="0" w:color="auto"/>
          </w:divBdr>
        </w:div>
        <w:div w:id="2049210424">
          <w:marLeft w:val="480"/>
          <w:marRight w:val="0"/>
          <w:marTop w:val="0"/>
          <w:marBottom w:val="0"/>
          <w:divBdr>
            <w:top w:val="none" w:sz="0" w:space="0" w:color="auto"/>
            <w:left w:val="none" w:sz="0" w:space="0" w:color="auto"/>
            <w:bottom w:val="none" w:sz="0" w:space="0" w:color="auto"/>
            <w:right w:val="none" w:sz="0" w:space="0" w:color="auto"/>
          </w:divBdr>
        </w:div>
        <w:div w:id="2055351450">
          <w:marLeft w:val="480"/>
          <w:marRight w:val="0"/>
          <w:marTop w:val="0"/>
          <w:marBottom w:val="0"/>
          <w:divBdr>
            <w:top w:val="none" w:sz="0" w:space="0" w:color="auto"/>
            <w:left w:val="none" w:sz="0" w:space="0" w:color="auto"/>
            <w:bottom w:val="none" w:sz="0" w:space="0" w:color="auto"/>
            <w:right w:val="none" w:sz="0" w:space="0" w:color="auto"/>
          </w:divBdr>
        </w:div>
      </w:divsChild>
    </w:div>
    <w:div w:id="1412240586">
      <w:bodyDiv w:val="1"/>
      <w:marLeft w:val="0"/>
      <w:marRight w:val="0"/>
      <w:marTop w:val="0"/>
      <w:marBottom w:val="0"/>
      <w:divBdr>
        <w:top w:val="none" w:sz="0" w:space="0" w:color="auto"/>
        <w:left w:val="none" w:sz="0" w:space="0" w:color="auto"/>
        <w:bottom w:val="none" w:sz="0" w:space="0" w:color="auto"/>
        <w:right w:val="none" w:sz="0" w:space="0" w:color="auto"/>
      </w:divBdr>
    </w:div>
    <w:div w:id="1413310224">
      <w:bodyDiv w:val="1"/>
      <w:marLeft w:val="0"/>
      <w:marRight w:val="0"/>
      <w:marTop w:val="0"/>
      <w:marBottom w:val="0"/>
      <w:divBdr>
        <w:top w:val="none" w:sz="0" w:space="0" w:color="auto"/>
        <w:left w:val="none" w:sz="0" w:space="0" w:color="auto"/>
        <w:bottom w:val="none" w:sz="0" w:space="0" w:color="auto"/>
        <w:right w:val="none" w:sz="0" w:space="0" w:color="auto"/>
      </w:divBdr>
    </w:div>
    <w:div w:id="1413773872">
      <w:bodyDiv w:val="1"/>
      <w:marLeft w:val="0"/>
      <w:marRight w:val="0"/>
      <w:marTop w:val="0"/>
      <w:marBottom w:val="0"/>
      <w:divBdr>
        <w:top w:val="none" w:sz="0" w:space="0" w:color="auto"/>
        <w:left w:val="none" w:sz="0" w:space="0" w:color="auto"/>
        <w:bottom w:val="none" w:sz="0" w:space="0" w:color="auto"/>
        <w:right w:val="none" w:sz="0" w:space="0" w:color="auto"/>
      </w:divBdr>
    </w:div>
    <w:div w:id="1417703396">
      <w:bodyDiv w:val="1"/>
      <w:marLeft w:val="0"/>
      <w:marRight w:val="0"/>
      <w:marTop w:val="0"/>
      <w:marBottom w:val="0"/>
      <w:divBdr>
        <w:top w:val="none" w:sz="0" w:space="0" w:color="auto"/>
        <w:left w:val="none" w:sz="0" w:space="0" w:color="auto"/>
        <w:bottom w:val="none" w:sz="0" w:space="0" w:color="auto"/>
        <w:right w:val="none" w:sz="0" w:space="0" w:color="auto"/>
      </w:divBdr>
    </w:div>
    <w:div w:id="1419329287">
      <w:bodyDiv w:val="1"/>
      <w:marLeft w:val="0"/>
      <w:marRight w:val="0"/>
      <w:marTop w:val="0"/>
      <w:marBottom w:val="0"/>
      <w:divBdr>
        <w:top w:val="none" w:sz="0" w:space="0" w:color="auto"/>
        <w:left w:val="none" w:sz="0" w:space="0" w:color="auto"/>
        <w:bottom w:val="none" w:sz="0" w:space="0" w:color="auto"/>
        <w:right w:val="none" w:sz="0" w:space="0" w:color="auto"/>
      </w:divBdr>
    </w:div>
    <w:div w:id="1420174670">
      <w:bodyDiv w:val="1"/>
      <w:marLeft w:val="0"/>
      <w:marRight w:val="0"/>
      <w:marTop w:val="0"/>
      <w:marBottom w:val="0"/>
      <w:divBdr>
        <w:top w:val="none" w:sz="0" w:space="0" w:color="auto"/>
        <w:left w:val="none" w:sz="0" w:space="0" w:color="auto"/>
        <w:bottom w:val="none" w:sz="0" w:space="0" w:color="auto"/>
        <w:right w:val="none" w:sz="0" w:space="0" w:color="auto"/>
      </w:divBdr>
    </w:div>
    <w:div w:id="1421684736">
      <w:bodyDiv w:val="1"/>
      <w:marLeft w:val="0"/>
      <w:marRight w:val="0"/>
      <w:marTop w:val="0"/>
      <w:marBottom w:val="0"/>
      <w:divBdr>
        <w:top w:val="none" w:sz="0" w:space="0" w:color="auto"/>
        <w:left w:val="none" w:sz="0" w:space="0" w:color="auto"/>
        <w:bottom w:val="none" w:sz="0" w:space="0" w:color="auto"/>
        <w:right w:val="none" w:sz="0" w:space="0" w:color="auto"/>
      </w:divBdr>
    </w:div>
    <w:div w:id="1422221021">
      <w:bodyDiv w:val="1"/>
      <w:marLeft w:val="0"/>
      <w:marRight w:val="0"/>
      <w:marTop w:val="0"/>
      <w:marBottom w:val="0"/>
      <w:divBdr>
        <w:top w:val="none" w:sz="0" w:space="0" w:color="auto"/>
        <w:left w:val="none" w:sz="0" w:space="0" w:color="auto"/>
        <w:bottom w:val="none" w:sz="0" w:space="0" w:color="auto"/>
        <w:right w:val="none" w:sz="0" w:space="0" w:color="auto"/>
      </w:divBdr>
    </w:div>
    <w:div w:id="1424229888">
      <w:bodyDiv w:val="1"/>
      <w:marLeft w:val="0"/>
      <w:marRight w:val="0"/>
      <w:marTop w:val="0"/>
      <w:marBottom w:val="0"/>
      <w:divBdr>
        <w:top w:val="none" w:sz="0" w:space="0" w:color="auto"/>
        <w:left w:val="none" w:sz="0" w:space="0" w:color="auto"/>
        <w:bottom w:val="none" w:sz="0" w:space="0" w:color="auto"/>
        <w:right w:val="none" w:sz="0" w:space="0" w:color="auto"/>
      </w:divBdr>
    </w:div>
    <w:div w:id="1424569020">
      <w:bodyDiv w:val="1"/>
      <w:marLeft w:val="0"/>
      <w:marRight w:val="0"/>
      <w:marTop w:val="0"/>
      <w:marBottom w:val="0"/>
      <w:divBdr>
        <w:top w:val="none" w:sz="0" w:space="0" w:color="auto"/>
        <w:left w:val="none" w:sz="0" w:space="0" w:color="auto"/>
        <w:bottom w:val="none" w:sz="0" w:space="0" w:color="auto"/>
        <w:right w:val="none" w:sz="0" w:space="0" w:color="auto"/>
      </w:divBdr>
    </w:div>
    <w:div w:id="1427995214">
      <w:bodyDiv w:val="1"/>
      <w:marLeft w:val="0"/>
      <w:marRight w:val="0"/>
      <w:marTop w:val="0"/>
      <w:marBottom w:val="0"/>
      <w:divBdr>
        <w:top w:val="none" w:sz="0" w:space="0" w:color="auto"/>
        <w:left w:val="none" w:sz="0" w:space="0" w:color="auto"/>
        <w:bottom w:val="none" w:sz="0" w:space="0" w:color="auto"/>
        <w:right w:val="none" w:sz="0" w:space="0" w:color="auto"/>
      </w:divBdr>
    </w:div>
    <w:div w:id="1428228038">
      <w:bodyDiv w:val="1"/>
      <w:marLeft w:val="0"/>
      <w:marRight w:val="0"/>
      <w:marTop w:val="0"/>
      <w:marBottom w:val="0"/>
      <w:divBdr>
        <w:top w:val="none" w:sz="0" w:space="0" w:color="auto"/>
        <w:left w:val="none" w:sz="0" w:space="0" w:color="auto"/>
        <w:bottom w:val="none" w:sz="0" w:space="0" w:color="auto"/>
        <w:right w:val="none" w:sz="0" w:space="0" w:color="auto"/>
      </w:divBdr>
    </w:div>
    <w:div w:id="1429425749">
      <w:bodyDiv w:val="1"/>
      <w:marLeft w:val="0"/>
      <w:marRight w:val="0"/>
      <w:marTop w:val="0"/>
      <w:marBottom w:val="0"/>
      <w:divBdr>
        <w:top w:val="none" w:sz="0" w:space="0" w:color="auto"/>
        <w:left w:val="none" w:sz="0" w:space="0" w:color="auto"/>
        <w:bottom w:val="none" w:sz="0" w:space="0" w:color="auto"/>
        <w:right w:val="none" w:sz="0" w:space="0" w:color="auto"/>
      </w:divBdr>
    </w:div>
    <w:div w:id="1431584165">
      <w:bodyDiv w:val="1"/>
      <w:marLeft w:val="0"/>
      <w:marRight w:val="0"/>
      <w:marTop w:val="0"/>
      <w:marBottom w:val="0"/>
      <w:divBdr>
        <w:top w:val="none" w:sz="0" w:space="0" w:color="auto"/>
        <w:left w:val="none" w:sz="0" w:space="0" w:color="auto"/>
        <w:bottom w:val="none" w:sz="0" w:space="0" w:color="auto"/>
        <w:right w:val="none" w:sz="0" w:space="0" w:color="auto"/>
      </w:divBdr>
    </w:div>
    <w:div w:id="1433041766">
      <w:bodyDiv w:val="1"/>
      <w:marLeft w:val="0"/>
      <w:marRight w:val="0"/>
      <w:marTop w:val="0"/>
      <w:marBottom w:val="0"/>
      <w:divBdr>
        <w:top w:val="none" w:sz="0" w:space="0" w:color="auto"/>
        <w:left w:val="none" w:sz="0" w:space="0" w:color="auto"/>
        <w:bottom w:val="none" w:sz="0" w:space="0" w:color="auto"/>
        <w:right w:val="none" w:sz="0" w:space="0" w:color="auto"/>
      </w:divBdr>
    </w:div>
    <w:div w:id="1436943550">
      <w:bodyDiv w:val="1"/>
      <w:marLeft w:val="0"/>
      <w:marRight w:val="0"/>
      <w:marTop w:val="0"/>
      <w:marBottom w:val="0"/>
      <w:divBdr>
        <w:top w:val="none" w:sz="0" w:space="0" w:color="auto"/>
        <w:left w:val="none" w:sz="0" w:space="0" w:color="auto"/>
        <w:bottom w:val="none" w:sz="0" w:space="0" w:color="auto"/>
        <w:right w:val="none" w:sz="0" w:space="0" w:color="auto"/>
      </w:divBdr>
    </w:div>
    <w:div w:id="1438059990">
      <w:bodyDiv w:val="1"/>
      <w:marLeft w:val="0"/>
      <w:marRight w:val="0"/>
      <w:marTop w:val="0"/>
      <w:marBottom w:val="0"/>
      <w:divBdr>
        <w:top w:val="none" w:sz="0" w:space="0" w:color="auto"/>
        <w:left w:val="none" w:sz="0" w:space="0" w:color="auto"/>
        <w:bottom w:val="none" w:sz="0" w:space="0" w:color="auto"/>
        <w:right w:val="none" w:sz="0" w:space="0" w:color="auto"/>
      </w:divBdr>
    </w:div>
    <w:div w:id="1438326764">
      <w:bodyDiv w:val="1"/>
      <w:marLeft w:val="0"/>
      <w:marRight w:val="0"/>
      <w:marTop w:val="0"/>
      <w:marBottom w:val="0"/>
      <w:divBdr>
        <w:top w:val="none" w:sz="0" w:space="0" w:color="auto"/>
        <w:left w:val="none" w:sz="0" w:space="0" w:color="auto"/>
        <w:bottom w:val="none" w:sz="0" w:space="0" w:color="auto"/>
        <w:right w:val="none" w:sz="0" w:space="0" w:color="auto"/>
      </w:divBdr>
    </w:div>
    <w:div w:id="1444226538">
      <w:bodyDiv w:val="1"/>
      <w:marLeft w:val="0"/>
      <w:marRight w:val="0"/>
      <w:marTop w:val="0"/>
      <w:marBottom w:val="0"/>
      <w:divBdr>
        <w:top w:val="none" w:sz="0" w:space="0" w:color="auto"/>
        <w:left w:val="none" w:sz="0" w:space="0" w:color="auto"/>
        <w:bottom w:val="none" w:sz="0" w:space="0" w:color="auto"/>
        <w:right w:val="none" w:sz="0" w:space="0" w:color="auto"/>
      </w:divBdr>
    </w:div>
    <w:div w:id="1447578783">
      <w:bodyDiv w:val="1"/>
      <w:marLeft w:val="0"/>
      <w:marRight w:val="0"/>
      <w:marTop w:val="0"/>
      <w:marBottom w:val="0"/>
      <w:divBdr>
        <w:top w:val="none" w:sz="0" w:space="0" w:color="auto"/>
        <w:left w:val="none" w:sz="0" w:space="0" w:color="auto"/>
        <w:bottom w:val="none" w:sz="0" w:space="0" w:color="auto"/>
        <w:right w:val="none" w:sz="0" w:space="0" w:color="auto"/>
      </w:divBdr>
    </w:div>
    <w:div w:id="1448769905">
      <w:bodyDiv w:val="1"/>
      <w:marLeft w:val="0"/>
      <w:marRight w:val="0"/>
      <w:marTop w:val="0"/>
      <w:marBottom w:val="0"/>
      <w:divBdr>
        <w:top w:val="none" w:sz="0" w:space="0" w:color="auto"/>
        <w:left w:val="none" w:sz="0" w:space="0" w:color="auto"/>
        <w:bottom w:val="none" w:sz="0" w:space="0" w:color="auto"/>
        <w:right w:val="none" w:sz="0" w:space="0" w:color="auto"/>
      </w:divBdr>
    </w:div>
    <w:div w:id="1449423643">
      <w:bodyDiv w:val="1"/>
      <w:marLeft w:val="0"/>
      <w:marRight w:val="0"/>
      <w:marTop w:val="0"/>
      <w:marBottom w:val="0"/>
      <w:divBdr>
        <w:top w:val="none" w:sz="0" w:space="0" w:color="auto"/>
        <w:left w:val="none" w:sz="0" w:space="0" w:color="auto"/>
        <w:bottom w:val="none" w:sz="0" w:space="0" w:color="auto"/>
        <w:right w:val="none" w:sz="0" w:space="0" w:color="auto"/>
      </w:divBdr>
    </w:div>
    <w:div w:id="1451775132">
      <w:bodyDiv w:val="1"/>
      <w:marLeft w:val="0"/>
      <w:marRight w:val="0"/>
      <w:marTop w:val="0"/>
      <w:marBottom w:val="0"/>
      <w:divBdr>
        <w:top w:val="none" w:sz="0" w:space="0" w:color="auto"/>
        <w:left w:val="none" w:sz="0" w:space="0" w:color="auto"/>
        <w:bottom w:val="none" w:sz="0" w:space="0" w:color="auto"/>
        <w:right w:val="none" w:sz="0" w:space="0" w:color="auto"/>
      </w:divBdr>
    </w:div>
    <w:div w:id="1457455921">
      <w:bodyDiv w:val="1"/>
      <w:marLeft w:val="0"/>
      <w:marRight w:val="0"/>
      <w:marTop w:val="0"/>
      <w:marBottom w:val="0"/>
      <w:divBdr>
        <w:top w:val="none" w:sz="0" w:space="0" w:color="auto"/>
        <w:left w:val="none" w:sz="0" w:space="0" w:color="auto"/>
        <w:bottom w:val="none" w:sz="0" w:space="0" w:color="auto"/>
        <w:right w:val="none" w:sz="0" w:space="0" w:color="auto"/>
      </w:divBdr>
    </w:div>
    <w:div w:id="1458062077">
      <w:bodyDiv w:val="1"/>
      <w:marLeft w:val="0"/>
      <w:marRight w:val="0"/>
      <w:marTop w:val="0"/>
      <w:marBottom w:val="0"/>
      <w:divBdr>
        <w:top w:val="none" w:sz="0" w:space="0" w:color="auto"/>
        <w:left w:val="none" w:sz="0" w:space="0" w:color="auto"/>
        <w:bottom w:val="none" w:sz="0" w:space="0" w:color="auto"/>
        <w:right w:val="none" w:sz="0" w:space="0" w:color="auto"/>
      </w:divBdr>
    </w:div>
    <w:div w:id="1460883300">
      <w:bodyDiv w:val="1"/>
      <w:marLeft w:val="0"/>
      <w:marRight w:val="0"/>
      <w:marTop w:val="0"/>
      <w:marBottom w:val="0"/>
      <w:divBdr>
        <w:top w:val="none" w:sz="0" w:space="0" w:color="auto"/>
        <w:left w:val="none" w:sz="0" w:space="0" w:color="auto"/>
        <w:bottom w:val="none" w:sz="0" w:space="0" w:color="auto"/>
        <w:right w:val="none" w:sz="0" w:space="0" w:color="auto"/>
      </w:divBdr>
    </w:div>
    <w:div w:id="1461722410">
      <w:bodyDiv w:val="1"/>
      <w:marLeft w:val="0"/>
      <w:marRight w:val="0"/>
      <w:marTop w:val="0"/>
      <w:marBottom w:val="0"/>
      <w:divBdr>
        <w:top w:val="none" w:sz="0" w:space="0" w:color="auto"/>
        <w:left w:val="none" w:sz="0" w:space="0" w:color="auto"/>
        <w:bottom w:val="none" w:sz="0" w:space="0" w:color="auto"/>
        <w:right w:val="none" w:sz="0" w:space="0" w:color="auto"/>
      </w:divBdr>
    </w:div>
    <w:div w:id="1463574781">
      <w:bodyDiv w:val="1"/>
      <w:marLeft w:val="0"/>
      <w:marRight w:val="0"/>
      <w:marTop w:val="0"/>
      <w:marBottom w:val="0"/>
      <w:divBdr>
        <w:top w:val="none" w:sz="0" w:space="0" w:color="auto"/>
        <w:left w:val="none" w:sz="0" w:space="0" w:color="auto"/>
        <w:bottom w:val="none" w:sz="0" w:space="0" w:color="auto"/>
        <w:right w:val="none" w:sz="0" w:space="0" w:color="auto"/>
      </w:divBdr>
    </w:div>
    <w:div w:id="1463960509">
      <w:bodyDiv w:val="1"/>
      <w:marLeft w:val="0"/>
      <w:marRight w:val="0"/>
      <w:marTop w:val="0"/>
      <w:marBottom w:val="0"/>
      <w:divBdr>
        <w:top w:val="none" w:sz="0" w:space="0" w:color="auto"/>
        <w:left w:val="none" w:sz="0" w:space="0" w:color="auto"/>
        <w:bottom w:val="none" w:sz="0" w:space="0" w:color="auto"/>
        <w:right w:val="none" w:sz="0" w:space="0" w:color="auto"/>
      </w:divBdr>
    </w:div>
    <w:div w:id="1464080397">
      <w:bodyDiv w:val="1"/>
      <w:marLeft w:val="0"/>
      <w:marRight w:val="0"/>
      <w:marTop w:val="0"/>
      <w:marBottom w:val="0"/>
      <w:divBdr>
        <w:top w:val="none" w:sz="0" w:space="0" w:color="auto"/>
        <w:left w:val="none" w:sz="0" w:space="0" w:color="auto"/>
        <w:bottom w:val="none" w:sz="0" w:space="0" w:color="auto"/>
        <w:right w:val="none" w:sz="0" w:space="0" w:color="auto"/>
      </w:divBdr>
    </w:div>
    <w:div w:id="1468014829">
      <w:bodyDiv w:val="1"/>
      <w:marLeft w:val="0"/>
      <w:marRight w:val="0"/>
      <w:marTop w:val="0"/>
      <w:marBottom w:val="0"/>
      <w:divBdr>
        <w:top w:val="none" w:sz="0" w:space="0" w:color="auto"/>
        <w:left w:val="none" w:sz="0" w:space="0" w:color="auto"/>
        <w:bottom w:val="none" w:sz="0" w:space="0" w:color="auto"/>
        <w:right w:val="none" w:sz="0" w:space="0" w:color="auto"/>
      </w:divBdr>
    </w:div>
    <w:div w:id="1472018433">
      <w:bodyDiv w:val="1"/>
      <w:marLeft w:val="0"/>
      <w:marRight w:val="0"/>
      <w:marTop w:val="0"/>
      <w:marBottom w:val="0"/>
      <w:divBdr>
        <w:top w:val="none" w:sz="0" w:space="0" w:color="auto"/>
        <w:left w:val="none" w:sz="0" w:space="0" w:color="auto"/>
        <w:bottom w:val="none" w:sz="0" w:space="0" w:color="auto"/>
        <w:right w:val="none" w:sz="0" w:space="0" w:color="auto"/>
      </w:divBdr>
    </w:div>
    <w:div w:id="1473786569">
      <w:bodyDiv w:val="1"/>
      <w:marLeft w:val="0"/>
      <w:marRight w:val="0"/>
      <w:marTop w:val="0"/>
      <w:marBottom w:val="0"/>
      <w:divBdr>
        <w:top w:val="none" w:sz="0" w:space="0" w:color="auto"/>
        <w:left w:val="none" w:sz="0" w:space="0" w:color="auto"/>
        <w:bottom w:val="none" w:sz="0" w:space="0" w:color="auto"/>
        <w:right w:val="none" w:sz="0" w:space="0" w:color="auto"/>
      </w:divBdr>
    </w:div>
    <w:div w:id="1474522434">
      <w:bodyDiv w:val="1"/>
      <w:marLeft w:val="0"/>
      <w:marRight w:val="0"/>
      <w:marTop w:val="0"/>
      <w:marBottom w:val="0"/>
      <w:divBdr>
        <w:top w:val="none" w:sz="0" w:space="0" w:color="auto"/>
        <w:left w:val="none" w:sz="0" w:space="0" w:color="auto"/>
        <w:bottom w:val="none" w:sz="0" w:space="0" w:color="auto"/>
        <w:right w:val="none" w:sz="0" w:space="0" w:color="auto"/>
      </w:divBdr>
    </w:div>
    <w:div w:id="1474758010">
      <w:bodyDiv w:val="1"/>
      <w:marLeft w:val="0"/>
      <w:marRight w:val="0"/>
      <w:marTop w:val="0"/>
      <w:marBottom w:val="0"/>
      <w:divBdr>
        <w:top w:val="none" w:sz="0" w:space="0" w:color="auto"/>
        <w:left w:val="none" w:sz="0" w:space="0" w:color="auto"/>
        <w:bottom w:val="none" w:sz="0" w:space="0" w:color="auto"/>
        <w:right w:val="none" w:sz="0" w:space="0" w:color="auto"/>
      </w:divBdr>
    </w:div>
    <w:div w:id="1474789176">
      <w:bodyDiv w:val="1"/>
      <w:marLeft w:val="0"/>
      <w:marRight w:val="0"/>
      <w:marTop w:val="0"/>
      <w:marBottom w:val="0"/>
      <w:divBdr>
        <w:top w:val="none" w:sz="0" w:space="0" w:color="auto"/>
        <w:left w:val="none" w:sz="0" w:space="0" w:color="auto"/>
        <w:bottom w:val="none" w:sz="0" w:space="0" w:color="auto"/>
        <w:right w:val="none" w:sz="0" w:space="0" w:color="auto"/>
      </w:divBdr>
    </w:div>
    <w:div w:id="1475760939">
      <w:bodyDiv w:val="1"/>
      <w:marLeft w:val="0"/>
      <w:marRight w:val="0"/>
      <w:marTop w:val="0"/>
      <w:marBottom w:val="0"/>
      <w:divBdr>
        <w:top w:val="none" w:sz="0" w:space="0" w:color="auto"/>
        <w:left w:val="none" w:sz="0" w:space="0" w:color="auto"/>
        <w:bottom w:val="none" w:sz="0" w:space="0" w:color="auto"/>
        <w:right w:val="none" w:sz="0" w:space="0" w:color="auto"/>
      </w:divBdr>
    </w:div>
    <w:div w:id="1477457856">
      <w:bodyDiv w:val="1"/>
      <w:marLeft w:val="0"/>
      <w:marRight w:val="0"/>
      <w:marTop w:val="0"/>
      <w:marBottom w:val="0"/>
      <w:divBdr>
        <w:top w:val="none" w:sz="0" w:space="0" w:color="auto"/>
        <w:left w:val="none" w:sz="0" w:space="0" w:color="auto"/>
        <w:bottom w:val="none" w:sz="0" w:space="0" w:color="auto"/>
        <w:right w:val="none" w:sz="0" w:space="0" w:color="auto"/>
      </w:divBdr>
    </w:div>
    <w:div w:id="1479572412">
      <w:bodyDiv w:val="1"/>
      <w:marLeft w:val="0"/>
      <w:marRight w:val="0"/>
      <w:marTop w:val="0"/>
      <w:marBottom w:val="0"/>
      <w:divBdr>
        <w:top w:val="none" w:sz="0" w:space="0" w:color="auto"/>
        <w:left w:val="none" w:sz="0" w:space="0" w:color="auto"/>
        <w:bottom w:val="none" w:sz="0" w:space="0" w:color="auto"/>
        <w:right w:val="none" w:sz="0" w:space="0" w:color="auto"/>
      </w:divBdr>
    </w:div>
    <w:div w:id="1482188610">
      <w:bodyDiv w:val="1"/>
      <w:marLeft w:val="0"/>
      <w:marRight w:val="0"/>
      <w:marTop w:val="0"/>
      <w:marBottom w:val="0"/>
      <w:divBdr>
        <w:top w:val="none" w:sz="0" w:space="0" w:color="auto"/>
        <w:left w:val="none" w:sz="0" w:space="0" w:color="auto"/>
        <w:bottom w:val="none" w:sz="0" w:space="0" w:color="auto"/>
        <w:right w:val="none" w:sz="0" w:space="0" w:color="auto"/>
      </w:divBdr>
    </w:div>
    <w:div w:id="1484276262">
      <w:bodyDiv w:val="1"/>
      <w:marLeft w:val="0"/>
      <w:marRight w:val="0"/>
      <w:marTop w:val="0"/>
      <w:marBottom w:val="0"/>
      <w:divBdr>
        <w:top w:val="none" w:sz="0" w:space="0" w:color="auto"/>
        <w:left w:val="none" w:sz="0" w:space="0" w:color="auto"/>
        <w:bottom w:val="none" w:sz="0" w:space="0" w:color="auto"/>
        <w:right w:val="none" w:sz="0" w:space="0" w:color="auto"/>
      </w:divBdr>
    </w:div>
    <w:div w:id="1487164028">
      <w:bodyDiv w:val="1"/>
      <w:marLeft w:val="0"/>
      <w:marRight w:val="0"/>
      <w:marTop w:val="0"/>
      <w:marBottom w:val="0"/>
      <w:divBdr>
        <w:top w:val="none" w:sz="0" w:space="0" w:color="auto"/>
        <w:left w:val="none" w:sz="0" w:space="0" w:color="auto"/>
        <w:bottom w:val="none" w:sz="0" w:space="0" w:color="auto"/>
        <w:right w:val="none" w:sz="0" w:space="0" w:color="auto"/>
      </w:divBdr>
    </w:div>
    <w:div w:id="1487553655">
      <w:bodyDiv w:val="1"/>
      <w:marLeft w:val="0"/>
      <w:marRight w:val="0"/>
      <w:marTop w:val="0"/>
      <w:marBottom w:val="0"/>
      <w:divBdr>
        <w:top w:val="none" w:sz="0" w:space="0" w:color="auto"/>
        <w:left w:val="none" w:sz="0" w:space="0" w:color="auto"/>
        <w:bottom w:val="none" w:sz="0" w:space="0" w:color="auto"/>
        <w:right w:val="none" w:sz="0" w:space="0" w:color="auto"/>
      </w:divBdr>
    </w:div>
    <w:div w:id="1492679367">
      <w:bodyDiv w:val="1"/>
      <w:marLeft w:val="0"/>
      <w:marRight w:val="0"/>
      <w:marTop w:val="0"/>
      <w:marBottom w:val="0"/>
      <w:divBdr>
        <w:top w:val="none" w:sz="0" w:space="0" w:color="auto"/>
        <w:left w:val="none" w:sz="0" w:space="0" w:color="auto"/>
        <w:bottom w:val="none" w:sz="0" w:space="0" w:color="auto"/>
        <w:right w:val="none" w:sz="0" w:space="0" w:color="auto"/>
      </w:divBdr>
    </w:div>
    <w:div w:id="1494179913">
      <w:bodyDiv w:val="1"/>
      <w:marLeft w:val="0"/>
      <w:marRight w:val="0"/>
      <w:marTop w:val="0"/>
      <w:marBottom w:val="0"/>
      <w:divBdr>
        <w:top w:val="none" w:sz="0" w:space="0" w:color="auto"/>
        <w:left w:val="none" w:sz="0" w:space="0" w:color="auto"/>
        <w:bottom w:val="none" w:sz="0" w:space="0" w:color="auto"/>
        <w:right w:val="none" w:sz="0" w:space="0" w:color="auto"/>
      </w:divBdr>
    </w:div>
    <w:div w:id="1496995849">
      <w:bodyDiv w:val="1"/>
      <w:marLeft w:val="0"/>
      <w:marRight w:val="0"/>
      <w:marTop w:val="0"/>
      <w:marBottom w:val="0"/>
      <w:divBdr>
        <w:top w:val="none" w:sz="0" w:space="0" w:color="auto"/>
        <w:left w:val="none" w:sz="0" w:space="0" w:color="auto"/>
        <w:bottom w:val="none" w:sz="0" w:space="0" w:color="auto"/>
        <w:right w:val="none" w:sz="0" w:space="0" w:color="auto"/>
      </w:divBdr>
    </w:div>
    <w:div w:id="1501968633">
      <w:bodyDiv w:val="1"/>
      <w:marLeft w:val="0"/>
      <w:marRight w:val="0"/>
      <w:marTop w:val="0"/>
      <w:marBottom w:val="0"/>
      <w:divBdr>
        <w:top w:val="none" w:sz="0" w:space="0" w:color="auto"/>
        <w:left w:val="none" w:sz="0" w:space="0" w:color="auto"/>
        <w:bottom w:val="none" w:sz="0" w:space="0" w:color="auto"/>
        <w:right w:val="none" w:sz="0" w:space="0" w:color="auto"/>
      </w:divBdr>
    </w:div>
    <w:div w:id="1506943946">
      <w:bodyDiv w:val="1"/>
      <w:marLeft w:val="0"/>
      <w:marRight w:val="0"/>
      <w:marTop w:val="0"/>
      <w:marBottom w:val="0"/>
      <w:divBdr>
        <w:top w:val="none" w:sz="0" w:space="0" w:color="auto"/>
        <w:left w:val="none" w:sz="0" w:space="0" w:color="auto"/>
        <w:bottom w:val="none" w:sz="0" w:space="0" w:color="auto"/>
        <w:right w:val="none" w:sz="0" w:space="0" w:color="auto"/>
      </w:divBdr>
    </w:div>
    <w:div w:id="1509515995">
      <w:bodyDiv w:val="1"/>
      <w:marLeft w:val="0"/>
      <w:marRight w:val="0"/>
      <w:marTop w:val="0"/>
      <w:marBottom w:val="0"/>
      <w:divBdr>
        <w:top w:val="none" w:sz="0" w:space="0" w:color="auto"/>
        <w:left w:val="none" w:sz="0" w:space="0" w:color="auto"/>
        <w:bottom w:val="none" w:sz="0" w:space="0" w:color="auto"/>
        <w:right w:val="none" w:sz="0" w:space="0" w:color="auto"/>
      </w:divBdr>
    </w:div>
    <w:div w:id="1511405436">
      <w:bodyDiv w:val="1"/>
      <w:marLeft w:val="0"/>
      <w:marRight w:val="0"/>
      <w:marTop w:val="0"/>
      <w:marBottom w:val="0"/>
      <w:divBdr>
        <w:top w:val="none" w:sz="0" w:space="0" w:color="auto"/>
        <w:left w:val="none" w:sz="0" w:space="0" w:color="auto"/>
        <w:bottom w:val="none" w:sz="0" w:space="0" w:color="auto"/>
        <w:right w:val="none" w:sz="0" w:space="0" w:color="auto"/>
      </w:divBdr>
    </w:div>
    <w:div w:id="1515144239">
      <w:bodyDiv w:val="1"/>
      <w:marLeft w:val="0"/>
      <w:marRight w:val="0"/>
      <w:marTop w:val="0"/>
      <w:marBottom w:val="0"/>
      <w:divBdr>
        <w:top w:val="none" w:sz="0" w:space="0" w:color="auto"/>
        <w:left w:val="none" w:sz="0" w:space="0" w:color="auto"/>
        <w:bottom w:val="none" w:sz="0" w:space="0" w:color="auto"/>
        <w:right w:val="none" w:sz="0" w:space="0" w:color="auto"/>
      </w:divBdr>
    </w:div>
    <w:div w:id="1515683304">
      <w:bodyDiv w:val="1"/>
      <w:marLeft w:val="0"/>
      <w:marRight w:val="0"/>
      <w:marTop w:val="0"/>
      <w:marBottom w:val="0"/>
      <w:divBdr>
        <w:top w:val="none" w:sz="0" w:space="0" w:color="auto"/>
        <w:left w:val="none" w:sz="0" w:space="0" w:color="auto"/>
        <w:bottom w:val="none" w:sz="0" w:space="0" w:color="auto"/>
        <w:right w:val="none" w:sz="0" w:space="0" w:color="auto"/>
      </w:divBdr>
    </w:div>
    <w:div w:id="1523712201">
      <w:bodyDiv w:val="1"/>
      <w:marLeft w:val="0"/>
      <w:marRight w:val="0"/>
      <w:marTop w:val="0"/>
      <w:marBottom w:val="0"/>
      <w:divBdr>
        <w:top w:val="none" w:sz="0" w:space="0" w:color="auto"/>
        <w:left w:val="none" w:sz="0" w:space="0" w:color="auto"/>
        <w:bottom w:val="none" w:sz="0" w:space="0" w:color="auto"/>
        <w:right w:val="none" w:sz="0" w:space="0" w:color="auto"/>
      </w:divBdr>
    </w:div>
    <w:div w:id="1523862520">
      <w:bodyDiv w:val="1"/>
      <w:marLeft w:val="0"/>
      <w:marRight w:val="0"/>
      <w:marTop w:val="0"/>
      <w:marBottom w:val="0"/>
      <w:divBdr>
        <w:top w:val="none" w:sz="0" w:space="0" w:color="auto"/>
        <w:left w:val="none" w:sz="0" w:space="0" w:color="auto"/>
        <w:bottom w:val="none" w:sz="0" w:space="0" w:color="auto"/>
        <w:right w:val="none" w:sz="0" w:space="0" w:color="auto"/>
      </w:divBdr>
      <w:divsChild>
        <w:div w:id="407460309">
          <w:marLeft w:val="480"/>
          <w:marRight w:val="0"/>
          <w:marTop w:val="0"/>
          <w:marBottom w:val="0"/>
          <w:divBdr>
            <w:top w:val="none" w:sz="0" w:space="0" w:color="auto"/>
            <w:left w:val="none" w:sz="0" w:space="0" w:color="auto"/>
            <w:bottom w:val="none" w:sz="0" w:space="0" w:color="auto"/>
            <w:right w:val="none" w:sz="0" w:space="0" w:color="auto"/>
          </w:divBdr>
        </w:div>
        <w:div w:id="787547465">
          <w:marLeft w:val="480"/>
          <w:marRight w:val="0"/>
          <w:marTop w:val="0"/>
          <w:marBottom w:val="0"/>
          <w:divBdr>
            <w:top w:val="none" w:sz="0" w:space="0" w:color="auto"/>
            <w:left w:val="none" w:sz="0" w:space="0" w:color="auto"/>
            <w:bottom w:val="none" w:sz="0" w:space="0" w:color="auto"/>
            <w:right w:val="none" w:sz="0" w:space="0" w:color="auto"/>
          </w:divBdr>
        </w:div>
        <w:div w:id="942036986">
          <w:marLeft w:val="480"/>
          <w:marRight w:val="0"/>
          <w:marTop w:val="0"/>
          <w:marBottom w:val="0"/>
          <w:divBdr>
            <w:top w:val="none" w:sz="0" w:space="0" w:color="auto"/>
            <w:left w:val="none" w:sz="0" w:space="0" w:color="auto"/>
            <w:bottom w:val="none" w:sz="0" w:space="0" w:color="auto"/>
            <w:right w:val="none" w:sz="0" w:space="0" w:color="auto"/>
          </w:divBdr>
        </w:div>
        <w:div w:id="1232958441">
          <w:marLeft w:val="480"/>
          <w:marRight w:val="0"/>
          <w:marTop w:val="0"/>
          <w:marBottom w:val="0"/>
          <w:divBdr>
            <w:top w:val="none" w:sz="0" w:space="0" w:color="auto"/>
            <w:left w:val="none" w:sz="0" w:space="0" w:color="auto"/>
            <w:bottom w:val="none" w:sz="0" w:space="0" w:color="auto"/>
            <w:right w:val="none" w:sz="0" w:space="0" w:color="auto"/>
          </w:divBdr>
        </w:div>
        <w:div w:id="1293897950">
          <w:marLeft w:val="480"/>
          <w:marRight w:val="0"/>
          <w:marTop w:val="0"/>
          <w:marBottom w:val="0"/>
          <w:divBdr>
            <w:top w:val="none" w:sz="0" w:space="0" w:color="auto"/>
            <w:left w:val="none" w:sz="0" w:space="0" w:color="auto"/>
            <w:bottom w:val="none" w:sz="0" w:space="0" w:color="auto"/>
            <w:right w:val="none" w:sz="0" w:space="0" w:color="auto"/>
          </w:divBdr>
        </w:div>
        <w:div w:id="1355115277">
          <w:marLeft w:val="480"/>
          <w:marRight w:val="0"/>
          <w:marTop w:val="0"/>
          <w:marBottom w:val="0"/>
          <w:divBdr>
            <w:top w:val="none" w:sz="0" w:space="0" w:color="auto"/>
            <w:left w:val="none" w:sz="0" w:space="0" w:color="auto"/>
            <w:bottom w:val="none" w:sz="0" w:space="0" w:color="auto"/>
            <w:right w:val="none" w:sz="0" w:space="0" w:color="auto"/>
          </w:divBdr>
        </w:div>
        <w:div w:id="1361393602">
          <w:marLeft w:val="480"/>
          <w:marRight w:val="0"/>
          <w:marTop w:val="0"/>
          <w:marBottom w:val="0"/>
          <w:divBdr>
            <w:top w:val="none" w:sz="0" w:space="0" w:color="auto"/>
            <w:left w:val="none" w:sz="0" w:space="0" w:color="auto"/>
            <w:bottom w:val="none" w:sz="0" w:space="0" w:color="auto"/>
            <w:right w:val="none" w:sz="0" w:space="0" w:color="auto"/>
          </w:divBdr>
        </w:div>
        <w:div w:id="1411847241">
          <w:marLeft w:val="480"/>
          <w:marRight w:val="0"/>
          <w:marTop w:val="0"/>
          <w:marBottom w:val="0"/>
          <w:divBdr>
            <w:top w:val="none" w:sz="0" w:space="0" w:color="auto"/>
            <w:left w:val="none" w:sz="0" w:space="0" w:color="auto"/>
            <w:bottom w:val="none" w:sz="0" w:space="0" w:color="auto"/>
            <w:right w:val="none" w:sz="0" w:space="0" w:color="auto"/>
          </w:divBdr>
        </w:div>
        <w:div w:id="1438063451">
          <w:marLeft w:val="480"/>
          <w:marRight w:val="0"/>
          <w:marTop w:val="0"/>
          <w:marBottom w:val="0"/>
          <w:divBdr>
            <w:top w:val="none" w:sz="0" w:space="0" w:color="auto"/>
            <w:left w:val="none" w:sz="0" w:space="0" w:color="auto"/>
            <w:bottom w:val="none" w:sz="0" w:space="0" w:color="auto"/>
            <w:right w:val="none" w:sz="0" w:space="0" w:color="auto"/>
          </w:divBdr>
        </w:div>
        <w:div w:id="1518348345">
          <w:marLeft w:val="480"/>
          <w:marRight w:val="0"/>
          <w:marTop w:val="0"/>
          <w:marBottom w:val="0"/>
          <w:divBdr>
            <w:top w:val="none" w:sz="0" w:space="0" w:color="auto"/>
            <w:left w:val="none" w:sz="0" w:space="0" w:color="auto"/>
            <w:bottom w:val="none" w:sz="0" w:space="0" w:color="auto"/>
            <w:right w:val="none" w:sz="0" w:space="0" w:color="auto"/>
          </w:divBdr>
        </w:div>
        <w:div w:id="1539732327">
          <w:marLeft w:val="480"/>
          <w:marRight w:val="0"/>
          <w:marTop w:val="0"/>
          <w:marBottom w:val="0"/>
          <w:divBdr>
            <w:top w:val="none" w:sz="0" w:space="0" w:color="auto"/>
            <w:left w:val="none" w:sz="0" w:space="0" w:color="auto"/>
            <w:bottom w:val="none" w:sz="0" w:space="0" w:color="auto"/>
            <w:right w:val="none" w:sz="0" w:space="0" w:color="auto"/>
          </w:divBdr>
        </w:div>
        <w:div w:id="1940598998">
          <w:marLeft w:val="480"/>
          <w:marRight w:val="0"/>
          <w:marTop w:val="0"/>
          <w:marBottom w:val="0"/>
          <w:divBdr>
            <w:top w:val="none" w:sz="0" w:space="0" w:color="auto"/>
            <w:left w:val="none" w:sz="0" w:space="0" w:color="auto"/>
            <w:bottom w:val="none" w:sz="0" w:space="0" w:color="auto"/>
            <w:right w:val="none" w:sz="0" w:space="0" w:color="auto"/>
          </w:divBdr>
        </w:div>
        <w:div w:id="2065982412">
          <w:marLeft w:val="480"/>
          <w:marRight w:val="0"/>
          <w:marTop w:val="0"/>
          <w:marBottom w:val="0"/>
          <w:divBdr>
            <w:top w:val="none" w:sz="0" w:space="0" w:color="auto"/>
            <w:left w:val="none" w:sz="0" w:space="0" w:color="auto"/>
            <w:bottom w:val="none" w:sz="0" w:space="0" w:color="auto"/>
            <w:right w:val="none" w:sz="0" w:space="0" w:color="auto"/>
          </w:divBdr>
        </w:div>
      </w:divsChild>
    </w:div>
    <w:div w:id="1524826960">
      <w:bodyDiv w:val="1"/>
      <w:marLeft w:val="0"/>
      <w:marRight w:val="0"/>
      <w:marTop w:val="0"/>
      <w:marBottom w:val="0"/>
      <w:divBdr>
        <w:top w:val="none" w:sz="0" w:space="0" w:color="auto"/>
        <w:left w:val="none" w:sz="0" w:space="0" w:color="auto"/>
        <w:bottom w:val="none" w:sz="0" w:space="0" w:color="auto"/>
        <w:right w:val="none" w:sz="0" w:space="0" w:color="auto"/>
      </w:divBdr>
    </w:div>
    <w:div w:id="1527670248">
      <w:bodyDiv w:val="1"/>
      <w:marLeft w:val="0"/>
      <w:marRight w:val="0"/>
      <w:marTop w:val="0"/>
      <w:marBottom w:val="0"/>
      <w:divBdr>
        <w:top w:val="none" w:sz="0" w:space="0" w:color="auto"/>
        <w:left w:val="none" w:sz="0" w:space="0" w:color="auto"/>
        <w:bottom w:val="none" w:sz="0" w:space="0" w:color="auto"/>
        <w:right w:val="none" w:sz="0" w:space="0" w:color="auto"/>
      </w:divBdr>
    </w:div>
    <w:div w:id="1528133035">
      <w:bodyDiv w:val="1"/>
      <w:marLeft w:val="0"/>
      <w:marRight w:val="0"/>
      <w:marTop w:val="0"/>
      <w:marBottom w:val="0"/>
      <w:divBdr>
        <w:top w:val="none" w:sz="0" w:space="0" w:color="auto"/>
        <w:left w:val="none" w:sz="0" w:space="0" w:color="auto"/>
        <w:bottom w:val="none" w:sz="0" w:space="0" w:color="auto"/>
        <w:right w:val="none" w:sz="0" w:space="0" w:color="auto"/>
      </w:divBdr>
    </w:div>
    <w:div w:id="1529685360">
      <w:bodyDiv w:val="1"/>
      <w:marLeft w:val="0"/>
      <w:marRight w:val="0"/>
      <w:marTop w:val="0"/>
      <w:marBottom w:val="0"/>
      <w:divBdr>
        <w:top w:val="none" w:sz="0" w:space="0" w:color="auto"/>
        <w:left w:val="none" w:sz="0" w:space="0" w:color="auto"/>
        <w:bottom w:val="none" w:sz="0" w:space="0" w:color="auto"/>
        <w:right w:val="none" w:sz="0" w:space="0" w:color="auto"/>
      </w:divBdr>
    </w:div>
    <w:div w:id="1530414616">
      <w:bodyDiv w:val="1"/>
      <w:marLeft w:val="0"/>
      <w:marRight w:val="0"/>
      <w:marTop w:val="0"/>
      <w:marBottom w:val="0"/>
      <w:divBdr>
        <w:top w:val="none" w:sz="0" w:space="0" w:color="auto"/>
        <w:left w:val="none" w:sz="0" w:space="0" w:color="auto"/>
        <w:bottom w:val="none" w:sz="0" w:space="0" w:color="auto"/>
        <w:right w:val="none" w:sz="0" w:space="0" w:color="auto"/>
      </w:divBdr>
    </w:div>
    <w:div w:id="1533570007">
      <w:bodyDiv w:val="1"/>
      <w:marLeft w:val="0"/>
      <w:marRight w:val="0"/>
      <w:marTop w:val="0"/>
      <w:marBottom w:val="0"/>
      <w:divBdr>
        <w:top w:val="none" w:sz="0" w:space="0" w:color="auto"/>
        <w:left w:val="none" w:sz="0" w:space="0" w:color="auto"/>
        <w:bottom w:val="none" w:sz="0" w:space="0" w:color="auto"/>
        <w:right w:val="none" w:sz="0" w:space="0" w:color="auto"/>
      </w:divBdr>
    </w:div>
    <w:div w:id="1534608864">
      <w:bodyDiv w:val="1"/>
      <w:marLeft w:val="0"/>
      <w:marRight w:val="0"/>
      <w:marTop w:val="0"/>
      <w:marBottom w:val="0"/>
      <w:divBdr>
        <w:top w:val="none" w:sz="0" w:space="0" w:color="auto"/>
        <w:left w:val="none" w:sz="0" w:space="0" w:color="auto"/>
        <w:bottom w:val="none" w:sz="0" w:space="0" w:color="auto"/>
        <w:right w:val="none" w:sz="0" w:space="0" w:color="auto"/>
      </w:divBdr>
    </w:div>
    <w:div w:id="1534728317">
      <w:bodyDiv w:val="1"/>
      <w:marLeft w:val="0"/>
      <w:marRight w:val="0"/>
      <w:marTop w:val="0"/>
      <w:marBottom w:val="0"/>
      <w:divBdr>
        <w:top w:val="none" w:sz="0" w:space="0" w:color="auto"/>
        <w:left w:val="none" w:sz="0" w:space="0" w:color="auto"/>
        <w:bottom w:val="none" w:sz="0" w:space="0" w:color="auto"/>
        <w:right w:val="none" w:sz="0" w:space="0" w:color="auto"/>
      </w:divBdr>
    </w:div>
    <w:div w:id="1544709951">
      <w:bodyDiv w:val="1"/>
      <w:marLeft w:val="0"/>
      <w:marRight w:val="0"/>
      <w:marTop w:val="0"/>
      <w:marBottom w:val="0"/>
      <w:divBdr>
        <w:top w:val="none" w:sz="0" w:space="0" w:color="auto"/>
        <w:left w:val="none" w:sz="0" w:space="0" w:color="auto"/>
        <w:bottom w:val="none" w:sz="0" w:space="0" w:color="auto"/>
        <w:right w:val="none" w:sz="0" w:space="0" w:color="auto"/>
      </w:divBdr>
    </w:div>
    <w:div w:id="1548687162">
      <w:bodyDiv w:val="1"/>
      <w:marLeft w:val="0"/>
      <w:marRight w:val="0"/>
      <w:marTop w:val="0"/>
      <w:marBottom w:val="0"/>
      <w:divBdr>
        <w:top w:val="none" w:sz="0" w:space="0" w:color="auto"/>
        <w:left w:val="none" w:sz="0" w:space="0" w:color="auto"/>
        <w:bottom w:val="none" w:sz="0" w:space="0" w:color="auto"/>
        <w:right w:val="none" w:sz="0" w:space="0" w:color="auto"/>
      </w:divBdr>
    </w:div>
    <w:div w:id="1549730211">
      <w:bodyDiv w:val="1"/>
      <w:marLeft w:val="0"/>
      <w:marRight w:val="0"/>
      <w:marTop w:val="0"/>
      <w:marBottom w:val="0"/>
      <w:divBdr>
        <w:top w:val="none" w:sz="0" w:space="0" w:color="auto"/>
        <w:left w:val="none" w:sz="0" w:space="0" w:color="auto"/>
        <w:bottom w:val="none" w:sz="0" w:space="0" w:color="auto"/>
        <w:right w:val="none" w:sz="0" w:space="0" w:color="auto"/>
      </w:divBdr>
    </w:div>
    <w:div w:id="1552881485">
      <w:bodyDiv w:val="1"/>
      <w:marLeft w:val="0"/>
      <w:marRight w:val="0"/>
      <w:marTop w:val="0"/>
      <w:marBottom w:val="0"/>
      <w:divBdr>
        <w:top w:val="none" w:sz="0" w:space="0" w:color="auto"/>
        <w:left w:val="none" w:sz="0" w:space="0" w:color="auto"/>
        <w:bottom w:val="none" w:sz="0" w:space="0" w:color="auto"/>
        <w:right w:val="none" w:sz="0" w:space="0" w:color="auto"/>
      </w:divBdr>
    </w:div>
    <w:div w:id="1553929861">
      <w:bodyDiv w:val="1"/>
      <w:marLeft w:val="0"/>
      <w:marRight w:val="0"/>
      <w:marTop w:val="0"/>
      <w:marBottom w:val="0"/>
      <w:divBdr>
        <w:top w:val="none" w:sz="0" w:space="0" w:color="auto"/>
        <w:left w:val="none" w:sz="0" w:space="0" w:color="auto"/>
        <w:bottom w:val="none" w:sz="0" w:space="0" w:color="auto"/>
        <w:right w:val="none" w:sz="0" w:space="0" w:color="auto"/>
      </w:divBdr>
    </w:div>
    <w:div w:id="1554393176">
      <w:bodyDiv w:val="1"/>
      <w:marLeft w:val="0"/>
      <w:marRight w:val="0"/>
      <w:marTop w:val="0"/>
      <w:marBottom w:val="0"/>
      <w:divBdr>
        <w:top w:val="none" w:sz="0" w:space="0" w:color="auto"/>
        <w:left w:val="none" w:sz="0" w:space="0" w:color="auto"/>
        <w:bottom w:val="none" w:sz="0" w:space="0" w:color="auto"/>
        <w:right w:val="none" w:sz="0" w:space="0" w:color="auto"/>
      </w:divBdr>
    </w:div>
    <w:div w:id="1556313549">
      <w:bodyDiv w:val="1"/>
      <w:marLeft w:val="0"/>
      <w:marRight w:val="0"/>
      <w:marTop w:val="0"/>
      <w:marBottom w:val="0"/>
      <w:divBdr>
        <w:top w:val="none" w:sz="0" w:space="0" w:color="auto"/>
        <w:left w:val="none" w:sz="0" w:space="0" w:color="auto"/>
        <w:bottom w:val="none" w:sz="0" w:space="0" w:color="auto"/>
        <w:right w:val="none" w:sz="0" w:space="0" w:color="auto"/>
      </w:divBdr>
    </w:div>
    <w:div w:id="1563515013">
      <w:bodyDiv w:val="1"/>
      <w:marLeft w:val="0"/>
      <w:marRight w:val="0"/>
      <w:marTop w:val="0"/>
      <w:marBottom w:val="0"/>
      <w:divBdr>
        <w:top w:val="none" w:sz="0" w:space="0" w:color="auto"/>
        <w:left w:val="none" w:sz="0" w:space="0" w:color="auto"/>
        <w:bottom w:val="none" w:sz="0" w:space="0" w:color="auto"/>
        <w:right w:val="none" w:sz="0" w:space="0" w:color="auto"/>
      </w:divBdr>
      <w:divsChild>
        <w:div w:id="29113483">
          <w:marLeft w:val="480"/>
          <w:marRight w:val="0"/>
          <w:marTop w:val="0"/>
          <w:marBottom w:val="0"/>
          <w:divBdr>
            <w:top w:val="none" w:sz="0" w:space="0" w:color="auto"/>
            <w:left w:val="none" w:sz="0" w:space="0" w:color="auto"/>
            <w:bottom w:val="none" w:sz="0" w:space="0" w:color="auto"/>
            <w:right w:val="none" w:sz="0" w:space="0" w:color="auto"/>
          </w:divBdr>
        </w:div>
        <w:div w:id="77140669">
          <w:marLeft w:val="480"/>
          <w:marRight w:val="0"/>
          <w:marTop w:val="0"/>
          <w:marBottom w:val="0"/>
          <w:divBdr>
            <w:top w:val="none" w:sz="0" w:space="0" w:color="auto"/>
            <w:left w:val="none" w:sz="0" w:space="0" w:color="auto"/>
            <w:bottom w:val="none" w:sz="0" w:space="0" w:color="auto"/>
            <w:right w:val="none" w:sz="0" w:space="0" w:color="auto"/>
          </w:divBdr>
        </w:div>
        <w:div w:id="193424027">
          <w:marLeft w:val="480"/>
          <w:marRight w:val="0"/>
          <w:marTop w:val="0"/>
          <w:marBottom w:val="0"/>
          <w:divBdr>
            <w:top w:val="none" w:sz="0" w:space="0" w:color="auto"/>
            <w:left w:val="none" w:sz="0" w:space="0" w:color="auto"/>
            <w:bottom w:val="none" w:sz="0" w:space="0" w:color="auto"/>
            <w:right w:val="none" w:sz="0" w:space="0" w:color="auto"/>
          </w:divBdr>
        </w:div>
        <w:div w:id="270892391">
          <w:marLeft w:val="480"/>
          <w:marRight w:val="0"/>
          <w:marTop w:val="0"/>
          <w:marBottom w:val="0"/>
          <w:divBdr>
            <w:top w:val="none" w:sz="0" w:space="0" w:color="auto"/>
            <w:left w:val="none" w:sz="0" w:space="0" w:color="auto"/>
            <w:bottom w:val="none" w:sz="0" w:space="0" w:color="auto"/>
            <w:right w:val="none" w:sz="0" w:space="0" w:color="auto"/>
          </w:divBdr>
        </w:div>
        <w:div w:id="313022573">
          <w:marLeft w:val="480"/>
          <w:marRight w:val="0"/>
          <w:marTop w:val="0"/>
          <w:marBottom w:val="0"/>
          <w:divBdr>
            <w:top w:val="none" w:sz="0" w:space="0" w:color="auto"/>
            <w:left w:val="none" w:sz="0" w:space="0" w:color="auto"/>
            <w:bottom w:val="none" w:sz="0" w:space="0" w:color="auto"/>
            <w:right w:val="none" w:sz="0" w:space="0" w:color="auto"/>
          </w:divBdr>
        </w:div>
        <w:div w:id="338047035">
          <w:marLeft w:val="480"/>
          <w:marRight w:val="0"/>
          <w:marTop w:val="0"/>
          <w:marBottom w:val="0"/>
          <w:divBdr>
            <w:top w:val="none" w:sz="0" w:space="0" w:color="auto"/>
            <w:left w:val="none" w:sz="0" w:space="0" w:color="auto"/>
            <w:bottom w:val="none" w:sz="0" w:space="0" w:color="auto"/>
            <w:right w:val="none" w:sz="0" w:space="0" w:color="auto"/>
          </w:divBdr>
        </w:div>
        <w:div w:id="396706080">
          <w:marLeft w:val="480"/>
          <w:marRight w:val="0"/>
          <w:marTop w:val="0"/>
          <w:marBottom w:val="0"/>
          <w:divBdr>
            <w:top w:val="none" w:sz="0" w:space="0" w:color="auto"/>
            <w:left w:val="none" w:sz="0" w:space="0" w:color="auto"/>
            <w:bottom w:val="none" w:sz="0" w:space="0" w:color="auto"/>
            <w:right w:val="none" w:sz="0" w:space="0" w:color="auto"/>
          </w:divBdr>
        </w:div>
        <w:div w:id="409549142">
          <w:marLeft w:val="480"/>
          <w:marRight w:val="0"/>
          <w:marTop w:val="0"/>
          <w:marBottom w:val="0"/>
          <w:divBdr>
            <w:top w:val="none" w:sz="0" w:space="0" w:color="auto"/>
            <w:left w:val="none" w:sz="0" w:space="0" w:color="auto"/>
            <w:bottom w:val="none" w:sz="0" w:space="0" w:color="auto"/>
            <w:right w:val="none" w:sz="0" w:space="0" w:color="auto"/>
          </w:divBdr>
        </w:div>
        <w:div w:id="433477203">
          <w:marLeft w:val="480"/>
          <w:marRight w:val="0"/>
          <w:marTop w:val="0"/>
          <w:marBottom w:val="0"/>
          <w:divBdr>
            <w:top w:val="none" w:sz="0" w:space="0" w:color="auto"/>
            <w:left w:val="none" w:sz="0" w:space="0" w:color="auto"/>
            <w:bottom w:val="none" w:sz="0" w:space="0" w:color="auto"/>
            <w:right w:val="none" w:sz="0" w:space="0" w:color="auto"/>
          </w:divBdr>
        </w:div>
        <w:div w:id="465121061">
          <w:marLeft w:val="480"/>
          <w:marRight w:val="0"/>
          <w:marTop w:val="0"/>
          <w:marBottom w:val="0"/>
          <w:divBdr>
            <w:top w:val="none" w:sz="0" w:space="0" w:color="auto"/>
            <w:left w:val="none" w:sz="0" w:space="0" w:color="auto"/>
            <w:bottom w:val="none" w:sz="0" w:space="0" w:color="auto"/>
            <w:right w:val="none" w:sz="0" w:space="0" w:color="auto"/>
          </w:divBdr>
        </w:div>
        <w:div w:id="771512064">
          <w:marLeft w:val="480"/>
          <w:marRight w:val="0"/>
          <w:marTop w:val="0"/>
          <w:marBottom w:val="0"/>
          <w:divBdr>
            <w:top w:val="none" w:sz="0" w:space="0" w:color="auto"/>
            <w:left w:val="none" w:sz="0" w:space="0" w:color="auto"/>
            <w:bottom w:val="none" w:sz="0" w:space="0" w:color="auto"/>
            <w:right w:val="none" w:sz="0" w:space="0" w:color="auto"/>
          </w:divBdr>
        </w:div>
        <w:div w:id="809715733">
          <w:marLeft w:val="480"/>
          <w:marRight w:val="0"/>
          <w:marTop w:val="0"/>
          <w:marBottom w:val="0"/>
          <w:divBdr>
            <w:top w:val="none" w:sz="0" w:space="0" w:color="auto"/>
            <w:left w:val="none" w:sz="0" w:space="0" w:color="auto"/>
            <w:bottom w:val="none" w:sz="0" w:space="0" w:color="auto"/>
            <w:right w:val="none" w:sz="0" w:space="0" w:color="auto"/>
          </w:divBdr>
        </w:div>
        <w:div w:id="842663743">
          <w:marLeft w:val="480"/>
          <w:marRight w:val="0"/>
          <w:marTop w:val="0"/>
          <w:marBottom w:val="0"/>
          <w:divBdr>
            <w:top w:val="none" w:sz="0" w:space="0" w:color="auto"/>
            <w:left w:val="none" w:sz="0" w:space="0" w:color="auto"/>
            <w:bottom w:val="none" w:sz="0" w:space="0" w:color="auto"/>
            <w:right w:val="none" w:sz="0" w:space="0" w:color="auto"/>
          </w:divBdr>
        </w:div>
        <w:div w:id="916090889">
          <w:marLeft w:val="480"/>
          <w:marRight w:val="0"/>
          <w:marTop w:val="0"/>
          <w:marBottom w:val="0"/>
          <w:divBdr>
            <w:top w:val="none" w:sz="0" w:space="0" w:color="auto"/>
            <w:left w:val="none" w:sz="0" w:space="0" w:color="auto"/>
            <w:bottom w:val="none" w:sz="0" w:space="0" w:color="auto"/>
            <w:right w:val="none" w:sz="0" w:space="0" w:color="auto"/>
          </w:divBdr>
        </w:div>
        <w:div w:id="1005089486">
          <w:marLeft w:val="480"/>
          <w:marRight w:val="0"/>
          <w:marTop w:val="0"/>
          <w:marBottom w:val="0"/>
          <w:divBdr>
            <w:top w:val="none" w:sz="0" w:space="0" w:color="auto"/>
            <w:left w:val="none" w:sz="0" w:space="0" w:color="auto"/>
            <w:bottom w:val="none" w:sz="0" w:space="0" w:color="auto"/>
            <w:right w:val="none" w:sz="0" w:space="0" w:color="auto"/>
          </w:divBdr>
        </w:div>
        <w:div w:id="1370455783">
          <w:marLeft w:val="480"/>
          <w:marRight w:val="0"/>
          <w:marTop w:val="0"/>
          <w:marBottom w:val="0"/>
          <w:divBdr>
            <w:top w:val="none" w:sz="0" w:space="0" w:color="auto"/>
            <w:left w:val="none" w:sz="0" w:space="0" w:color="auto"/>
            <w:bottom w:val="none" w:sz="0" w:space="0" w:color="auto"/>
            <w:right w:val="none" w:sz="0" w:space="0" w:color="auto"/>
          </w:divBdr>
        </w:div>
        <w:div w:id="1744719845">
          <w:marLeft w:val="480"/>
          <w:marRight w:val="0"/>
          <w:marTop w:val="0"/>
          <w:marBottom w:val="0"/>
          <w:divBdr>
            <w:top w:val="none" w:sz="0" w:space="0" w:color="auto"/>
            <w:left w:val="none" w:sz="0" w:space="0" w:color="auto"/>
            <w:bottom w:val="none" w:sz="0" w:space="0" w:color="auto"/>
            <w:right w:val="none" w:sz="0" w:space="0" w:color="auto"/>
          </w:divBdr>
        </w:div>
        <w:div w:id="1889222804">
          <w:marLeft w:val="480"/>
          <w:marRight w:val="0"/>
          <w:marTop w:val="0"/>
          <w:marBottom w:val="0"/>
          <w:divBdr>
            <w:top w:val="none" w:sz="0" w:space="0" w:color="auto"/>
            <w:left w:val="none" w:sz="0" w:space="0" w:color="auto"/>
            <w:bottom w:val="none" w:sz="0" w:space="0" w:color="auto"/>
            <w:right w:val="none" w:sz="0" w:space="0" w:color="auto"/>
          </w:divBdr>
        </w:div>
        <w:div w:id="2061174519">
          <w:marLeft w:val="480"/>
          <w:marRight w:val="0"/>
          <w:marTop w:val="0"/>
          <w:marBottom w:val="0"/>
          <w:divBdr>
            <w:top w:val="none" w:sz="0" w:space="0" w:color="auto"/>
            <w:left w:val="none" w:sz="0" w:space="0" w:color="auto"/>
            <w:bottom w:val="none" w:sz="0" w:space="0" w:color="auto"/>
            <w:right w:val="none" w:sz="0" w:space="0" w:color="auto"/>
          </w:divBdr>
        </w:div>
        <w:div w:id="2134933112">
          <w:marLeft w:val="480"/>
          <w:marRight w:val="0"/>
          <w:marTop w:val="0"/>
          <w:marBottom w:val="0"/>
          <w:divBdr>
            <w:top w:val="none" w:sz="0" w:space="0" w:color="auto"/>
            <w:left w:val="none" w:sz="0" w:space="0" w:color="auto"/>
            <w:bottom w:val="none" w:sz="0" w:space="0" w:color="auto"/>
            <w:right w:val="none" w:sz="0" w:space="0" w:color="auto"/>
          </w:divBdr>
        </w:div>
      </w:divsChild>
    </w:div>
    <w:div w:id="1563641081">
      <w:bodyDiv w:val="1"/>
      <w:marLeft w:val="0"/>
      <w:marRight w:val="0"/>
      <w:marTop w:val="0"/>
      <w:marBottom w:val="0"/>
      <w:divBdr>
        <w:top w:val="none" w:sz="0" w:space="0" w:color="auto"/>
        <w:left w:val="none" w:sz="0" w:space="0" w:color="auto"/>
        <w:bottom w:val="none" w:sz="0" w:space="0" w:color="auto"/>
        <w:right w:val="none" w:sz="0" w:space="0" w:color="auto"/>
      </w:divBdr>
    </w:div>
    <w:div w:id="1565525476">
      <w:bodyDiv w:val="1"/>
      <w:marLeft w:val="0"/>
      <w:marRight w:val="0"/>
      <w:marTop w:val="0"/>
      <w:marBottom w:val="0"/>
      <w:divBdr>
        <w:top w:val="none" w:sz="0" w:space="0" w:color="auto"/>
        <w:left w:val="none" w:sz="0" w:space="0" w:color="auto"/>
        <w:bottom w:val="none" w:sz="0" w:space="0" w:color="auto"/>
        <w:right w:val="none" w:sz="0" w:space="0" w:color="auto"/>
      </w:divBdr>
    </w:div>
    <w:div w:id="1566646422">
      <w:bodyDiv w:val="1"/>
      <w:marLeft w:val="0"/>
      <w:marRight w:val="0"/>
      <w:marTop w:val="0"/>
      <w:marBottom w:val="0"/>
      <w:divBdr>
        <w:top w:val="none" w:sz="0" w:space="0" w:color="auto"/>
        <w:left w:val="none" w:sz="0" w:space="0" w:color="auto"/>
        <w:bottom w:val="none" w:sz="0" w:space="0" w:color="auto"/>
        <w:right w:val="none" w:sz="0" w:space="0" w:color="auto"/>
      </w:divBdr>
    </w:div>
    <w:div w:id="1566839982">
      <w:bodyDiv w:val="1"/>
      <w:marLeft w:val="0"/>
      <w:marRight w:val="0"/>
      <w:marTop w:val="0"/>
      <w:marBottom w:val="0"/>
      <w:divBdr>
        <w:top w:val="none" w:sz="0" w:space="0" w:color="auto"/>
        <w:left w:val="none" w:sz="0" w:space="0" w:color="auto"/>
        <w:bottom w:val="none" w:sz="0" w:space="0" w:color="auto"/>
        <w:right w:val="none" w:sz="0" w:space="0" w:color="auto"/>
      </w:divBdr>
    </w:div>
    <w:div w:id="1567185140">
      <w:bodyDiv w:val="1"/>
      <w:marLeft w:val="0"/>
      <w:marRight w:val="0"/>
      <w:marTop w:val="0"/>
      <w:marBottom w:val="0"/>
      <w:divBdr>
        <w:top w:val="none" w:sz="0" w:space="0" w:color="auto"/>
        <w:left w:val="none" w:sz="0" w:space="0" w:color="auto"/>
        <w:bottom w:val="none" w:sz="0" w:space="0" w:color="auto"/>
        <w:right w:val="none" w:sz="0" w:space="0" w:color="auto"/>
      </w:divBdr>
    </w:div>
    <w:div w:id="1567954611">
      <w:bodyDiv w:val="1"/>
      <w:marLeft w:val="0"/>
      <w:marRight w:val="0"/>
      <w:marTop w:val="0"/>
      <w:marBottom w:val="0"/>
      <w:divBdr>
        <w:top w:val="none" w:sz="0" w:space="0" w:color="auto"/>
        <w:left w:val="none" w:sz="0" w:space="0" w:color="auto"/>
        <w:bottom w:val="none" w:sz="0" w:space="0" w:color="auto"/>
        <w:right w:val="none" w:sz="0" w:space="0" w:color="auto"/>
      </w:divBdr>
    </w:div>
    <w:div w:id="1576746014">
      <w:bodyDiv w:val="1"/>
      <w:marLeft w:val="0"/>
      <w:marRight w:val="0"/>
      <w:marTop w:val="0"/>
      <w:marBottom w:val="0"/>
      <w:divBdr>
        <w:top w:val="none" w:sz="0" w:space="0" w:color="auto"/>
        <w:left w:val="none" w:sz="0" w:space="0" w:color="auto"/>
        <w:bottom w:val="none" w:sz="0" w:space="0" w:color="auto"/>
        <w:right w:val="none" w:sz="0" w:space="0" w:color="auto"/>
      </w:divBdr>
    </w:div>
    <w:div w:id="1578395239">
      <w:bodyDiv w:val="1"/>
      <w:marLeft w:val="0"/>
      <w:marRight w:val="0"/>
      <w:marTop w:val="0"/>
      <w:marBottom w:val="0"/>
      <w:divBdr>
        <w:top w:val="none" w:sz="0" w:space="0" w:color="auto"/>
        <w:left w:val="none" w:sz="0" w:space="0" w:color="auto"/>
        <w:bottom w:val="none" w:sz="0" w:space="0" w:color="auto"/>
        <w:right w:val="none" w:sz="0" w:space="0" w:color="auto"/>
      </w:divBdr>
    </w:div>
    <w:div w:id="1581403039">
      <w:bodyDiv w:val="1"/>
      <w:marLeft w:val="0"/>
      <w:marRight w:val="0"/>
      <w:marTop w:val="0"/>
      <w:marBottom w:val="0"/>
      <w:divBdr>
        <w:top w:val="none" w:sz="0" w:space="0" w:color="auto"/>
        <w:left w:val="none" w:sz="0" w:space="0" w:color="auto"/>
        <w:bottom w:val="none" w:sz="0" w:space="0" w:color="auto"/>
        <w:right w:val="none" w:sz="0" w:space="0" w:color="auto"/>
      </w:divBdr>
    </w:div>
    <w:div w:id="1584217503">
      <w:bodyDiv w:val="1"/>
      <w:marLeft w:val="0"/>
      <w:marRight w:val="0"/>
      <w:marTop w:val="0"/>
      <w:marBottom w:val="0"/>
      <w:divBdr>
        <w:top w:val="none" w:sz="0" w:space="0" w:color="auto"/>
        <w:left w:val="none" w:sz="0" w:space="0" w:color="auto"/>
        <w:bottom w:val="none" w:sz="0" w:space="0" w:color="auto"/>
        <w:right w:val="none" w:sz="0" w:space="0" w:color="auto"/>
      </w:divBdr>
    </w:div>
    <w:div w:id="1586760880">
      <w:bodyDiv w:val="1"/>
      <w:marLeft w:val="0"/>
      <w:marRight w:val="0"/>
      <w:marTop w:val="0"/>
      <w:marBottom w:val="0"/>
      <w:divBdr>
        <w:top w:val="none" w:sz="0" w:space="0" w:color="auto"/>
        <w:left w:val="none" w:sz="0" w:space="0" w:color="auto"/>
        <w:bottom w:val="none" w:sz="0" w:space="0" w:color="auto"/>
        <w:right w:val="none" w:sz="0" w:space="0" w:color="auto"/>
      </w:divBdr>
    </w:div>
    <w:div w:id="1588540370">
      <w:bodyDiv w:val="1"/>
      <w:marLeft w:val="0"/>
      <w:marRight w:val="0"/>
      <w:marTop w:val="0"/>
      <w:marBottom w:val="0"/>
      <w:divBdr>
        <w:top w:val="none" w:sz="0" w:space="0" w:color="auto"/>
        <w:left w:val="none" w:sz="0" w:space="0" w:color="auto"/>
        <w:bottom w:val="none" w:sz="0" w:space="0" w:color="auto"/>
        <w:right w:val="none" w:sz="0" w:space="0" w:color="auto"/>
      </w:divBdr>
    </w:div>
    <w:div w:id="1589003284">
      <w:bodyDiv w:val="1"/>
      <w:marLeft w:val="0"/>
      <w:marRight w:val="0"/>
      <w:marTop w:val="0"/>
      <w:marBottom w:val="0"/>
      <w:divBdr>
        <w:top w:val="none" w:sz="0" w:space="0" w:color="auto"/>
        <w:left w:val="none" w:sz="0" w:space="0" w:color="auto"/>
        <w:bottom w:val="none" w:sz="0" w:space="0" w:color="auto"/>
        <w:right w:val="none" w:sz="0" w:space="0" w:color="auto"/>
      </w:divBdr>
      <w:divsChild>
        <w:div w:id="260064561">
          <w:marLeft w:val="480"/>
          <w:marRight w:val="0"/>
          <w:marTop w:val="0"/>
          <w:marBottom w:val="0"/>
          <w:divBdr>
            <w:top w:val="none" w:sz="0" w:space="0" w:color="auto"/>
            <w:left w:val="none" w:sz="0" w:space="0" w:color="auto"/>
            <w:bottom w:val="none" w:sz="0" w:space="0" w:color="auto"/>
            <w:right w:val="none" w:sz="0" w:space="0" w:color="auto"/>
          </w:divBdr>
        </w:div>
        <w:div w:id="350490890">
          <w:marLeft w:val="480"/>
          <w:marRight w:val="0"/>
          <w:marTop w:val="0"/>
          <w:marBottom w:val="0"/>
          <w:divBdr>
            <w:top w:val="none" w:sz="0" w:space="0" w:color="auto"/>
            <w:left w:val="none" w:sz="0" w:space="0" w:color="auto"/>
            <w:bottom w:val="none" w:sz="0" w:space="0" w:color="auto"/>
            <w:right w:val="none" w:sz="0" w:space="0" w:color="auto"/>
          </w:divBdr>
        </w:div>
        <w:div w:id="566839843">
          <w:marLeft w:val="480"/>
          <w:marRight w:val="0"/>
          <w:marTop w:val="0"/>
          <w:marBottom w:val="0"/>
          <w:divBdr>
            <w:top w:val="none" w:sz="0" w:space="0" w:color="auto"/>
            <w:left w:val="none" w:sz="0" w:space="0" w:color="auto"/>
            <w:bottom w:val="none" w:sz="0" w:space="0" w:color="auto"/>
            <w:right w:val="none" w:sz="0" w:space="0" w:color="auto"/>
          </w:divBdr>
        </w:div>
        <w:div w:id="586157363">
          <w:marLeft w:val="480"/>
          <w:marRight w:val="0"/>
          <w:marTop w:val="0"/>
          <w:marBottom w:val="0"/>
          <w:divBdr>
            <w:top w:val="none" w:sz="0" w:space="0" w:color="auto"/>
            <w:left w:val="none" w:sz="0" w:space="0" w:color="auto"/>
            <w:bottom w:val="none" w:sz="0" w:space="0" w:color="auto"/>
            <w:right w:val="none" w:sz="0" w:space="0" w:color="auto"/>
          </w:divBdr>
        </w:div>
        <w:div w:id="858159510">
          <w:marLeft w:val="480"/>
          <w:marRight w:val="0"/>
          <w:marTop w:val="0"/>
          <w:marBottom w:val="0"/>
          <w:divBdr>
            <w:top w:val="none" w:sz="0" w:space="0" w:color="auto"/>
            <w:left w:val="none" w:sz="0" w:space="0" w:color="auto"/>
            <w:bottom w:val="none" w:sz="0" w:space="0" w:color="auto"/>
            <w:right w:val="none" w:sz="0" w:space="0" w:color="auto"/>
          </w:divBdr>
        </w:div>
        <w:div w:id="995301543">
          <w:marLeft w:val="480"/>
          <w:marRight w:val="0"/>
          <w:marTop w:val="0"/>
          <w:marBottom w:val="0"/>
          <w:divBdr>
            <w:top w:val="none" w:sz="0" w:space="0" w:color="auto"/>
            <w:left w:val="none" w:sz="0" w:space="0" w:color="auto"/>
            <w:bottom w:val="none" w:sz="0" w:space="0" w:color="auto"/>
            <w:right w:val="none" w:sz="0" w:space="0" w:color="auto"/>
          </w:divBdr>
        </w:div>
        <w:div w:id="1046872440">
          <w:marLeft w:val="480"/>
          <w:marRight w:val="0"/>
          <w:marTop w:val="0"/>
          <w:marBottom w:val="0"/>
          <w:divBdr>
            <w:top w:val="none" w:sz="0" w:space="0" w:color="auto"/>
            <w:left w:val="none" w:sz="0" w:space="0" w:color="auto"/>
            <w:bottom w:val="none" w:sz="0" w:space="0" w:color="auto"/>
            <w:right w:val="none" w:sz="0" w:space="0" w:color="auto"/>
          </w:divBdr>
        </w:div>
        <w:div w:id="1165705343">
          <w:marLeft w:val="480"/>
          <w:marRight w:val="0"/>
          <w:marTop w:val="0"/>
          <w:marBottom w:val="0"/>
          <w:divBdr>
            <w:top w:val="none" w:sz="0" w:space="0" w:color="auto"/>
            <w:left w:val="none" w:sz="0" w:space="0" w:color="auto"/>
            <w:bottom w:val="none" w:sz="0" w:space="0" w:color="auto"/>
            <w:right w:val="none" w:sz="0" w:space="0" w:color="auto"/>
          </w:divBdr>
        </w:div>
        <w:div w:id="1286034634">
          <w:marLeft w:val="480"/>
          <w:marRight w:val="0"/>
          <w:marTop w:val="0"/>
          <w:marBottom w:val="0"/>
          <w:divBdr>
            <w:top w:val="none" w:sz="0" w:space="0" w:color="auto"/>
            <w:left w:val="none" w:sz="0" w:space="0" w:color="auto"/>
            <w:bottom w:val="none" w:sz="0" w:space="0" w:color="auto"/>
            <w:right w:val="none" w:sz="0" w:space="0" w:color="auto"/>
          </w:divBdr>
        </w:div>
        <w:div w:id="1288046198">
          <w:marLeft w:val="480"/>
          <w:marRight w:val="0"/>
          <w:marTop w:val="0"/>
          <w:marBottom w:val="0"/>
          <w:divBdr>
            <w:top w:val="none" w:sz="0" w:space="0" w:color="auto"/>
            <w:left w:val="none" w:sz="0" w:space="0" w:color="auto"/>
            <w:bottom w:val="none" w:sz="0" w:space="0" w:color="auto"/>
            <w:right w:val="none" w:sz="0" w:space="0" w:color="auto"/>
          </w:divBdr>
        </w:div>
        <w:div w:id="1309286700">
          <w:marLeft w:val="480"/>
          <w:marRight w:val="0"/>
          <w:marTop w:val="0"/>
          <w:marBottom w:val="0"/>
          <w:divBdr>
            <w:top w:val="none" w:sz="0" w:space="0" w:color="auto"/>
            <w:left w:val="none" w:sz="0" w:space="0" w:color="auto"/>
            <w:bottom w:val="none" w:sz="0" w:space="0" w:color="auto"/>
            <w:right w:val="none" w:sz="0" w:space="0" w:color="auto"/>
          </w:divBdr>
        </w:div>
        <w:div w:id="2040547008">
          <w:marLeft w:val="480"/>
          <w:marRight w:val="0"/>
          <w:marTop w:val="0"/>
          <w:marBottom w:val="0"/>
          <w:divBdr>
            <w:top w:val="none" w:sz="0" w:space="0" w:color="auto"/>
            <w:left w:val="none" w:sz="0" w:space="0" w:color="auto"/>
            <w:bottom w:val="none" w:sz="0" w:space="0" w:color="auto"/>
            <w:right w:val="none" w:sz="0" w:space="0" w:color="auto"/>
          </w:divBdr>
        </w:div>
      </w:divsChild>
    </w:div>
    <w:div w:id="1592354198">
      <w:bodyDiv w:val="1"/>
      <w:marLeft w:val="0"/>
      <w:marRight w:val="0"/>
      <w:marTop w:val="0"/>
      <w:marBottom w:val="0"/>
      <w:divBdr>
        <w:top w:val="none" w:sz="0" w:space="0" w:color="auto"/>
        <w:left w:val="none" w:sz="0" w:space="0" w:color="auto"/>
        <w:bottom w:val="none" w:sz="0" w:space="0" w:color="auto"/>
        <w:right w:val="none" w:sz="0" w:space="0" w:color="auto"/>
      </w:divBdr>
    </w:div>
    <w:div w:id="1592422489">
      <w:bodyDiv w:val="1"/>
      <w:marLeft w:val="0"/>
      <w:marRight w:val="0"/>
      <w:marTop w:val="0"/>
      <w:marBottom w:val="0"/>
      <w:divBdr>
        <w:top w:val="none" w:sz="0" w:space="0" w:color="auto"/>
        <w:left w:val="none" w:sz="0" w:space="0" w:color="auto"/>
        <w:bottom w:val="none" w:sz="0" w:space="0" w:color="auto"/>
        <w:right w:val="none" w:sz="0" w:space="0" w:color="auto"/>
      </w:divBdr>
    </w:div>
    <w:div w:id="1594892438">
      <w:bodyDiv w:val="1"/>
      <w:marLeft w:val="0"/>
      <w:marRight w:val="0"/>
      <w:marTop w:val="0"/>
      <w:marBottom w:val="0"/>
      <w:divBdr>
        <w:top w:val="none" w:sz="0" w:space="0" w:color="auto"/>
        <w:left w:val="none" w:sz="0" w:space="0" w:color="auto"/>
        <w:bottom w:val="none" w:sz="0" w:space="0" w:color="auto"/>
        <w:right w:val="none" w:sz="0" w:space="0" w:color="auto"/>
      </w:divBdr>
    </w:div>
    <w:div w:id="1595674589">
      <w:bodyDiv w:val="1"/>
      <w:marLeft w:val="0"/>
      <w:marRight w:val="0"/>
      <w:marTop w:val="0"/>
      <w:marBottom w:val="0"/>
      <w:divBdr>
        <w:top w:val="none" w:sz="0" w:space="0" w:color="auto"/>
        <w:left w:val="none" w:sz="0" w:space="0" w:color="auto"/>
        <w:bottom w:val="none" w:sz="0" w:space="0" w:color="auto"/>
        <w:right w:val="none" w:sz="0" w:space="0" w:color="auto"/>
      </w:divBdr>
    </w:div>
    <w:div w:id="1595748070">
      <w:bodyDiv w:val="1"/>
      <w:marLeft w:val="0"/>
      <w:marRight w:val="0"/>
      <w:marTop w:val="0"/>
      <w:marBottom w:val="0"/>
      <w:divBdr>
        <w:top w:val="none" w:sz="0" w:space="0" w:color="auto"/>
        <w:left w:val="none" w:sz="0" w:space="0" w:color="auto"/>
        <w:bottom w:val="none" w:sz="0" w:space="0" w:color="auto"/>
        <w:right w:val="none" w:sz="0" w:space="0" w:color="auto"/>
      </w:divBdr>
    </w:div>
    <w:div w:id="1596012286">
      <w:bodyDiv w:val="1"/>
      <w:marLeft w:val="0"/>
      <w:marRight w:val="0"/>
      <w:marTop w:val="0"/>
      <w:marBottom w:val="0"/>
      <w:divBdr>
        <w:top w:val="none" w:sz="0" w:space="0" w:color="auto"/>
        <w:left w:val="none" w:sz="0" w:space="0" w:color="auto"/>
        <w:bottom w:val="none" w:sz="0" w:space="0" w:color="auto"/>
        <w:right w:val="none" w:sz="0" w:space="0" w:color="auto"/>
      </w:divBdr>
    </w:div>
    <w:div w:id="1596473085">
      <w:bodyDiv w:val="1"/>
      <w:marLeft w:val="0"/>
      <w:marRight w:val="0"/>
      <w:marTop w:val="0"/>
      <w:marBottom w:val="0"/>
      <w:divBdr>
        <w:top w:val="none" w:sz="0" w:space="0" w:color="auto"/>
        <w:left w:val="none" w:sz="0" w:space="0" w:color="auto"/>
        <w:bottom w:val="none" w:sz="0" w:space="0" w:color="auto"/>
        <w:right w:val="none" w:sz="0" w:space="0" w:color="auto"/>
      </w:divBdr>
    </w:div>
    <w:div w:id="1601910143">
      <w:bodyDiv w:val="1"/>
      <w:marLeft w:val="0"/>
      <w:marRight w:val="0"/>
      <w:marTop w:val="0"/>
      <w:marBottom w:val="0"/>
      <w:divBdr>
        <w:top w:val="none" w:sz="0" w:space="0" w:color="auto"/>
        <w:left w:val="none" w:sz="0" w:space="0" w:color="auto"/>
        <w:bottom w:val="none" w:sz="0" w:space="0" w:color="auto"/>
        <w:right w:val="none" w:sz="0" w:space="0" w:color="auto"/>
      </w:divBdr>
    </w:div>
    <w:div w:id="1602640641">
      <w:bodyDiv w:val="1"/>
      <w:marLeft w:val="0"/>
      <w:marRight w:val="0"/>
      <w:marTop w:val="0"/>
      <w:marBottom w:val="0"/>
      <w:divBdr>
        <w:top w:val="none" w:sz="0" w:space="0" w:color="auto"/>
        <w:left w:val="none" w:sz="0" w:space="0" w:color="auto"/>
        <w:bottom w:val="none" w:sz="0" w:space="0" w:color="auto"/>
        <w:right w:val="none" w:sz="0" w:space="0" w:color="auto"/>
      </w:divBdr>
    </w:div>
    <w:div w:id="1602949284">
      <w:bodyDiv w:val="1"/>
      <w:marLeft w:val="0"/>
      <w:marRight w:val="0"/>
      <w:marTop w:val="0"/>
      <w:marBottom w:val="0"/>
      <w:divBdr>
        <w:top w:val="none" w:sz="0" w:space="0" w:color="auto"/>
        <w:left w:val="none" w:sz="0" w:space="0" w:color="auto"/>
        <w:bottom w:val="none" w:sz="0" w:space="0" w:color="auto"/>
        <w:right w:val="none" w:sz="0" w:space="0" w:color="auto"/>
      </w:divBdr>
    </w:div>
    <w:div w:id="1603343096">
      <w:bodyDiv w:val="1"/>
      <w:marLeft w:val="0"/>
      <w:marRight w:val="0"/>
      <w:marTop w:val="0"/>
      <w:marBottom w:val="0"/>
      <w:divBdr>
        <w:top w:val="none" w:sz="0" w:space="0" w:color="auto"/>
        <w:left w:val="none" w:sz="0" w:space="0" w:color="auto"/>
        <w:bottom w:val="none" w:sz="0" w:space="0" w:color="auto"/>
        <w:right w:val="none" w:sz="0" w:space="0" w:color="auto"/>
      </w:divBdr>
    </w:div>
    <w:div w:id="1604411295">
      <w:bodyDiv w:val="1"/>
      <w:marLeft w:val="0"/>
      <w:marRight w:val="0"/>
      <w:marTop w:val="0"/>
      <w:marBottom w:val="0"/>
      <w:divBdr>
        <w:top w:val="none" w:sz="0" w:space="0" w:color="auto"/>
        <w:left w:val="none" w:sz="0" w:space="0" w:color="auto"/>
        <w:bottom w:val="none" w:sz="0" w:space="0" w:color="auto"/>
        <w:right w:val="none" w:sz="0" w:space="0" w:color="auto"/>
      </w:divBdr>
    </w:div>
    <w:div w:id="1606380759">
      <w:bodyDiv w:val="1"/>
      <w:marLeft w:val="0"/>
      <w:marRight w:val="0"/>
      <w:marTop w:val="0"/>
      <w:marBottom w:val="0"/>
      <w:divBdr>
        <w:top w:val="none" w:sz="0" w:space="0" w:color="auto"/>
        <w:left w:val="none" w:sz="0" w:space="0" w:color="auto"/>
        <w:bottom w:val="none" w:sz="0" w:space="0" w:color="auto"/>
        <w:right w:val="none" w:sz="0" w:space="0" w:color="auto"/>
      </w:divBdr>
    </w:div>
    <w:div w:id="1609311087">
      <w:bodyDiv w:val="1"/>
      <w:marLeft w:val="0"/>
      <w:marRight w:val="0"/>
      <w:marTop w:val="0"/>
      <w:marBottom w:val="0"/>
      <w:divBdr>
        <w:top w:val="none" w:sz="0" w:space="0" w:color="auto"/>
        <w:left w:val="none" w:sz="0" w:space="0" w:color="auto"/>
        <w:bottom w:val="none" w:sz="0" w:space="0" w:color="auto"/>
        <w:right w:val="none" w:sz="0" w:space="0" w:color="auto"/>
      </w:divBdr>
    </w:div>
    <w:div w:id="1610353223">
      <w:bodyDiv w:val="1"/>
      <w:marLeft w:val="0"/>
      <w:marRight w:val="0"/>
      <w:marTop w:val="0"/>
      <w:marBottom w:val="0"/>
      <w:divBdr>
        <w:top w:val="none" w:sz="0" w:space="0" w:color="auto"/>
        <w:left w:val="none" w:sz="0" w:space="0" w:color="auto"/>
        <w:bottom w:val="none" w:sz="0" w:space="0" w:color="auto"/>
        <w:right w:val="none" w:sz="0" w:space="0" w:color="auto"/>
      </w:divBdr>
      <w:divsChild>
        <w:div w:id="34089990">
          <w:marLeft w:val="480"/>
          <w:marRight w:val="0"/>
          <w:marTop w:val="0"/>
          <w:marBottom w:val="0"/>
          <w:divBdr>
            <w:top w:val="none" w:sz="0" w:space="0" w:color="auto"/>
            <w:left w:val="none" w:sz="0" w:space="0" w:color="auto"/>
            <w:bottom w:val="none" w:sz="0" w:space="0" w:color="auto"/>
            <w:right w:val="none" w:sz="0" w:space="0" w:color="auto"/>
          </w:divBdr>
        </w:div>
        <w:div w:id="137916447">
          <w:marLeft w:val="480"/>
          <w:marRight w:val="0"/>
          <w:marTop w:val="0"/>
          <w:marBottom w:val="0"/>
          <w:divBdr>
            <w:top w:val="none" w:sz="0" w:space="0" w:color="auto"/>
            <w:left w:val="none" w:sz="0" w:space="0" w:color="auto"/>
            <w:bottom w:val="none" w:sz="0" w:space="0" w:color="auto"/>
            <w:right w:val="none" w:sz="0" w:space="0" w:color="auto"/>
          </w:divBdr>
        </w:div>
        <w:div w:id="141583951">
          <w:marLeft w:val="480"/>
          <w:marRight w:val="0"/>
          <w:marTop w:val="0"/>
          <w:marBottom w:val="0"/>
          <w:divBdr>
            <w:top w:val="none" w:sz="0" w:space="0" w:color="auto"/>
            <w:left w:val="none" w:sz="0" w:space="0" w:color="auto"/>
            <w:bottom w:val="none" w:sz="0" w:space="0" w:color="auto"/>
            <w:right w:val="none" w:sz="0" w:space="0" w:color="auto"/>
          </w:divBdr>
        </w:div>
        <w:div w:id="165563375">
          <w:marLeft w:val="480"/>
          <w:marRight w:val="0"/>
          <w:marTop w:val="0"/>
          <w:marBottom w:val="0"/>
          <w:divBdr>
            <w:top w:val="none" w:sz="0" w:space="0" w:color="auto"/>
            <w:left w:val="none" w:sz="0" w:space="0" w:color="auto"/>
            <w:bottom w:val="none" w:sz="0" w:space="0" w:color="auto"/>
            <w:right w:val="none" w:sz="0" w:space="0" w:color="auto"/>
          </w:divBdr>
        </w:div>
        <w:div w:id="246498146">
          <w:marLeft w:val="480"/>
          <w:marRight w:val="0"/>
          <w:marTop w:val="0"/>
          <w:marBottom w:val="0"/>
          <w:divBdr>
            <w:top w:val="none" w:sz="0" w:space="0" w:color="auto"/>
            <w:left w:val="none" w:sz="0" w:space="0" w:color="auto"/>
            <w:bottom w:val="none" w:sz="0" w:space="0" w:color="auto"/>
            <w:right w:val="none" w:sz="0" w:space="0" w:color="auto"/>
          </w:divBdr>
        </w:div>
        <w:div w:id="516847789">
          <w:marLeft w:val="480"/>
          <w:marRight w:val="0"/>
          <w:marTop w:val="0"/>
          <w:marBottom w:val="0"/>
          <w:divBdr>
            <w:top w:val="none" w:sz="0" w:space="0" w:color="auto"/>
            <w:left w:val="none" w:sz="0" w:space="0" w:color="auto"/>
            <w:bottom w:val="none" w:sz="0" w:space="0" w:color="auto"/>
            <w:right w:val="none" w:sz="0" w:space="0" w:color="auto"/>
          </w:divBdr>
        </w:div>
        <w:div w:id="552470309">
          <w:marLeft w:val="480"/>
          <w:marRight w:val="0"/>
          <w:marTop w:val="0"/>
          <w:marBottom w:val="0"/>
          <w:divBdr>
            <w:top w:val="none" w:sz="0" w:space="0" w:color="auto"/>
            <w:left w:val="none" w:sz="0" w:space="0" w:color="auto"/>
            <w:bottom w:val="none" w:sz="0" w:space="0" w:color="auto"/>
            <w:right w:val="none" w:sz="0" w:space="0" w:color="auto"/>
          </w:divBdr>
        </w:div>
        <w:div w:id="582450031">
          <w:marLeft w:val="480"/>
          <w:marRight w:val="0"/>
          <w:marTop w:val="0"/>
          <w:marBottom w:val="0"/>
          <w:divBdr>
            <w:top w:val="none" w:sz="0" w:space="0" w:color="auto"/>
            <w:left w:val="none" w:sz="0" w:space="0" w:color="auto"/>
            <w:bottom w:val="none" w:sz="0" w:space="0" w:color="auto"/>
            <w:right w:val="none" w:sz="0" w:space="0" w:color="auto"/>
          </w:divBdr>
        </w:div>
        <w:div w:id="759377230">
          <w:marLeft w:val="480"/>
          <w:marRight w:val="0"/>
          <w:marTop w:val="0"/>
          <w:marBottom w:val="0"/>
          <w:divBdr>
            <w:top w:val="none" w:sz="0" w:space="0" w:color="auto"/>
            <w:left w:val="none" w:sz="0" w:space="0" w:color="auto"/>
            <w:bottom w:val="none" w:sz="0" w:space="0" w:color="auto"/>
            <w:right w:val="none" w:sz="0" w:space="0" w:color="auto"/>
          </w:divBdr>
        </w:div>
        <w:div w:id="764499699">
          <w:marLeft w:val="480"/>
          <w:marRight w:val="0"/>
          <w:marTop w:val="0"/>
          <w:marBottom w:val="0"/>
          <w:divBdr>
            <w:top w:val="none" w:sz="0" w:space="0" w:color="auto"/>
            <w:left w:val="none" w:sz="0" w:space="0" w:color="auto"/>
            <w:bottom w:val="none" w:sz="0" w:space="0" w:color="auto"/>
            <w:right w:val="none" w:sz="0" w:space="0" w:color="auto"/>
          </w:divBdr>
        </w:div>
        <w:div w:id="1006712203">
          <w:marLeft w:val="480"/>
          <w:marRight w:val="0"/>
          <w:marTop w:val="0"/>
          <w:marBottom w:val="0"/>
          <w:divBdr>
            <w:top w:val="none" w:sz="0" w:space="0" w:color="auto"/>
            <w:left w:val="none" w:sz="0" w:space="0" w:color="auto"/>
            <w:bottom w:val="none" w:sz="0" w:space="0" w:color="auto"/>
            <w:right w:val="none" w:sz="0" w:space="0" w:color="auto"/>
          </w:divBdr>
        </w:div>
        <w:div w:id="1374885749">
          <w:marLeft w:val="480"/>
          <w:marRight w:val="0"/>
          <w:marTop w:val="0"/>
          <w:marBottom w:val="0"/>
          <w:divBdr>
            <w:top w:val="none" w:sz="0" w:space="0" w:color="auto"/>
            <w:left w:val="none" w:sz="0" w:space="0" w:color="auto"/>
            <w:bottom w:val="none" w:sz="0" w:space="0" w:color="auto"/>
            <w:right w:val="none" w:sz="0" w:space="0" w:color="auto"/>
          </w:divBdr>
        </w:div>
        <w:div w:id="1587572117">
          <w:marLeft w:val="480"/>
          <w:marRight w:val="0"/>
          <w:marTop w:val="0"/>
          <w:marBottom w:val="0"/>
          <w:divBdr>
            <w:top w:val="none" w:sz="0" w:space="0" w:color="auto"/>
            <w:left w:val="none" w:sz="0" w:space="0" w:color="auto"/>
            <w:bottom w:val="none" w:sz="0" w:space="0" w:color="auto"/>
            <w:right w:val="none" w:sz="0" w:space="0" w:color="auto"/>
          </w:divBdr>
        </w:div>
        <w:div w:id="1742868554">
          <w:marLeft w:val="480"/>
          <w:marRight w:val="0"/>
          <w:marTop w:val="0"/>
          <w:marBottom w:val="0"/>
          <w:divBdr>
            <w:top w:val="none" w:sz="0" w:space="0" w:color="auto"/>
            <w:left w:val="none" w:sz="0" w:space="0" w:color="auto"/>
            <w:bottom w:val="none" w:sz="0" w:space="0" w:color="auto"/>
            <w:right w:val="none" w:sz="0" w:space="0" w:color="auto"/>
          </w:divBdr>
        </w:div>
        <w:div w:id="1806196449">
          <w:marLeft w:val="480"/>
          <w:marRight w:val="0"/>
          <w:marTop w:val="0"/>
          <w:marBottom w:val="0"/>
          <w:divBdr>
            <w:top w:val="none" w:sz="0" w:space="0" w:color="auto"/>
            <w:left w:val="none" w:sz="0" w:space="0" w:color="auto"/>
            <w:bottom w:val="none" w:sz="0" w:space="0" w:color="auto"/>
            <w:right w:val="none" w:sz="0" w:space="0" w:color="auto"/>
          </w:divBdr>
        </w:div>
        <w:div w:id="1921481965">
          <w:marLeft w:val="480"/>
          <w:marRight w:val="0"/>
          <w:marTop w:val="0"/>
          <w:marBottom w:val="0"/>
          <w:divBdr>
            <w:top w:val="none" w:sz="0" w:space="0" w:color="auto"/>
            <w:left w:val="none" w:sz="0" w:space="0" w:color="auto"/>
            <w:bottom w:val="none" w:sz="0" w:space="0" w:color="auto"/>
            <w:right w:val="none" w:sz="0" w:space="0" w:color="auto"/>
          </w:divBdr>
        </w:div>
        <w:div w:id="1937712080">
          <w:marLeft w:val="480"/>
          <w:marRight w:val="0"/>
          <w:marTop w:val="0"/>
          <w:marBottom w:val="0"/>
          <w:divBdr>
            <w:top w:val="none" w:sz="0" w:space="0" w:color="auto"/>
            <w:left w:val="none" w:sz="0" w:space="0" w:color="auto"/>
            <w:bottom w:val="none" w:sz="0" w:space="0" w:color="auto"/>
            <w:right w:val="none" w:sz="0" w:space="0" w:color="auto"/>
          </w:divBdr>
        </w:div>
        <w:div w:id="1993752240">
          <w:marLeft w:val="480"/>
          <w:marRight w:val="0"/>
          <w:marTop w:val="0"/>
          <w:marBottom w:val="0"/>
          <w:divBdr>
            <w:top w:val="none" w:sz="0" w:space="0" w:color="auto"/>
            <w:left w:val="none" w:sz="0" w:space="0" w:color="auto"/>
            <w:bottom w:val="none" w:sz="0" w:space="0" w:color="auto"/>
            <w:right w:val="none" w:sz="0" w:space="0" w:color="auto"/>
          </w:divBdr>
        </w:div>
        <w:div w:id="2143888102">
          <w:marLeft w:val="480"/>
          <w:marRight w:val="0"/>
          <w:marTop w:val="0"/>
          <w:marBottom w:val="0"/>
          <w:divBdr>
            <w:top w:val="none" w:sz="0" w:space="0" w:color="auto"/>
            <w:left w:val="none" w:sz="0" w:space="0" w:color="auto"/>
            <w:bottom w:val="none" w:sz="0" w:space="0" w:color="auto"/>
            <w:right w:val="none" w:sz="0" w:space="0" w:color="auto"/>
          </w:divBdr>
        </w:div>
      </w:divsChild>
    </w:div>
    <w:div w:id="1614287908">
      <w:bodyDiv w:val="1"/>
      <w:marLeft w:val="0"/>
      <w:marRight w:val="0"/>
      <w:marTop w:val="0"/>
      <w:marBottom w:val="0"/>
      <w:divBdr>
        <w:top w:val="none" w:sz="0" w:space="0" w:color="auto"/>
        <w:left w:val="none" w:sz="0" w:space="0" w:color="auto"/>
        <w:bottom w:val="none" w:sz="0" w:space="0" w:color="auto"/>
        <w:right w:val="none" w:sz="0" w:space="0" w:color="auto"/>
      </w:divBdr>
    </w:div>
    <w:div w:id="1614744143">
      <w:bodyDiv w:val="1"/>
      <w:marLeft w:val="0"/>
      <w:marRight w:val="0"/>
      <w:marTop w:val="0"/>
      <w:marBottom w:val="0"/>
      <w:divBdr>
        <w:top w:val="none" w:sz="0" w:space="0" w:color="auto"/>
        <w:left w:val="none" w:sz="0" w:space="0" w:color="auto"/>
        <w:bottom w:val="none" w:sz="0" w:space="0" w:color="auto"/>
        <w:right w:val="none" w:sz="0" w:space="0" w:color="auto"/>
      </w:divBdr>
    </w:div>
    <w:div w:id="1616014158">
      <w:bodyDiv w:val="1"/>
      <w:marLeft w:val="0"/>
      <w:marRight w:val="0"/>
      <w:marTop w:val="0"/>
      <w:marBottom w:val="0"/>
      <w:divBdr>
        <w:top w:val="none" w:sz="0" w:space="0" w:color="auto"/>
        <w:left w:val="none" w:sz="0" w:space="0" w:color="auto"/>
        <w:bottom w:val="none" w:sz="0" w:space="0" w:color="auto"/>
        <w:right w:val="none" w:sz="0" w:space="0" w:color="auto"/>
      </w:divBdr>
    </w:div>
    <w:div w:id="1616522764">
      <w:bodyDiv w:val="1"/>
      <w:marLeft w:val="0"/>
      <w:marRight w:val="0"/>
      <w:marTop w:val="0"/>
      <w:marBottom w:val="0"/>
      <w:divBdr>
        <w:top w:val="none" w:sz="0" w:space="0" w:color="auto"/>
        <w:left w:val="none" w:sz="0" w:space="0" w:color="auto"/>
        <w:bottom w:val="none" w:sz="0" w:space="0" w:color="auto"/>
        <w:right w:val="none" w:sz="0" w:space="0" w:color="auto"/>
      </w:divBdr>
    </w:div>
    <w:div w:id="1618636525">
      <w:bodyDiv w:val="1"/>
      <w:marLeft w:val="0"/>
      <w:marRight w:val="0"/>
      <w:marTop w:val="0"/>
      <w:marBottom w:val="0"/>
      <w:divBdr>
        <w:top w:val="none" w:sz="0" w:space="0" w:color="auto"/>
        <w:left w:val="none" w:sz="0" w:space="0" w:color="auto"/>
        <w:bottom w:val="none" w:sz="0" w:space="0" w:color="auto"/>
        <w:right w:val="none" w:sz="0" w:space="0" w:color="auto"/>
      </w:divBdr>
    </w:div>
    <w:div w:id="1620382209">
      <w:bodyDiv w:val="1"/>
      <w:marLeft w:val="0"/>
      <w:marRight w:val="0"/>
      <w:marTop w:val="0"/>
      <w:marBottom w:val="0"/>
      <w:divBdr>
        <w:top w:val="none" w:sz="0" w:space="0" w:color="auto"/>
        <w:left w:val="none" w:sz="0" w:space="0" w:color="auto"/>
        <w:bottom w:val="none" w:sz="0" w:space="0" w:color="auto"/>
        <w:right w:val="none" w:sz="0" w:space="0" w:color="auto"/>
      </w:divBdr>
    </w:div>
    <w:div w:id="1624506915">
      <w:bodyDiv w:val="1"/>
      <w:marLeft w:val="0"/>
      <w:marRight w:val="0"/>
      <w:marTop w:val="0"/>
      <w:marBottom w:val="0"/>
      <w:divBdr>
        <w:top w:val="none" w:sz="0" w:space="0" w:color="auto"/>
        <w:left w:val="none" w:sz="0" w:space="0" w:color="auto"/>
        <w:bottom w:val="none" w:sz="0" w:space="0" w:color="auto"/>
        <w:right w:val="none" w:sz="0" w:space="0" w:color="auto"/>
      </w:divBdr>
    </w:div>
    <w:div w:id="1625884544">
      <w:bodyDiv w:val="1"/>
      <w:marLeft w:val="0"/>
      <w:marRight w:val="0"/>
      <w:marTop w:val="0"/>
      <w:marBottom w:val="0"/>
      <w:divBdr>
        <w:top w:val="none" w:sz="0" w:space="0" w:color="auto"/>
        <w:left w:val="none" w:sz="0" w:space="0" w:color="auto"/>
        <w:bottom w:val="none" w:sz="0" w:space="0" w:color="auto"/>
        <w:right w:val="none" w:sz="0" w:space="0" w:color="auto"/>
      </w:divBdr>
    </w:div>
    <w:div w:id="1632052903">
      <w:bodyDiv w:val="1"/>
      <w:marLeft w:val="0"/>
      <w:marRight w:val="0"/>
      <w:marTop w:val="0"/>
      <w:marBottom w:val="0"/>
      <w:divBdr>
        <w:top w:val="none" w:sz="0" w:space="0" w:color="auto"/>
        <w:left w:val="none" w:sz="0" w:space="0" w:color="auto"/>
        <w:bottom w:val="none" w:sz="0" w:space="0" w:color="auto"/>
        <w:right w:val="none" w:sz="0" w:space="0" w:color="auto"/>
      </w:divBdr>
    </w:div>
    <w:div w:id="1634562097">
      <w:bodyDiv w:val="1"/>
      <w:marLeft w:val="0"/>
      <w:marRight w:val="0"/>
      <w:marTop w:val="0"/>
      <w:marBottom w:val="0"/>
      <w:divBdr>
        <w:top w:val="none" w:sz="0" w:space="0" w:color="auto"/>
        <w:left w:val="none" w:sz="0" w:space="0" w:color="auto"/>
        <w:bottom w:val="none" w:sz="0" w:space="0" w:color="auto"/>
        <w:right w:val="none" w:sz="0" w:space="0" w:color="auto"/>
      </w:divBdr>
      <w:divsChild>
        <w:div w:id="17854003">
          <w:marLeft w:val="480"/>
          <w:marRight w:val="0"/>
          <w:marTop w:val="0"/>
          <w:marBottom w:val="0"/>
          <w:divBdr>
            <w:top w:val="none" w:sz="0" w:space="0" w:color="auto"/>
            <w:left w:val="none" w:sz="0" w:space="0" w:color="auto"/>
            <w:bottom w:val="none" w:sz="0" w:space="0" w:color="auto"/>
            <w:right w:val="none" w:sz="0" w:space="0" w:color="auto"/>
          </w:divBdr>
        </w:div>
        <w:div w:id="60980628">
          <w:marLeft w:val="480"/>
          <w:marRight w:val="0"/>
          <w:marTop w:val="0"/>
          <w:marBottom w:val="0"/>
          <w:divBdr>
            <w:top w:val="none" w:sz="0" w:space="0" w:color="auto"/>
            <w:left w:val="none" w:sz="0" w:space="0" w:color="auto"/>
            <w:bottom w:val="none" w:sz="0" w:space="0" w:color="auto"/>
            <w:right w:val="none" w:sz="0" w:space="0" w:color="auto"/>
          </w:divBdr>
        </w:div>
        <w:div w:id="160121720">
          <w:marLeft w:val="480"/>
          <w:marRight w:val="0"/>
          <w:marTop w:val="0"/>
          <w:marBottom w:val="0"/>
          <w:divBdr>
            <w:top w:val="none" w:sz="0" w:space="0" w:color="auto"/>
            <w:left w:val="none" w:sz="0" w:space="0" w:color="auto"/>
            <w:bottom w:val="none" w:sz="0" w:space="0" w:color="auto"/>
            <w:right w:val="none" w:sz="0" w:space="0" w:color="auto"/>
          </w:divBdr>
        </w:div>
        <w:div w:id="298803151">
          <w:marLeft w:val="480"/>
          <w:marRight w:val="0"/>
          <w:marTop w:val="0"/>
          <w:marBottom w:val="0"/>
          <w:divBdr>
            <w:top w:val="none" w:sz="0" w:space="0" w:color="auto"/>
            <w:left w:val="none" w:sz="0" w:space="0" w:color="auto"/>
            <w:bottom w:val="none" w:sz="0" w:space="0" w:color="auto"/>
            <w:right w:val="none" w:sz="0" w:space="0" w:color="auto"/>
          </w:divBdr>
        </w:div>
        <w:div w:id="458687744">
          <w:marLeft w:val="480"/>
          <w:marRight w:val="0"/>
          <w:marTop w:val="0"/>
          <w:marBottom w:val="0"/>
          <w:divBdr>
            <w:top w:val="none" w:sz="0" w:space="0" w:color="auto"/>
            <w:left w:val="none" w:sz="0" w:space="0" w:color="auto"/>
            <w:bottom w:val="none" w:sz="0" w:space="0" w:color="auto"/>
            <w:right w:val="none" w:sz="0" w:space="0" w:color="auto"/>
          </w:divBdr>
        </w:div>
        <w:div w:id="465973834">
          <w:marLeft w:val="480"/>
          <w:marRight w:val="0"/>
          <w:marTop w:val="0"/>
          <w:marBottom w:val="0"/>
          <w:divBdr>
            <w:top w:val="none" w:sz="0" w:space="0" w:color="auto"/>
            <w:left w:val="none" w:sz="0" w:space="0" w:color="auto"/>
            <w:bottom w:val="none" w:sz="0" w:space="0" w:color="auto"/>
            <w:right w:val="none" w:sz="0" w:space="0" w:color="auto"/>
          </w:divBdr>
        </w:div>
        <w:div w:id="594553926">
          <w:marLeft w:val="480"/>
          <w:marRight w:val="0"/>
          <w:marTop w:val="0"/>
          <w:marBottom w:val="0"/>
          <w:divBdr>
            <w:top w:val="none" w:sz="0" w:space="0" w:color="auto"/>
            <w:left w:val="none" w:sz="0" w:space="0" w:color="auto"/>
            <w:bottom w:val="none" w:sz="0" w:space="0" w:color="auto"/>
            <w:right w:val="none" w:sz="0" w:space="0" w:color="auto"/>
          </w:divBdr>
        </w:div>
        <w:div w:id="868179337">
          <w:marLeft w:val="480"/>
          <w:marRight w:val="0"/>
          <w:marTop w:val="0"/>
          <w:marBottom w:val="0"/>
          <w:divBdr>
            <w:top w:val="none" w:sz="0" w:space="0" w:color="auto"/>
            <w:left w:val="none" w:sz="0" w:space="0" w:color="auto"/>
            <w:bottom w:val="none" w:sz="0" w:space="0" w:color="auto"/>
            <w:right w:val="none" w:sz="0" w:space="0" w:color="auto"/>
          </w:divBdr>
        </w:div>
        <w:div w:id="1524199446">
          <w:marLeft w:val="480"/>
          <w:marRight w:val="0"/>
          <w:marTop w:val="0"/>
          <w:marBottom w:val="0"/>
          <w:divBdr>
            <w:top w:val="none" w:sz="0" w:space="0" w:color="auto"/>
            <w:left w:val="none" w:sz="0" w:space="0" w:color="auto"/>
            <w:bottom w:val="none" w:sz="0" w:space="0" w:color="auto"/>
            <w:right w:val="none" w:sz="0" w:space="0" w:color="auto"/>
          </w:divBdr>
        </w:div>
        <w:div w:id="1677802893">
          <w:marLeft w:val="480"/>
          <w:marRight w:val="0"/>
          <w:marTop w:val="0"/>
          <w:marBottom w:val="0"/>
          <w:divBdr>
            <w:top w:val="none" w:sz="0" w:space="0" w:color="auto"/>
            <w:left w:val="none" w:sz="0" w:space="0" w:color="auto"/>
            <w:bottom w:val="none" w:sz="0" w:space="0" w:color="auto"/>
            <w:right w:val="none" w:sz="0" w:space="0" w:color="auto"/>
          </w:divBdr>
        </w:div>
        <w:div w:id="1684045537">
          <w:marLeft w:val="480"/>
          <w:marRight w:val="0"/>
          <w:marTop w:val="0"/>
          <w:marBottom w:val="0"/>
          <w:divBdr>
            <w:top w:val="none" w:sz="0" w:space="0" w:color="auto"/>
            <w:left w:val="none" w:sz="0" w:space="0" w:color="auto"/>
            <w:bottom w:val="none" w:sz="0" w:space="0" w:color="auto"/>
            <w:right w:val="none" w:sz="0" w:space="0" w:color="auto"/>
          </w:divBdr>
        </w:div>
        <w:div w:id="2090425867">
          <w:marLeft w:val="480"/>
          <w:marRight w:val="0"/>
          <w:marTop w:val="0"/>
          <w:marBottom w:val="0"/>
          <w:divBdr>
            <w:top w:val="none" w:sz="0" w:space="0" w:color="auto"/>
            <w:left w:val="none" w:sz="0" w:space="0" w:color="auto"/>
            <w:bottom w:val="none" w:sz="0" w:space="0" w:color="auto"/>
            <w:right w:val="none" w:sz="0" w:space="0" w:color="auto"/>
          </w:divBdr>
        </w:div>
      </w:divsChild>
    </w:div>
    <w:div w:id="1635788311">
      <w:bodyDiv w:val="1"/>
      <w:marLeft w:val="0"/>
      <w:marRight w:val="0"/>
      <w:marTop w:val="0"/>
      <w:marBottom w:val="0"/>
      <w:divBdr>
        <w:top w:val="none" w:sz="0" w:space="0" w:color="auto"/>
        <w:left w:val="none" w:sz="0" w:space="0" w:color="auto"/>
        <w:bottom w:val="none" w:sz="0" w:space="0" w:color="auto"/>
        <w:right w:val="none" w:sz="0" w:space="0" w:color="auto"/>
      </w:divBdr>
    </w:div>
    <w:div w:id="1637829274">
      <w:bodyDiv w:val="1"/>
      <w:marLeft w:val="0"/>
      <w:marRight w:val="0"/>
      <w:marTop w:val="0"/>
      <w:marBottom w:val="0"/>
      <w:divBdr>
        <w:top w:val="none" w:sz="0" w:space="0" w:color="auto"/>
        <w:left w:val="none" w:sz="0" w:space="0" w:color="auto"/>
        <w:bottom w:val="none" w:sz="0" w:space="0" w:color="auto"/>
        <w:right w:val="none" w:sz="0" w:space="0" w:color="auto"/>
      </w:divBdr>
    </w:div>
    <w:div w:id="1640725390">
      <w:bodyDiv w:val="1"/>
      <w:marLeft w:val="0"/>
      <w:marRight w:val="0"/>
      <w:marTop w:val="0"/>
      <w:marBottom w:val="0"/>
      <w:divBdr>
        <w:top w:val="none" w:sz="0" w:space="0" w:color="auto"/>
        <w:left w:val="none" w:sz="0" w:space="0" w:color="auto"/>
        <w:bottom w:val="none" w:sz="0" w:space="0" w:color="auto"/>
        <w:right w:val="none" w:sz="0" w:space="0" w:color="auto"/>
      </w:divBdr>
    </w:div>
    <w:div w:id="1641690506">
      <w:bodyDiv w:val="1"/>
      <w:marLeft w:val="0"/>
      <w:marRight w:val="0"/>
      <w:marTop w:val="0"/>
      <w:marBottom w:val="0"/>
      <w:divBdr>
        <w:top w:val="none" w:sz="0" w:space="0" w:color="auto"/>
        <w:left w:val="none" w:sz="0" w:space="0" w:color="auto"/>
        <w:bottom w:val="none" w:sz="0" w:space="0" w:color="auto"/>
        <w:right w:val="none" w:sz="0" w:space="0" w:color="auto"/>
      </w:divBdr>
    </w:div>
    <w:div w:id="1642690563">
      <w:bodyDiv w:val="1"/>
      <w:marLeft w:val="0"/>
      <w:marRight w:val="0"/>
      <w:marTop w:val="0"/>
      <w:marBottom w:val="0"/>
      <w:divBdr>
        <w:top w:val="none" w:sz="0" w:space="0" w:color="auto"/>
        <w:left w:val="none" w:sz="0" w:space="0" w:color="auto"/>
        <w:bottom w:val="none" w:sz="0" w:space="0" w:color="auto"/>
        <w:right w:val="none" w:sz="0" w:space="0" w:color="auto"/>
      </w:divBdr>
    </w:div>
    <w:div w:id="1645113319">
      <w:bodyDiv w:val="1"/>
      <w:marLeft w:val="0"/>
      <w:marRight w:val="0"/>
      <w:marTop w:val="0"/>
      <w:marBottom w:val="0"/>
      <w:divBdr>
        <w:top w:val="none" w:sz="0" w:space="0" w:color="auto"/>
        <w:left w:val="none" w:sz="0" w:space="0" w:color="auto"/>
        <w:bottom w:val="none" w:sz="0" w:space="0" w:color="auto"/>
        <w:right w:val="none" w:sz="0" w:space="0" w:color="auto"/>
      </w:divBdr>
    </w:div>
    <w:div w:id="1647082224">
      <w:bodyDiv w:val="1"/>
      <w:marLeft w:val="0"/>
      <w:marRight w:val="0"/>
      <w:marTop w:val="0"/>
      <w:marBottom w:val="0"/>
      <w:divBdr>
        <w:top w:val="none" w:sz="0" w:space="0" w:color="auto"/>
        <w:left w:val="none" w:sz="0" w:space="0" w:color="auto"/>
        <w:bottom w:val="none" w:sz="0" w:space="0" w:color="auto"/>
        <w:right w:val="none" w:sz="0" w:space="0" w:color="auto"/>
      </w:divBdr>
    </w:div>
    <w:div w:id="1648977656">
      <w:bodyDiv w:val="1"/>
      <w:marLeft w:val="0"/>
      <w:marRight w:val="0"/>
      <w:marTop w:val="0"/>
      <w:marBottom w:val="0"/>
      <w:divBdr>
        <w:top w:val="none" w:sz="0" w:space="0" w:color="auto"/>
        <w:left w:val="none" w:sz="0" w:space="0" w:color="auto"/>
        <w:bottom w:val="none" w:sz="0" w:space="0" w:color="auto"/>
        <w:right w:val="none" w:sz="0" w:space="0" w:color="auto"/>
      </w:divBdr>
      <w:divsChild>
        <w:div w:id="217474452">
          <w:marLeft w:val="480"/>
          <w:marRight w:val="0"/>
          <w:marTop w:val="0"/>
          <w:marBottom w:val="0"/>
          <w:divBdr>
            <w:top w:val="none" w:sz="0" w:space="0" w:color="auto"/>
            <w:left w:val="none" w:sz="0" w:space="0" w:color="auto"/>
            <w:bottom w:val="none" w:sz="0" w:space="0" w:color="auto"/>
            <w:right w:val="none" w:sz="0" w:space="0" w:color="auto"/>
          </w:divBdr>
        </w:div>
        <w:div w:id="221405740">
          <w:marLeft w:val="480"/>
          <w:marRight w:val="0"/>
          <w:marTop w:val="0"/>
          <w:marBottom w:val="0"/>
          <w:divBdr>
            <w:top w:val="none" w:sz="0" w:space="0" w:color="auto"/>
            <w:left w:val="none" w:sz="0" w:space="0" w:color="auto"/>
            <w:bottom w:val="none" w:sz="0" w:space="0" w:color="auto"/>
            <w:right w:val="none" w:sz="0" w:space="0" w:color="auto"/>
          </w:divBdr>
        </w:div>
        <w:div w:id="328482371">
          <w:marLeft w:val="480"/>
          <w:marRight w:val="0"/>
          <w:marTop w:val="0"/>
          <w:marBottom w:val="0"/>
          <w:divBdr>
            <w:top w:val="none" w:sz="0" w:space="0" w:color="auto"/>
            <w:left w:val="none" w:sz="0" w:space="0" w:color="auto"/>
            <w:bottom w:val="none" w:sz="0" w:space="0" w:color="auto"/>
            <w:right w:val="none" w:sz="0" w:space="0" w:color="auto"/>
          </w:divBdr>
        </w:div>
        <w:div w:id="405109671">
          <w:marLeft w:val="480"/>
          <w:marRight w:val="0"/>
          <w:marTop w:val="0"/>
          <w:marBottom w:val="0"/>
          <w:divBdr>
            <w:top w:val="none" w:sz="0" w:space="0" w:color="auto"/>
            <w:left w:val="none" w:sz="0" w:space="0" w:color="auto"/>
            <w:bottom w:val="none" w:sz="0" w:space="0" w:color="auto"/>
            <w:right w:val="none" w:sz="0" w:space="0" w:color="auto"/>
          </w:divBdr>
        </w:div>
        <w:div w:id="422266989">
          <w:marLeft w:val="480"/>
          <w:marRight w:val="0"/>
          <w:marTop w:val="0"/>
          <w:marBottom w:val="0"/>
          <w:divBdr>
            <w:top w:val="none" w:sz="0" w:space="0" w:color="auto"/>
            <w:left w:val="none" w:sz="0" w:space="0" w:color="auto"/>
            <w:bottom w:val="none" w:sz="0" w:space="0" w:color="auto"/>
            <w:right w:val="none" w:sz="0" w:space="0" w:color="auto"/>
          </w:divBdr>
        </w:div>
        <w:div w:id="715814891">
          <w:marLeft w:val="480"/>
          <w:marRight w:val="0"/>
          <w:marTop w:val="0"/>
          <w:marBottom w:val="0"/>
          <w:divBdr>
            <w:top w:val="none" w:sz="0" w:space="0" w:color="auto"/>
            <w:left w:val="none" w:sz="0" w:space="0" w:color="auto"/>
            <w:bottom w:val="none" w:sz="0" w:space="0" w:color="auto"/>
            <w:right w:val="none" w:sz="0" w:space="0" w:color="auto"/>
          </w:divBdr>
        </w:div>
        <w:div w:id="774331567">
          <w:marLeft w:val="480"/>
          <w:marRight w:val="0"/>
          <w:marTop w:val="0"/>
          <w:marBottom w:val="0"/>
          <w:divBdr>
            <w:top w:val="none" w:sz="0" w:space="0" w:color="auto"/>
            <w:left w:val="none" w:sz="0" w:space="0" w:color="auto"/>
            <w:bottom w:val="none" w:sz="0" w:space="0" w:color="auto"/>
            <w:right w:val="none" w:sz="0" w:space="0" w:color="auto"/>
          </w:divBdr>
        </w:div>
        <w:div w:id="799419795">
          <w:marLeft w:val="480"/>
          <w:marRight w:val="0"/>
          <w:marTop w:val="0"/>
          <w:marBottom w:val="0"/>
          <w:divBdr>
            <w:top w:val="none" w:sz="0" w:space="0" w:color="auto"/>
            <w:left w:val="none" w:sz="0" w:space="0" w:color="auto"/>
            <w:bottom w:val="none" w:sz="0" w:space="0" w:color="auto"/>
            <w:right w:val="none" w:sz="0" w:space="0" w:color="auto"/>
          </w:divBdr>
        </w:div>
        <w:div w:id="806554445">
          <w:marLeft w:val="480"/>
          <w:marRight w:val="0"/>
          <w:marTop w:val="0"/>
          <w:marBottom w:val="0"/>
          <w:divBdr>
            <w:top w:val="none" w:sz="0" w:space="0" w:color="auto"/>
            <w:left w:val="none" w:sz="0" w:space="0" w:color="auto"/>
            <w:bottom w:val="none" w:sz="0" w:space="0" w:color="auto"/>
            <w:right w:val="none" w:sz="0" w:space="0" w:color="auto"/>
          </w:divBdr>
        </w:div>
        <w:div w:id="850264461">
          <w:marLeft w:val="480"/>
          <w:marRight w:val="0"/>
          <w:marTop w:val="0"/>
          <w:marBottom w:val="0"/>
          <w:divBdr>
            <w:top w:val="none" w:sz="0" w:space="0" w:color="auto"/>
            <w:left w:val="none" w:sz="0" w:space="0" w:color="auto"/>
            <w:bottom w:val="none" w:sz="0" w:space="0" w:color="auto"/>
            <w:right w:val="none" w:sz="0" w:space="0" w:color="auto"/>
          </w:divBdr>
        </w:div>
        <w:div w:id="1232884146">
          <w:marLeft w:val="480"/>
          <w:marRight w:val="0"/>
          <w:marTop w:val="0"/>
          <w:marBottom w:val="0"/>
          <w:divBdr>
            <w:top w:val="none" w:sz="0" w:space="0" w:color="auto"/>
            <w:left w:val="none" w:sz="0" w:space="0" w:color="auto"/>
            <w:bottom w:val="none" w:sz="0" w:space="0" w:color="auto"/>
            <w:right w:val="none" w:sz="0" w:space="0" w:color="auto"/>
          </w:divBdr>
        </w:div>
        <w:div w:id="1338849008">
          <w:marLeft w:val="480"/>
          <w:marRight w:val="0"/>
          <w:marTop w:val="0"/>
          <w:marBottom w:val="0"/>
          <w:divBdr>
            <w:top w:val="none" w:sz="0" w:space="0" w:color="auto"/>
            <w:left w:val="none" w:sz="0" w:space="0" w:color="auto"/>
            <w:bottom w:val="none" w:sz="0" w:space="0" w:color="auto"/>
            <w:right w:val="none" w:sz="0" w:space="0" w:color="auto"/>
          </w:divBdr>
        </w:div>
        <w:div w:id="1448506280">
          <w:marLeft w:val="480"/>
          <w:marRight w:val="0"/>
          <w:marTop w:val="0"/>
          <w:marBottom w:val="0"/>
          <w:divBdr>
            <w:top w:val="none" w:sz="0" w:space="0" w:color="auto"/>
            <w:left w:val="none" w:sz="0" w:space="0" w:color="auto"/>
            <w:bottom w:val="none" w:sz="0" w:space="0" w:color="auto"/>
            <w:right w:val="none" w:sz="0" w:space="0" w:color="auto"/>
          </w:divBdr>
        </w:div>
        <w:div w:id="1483697063">
          <w:marLeft w:val="480"/>
          <w:marRight w:val="0"/>
          <w:marTop w:val="0"/>
          <w:marBottom w:val="0"/>
          <w:divBdr>
            <w:top w:val="none" w:sz="0" w:space="0" w:color="auto"/>
            <w:left w:val="none" w:sz="0" w:space="0" w:color="auto"/>
            <w:bottom w:val="none" w:sz="0" w:space="0" w:color="auto"/>
            <w:right w:val="none" w:sz="0" w:space="0" w:color="auto"/>
          </w:divBdr>
        </w:div>
        <w:div w:id="1492869300">
          <w:marLeft w:val="480"/>
          <w:marRight w:val="0"/>
          <w:marTop w:val="0"/>
          <w:marBottom w:val="0"/>
          <w:divBdr>
            <w:top w:val="none" w:sz="0" w:space="0" w:color="auto"/>
            <w:left w:val="none" w:sz="0" w:space="0" w:color="auto"/>
            <w:bottom w:val="none" w:sz="0" w:space="0" w:color="auto"/>
            <w:right w:val="none" w:sz="0" w:space="0" w:color="auto"/>
          </w:divBdr>
        </w:div>
        <w:div w:id="1549142758">
          <w:marLeft w:val="480"/>
          <w:marRight w:val="0"/>
          <w:marTop w:val="0"/>
          <w:marBottom w:val="0"/>
          <w:divBdr>
            <w:top w:val="none" w:sz="0" w:space="0" w:color="auto"/>
            <w:left w:val="none" w:sz="0" w:space="0" w:color="auto"/>
            <w:bottom w:val="none" w:sz="0" w:space="0" w:color="auto"/>
            <w:right w:val="none" w:sz="0" w:space="0" w:color="auto"/>
          </w:divBdr>
        </w:div>
        <w:div w:id="1871139697">
          <w:marLeft w:val="480"/>
          <w:marRight w:val="0"/>
          <w:marTop w:val="0"/>
          <w:marBottom w:val="0"/>
          <w:divBdr>
            <w:top w:val="none" w:sz="0" w:space="0" w:color="auto"/>
            <w:left w:val="none" w:sz="0" w:space="0" w:color="auto"/>
            <w:bottom w:val="none" w:sz="0" w:space="0" w:color="auto"/>
            <w:right w:val="none" w:sz="0" w:space="0" w:color="auto"/>
          </w:divBdr>
        </w:div>
        <w:div w:id="1918787570">
          <w:marLeft w:val="480"/>
          <w:marRight w:val="0"/>
          <w:marTop w:val="0"/>
          <w:marBottom w:val="0"/>
          <w:divBdr>
            <w:top w:val="none" w:sz="0" w:space="0" w:color="auto"/>
            <w:left w:val="none" w:sz="0" w:space="0" w:color="auto"/>
            <w:bottom w:val="none" w:sz="0" w:space="0" w:color="auto"/>
            <w:right w:val="none" w:sz="0" w:space="0" w:color="auto"/>
          </w:divBdr>
        </w:div>
        <w:div w:id="1928339279">
          <w:marLeft w:val="480"/>
          <w:marRight w:val="0"/>
          <w:marTop w:val="0"/>
          <w:marBottom w:val="0"/>
          <w:divBdr>
            <w:top w:val="none" w:sz="0" w:space="0" w:color="auto"/>
            <w:left w:val="none" w:sz="0" w:space="0" w:color="auto"/>
            <w:bottom w:val="none" w:sz="0" w:space="0" w:color="auto"/>
            <w:right w:val="none" w:sz="0" w:space="0" w:color="auto"/>
          </w:divBdr>
        </w:div>
        <w:div w:id="2123763687">
          <w:marLeft w:val="480"/>
          <w:marRight w:val="0"/>
          <w:marTop w:val="0"/>
          <w:marBottom w:val="0"/>
          <w:divBdr>
            <w:top w:val="none" w:sz="0" w:space="0" w:color="auto"/>
            <w:left w:val="none" w:sz="0" w:space="0" w:color="auto"/>
            <w:bottom w:val="none" w:sz="0" w:space="0" w:color="auto"/>
            <w:right w:val="none" w:sz="0" w:space="0" w:color="auto"/>
          </w:divBdr>
        </w:div>
      </w:divsChild>
    </w:div>
    <w:div w:id="1649893324">
      <w:bodyDiv w:val="1"/>
      <w:marLeft w:val="0"/>
      <w:marRight w:val="0"/>
      <w:marTop w:val="0"/>
      <w:marBottom w:val="0"/>
      <w:divBdr>
        <w:top w:val="none" w:sz="0" w:space="0" w:color="auto"/>
        <w:left w:val="none" w:sz="0" w:space="0" w:color="auto"/>
        <w:bottom w:val="none" w:sz="0" w:space="0" w:color="auto"/>
        <w:right w:val="none" w:sz="0" w:space="0" w:color="auto"/>
      </w:divBdr>
    </w:div>
    <w:div w:id="1651472025">
      <w:bodyDiv w:val="1"/>
      <w:marLeft w:val="0"/>
      <w:marRight w:val="0"/>
      <w:marTop w:val="0"/>
      <w:marBottom w:val="0"/>
      <w:divBdr>
        <w:top w:val="none" w:sz="0" w:space="0" w:color="auto"/>
        <w:left w:val="none" w:sz="0" w:space="0" w:color="auto"/>
        <w:bottom w:val="none" w:sz="0" w:space="0" w:color="auto"/>
        <w:right w:val="none" w:sz="0" w:space="0" w:color="auto"/>
      </w:divBdr>
    </w:div>
    <w:div w:id="1655137575">
      <w:bodyDiv w:val="1"/>
      <w:marLeft w:val="0"/>
      <w:marRight w:val="0"/>
      <w:marTop w:val="0"/>
      <w:marBottom w:val="0"/>
      <w:divBdr>
        <w:top w:val="none" w:sz="0" w:space="0" w:color="auto"/>
        <w:left w:val="none" w:sz="0" w:space="0" w:color="auto"/>
        <w:bottom w:val="none" w:sz="0" w:space="0" w:color="auto"/>
        <w:right w:val="none" w:sz="0" w:space="0" w:color="auto"/>
      </w:divBdr>
    </w:div>
    <w:div w:id="1655529082">
      <w:bodyDiv w:val="1"/>
      <w:marLeft w:val="0"/>
      <w:marRight w:val="0"/>
      <w:marTop w:val="0"/>
      <w:marBottom w:val="0"/>
      <w:divBdr>
        <w:top w:val="none" w:sz="0" w:space="0" w:color="auto"/>
        <w:left w:val="none" w:sz="0" w:space="0" w:color="auto"/>
        <w:bottom w:val="none" w:sz="0" w:space="0" w:color="auto"/>
        <w:right w:val="none" w:sz="0" w:space="0" w:color="auto"/>
      </w:divBdr>
    </w:div>
    <w:div w:id="1657343288">
      <w:bodyDiv w:val="1"/>
      <w:marLeft w:val="0"/>
      <w:marRight w:val="0"/>
      <w:marTop w:val="0"/>
      <w:marBottom w:val="0"/>
      <w:divBdr>
        <w:top w:val="none" w:sz="0" w:space="0" w:color="auto"/>
        <w:left w:val="none" w:sz="0" w:space="0" w:color="auto"/>
        <w:bottom w:val="none" w:sz="0" w:space="0" w:color="auto"/>
        <w:right w:val="none" w:sz="0" w:space="0" w:color="auto"/>
      </w:divBdr>
      <w:divsChild>
        <w:div w:id="175269964">
          <w:marLeft w:val="480"/>
          <w:marRight w:val="0"/>
          <w:marTop w:val="0"/>
          <w:marBottom w:val="0"/>
          <w:divBdr>
            <w:top w:val="none" w:sz="0" w:space="0" w:color="auto"/>
            <w:left w:val="none" w:sz="0" w:space="0" w:color="auto"/>
            <w:bottom w:val="none" w:sz="0" w:space="0" w:color="auto"/>
            <w:right w:val="none" w:sz="0" w:space="0" w:color="auto"/>
          </w:divBdr>
        </w:div>
        <w:div w:id="440420829">
          <w:marLeft w:val="480"/>
          <w:marRight w:val="0"/>
          <w:marTop w:val="0"/>
          <w:marBottom w:val="0"/>
          <w:divBdr>
            <w:top w:val="none" w:sz="0" w:space="0" w:color="auto"/>
            <w:left w:val="none" w:sz="0" w:space="0" w:color="auto"/>
            <w:bottom w:val="none" w:sz="0" w:space="0" w:color="auto"/>
            <w:right w:val="none" w:sz="0" w:space="0" w:color="auto"/>
          </w:divBdr>
        </w:div>
        <w:div w:id="539509955">
          <w:marLeft w:val="480"/>
          <w:marRight w:val="0"/>
          <w:marTop w:val="0"/>
          <w:marBottom w:val="0"/>
          <w:divBdr>
            <w:top w:val="none" w:sz="0" w:space="0" w:color="auto"/>
            <w:left w:val="none" w:sz="0" w:space="0" w:color="auto"/>
            <w:bottom w:val="none" w:sz="0" w:space="0" w:color="auto"/>
            <w:right w:val="none" w:sz="0" w:space="0" w:color="auto"/>
          </w:divBdr>
        </w:div>
        <w:div w:id="545409689">
          <w:marLeft w:val="480"/>
          <w:marRight w:val="0"/>
          <w:marTop w:val="0"/>
          <w:marBottom w:val="0"/>
          <w:divBdr>
            <w:top w:val="none" w:sz="0" w:space="0" w:color="auto"/>
            <w:left w:val="none" w:sz="0" w:space="0" w:color="auto"/>
            <w:bottom w:val="none" w:sz="0" w:space="0" w:color="auto"/>
            <w:right w:val="none" w:sz="0" w:space="0" w:color="auto"/>
          </w:divBdr>
        </w:div>
        <w:div w:id="713890499">
          <w:marLeft w:val="480"/>
          <w:marRight w:val="0"/>
          <w:marTop w:val="0"/>
          <w:marBottom w:val="0"/>
          <w:divBdr>
            <w:top w:val="none" w:sz="0" w:space="0" w:color="auto"/>
            <w:left w:val="none" w:sz="0" w:space="0" w:color="auto"/>
            <w:bottom w:val="none" w:sz="0" w:space="0" w:color="auto"/>
            <w:right w:val="none" w:sz="0" w:space="0" w:color="auto"/>
          </w:divBdr>
        </w:div>
        <w:div w:id="721515290">
          <w:marLeft w:val="480"/>
          <w:marRight w:val="0"/>
          <w:marTop w:val="0"/>
          <w:marBottom w:val="0"/>
          <w:divBdr>
            <w:top w:val="none" w:sz="0" w:space="0" w:color="auto"/>
            <w:left w:val="none" w:sz="0" w:space="0" w:color="auto"/>
            <w:bottom w:val="none" w:sz="0" w:space="0" w:color="auto"/>
            <w:right w:val="none" w:sz="0" w:space="0" w:color="auto"/>
          </w:divBdr>
        </w:div>
        <w:div w:id="1019936857">
          <w:marLeft w:val="480"/>
          <w:marRight w:val="0"/>
          <w:marTop w:val="0"/>
          <w:marBottom w:val="0"/>
          <w:divBdr>
            <w:top w:val="none" w:sz="0" w:space="0" w:color="auto"/>
            <w:left w:val="none" w:sz="0" w:space="0" w:color="auto"/>
            <w:bottom w:val="none" w:sz="0" w:space="0" w:color="auto"/>
            <w:right w:val="none" w:sz="0" w:space="0" w:color="auto"/>
          </w:divBdr>
        </w:div>
        <w:div w:id="1073234187">
          <w:marLeft w:val="480"/>
          <w:marRight w:val="0"/>
          <w:marTop w:val="0"/>
          <w:marBottom w:val="0"/>
          <w:divBdr>
            <w:top w:val="none" w:sz="0" w:space="0" w:color="auto"/>
            <w:left w:val="none" w:sz="0" w:space="0" w:color="auto"/>
            <w:bottom w:val="none" w:sz="0" w:space="0" w:color="auto"/>
            <w:right w:val="none" w:sz="0" w:space="0" w:color="auto"/>
          </w:divBdr>
        </w:div>
        <w:div w:id="1386566798">
          <w:marLeft w:val="480"/>
          <w:marRight w:val="0"/>
          <w:marTop w:val="0"/>
          <w:marBottom w:val="0"/>
          <w:divBdr>
            <w:top w:val="none" w:sz="0" w:space="0" w:color="auto"/>
            <w:left w:val="none" w:sz="0" w:space="0" w:color="auto"/>
            <w:bottom w:val="none" w:sz="0" w:space="0" w:color="auto"/>
            <w:right w:val="none" w:sz="0" w:space="0" w:color="auto"/>
          </w:divBdr>
        </w:div>
        <w:div w:id="1561790082">
          <w:marLeft w:val="480"/>
          <w:marRight w:val="0"/>
          <w:marTop w:val="0"/>
          <w:marBottom w:val="0"/>
          <w:divBdr>
            <w:top w:val="none" w:sz="0" w:space="0" w:color="auto"/>
            <w:left w:val="none" w:sz="0" w:space="0" w:color="auto"/>
            <w:bottom w:val="none" w:sz="0" w:space="0" w:color="auto"/>
            <w:right w:val="none" w:sz="0" w:space="0" w:color="auto"/>
          </w:divBdr>
        </w:div>
      </w:divsChild>
    </w:div>
    <w:div w:id="1662155321">
      <w:bodyDiv w:val="1"/>
      <w:marLeft w:val="0"/>
      <w:marRight w:val="0"/>
      <w:marTop w:val="0"/>
      <w:marBottom w:val="0"/>
      <w:divBdr>
        <w:top w:val="none" w:sz="0" w:space="0" w:color="auto"/>
        <w:left w:val="none" w:sz="0" w:space="0" w:color="auto"/>
        <w:bottom w:val="none" w:sz="0" w:space="0" w:color="auto"/>
        <w:right w:val="none" w:sz="0" w:space="0" w:color="auto"/>
      </w:divBdr>
    </w:div>
    <w:div w:id="1671325306">
      <w:bodyDiv w:val="1"/>
      <w:marLeft w:val="0"/>
      <w:marRight w:val="0"/>
      <w:marTop w:val="0"/>
      <w:marBottom w:val="0"/>
      <w:divBdr>
        <w:top w:val="none" w:sz="0" w:space="0" w:color="auto"/>
        <w:left w:val="none" w:sz="0" w:space="0" w:color="auto"/>
        <w:bottom w:val="none" w:sz="0" w:space="0" w:color="auto"/>
        <w:right w:val="none" w:sz="0" w:space="0" w:color="auto"/>
      </w:divBdr>
    </w:div>
    <w:div w:id="1671832966">
      <w:bodyDiv w:val="1"/>
      <w:marLeft w:val="0"/>
      <w:marRight w:val="0"/>
      <w:marTop w:val="0"/>
      <w:marBottom w:val="0"/>
      <w:divBdr>
        <w:top w:val="none" w:sz="0" w:space="0" w:color="auto"/>
        <w:left w:val="none" w:sz="0" w:space="0" w:color="auto"/>
        <w:bottom w:val="none" w:sz="0" w:space="0" w:color="auto"/>
        <w:right w:val="none" w:sz="0" w:space="0" w:color="auto"/>
      </w:divBdr>
    </w:div>
    <w:div w:id="1671979568">
      <w:bodyDiv w:val="1"/>
      <w:marLeft w:val="0"/>
      <w:marRight w:val="0"/>
      <w:marTop w:val="0"/>
      <w:marBottom w:val="0"/>
      <w:divBdr>
        <w:top w:val="none" w:sz="0" w:space="0" w:color="auto"/>
        <w:left w:val="none" w:sz="0" w:space="0" w:color="auto"/>
        <w:bottom w:val="none" w:sz="0" w:space="0" w:color="auto"/>
        <w:right w:val="none" w:sz="0" w:space="0" w:color="auto"/>
      </w:divBdr>
    </w:div>
    <w:div w:id="1672296370">
      <w:bodyDiv w:val="1"/>
      <w:marLeft w:val="0"/>
      <w:marRight w:val="0"/>
      <w:marTop w:val="0"/>
      <w:marBottom w:val="0"/>
      <w:divBdr>
        <w:top w:val="none" w:sz="0" w:space="0" w:color="auto"/>
        <w:left w:val="none" w:sz="0" w:space="0" w:color="auto"/>
        <w:bottom w:val="none" w:sz="0" w:space="0" w:color="auto"/>
        <w:right w:val="none" w:sz="0" w:space="0" w:color="auto"/>
      </w:divBdr>
    </w:div>
    <w:div w:id="1672296887">
      <w:bodyDiv w:val="1"/>
      <w:marLeft w:val="0"/>
      <w:marRight w:val="0"/>
      <w:marTop w:val="0"/>
      <w:marBottom w:val="0"/>
      <w:divBdr>
        <w:top w:val="none" w:sz="0" w:space="0" w:color="auto"/>
        <w:left w:val="none" w:sz="0" w:space="0" w:color="auto"/>
        <w:bottom w:val="none" w:sz="0" w:space="0" w:color="auto"/>
        <w:right w:val="none" w:sz="0" w:space="0" w:color="auto"/>
      </w:divBdr>
    </w:div>
    <w:div w:id="1674838957">
      <w:bodyDiv w:val="1"/>
      <w:marLeft w:val="0"/>
      <w:marRight w:val="0"/>
      <w:marTop w:val="0"/>
      <w:marBottom w:val="0"/>
      <w:divBdr>
        <w:top w:val="none" w:sz="0" w:space="0" w:color="auto"/>
        <w:left w:val="none" w:sz="0" w:space="0" w:color="auto"/>
        <w:bottom w:val="none" w:sz="0" w:space="0" w:color="auto"/>
        <w:right w:val="none" w:sz="0" w:space="0" w:color="auto"/>
      </w:divBdr>
    </w:div>
    <w:div w:id="1675254913">
      <w:bodyDiv w:val="1"/>
      <w:marLeft w:val="0"/>
      <w:marRight w:val="0"/>
      <w:marTop w:val="0"/>
      <w:marBottom w:val="0"/>
      <w:divBdr>
        <w:top w:val="none" w:sz="0" w:space="0" w:color="auto"/>
        <w:left w:val="none" w:sz="0" w:space="0" w:color="auto"/>
        <w:bottom w:val="none" w:sz="0" w:space="0" w:color="auto"/>
        <w:right w:val="none" w:sz="0" w:space="0" w:color="auto"/>
      </w:divBdr>
    </w:div>
    <w:div w:id="1675457624">
      <w:bodyDiv w:val="1"/>
      <w:marLeft w:val="0"/>
      <w:marRight w:val="0"/>
      <w:marTop w:val="0"/>
      <w:marBottom w:val="0"/>
      <w:divBdr>
        <w:top w:val="none" w:sz="0" w:space="0" w:color="auto"/>
        <w:left w:val="none" w:sz="0" w:space="0" w:color="auto"/>
        <w:bottom w:val="none" w:sz="0" w:space="0" w:color="auto"/>
        <w:right w:val="none" w:sz="0" w:space="0" w:color="auto"/>
      </w:divBdr>
    </w:div>
    <w:div w:id="1676683556">
      <w:bodyDiv w:val="1"/>
      <w:marLeft w:val="0"/>
      <w:marRight w:val="0"/>
      <w:marTop w:val="0"/>
      <w:marBottom w:val="0"/>
      <w:divBdr>
        <w:top w:val="none" w:sz="0" w:space="0" w:color="auto"/>
        <w:left w:val="none" w:sz="0" w:space="0" w:color="auto"/>
        <w:bottom w:val="none" w:sz="0" w:space="0" w:color="auto"/>
        <w:right w:val="none" w:sz="0" w:space="0" w:color="auto"/>
      </w:divBdr>
    </w:div>
    <w:div w:id="1678073084">
      <w:bodyDiv w:val="1"/>
      <w:marLeft w:val="0"/>
      <w:marRight w:val="0"/>
      <w:marTop w:val="0"/>
      <w:marBottom w:val="0"/>
      <w:divBdr>
        <w:top w:val="none" w:sz="0" w:space="0" w:color="auto"/>
        <w:left w:val="none" w:sz="0" w:space="0" w:color="auto"/>
        <w:bottom w:val="none" w:sz="0" w:space="0" w:color="auto"/>
        <w:right w:val="none" w:sz="0" w:space="0" w:color="auto"/>
      </w:divBdr>
      <w:divsChild>
        <w:div w:id="96675882">
          <w:marLeft w:val="480"/>
          <w:marRight w:val="0"/>
          <w:marTop w:val="0"/>
          <w:marBottom w:val="0"/>
          <w:divBdr>
            <w:top w:val="none" w:sz="0" w:space="0" w:color="auto"/>
            <w:left w:val="none" w:sz="0" w:space="0" w:color="auto"/>
            <w:bottom w:val="none" w:sz="0" w:space="0" w:color="auto"/>
            <w:right w:val="none" w:sz="0" w:space="0" w:color="auto"/>
          </w:divBdr>
        </w:div>
        <w:div w:id="307713034">
          <w:marLeft w:val="480"/>
          <w:marRight w:val="0"/>
          <w:marTop w:val="0"/>
          <w:marBottom w:val="0"/>
          <w:divBdr>
            <w:top w:val="none" w:sz="0" w:space="0" w:color="auto"/>
            <w:left w:val="none" w:sz="0" w:space="0" w:color="auto"/>
            <w:bottom w:val="none" w:sz="0" w:space="0" w:color="auto"/>
            <w:right w:val="none" w:sz="0" w:space="0" w:color="auto"/>
          </w:divBdr>
        </w:div>
        <w:div w:id="443887353">
          <w:marLeft w:val="480"/>
          <w:marRight w:val="0"/>
          <w:marTop w:val="0"/>
          <w:marBottom w:val="0"/>
          <w:divBdr>
            <w:top w:val="none" w:sz="0" w:space="0" w:color="auto"/>
            <w:left w:val="none" w:sz="0" w:space="0" w:color="auto"/>
            <w:bottom w:val="none" w:sz="0" w:space="0" w:color="auto"/>
            <w:right w:val="none" w:sz="0" w:space="0" w:color="auto"/>
          </w:divBdr>
        </w:div>
        <w:div w:id="787628353">
          <w:marLeft w:val="480"/>
          <w:marRight w:val="0"/>
          <w:marTop w:val="0"/>
          <w:marBottom w:val="0"/>
          <w:divBdr>
            <w:top w:val="none" w:sz="0" w:space="0" w:color="auto"/>
            <w:left w:val="none" w:sz="0" w:space="0" w:color="auto"/>
            <w:bottom w:val="none" w:sz="0" w:space="0" w:color="auto"/>
            <w:right w:val="none" w:sz="0" w:space="0" w:color="auto"/>
          </w:divBdr>
        </w:div>
        <w:div w:id="1133522012">
          <w:marLeft w:val="480"/>
          <w:marRight w:val="0"/>
          <w:marTop w:val="0"/>
          <w:marBottom w:val="0"/>
          <w:divBdr>
            <w:top w:val="none" w:sz="0" w:space="0" w:color="auto"/>
            <w:left w:val="none" w:sz="0" w:space="0" w:color="auto"/>
            <w:bottom w:val="none" w:sz="0" w:space="0" w:color="auto"/>
            <w:right w:val="none" w:sz="0" w:space="0" w:color="auto"/>
          </w:divBdr>
        </w:div>
        <w:div w:id="1162550007">
          <w:marLeft w:val="480"/>
          <w:marRight w:val="0"/>
          <w:marTop w:val="0"/>
          <w:marBottom w:val="0"/>
          <w:divBdr>
            <w:top w:val="none" w:sz="0" w:space="0" w:color="auto"/>
            <w:left w:val="none" w:sz="0" w:space="0" w:color="auto"/>
            <w:bottom w:val="none" w:sz="0" w:space="0" w:color="auto"/>
            <w:right w:val="none" w:sz="0" w:space="0" w:color="auto"/>
          </w:divBdr>
        </w:div>
        <w:div w:id="1294944251">
          <w:marLeft w:val="480"/>
          <w:marRight w:val="0"/>
          <w:marTop w:val="0"/>
          <w:marBottom w:val="0"/>
          <w:divBdr>
            <w:top w:val="none" w:sz="0" w:space="0" w:color="auto"/>
            <w:left w:val="none" w:sz="0" w:space="0" w:color="auto"/>
            <w:bottom w:val="none" w:sz="0" w:space="0" w:color="auto"/>
            <w:right w:val="none" w:sz="0" w:space="0" w:color="auto"/>
          </w:divBdr>
        </w:div>
        <w:div w:id="1435712741">
          <w:marLeft w:val="480"/>
          <w:marRight w:val="0"/>
          <w:marTop w:val="0"/>
          <w:marBottom w:val="0"/>
          <w:divBdr>
            <w:top w:val="none" w:sz="0" w:space="0" w:color="auto"/>
            <w:left w:val="none" w:sz="0" w:space="0" w:color="auto"/>
            <w:bottom w:val="none" w:sz="0" w:space="0" w:color="auto"/>
            <w:right w:val="none" w:sz="0" w:space="0" w:color="auto"/>
          </w:divBdr>
        </w:div>
        <w:div w:id="1617446746">
          <w:marLeft w:val="480"/>
          <w:marRight w:val="0"/>
          <w:marTop w:val="0"/>
          <w:marBottom w:val="0"/>
          <w:divBdr>
            <w:top w:val="none" w:sz="0" w:space="0" w:color="auto"/>
            <w:left w:val="none" w:sz="0" w:space="0" w:color="auto"/>
            <w:bottom w:val="none" w:sz="0" w:space="0" w:color="auto"/>
            <w:right w:val="none" w:sz="0" w:space="0" w:color="auto"/>
          </w:divBdr>
        </w:div>
        <w:div w:id="1673483097">
          <w:marLeft w:val="480"/>
          <w:marRight w:val="0"/>
          <w:marTop w:val="0"/>
          <w:marBottom w:val="0"/>
          <w:divBdr>
            <w:top w:val="none" w:sz="0" w:space="0" w:color="auto"/>
            <w:left w:val="none" w:sz="0" w:space="0" w:color="auto"/>
            <w:bottom w:val="none" w:sz="0" w:space="0" w:color="auto"/>
            <w:right w:val="none" w:sz="0" w:space="0" w:color="auto"/>
          </w:divBdr>
        </w:div>
        <w:div w:id="1912546554">
          <w:marLeft w:val="480"/>
          <w:marRight w:val="0"/>
          <w:marTop w:val="0"/>
          <w:marBottom w:val="0"/>
          <w:divBdr>
            <w:top w:val="none" w:sz="0" w:space="0" w:color="auto"/>
            <w:left w:val="none" w:sz="0" w:space="0" w:color="auto"/>
            <w:bottom w:val="none" w:sz="0" w:space="0" w:color="auto"/>
            <w:right w:val="none" w:sz="0" w:space="0" w:color="auto"/>
          </w:divBdr>
        </w:div>
        <w:div w:id="2090467596">
          <w:marLeft w:val="480"/>
          <w:marRight w:val="0"/>
          <w:marTop w:val="0"/>
          <w:marBottom w:val="0"/>
          <w:divBdr>
            <w:top w:val="none" w:sz="0" w:space="0" w:color="auto"/>
            <w:left w:val="none" w:sz="0" w:space="0" w:color="auto"/>
            <w:bottom w:val="none" w:sz="0" w:space="0" w:color="auto"/>
            <w:right w:val="none" w:sz="0" w:space="0" w:color="auto"/>
          </w:divBdr>
        </w:div>
        <w:div w:id="2093624092">
          <w:marLeft w:val="480"/>
          <w:marRight w:val="0"/>
          <w:marTop w:val="0"/>
          <w:marBottom w:val="0"/>
          <w:divBdr>
            <w:top w:val="none" w:sz="0" w:space="0" w:color="auto"/>
            <w:left w:val="none" w:sz="0" w:space="0" w:color="auto"/>
            <w:bottom w:val="none" w:sz="0" w:space="0" w:color="auto"/>
            <w:right w:val="none" w:sz="0" w:space="0" w:color="auto"/>
          </w:divBdr>
        </w:div>
      </w:divsChild>
    </w:div>
    <w:div w:id="1681004640">
      <w:bodyDiv w:val="1"/>
      <w:marLeft w:val="0"/>
      <w:marRight w:val="0"/>
      <w:marTop w:val="0"/>
      <w:marBottom w:val="0"/>
      <w:divBdr>
        <w:top w:val="none" w:sz="0" w:space="0" w:color="auto"/>
        <w:left w:val="none" w:sz="0" w:space="0" w:color="auto"/>
        <w:bottom w:val="none" w:sz="0" w:space="0" w:color="auto"/>
        <w:right w:val="none" w:sz="0" w:space="0" w:color="auto"/>
      </w:divBdr>
    </w:div>
    <w:div w:id="1685400741">
      <w:bodyDiv w:val="1"/>
      <w:marLeft w:val="0"/>
      <w:marRight w:val="0"/>
      <w:marTop w:val="0"/>
      <w:marBottom w:val="0"/>
      <w:divBdr>
        <w:top w:val="none" w:sz="0" w:space="0" w:color="auto"/>
        <w:left w:val="none" w:sz="0" w:space="0" w:color="auto"/>
        <w:bottom w:val="none" w:sz="0" w:space="0" w:color="auto"/>
        <w:right w:val="none" w:sz="0" w:space="0" w:color="auto"/>
      </w:divBdr>
    </w:div>
    <w:div w:id="1686517204">
      <w:bodyDiv w:val="1"/>
      <w:marLeft w:val="0"/>
      <w:marRight w:val="0"/>
      <w:marTop w:val="0"/>
      <w:marBottom w:val="0"/>
      <w:divBdr>
        <w:top w:val="none" w:sz="0" w:space="0" w:color="auto"/>
        <w:left w:val="none" w:sz="0" w:space="0" w:color="auto"/>
        <w:bottom w:val="none" w:sz="0" w:space="0" w:color="auto"/>
        <w:right w:val="none" w:sz="0" w:space="0" w:color="auto"/>
      </w:divBdr>
    </w:div>
    <w:div w:id="1686974932">
      <w:bodyDiv w:val="1"/>
      <w:marLeft w:val="0"/>
      <w:marRight w:val="0"/>
      <w:marTop w:val="0"/>
      <w:marBottom w:val="0"/>
      <w:divBdr>
        <w:top w:val="none" w:sz="0" w:space="0" w:color="auto"/>
        <w:left w:val="none" w:sz="0" w:space="0" w:color="auto"/>
        <w:bottom w:val="none" w:sz="0" w:space="0" w:color="auto"/>
        <w:right w:val="none" w:sz="0" w:space="0" w:color="auto"/>
      </w:divBdr>
    </w:div>
    <w:div w:id="1689326804">
      <w:bodyDiv w:val="1"/>
      <w:marLeft w:val="0"/>
      <w:marRight w:val="0"/>
      <w:marTop w:val="0"/>
      <w:marBottom w:val="0"/>
      <w:divBdr>
        <w:top w:val="none" w:sz="0" w:space="0" w:color="auto"/>
        <w:left w:val="none" w:sz="0" w:space="0" w:color="auto"/>
        <w:bottom w:val="none" w:sz="0" w:space="0" w:color="auto"/>
        <w:right w:val="none" w:sz="0" w:space="0" w:color="auto"/>
      </w:divBdr>
    </w:div>
    <w:div w:id="1689911940">
      <w:bodyDiv w:val="1"/>
      <w:marLeft w:val="0"/>
      <w:marRight w:val="0"/>
      <w:marTop w:val="0"/>
      <w:marBottom w:val="0"/>
      <w:divBdr>
        <w:top w:val="none" w:sz="0" w:space="0" w:color="auto"/>
        <w:left w:val="none" w:sz="0" w:space="0" w:color="auto"/>
        <w:bottom w:val="none" w:sz="0" w:space="0" w:color="auto"/>
        <w:right w:val="none" w:sz="0" w:space="0" w:color="auto"/>
      </w:divBdr>
      <w:divsChild>
        <w:div w:id="31730349">
          <w:marLeft w:val="480"/>
          <w:marRight w:val="0"/>
          <w:marTop w:val="0"/>
          <w:marBottom w:val="0"/>
          <w:divBdr>
            <w:top w:val="none" w:sz="0" w:space="0" w:color="auto"/>
            <w:left w:val="none" w:sz="0" w:space="0" w:color="auto"/>
            <w:bottom w:val="none" w:sz="0" w:space="0" w:color="auto"/>
            <w:right w:val="none" w:sz="0" w:space="0" w:color="auto"/>
          </w:divBdr>
        </w:div>
        <w:div w:id="86847446">
          <w:marLeft w:val="480"/>
          <w:marRight w:val="0"/>
          <w:marTop w:val="0"/>
          <w:marBottom w:val="0"/>
          <w:divBdr>
            <w:top w:val="none" w:sz="0" w:space="0" w:color="auto"/>
            <w:left w:val="none" w:sz="0" w:space="0" w:color="auto"/>
            <w:bottom w:val="none" w:sz="0" w:space="0" w:color="auto"/>
            <w:right w:val="none" w:sz="0" w:space="0" w:color="auto"/>
          </w:divBdr>
        </w:div>
        <w:div w:id="203107190">
          <w:marLeft w:val="480"/>
          <w:marRight w:val="0"/>
          <w:marTop w:val="0"/>
          <w:marBottom w:val="0"/>
          <w:divBdr>
            <w:top w:val="none" w:sz="0" w:space="0" w:color="auto"/>
            <w:left w:val="none" w:sz="0" w:space="0" w:color="auto"/>
            <w:bottom w:val="none" w:sz="0" w:space="0" w:color="auto"/>
            <w:right w:val="none" w:sz="0" w:space="0" w:color="auto"/>
          </w:divBdr>
        </w:div>
        <w:div w:id="314377995">
          <w:marLeft w:val="480"/>
          <w:marRight w:val="0"/>
          <w:marTop w:val="0"/>
          <w:marBottom w:val="0"/>
          <w:divBdr>
            <w:top w:val="none" w:sz="0" w:space="0" w:color="auto"/>
            <w:left w:val="none" w:sz="0" w:space="0" w:color="auto"/>
            <w:bottom w:val="none" w:sz="0" w:space="0" w:color="auto"/>
            <w:right w:val="none" w:sz="0" w:space="0" w:color="auto"/>
          </w:divBdr>
        </w:div>
        <w:div w:id="456680503">
          <w:marLeft w:val="480"/>
          <w:marRight w:val="0"/>
          <w:marTop w:val="0"/>
          <w:marBottom w:val="0"/>
          <w:divBdr>
            <w:top w:val="none" w:sz="0" w:space="0" w:color="auto"/>
            <w:left w:val="none" w:sz="0" w:space="0" w:color="auto"/>
            <w:bottom w:val="none" w:sz="0" w:space="0" w:color="auto"/>
            <w:right w:val="none" w:sz="0" w:space="0" w:color="auto"/>
          </w:divBdr>
        </w:div>
        <w:div w:id="536544774">
          <w:marLeft w:val="480"/>
          <w:marRight w:val="0"/>
          <w:marTop w:val="0"/>
          <w:marBottom w:val="0"/>
          <w:divBdr>
            <w:top w:val="none" w:sz="0" w:space="0" w:color="auto"/>
            <w:left w:val="none" w:sz="0" w:space="0" w:color="auto"/>
            <w:bottom w:val="none" w:sz="0" w:space="0" w:color="auto"/>
            <w:right w:val="none" w:sz="0" w:space="0" w:color="auto"/>
          </w:divBdr>
        </w:div>
        <w:div w:id="542719231">
          <w:marLeft w:val="480"/>
          <w:marRight w:val="0"/>
          <w:marTop w:val="0"/>
          <w:marBottom w:val="0"/>
          <w:divBdr>
            <w:top w:val="none" w:sz="0" w:space="0" w:color="auto"/>
            <w:left w:val="none" w:sz="0" w:space="0" w:color="auto"/>
            <w:bottom w:val="none" w:sz="0" w:space="0" w:color="auto"/>
            <w:right w:val="none" w:sz="0" w:space="0" w:color="auto"/>
          </w:divBdr>
        </w:div>
        <w:div w:id="678776601">
          <w:marLeft w:val="480"/>
          <w:marRight w:val="0"/>
          <w:marTop w:val="0"/>
          <w:marBottom w:val="0"/>
          <w:divBdr>
            <w:top w:val="none" w:sz="0" w:space="0" w:color="auto"/>
            <w:left w:val="none" w:sz="0" w:space="0" w:color="auto"/>
            <w:bottom w:val="none" w:sz="0" w:space="0" w:color="auto"/>
            <w:right w:val="none" w:sz="0" w:space="0" w:color="auto"/>
          </w:divBdr>
        </w:div>
        <w:div w:id="713581932">
          <w:marLeft w:val="480"/>
          <w:marRight w:val="0"/>
          <w:marTop w:val="0"/>
          <w:marBottom w:val="0"/>
          <w:divBdr>
            <w:top w:val="none" w:sz="0" w:space="0" w:color="auto"/>
            <w:left w:val="none" w:sz="0" w:space="0" w:color="auto"/>
            <w:bottom w:val="none" w:sz="0" w:space="0" w:color="auto"/>
            <w:right w:val="none" w:sz="0" w:space="0" w:color="auto"/>
          </w:divBdr>
        </w:div>
        <w:div w:id="887035118">
          <w:marLeft w:val="480"/>
          <w:marRight w:val="0"/>
          <w:marTop w:val="0"/>
          <w:marBottom w:val="0"/>
          <w:divBdr>
            <w:top w:val="none" w:sz="0" w:space="0" w:color="auto"/>
            <w:left w:val="none" w:sz="0" w:space="0" w:color="auto"/>
            <w:bottom w:val="none" w:sz="0" w:space="0" w:color="auto"/>
            <w:right w:val="none" w:sz="0" w:space="0" w:color="auto"/>
          </w:divBdr>
        </w:div>
        <w:div w:id="917790239">
          <w:marLeft w:val="480"/>
          <w:marRight w:val="0"/>
          <w:marTop w:val="0"/>
          <w:marBottom w:val="0"/>
          <w:divBdr>
            <w:top w:val="none" w:sz="0" w:space="0" w:color="auto"/>
            <w:left w:val="none" w:sz="0" w:space="0" w:color="auto"/>
            <w:bottom w:val="none" w:sz="0" w:space="0" w:color="auto"/>
            <w:right w:val="none" w:sz="0" w:space="0" w:color="auto"/>
          </w:divBdr>
        </w:div>
        <w:div w:id="1027680384">
          <w:marLeft w:val="480"/>
          <w:marRight w:val="0"/>
          <w:marTop w:val="0"/>
          <w:marBottom w:val="0"/>
          <w:divBdr>
            <w:top w:val="none" w:sz="0" w:space="0" w:color="auto"/>
            <w:left w:val="none" w:sz="0" w:space="0" w:color="auto"/>
            <w:bottom w:val="none" w:sz="0" w:space="0" w:color="auto"/>
            <w:right w:val="none" w:sz="0" w:space="0" w:color="auto"/>
          </w:divBdr>
        </w:div>
        <w:div w:id="1075592405">
          <w:marLeft w:val="480"/>
          <w:marRight w:val="0"/>
          <w:marTop w:val="0"/>
          <w:marBottom w:val="0"/>
          <w:divBdr>
            <w:top w:val="none" w:sz="0" w:space="0" w:color="auto"/>
            <w:left w:val="none" w:sz="0" w:space="0" w:color="auto"/>
            <w:bottom w:val="none" w:sz="0" w:space="0" w:color="auto"/>
            <w:right w:val="none" w:sz="0" w:space="0" w:color="auto"/>
          </w:divBdr>
        </w:div>
        <w:div w:id="1090469463">
          <w:marLeft w:val="480"/>
          <w:marRight w:val="0"/>
          <w:marTop w:val="0"/>
          <w:marBottom w:val="0"/>
          <w:divBdr>
            <w:top w:val="none" w:sz="0" w:space="0" w:color="auto"/>
            <w:left w:val="none" w:sz="0" w:space="0" w:color="auto"/>
            <w:bottom w:val="none" w:sz="0" w:space="0" w:color="auto"/>
            <w:right w:val="none" w:sz="0" w:space="0" w:color="auto"/>
          </w:divBdr>
        </w:div>
        <w:div w:id="1167942758">
          <w:marLeft w:val="480"/>
          <w:marRight w:val="0"/>
          <w:marTop w:val="0"/>
          <w:marBottom w:val="0"/>
          <w:divBdr>
            <w:top w:val="none" w:sz="0" w:space="0" w:color="auto"/>
            <w:left w:val="none" w:sz="0" w:space="0" w:color="auto"/>
            <w:bottom w:val="none" w:sz="0" w:space="0" w:color="auto"/>
            <w:right w:val="none" w:sz="0" w:space="0" w:color="auto"/>
          </w:divBdr>
        </w:div>
        <w:div w:id="1244680340">
          <w:marLeft w:val="480"/>
          <w:marRight w:val="0"/>
          <w:marTop w:val="0"/>
          <w:marBottom w:val="0"/>
          <w:divBdr>
            <w:top w:val="none" w:sz="0" w:space="0" w:color="auto"/>
            <w:left w:val="none" w:sz="0" w:space="0" w:color="auto"/>
            <w:bottom w:val="none" w:sz="0" w:space="0" w:color="auto"/>
            <w:right w:val="none" w:sz="0" w:space="0" w:color="auto"/>
          </w:divBdr>
        </w:div>
        <w:div w:id="1302611092">
          <w:marLeft w:val="480"/>
          <w:marRight w:val="0"/>
          <w:marTop w:val="0"/>
          <w:marBottom w:val="0"/>
          <w:divBdr>
            <w:top w:val="none" w:sz="0" w:space="0" w:color="auto"/>
            <w:left w:val="none" w:sz="0" w:space="0" w:color="auto"/>
            <w:bottom w:val="none" w:sz="0" w:space="0" w:color="auto"/>
            <w:right w:val="none" w:sz="0" w:space="0" w:color="auto"/>
          </w:divBdr>
        </w:div>
        <w:div w:id="1336032119">
          <w:marLeft w:val="480"/>
          <w:marRight w:val="0"/>
          <w:marTop w:val="0"/>
          <w:marBottom w:val="0"/>
          <w:divBdr>
            <w:top w:val="none" w:sz="0" w:space="0" w:color="auto"/>
            <w:left w:val="none" w:sz="0" w:space="0" w:color="auto"/>
            <w:bottom w:val="none" w:sz="0" w:space="0" w:color="auto"/>
            <w:right w:val="none" w:sz="0" w:space="0" w:color="auto"/>
          </w:divBdr>
        </w:div>
        <w:div w:id="1401443045">
          <w:marLeft w:val="480"/>
          <w:marRight w:val="0"/>
          <w:marTop w:val="0"/>
          <w:marBottom w:val="0"/>
          <w:divBdr>
            <w:top w:val="none" w:sz="0" w:space="0" w:color="auto"/>
            <w:left w:val="none" w:sz="0" w:space="0" w:color="auto"/>
            <w:bottom w:val="none" w:sz="0" w:space="0" w:color="auto"/>
            <w:right w:val="none" w:sz="0" w:space="0" w:color="auto"/>
          </w:divBdr>
        </w:div>
        <w:div w:id="1439521312">
          <w:marLeft w:val="480"/>
          <w:marRight w:val="0"/>
          <w:marTop w:val="0"/>
          <w:marBottom w:val="0"/>
          <w:divBdr>
            <w:top w:val="none" w:sz="0" w:space="0" w:color="auto"/>
            <w:left w:val="none" w:sz="0" w:space="0" w:color="auto"/>
            <w:bottom w:val="none" w:sz="0" w:space="0" w:color="auto"/>
            <w:right w:val="none" w:sz="0" w:space="0" w:color="auto"/>
          </w:divBdr>
        </w:div>
        <w:div w:id="1475875139">
          <w:marLeft w:val="480"/>
          <w:marRight w:val="0"/>
          <w:marTop w:val="0"/>
          <w:marBottom w:val="0"/>
          <w:divBdr>
            <w:top w:val="none" w:sz="0" w:space="0" w:color="auto"/>
            <w:left w:val="none" w:sz="0" w:space="0" w:color="auto"/>
            <w:bottom w:val="none" w:sz="0" w:space="0" w:color="auto"/>
            <w:right w:val="none" w:sz="0" w:space="0" w:color="auto"/>
          </w:divBdr>
        </w:div>
        <w:div w:id="1541624745">
          <w:marLeft w:val="480"/>
          <w:marRight w:val="0"/>
          <w:marTop w:val="0"/>
          <w:marBottom w:val="0"/>
          <w:divBdr>
            <w:top w:val="none" w:sz="0" w:space="0" w:color="auto"/>
            <w:left w:val="none" w:sz="0" w:space="0" w:color="auto"/>
            <w:bottom w:val="none" w:sz="0" w:space="0" w:color="auto"/>
            <w:right w:val="none" w:sz="0" w:space="0" w:color="auto"/>
          </w:divBdr>
        </w:div>
        <w:div w:id="1604075927">
          <w:marLeft w:val="480"/>
          <w:marRight w:val="0"/>
          <w:marTop w:val="0"/>
          <w:marBottom w:val="0"/>
          <w:divBdr>
            <w:top w:val="none" w:sz="0" w:space="0" w:color="auto"/>
            <w:left w:val="none" w:sz="0" w:space="0" w:color="auto"/>
            <w:bottom w:val="none" w:sz="0" w:space="0" w:color="auto"/>
            <w:right w:val="none" w:sz="0" w:space="0" w:color="auto"/>
          </w:divBdr>
        </w:div>
      </w:divsChild>
    </w:div>
    <w:div w:id="1689983575">
      <w:bodyDiv w:val="1"/>
      <w:marLeft w:val="0"/>
      <w:marRight w:val="0"/>
      <w:marTop w:val="0"/>
      <w:marBottom w:val="0"/>
      <w:divBdr>
        <w:top w:val="none" w:sz="0" w:space="0" w:color="auto"/>
        <w:left w:val="none" w:sz="0" w:space="0" w:color="auto"/>
        <w:bottom w:val="none" w:sz="0" w:space="0" w:color="auto"/>
        <w:right w:val="none" w:sz="0" w:space="0" w:color="auto"/>
      </w:divBdr>
    </w:div>
    <w:div w:id="1689987979">
      <w:bodyDiv w:val="1"/>
      <w:marLeft w:val="0"/>
      <w:marRight w:val="0"/>
      <w:marTop w:val="0"/>
      <w:marBottom w:val="0"/>
      <w:divBdr>
        <w:top w:val="none" w:sz="0" w:space="0" w:color="auto"/>
        <w:left w:val="none" w:sz="0" w:space="0" w:color="auto"/>
        <w:bottom w:val="none" w:sz="0" w:space="0" w:color="auto"/>
        <w:right w:val="none" w:sz="0" w:space="0" w:color="auto"/>
      </w:divBdr>
    </w:div>
    <w:div w:id="1691371692">
      <w:bodyDiv w:val="1"/>
      <w:marLeft w:val="0"/>
      <w:marRight w:val="0"/>
      <w:marTop w:val="0"/>
      <w:marBottom w:val="0"/>
      <w:divBdr>
        <w:top w:val="none" w:sz="0" w:space="0" w:color="auto"/>
        <w:left w:val="none" w:sz="0" w:space="0" w:color="auto"/>
        <w:bottom w:val="none" w:sz="0" w:space="0" w:color="auto"/>
        <w:right w:val="none" w:sz="0" w:space="0" w:color="auto"/>
      </w:divBdr>
    </w:div>
    <w:div w:id="1694112168">
      <w:bodyDiv w:val="1"/>
      <w:marLeft w:val="0"/>
      <w:marRight w:val="0"/>
      <w:marTop w:val="0"/>
      <w:marBottom w:val="0"/>
      <w:divBdr>
        <w:top w:val="none" w:sz="0" w:space="0" w:color="auto"/>
        <w:left w:val="none" w:sz="0" w:space="0" w:color="auto"/>
        <w:bottom w:val="none" w:sz="0" w:space="0" w:color="auto"/>
        <w:right w:val="none" w:sz="0" w:space="0" w:color="auto"/>
      </w:divBdr>
      <w:divsChild>
        <w:div w:id="12539529">
          <w:marLeft w:val="480"/>
          <w:marRight w:val="0"/>
          <w:marTop w:val="0"/>
          <w:marBottom w:val="0"/>
          <w:divBdr>
            <w:top w:val="none" w:sz="0" w:space="0" w:color="auto"/>
            <w:left w:val="none" w:sz="0" w:space="0" w:color="auto"/>
            <w:bottom w:val="none" w:sz="0" w:space="0" w:color="auto"/>
            <w:right w:val="none" w:sz="0" w:space="0" w:color="auto"/>
          </w:divBdr>
        </w:div>
        <w:div w:id="76833346">
          <w:marLeft w:val="480"/>
          <w:marRight w:val="0"/>
          <w:marTop w:val="0"/>
          <w:marBottom w:val="0"/>
          <w:divBdr>
            <w:top w:val="none" w:sz="0" w:space="0" w:color="auto"/>
            <w:left w:val="none" w:sz="0" w:space="0" w:color="auto"/>
            <w:bottom w:val="none" w:sz="0" w:space="0" w:color="auto"/>
            <w:right w:val="none" w:sz="0" w:space="0" w:color="auto"/>
          </w:divBdr>
        </w:div>
        <w:div w:id="149906004">
          <w:marLeft w:val="480"/>
          <w:marRight w:val="0"/>
          <w:marTop w:val="0"/>
          <w:marBottom w:val="0"/>
          <w:divBdr>
            <w:top w:val="none" w:sz="0" w:space="0" w:color="auto"/>
            <w:left w:val="none" w:sz="0" w:space="0" w:color="auto"/>
            <w:bottom w:val="none" w:sz="0" w:space="0" w:color="auto"/>
            <w:right w:val="none" w:sz="0" w:space="0" w:color="auto"/>
          </w:divBdr>
        </w:div>
        <w:div w:id="232467486">
          <w:marLeft w:val="480"/>
          <w:marRight w:val="0"/>
          <w:marTop w:val="0"/>
          <w:marBottom w:val="0"/>
          <w:divBdr>
            <w:top w:val="none" w:sz="0" w:space="0" w:color="auto"/>
            <w:left w:val="none" w:sz="0" w:space="0" w:color="auto"/>
            <w:bottom w:val="none" w:sz="0" w:space="0" w:color="auto"/>
            <w:right w:val="none" w:sz="0" w:space="0" w:color="auto"/>
          </w:divBdr>
        </w:div>
        <w:div w:id="260843184">
          <w:marLeft w:val="480"/>
          <w:marRight w:val="0"/>
          <w:marTop w:val="0"/>
          <w:marBottom w:val="0"/>
          <w:divBdr>
            <w:top w:val="none" w:sz="0" w:space="0" w:color="auto"/>
            <w:left w:val="none" w:sz="0" w:space="0" w:color="auto"/>
            <w:bottom w:val="none" w:sz="0" w:space="0" w:color="auto"/>
            <w:right w:val="none" w:sz="0" w:space="0" w:color="auto"/>
          </w:divBdr>
        </w:div>
        <w:div w:id="289670213">
          <w:marLeft w:val="480"/>
          <w:marRight w:val="0"/>
          <w:marTop w:val="0"/>
          <w:marBottom w:val="0"/>
          <w:divBdr>
            <w:top w:val="none" w:sz="0" w:space="0" w:color="auto"/>
            <w:left w:val="none" w:sz="0" w:space="0" w:color="auto"/>
            <w:bottom w:val="none" w:sz="0" w:space="0" w:color="auto"/>
            <w:right w:val="none" w:sz="0" w:space="0" w:color="auto"/>
          </w:divBdr>
        </w:div>
        <w:div w:id="344092089">
          <w:marLeft w:val="480"/>
          <w:marRight w:val="0"/>
          <w:marTop w:val="0"/>
          <w:marBottom w:val="0"/>
          <w:divBdr>
            <w:top w:val="none" w:sz="0" w:space="0" w:color="auto"/>
            <w:left w:val="none" w:sz="0" w:space="0" w:color="auto"/>
            <w:bottom w:val="none" w:sz="0" w:space="0" w:color="auto"/>
            <w:right w:val="none" w:sz="0" w:space="0" w:color="auto"/>
          </w:divBdr>
        </w:div>
        <w:div w:id="531575666">
          <w:marLeft w:val="480"/>
          <w:marRight w:val="0"/>
          <w:marTop w:val="0"/>
          <w:marBottom w:val="0"/>
          <w:divBdr>
            <w:top w:val="none" w:sz="0" w:space="0" w:color="auto"/>
            <w:left w:val="none" w:sz="0" w:space="0" w:color="auto"/>
            <w:bottom w:val="none" w:sz="0" w:space="0" w:color="auto"/>
            <w:right w:val="none" w:sz="0" w:space="0" w:color="auto"/>
          </w:divBdr>
        </w:div>
        <w:div w:id="535435130">
          <w:marLeft w:val="480"/>
          <w:marRight w:val="0"/>
          <w:marTop w:val="0"/>
          <w:marBottom w:val="0"/>
          <w:divBdr>
            <w:top w:val="none" w:sz="0" w:space="0" w:color="auto"/>
            <w:left w:val="none" w:sz="0" w:space="0" w:color="auto"/>
            <w:bottom w:val="none" w:sz="0" w:space="0" w:color="auto"/>
            <w:right w:val="none" w:sz="0" w:space="0" w:color="auto"/>
          </w:divBdr>
        </w:div>
        <w:div w:id="680089087">
          <w:marLeft w:val="480"/>
          <w:marRight w:val="0"/>
          <w:marTop w:val="0"/>
          <w:marBottom w:val="0"/>
          <w:divBdr>
            <w:top w:val="none" w:sz="0" w:space="0" w:color="auto"/>
            <w:left w:val="none" w:sz="0" w:space="0" w:color="auto"/>
            <w:bottom w:val="none" w:sz="0" w:space="0" w:color="auto"/>
            <w:right w:val="none" w:sz="0" w:space="0" w:color="auto"/>
          </w:divBdr>
        </w:div>
        <w:div w:id="691146336">
          <w:marLeft w:val="480"/>
          <w:marRight w:val="0"/>
          <w:marTop w:val="0"/>
          <w:marBottom w:val="0"/>
          <w:divBdr>
            <w:top w:val="none" w:sz="0" w:space="0" w:color="auto"/>
            <w:left w:val="none" w:sz="0" w:space="0" w:color="auto"/>
            <w:bottom w:val="none" w:sz="0" w:space="0" w:color="auto"/>
            <w:right w:val="none" w:sz="0" w:space="0" w:color="auto"/>
          </w:divBdr>
        </w:div>
        <w:div w:id="788089188">
          <w:marLeft w:val="480"/>
          <w:marRight w:val="0"/>
          <w:marTop w:val="0"/>
          <w:marBottom w:val="0"/>
          <w:divBdr>
            <w:top w:val="none" w:sz="0" w:space="0" w:color="auto"/>
            <w:left w:val="none" w:sz="0" w:space="0" w:color="auto"/>
            <w:bottom w:val="none" w:sz="0" w:space="0" w:color="auto"/>
            <w:right w:val="none" w:sz="0" w:space="0" w:color="auto"/>
          </w:divBdr>
        </w:div>
        <w:div w:id="837817413">
          <w:marLeft w:val="480"/>
          <w:marRight w:val="0"/>
          <w:marTop w:val="0"/>
          <w:marBottom w:val="0"/>
          <w:divBdr>
            <w:top w:val="none" w:sz="0" w:space="0" w:color="auto"/>
            <w:left w:val="none" w:sz="0" w:space="0" w:color="auto"/>
            <w:bottom w:val="none" w:sz="0" w:space="0" w:color="auto"/>
            <w:right w:val="none" w:sz="0" w:space="0" w:color="auto"/>
          </w:divBdr>
        </w:div>
        <w:div w:id="1040786563">
          <w:marLeft w:val="480"/>
          <w:marRight w:val="0"/>
          <w:marTop w:val="0"/>
          <w:marBottom w:val="0"/>
          <w:divBdr>
            <w:top w:val="none" w:sz="0" w:space="0" w:color="auto"/>
            <w:left w:val="none" w:sz="0" w:space="0" w:color="auto"/>
            <w:bottom w:val="none" w:sz="0" w:space="0" w:color="auto"/>
            <w:right w:val="none" w:sz="0" w:space="0" w:color="auto"/>
          </w:divBdr>
        </w:div>
        <w:div w:id="1208184015">
          <w:marLeft w:val="480"/>
          <w:marRight w:val="0"/>
          <w:marTop w:val="0"/>
          <w:marBottom w:val="0"/>
          <w:divBdr>
            <w:top w:val="none" w:sz="0" w:space="0" w:color="auto"/>
            <w:left w:val="none" w:sz="0" w:space="0" w:color="auto"/>
            <w:bottom w:val="none" w:sz="0" w:space="0" w:color="auto"/>
            <w:right w:val="none" w:sz="0" w:space="0" w:color="auto"/>
          </w:divBdr>
        </w:div>
        <w:div w:id="1377002154">
          <w:marLeft w:val="480"/>
          <w:marRight w:val="0"/>
          <w:marTop w:val="0"/>
          <w:marBottom w:val="0"/>
          <w:divBdr>
            <w:top w:val="none" w:sz="0" w:space="0" w:color="auto"/>
            <w:left w:val="none" w:sz="0" w:space="0" w:color="auto"/>
            <w:bottom w:val="none" w:sz="0" w:space="0" w:color="auto"/>
            <w:right w:val="none" w:sz="0" w:space="0" w:color="auto"/>
          </w:divBdr>
        </w:div>
        <w:div w:id="1447315537">
          <w:marLeft w:val="480"/>
          <w:marRight w:val="0"/>
          <w:marTop w:val="0"/>
          <w:marBottom w:val="0"/>
          <w:divBdr>
            <w:top w:val="none" w:sz="0" w:space="0" w:color="auto"/>
            <w:left w:val="none" w:sz="0" w:space="0" w:color="auto"/>
            <w:bottom w:val="none" w:sz="0" w:space="0" w:color="auto"/>
            <w:right w:val="none" w:sz="0" w:space="0" w:color="auto"/>
          </w:divBdr>
        </w:div>
        <w:div w:id="1774864018">
          <w:marLeft w:val="480"/>
          <w:marRight w:val="0"/>
          <w:marTop w:val="0"/>
          <w:marBottom w:val="0"/>
          <w:divBdr>
            <w:top w:val="none" w:sz="0" w:space="0" w:color="auto"/>
            <w:left w:val="none" w:sz="0" w:space="0" w:color="auto"/>
            <w:bottom w:val="none" w:sz="0" w:space="0" w:color="auto"/>
            <w:right w:val="none" w:sz="0" w:space="0" w:color="auto"/>
          </w:divBdr>
        </w:div>
        <w:div w:id="1791431235">
          <w:marLeft w:val="480"/>
          <w:marRight w:val="0"/>
          <w:marTop w:val="0"/>
          <w:marBottom w:val="0"/>
          <w:divBdr>
            <w:top w:val="none" w:sz="0" w:space="0" w:color="auto"/>
            <w:left w:val="none" w:sz="0" w:space="0" w:color="auto"/>
            <w:bottom w:val="none" w:sz="0" w:space="0" w:color="auto"/>
            <w:right w:val="none" w:sz="0" w:space="0" w:color="auto"/>
          </w:divBdr>
        </w:div>
        <w:div w:id="1829133616">
          <w:marLeft w:val="480"/>
          <w:marRight w:val="0"/>
          <w:marTop w:val="0"/>
          <w:marBottom w:val="0"/>
          <w:divBdr>
            <w:top w:val="none" w:sz="0" w:space="0" w:color="auto"/>
            <w:left w:val="none" w:sz="0" w:space="0" w:color="auto"/>
            <w:bottom w:val="none" w:sz="0" w:space="0" w:color="auto"/>
            <w:right w:val="none" w:sz="0" w:space="0" w:color="auto"/>
          </w:divBdr>
        </w:div>
        <w:div w:id="1945070782">
          <w:marLeft w:val="480"/>
          <w:marRight w:val="0"/>
          <w:marTop w:val="0"/>
          <w:marBottom w:val="0"/>
          <w:divBdr>
            <w:top w:val="none" w:sz="0" w:space="0" w:color="auto"/>
            <w:left w:val="none" w:sz="0" w:space="0" w:color="auto"/>
            <w:bottom w:val="none" w:sz="0" w:space="0" w:color="auto"/>
            <w:right w:val="none" w:sz="0" w:space="0" w:color="auto"/>
          </w:divBdr>
        </w:div>
        <w:div w:id="1980039478">
          <w:marLeft w:val="480"/>
          <w:marRight w:val="0"/>
          <w:marTop w:val="0"/>
          <w:marBottom w:val="0"/>
          <w:divBdr>
            <w:top w:val="none" w:sz="0" w:space="0" w:color="auto"/>
            <w:left w:val="none" w:sz="0" w:space="0" w:color="auto"/>
            <w:bottom w:val="none" w:sz="0" w:space="0" w:color="auto"/>
            <w:right w:val="none" w:sz="0" w:space="0" w:color="auto"/>
          </w:divBdr>
        </w:div>
        <w:div w:id="2136368403">
          <w:marLeft w:val="480"/>
          <w:marRight w:val="0"/>
          <w:marTop w:val="0"/>
          <w:marBottom w:val="0"/>
          <w:divBdr>
            <w:top w:val="none" w:sz="0" w:space="0" w:color="auto"/>
            <w:left w:val="none" w:sz="0" w:space="0" w:color="auto"/>
            <w:bottom w:val="none" w:sz="0" w:space="0" w:color="auto"/>
            <w:right w:val="none" w:sz="0" w:space="0" w:color="auto"/>
          </w:divBdr>
        </w:div>
      </w:divsChild>
    </w:div>
    <w:div w:id="1694382462">
      <w:bodyDiv w:val="1"/>
      <w:marLeft w:val="0"/>
      <w:marRight w:val="0"/>
      <w:marTop w:val="0"/>
      <w:marBottom w:val="0"/>
      <w:divBdr>
        <w:top w:val="none" w:sz="0" w:space="0" w:color="auto"/>
        <w:left w:val="none" w:sz="0" w:space="0" w:color="auto"/>
        <w:bottom w:val="none" w:sz="0" w:space="0" w:color="auto"/>
        <w:right w:val="none" w:sz="0" w:space="0" w:color="auto"/>
      </w:divBdr>
    </w:div>
    <w:div w:id="1694840736">
      <w:bodyDiv w:val="1"/>
      <w:marLeft w:val="0"/>
      <w:marRight w:val="0"/>
      <w:marTop w:val="0"/>
      <w:marBottom w:val="0"/>
      <w:divBdr>
        <w:top w:val="none" w:sz="0" w:space="0" w:color="auto"/>
        <w:left w:val="none" w:sz="0" w:space="0" w:color="auto"/>
        <w:bottom w:val="none" w:sz="0" w:space="0" w:color="auto"/>
        <w:right w:val="none" w:sz="0" w:space="0" w:color="auto"/>
      </w:divBdr>
    </w:div>
    <w:div w:id="1695382391">
      <w:bodyDiv w:val="1"/>
      <w:marLeft w:val="0"/>
      <w:marRight w:val="0"/>
      <w:marTop w:val="0"/>
      <w:marBottom w:val="0"/>
      <w:divBdr>
        <w:top w:val="none" w:sz="0" w:space="0" w:color="auto"/>
        <w:left w:val="none" w:sz="0" w:space="0" w:color="auto"/>
        <w:bottom w:val="none" w:sz="0" w:space="0" w:color="auto"/>
        <w:right w:val="none" w:sz="0" w:space="0" w:color="auto"/>
      </w:divBdr>
    </w:div>
    <w:div w:id="1698894921">
      <w:bodyDiv w:val="1"/>
      <w:marLeft w:val="0"/>
      <w:marRight w:val="0"/>
      <w:marTop w:val="0"/>
      <w:marBottom w:val="0"/>
      <w:divBdr>
        <w:top w:val="none" w:sz="0" w:space="0" w:color="auto"/>
        <w:left w:val="none" w:sz="0" w:space="0" w:color="auto"/>
        <w:bottom w:val="none" w:sz="0" w:space="0" w:color="auto"/>
        <w:right w:val="none" w:sz="0" w:space="0" w:color="auto"/>
      </w:divBdr>
    </w:div>
    <w:div w:id="1699088245">
      <w:bodyDiv w:val="1"/>
      <w:marLeft w:val="0"/>
      <w:marRight w:val="0"/>
      <w:marTop w:val="0"/>
      <w:marBottom w:val="0"/>
      <w:divBdr>
        <w:top w:val="none" w:sz="0" w:space="0" w:color="auto"/>
        <w:left w:val="none" w:sz="0" w:space="0" w:color="auto"/>
        <w:bottom w:val="none" w:sz="0" w:space="0" w:color="auto"/>
        <w:right w:val="none" w:sz="0" w:space="0" w:color="auto"/>
      </w:divBdr>
    </w:div>
    <w:div w:id="1699351755">
      <w:bodyDiv w:val="1"/>
      <w:marLeft w:val="0"/>
      <w:marRight w:val="0"/>
      <w:marTop w:val="0"/>
      <w:marBottom w:val="0"/>
      <w:divBdr>
        <w:top w:val="none" w:sz="0" w:space="0" w:color="auto"/>
        <w:left w:val="none" w:sz="0" w:space="0" w:color="auto"/>
        <w:bottom w:val="none" w:sz="0" w:space="0" w:color="auto"/>
        <w:right w:val="none" w:sz="0" w:space="0" w:color="auto"/>
      </w:divBdr>
    </w:div>
    <w:div w:id="1700200602">
      <w:bodyDiv w:val="1"/>
      <w:marLeft w:val="0"/>
      <w:marRight w:val="0"/>
      <w:marTop w:val="0"/>
      <w:marBottom w:val="0"/>
      <w:divBdr>
        <w:top w:val="none" w:sz="0" w:space="0" w:color="auto"/>
        <w:left w:val="none" w:sz="0" w:space="0" w:color="auto"/>
        <w:bottom w:val="none" w:sz="0" w:space="0" w:color="auto"/>
        <w:right w:val="none" w:sz="0" w:space="0" w:color="auto"/>
      </w:divBdr>
    </w:div>
    <w:div w:id="1700667077">
      <w:bodyDiv w:val="1"/>
      <w:marLeft w:val="0"/>
      <w:marRight w:val="0"/>
      <w:marTop w:val="0"/>
      <w:marBottom w:val="0"/>
      <w:divBdr>
        <w:top w:val="none" w:sz="0" w:space="0" w:color="auto"/>
        <w:left w:val="none" w:sz="0" w:space="0" w:color="auto"/>
        <w:bottom w:val="none" w:sz="0" w:space="0" w:color="auto"/>
        <w:right w:val="none" w:sz="0" w:space="0" w:color="auto"/>
      </w:divBdr>
    </w:div>
    <w:div w:id="1704793697">
      <w:bodyDiv w:val="1"/>
      <w:marLeft w:val="0"/>
      <w:marRight w:val="0"/>
      <w:marTop w:val="0"/>
      <w:marBottom w:val="0"/>
      <w:divBdr>
        <w:top w:val="none" w:sz="0" w:space="0" w:color="auto"/>
        <w:left w:val="none" w:sz="0" w:space="0" w:color="auto"/>
        <w:bottom w:val="none" w:sz="0" w:space="0" w:color="auto"/>
        <w:right w:val="none" w:sz="0" w:space="0" w:color="auto"/>
      </w:divBdr>
    </w:div>
    <w:div w:id="1704944457">
      <w:bodyDiv w:val="1"/>
      <w:marLeft w:val="0"/>
      <w:marRight w:val="0"/>
      <w:marTop w:val="0"/>
      <w:marBottom w:val="0"/>
      <w:divBdr>
        <w:top w:val="none" w:sz="0" w:space="0" w:color="auto"/>
        <w:left w:val="none" w:sz="0" w:space="0" w:color="auto"/>
        <w:bottom w:val="none" w:sz="0" w:space="0" w:color="auto"/>
        <w:right w:val="none" w:sz="0" w:space="0" w:color="auto"/>
      </w:divBdr>
    </w:div>
    <w:div w:id="1708872187">
      <w:bodyDiv w:val="1"/>
      <w:marLeft w:val="0"/>
      <w:marRight w:val="0"/>
      <w:marTop w:val="0"/>
      <w:marBottom w:val="0"/>
      <w:divBdr>
        <w:top w:val="none" w:sz="0" w:space="0" w:color="auto"/>
        <w:left w:val="none" w:sz="0" w:space="0" w:color="auto"/>
        <w:bottom w:val="none" w:sz="0" w:space="0" w:color="auto"/>
        <w:right w:val="none" w:sz="0" w:space="0" w:color="auto"/>
      </w:divBdr>
    </w:div>
    <w:div w:id="1711494506">
      <w:bodyDiv w:val="1"/>
      <w:marLeft w:val="0"/>
      <w:marRight w:val="0"/>
      <w:marTop w:val="0"/>
      <w:marBottom w:val="0"/>
      <w:divBdr>
        <w:top w:val="none" w:sz="0" w:space="0" w:color="auto"/>
        <w:left w:val="none" w:sz="0" w:space="0" w:color="auto"/>
        <w:bottom w:val="none" w:sz="0" w:space="0" w:color="auto"/>
        <w:right w:val="none" w:sz="0" w:space="0" w:color="auto"/>
      </w:divBdr>
    </w:div>
    <w:div w:id="1718311141">
      <w:bodyDiv w:val="1"/>
      <w:marLeft w:val="0"/>
      <w:marRight w:val="0"/>
      <w:marTop w:val="0"/>
      <w:marBottom w:val="0"/>
      <w:divBdr>
        <w:top w:val="none" w:sz="0" w:space="0" w:color="auto"/>
        <w:left w:val="none" w:sz="0" w:space="0" w:color="auto"/>
        <w:bottom w:val="none" w:sz="0" w:space="0" w:color="auto"/>
        <w:right w:val="none" w:sz="0" w:space="0" w:color="auto"/>
      </w:divBdr>
    </w:div>
    <w:div w:id="1721517747">
      <w:bodyDiv w:val="1"/>
      <w:marLeft w:val="0"/>
      <w:marRight w:val="0"/>
      <w:marTop w:val="0"/>
      <w:marBottom w:val="0"/>
      <w:divBdr>
        <w:top w:val="none" w:sz="0" w:space="0" w:color="auto"/>
        <w:left w:val="none" w:sz="0" w:space="0" w:color="auto"/>
        <w:bottom w:val="none" w:sz="0" w:space="0" w:color="auto"/>
        <w:right w:val="none" w:sz="0" w:space="0" w:color="auto"/>
      </w:divBdr>
    </w:div>
    <w:div w:id="1725833691">
      <w:bodyDiv w:val="1"/>
      <w:marLeft w:val="0"/>
      <w:marRight w:val="0"/>
      <w:marTop w:val="0"/>
      <w:marBottom w:val="0"/>
      <w:divBdr>
        <w:top w:val="none" w:sz="0" w:space="0" w:color="auto"/>
        <w:left w:val="none" w:sz="0" w:space="0" w:color="auto"/>
        <w:bottom w:val="none" w:sz="0" w:space="0" w:color="auto"/>
        <w:right w:val="none" w:sz="0" w:space="0" w:color="auto"/>
      </w:divBdr>
    </w:div>
    <w:div w:id="1730575628">
      <w:bodyDiv w:val="1"/>
      <w:marLeft w:val="0"/>
      <w:marRight w:val="0"/>
      <w:marTop w:val="0"/>
      <w:marBottom w:val="0"/>
      <w:divBdr>
        <w:top w:val="none" w:sz="0" w:space="0" w:color="auto"/>
        <w:left w:val="none" w:sz="0" w:space="0" w:color="auto"/>
        <w:bottom w:val="none" w:sz="0" w:space="0" w:color="auto"/>
        <w:right w:val="none" w:sz="0" w:space="0" w:color="auto"/>
      </w:divBdr>
    </w:div>
    <w:div w:id="1735158139">
      <w:bodyDiv w:val="1"/>
      <w:marLeft w:val="0"/>
      <w:marRight w:val="0"/>
      <w:marTop w:val="0"/>
      <w:marBottom w:val="0"/>
      <w:divBdr>
        <w:top w:val="none" w:sz="0" w:space="0" w:color="auto"/>
        <w:left w:val="none" w:sz="0" w:space="0" w:color="auto"/>
        <w:bottom w:val="none" w:sz="0" w:space="0" w:color="auto"/>
        <w:right w:val="none" w:sz="0" w:space="0" w:color="auto"/>
      </w:divBdr>
    </w:div>
    <w:div w:id="1737240175">
      <w:bodyDiv w:val="1"/>
      <w:marLeft w:val="0"/>
      <w:marRight w:val="0"/>
      <w:marTop w:val="0"/>
      <w:marBottom w:val="0"/>
      <w:divBdr>
        <w:top w:val="none" w:sz="0" w:space="0" w:color="auto"/>
        <w:left w:val="none" w:sz="0" w:space="0" w:color="auto"/>
        <w:bottom w:val="none" w:sz="0" w:space="0" w:color="auto"/>
        <w:right w:val="none" w:sz="0" w:space="0" w:color="auto"/>
      </w:divBdr>
    </w:div>
    <w:div w:id="1737628812">
      <w:bodyDiv w:val="1"/>
      <w:marLeft w:val="0"/>
      <w:marRight w:val="0"/>
      <w:marTop w:val="0"/>
      <w:marBottom w:val="0"/>
      <w:divBdr>
        <w:top w:val="none" w:sz="0" w:space="0" w:color="auto"/>
        <w:left w:val="none" w:sz="0" w:space="0" w:color="auto"/>
        <w:bottom w:val="none" w:sz="0" w:space="0" w:color="auto"/>
        <w:right w:val="none" w:sz="0" w:space="0" w:color="auto"/>
      </w:divBdr>
    </w:div>
    <w:div w:id="1738240947">
      <w:bodyDiv w:val="1"/>
      <w:marLeft w:val="0"/>
      <w:marRight w:val="0"/>
      <w:marTop w:val="0"/>
      <w:marBottom w:val="0"/>
      <w:divBdr>
        <w:top w:val="none" w:sz="0" w:space="0" w:color="auto"/>
        <w:left w:val="none" w:sz="0" w:space="0" w:color="auto"/>
        <w:bottom w:val="none" w:sz="0" w:space="0" w:color="auto"/>
        <w:right w:val="none" w:sz="0" w:space="0" w:color="auto"/>
      </w:divBdr>
    </w:div>
    <w:div w:id="1739862355">
      <w:bodyDiv w:val="1"/>
      <w:marLeft w:val="0"/>
      <w:marRight w:val="0"/>
      <w:marTop w:val="0"/>
      <w:marBottom w:val="0"/>
      <w:divBdr>
        <w:top w:val="none" w:sz="0" w:space="0" w:color="auto"/>
        <w:left w:val="none" w:sz="0" w:space="0" w:color="auto"/>
        <w:bottom w:val="none" w:sz="0" w:space="0" w:color="auto"/>
        <w:right w:val="none" w:sz="0" w:space="0" w:color="auto"/>
      </w:divBdr>
    </w:div>
    <w:div w:id="1743795897">
      <w:bodyDiv w:val="1"/>
      <w:marLeft w:val="0"/>
      <w:marRight w:val="0"/>
      <w:marTop w:val="0"/>
      <w:marBottom w:val="0"/>
      <w:divBdr>
        <w:top w:val="none" w:sz="0" w:space="0" w:color="auto"/>
        <w:left w:val="none" w:sz="0" w:space="0" w:color="auto"/>
        <w:bottom w:val="none" w:sz="0" w:space="0" w:color="auto"/>
        <w:right w:val="none" w:sz="0" w:space="0" w:color="auto"/>
      </w:divBdr>
    </w:div>
    <w:div w:id="1744839914">
      <w:bodyDiv w:val="1"/>
      <w:marLeft w:val="0"/>
      <w:marRight w:val="0"/>
      <w:marTop w:val="0"/>
      <w:marBottom w:val="0"/>
      <w:divBdr>
        <w:top w:val="none" w:sz="0" w:space="0" w:color="auto"/>
        <w:left w:val="none" w:sz="0" w:space="0" w:color="auto"/>
        <w:bottom w:val="none" w:sz="0" w:space="0" w:color="auto"/>
        <w:right w:val="none" w:sz="0" w:space="0" w:color="auto"/>
      </w:divBdr>
    </w:div>
    <w:div w:id="1745955166">
      <w:bodyDiv w:val="1"/>
      <w:marLeft w:val="0"/>
      <w:marRight w:val="0"/>
      <w:marTop w:val="0"/>
      <w:marBottom w:val="0"/>
      <w:divBdr>
        <w:top w:val="none" w:sz="0" w:space="0" w:color="auto"/>
        <w:left w:val="none" w:sz="0" w:space="0" w:color="auto"/>
        <w:bottom w:val="none" w:sz="0" w:space="0" w:color="auto"/>
        <w:right w:val="none" w:sz="0" w:space="0" w:color="auto"/>
      </w:divBdr>
    </w:div>
    <w:div w:id="1751728978">
      <w:bodyDiv w:val="1"/>
      <w:marLeft w:val="0"/>
      <w:marRight w:val="0"/>
      <w:marTop w:val="0"/>
      <w:marBottom w:val="0"/>
      <w:divBdr>
        <w:top w:val="none" w:sz="0" w:space="0" w:color="auto"/>
        <w:left w:val="none" w:sz="0" w:space="0" w:color="auto"/>
        <w:bottom w:val="none" w:sz="0" w:space="0" w:color="auto"/>
        <w:right w:val="none" w:sz="0" w:space="0" w:color="auto"/>
      </w:divBdr>
      <w:divsChild>
        <w:div w:id="128060642">
          <w:marLeft w:val="480"/>
          <w:marRight w:val="0"/>
          <w:marTop w:val="0"/>
          <w:marBottom w:val="0"/>
          <w:divBdr>
            <w:top w:val="none" w:sz="0" w:space="0" w:color="auto"/>
            <w:left w:val="none" w:sz="0" w:space="0" w:color="auto"/>
            <w:bottom w:val="none" w:sz="0" w:space="0" w:color="auto"/>
            <w:right w:val="none" w:sz="0" w:space="0" w:color="auto"/>
          </w:divBdr>
        </w:div>
        <w:div w:id="335234282">
          <w:marLeft w:val="480"/>
          <w:marRight w:val="0"/>
          <w:marTop w:val="0"/>
          <w:marBottom w:val="0"/>
          <w:divBdr>
            <w:top w:val="none" w:sz="0" w:space="0" w:color="auto"/>
            <w:left w:val="none" w:sz="0" w:space="0" w:color="auto"/>
            <w:bottom w:val="none" w:sz="0" w:space="0" w:color="auto"/>
            <w:right w:val="none" w:sz="0" w:space="0" w:color="auto"/>
          </w:divBdr>
        </w:div>
        <w:div w:id="356855811">
          <w:marLeft w:val="480"/>
          <w:marRight w:val="0"/>
          <w:marTop w:val="0"/>
          <w:marBottom w:val="0"/>
          <w:divBdr>
            <w:top w:val="none" w:sz="0" w:space="0" w:color="auto"/>
            <w:left w:val="none" w:sz="0" w:space="0" w:color="auto"/>
            <w:bottom w:val="none" w:sz="0" w:space="0" w:color="auto"/>
            <w:right w:val="none" w:sz="0" w:space="0" w:color="auto"/>
          </w:divBdr>
        </w:div>
        <w:div w:id="371225400">
          <w:marLeft w:val="480"/>
          <w:marRight w:val="0"/>
          <w:marTop w:val="0"/>
          <w:marBottom w:val="0"/>
          <w:divBdr>
            <w:top w:val="none" w:sz="0" w:space="0" w:color="auto"/>
            <w:left w:val="none" w:sz="0" w:space="0" w:color="auto"/>
            <w:bottom w:val="none" w:sz="0" w:space="0" w:color="auto"/>
            <w:right w:val="none" w:sz="0" w:space="0" w:color="auto"/>
          </w:divBdr>
        </w:div>
        <w:div w:id="545993151">
          <w:marLeft w:val="480"/>
          <w:marRight w:val="0"/>
          <w:marTop w:val="0"/>
          <w:marBottom w:val="0"/>
          <w:divBdr>
            <w:top w:val="none" w:sz="0" w:space="0" w:color="auto"/>
            <w:left w:val="none" w:sz="0" w:space="0" w:color="auto"/>
            <w:bottom w:val="none" w:sz="0" w:space="0" w:color="auto"/>
            <w:right w:val="none" w:sz="0" w:space="0" w:color="auto"/>
          </w:divBdr>
        </w:div>
        <w:div w:id="591353751">
          <w:marLeft w:val="480"/>
          <w:marRight w:val="0"/>
          <w:marTop w:val="0"/>
          <w:marBottom w:val="0"/>
          <w:divBdr>
            <w:top w:val="none" w:sz="0" w:space="0" w:color="auto"/>
            <w:left w:val="none" w:sz="0" w:space="0" w:color="auto"/>
            <w:bottom w:val="none" w:sz="0" w:space="0" w:color="auto"/>
            <w:right w:val="none" w:sz="0" w:space="0" w:color="auto"/>
          </w:divBdr>
        </w:div>
        <w:div w:id="603849111">
          <w:marLeft w:val="480"/>
          <w:marRight w:val="0"/>
          <w:marTop w:val="0"/>
          <w:marBottom w:val="0"/>
          <w:divBdr>
            <w:top w:val="none" w:sz="0" w:space="0" w:color="auto"/>
            <w:left w:val="none" w:sz="0" w:space="0" w:color="auto"/>
            <w:bottom w:val="none" w:sz="0" w:space="0" w:color="auto"/>
            <w:right w:val="none" w:sz="0" w:space="0" w:color="auto"/>
          </w:divBdr>
        </w:div>
        <w:div w:id="629945905">
          <w:marLeft w:val="480"/>
          <w:marRight w:val="0"/>
          <w:marTop w:val="0"/>
          <w:marBottom w:val="0"/>
          <w:divBdr>
            <w:top w:val="none" w:sz="0" w:space="0" w:color="auto"/>
            <w:left w:val="none" w:sz="0" w:space="0" w:color="auto"/>
            <w:bottom w:val="none" w:sz="0" w:space="0" w:color="auto"/>
            <w:right w:val="none" w:sz="0" w:space="0" w:color="auto"/>
          </w:divBdr>
        </w:div>
        <w:div w:id="737939476">
          <w:marLeft w:val="480"/>
          <w:marRight w:val="0"/>
          <w:marTop w:val="0"/>
          <w:marBottom w:val="0"/>
          <w:divBdr>
            <w:top w:val="none" w:sz="0" w:space="0" w:color="auto"/>
            <w:left w:val="none" w:sz="0" w:space="0" w:color="auto"/>
            <w:bottom w:val="none" w:sz="0" w:space="0" w:color="auto"/>
            <w:right w:val="none" w:sz="0" w:space="0" w:color="auto"/>
          </w:divBdr>
        </w:div>
        <w:div w:id="790629310">
          <w:marLeft w:val="480"/>
          <w:marRight w:val="0"/>
          <w:marTop w:val="0"/>
          <w:marBottom w:val="0"/>
          <w:divBdr>
            <w:top w:val="none" w:sz="0" w:space="0" w:color="auto"/>
            <w:left w:val="none" w:sz="0" w:space="0" w:color="auto"/>
            <w:bottom w:val="none" w:sz="0" w:space="0" w:color="auto"/>
            <w:right w:val="none" w:sz="0" w:space="0" w:color="auto"/>
          </w:divBdr>
        </w:div>
        <w:div w:id="1185166385">
          <w:marLeft w:val="480"/>
          <w:marRight w:val="0"/>
          <w:marTop w:val="0"/>
          <w:marBottom w:val="0"/>
          <w:divBdr>
            <w:top w:val="none" w:sz="0" w:space="0" w:color="auto"/>
            <w:left w:val="none" w:sz="0" w:space="0" w:color="auto"/>
            <w:bottom w:val="none" w:sz="0" w:space="0" w:color="auto"/>
            <w:right w:val="none" w:sz="0" w:space="0" w:color="auto"/>
          </w:divBdr>
        </w:div>
        <w:div w:id="1476797011">
          <w:marLeft w:val="480"/>
          <w:marRight w:val="0"/>
          <w:marTop w:val="0"/>
          <w:marBottom w:val="0"/>
          <w:divBdr>
            <w:top w:val="none" w:sz="0" w:space="0" w:color="auto"/>
            <w:left w:val="none" w:sz="0" w:space="0" w:color="auto"/>
            <w:bottom w:val="none" w:sz="0" w:space="0" w:color="auto"/>
            <w:right w:val="none" w:sz="0" w:space="0" w:color="auto"/>
          </w:divBdr>
        </w:div>
        <w:div w:id="1509060307">
          <w:marLeft w:val="480"/>
          <w:marRight w:val="0"/>
          <w:marTop w:val="0"/>
          <w:marBottom w:val="0"/>
          <w:divBdr>
            <w:top w:val="none" w:sz="0" w:space="0" w:color="auto"/>
            <w:left w:val="none" w:sz="0" w:space="0" w:color="auto"/>
            <w:bottom w:val="none" w:sz="0" w:space="0" w:color="auto"/>
            <w:right w:val="none" w:sz="0" w:space="0" w:color="auto"/>
          </w:divBdr>
        </w:div>
        <w:div w:id="1775788366">
          <w:marLeft w:val="480"/>
          <w:marRight w:val="0"/>
          <w:marTop w:val="0"/>
          <w:marBottom w:val="0"/>
          <w:divBdr>
            <w:top w:val="none" w:sz="0" w:space="0" w:color="auto"/>
            <w:left w:val="none" w:sz="0" w:space="0" w:color="auto"/>
            <w:bottom w:val="none" w:sz="0" w:space="0" w:color="auto"/>
            <w:right w:val="none" w:sz="0" w:space="0" w:color="auto"/>
          </w:divBdr>
        </w:div>
        <w:div w:id="1811708859">
          <w:marLeft w:val="480"/>
          <w:marRight w:val="0"/>
          <w:marTop w:val="0"/>
          <w:marBottom w:val="0"/>
          <w:divBdr>
            <w:top w:val="none" w:sz="0" w:space="0" w:color="auto"/>
            <w:left w:val="none" w:sz="0" w:space="0" w:color="auto"/>
            <w:bottom w:val="none" w:sz="0" w:space="0" w:color="auto"/>
            <w:right w:val="none" w:sz="0" w:space="0" w:color="auto"/>
          </w:divBdr>
        </w:div>
        <w:div w:id="1821001056">
          <w:marLeft w:val="480"/>
          <w:marRight w:val="0"/>
          <w:marTop w:val="0"/>
          <w:marBottom w:val="0"/>
          <w:divBdr>
            <w:top w:val="none" w:sz="0" w:space="0" w:color="auto"/>
            <w:left w:val="none" w:sz="0" w:space="0" w:color="auto"/>
            <w:bottom w:val="none" w:sz="0" w:space="0" w:color="auto"/>
            <w:right w:val="none" w:sz="0" w:space="0" w:color="auto"/>
          </w:divBdr>
        </w:div>
        <w:div w:id="1869173471">
          <w:marLeft w:val="480"/>
          <w:marRight w:val="0"/>
          <w:marTop w:val="0"/>
          <w:marBottom w:val="0"/>
          <w:divBdr>
            <w:top w:val="none" w:sz="0" w:space="0" w:color="auto"/>
            <w:left w:val="none" w:sz="0" w:space="0" w:color="auto"/>
            <w:bottom w:val="none" w:sz="0" w:space="0" w:color="auto"/>
            <w:right w:val="none" w:sz="0" w:space="0" w:color="auto"/>
          </w:divBdr>
        </w:div>
        <w:div w:id="1979068869">
          <w:marLeft w:val="480"/>
          <w:marRight w:val="0"/>
          <w:marTop w:val="0"/>
          <w:marBottom w:val="0"/>
          <w:divBdr>
            <w:top w:val="none" w:sz="0" w:space="0" w:color="auto"/>
            <w:left w:val="none" w:sz="0" w:space="0" w:color="auto"/>
            <w:bottom w:val="none" w:sz="0" w:space="0" w:color="auto"/>
            <w:right w:val="none" w:sz="0" w:space="0" w:color="auto"/>
          </w:divBdr>
        </w:div>
        <w:div w:id="2018195523">
          <w:marLeft w:val="480"/>
          <w:marRight w:val="0"/>
          <w:marTop w:val="0"/>
          <w:marBottom w:val="0"/>
          <w:divBdr>
            <w:top w:val="none" w:sz="0" w:space="0" w:color="auto"/>
            <w:left w:val="none" w:sz="0" w:space="0" w:color="auto"/>
            <w:bottom w:val="none" w:sz="0" w:space="0" w:color="auto"/>
            <w:right w:val="none" w:sz="0" w:space="0" w:color="auto"/>
          </w:divBdr>
        </w:div>
        <w:div w:id="2118788362">
          <w:marLeft w:val="480"/>
          <w:marRight w:val="0"/>
          <w:marTop w:val="0"/>
          <w:marBottom w:val="0"/>
          <w:divBdr>
            <w:top w:val="none" w:sz="0" w:space="0" w:color="auto"/>
            <w:left w:val="none" w:sz="0" w:space="0" w:color="auto"/>
            <w:bottom w:val="none" w:sz="0" w:space="0" w:color="auto"/>
            <w:right w:val="none" w:sz="0" w:space="0" w:color="auto"/>
          </w:divBdr>
        </w:div>
      </w:divsChild>
    </w:div>
    <w:div w:id="1753621003">
      <w:bodyDiv w:val="1"/>
      <w:marLeft w:val="0"/>
      <w:marRight w:val="0"/>
      <w:marTop w:val="0"/>
      <w:marBottom w:val="0"/>
      <w:divBdr>
        <w:top w:val="none" w:sz="0" w:space="0" w:color="auto"/>
        <w:left w:val="none" w:sz="0" w:space="0" w:color="auto"/>
        <w:bottom w:val="none" w:sz="0" w:space="0" w:color="auto"/>
        <w:right w:val="none" w:sz="0" w:space="0" w:color="auto"/>
      </w:divBdr>
    </w:div>
    <w:div w:id="1754233682">
      <w:bodyDiv w:val="1"/>
      <w:marLeft w:val="0"/>
      <w:marRight w:val="0"/>
      <w:marTop w:val="0"/>
      <w:marBottom w:val="0"/>
      <w:divBdr>
        <w:top w:val="none" w:sz="0" w:space="0" w:color="auto"/>
        <w:left w:val="none" w:sz="0" w:space="0" w:color="auto"/>
        <w:bottom w:val="none" w:sz="0" w:space="0" w:color="auto"/>
        <w:right w:val="none" w:sz="0" w:space="0" w:color="auto"/>
      </w:divBdr>
    </w:div>
    <w:div w:id="1760059119">
      <w:bodyDiv w:val="1"/>
      <w:marLeft w:val="0"/>
      <w:marRight w:val="0"/>
      <w:marTop w:val="0"/>
      <w:marBottom w:val="0"/>
      <w:divBdr>
        <w:top w:val="none" w:sz="0" w:space="0" w:color="auto"/>
        <w:left w:val="none" w:sz="0" w:space="0" w:color="auto"/>
        <w:bottom w:val="none" w:sz="0" w:space="0" w:color="auto"/>
        <w:right w:val="none" w:sz="0" w:space="0" w:color="auto"/>
      </w:divBdr>
    </w:div>
    <w:div w:id="1761632299">
      <w:bodyDiv w:val="1"/>
      <w:marLeft w:val="0"/>
      <w:marRight w:val="0"/>
      <w:marTop w:val="0"/>
      <w:marBottom w:val="0"/>
      <w:divBdr>
        <w:top w:val="none" w:sz="0" w:space="0" w:color="auto"/>
        <w:left w:val="none" w:sz="0" w:space="0" w:color="auto"/>
        <w:bottom w:val="none" w:sz="0" w:space="0" w:color="auto"/>
        <w:right w:val="none" w:sz="0" w:space="0" w:color="auto"/>
      </w:divBdr>
    </w:div>
    <w:div w:id="1762525394">
      <w:bodyDiv w:val="1"/>
      <w:marLeft w:val="0"/>
      <w:marRight w:val="0"/>
      <w:marTop w:val="0"/>
      <w:marBottom w:val="0"/>
      <w:divBdr>
        <w:top w:val="none" w:sz="0" w:space="0" w:color="auto"/>
        <w:left w:val="none" w:sz="0" w:space="0" w:color="auto"/>
        <w:bottom w:val="none" w:sz="0" w:space="0" w:color="auto"/>
        <w:right w:val="none" w:sz="0" w:space="0" w:color="auto"/>
      </w:divBdr>
    </w:div>
    <w:div w:id="1768035621">
      <w:bodyDiv w:val="1"/>
      <w:marLeft w:val="0"/>
      <w:marRight w:val="0"/>
      <w:marTop w:val="0"/>
      <w:marBottom w:val="0"/>
      <w:divBdr>
        <w:top w:val="none" w:sz="0" w:space="0" w:color="auto"/>
        <w:left w:val="none" w:sz="0" w:space="0" w:color="auto"/>
        <w:bottom w:val="none" w:sz="0" w:space="0" w:color="auto"/>
        <w:right w:val="none" w:sz="0" w:space="0" w:color="auto"/>
      </w:divBdr>
    </w:div>
    <w:div w:id="1769694878">
      <w:bodyDiv w:val="1"/>
      <w:marLeft w:val="0"/>
      <w:marRight w:val="0"/>
      <w:marTop w:val="0"/>
      <w:marBottom w:val="0"/>
      <w:divBdr>
        <w:top w:val="none" w:sz="0" w:space="0" w:color="auto"/>
        <w:left w:val="none" w:sz="0" w:space="0" w:color="auto"/>
        <w:bottom w:val="none" w:sz="0" w:space="0" w:color="auto"/>
        <w:right w:val="none" w:sz="0" w:space="0" w:color="auto"/>
      </w:divBdr>
    </w:div>
    <w:div w:id="1775785786">
      <w:bodyDiv w:val="1"/>
      <w:marLeft w:val="0"/>
      <w:marRight w:val="0"/>
      <w:marTop w:val="0"/>
      <w:marBottom w:val="0"/>
      <w:divBdr>
        <w:top w:val="none" w:sz="0" w:space="0" w:color="auto"/>
        <w:left w:val="none" w:sz="0" w:space="0" w:color="auto"/>
        <w:bottom w:val="none" w:sz="0" w:space="0" w:color="auto"/>
        <w:right w:val="none" w:sz="0" w:space="0" w:color="auto"/>
      </w:divBdr>
    </w:div>
    <w:div w:id="1776829016">
      <w:bodyDiv w:val="1"/>
      <w:marLeft w:val="0"/>
      <w:marRight w:val="0"/>
      <w:marTop w:val="0"/>
      <w:marBottom w:val="0"/>
      <w:divBdr>
        <w:top w:val="none" w:sz="0" w:space="0" w:color="auto"/>
        <w:left w:val="none" w:sz="0" w:space="0" w:color="auto"/>
        <w:bottom w:val="none" w:sz="0" w:space="0" w:color="auto"/>
        <w:right w:val="none" w:sz="0" w:space="0" w:color="auto"/>
      </w:divBdr>
    </w:div>
    <w:div w:id="1778601038">
      <w:bodyDiv w:val="1"/>
      <w:marLeft w:val="0"/>
      <w:marRight w:val="0"/>
      <w:marTop w:val="0"/>
      <w:marBottom w:val="0"/>
      <w:divBdr>
        <w:top w:val="none" w:sz="0" w:space="0" w:color="auto"/>
        <w:left w:val="none" w:sz="0" w:space="0" w:color="auto"/>
        <w:bottom w:val="none" w:sz="0" w:space="0" w:color="auto"/>
        <w:right w:val="none" w:sz="0" w:space="0" w:color="auto"/>
      </w:divBdr>
    </w:div>
    <w:div w:id="1779333454">
      <w:bodyDiv w:val="1"/>
      <w:marLeft w:val="0"/>
      <w:marRight w:val="0"/>
      <w:marTop w:val="0"/>
      <w:marBottom w:val="0"/>
      <w:divBdr>
        <w:top w:val="none" w:sz="0" w:space="0" w:color="auto"/>
        <w:left w:val="none" w:sz="0" w:space="0" w:color="auto"/>
        <w:bottom w:val="none" w:sz="0" w:space="0" w:color="auto"/>
        <w:right w:val="none" w:sz="0" w:space="0" w:color="auto"/>
      </w:divBdr>
    </w:div>
    <w:div w:id="1785030969">
      <w:bodyDiv w:val="1"/>
      <w:marLeft w:val="0"/>
      <w:marRight w:val="0"/>
      <w:marTop w:val="0"/>
      <w:marBottom w:val="0"/>
      <w:divBdr>
        <w:top w:val="none" w:sz="0" w:space="0" w:color="auto"/>
        <w:left w:val="none" w:sz="0" w:space="0" w:color="auto"/>
        <w:bottom w:val="none" w:sz="0" w:space="0" w:color="auto"/>
        <w:right w:val="none" w:sz="0" w:space="0" w:color="auto"/>
      </w:divBdr>
    </w:div>
    <w:div w:id="1785883998">
      <w:bodyDiv w:val="1"/>
      <w:marLeft w:val="0"/>
      <w:marRight w:val="0"/>
      <w:marTop w:val="0"/>
      <w:marBottom w:val="0"/>
      <w:divBdr>
        <w:top w:val="none" w:sz="0" w:space="0" w:color="auto"/>
        <w:left w:val="none" w:sz="0" w:space="0" w:color="auto"/>
        <w:bottom w:val="none" w:sz="0" w:space="0" w:color="auto"/>
        <w:right w:val="none" w:sz="0" w:space="0" w:color="auto"/>
      </w:divBdr>
    </w:div>
    <w:div w:id="1790002213">
      <w:bodyDiv w:val="1"/>
      <w:marLeft w:val="0"/>
      <w:marRight w:val="0"/>
      <w:marTop w:val="0"/>
      <w:marBottom w:val="0"/>
      <w:divBdr>
        <w:top w:val="none" w:sz="0" w:space="0" w:color="auto"/>
        <w:left w:val="none" w:sz="0" w:space="0" w:color="auto"/>
        <w:bottom w:val="none" w:sz="0" w:space="0" w:color="auto"/>
        <w:right w:val="none" w:sz="0" w:space="0" w:color="auto"/>
      </w:divBdr>
    </w:div>
    <w:div w:id="1791167287">
      <w:bodyDiv w:val="1"/>
      <w:marLeft w:val="0"/>
      <w:marRight w:val="0"/>
      <w:marTop w:val="0"/>
      <w:marBottom w:val="0"/>
      <w:divBdr>
        <w:top w:val="none" w:sz="0" w:space="0" w:color="auto"/>
        <w:left w:val="none" w:sz="0" w:space="0" w:color="auto"/>
        <w:bottom w:val="none" w:sz="0" w:space="0" w:color="auto"/>
        <w:right w:val="none" w:sz="0" w:space="0" w:color="auto"/>
      </w:divBdr>
    </w:div>
    <w:div w:id="1792824045">
      <w:bodyDiv w:val="1"/>
      <w:marLeft w:val="0"/>
      <w:marRight w:val="0"/>
      <w:marTop w:val="0"/>
      <w:marBottom w:val="0"/>
      <w:divBdr>
        <w:top w:val="none" w:sz="0" w:space="0" w:color="auto"/>
        <w:left w:val="none" w:sz="0" w:space="0" w:color="auto"/>
        <w:bottom w:val="none" w:sz="0" w:space="0" w:color="auto"/>
        <w:right w:val="none" w:sz="0" w:space="0" w:color="auto"/>
      </w:divBdr>
    </w:div>
    <w:div w:id="1793328486">
      <w:bodyDiv w:val="1"/>
      <w:marLeft w:val="0"/>
      <w:marRight w:val="0"/>
      <w:marTop w:val="0"/>
      <w:marBottom w:val="0"/>
      <w:divBdr>
        <w:top w:val="none" w:sz="0" w:space="0" w:color="auto"/>
        <w:left w:val="none" w:sz="0" w:space="0" w:color="auto"/>
        <w:bottom w:val="none" w:sz="0" w:space="0" w:color="auto"/>
        <w:right w:val="none" w:sz="0" w:space="0" w:color="auto"/>
      </w:divBdr>
    </w:div>
    <w:div w:id="1796676354">
      <w:bodyDiv w:val="1"/>
      <w:marLeft w:val="0"/>
      <w:marRight w:val="0"/>
      <w:marTop w:val="0"/>
      <w:marBottom w:val="0"/>
      <w:divBdr>
        <w:top w:val="none" w:sz="0" w:space="0" w:color="auto"/>
        <w:left w:val="none" w:sz="0" w:space="0" w:color="auto"/>
        <w:bottom w:val="none" w:sz="0" w:space="0" w:color="auto"/>
        <w:right w:val="none" w:sz="0" w:space="0" w:color="auto"/>
      </w:divBdr>
    </w:div>
    <w:div w:id="1797488125">
      <w:bodyDiv w:val="1"/>
      <w:marLeft w:val="0"/>
      <w:marRight w:val="0"/>
      <w:marTop w:val="0"/>
      <w:marBottom w:val="0"/>
      <w:divBdr>
        <w:top w:val="none" w:sz="0" w:space="0" w:color="auto"/>
        <w:left w:val="none" w:sz="0" w:space="0" w:color="auto"/>
        <w:bottom w:val="none" w:sz="0" w:space="0" w:color="auto"/>
        <w:right w:val="none" w:sz="0" w:space="0" w:color="auto"/>
      </w:divBdr>
    </w:div>
    <w:div w:id="1797598506">
      <w:bodyDiv w:val="1"/>
      <w:marLeft w:val="0"/>
      <w:marRight w:val="0"/>
      <w:marTop w:val="0"/>
      <w:marBottom w:val="0"/>
      <w:divBdr>
        <w:top w:val="none" w:sz="0" w:space="0" w:color="auto"/>
        <w:left w:val="none" w:sz="0" w:space="0" w:color="auto"/>
        <w:bottom w:val="none" w:sz="0" w:space="0" w:color="auto"/>
        <w:right w:val="none" w:sz="0" w:space="0" w:color="auto"/>
      </w:divBdr>
    </w:div>
    <w:div w:id="1798066072">
      <w:bodyDiv w:val="1"/>
      <w:marLeft w:val="0"/>
      <w:marRight w:val="0"/>
      <w:marTop w:val="0"/>
      <w:marBottom w:val="0"/>
      <w:divBdr>
        <w:top w:val="none" w:sz="0" w:space="0" w:color="auto"/>
        <w:left w:val="none" w:sz="0" w:space="0" w:color="auto"/>
        <w:bottom w:val="none" w:sz="0" w:space="0" w:color="auto"/>
        <w:right w:val="none" w:sz="0" w:space="0" w:color="auto"/>
      </w:divBdr>
    </w:div>
    <w:div w:id="1798572593">
      <w:bodyDiv w:val="1"/>
      <w:marLeft w:val="0"/>
      <w:marRight w:val="0"/>
      <w:marTop w:val="0"/>
      <w:marBottom w:val="0"/>
      <w:divBdr>
        <w:top w:val="none" w:sz="0" w:space="0" w:color="auto"/>
        <w:left w:val="none" w:sz="0" w:space="0" w:color="auto"/>
        <w:bottom w:val="none" w:sz="0" w:space="0" w:color="auto"/>
        <w:right w:val="none" w:sz="0" w:space="0" w:color="auto"/>
      </w:divBdr>
    </w:div>
    <w:div w:id="1801069096">
      <w:bodyDiv w:val="1"/>
      <w:marLeft w:val="0"/>
      <w:marRight w:val="0"/>
      <w:marTop w:val="0"/>
      <w:marBottom w:val="0"/>
      <w:divBdr>
        <w:top w:val="none" w:sz="0" w:space="0" w:color="auto"/>
        <w:left w:val="none" w:sz="0" w:space="0" w:color="auto"/>
        <w:bottom w:val="none" w:sz="0" w:space="0" w:color="auto"/>
        <w:right w:val="none" w:sz="0" w:space="0" w:color="auto"/>
      </w:divBdr>
    </w:div>
    <w:div w:id="1801990441">
      <w:bodyDiv w:val="1"/>
      <w:marLeft w:val="0"/>
      <w:marRight w:val="0"/>
      <w:marTop w:val="0"/>
      <w:marBottom w:val="0"/>
      <w:divBdr>
        <w:top w:val="none" w:sz="0" w:space="0" w:color="auto"/>
        <w:left w:val="none" w:sz="0" w:space="0" w:color="auto"/>
        <w:bottom w:val="none" w:sz="0" w:space="0" w:color="auto"/>
        <w:right w:val="none" w:sz="0" w:space="0" w:color="auto"/>
      </w:divBdr>
    </w:div>
    <w:div w:id="1807702742">
      <w:bodyDiv w:val="1"/>
      <w:marLeft w:val="0"/>
      <w:marRight w:val="0"/>
      <w:marTop w:val="0"/>
      <w:marBottom w:val="0"/>
      <w:divBdr>
        <w:top w:val="none" w:sz="0" w:space="0" w:color="auto"/>
        <w:left w:val="none" w:sz="0" w:space="0" w:color="auto"/>
        <w:bottom w:val="none" w:sz="0" w:space="0" w:color="auto"/>
        <w:right w:val="none" w:sz="0" w:space="0" w:color="auto"/>
      </w:divBdr>
    </w:div>
    <w:div w:id="1817649058">
      <w:bodyDiv w:val="1"/>
      <w:marLeft w:val="0"/>
      <w:marRight w:val="0"/>
      <w:marTop w:val="0"/>
      <w:marBottom w:val="0"/>
      <w:divBdr>
        <w:top w:val="none" w:sz="0" w:space="0" w:color="auto"/>
        <w:left w:val="none" w:sz="0" w:space="0" w:color="auto"/>
        <w:bottom w:val="none" w:sz="0" w:space="0" w:color="auto"/>
        <w:right w:val="none" w:sz="0" w:space="0" w:color="auto"/>
      </w:divBdr>
    </w:div>
    <w:div w:id="1819414002">
      <w:bodyDiv w:val="1"/>
      <w:marLeft w:val="0"/>
      <w:marRight w:val="0"/>
      <w:marTop w:val="0"/>
      <w:marBottom w:val="0"/>
      <w:divBdr>
        <w:top w:val="none" w:sz="0" w:space="0" w:color="auto"/>
        <w:left w:val="none" w:sz="0" w:space="0" w:color="auto"/>
        <w:bottom w:val="none" w:sz="0" w:space="0" w:color="auto"/>
        <w:right w:val="none" w:sz="0" w:space="0" w:color="auto"/>
      </w:divBdr>
    </w:div>
    <w:div w:id="1820607788">
      <w:bodyDiv w:val="1"/>
      <w:marLeft w:val="0"/>
      <w:marRight w:val="0"/>
      <w:marTop w:val="0"/>
      <w:marBottom w:val="0"/>
      <w:divBdr>
        <w:top w:val="none" w:sz="0" w:space="0" w:color="auto"/>
        <w:left w:val="none" w:sz="0" w:space="0" w:color="auto"/>
        <w:bottom w:val="none" w:sz="0" w:space="0" w:color="auto"/>
        <w:right w:val="none" w:sz="0" w:space="0" w:color="auto"/>
      </w:divBdr>
    </w:div>
    <w:div w:id="1821076153">
      <w:bodyDiv w:val="1"/>
      <w:marLeft w:val="0"/>
      <w:marRight w:val="0"/>
      <w:marTop w:val="0"/>
      <w:marBottom w:val="0"/>
      <w:divBdr>
        <w:top w:val="none" w:sz="0" w:space="0" w:color="auto"/>
        <w:left w:val="none" w:sz="0" w:space="0" w:color="auto"/>
        <w:bottom w:val="none" w:sz="0" w:space="0" w:color="auto"/>
        <w:right w:val="none" w:sz="0" w:space="0" w:color="auto"/>
      </w:divBdr>
    </w:div>
    <w:div w:id="1823306881">
      <w:bodyDiv w:val="1"/>
      <w:marLeft w:val="0"/>
      <w:marRight w:val="0"/>
      <w:marTop w:val="0"/>
      <w:marBottom w:val="0"/>
      <w:divBdr>
        <w:top w:val="none" w:sz="0" w:space="0" w:color="auto"/>
        <w:left w:val="none" w:sz="0" w:space="0" w:color="auto"/>
        <w:bottom w:val="none" w:sz="0" w:space="0" w:color="auto"/>
        <w:right w:val="none" w:sz="0" w:space="0" w:color="auto"/>
      </w:divBdr>
    </w:div>
    <w:div w:id="1824157714">
      <w:bodyDiv w:val="1"/>
      <w:marLeft w:val="0"/>
      <w:marRight w:val="0"/>
      <w:marTop w:val="0"/>
      <w:marBottom w:val="0"/>
      <w:divBdr>
        <w:top w:val="none" w:sz="0" w:space="0" w:color="auto"/>
        <w:left w:val="none" w:sz="0" w:space="0" w:color="auto"/>
        <w:bottom w:val="none" w:sz="0" w:space="0" w:color="auto"/>
        <w:right w:val="none" w:sz="0" w:space="0" w:color="auto"/>
      </w:divBdr>
    </w:div>
    <w:div w:id="1827161684">
      <w:bodyDiv w:val="1"/>
      <w:marLeft w:val="0"/>
      <w:marRight w:val="0"/>
      <w:marTop w:val="0"/>
      <w:marBottom w:val="0"/>
      <w:divBdr>
        <w:top w:val="none" w:sz="0" w:space="0" w:color="auto"/>
        <w:left w:val="none" w:sz="0" w:space="0" w:color="auto"/>
        <w:bottom w:val="none" w:sz="0" w:space="0" w:color="auto"/>
        <w:right w:val="none" w:sz="0" w:space="0" w:color="auto"/>
      </w:divBdr>
    </w:div>
    <w:div w:id="1828470536">
      <w:bodyDiv w:val="1"/>
      <w:marLeft w:val="0"/>
      <w:marRight w:val="0"/>
      <w:marTop w:val="0"/>
      <w:marBottom w:val="0"/>
      <w:divBdr>
        <w:top w:val="none" w:sz="0" w:space="0" w:color="auto"/>
        <w:left w:val="none" w:sz="0" w:space="0" w:color="auto"/>
        <w:bottom w:val="none" w:sz="0" w:space="0" w:color="auto"/>
        <w:right w:val="none" w:sz="0" w:space="0" w:color="auto"/>
      </w:divBdr>
    </w:div>
    <w:div w:id="1829705846">
      <w:bodyDiv w:val="1"/>
      <w:marLeft w:val="0"/>
      <w:marRight w:val="0"/>
      <w:marTop w:val="0"/>
      <w:marBottom w:val="0"/>
      <w:divBdr>
        <w:top w:val="none" w:sz="0" w:space="0" w:color="auto"/>
        <w:left w:val="none" w:sz="0" w:space="0" w:color="auto"/>
        <w:bottom w:val="none" w:sz="0" w:space="0" w:color="auto"/>
        <w:right w:val="none" w:sz="0" w:space="0" w:color="auto"/>
      </w:divBdr>
      <w:divsChild>
        <w:div w:id="19818491">
          <w:marLeft w:val="480"/>
          <w:marRight w:val="0"/>
          <w:marTop w:val="0"/>
          <w:marBottom w:val="0"/>
          <w:divBdr>
            <w:top w:val="none" w:sz="0" w:space="0" w:color="auto"/>
            <w:left w:val="none" w:sz="0" w:space="0" w:color="auto"/>
            <w:bottom w:val="none" w:sz="0" w:space="0" w:color="auto"/>
            <w:right w:val="none" w:sz="0" w:space="0" w:color="auto"/>
          </w:divBdr>
        </w:div>
        <w:div w:id="185757893">
          <w:marLeft w:val="480"/>
          <w:marRight w:val="0"/>
          <w:marTop w:val="0"/>
          <w:marBottom w:val="0"/>
          <w:divBdr>
            <w:top w:val="none" w:sz="0" w:space="0" w:color="auto"/>
            <w:left w:val="none" w:sz="0" w:space="0" w:color="auto"/>
            <w:bottom w:val="none" w:sz="0" w:space="0" w:color="auto"/>
            <w:right w:val="none" w:sz="0" w:space="0" w:color="auto"/>
          </w:divBdr>
        </w:div>
        <w:div w:id="221406926">
          <w:marLeft w:val="480"/>
          <w:marRight w:val="0"/>
          <w:marTop w:val="0"/>
          <w:marBottom w:val="0"/>
          <w:divBdr>
            <w:top w:val="none" w:sz="0" w:space="0" w:color="auto"/>
            <w:left w:val="none" w:sz="0" w:space="0" w:color="auto"/>
            <w:bottom w:val="none" w:sz="0" w:space="0" w:color="auto"/>
            <w:right w:val="none" w:sz="0" w:space="0" w:color="auto"/>
          </w:divBdr>
        </w:div>
        <w:div w:id="255671383">
          <w:marLeft w:val="480"/>
          <w:marRight w:val="0"/>
          <w:marTop w:val="0"/>
          <w:marBottom w:val="0"/>
          <w:divBdr>
            <w:top w:val="none" w:sz="0" w:space="0" w:color="auto"/>
            <w:left w:val="none" w:sz="0" w:space="0" w:color="auto"/>
            <w:bottom w:val="none" w:sz="0" w:space="0" w:color="auto"/>
            <w:right w:val="none" w:sz="0" w:space="0" w:color="auto"/>
          </w:divBdr>
        </w:div>
        <w:div w:id="301085800">
          <w:marLeft w:val="480"/>
          <w:marRight w:val="0"/>
          <w:marTop w:val="0"/>
          <w:marBottom w:val="0"/>
          <w:divBdr>
            <w:top w:val="none" w:sz="0" w:space="0" w:color="auto"/>
            <w:left w:val="none" w:sz="0" w:space="0" w:color="auto"/>
            <w:bottom w:val="none" w:sz="0" w:space="0" w:color="auto"/>
            <w:right w:val="none" w:sz="0" w:space="0" w:color="auto"/>
          </w:divBdr>
        </w:div>
        <w:div w:id="391512379">
          <w:marLeft w:val="480"/>
          <w:marRight w:val="0"/>
          <w:marTop w:val="0"/>
          <w:marBottom w:val="0"/>
          <w:divBdr>
            <w:top w:val="none" w:sz="0" w:space="0" w:color="auto"/>
            <w:left w:val="none" w:sz="0" w:space="0" w:color="auto"/>
            <w:bottom w:val="none" w:sz="0" w:space="0" w:color="auto"/>
            <w:right w:val="none" w:sz="0" w:space="0" w:color="auto"/>
          </w:divBdr>
        </w:div>
        <w:div w:id="524055878">
          <w:marLeft w:val="480"/>
          <w:marRight w:val="0"/>
          <w:marTop w:val="0"/>
          <w:marBottom w:val="0"/>
          <w:divBdr>
            <w:top w:val="none" w:sz="0" w:space="0" w:color="auto"/>
            <w:left w:val="none" w:sz="0" w:space="0" w:color="auto"/>
            <w:bottom w:val="none" w:sz="0" w:space="0" w:color="auto"/>
            <w:right w:val="none" w:sz="0" w:space="0" w:color="auto"/>
          </w:divBdr>
        </w:div>
        <w:div w:id="697043583">
          <w:marLeft w:val="480"/>
          <w:marRight w:val="0"/>
          <w:marTop w:val="0"/>
          <w:marBottom w:val="0"/>
          <w:divBdr>
            <w:top w:val="none" w:sz="0" w:space="0" w:color="auto"/>
            <w:left w:val="none" w:sz="0" w:space="0" w:color="auto"/>
            <w:bottom w:val="none" w:sz="0" w:space="0" w:color="auto"/>
            <w:right w:val="none" w:sz="0" w:space="0" w:color="auto"/>
          </w:divBdr>
        </w:div>
        <w:div w:id="941105237">
          <w:marLeft w:val="480"/>
          <w:marRight w:val="0"/>
          <w:marTop w:val="0"/>
          <w:marBottom w:val="0"/>
          <w:divBdr>
            <w:top w:val="none" w:sz="0" w:space="0" w:color="auto"/>
            <w:left w:val="none" w:sz="0" w:space="0" w:color="auto"/>
            <w:bottom w:val="none" w:sz="0" w:space="0" w:color="auto"/>
            <w:right w:val="none" w:sz="0" w:space="0" w:color="auto"/>
          </w:divBdr>
        </w:div>
        <w:div w:id="1019619488">
          <w:marLeft w:val="480"/>
          <w:marRight w:val="0"/>
          <w:marTop w:val="0"/>
          <w:marBottom w:val="0"/>
          <w:divBdr>
            <w:top w:val="none" w:sz="0" w:space="0" w:color="auto"/>
            <w:left w:val="none" w:sz="0" w:space="0" w:color="auto"/>
            <w:bottom w:val="none" w:sz="0" w:space="0" w:color="auto"/>
            <w:right w:val="none" w:sz="0" w:space="0" w:color="auto"/>
          </w:divBdr>
        </w:div>
        <w:div w:id="1073970630">
          <w:marLeft w:val="480"/>
          <w:marRight w:val="0"/>
          <w:marTop w:val="0"/>
          <w:marBottom w:val="0"/>
          <w:divBdr>
            <w:top w:val="none" w:sz="0" w:space="0" w:color="auto"/>
            <w:left w:val="none" w:sz="0" w:space="0" w:color="auto"/>
            <w:bottom w:val="none" w:sz="0" w:space="0" w:color="auto"/>
            <w:right w:val="none" w:sz="0" w:space="0" w:color="auto"/>
          </w:divBdr>
        </w:div>
        <w:div w:id="1186942559">
          <w:marLeft w:val="480"/>
          <w:marRight w:val="0"/>
          <w:marTop w:val="0"/>
          <w:marBottom w:val="0"/>
          <w:divBdr>
            <w:top w:val="none" w:sz="0" w:space="0" w:color="auto"/>
            <w:left w:val="none" w:sz="0" w:space="0" w:color="auto"/>
            <w:bottom w:val="none" w:sz="0" w:space="0" w:color="auto"/>
            <w:right w:val="none" w:sz="0" w:space="0" w:color="auto"/>
          </w:divBdr>
        </w:div>
        <w:div w:id="1196314179">
          <w:marLeft w:val="480"/>
          <w:marRight w:val="0"/>
          <w:marTop w:val="0"/>
          <w:marBottom w:val="0"/>
          <w:divBdr>
            <w:top w:val="none" w:sz="0" w:space="0" w:color="auto"/>
            <w:left w:val="none" w:sz="0" w:space="0" w:color="auto"/>
            <w:bottom w:val="none" w:sz="0" w:space="0" w:color="auto"/>
            <w:right w:val="none" w:sz="0" w:space="0" w:color="auto"/>
          </w:divBdr>
        </w:div>
        <w:div w:id="1332486788">
          <w:marLeft w:val="480"/>
          <w:marRight w:val="0"/>
          <w:marTop w:val="0"/>
          <w:marBottom w:val="0"/>
          <w:divBdr>
            <w:top w:val="none" w:sz="0" w:space="0" w:color="auto"/>
            <w:left w:val="none" w:sz="0" w:space="0" w:color="auto"/>
            <w:bottom w:val="none" w:sz="0" w:space="0" w:color="auto"/>
            <w:right w:val="none" w:sz="0" w:space="0" w:color="auto"/>
          </w:divBdr>
        </w:div>
        <w:div w:id="1335382554">
          <w:marLeft w:val="480"/>
          <w:marRight w:val="0"/>
          <w:marTop w:val="0"/>
          <w:marBottom w:val="0"/>
          <w:divBdr>
            <w:top w:val="none" w:sz="0" w:space="0" w:color="auto"/>
            <w:left w:val="none" w:sz="0" w:space="0" w:color="auto"/>
            <w:bottom w:val="none" w:sz="0" w:space="0" w:color="auto"/>
            <w:right w:val="none" w:sz="0" w:space="0" w:color="auto"/>
          </w:divBdr>
        </w:div>
        <w:div w:id="1337491306">
          <w:marLeft w:val="480"/>
          <w:marRight w:val="0"/>
          <w:marTop w:val="0"/>
          <w:marBottom w:val="0"/>
          <w:divBdr>
            <w:top w:val="none" w:sz="0" w:space="0" w:color="auto"/>
            <w:left w:val="none" w:sz="0" w:space="0" w:color="auto"/>
            <w:bottom w:val="none" w:sz="0" w:space="0" w:color="auto"/>
            <w:right w:val="none" w:sz="0" w:space="0" w:color="auto"/>
          </w:divBdr>
        </w:div>
        <w:div w:id="1408108376">
          <w:marLeft w:val="480"/>
          <w:marRight w:val="0"/>
          <w:marTop w:val="0"/>
          <w:marBottom w:val="0"/>
          <w:divBdr>
            <w:top w:val="none" w:sz="0" w:space="0" w:color="auto"/>
            <w:left w:val="none" w:sz="0" w:space="0" w:color="auto"/>
            <w:bottom w:val="none" w:sz="0" w:space="0" w:color="auto"/>
            <w:right w:val="none" w:sz="0" w:space="0" w:color="auto"/>
          </w:divBdr>
        </w:div>
        <w:div w:id="1558013024">
          <w:marLeft w:val="480"/>
          <w:marRight w:val="0"/>
          <w:marTop w:val="0"/>
          <w:marBottom w:val="0"/>
          <w:divBdr>
            <w:top w:val="none" w:sz="0" w:space="0" w:color="auto"/>
            <w:left w:val="none" w:sz="0" w:space="0" w:color="auto"/>
            <w:bottom w:val="none" w:sz="0" w:space="0" w:color="auto"/>
            <w:right w:val="none" w:sz="0" w:space="0" w:color="auto"/>
          </w:divBdr>
        </w:div>
        <w:div w:id="1673409251">
          <w:marLeft w:val="480"/>
          <w:marRight w:val="0"/>
          <w:marTop w:val="0"/>
          <w:marBottom w:val="0"/>
          <w:divBdr>
            <w:top w:val="none" w:sz="0" w:space="0" w:color="auto"/>
            <w:left w:val="none" w:sz="0" w:space="0" w:color="auto"/>
            <w:bottom w:val="none" w:sz="0" w:space="0" w:color="auto"/>
            <w:right w:val="none" w:sz="0" w:space="0" w:color="auto"/>
          </w:divBdr>
        </w:div>
        <w:div w:id="1749232110">
          <w:marLeft w:val="480"/>
          <w:marRight w:val="0"/>
          <w:marTop w:val="0"/>
          <w:marBottom w:val="0"/>
          <w:divBdr>
            <w:top w:val="none" w:sz="0" w:space="0" w:color="auto"/>
            <w:left w:val="none" w:sz="0" w:space="0" w:color="auto"/>
            <w:bottom w:val="none" w:sz="0" w:space="0" w:color="auto"/>
            <w:right w:val="none" w:sz="0" w:space="0" w:color="auto"/>
          </w:divBdr>
        </w:div>
        <w:div w:id="1917740422">
          <w:marLeft w:val="480"/>
          <w:marRight w:val="0"/>
          <w:marTop w:val="0"/>
          <w:marBottom w:val="0"/>
          <w:divBdr>
            <w:top w:val="none" w:sz="0" w:space="0" w:color="auto"/>
            <w:left w:val="none" w:sz="0" w:space="0" w:color="auto"/>
            <w:bottom w:val="none" w:sz="0" w:space="0" w:color="auto"/>
            <w:right w:val="none" w:sz="0" w:space="0" w:color="auto"/>
          </w:divBdr>
        </w:div>
        <w:div w:id="1990791799">
          <w:marLeft w:val="480"/>
          <w:marRight w:val="0"/>
          <w:marTop w:val="0"/>
          <w:marBottom w:val="0"/>
          <w:divBdr>
            <w:top w:val="none" w:sz="0" w:space="0" w:color="auto"/>
            <w:left w:val="none" w:sz="0" w:space="0" w:color="auto"/>
            <w:bottom w:val="none" w:sz="0" w:space="0" w:color="auto"/>
            <w:right w:val="none" w:sz="0" w:space="0" w:color="auto"/>
          </w:divBdr>
        </w:div>
        <w:div w:id="2123259268">
          <w:marLeft w:val="480"/>
          <w:marRight w:val="0"/>
          <w:marTop w:val="0"/>
          <w:marBottom w:val="0"/>
          <w:divBdr>
            <w:top w:val="none" w:sz="0" w:space="0" w:color="auto"/>
            <w:left w:val="none" w:sz="0" w:space="0" w:color="auto"/>
            <w:bottom w:val="none" w:sz="0" w:space="0" w:color="auto"/>
            <w:right w:val="none" w:sz="0" w:space="0" w:color="auto"/>
          </w:divBdr>
        </w:div>
      </w:divsChild>
    </w:div>
    <w:div w:id="1830056717">
      <w:bodyDiv w:val="1"/>
      <w:marLeft w:val="0"/>
      <w:marRight w:val="0"/>
      <w:marTop w:val="0"/>
      <w:marBottom w:val="0"/>
      <w:divBdr>
        <w:top w:val="none" w:sz="0" w:space="0" w:color="auto"/>
        <w:left w:val="none" w:sz="0" w:space="0" w:color="auto"/>
        <w:bottom w:val="none" w:sz="0" w:space="0" w:color="auto"/>
        <w:right w:val="none" w:sz="0" w:space="0" w:color="auto"/>
      </w:divBdr>
    </w:div>
    <w:div w:id="1831553631">
      <w:bodyDiv w:val="1"/>
      <w:marLeft w:val="0"/>
      <w:marRight w:val="0"/>
      <w:marTop w:val="0"/>
      <w:marBottom w:val="0"/>
      <w:divBdr>
        <w:top w:val="none" w:sz="0" w:space="0" w:color="auto"/>
        <w:left w:val="none" w:sz="0" w:space="0" w:color="auto"/>
        <w:bottom w:val="none" w:sz="0" w:space="0" w:color="auto"/>
        <w:right w:val="none" w:sz="0" w:space="0" w:color="auto"/>
      </w:divBdr>
    </w:div>
    <w:div w:id="1832794286">
      <w:bodyDiv w:val="1"/>
      <w:marLeft w:val="0"/>
      <w:marRight w:val="0"/>
      <w:marTop w:val="0"/>
      <w:marBottom w:val="0"/>
      <w:divBdr>
        <w:top w:val="none" w:sz="0" w:space="0" w:color="auto"/>
        <w:left w:val="none" w:sz="0" w:space="0" w:color="auto"/>
        <w:bottom w:val="none" w:sz="0" w:space="0" w:color="auto"/>
        <w:right w:val="none" w:sz="0" w:space="0" w:color="auto"/>
      </w:divBdr>
    </w:div>
    <w:div w:id="1835291704">
      <w:bodyDiv w:val="1"/>
      <w:marLeft w:val="0"/>
      <w:marRight w:val="0"/>
      <w:marTop w:val="0"/>
      <w:marBottom w:val="0"/>
      <w:divBdr>
        <w:top w:val="none" w:sz="0" w:space="0" w:color="auto"/>
        <w:left w:val="none" w:sz="0" w:space="0" w:color="auto"/>
        <w:bottom w:val="none" w:sz="0" w:space="0" w:color="auto"/>
        <w:right w:val="none" w:sz="0" w:space="0" w:color="auto"/>
      </w:divBdr>
    </w:div>
    <w:div w:id="1835609389">
      <w:bodyDiv w:val="1"/>
      <w:marLeft w:val="0"/>
      <w:marRight w:val="0"/>
      <w:marTop w:val="0"/>
      <w:marBottom w:val="0"/>
      <w:divBdr>
        <w:top w:val="none" w:sz="0" w:space="0" w:color="auto"/>
        <w:left w:val="none" w:sz="0" w:space="0" w:color="auto"/>
        <w:bottom w:val="none" w:sz="0" w:space="0" w:color="auto"/>
        <w:right w:val="none" w:sz="0" w:space="0" w:color="auto"/>
      </w:divBdr>
    </w:div>
    <w:div w:id="1838307016">
      <w:bodyDiv w:val="1"/>
      <w:marLeft w:val="0"/>
      <w:marRight w:val="0"/>
      <w:marTop w:val="0"/>
      <w:marBottom w:val="0"/>
      <w:divBdr>
        <w:top w:val="none" w:sz="0" w:space="0" w:color="auto"/>
        <w:left w:val="none" w:sz="0" w:space="0" w:color="auto"/>
        <w:bottom w:val="none" w:sz="0" w:space="0" w:color="auto"/>
        <w:right w:val="none" w:sz="0" w:space="0" w:color="auto"/>
      </w:divBdr>
    </w:div>
    <w:div w:id="1840584763">
      <w:bodyDiv w:val="1"/>
      <w:marLeft w:val="0"/>
      <w:marRight w:val="0"/>
      <w:marTop w:val="0"/>
      <w:marBottom w:val="0"/>
      <w:divBdr>
        <w:top w:val="none" w:sz="0" w:space="0" w:color="auto"/>
        <w:left w:val="none" w:sz="0" w:space="0" w:color="auto"/>
        <w:bottom w:val="none" w:sz="0" w:space="0" w:color="auto"/>
        <w:right w:val="none" w:sz="0" w:space="0" w:color="auto"/>
      </w:divBdr>
    </w:div>
    <w:div w:id="1842812857">
      <w:bodyDiv w:val="1"/>
      <w:marLeft w:val="0"/>
      <w:marRight w:val="0"/>
      <w:marTop w:val="0"/>
      <w:marBottom w:val="0"/>
      <w:divBdr>
        <w:top w:val="none" w:sz="0" w:space="0" w:color="auto"/>
        <w:left w:val="none" w:sz="0" w:space="0" w:color="auto"/>
        <w:bottom w:val="none" w:sz="0" w:space="0" w:color="auto"/>
        <w:right w:val="none" w:sz="0" w:space="0" w:color="auto"/>
      </w:divBdr>
    </w:div>
    <w:div w:id="1842963780">
      <w:bodyDiv w:val="1"/>
      <w:marLeft w:val="0"/>
      <w:marRight w:val="0"/>
      <w:marTop w:val="0"/>
      <w:marBottom w:val="0"/>
      <w:divBdr>
        <w:top w:val="none" w:sz="0" w:space="0" w:color="auto"/>
        <w:left w:val="none" w:sz="0" w:space="0" w:color="auto"/>
        <w:bottom w:val="none" w:sz="0" w:space="0" w:color="auto"/>
        <w:right w:val="none" w:sz="0" w:space="0" w:color="auto"/>
      </w:divBdr>
    </w:div>
    <w:div w:id="1844781522">
      <w:bodyDiv w:val="1"/>
      <w:marLeft w:val="0"/>
      <w:marRight w:val="0"/>
      <w:marTop w:val="0"/>
      <w:marBottom w:val="0"/>
      <w:divBdr>
        <w:top w:val="none" w:sz="0" w:space="0" w:color="auto"/>
        <w:left w:val="none" w:sz="0" w:space="0" w:color="auto"/>
        <w:bottom w:val="none" w:sz="0" w:space="0" w:color="auto"/>
        <w:right w:val="none" w:sz="0" w:space="0" w:color="auto"/>
      </w:divBdr>
    </w:div>
    <w:div w:id="1845852520">
      <w:bodyDiv w:val="1"/>
      <w:marLeft w:val="0"/>
      <w:marRight w:val="0"/>
      <w:marTop w:val="0"/>
      <w:marBottom w:val="0"/>
      <w:divBdr>
        <w:top w:val="none" w:sz="0" w:space="0" w:color="auto"/>
        <w:left w:val="none" w:sz="0" w:space="0" w:color="auto"/>
        <w:bottom w:val="none" w:sz="0" w:space="0" w:color="auto"/>
        <w:right w:val="none" w:sz="0" w:space="0" w:color="auto"/>
      </w:divBdr>
    </w:div>
    <w:div w:id="1851135888">
      <w:bodyDiv w:val="1"/>
      <w:marLeft w:val="0"/>
      <w:marRight w:val="0"/>
      <w:marTop w:val="0"/>
      <w:marBottom w:val="0"/>
      <w:divBdr>
        <w:top w:val="none" w:sz="0" w:space="0" w:color="auto"/>
        <w:left w:val="none" w:sz="0" w:space="0" w:color="auto"/>
        <w:bottom w:val="none" w:sz="0" w:space="0" w:color="auto"/>
        <w:right w:val="none" w:sz="0" w:space="0" w:color="auto"/>
      </w:divBdr>
    </w:div>
    <w:div w:id="1852061743">
      <w:bodyDiv w:val="1"/>
      <w:marLeft w:val="0"/>
      <w:marRight w:val="0"/>
      <w:marTop w:val="0"/>
      <w:marBottom w:val="0"/>
      <w:divBdr>
        <w:top w:val="none" w:sz="0" w:space="0" w:color="auto"/>
        <w:left w:val="none" w:sz="0" w:space="0" w:color="auto"/>
        <w:bottom w:val="none" w:sz="0" w:space="0" w:color="auto"/>
        <w:right w:val="none" w:sz="0" w:space="0" w:color="auto"/>
      </w:divBdr>
    </w:div>
    <w:div w:id="1852834633">
      <w:bodyDiv w:val="1"/>
      <w:marLeft w:val="0"/>
      <w:marRight w:val="0"/>
      <w:marTop w:val="0"/>
      <w:marBottom w:val="0"/>
      <w:divBdr>
        <w:top w:val="none" w:sz="0" w:space="0" w:color="auto"/>
        <w:left w:val="none" w:sz="0" w:space="0" w:color="auto"/>
        <w:bottom w:val="none" w:sz="0" w:space="0" w:color="auto"/>
        <w:right w:val="none" w:sz="0" w:space="0" w:color="auto"/>
      </w:divBdr>
    </w:div>
    <w:div w:id="1853450874">
      <w:bodyDiv w:val="1"/>
      <w:marLeft w:val="0"/>
      <w:marRight w:val="0"/>
      <w:marTop w:val="0"/>
      <w:marBottom w:val="0"/>
      <w:divBdr>
        <w:top w:val="none" w:sz="0" w:space="0" w:color="auto"/>
        <w:left w:val="none" w:sz="0" w:space="0" w:color="auto"/>
        <w:bottom w:val="none" w:sz="0" w:space="0" w:color="auto"/>
        <w:right w:val="none" w:sz="0" w:space="0" w:color="auto"/>
      </w:divBdr>
    </w:div>
    <w:div w:id="1853570500">
      <w:bodyDiv w:val="1"/>
      <w:marLeft w:val="0"/>
      <w:marRight w:val="0"/>
      <w:marTop w:val="0"/>
      <w:marBottom w:val="0"/>
      <w:divBdr>
        <w:top w:val="none" w:sz="0" w:space="0" w:color="auto"/>
        <w:left w:val="none" w:sz="0" w:space="0" w:color="auto"/>
        <w:bottom w:val="none" w:sz="0" w:space="0" w:color="auto"/>
        <w:right w:val="none" w:sz="0" w:space="0" w:color="auto"/>
      </w:divBdr>
    </w:div>
    <w:div w:id="1853764376">
      <w:bodyDiv w:val="1"/>
      <w:marLeft w:val="0"/>
      <w:marRight w:val="0"/>
      <w:marTop w:val="0"/>
      <w:marBottom w:val="0"/>
      <w:divBdr>
        <w:top w:val="none" w:sz="0" w:space="0" w:color="auto"/>
        <w:left w:val="none" w:sz="0" w:space="0" w:color="auto"/>
        <w:bottom w:val="none" w:sz="0" w:space="0" w:color="auto"/>
        <w:right w:val="none" w:sz="0" w:space="0" w:color="auto"/>
      </w:divBdr>
    </w:div>
    <w:div w:id="1855531307">
      <w:bodyDiv w:val="1"/>
      <w:marLeft w:val="0"/>
      <w:marRight w:val="0"/>
      <w:marTop w:val="0"/>
      <w:marBottom w:val="0"/>
      <w:divBdr>
        <w:top w:val="none" w:sz="0" w:space="0" w:color="auto"/>
        <w:left w:val="none" w:sz="0" w:space="0" w:color="auto"/>
        <w:bottom w:val="none" w:sz="0" w:space="0" w:color="auto"/>
        <w:right w:val="none" w:sz="0" w:space="0" w:color="auto"/>
      </w:divBdr>
    </w:div>
    <w:div w:id="1860508999">
      <w:bodyDiv w:val="1"/>
      <w:marLeft w:val="0"/>
      <w:marRight w:val="0"/>
      <w:marTop w:val="0"/>
      <w:marBottom w:val="0"/>
      <w:divBdr>
        <w:top w:val="none" w:sz="0" w:space="0" w:color="auto"/>
        <w:left w:val="none" w:sz="0" w:space="0" w:color="auto"/>
        <w:bottom w:val="none" w:sz="0" w:space="0" w:color="auto"/>
        <w:right w:val="none" w:sz="0" w:space="0" w:color="auto"/>
      </w:divBdr>
    </w:div>
    <w:div w:id="1861240906">
      <w:bodyDiv w:val="1"/>
      <w:marLeft w:val="0"/>
      <w:marRight w:val="0"/>
      <w:marTop w:val="0"/>
      <w:marBottom w:val="0"/>
      <w:divBdr>
        <w:top w:val="none" w:sz="0" w:space="0" w:color="auto"/>
        <w:left w:val="none" w:sz="0" w:space="0" w:color="auto"/>
        <w:bottom w:val="none" w:sz="0" w:space="0" w:color="auto"/>
        <w:right w:val="none" w:sz="0" w:space="0" w:color="auto"/>
      </w:divBdr>
    </w:div>
    <w:div w:id="1862624284">
      <w:bodyDiv w:val="1"/>
      <w:marLeft w:val="0"/>
      <w:marRight w:val="0"/>
      <w:marTop w:val="0"/>
      <w:marBottom w:val="0"/>
      <w:divBdr>
        <w:top w:val="none" w:sz="0" w:space="0" w:color="auto"/>
        <w:left w:val="none" w:sz="0" w:space="0" w:color="auto"/>
        <w:bottom w:val="none" w:sz="0" w:space="0" w:color="auto"/>
        <w:right w:val="none" w:sz="0" w:space="0" w:color="auto"/>
      </w:divBdr>
    </w:div>
    <w:div w:id="1871019562">
      <w:bodyDiv w:val="1"/>
      <w:marLeft w:val="0"/>
      <w:marRight w:val="0"/>
      <w:marTop w:val="0"/>
      <w:marBottom w:val="0"/>
      <w:divBdr>
        <w:top w:val="none" w:sz="0" w:space="0" w:color="auto"/>
        <w:left w:val="none" w:sz="0" w:space="0" w:color="auto"/>
        <w:bottom w:val="none" w:sz="0" w:space="0" w:color="auto"/>
        <w:right w:val="none" w:sz="0" w:space="0" w:color="auto"/>
      </w:divBdr>
      <w:divsChild>
        <w:div w:id="151454361">
          <w:marLeft w:val="480"/>
          <w:marRight w:val="0"/>
          <w:marTop w:val="0"/>
          <w:marBottom w:val="0"/>
          <w:divBdr>
            <w:top w:val="none" w:sz="0" w:space="0" w:color="auto"/>
            <w:left w:val="none" w:sz="0" w:space="0" w:color="auto"/>
            <w:bottom w:val="none" w:sz="0" w:space="0" w:color="auto"/>
            <w:right w:val="none" w:sz="0" w:space="0" w:color="auto"/>
          </w:divBdr>
        </w:div>
        <w:div w:id="264851536">
          <w:marLeft w:val="480"/>
          <w:marRight w:val="0"/>
          <w:marTop w:val="0"/>
          <w:marBottom w:val="0"/>
          <w:divBdr>
            <w:top w:val="none" w:sz="0" w:space="0" w:color="auto"/>
            <w:left w:val="none" w:sz="0" w:space="0" w:color="auto"/>
            <w:bottom w:val="none" w:sz="0" w:space="0" w:color="auto"/>
            <w:right w:val="none" w:sz="0" w:space="0" w:color="auto"/>
          </w:divBdr>
        </w:div>
        <w:div w:id="293950567">
          <w:marLeft w:val="480"/>
          <w:marRight w:val="0"/>
          <w:marTop w:val="0"/>
          <w:marBottom w:val="0"/>
          <w:divBdr>
            <w:top w:val="none" w:sz="0" w:space="0" w:color="auto"/>
            <w:left w:val="none" w:sz="0" w:space="0" w:color="auto"/>
            <w:bottom w:val="none" w:sz="0" w:space="0" w:color="auto"/>
            <w:right w:val="none" w:sz="0" w:space="0" w:color="auto"/>
          </w:divBdr>
        </w:div>
        <w:div w:id="317149007">
          <w:marLeft w:val="480"/>
          <w:marRight w:val="0"/>
          <w:marTop w:val="0"/>
          <w:marBottom w:val="0"/>
          <w:divBdr>
            <w:top w:val="none" w:sz="0" w:space="0" w:color="auto"/>
            <w:left w:val="none" w:sz="0" w:space="0" w:color="auto"/>
            <w:bottom w:val="none" w:sz="0" w:space="0" w:color="auto"/>
            <w:right w:val="none" w:sz="0" w:space="0" w:color="auto"/>
          </w:divBdr>
        </w:div>
        <w:div w:id="534269160">
          <w:marLeft w:val="480"/>
          <w:marRight w:val="0"/>
          <w:marTop w:val="0"/>
          <w:marBottom w:val="0"/>
          <w:divBdr>
            <w:top w:val="none" w:sz="0" w:space="0" w:color="auto"/>
            <w:left w:val="none" w:sz="0" w:space="0" w:color="auto"/>
            <w:bottom w:val="none" w:sz="0" w:space="0" w:color="auto"/>
            <w:right w:val="none" w:sz="0" w:space="0" w:color="auto"/>
          </w:divBdr>
        </w:div>
        <w:div w:id="548956330">
          <w:marLeft w:val="480"/>
          <w:marRight w:val="0"/>
          <w:marTop w:val="0"/>
          <w:marBottom w:val="0"/>
          <w:divBdr>
            <w:top w:val="none" w:sz="0" w:space="0" w:color="auto"/>
            <w:left w:val="none" w:sz="0" w:space="0" w:color="auto"/>
            <w:bottom w:val="none" w:sz="0" w:space="0" w:color="auto"/>
            <w:right w:val="none" w:sz="0" w:space="0" w:color="auto"/>
          </w:divBdr>
        </w:div>
        <w:div w:id="883831742">
          <w:marLeft w:val="480"/>
          <w:marRight w:val="0"/>
          <w:marTop w:val="0"/>
          <w:marBottom w:val="0"/>
          <w:divBdr>
            <w:top w:val="none" w:sz="0" w:space="0" w:color="auto"/>
            <w:left w:val="none" w:sz="0" w:space="0" w:color="auto"/>
            <w:bottom w:val="none" w:sz="0" w:space="0" w:color="auto"/>
            <w:right w:val="none" w:sz="0" w:space="0" w:color="auto"/>
          </w:divBdr>
        </w:div>
        <w:div w:id="1131096733">
          <w:marLeft w:val="480"/>
          <w:marRight w:val="0"/>
          <w:marTop w:val="0"/>
          <w:marBottom w:val="0"/>
          <w:divBdr>
            <w:top w:val="none" w:sz="0" w:space="0" w:color="auto"/>
            <w:left w:val="none" w:sz="0" w:space="0" w:color="auto"/>
            <w:bottom w:val="none" w:sz="0" w:space="0" w:color="auto"/>
            <w:right w:val="none" w:sz="0" w:space="0" w:color="auto"/>
          </w:divBdr>
        </w:div>
        <w:div w:id="1269310769">
          <w:marLeft w:val="480"/>
          <w:marRight w:val="0"/>
          <w:marTop w:val="0"/>
          <w:marBottom w:val="0"/>
          <w:divBdr>
            <w:top w:val="none" w:sz="0" w:space="0" w:color="auto"/>
            <w:left w:val="none" w:sz="0" w:space="0" w:color="auto"/>
            <w:bottom w:val="none" w:sz="0" w:space="0" w:color="auto"/>
            <w:right w:val="none" w:sz="0" w:space="0" w:color="auto"/>
          </w:divBdr>
        </w:div>
        <w:div w:id="1280138104">
          <w:marLeft w:val="480"/>
          <w:marRight w:val="0"/>
          <w:marTop w:val="0"/>
          <w:marBottom w:val="0"/>
          <w:divBdr>
            <w:top w:val="none" w:sz="0" w:space="0" w:color="auto"/>
            <w:left w:val="none" w:sz="0" w:space="0" w:color="auto"/>
            <w:bottom w:val="none" w:sz="0" w:space="0" w:color="auto"/>
            <w:right w:val="none" w:sz="0" w:space="0" w:color="auto"/>
          </w:divBdr>
        </w:div>
        <w:div w:id="1373577921">
          <w:marLeft w:val="480"/>
          <w:marRight w:val="0"/>
          <w:marTop w:val="0"/>
          <w:marBottom w:val="0"/>
          <w:divBdr>
            <w:top w:val="none" w:sz="0" w:space="0" w:color="auto"/>
            <w:left w:val="none" w:sz="0" w:space="0" w:color="auto"/>
            <w:bottom w:val="none" w:sz="0" w:space="0" w:color="auto"/>
            <w:right w:val="none" w:sz="0" w:space="0" w:color="auto"/>
          </w:divBdr>
        </w:div>
        <w:div w:id="1414939050">
          <w:marLeft w:val="480"/>
          <w:marRight w:val="0"/>
          <w:marTop w:val="0"/>
          <w:marBottom w:val="0"/>
          <w:divBdr>
            <w:top w:val="none" w:sz="0" w:space="0" w:color="auto"/>
            <w:left w:val="none" w:sz="0" w:space="0" w:color="auto"/>
            <w:bottom w:val="none" w:sz="0" w:space="0" w:color="auto"/>
            <w:right w:val="none" w:sz="0" w:space="0" w:color="auto"/>
          </w:divBdr>
        </w:div>
        <w:div w:id="1419206141">
          <w:marLeft w:val="480"/>
          <w:marRight w:val="0"/>
          <w:marTop w:val="0"/>
          <w:marBottom w:val="0"/>
          <w:divBdr>
            <w:top w:val="none" w:sz="0" w:space="0" w:color="auto"/>
            <w:left w:val="none" w:sz="0" w:space="0" w:color="auto"/>
            <w:bottom w:val="none" w:sz="0" w:space="0" w:color="auto"/>
            <w:right w:val="none" w:sz="0" w:space="0" w:color="auto"/>
          </w:divBdr>
        </w:div>
        <w:div w:id="1620066603">
          <w:marLeft w:val="480"/>
          <w:marRight w:val="0"/>
          <w:marTop w:val="0"/>
          <w:marBottom w:val="0"/>
          <w:divBdr>
            <w:top w:val="none" w:sz="0" w:space="0" w:color="auto"/>
            <w:left w:val="none" w:sz="0" w:space="0" w:color="auto"/>
            <w:bottom w:val="none" w:sz="0" w:space="0" w:color="auto"/>
            <w:right w:val="none" w:sz="0" w:space="0" w:color="auto"/>
          </w:divBdr>
        </w:div>
        <w:div w:id="1620717879">
          <w:marLeft w:val="480"/>
          <w:marRight w:val="0"/>
          <w:marTop w:val="0"/>
          <w:marBottom w:val="0"/>
          <w:divBdr>
            <w:top w:val="none" w:sz="0" w:space="0" w:color="auto"/>
            <w:left w:val="none" w:sz="0" w:space="0" w:color="auto"/>
            <w:bottom w:val="none" w:sz="0" w:space="0" w:color="auto"/>
            <w:right w:val="none" w:sz="0" w:space="0" w:color="auto"/>
          </w:divBdr>
        </w:div>
        <w:div w:id="1730567278">
          <w:marLeft w:val="480"/>
          <w:marRight w:val="0"/>
          <w:marTop w:val="0"/>
          <w:marBottom w:val="0"/>
          <w:divBdr>
            <w:top w:val="none" w:sz="0" w:space="0" w:color="auto"/>
            <w:left w:val="none" w:sz="0" w:space="0" w:color="auto"/>
            <w:bottom w:val="none" w:sz="0" w:space="0" w:color="auto"/>
            <w:right w:val="none" w:sz="0" w:space="0" w:color="auto"/>
          </w:divBdr>
        </w:div>
        <w:div w:id="1788740627">
          <w:marLeft w:val="480"/>
          <w:marRight w:val="0"/>
          <w:marTop w:val="0"/>
          <w:marBottom w:val="0"/>
          <w:divBdr>
            <w:top w:val="none" w:sz="0" w:space="0" w:color="auto"/>
            <w:left w:val="none" w:sz="0" w:space="0" w:color="auto"/>
            <w:bottom w:val="none" w:sz="0" w:space="0" w:color="auto"/>
            <w:right w:val="none" w:sz="0" w:space="0" w:color="auto"/>
          </w:divBdr>
        </w:div>
        <w:div w:id="1936283297">
          <w:marLeft w:val="480"/>
          <w:marRight w:val="0"/>
          <w:marTop w:val="0"/>
          <w:marBottom w:val="0"/>
          <w:divBdr>
            <w:top w:val="none" w:sz="0" w:space="0" w:color="auto"/>
            <w:left w:val="none" w:sz="0" w:space="0" w:color="auto"/>
            <w:bottom w:val="none" w:sz="0" w:space="0" w:color="auto"/>
            <w:right w:val="none" w:sz="0" w:space="0" w:color="auto"/>
          </w:divBdr>
        </w:div>
        <w:div w:id="2032949314">
          <w:marLeft w:val="480"/>
          <w:marRight w:val="0"/>
          <w:marTop w:val="0"/>
          <w:marBottom w:val="0"/>
          <w:divBdr>
            <w:top w:val="none" w:sz="0" w:space="0" w:color="auto"/>
            <w:left w:val="none" w:sz="0" w:space="0" w:color="auto"/>
            <w:bottom w:val="none" w:sz="0" w:space="0" w:color="auto"/>
            <w:right w:val="none" w:sz="0" w:space="0" w:color="auto"/>
          </w:divBdr>
        </w:div>
      </w:divsChild>
    </w:div>
    <w:div w:id="1872061696">
      <w:bodyDiv w:val="1"/>
      <w:marLeft w:val="0"/>
      <w:marRight w:val="0"/>
      <w:marTop w:val="0"/>
      <w:marBottom w:val="0"/>
      <w:divBdr>
        <w:top w:val="none" w:sz="0" w:space="0" w:color="auto"/>
        <w:left w:val="none" w:sz="0" w:space="0" w:color="auto"/>
        <w:bottom w:val="none" w:sz="0" w:space="0" w:color="auto"/>
        <w:right w:val="none" w:sz="0" w:space="0" w:color="auto"/>
      </w:divBdr>
    </w:div>
    <w:div w:id="1872496501">
      <w:bodyDiv w:val="1"/>
      <w:marLeft w:val="0"/>
      <w:marRight w:val="0"/>
      <w:marTop w:val="0"/>
      <w:marBottom w:val="0"/>
      <w:divBdr>
        <w:top w:val="none" w:sz="0" w:space="0" w:color="auto"/>
        <w:left w:val="none" w:sz="0" w:space="0" w:color="auto"/>
        <w:bottom w:val="none" w:sz="0" w:space="0" w:color="auto"/>
        <w:right w:val="none" w:sz="0" w:space="0" w:color="auto"/>
      </w:divBdr>
      <w:divsChild>
        <w:div w:id="176311929">
          <w:marLeft w:val="480"/>
          <w:marRight w:val="0"/>
          <w:marTop w:val="0"/>
          <w:marBottom w:val="0"/>
          <w:divBdr>
            <w:top w:val="none" w:sz="0" w:space="0" w:color="auto"/>
            <w:left w:val="none" w:sz="0" w:space="0" w:color="auto"/>
            <w:bottom w:val="none" w:sz="0" w:space="0" w:color="auto"/>
            <w:right w:val="none" w:sz="0" w:space="0" w:color="auto"/>
          </w:divBdr>
        </w:div>
        <w:div w:id="289477847">
          <w:marLeft w:val="480"/>
          <w:marRight w:val="0"/>
          <w:marTop w:val="0"/>
          <w:marBottom w:val="0"/>
          <w:divBdr>
            <w:top w:val="none" w:sz="0" w:space="0" w:color="auto"/>
            <w:left w:val="none" w:sz="0" w:space="0" w:color="auto"/>
            <w:bottom w:val="none" w:sz="0" w:space="0" w:color="auto"/>
            <w:right w:val="none" w:sz="0" w:space="0" w:color="auto"/>
          </w:divBdr>
        </w:div>
        <w:div w:id="321782795">
          <w:marLeft w:val="480"/>
          <w:marRight w:val="0"/>
          <w:marTop w:val="0"/>
          <w:marBottom w:val="0"/>
          <w:divBdr>
            <w:top w:val="none" w:sz="0" w:space="0" w:color="auto"/>
            <w:left w:val="none" w:sz="0" w:space="0" w:color="auto"/>
            <w:bottom w:val="none" w:sz="0" w:space="0" w:color="auto"/>
            <w:right w:val="none" w:sz="0" w:space="0" w:color="auto"/>
          </w:divBdr>
        </w:div>
        <w:div w:id="414325748">
          <w:marLeft w:val="480"/>
          <w:marRight w:val="0"/>
          <w:marTop w:val="0"/>
          <w:marBottom w:val="0"/>
          <w:divBdr>
            <w:top w:val="none" w:sz="0" w:space="0" w:color="auto"/>
            <w:left w:val="none" w:sz="0" w:space="0" w:color="auto"/>
            <w:bottom w:val="none" w:sz="0" w:space="0" w:color="auto"/>
            <w:right w:val="none" w:sz="0" w:space="0" w:color="auto"/>
          </w:divBdr>
        </w:div>
        <w:div w:id="585503549">
          <w:marLeft w:val="480"/>
          <w:marRight w:val="0"/>
          <w:marTop w:val="0"/>
          <w:marBottom w:val="0"/>
          <w:divBdr>
            <w:top w:val="none" w:sz="0" w:space="0" w:color="auto"/>
            <w:left w:val="none" w:sz="0" w:space="0" w:color="auto"/>
            <w:bottom w:val="none" w:sz="0" w:space="0" w:color="auto"/>
            <w:right w:val="none" w:sz="0" w:space="0" w:color="auto"/>
          </w:divBdr>
        </w:div>
        <w:div w:id="881602248">
          <w:marLeft w:val="480"/>
          <w:marRight w:val="0"/>
          <w:marTop w:val="0"/>
          <w:marBottom w:val="0"/>
          <w:divBdr>
            <w:top w:val="none" w:sz="0" w:space="0" w:color="auto"/>
            <w:left w:val="none" w:sz="0" w:space="0" w:color="auto"/>
            <w:bottom w:val="none" w:sz="0" w:space="0" w:color="auto"/>
            <w:right w:val="none" w:sz="0" w:space="0" w:color="auto"/>
          </w:divBdr>
        </w:div>
        <w:div w:id="888227140">
          <w:marLeft w:val="480"/>
          <w:marRight w:val="0"/>
          <w:marTop w:val="0"/>
          <w:marBottom w:val="0"/>
          <w:divBdr>
            <w:top w:val="none" w:sz="0" w:space="0" w:color="auto"/>
            <w:left w:val="none" w:sz="0" w:space="0" w:color="auto"/>
            <w:bottom w:val="none" w:sz="0" w:space="0" w:color="auto"/>
            <w:right w:val="none" w:sz="0" w:space="0" w:color="auto"/>
          </w:divBdr>
        </w:div>
        <w:div w:id="1085759134">
          <w:marLeft w:val="480"/>
          <w:marRight w:val="0"/>
          <w:marTop w:val="0"/>
          <w:marBottom w:val="0"/>
          <w:divBdr>
            <w:top w:val="none" w:sz="0" w:space="0" w:color="auto"/>
            <w:left w:val="none" w:sz="0" w:space="0" w:color="auto"/>
            <w:bottom w:val="none" w:sz="0" w:space="0" w:color="auto"/>
            <w:right w:val="none" w:sz="0" w:space="0" w:color="auto"/>
          </w:divBdr>
        </w:div>
        <w:div w:id="1178039174">
          <w:marLeft w:val="480"/>
          <w:marRight w:val="0"/>
          <w:marTop w:val="0"/>
          <w:marBottom w:val="0"/>
          <w:divBdr>
            <w:top w:val="none" w:sz="0" w:space="0" w:color="auto"/>
            <w:left w:val="none" w:sz="0" w:space="0" w:color="auto"/>
            <w:bottom w:val="none" w:sz="0" w:space="0" w:color="auto"/>
            <w:right w:val="none" w:sz="0" w:space="0" w:color="auto"/>
          </w:divBdr>
        </w:div>
        <w:div w:id="1398212123">
          <w:marLeft w:val="480"/>
          <w:marRight w:val="0"/>
          <w:marTop w:val="0"/>
          <w:marBottom w:val="0"/>
          <w:divBdr>
            <w:top w:val="none" w:sz="0" w:space="0" w:color="auto"/>
            <w:left w:val="none" w:sz="0" w:space="0" w:color="auto"/>
            <w:bottom w:val="none" w:sz="0" w:space="0" w:color="auto"/>
            <w:right w:val="none" w:sz="0" w:space="0" w:color="auto"/>
          </w:divBdr>
        </w:div>
        <w:div w:id="1489206086">
          <w:marLeft w:val="480"/>
          <w:marRight w:val="0"/>
          <w:marTop w:val="0"/>
          <w:marBottom w:val="0"/>
          <w:divBdr>
            <w:top w:val="none" w:sz="0" w:space="0" w:color="auto"/>
            <w:left w:val="none" w:sz="0" w:space="0" w:color="auto"/>
            <w:bottom w:val="none" w:sz="0" w:space="0" w:color="auto"/>
            <w:right w:val="none" w:sz="0" w:space="0" w:color="auto"/>
          </w:divBdr>
        </w:div>
        <w:div w:id="1689794958">
          <w:marLeft w:val="480"/>
          <w:marRight w:val="0"/>
          <w:marTop w:val="0"/>
          <w:marBottom w:val="0"/>
          <w:divBdr>
            <w:top w:val="none" w:sz="0" w:space="0" w:color="auto"/>
            <w:left w:val="none" w:sz="0" w:space="0" w:color="auto"/>
            <w:bottom w:val="none" w:sz="0" w:space="0" w:color="auto"/>
            <w:right w:val="none" w:sz="0" w:space="0" w:color="auto"/>
          </w:divBdr>
        </w:div>
        <w:div w:id="1869561594">
          <w:marLeft w:val="480"/>
          <w:marRight w:val="0"/>
          <w:marTop w:val="0"/>
          <w:marBottom w:val="0"/>
          <w:divBdr>
            <w:top w:val="none" w:sz="0" w:space="0" w:color="auto"/>
            <w:left w:val="none" w:sz="0" w:space="0" w:color="auto"/>
            <w:bottom w:val="none" w:sz="0" w:space="0" w:color="auto"/>
            <w:right w:val="none" w:sz="0" w:space="0" w:color="auto"/>
          </w:divBdr>
        </w:div>
        <w:div w:id="1897467801">
          <w:marLeft w:val="480"/>
          <w:marRight w:val="0"/>
          <w:marTop w:val="0"/>
          <w:marBottom w:val="0"/>
          <w:divBdr>
            <w:top w:val="none" w:sz="0" w:space="0" w:color="auto"/>
            <w:left w:val="none" w:sz="0" w:space="0" w:color="auto"/>
            <w:bottom w:val="none" w:sz="0" w:space="0" w:color="auto"/>
            <w:right w:val="none" w:sz="0" w:space="0" w:color="auto"/>
          </w:divBdr>
        </w:div>
        <w:div w:id="1933776925">
          <w:marLeft w:val="480"/>
          <w:marRight w:val="0"/>
          <w:marTop w:val="0"/>
          <w:marBottom w:val="0"/>
          <w:divBdr>
            <w:top w:val="none" w:sz="0" w:space="0" w:color="auto"/>
            <w:left w:val="none" w:sz="0" w:space="0" w:color="auto"/>
            <w:bottom w:val="none" w:sz="0" w:space="0" w:color="auto"/>
            <w:right w:val="none" w:sz="0" w:space="0" w:color="auto"/>
          </w:divBdr>
        </w:div>
      </w:divsChild>
    </w:div>
    <w:div w:id="1873961401">
      <w:bodyDiv w:val="1"/>
      <w:marLeft w:val="0"/>
      <w:marRight w:val="0"/>
      <w:marTop w:val="0"/>
      <w:marBottom w:val="0"/>
      <w:divBdr>
        <w:top w:val="none" w:sz="0" w:space="0" w:color="auto"/>
        <w:left w:val="none" w:sz="0" w:space="0" w:color="auto"/>
        <w:bottom w:val="none" w:sz="0" w:space="0" w:color="auto"/>
        <w:right w:val="none" w:sz="0" w:space="0" w:color="auto"/>
      </w:divBdr>
    </w:div>
    <w:div w:id="1874416392">
      <w:bodyDiv w:val="1"/>
      <w:marLeft w:val="0"/>
      <w:marRight w:val="0"/>
      <w:marTop w:val="0"/>
      <w:marBottom w:val="0"/>
      <w:divBdr>
        <w:top w:val="none" w:sz="0" w:space="0" w:color="auto"/>
        <w:left w:val="none" w:sz="0" w:space="0" w:color="auto"/>
        <w:bottom w:val="none" w:sz="0" w:space="0" w:color="auto"/>
        <w:right w:val="none" w:sz="0" w:space="0" w:color="auto"/>
      </w:divBdr>
    </w:div>
    <w:div w:id="1876889713">
      <w:bodyDiv w:val="1"/>
      <w:marLeft w:val="0"/>
      <w:marRight w:val="0"/>
      <w:marTop w:val="0"/>
      <w:marBottom w:val="0"/>
      <w:divBdr>
        <w:top w:val="none" w:sz="0" w:space="0" w:color="auto"/>
        <w:left w:val="none" w:sz="0" w:space="0" w:color="auto"/>
        <w:bottom w:val="none" w:sz="0" w:space="0" w:color="auto"/>
        <w:right w:val="none" w:sz="0" w:space="0" w:color="auto"/>
      </w:divBdr>
    </w:div>
    <w:div w:id="1877354609">
      <w:bodyDiv w:val="1"/>
      <w:marLeft w:val="0"/>
      <w:marRight w:val="0"/>
      <w:marTop w:val="0"/>
      <w:marBottom w:val="0"/>
      <w:divBdr>
        <w:top w:val="none" w:sz="0" w:space="0" w:color="auto"/>
        <w:left w:val="none" w:sz="0" w:space="0" w:color="auto"/>
        <w:bottom w:val="none" w:sz="0" w:space="0" w:color="auto"/>
        <w:right w:val="none" w:sz="0" w:space="0" w:color="auto"/>
      </w:divBdr>
    </w:div>
    <w:div w:id="1877542170">
      <w:bodyDiv w:val="1"/>
      <w:marLeft w:val="0"/>
      <w:marRight w:val="0"/>
      <w:marTop w:val="0"/>
      <w:marBottom w:val="0"/>
      <w:divBdr>
        <w:top w:val="none" w:sz="0" w:space="0" w:color="auto"/>
        <w:left w:val="none" w:sz="0" w:space="0" w:color="auto"/>
        <w:bottom w:val="none" w:sz="0" w:space="0" w:color="auto"/>
        <w:right w:val="none" w:sz="0" w:space="0" w:color="auto"/>
      </w:divBdr>
      <w:divsChild>
        <w:div w:id="35737924">
          <w:marLeft w:val="480"/>
          <w:marRight w:val="0"/>
          <w:marTop w:val="0"/>
          <w:marBottom w:val="0"/>
          <w:divBdr>
            <w:top w:val="none" w:sz="0" w:space="0" w:color="auto"/>
            <w:left w:val="none" w:sz="0" w:space="0" w:color="auto"/>
            <w:bottom w:val="none" w:sz="0" w:space="0" w:color="auto"/>
            <w:right w:val="none" w:sz="0" w:space="0" w:color="auto"/>
          </w:divBdr>
        </w:div>
        <w:div w:id="102655860">
          <w:marLeft w:val="480"/>
          <w:marRight w:val="0"/>
          <w:marTop w:val="0"/>
          <w:marBottom w:val="0"/>
          <w:divBdr>
            <w:top w:val="none" w:sz="0" w:space="0" w:color="auto"/>
            <w:left w:val="none" w:sz="0" w:space="0" w:color="auto"/>
            <w:bottom w:val="none" w:sz="0" w:space="0" w:color="auto"/>
            <w:right w:val="none" w:sz="0" w:space="0" w:color="auto"/>
          </w:divBdr>
        </w:div>
        <w:div w:id="253168675">
          <w:marLeft w:val="480"/>
          <w:marRight w:val="0"/>
          <w:marTop w:val="0"/>
          <w:marBottom w:val="0"/>
          <w:divBdr>
            <w:top w:val="none" w:sz="0" w:space="0" w:color="auto"/>
            <w:left w:val="none" w:sz="0" w:space="0" w:color="auto"/>
            <w:bottom w:val="none" w:sz="0" w:space="0" w:color="auto"/>
            <w:right w:val="none" w:sz="0" w:space="0" w:color="auto"/>
          </w:divBdr>
        </w:div>
        <w:div w:id="552934970">
          <w:marLeft w:val="480"/>
          <w:marRight w:val="0"/>
          <w:marTop w:val="0"/>
          <w:marBottom w:val="0"/>
          <w:divBdr>
            <w:top w:val="none" w:sz="0" w:space="0" w:color="auto"/>
            <w:left w:val="none" w:sz="0" w:space="0" w:color="auto"/>
            <w:bottom w:val="none" w:sz="0" w:space="0" w:color="auto"/>
            <w:right w:val="none" w:sz="0" w:space="0" w:color="auto"/>
          </w:divBdr>
        </w:div>
        <w:div w:id="721758790">
          <w:marLeft w:val="480"/>
          <w:marRight w:val="0"/>
          <w:marTop w:val="0"/>
          <w:marBottom w:val="0"/>
          <w:divBdr>
            <w:top w:val="none" w:sz="0" w:space="0" w:color="auto"/>
            <w:left w:val="none" w:sz="0" w:space="0" w:color="auto"/>
            <w:bottom w:val="none" w:sz="0" w:space="0" w:color="auto"/>
            <w:right w:val="none" w:sz="0" w:space="0" w:color="auto"/>
          </w:divBdr>
        </w:div>
        <w:div w:id="758449353">
          <w:marLeft w:val="480"/>
          <w:marRight w:val="0"/>
          <w:marTop w:val="0"/>
          <w:marBottom w:val="0"/>
          <w:divBdr>
            <w:top w:val="none" w:sz="0" w:space="0" w:color="auto"/>
            <w:left w:val="none" w:sz="0" w:space="0" w:color="auto"/>
            <w:bottom w:val="none" w:sz="0" w:space="0" w:color="auto"/>
            <w:right w:val="none" w:sz="0" w:space="0" w:color="auto"/>
          </w:divBdr>
        </w:div>
        <w:div w:id="984508628">
          <w:marLeft w:val="480"/>
          <w:marRight w:val="0"/>
          <w:marTop w:val="0"/>
          <w:marBottom w:val="0"/>
          <w:divBdr>
            <w:top w:val="none" w:sz="0" w:space="0" w:color="auto"/>
            <w:left w:val="none" w:sz="0" w:space="0" w:color="auto"/>
            <w:bottom w:val="none" w:sz="0" w:space="0" w:color="auto"/>
            <w:right w:val="none" w:sz="0" w:space="0" w:color="auto"/>
          </w:divBdr>
        </w:div>
        <w:div w:id="1018700575">
          <w:marLeft w:val="480"/>
          <w:marRight w:val="0"/>
          <w:marTop w:val="0"/>
          <w:marBottom w:val="0"/>
          <w:divBdr>
            <w:top w:val="none" w:sz="0" w:space="0" w:color="auto"/>
            <w:left w:val="none" w:sz="0" w:space="0" w:color="auto"/>
            <w:bottom w:val="none" w:sz="0" w:space="0" w:color="auto"/>
            <w:right w:val="none" w:sz="0" w:space="0" w:color="auto"/>
          </w:divBdr>
        </w:div>
        <w:div w:id="1059061774">
          <w:marLeft w:val="480"/>
          <w:marRight w:val="0"/>
          <w:marTop w:val="0"/>
          <w:marBottom w:val="0"/>
          <w:divBdr>
            <w:top w:val="none" w:sz="0" w:space="0" w:color="auto"/>
            <w:left w:val="none" w:sz="0" w:space="0" w:color="auto"/>
            <w:bottom w:val="none" w:sz="0" w:space="0" w:color="auto"/>
            <w:right w:val="none" w:sz="0" w:space="0" w:color="auto"/>
          </w:divBdr>
        </w:div>
        <w:div w:id="1085491136">
          <w:marLeft w:val="480"/>
          <w:marRight w:val="0"/>
          <w:marTop w:val="0"/>
          <w:marBottom w:val="0"/>
          <w:divBdr>
            <w:top w:val="none" w:sz="0" w:space="0" w:color="auto"/>
            <w:left w:val="none" w:sz="0" w:space="0" w:color="auto"/>
            <w:bottom w:val="none" w:sz="0" w:space="0" w:color="auto"/>
            <w:right w:val="none" w:sz="0" w:space="0" w:color="auto"/>
          </w:divBdr>
        </w:div>
        <w:div w:id="1158765090">
          <w:marLeft w:val="480"/>
          <w:marRight w:val="0"/>
          <w:marTop w:val="0"/>
          <w:marBottom w:val="0"/>
          <w:divBdr>
            <w:top w:val="none" w:sz="0" w:space="0" w:color="auto"/>
            <w:left w:val="none" w:sz="0" w:space="0" w:color="auto"/>
            <w:bottom w:val="none" w:sz="0" w:space="0" w:color="auto"/>
            <w:right w:val="none" w:sz="0" w:space="0" w:color="auto"/>
          </w:divBdr>
        </w:div>
        <w:div w:id="1223055570">
          <w:marLeft w:val="480"/>
          <w:marRight w:val="0"/>
          <w:marTop w:val="0"/>
          <w:marBottom w:val="0"/>
          <w:divBdr>
            <w:top w:val="none" w:sz="0" w:space="0" w:color="auto"/>
            <w:left w:val="none" w:sz="0" w:space="0" w:color="auto"/>
            <w:bottom w:val="none" w:sz="0" w:space="0" w:color="auto"/>
            <w:right w:val="none" w:sz="0" w:space="0" w:color="auto"/>
          </w:divBdr>
        </w:div>
        <w:div w:id="1297907226">
          <w:marLeft w:val="480"/>
          <w:marRight w:val="0"/>
          <w:marTop w:val="0"/>
          <w:marBottom w:val="0"/>
          <w:divBdr>
            <w:top w:val="none" w:sz="0" w:space="0" w:color="auto"/>
            <w:left w:val="none" w:sz="0" w:space="0" w:color="auto"/>
            <w:bottom w:val="none" w:sz="0" w:space="0" w:color="auto"/>
            <w:right w:val="none" w:sz="0" w:space="0" w:color="auto"/>
          </w:divBdr>
        </w:div>
        <w:div w:id="1299148568">
          <w:marLeft w:val="480"/>
          <w:marRight w:val="0"/>
          <w:marTop w:val="0"/>
          <w:marBottom w:val="0"/>
          <w:divBdr>
            <w:top w:val="none" w:sz="0" w:space="0" w:color="auto"/>
            <w:left w:val="none" w:sz="0" w:space="0" w:color="auto"/>
            <w:bottom w:val="none" w:sz="0" w:space="0" w:color="auto"/>
            <w:right w:val="none" w:sz="0" w:space="0" w:color="auto"/>
          </w:divBdr>
        </w:div>
        <w:div w:id="1330477254">
          <w:marLeft w:val="480"/>
          <w:marRight w:val="0"/>
          <w:marTop w:val="0"/>
          <w:marBottom w:val="0"/>
          <w:divBdr>
            <w:top w:val="none" w:sz="0" w:space="0" w:color="auto"/>
            <w:left w:val="none" w:sz="0" w:space="0" w:color="auto"/>
            <w:bottom w:val="none" w:sz="0" w:space="0" w:color="auto"/>
            <w:right w:val="none" w:sz="0" w:space="0" w:color="auto"/>
          </w:divBdr>
        </w:div>
        <w:div w:id="1439443548">
          <w:marLeft w:val="480"/>
          <w:marRight w:val="0"/>
          <w:marTop w:val="0"/>
          <w:marBottom w:val="0"/>
          <w:divBdr>
            <w:top w:val="none" w:sz="0" w:space="0" w:color="auto"/>
            <w:left w:val="none" w:sz="0" w:space="0" w:color="auto"/>
            <w:bottom w:val="none" w:sz="0" w:space="0" w:color="auto"/>
            <w:right w:val="none" w:sz="0" w:space="0" w:color="auto"/>
          </w:divBdr>
        </w:div>
        <w:div w:id="1690570908">
          <w:marLeft w:val="480"/>
          <w:marRight w:val="0"/>
          <w:marTop w:val="0"/>
          <w:marBottom w:val="0"/>
          <w:divBdr>
            <w:top w:val="none" w:sz="0" w:space="0" w:color="auto"/>
            <w:left w:val="none" w:sz="0" w:space="0" w:color="auto"/>
            <w:bottom w:val="none" w:sz="0" w:space="0" w:color="auto"/>
            <w:right w:val="none" w:sz="0" w:space="0" w:color="auto"/>
          </w:divBdr>
        </w:div>
        <w:div w:id="1930380918">
          <w:marLeft w:val="480"/>
          <w:marRight w:val="0"/>
          <w:marTop w:val="0"/>
          <w:marBottom w:val="0"/>
          <w:divBdr>
            <w:top w:val="none" w:sz="0" w:space="0" w:color="auto"/>
            <w:left w:val="none" w:sz="0" w:space="0" w:color="auto"/>
            <w:bottom w:val="none" w:sz="0" w:space="0" w:color="auto"/>
            <w:right w:val="none" w:sz="0" w:space="0" w:color="auto"/>
          </w:divBdr>
        </w:div>
        <w:div w:id="2046711528">
          <w:marLeft w:val="480"/>
          <w:marRight w:val="0"/>
          <w:marTop w:val="0"/>
          <w:marBottom w:val="0"/>
          <w:divBdr>
            <w:top w:val="none" w:sz="0" w:space="0" w:color="auto"/>
            <w:left w:val="none" w:sz="0" w:space="0" w:color="auto"/>
            <w:bottom w:val="none" w:sz="0" w:space="0" w:color="auto"/>
            <w:right w:val="none" w:sz="0" w:space="0" w:color="auto"/>
          </w:divBdr>
        </w:div>
        <w:div w:id="2052800339">
          <w:marLeft w:val="480"/>
          <w:marRight w:val="0"/>
          <w:marTop w:val="0"/>
          <w:marBottom w:val="0"/>
          <w:divBdr>
            <w:top w:val="none" w:sz="0" w:space="0" w:color="auto"/>
            <w:left w:val="none" w:sz="0" w:space="0" w:color="auto"/>
            <w:bottom w:val="none" w:sz="0" w:space="0" w:color="auto"/>
            <w:right w:val="none" w:sz="0" w:space="0" w:color="auto"/>
          </w:divBdr>
        </w:div>
        <w:div w:id="2124686544">
          <w:marLeft w:val="480"/>
          <w:marRight w:val="0"/>
          <w:marTop w:val="0"/>
          <w:marBottom w:val="0"/>
          <w:divBdr>
            <w:top w:val="none" w:sz="0" w:space="0" w:color="auto"/>
            <w:left w:val="none" w:sz="0" w:space="0" w:color="auto"/>
            <w:bottom w:val="none" w:sz="0" w:space="0" w:color="auto"/>
            <w:right w:val="none" w:sz="0" w:space="0" w:color="auto"/>
          </w:divBdr>
        </w:div>
      </w:divsChild>
    </w:div>
    <w:div w:id="1879470496">
      <w:bodyDiv w:val="1"/>
      <w:marLeft w:val="0"/>
      <w:marRight w:val="0"/>
      <w:marTop w:val="0"/>
      <w:marBottom w:val="0"/>
      <w:divBdr>
        <w:top w:val="none" w:sz="0" w:space="0" w:color="auto"/>
        <w:left w:val="none" w:sz="0" w:space="0" w:color="auto"/>
        <w:bottom w:val="none" w:sz="0" w:space="0" w:color="auto"/>
        <w:right w:val="none" w:sz="0" w:space="0" w:color="auto"/>
      </w:divBdr>
    </w:div>
    <w:div w:id="1879781603">
      <w:bodyDiv w:val="1"/>
      <w:marLeft w:val="0"/>
      <w:marRight w:val="0"/>
      <w:marTop w:val="0"/>
      <w:marBottom w:val="0"/>
      <w:divBdr>
        <w:top w:val="none" w:sz="0" w:space="0" w:color="auto"/>
        <w:left w:val="none" w:sz="0" w:space="0" w:color="auto"/>
        <w:bottom w:val="none" w:sz="0" w:space="0" w:color="auto"/>
        <w:right w:val="none" w:sz="0" w:space="0" w:color="auto"/>
      </w:divBdr>
    </w:div>
    <w:div w:id="1879783057">
      <w:bodyDiv w:val="1"/>
      <w:marLeft w:val="0"/>
      <w:marRight w:val="0"/>
      <w:marTop w:val="0"/>
      <w:marBottom w:val="0"/>
      <w:divBdr>
        <w:top w:val="none" w:sz="0" w:space="0" w:color="auto"/>
        <w:left w:val="none" w:sz="0" w:space="0" w:color="auto"/>
        <w:bottom w:val="none" w:sz="0" w:space="0" w:color="auto"/>
        <w:right w:val="none" w:sz="0" w:space="0" w:color="auto"/>
      </w:divBdr>
    </w:div>
    <w:div w:id="1880238995">
      <w:bodyDiv w:val="1"/>
      <w:marLeft w:val="0"/>
      <w:marRight w:val="0"/>
      <w:marTop w:val="0"/>
      <w:marBottom w:val="0"/>
      <w:divBdr>
        <w:top w:val="none" w:sz="0" w:space="0" w:color="auto"/>
        <w:left w:val="none" w:sz="0" w:space="0" w:color="auto"/>
        <w:bottom w:val="none" w:sz="0" w:space="0" w:color="auto"/>
        <w:right w:val="none" w:sz="0" w:space="0" w:color="auto"/>
      </w:divBdr>
      <w:divsChild>
        <w:div w:id="97650716">
          <w:marLeft w:val="480"/>
          <w:marRight w:val="0"/>
          <w:marTop w:val="0"/>
          <w:marBottom w:val="0"/>
          <w:divBdr>
            <w:top w:val="none" w:sz="0" w:space="0" w:color="auto"/>
            <w:left w:val="none" w:sz="0" w:space="0" w:color="auto"/>
            <w:bottom w:val="none" w:sz="0" w:space="0" w:color="auto"/>
            <w:right w:val="none" w:sz="0" w:space="0" w:color="auto"/>
          </w:divBdr>
        </w:div>
        <w:div w:id="276761850">
          <w:marLeft w:val="480"/>
          <w:marRight w:val="0"/>
          <w:marTop w:val="0"/>
          <w:marBottom w:val="0"/>
          <w:divBdr>
            <w:top w:val="none" w:sz="0" w:space="0" w:color="auto"/>
            <w:left w:val="none" w:sz="0" w:space="0" w:color="auto"/>
            <w:bottom w:val="none" w:sz="0" w:space="0" w:color="auto"/>
            <w:right w:val="none" w:sz="0" w:space="0" w:color="auto"/>
          </w:divBdr>
        </w:div>
        <w:div w:id="278685705">
          <w:marLeft w:val="480"/>
          <w:marRight w:val="0"/>
          <w:marTop w:val="0"/>
          <w:marBottom w:val="0"/>
          <w:divBdr>
            <w:top w:val="none" w:sz="0" w:space="0" w:color="auto"/>
            <w:left w:val="none" w:sz="0" w:space="0" w:color="auto"/>
            <w:bottom w:val="none" w:sz="0" w:space="0" w:color="auto"/>
            <w:right w:val="none" w:sz="0" w:space="0" w:color="auto"/>
          </w:divBdr>
        </w:div>
        <w:div w:id="334502978">
          <w:marLeft w:val="480"/>
          <w:marRight w:val="0"/>
          <w:marTop w:val="0"/>
          <w:marBottom w:val="0"/>
          <w:divBdr>
            <w:top w:val="none" w:sz="0" w:space="0" w:color="auto"/>
            <w:left w:val="none" w:sz="0" w:space="0" w:color="auto"/>
            <w:bottom w:val="none" w:sz="0" w:space="0" w:color="auto"/>
            <w:right w:val="none" w:sz="0" w:space="0" w:color="auto"/>
          </w:divBdr>
        </w:div>
        <w:div w:id="347828062">
          <w:marLeft w:val="480"/>
          <w:marRight w:val="0"/>
          <w:marTop w:val="0"/>
          <w:marBottom w:val="0"/>
          <w:divBdr>
            <w:top w:val="none" w:sz="0" w:space="0" w:color="auto"/>
            <w:left w:val="none" w:sz="0" w:space="0" w:color="auto"/>
            <w:bottom w:val="none" w:sz="0" w:space="0" w:color="auto"/>
            <w:right w:val="none" w:sz="0" w:space="0" w:color="auto"/>
          </w:divBdr>
        </w:div>
        <w:div w:id="429741382">
          <w:marLeft w:val="480"/>
          <w:marRight w:val="0"/>
          <w:marTop w:val="0"/>
          <w:marBottom w:val="0"/>
          <w:divBdr>
            <w:top w:val="none" w:sz="0" w:space="0" w:color="auto"/>
            <w:left w:val="none" w:sz="0" w:space="0" w:color="auto"/>
            <w:bottom w:val="none" w:sz="0" w:space="0" w:color="auto"/>
            <w:right w:val="none" w:sz="0" w:space="0" w:color="auto"/>
          </w:divBdr>
        </w:div>
        <w:div w:id="615406929">
          <w:marLeft w:val="480"/>
          <w:marRight w:val="0"/>
          <w:marTop w:val="0"/>
          <w:marBottom w:val="0"/>
          <w:divBdr>
            <w:top w:val="none" w:sz="0" w:space="0" w:color="auto"/>
            <w:left w:val="none" w:sz="0" w:space="0" w:color="auto"/>
            <w:bottom w:val="none" w:sz="0" w:space="0" w:color="auto"/>
            <w:right w:val="none" w:sz="0" w:space="0" w:color="auto"/>
          </w:divBdr>
        </w:div>
        <w:div w:id="882717582">
          <w:marLeft w:val="480"/>
          <w:marRight w:val="0"/>
          <w:marTop w:val="0"/>
          <w:marBottom w:val="0"/>
          <w:divBdr>
            <w:top w:val="none" w:sz="0" w:space="0" w:color="auto"/>
            <w:left w:val="none" w:sz="0" w:space="0" w:color="auto"/>
            <w:bottom w:val="none" w:sz="0" w:space="0" w:color="auto"/>
            <w:right w:val="none" w:sz="0" w:space="0" w:color="auto"/>
          </w:divBdr>
        </w:div>
        <w:div w:id="1262639160">
          <w:marLeft w:val="480"/>
          <w:marRight w:val="0"/>
          <w:marTop w:val="0"/>
          <w:marBottom w:val="0"/>
          <w:divBdr>
            <w:top w:val="none" w:sz="0" w:space="0" w:color="auto"/>
            <w:left w:val="none" w:sz="0" w:space="0" w:color="auto"/>
            <w:bottom w:val="none" w:sz="0" w:space="0" w:color="auto"/>
            <w:right w:val="none" w:sz="0" w:space="0" w:color="auto"/>
          </w:divBdr>
        </w:div>
        <w:div w:id="1410421240">
          <w:marLeft w:val="480"/>
          <w:marRight w:val="0"/>
          <w:marTop w:val="0"/>
          <w:marBottom w:val="0"/>
          <w:divBdr>
            <w:top w:val="none" w:sz="0" w:space="0" w:color="auto"/>
            <w:left w:val="none" w:sz="0" w:space="0" w:color="auto"/>
            <w:bottom w:val="none" w:sz="0" w:space="0" w:color="auto"/>
            <w:right w:val="none" w:sz="0" w:space="0" w:color="auto"/>
          </w:divBdr>
        </w:div>
        <w:div w:id="1640917532">
          <w:marLeft w:val="480"/>
          <w:marRight w:val="0"/>
          <w:marTop w:val="0"/>
          <w:marBottom w:val="0"/>
          <w:divBdr>
            <w:top w:val="none" w:sz="0" w:space="0" w:color="auto"/>
            <w:left w:val="none" w:sz="0" w:space="0" w:color="auto"/>
            <w:bottom w:val="none" w:sz="0" w:space="0" w:color="auto"/>
            <w:right w:val="none" w:sz="0" w:space="0" w:color="auto"/>
          </w:divBdr>
        </w:div>
        <w:div w:id="1711538380">
          <w:marLeft w:val="480"/>
          <w:marRight w:val="0"/>
          <w:marTop w:val="0"/>
          <w:marBottom w:val="0"/>
          <w:divBdr>
            <w:top w:val="none" w:sz="0" w:space="0" w:color="auto"/>
            <w:left w:val="none" w:sz="0" w:space="0" w:color="auto"/>
            <w:bottom w:val="none" w:sz="0" w:space="0" w:color="auto"/>
            <w:right w:val="none" w:sz="0" w:space="0" w:color="auto"/>
          </w:divBdr>
        </w:div>
        <w:div w:id="1815757069">
          <w:marLeft w:val="480"/>
          <w:marRight w:val="0"/>
          <w:marTop w:val="0"/>
          <w:marBottom w:val="0"/>
          <w:divBdr>
            <w:top w:val="none" w:sz="0" w:space="0" w:color="auto"/>
            <w:left w:val="none" w:sz="0" w:space="0" w:color="auto"/>
            <w:bottom w:val="none" w:sz="0" w:space="0" w:color="auto"/>
            <w:right w:val="none" w:sz="0" w:space="0" w:color="auto"/>
          </w:divBdr>
        </w:div>
        <w:div w:id="1849825214">
          <w:marLeft w:val="480"/>
          <w:marRight w:val="0"/>
          <w:marTop w:val="0"/>
          <w:marBottom w:val="0"/>
          <w:divBdr>
            <w:top w:val="none" w:sz="0" w:space="0" w:color="auto"/>
            <w:left w:val="none" w:sz="0" w:space="0" w:color="auto"/>
            <w:bottom w:val="none" w:sz="0" w:space="0" w:color="auto"/>
            <w:right w:val="none" w:sz="0" w:space="0" w:color="auto"/>
          </w:divBdr>
        </w:div>
        <w:div w:id="1984843998">
          <w:marLeft w:val="480"/>
          <w:marRight w:val="0"/>
          <w:marTop w:val="0"/>
          <w:marBottom w:val="0"/>
          <w:divBdr>
            <w:top w:val="none" w:sz="0" w:space="0" w:color="auto"/>
            <w:left w:val="none" w:sz="0" w:space="0" w:color="auto"/>
            <w:bottom w:val="none" w:sz="0" w:space="0" w:color="auto"/>
            <w:right w:val="none" w:sz="0" w:space="0" w:color="auto"/>
          </w:divBdr>
        </w:div>
      </w:divsChild>
    </w:div>
    <w:div w:id="1880849172">
      <w:bodyDiv w:val="1"/>
      <w:marLeft w:val="0"/>
      <w:marRight w:val="0"/>
      <w:marTop w:val="0"/>
      <w:marBottom w:val="0"/>
      <w:divBdr>
        <w:top w:val="none" w:sz="0" w:space="0" w:color="auto"/>
        <w:left w:val="none" w:sz="0" w:space="0" w:color="auto"/>
        <w:bottom w:val="none" w:sz="0" w:space="0" w:color="auto"/>
        <w:right w:val="none" w:sz="0" w:space="0" w:color="auto"/>
      </w:divBdr>
    </w:div>
    <w:div w:id="1881670639">
      <w:bodyDiv w:val="1"/>
      <w:marLeft w:val="0"/>
      <w:marRight w:val="0"/>
      <w:marTop w:val="0"/>
      <w:marBottom w:val="0"/>
      <w:divBdr>
        <w:top w:val="none" w:sz="0" w:space="0" w:color="auto"/>
        <w:left w:val="none" w:sz="0" w:space="0" w:color="auto"/>
        <w:bottom w:val="none" w:sz="0" w:space="0" w:color="auto"/>
        <w:right w:val="none" w:sz="0" w:space="0" w:color="auto"/>
      </w:divBdr>
    </w:div>
    <w:div w:id="1882093253">
      <w:bodyDiv w:val="1"/>
      <w:marLeft w:val="0"/>
      <w:marRight w:val="0"/>
      <w:marTop w:val="0"/>
      <w:marBottom w:val="0"/>
      <w:divBdr>
        <w:top w:val="none" w:sz="0" w:space="0" w:color="auto"/>
        <w:left w:val="none" w:sz="0" w:space="0" w:color="auto"/>
        <w:bottom w:val="none" w:sz="0" w:space="0" w:color="auto"/>
        <w:right w:val="none" w:sz="0" w:space="0" w:color="auto"/>
      </w:divBdr>
    </w:div>
    <w:div w:id="1882521863">
      <w:bodyDiv w:val="1"/>
      <w:marLeft w:val="0"/>
      <w:marRight w:val="0"/>
      <w:marTop w:val="0"/>
      <w:marBottom w:val="0"/>
      <w:divBdr>
        <w:top w:val="none" w:sz="0" w:space="0" w:color="auto"/>
        <w:left w:val="none" w:sz="0" w:space="0" w:color="auto"/>
        <w:bottom w:val="none" w:sz="0" w:space="0" w:color="auto"/>
        <w:right w:val="none" w:sz="0" w:space="0" w:color="auto"/>
      </w:divBdr>
    </w:div>
    <w:div w:id="1890192174">
      <w:bodyDiv w:val="1"/>
      <w:marLeft w:val="0"/>
      <w:marRight w:val="0"/>
      <w:marTop w:val="0"/>
      <w:marBottom w:val="0"/>
      <w:divBdr>
        <w:top w:val="none" w:sz="0" w:space="0" w:color="auto"/>
        <w:left w:val="none" w:sz="0" w:space="0" w:color="auto"/>
        <w:bottom w:val="none" w:sz="0" w:space="0" w:color="auto"/>
        <w:right w:val="none" w:sz="0" w:space="0" w:color="auto"/>
      </w:divBdr>
    </w:div>
    <w:div w:id="1893493571">
      <w:bodyDiv w:val="1"/>
      <w:marLeft w:val="0"/>
      <w:marRight w:val="0"/>
      <w:marTop w:val="0"/>
      <w:marBottom w:val="0"/>
      <w:divBdr>
        <w:top w:val="none" w:sz="0" w:space="0" w:color="auto"/>
        <w:left w:val="none" w:sz="0" w:space="0" w:color="auto"/>
        <w:bottom w:val="none" w:sz="0" w:space="0" w:color="auto"/>
        <w:right w:val="none" w:sz="0" w:space="0" w:color="auto"/>
      </w:divBdr>
    </w:div>
    <w:div w:id="1901090078">
      <w:bodyDiv w:val="1"/>
      <w:marLeft w:val="0"/>
      <w:marRight w:val="0"/>
      <w:marTop w:val="0"/>
      <w:marBottom w:val="0"/>
      <w:divBdr>
        <w:top w:val="none" w:sz="0" w:space="0" w:color="auto"/>
        <w:left w:val="none" w:sz="0" w:space="0" w:color="auto"/>
        <w:bottom w:val="none" w:sz="0" w:space="0" w:color="auto"/>
        <w:right w:val="none" w:sz="0" w:space="0" w:color="auto"/>
      </w:divBdr>
    </w:div>
    <w:div w:id="1902861472">
      <w:bodyDiv w:val="1"/>
      <w:marLeft w:val="0"/>
      <w:marRight w:val="0"/>
      <w:marTop w:val="0"/>
      <w:marBottom w:val="0"/>
      <w:divBdr>
        <w:top w:val="none" w:sz="0" w:space="0" w:color="auto"/>
        <w:left w:val="none" w:sz="0" w:space="0" w:color="auto"/>
        <w:bottom w:val="none" w:sz="0" w:space="0" w:color="auto"/>
        <w:right w:val="none" w:sz="0" w:space="0" w:color="auto"/>
      </w:divBdr>
    </w:div>
    <w:div w:id="1906139146">
      <w:bodyDiv w:val="1"/>
      <w:marLeft w:val="0"/>
      <w:marRight w:val="0"/>
      <w:marTop w:val="0"/>
      <w:marBottom w:val="0"/>
      <w:divBdr>
        <w:top w:val="none" w:sz="0" w:space="0" w:color="auto"/>
        <w:left w:val="none" w:sz="0" w:space="0" w:color="auto"/>
        <w:bottom w:val="none" w:sz="0" w:space="0" w:color="auto"/>
        <w:right w:val="none" w:sz="0" w:space="0" w:color="auto"/>
      </w:divBdr>
    </w:div>
    <w:div w:id="1906526193">
      <w:bodyDiv w:val="1"/>
      <w:marLeft w:val="0"/>
      <w:marRight w:val="0"/>
      <w:marTop w:val="0"/>
      <w:marBottom w:val="0"/>
      <w:divBdr>
        <w:top w:val="none" w:sz="0" w:space="0" w:color="auto"/>
        <w:left w:val="none" w:sz="0" w:space="0" w:color="auto"/>
        <w:bottom w:val="none" w:sz="0" w:space="0" w:color="auto"/>
        <w:right w:val="none" w:sz="0" w:space="0" w:color="auto"/>
      </w:divBdr>
    </w:div>
    <w:div w:id="1913851697">
      <w:bodyDiv w:val="1"/>
      <w:marLeft w:val="0"/>
      <w:marRight w:val="0"/>
      <w:marTop w:val="0"/>
      <w:marBottom w:val="0"/>
      <w:divBdr>
        <w:top w:val="none" w:sz="0" w:space="0" w:color="auto"/>
        <w:left w:val="none" w:sz="0" w:space="0" w:color="auto"/>
        <w:bottom w:val="none" w:sz="0" w:space="0" w:color="auto"/>
        <w:right w:val="none" w:sz="0" w:space="0" w:color="auto"/>
      </w:divBdr>
    </w:div>
    <w:div w:id="1915043726">
      <w:bodyDiv w:val="1"/>
      <w:marLeft w:val="0"/>
      <w:marRight w:val="0"/>
      <w:marTop w:val="0"/>
      <w:marBottom w:val="0"/>
      <w:divBdr>
        <w:top w:val="none" w:sz="0" w:space="0" w:color="auto"/>
        <w:left w:val="none" w:sz="0" w:space="0" w:color="auto"/>
        <w:bottom w:val="none" w:sz="0" w:space="0" w:color="auto"/>
        <w:right w:val="none" w:sz="0" w:space="0" w:color="auto"/>
      </w:divBdr>
    </w:div>
    <w:div w:id="1917125807">
      <w:bodyDiv w:val="1"/>
      <w:marLeft w:val="0"/>
      <w:marRight w:val="0"/>
      <w:marTop w:val="0"/>
      <w:marBottom w:val="0"/>
      <w:divBdr>
        <w:top w:val="none" w:sz="0" w:space="0" w:color="auto"/>
        <w:left w:val="none" w:sz="0" w:space="0" w:color="auto"/>
        <w:bottom w:val="none" w:sz="0" w:space="0" w:color="auto"/>
        <w:right w:val="none" w:sz="0" w:space="0" w:color="auto"/>
      </w:divBdr>
      <w:divsChild>
        <w:div w:id="117846548">
          <w:marLeft w:val="480"/>
          <w:marRight w:val="0"/>
          <w:marTop w:val="0"/>
          <w:marBottom w:val="0"/>
          <w:divBdr>
            <w:top w:val="none" w:sz="0" w:space="0" w:color="auto"/>
            <w:left w:val="none" w:sz="0" w:space="0" w:color="auto"/>
            <w:bottom w:val="none" w:sz="0" w:space="0" w:color="auto"/>
            <w:right w:val="none" w:sz="0" w:space="0" w:color="auto"/>
          </w:divBdr>
        </w:div>
        <w:div w:id="366225454">
          <w:marLeft w:val="480"/>
          <w:marRight w:val="0"/>
          <w:marTop w:val="0"/>
          <w:marBottom w:val="0"/>
          <w:divBdr>
            <w:top w:val="none" w:sz="0" w:space="0" w:color="auto"/>
            <w:left w:val="none" w:sz="0" w:space="0" w:color="auto"/>
            <w:bottom w:val="none" w:sz="0" w:space="0" w:color="auto"/>
            <w:right w:val="none" w:sz="0" w:space="0" w:color="auto"/>
          </w:divBdr>
        </w:div>
        <w:div w:id="627319060">
          <w:marLeft w:val="480"/>
          <w:marRight w:val="0"/>
          <w:marTop w:val="0"/>
          <w:marBottom w:val="0"/>
          <w:divBdr>
            <w:top w:val="none" w:sz="0" w:space="0" w:color="auto"/>
            <w:left w:val="none" w:sz="0" w:space="0" w:color="auto"/>
            <w:bottom w:val="none" w:sz="0" w:space="0" w:color="auto"/>
            <w:right w:val="none" w:sz="0" w:space="0" w:color="auto"/>
          </w:divBdr>
        </w:div>
        <w:div w:id="639506623">
          <w:marLeft w:val="480"/>
          <w:marRight w:val="0"/>
          <w:marTop w:val="0"/>
          <w:marBottom w:val="0"/>
          <w:divBdr>
            <w:top w:val="none" w:sz="0" w:space="0" w:color="auto"/>
            <w:left w:val="none" w:sz="0" w:space="0" w:color="auto"/>
            <w:bottom w:val="none" w:sz="0" w:space="0" w:color="auto"/>
            <w:right w:val="none" w:sz="0" w:space="0" w:color="auto"/>
          </w:divBdr>
        </w:div>
        <w:div w:id="899363824">
          <w:marLeft w:val="480"/>
          <w:marRight w:val="0"/>
          <w:marTop w:val="0"/>
          <w:marBottom w:val="0"/>
          <w:divBdr>
            <w:top w:val="none" w:sz="0" w:space="0" w:color="auto"/>
            <w:left w:val="none" w:sz="0" w:space="0" w:color="auto"/>
            <w:bottom w:val="none" w:sz="0" w:space="0" w:color="auto"/>
            <w:right w:val="none" w:sz="0" w:space="0" w:color="auto"/>
          </w:divBdr>
        </w:div>
        <w:div w:id="930696564">
          <w:marLeft w:val="480"/>
          <w:marRight w:val="0"/>
          <w:marTop w:val="0"/>
          <w:marBottom w:val="0"/>
          <w:divBdr>
            <w:top w:val="none" w:sz="0" w:space="0" w:color="auto"/>
            <w:left w:val="none" w:sz="0" w:space="0" w:color="auto"/>
            <w:bottom w:val="none" w:sz="0" w:space="0" w:color="auto"/>
            <w:right w:val="none" w:sz="0" w:space="0" w:color="auto"/>
          </w:divBdr>
        </w:div>
        <w:div w:id="1197893758">
          <w:marLeft w:val="480"/>
          <w:marRight w:val="0"/>
          <w:marTop w:val="0"/>
          <w:marBottom w:val="0"/>
          <w:divBdr>
            <w:top w:val="none" w:sz="0" w:space="0" w:color="auto"/>
            <w:left w:val="none" w:sz="0" w:space="0" w:color="auto"/>
            <w:bottom w:val="none" w:sz="0" w:space="0" w:color="auto"/>
            <w:right w:val="none" w:sz="0" w:space="0" w:color="auto"/>
          </w:divBdr>
        </w:div>
        <w:div w:id="1401487833">
          <w:marLeft w:val="480"/>
          <w:marRight w:val="0"/>
          <w:marTop w:val="0"/>
          <w:marBottom w:val="0"/>
          <w:divBdr>
            <w:top w:val="none" w:sz="0" w:space="0" w:color="auto"/>
            <w:left w:val="none" w:sz="0" w:space="0" w:color="auto"/>
            <w:bottom w:val="none" w:sz="0" w:space="0" w:color="auto"/>
            <w:right w:val="none" w:sz="0" w:space="0" w:color="auto"/>
          </w:divBdr>
        </w:div>
        <w:div w:id="1462764334">
          <w:marLeft w:val="480"/>
          <w:marRight w:val="0"/>
          <w:marTop w:val="0"/>
          <w:marBottom w:val="0"/>
          <w:divBdr>
            <w:top w:val="none" w:sz="0" w:space="0" w:color="auto"/>
            <w:left w:val="none" w:sz="0" w:space="0" w:color="auto"/>
            <w:bottom w:val="none" w:sz="0" w:space="0" w:color="auto"/>
            <w:right w:val="none" w:sz="0" w:space="0" w:color="auto"/>
          </w:divBdr>
        </w:div>
        <w:div w:id="1647974663">
          <w:marLeft w:val="480"/>
          <w:marRight w:val="0"/>
          <w:marTop w:val="0"/>
          <w:marBottom w:val="0"/>
          <w:divBdr>
            <w:top w:val="none" w:sz="0" w:space="0" w:color="auto"/>
            <w:left w:val="none" w:sz="0" w:space="0" w:color="auto"/>
            <w:bottom w:val="none" w:sz="0" w:space="0" w:color="auto"/>
            <w:right w:val="none" w:sz="0" w:space="0" w:color="auto"/>
          </w:divBdr>
        </w:div>
        <w:div w:id="1710954835">
          <w:marLeft w:val="480"/>
          <w:marRight w:val="0"/>
          <w:marTop w:val="0"/>
          <w:marBottom w:val="0"/>
          <w:divBdr>
            <w:top w:val="none" w:sz="0" w:space="0" w:color="auto"/>
            <w:left w:val="none" w:sz="0" w:space="0" w:color="auto"/>
            <w:bottom w:val="none" w:sz="0" w:space="0" w:color="auto"/>
            <w:right w:val="none" w:sz="0" w:space="0" w:color="auto"/>
          </w:divBdr>
        </w:div>
        <w:div w:id="1872575063">
          <w:marLeft w:val="480"/>
          <w:marRight w:val="0"/>
          <w:marTop w:val="0"/>
          <w:marBottom w:val="0"/>
          <w:divBdr>
            <w:top w:val="none" w:sz="0" w:space="0" w:color="auto"/>
            <w:left w:val="none" w:sz="0" w:space="0" w:color="auto"/>
            <w:bottom w:val="none" w:sz="0" w:space="0" w:color="auto"/>
            <w:right w:val="none" w:sz="0" w:space="0" w:color="auto"/>
          </w:divBdr>
        </w:div>
        <w:div w:id="2072000716">
          <w:marLeft w:val="480"/>
          <w:marRight w:val="0"/>
          <w:marTop w:val="0"/>
          <w:marBottom w:val="0"/>
          <w:divBdr>
            <w:top w:val="none" w:sz="0" w:space="0" w:color="auto"/>
            <w:left w:val="none" w:sz="0" w:space="0" w:color="auto"/>
            <w:bottom w:val="none" w:sz="0" w:space="0" w:color="auto"/>
            <w:right w:val="none" w:sz="0" w:space="0" w:color="auto"/>
          </w:divBdr>
        </w:div>
        <w:div w:id="2129856129">
          <w:marLeft w:val="480"/>
          <w:marRight w:val="0"/>
          <w:marTop w:val="0"/>
          <w:marBottom w:val="0"/>
          <w:divBdr>
            <w:top w:val="none" w:sz="0" w:space="0" w:color="auto"/>
            <w:left w:val="none" w:sz="0" w:space="0" w:color="auto"/>
            <w:bottom w:val="none" w:sz="0" w:space="0" w:color="auto"/>
            <w:right w:val="none" w:sz="0" w:space="0" w:color="auto"/>
          </w:divBdr>
        </w:div>
      </w:divsChild>
    </w:div>
    <w:div w:id="1917979265">
      <w:bodyDiv w:val="1"/>
      <w:marLeft w:val="0"/>
      <w:marRight w:val="0"/>
      <w:marTop w:val="0"/>
      <w:marBottom w:val="0"/>
      <w:divBdr>
        <w:top w:val="none" w:sz="0" w:space="0" w:color="auto"/>
        <w:left w:val="none" w:sz="0" w:space="0" w:color="auto"/>
        <w:bottom w:val="none" w:sz="0" w:space="0" w:color="auto"/>
        <w:right w:val="none" w:sz="0" w:space="0" w:color="auto"/>
      </w:divBdr>
    </w:div>
    <w:div w:id="1920406756">
      <w:bodyDiv w:val="1"/>
      <w:marLeft w:val="0"/>
      <w:marRight w:val="0"/>
      <w:marTop w:val="0"/>
      <w:marBottom w:val="0"/>
      <w:divBdr>
        <w:top w:val="none" w:sz="0" w:space="0" w:color="auto"/>
        <w:left w:val="none" w:sz="0" w:space="0" w:color="auto"/>
        <w:bottom w:val="none" w:sz="0" w:space="0" w:color="auto"/>
        <w:right w:val="none" w:sz="0" w:space="0" w:color="auto"/>
      </w:divBdr>
      <w:divsChild>
        <w:div w:id="166409570">
          <w:marLeft w:val="480"/>
          <w:marRight w:val="0"/>
          <w:marTop w:val="0"/>
          <w:marBottom w:val="0"/>
          <w:divBdr>
            <w:top w:val="none" w:sz="0" w:space="0" w:color="auto"/>
            <w:left w:val="none" w:sz="0" w:space="0" w:color="auto"/>
            <w:bottom w:val="none" w:sz="0" w:space="0" w:color="auto"/>
            <w:right w:val="none" w:sz="0" w:space="0" w:color="auto"/>
          </w:divBdr>
        </w:div>
        <w:div w:id="195509306">
          <w:marLeft w:val="480"/>
          <w:marRight w:val="0"/>
          <w:marTop w:val="0"/>
          <w:marBottom w:val="0"/>
          <w:divBdr>
            <w:top w:val="none" w:sz="0" w:space="0" w:color="auto"/>
            <w:left w:val="none" w:sz="0" w:space="0" w:color="auto"/>
            <w:bottom w:val="none" w:sz="0" w:space="0" w:color="auto"/>
            <w:right w:val="none" w:sz="0" w:space="0" w:color="auto"/>
          </w:divBdr>
        </w:div>
        <w:div w:id="326178757">
          <w:marLeft w:val="480"/>
          <w:marRight w:val="0"/>
          <w:marTop w:val="0"/>
          <w:marBottom w:val="0"/>
          <w:divBdr>
            <w:top w:val="none" w:sz="0" w:space="0" w:color="auto"/>
            <w:left w:val="none" w:sz="0" w:space="0" w:color="auto"/>
            <w:bottom w:val="none" w:sz="0" w:space="0" w:color="auto"/>
            <w:right w:val="none" w:sz="0" w:space="0" w:color="auto"/>
          </w:divBdr>
        </w:div>
        <w:div w:id="656690638">
          <w:marLeft w:val="480"/>
          <w:marRight w:val="0"/>
          <w:marTop w:val="0"/>
          <w:marBottom w:val="0"/>
          <w:divBdr>
            <w:top w:val="none" w:sz="0" w:space="0" w:color="auto"/>
            <w:left w:val="none" w:sz="0" w:space="0" w:color="auto"/>
            <w:bottom w:val="none" w:sz="0" w:space="0" w:color="auto"/>
            <w:right w:val="none" w:sz="0" w:space="0" w:color="auto"/>
          </w:divBdr>
        </w:div>
        <w:div w:id="697968735">
          <w:marLeft w:val="480"/>
          <w:marRight w:val="0"/>
          <w:marTop w:val="0"/>
          <w:marBottom w:val="0"/>
          <w:divBdr>
            <w:top w:val="none" w:sz="0" w:space="0" w:color="auto"/>
            <w:left w:val="none" w:sz="0" w:space="0" w:color="auto"/>
            <w:bottom w:val="none" w:sz="0" w:space="0" w:color="auto"/>
            <w:right w:val="none" w:sz="0" w:space="0" w:color="auto"/>
          </w:divBdr>
        </w:div>
        <w:div w:id="767238657">
          <w:marLeft w:val="480"/>
          <w:marRight w:val="0"/>
          <w:marTop w:val="0"/>
          <w:marBottom w:val="0"/>
          <w:divBdr>
            <w:top w:val="none" w:sz="0" w:space="0" w:color="auto"/>
            <w:left w:val="none" w:sz="0" w:space="0" w:color="auto"/>
            <w:bottom w:val="none" w:sz="0" w:space="0" w:color="auto"/>
            <w:right w:val="none" w:sz="0" w:space="0" w:color="auto"/>
          </w:divBdr>
        </w:div>
        <w:div w:id="808130241">
          <w:marLeft w:val="480"/>
          <w:marRight w:val="0"/>
          <w:marTop w:val="0"/>
          <w:marBottom w:val="0"/>
          <w:divBdr>
            <w:top w:val="none" w:sz="0" w:space="0" w:color="auto"/>
            <w:left w:val="none" w:sz="0" w:space="0" w:color="auto"/>
            <w:bottom w:val="none" w:sz="0" w:space="0" w:color="auto"/>
            <w:right w:val="none" w:sz="0" w:space="0" w:color="auto"/>
          </w:divBdr>
        </w:div>
        <w:div w:id="809522461">
          <w:marLeft w:val="480"/>
          <w:marRight w:val="0"/>
          <w:marTop w:val="0"/>
          <w:marBottom w:val="0"/>
          <w:divBdr>
            <w:top w:val="none" w:sz="0" w:space="0" w:color="auto"/>
            <w:left w:val="none" w:sz="0" w:space="0" w:color="auto"/>
            <w:bottom w:val="none" w:sz="0" w:space="0" w:color="auto"/>
            <w:right w:val="none" w:sz="0" w:space="0" w:color="auto"/>
          </w:divBdr>
        </w:div>
        <w:div w:id="824050552">
          <w:marLeft w:val="480"/>
          <w:marRight w:val="0"/>
          <w:marTop w:val="0"/>
          <w:marBottom w:val="0"/>
          <w:divBdr>
            <w:top w:val="none" w:sz="0" w:space="0" w:color="auto"/>
            <w:left w:val="none" w:sz="0" w:space="0" w:color="auto"/>
            <w:bottom w:val="none" w:sz="0" w:space="0" w:color="auto"/>
            <w:right w:val="none" w:sz="0" w:space="0" w:color="auto"/>
          </w:divBdr>
        </w:div>
        <w:div w:id="1024940078">
          <w:marLeft w:val="480"/>
          <w:marRight w:val="0"/>
          <w:marTop w:val="0"/>
          <w:marBottom w:val="0"/>
          <w:divBdr>
            <w:top w:val="none" w:sz="0" w:space="0" w:color="auto"/>
            <w:left w:val="none" w:sz="0" w:space="0" w:color="auto"/>
            <w:bottom w:val="none" w:sz="0" w:space="0" w:color="auto"/>
            <w:right w:val="none" w:sz="0" w:space="0" w:color="auto"/>
          </w:divBdr>
        </w:div>
        <w:div w:id="1076435619">
          <w:marLeft w:val="480"/>
          <w:marRight w:val="0"/>
          <w:marTop w:val="0"/>
          <w:marBottom w:val="0"/>
          <w:divBdr>
            <w:top w:val="none" w:sz="0" w:space="0" w:color="auto"/>
            <w:left w:val="none" w:sz="0" w:space="0" w:color="auto"/>
            <w:bottom w:val="none" w:sz="0" w:space="0" w:color="auto"/>
            <w:right w:val="none" w:sz="0" w:space="0" w:color="auto"/>
          </w:divBdr>
        </w:div>
        <w:div w:id="1101222705">
          <w:marLeft w:val="480"/>
          <w:marRight w:val="0"/>
          <w:marTop w:val="0"/>
          <w:marBottom w:val="0"/>
          <w:divBdr>
            <w:top w:val="none" w:sz="0" w:space="0" w:color="auto"/>
            <w:left w:val="none" w:sz="0" w:space="0" w:color="auto"/>
            <w:bottom w:val="none" w:sz="0" w:space="0" w:color="auto"/>
            <w:right w:val="none" w:sz="0" w:space="0" w:color="auto"/>
          </w:divBdr>
        </w:div>
        <w:div w:id="1237933837">
          <w:marLeft w:val="480"/>
          <w:marRight w:val="0"/>
          <w:marTop w:val="0"/>
          <w:marBottom w:val="0"/>
          <w:divBdr>
            <w:top w:val="none" w:sz="0" w:space="0" w:color="auto"/>
            <w:left w:val="none" w:sz="0" w:space="0" w:color="auto"/>
            <w:bottom w:val="none" w:sz="0" w:space="0" w:color="auto"/>
            <w:right w:val="none" w:sz="0" w:space="0" w:color="auto"/>
          </w:divBdr>
        </w:div>
        <w:div w:id="1374959657">
          <w:marLeft w:val="480"/>
          <w:marRight w:val="0"/>
          <w:marTop w:val="0"/>
          <w:marBottom w:val="0"/>
          <w:divBdr>
            <w:top w:val="none" w:sz="0" w:space="0" w:color="auto"/>
            <w:left w:val="none" w:sz="0" w:space="0" w:color="auto"/>
            <w:bottom w:val="none" w:sz="0" w:space="0" w:color="auto"/>
            <w:right w:val="none" w:sz="0" w:space="0" w:color="auto"/>
          </w:divBdr>
        </w:div>
        <w:div w:id="1517421210">
          <w:marLeft w:val="480"/>
          <w:marRight w:val="0"/>
          <w:marTop w:val="0"/>
          <w:marBottom w:val="0"/>
          <w:divBdr>
            <w:top w:val="none" w:sz="0" w:space="0" w:color="auto"/>
            <w:left w:val="none" w:sz="0" w:space="0" w:color="auto"/>
            <w:bottom w:val="none" w:sz="0" w:space="0" w:color="auto"/>
            <w:right w:val="none" w:sz="0" w:space="0" w:color="auto"/>
          </w:divBdr>
        </w:div>
        <w:div w:id="1539708696">
          <w:marLeft w:val="480"/>
          <w:marRight w:val="0"/>
          <w:marTop w:val="0"/>
          <w:marBottom w:val="0"/>
          <w:divBdr>
            <w:top w:val="none" w:sz="0" w:space="0" w:color="auto"/>
            <w:left w:val="none" w:sz="0" w:space="0" w:color="auto"/>
            <w:bottom w:val="none" w:sz="0" w:space="0" w:color="auto"/>
            <w:right w:val="none" w:sz="0" w:space="0" w:color="auto"/>
          </w:divBdr>
        </w:div>
        <w:div w:id="1581867237">
          <w:marLeft w:val="480"/>
          <w:marRight w:val="0"/>
          <w:marTop w:val="0"/>
          <w:marBottom w:val="0"/>
          <w:divBdr>
            <w:top w:val="none" w:sz="0" w:space="0" w:color="auto"/>
            <w:left w:val="none" w:sz="0" w:space="0" w:color="auto"/>
            <w:bottom w:val="none" w:sz="0" w:space="0" w:color="auto"/>
            <w:right w:val="none" w:sz="0" w:space="0" w:color="auto"/>
          </w:divBdr>
        </w:div>
        <w:div w:id="1588952615">
          <w:marLeft w:val="480"/>
          <w:marRight w:val="0"/>
          <w:marTop w:val="0"/>
          <w:marBottom w:val="0"/>
          <w:divBdr>
            <w:top w:val="none" w:sz="0" w:space="0" w:color="auto"/>
            <w:left w:val="none" w:sz="0" w:space="0" w:color="auto"/>
            <w:bottom w:val="none" w:sz="0" w:space="0" w:color="auto"/>
            <w:right w:val="none" w:sz="0" w:space="0" w:color="auto"/>
          </w:divBdr>
        </w:div>
        <w:div w:id="1914730531">
          <w:marLeft w:val="480"/>
          <w:marRight w:val="0"/>
          <w:marTop w:val="0"/>
          <w:marBottom w:val="0"/>
          <w:divBdr>
            <w:top w:val="none" w:sz="0" w:space="0" w:color="auto"/>
            <w:left w:val="none" w:sz="0" w:space="0" w:color="auto"/>
            <w:bottom w:val="none" w:sz="0" w:space="0" w:color="auto"/>
            <w:right w:val="none" w:sz="0" w:space="0" w:color="auto"/>
          </w:divBdr>
        </w:div>
        <w:div w:id="1984389553">
          <w:marLeft w:val="480"/>
          <w:marRight w:val="0"/>
          <w:marTop w:val="0"/>
          <w:marBottom w:val="0"/>
          <w:divBdr>
            <w:top w:val="none" w:sz="0" w:space="0" w:color="auto"/>
            <w:left w:val="none" w:sz="0" w:space="0" w:color="auto"/>
            <w:bottom w:val="none" w:sz="0" w:space="0" w:color="auto"/>
            <w:right w:val="none" w:sz="0" w:space="0" w:color="auto"/>
          </w:divBdr>
        </w:div>
        <w:div w:id="2060939148">
          <w:marLeft w:val="480"/>
          <w:marRight w:val="0"/>
          <w:marTop w:val="0"/>
          <w:marBottom w:val="0"/>
          <w:divBdr>
            <w:top w:val="none" w:sz="0" w:space="0" w:color="auto"/>
            <w:left w:val="none" w:sz="0" w:space="0" w:color="auto"/>
            <w:bottom w:val="none" w:sz="0" w:space="0" w:color="auto"/>
            <w:right w:val="none" w:sz="0" w:space="0" w:color="auto"/>
          </w:divBdr>
        </w:div>
        <w:div w:id="2126075508">
          <w:marLeft w:val="480"/>
          <w:marRight w:val="0"/>
          <w:marTop w:val="0"/>
          <w:marBottom w:val="0"/>
          <w:divBdr>
            <w:top w:val="none" w:sz="0" w:space="0" w:color="auto"/>
            <w:left w:val="none" w:sz="0" w:space="0" w:color="auto"/>
            <w:bottom w:val="none" w:sz="0" w:space="0" w:color="auto"/>
            <w:right w:val="none" w:sz="0" w:space="0" w:color="auto"/>
          </w:divBdr>
        </w:div>
      </w:divsChild>
    </w:div>
    <w:div w:id="1921714815">
      <w:bodyDiv w:val="1"/>
      <w:marLeft w:val="0"/>
      <w:marRight w:val="0"/>
      <w:marTop w:val="0"/>
      <w:marBottom w:val="0"/>
      <w:divBdr>
        <w:top w:val="none" w:sz="0" w:space="0" w:color="auto"/>
        <w:left w:val="none" w:sz="0" w:space="0" w:color="auto"/>
        <w:bottom w:val="none" w:sz="0" w:space="0" w:color="auto"/>
        <w:right w:val="none" w:sz="0" w:space="0" w:color="auto"/>
      </w:divBdr>
    </w:div>
    <w:div w:id="1925070270">
      <w:bodyDiv w:val="1"/>
      <w:marLeft w:val="0"/>
      <w:marRight w:val="0"/>
      <w:marTop w:val="0"/>
      <w:marBottom w:val="0"/>
      <w:divBdr>
        <w:top w:val="none" w:sz="0" w:space="0" w:color="auto"/>
        <w:left w:val="none" w:sz="0" w:space="0" w:color="auto"/>
        <w:bottom w:val="none" w:sz="0" w:space="0" w:color="auto"/>
        <w:right w:val="none" w:sz="0" w:space="0" w:color="auto"/>
      </w:divBdr>
    </w:div>
    <w:div w:id="1925651211">
      <w:bodyDiv w:val="1"/>
      <w:marLeft w:val="0"/>
      <w:marRight w:val="0"/>
      <w:marTop w:val="0"/>
      <w:marBottom w:val="0"/>
      <w:divBdr>
        <w:top w:val="none" w:sz="0" w:space="0" w:color="auto"/>
        <w:left w:val="none" w:sz="0" w:space="0" w:color="auto"/>
        <w:bottom w:val="none" w:sz="0" w:space="0" w:color="auto"/>
        <w:right w:val="none" w:sz="0" w:space="0" w:color="auto"/>
      </w:divBdr>
    </w:div>
    <w:div w:id="1927181017">
      <w:bodyDiv w:val="1"/>
      <w:marLeft w:val="0"/>
      <w:marRight w:val="0"/>
      <w:marTop w:val="0"/>
      <w:marBottom w:val="0"/>
      <w:divBdr>
        <w:top w:val="none" w:sz="0" w:space="0" w:color="auto"/>
        <w:left w:val="none" w:sz="0" w:space="0" w:color="auto"/>
        <w:bottom w:val="none" w:sz="0" w:space="0" w:color="auto"/>
        <w:right w:val="none" w:sz="0" w:space="0" w:color="auto"/>
      </w:divBdr>
    </w:div>
    <w:div w:id="1927574200">
      <w:bodyDiv w:val="1"/>
      <w:marLeft w:val="0"/>
      <w:marRight w:val="0"/>
      <w:marTop w:val="0"/>
      <w:marBottom w:val="0"/>
      <w:divBdr>
        <w:top w:val="none" w:sz="0" w:space="0" w:color="auto"/>
        <w:left w:val="none" w:sz="0" w:space="0" w:color="auto"/>
        <w:bottom w:val="none" w:sz="0" w:space="0" w:color="auto"/>
        <w:right w:val="none" w:sz="0" w:space="0" w:color="auto"/>
      </w:divBdr>
    </w:div>
    <w:div w:id="1928923072">
      <w:bodyDiv w:val="1"/>
      <w:marLeft w:val="0"/>
      <w:marRight w:val="0"/>
      <w:marTop w:val="0"/>
      <w:marBottom w:val="0"/>
      <w:divBdr>
        <w:top w:val="none" w:sz="0" w:space="0" w:color="auto"/>
        <w:left w:val="none" w:sz="0" w:space="0" w:color="auto"/>
        <w:bottom w:val="none" w:sz="0" w:space="0" w:color="auto"/>
        <w:right w:val="none" w:sz="0" w:space="0" w:color="auto"/>
      </w:divBdr>
    </w:div>
    <w:div w:id="1937327687">
      <w:bodyDiv w:val="1"/>
      <w:marLeft w:val="0"/>
      <w:marRight w:val="0"/>
      <w:marTop w:val="0"/>
      <w:marBottom w:val="0"/>
      <w:divBdr>
        <w:top w:val="none" w:sz="0" w:space="0" w:color="auto"/>
        <w:left w:val="none" w:sz="0" w:space="0" w:color="auto"/>
        <w:bottom w:val="none" w:sz="0" w:space="0" w:color="auto"/>
        <w:right w:val="none" w:sz="0" w:space="0" w:color="auto"/>
      </w:divBdr>
    </w:div>
    <w:div w:id="1937665860">
      <w:bodyDiv w:val="1"/>
      <w:marLeft w:val="0"/>
      <w:marRight w:val="0"/>
      <w:marTop w:val="0"/>
      <w:marBottom w:val="0"/>
      <w:divBdr>
        <w:top w:val="none" w:sz="0" w:space="0" w:color="auto"/>
        <w:left w:val="none" w:sz="0" w:space="0" w:color="auto"/>
        <w:bottom w:val="none" w:sz="0" w:space="0" w:color="auto"/>
        <w:right w:val="none" w:sz="0" w:space="0" w:color="auto"/>
      </w:divBdr>
    </w:div>
    <w:div w:id="1943951968">
      <w:bodyDiv w:val="1"/>
      <w:marLeft w:val="0"/>
      <w:marRight w:val="0"/>
      <w:marTop w:val="0"/>
      <w:marBottom w:val="0"/>
      <w:divBdr>
        <w:top w:val="none" w:sz="0" w:space="0" w:color="auto"/>
        <w:left w:val="none" w:sz="0" w:space="0" w:color="auto"/>
        <w:bottom w:val="none" w:sz="0" w:space="0" w:color="auto"/>
        <w:right w:val="none" w:sz="0" w:space="0" w:color="auto"/>
      </w:divBdr>
    </w:div>
    <w:div w:id="1946157657">
      <w:bodyDiv w:val="1"/>
      <w:marLeft w:val="0"/>
      <w:marRight w:val="0"/>
      <w:marTop w:val="0"/>
      <w:marBottom w:val="0"/>
      <w:divBdr>
        <w:top w:val="none" w:sz="0" w:space="0" w:color="auto"/>
        <w:left w:val="none" w:sz="0" w:space="0" w:color="auto"/>
        <w:bottom w:val="none" w:sz="0" w:space="0" w:color="auto"/>
        <w:right w:val="none" w:sz="0" w:space="0" w:color="auto"/>
      </w:divBdr>
    </w:div>
    <w:div w:id="1948652837">
      <w:bodyDiv w:val="1"/>
      <w:marLeft w:val="0"/>
      <w:marRight w:val="0"/>
      <w:marTop w:val="0"/>
      <w:marBottom w:val="0"/>
      <w:divBdr>
        <w:top w:val="none" w:sz="0" w:space="0" w:color="auto"/>
        <w:left w:val="none" w:sz="0" w:space="0" w:color="auto"/>
        <w:bottom w:val="none" w:sz="0" w:space="0" w:color="auto"/>
        <w:right w:val="none" w:sz="0" w:space="0" w:color="auto"/>
      </w:divBdr>
      <w:divsChild>
        <w:div w:id="27225819">
          <w:marLeft w:val="480"/>
          <w:marRight w:val="0"/>
          <w:marTop w:val="0"/>
          <w:marBottom w:val="0"/>
          <w:divBdr>
            <w:top w:val="none" w:sz="0" w:space="0" w:color="auto"/>
            <w:left w:val="none" w:sz="0" w:space="0" w:color="auto"/>
            <w:bottom w:val="none" w:sz="0" w:space="0" w:color="auto"/>
            <w:right w:val="none" w:sz="0" w:space="0" w:color="auto"/>
          </w:divBdr>
        </w:div>
        <w:div w:id="305166056">
          <w:marLeft w:val="480"/>
          <w:marRight w:val="0"/>
          <w:marTop w:val="0"/>
          <w:marBottom w:val="0"/>
          <w:divBdr>
            <w:top w:val="none" w:sz="0" w:space="0" w:color="auto"/>
            <w:left w:val="none" w:sz="0" w:space="0" w:color="auto"/>
            <w:bottom w:val="none" w:sz="0" w:space="0" w:color="auto"/>
            <w:right w:val="none" w:sz="0" w:space="0" w:color="auto"/>
          </w:divBdr>
        </w:div>
        <w:div w:id="325280927">
          <w:marLeft w:val="480"/>
          <w:marRight w:val="0"/>
          <w:marTop w:val="0"/>
          <w:marBottom w:val="0"/>
          <w:divBdr>
            <w:top w:val="none" w:sz="0" w:space="0" w:color="auto"/>
            <w:left w:val="none" w:sz="0" w:space="0" w:color="auto"/>
            <w:bottom w:val="none" w:sz="0" w:space="0" w:color="auto"/>
            <w:right w:val="none" w:sz="0" w:space="0" w:color="auto"/>
          </w:divBdr>
        </w:div>
        <w:div w:id="367872514">
          <w:marLeft w:val="480"/>
          <w:marRight w:val="0"/>
          <w:marTop w:val="0"/>
          <w:marBottom w:val="0"/>
          <w:divBdr>
            <w:top w:val="none" w:sz="0" w:space="0" w:color="auto"/>
            <w:left w:val="none" w:sz="0" w:space="0" w:color="auto"/>
            <w:bottom w:val="none" w:sz="0" w:space="0" w:color="auto"/>
            <w:right w:val="none" w:sz="0" w:space="0" w:color="auto"/>
          </w:divBdr>
        </w:div>
        <w:div w:id="510265148">
          <w:marLeft w:val="480"/>
          <w:marRight w:val="0"/>
          <w:marTop w:val="0"/>
          <w:marBottom w:val="0"/>
          <w:divBdr>
            <w:top w:val="none" w:sz="0" w:space="0" w:color="auto"/>
            <w:left w:val="none" w:sz="0" w:space="0" w:color="auto"/>
            <w:bottom w:val="none" w:sz="0" w:space="0" w:color="auto"/>
            <w:right w:val="none" w:sz="0" w:space="0" w:color="auto"/>
          </w:divBdr>
        </w:div>
        <w:div w:id="604656244">
          <w:marLeft w:val="480"/>
          <w:marRight w:val="0"/>
          <w:marTop w:val="0"/>
          <w:marBottom w:val="0"/>
          <w:divBdr>
            <w:top w:val="none" w:sz="0" w:space="0" w:color="auto"/>
            <w:left w:val="none" w:sz="0" w:space="0" w:color="auto"/>
            <w:bottom w:val="none" w:sz="0" w:space="0" w:color="auto"/>
            <w:right w:val="none" w:sz="0" w:space="0" w:color="auto"/>
          </w:divBdr>
        </w:div>
        <w:div w:id="808399404">
          <w:marLeft w:val="480"/>
          <w:marRight w:val="0"/>
          <w:marTop w:val="0"/>
          <w:marBottom w:val="0"/>
          <w:divBdr>
            <w:top w:val="none" w:sz="0" w:space="0" w:color="auto"/>
            <w:left w:val="none" w:sz="0" w:space="0" w:color="auto"/>
            <w:bottom w:val="none" w:sz="0" w:space="0" w:color="auto"/>
            <w:right w:val="none" w:sz="0" w:space="0" w:color="auto"/>
          </w:divBdr>
        </w:div>
        <w:div w:id="934826328">
          <w:marLeft w:val="480"/>
          <w:marRight w:val="0"/>
          <w:marTop w:val="0"/>
          <w:marBottom w:val="0"/>
          <w:divBdr>
            <w:top w:val="none" w:sz="0" w:space="0" w:color="auto"/>
            <w:left w:val="none" w:sz="0" w:space="0" w:color="auto"/>
            <w:bottom w:val="none" w:sz="0" w:space="0" w:color="auto"/>
            <w:right w:val="none" w:sz="0" w:space="0" w:color="auto"/>
          </w:divBdr>
        </w:div>
        <w:div w:id="981933067">
          <w:marLeft w:val="480"/>
          <w:marRight w:val="0"/>
          <w:marTop w:val="0"/>
          <w:marBottom w:val="0"/>
          <w:divBdr>
            <w:top w:val="none" w:sz="0" w:space="0" w:color="auto"/>
            <w:left w:val="none" w:sz="0" w:space="0" w:color="auto"/>
            <w:bottom w:val="none" w:sz="0" w:space="0" w:color="auto"/>
            <w:right w:val="none" w:sz="0" w:space="0" w:color="auto"/>
          </w:divBdr>
        </w:div>
        <w:div w:id="1034619916">
          <w:marLeft w:val="480"/>
          <w:marRight w:val="0"/>
          <w:marTop w:val="0"/>
          <w:marBottom w:val="0"/>
          <w:divBdr>
            <w:top w:val="none" w:sz="0" w:space="0" w:color="auto"/>
            <w:left w:val="none" w:sz="0" w:space="0" w:color="auto"/>
            <w:bottom w:val="none" w:sz="0" w:space="0" w:color="auto"/>
            <w:right w:val="none" w:sz="0" w:space="0" w:color="auto"/>
          </w:divBdr>
        </w:div>
        <w:div w:id="1051688557">
          <w:marLeft w:val="480"/>
          <w:marRight w:val="0"/>
          <w:marTop w:val="0"/>
          <w:marBottom w:val="0"/>
          <w:divBdr>
            <w:top w:val="none" w:sz="0" w:space="0" w:color="auto"/>
            <w:left w:val="none" w:sz="0" w:space="0" w:color="auto"/>
            <w:bottom w:val="none" w:sz="0" w:space="0" w:color="auto"/>
            <w:right w:val="none" w:sz="0" w:space="0" w:color="auto"/>
          </w:divBdr>
        </w:div>
        <w:div w:id="1221214695">
          <w:marLeft w:val="480"/>
          <w:marRight w:val="0"/>
          <w:marTop w:val="0"/>
          <w:marBottom w:val="0"/>
          <w:divBdr>
            <w:top w:val="none" w:sz="0" w:space="0" w:color="auto"/>
            <w:left w:val="none" w:sz="0" w:space="0" w:color="auto"/>
            <w:bottom w:val="none" w:sz="0" w:space="0" w:color="auto"/>
            <w:right w:val="none" w:sz="0" w:space="0" w:color="auto"/>
          </w:divBdr>
        </w:div>
        <w:div w:id="1238125602">
          <w:marLeft w:val="480"/>
          <w:marRight w:val="0"/>
          <w:marTop w:val="0"/>
          <w:marBottom w:val="0"/>
          <w:divBdr>
            <w:top w:val="none" w:sz="0" w:space="0" w:color="auto"/>
            <w:left w:val="none" w:sz="0" w:space="0" w:color="auto"/>
            <w:bottom w:val="none" w:sz="0" w:space="0" w:color="auto"/>
            <w:right w:val="none" w:sz="0" w:space="0" w:color="auto"/>
          </w:divBdr>
        </w:div>
        <w:div w:id="1300187897">
          <w:marLeft w:val="480"/>
          <w:marRight w:val="0"/>
          <w:marTop w:val="0"/>
          <w:marBottom w:val="0"/>
          <w:divBdr>
            <w:top w:val="none" w:sz="0" w:space="0" w:color="auto"/>
            <w:left w:val="none" w:sz="0" w:space="0" w:color="auto"/>
            <w:bottom w:val="none" w:sz="0" w:space="0" w:color="auto"/>
            <w:right w:val="none" w:sz="0" w:space="0" w:color="auto"/>
          </w:divBdr>
        </w:div>
        <w:div w:id="1357854173">
          <w:marLeft w:val="480"/>
          <w:marRight w:val="0"/>
          <w:marTop w:val="0"/>
          <w:marBottom w:val="0"/>
          <w:divBdr>
            <w:top w:val="none" w:sz="0" w:space="0" w:color="auto"/>
            <w:left w:val="none" w:sz="0" w:space="0" w:color="auto"/>
            <w:bottom w:val="none" w:sz="0" w:space="0" w:color="auto"/>
            <w:right w:val="none" w:sz="0" w:space="0" w:color="auto"/>
          </w:divBdr>
        </w:div>
        <w:div w:id="1752970607">
          <w:marLeft w:val="480"/>
          <w:marRight w:val="0"/>
          <w:marTop w:val="0"/>
          <w:marBottom w:val="0"/>
          <w:divBdr>
            <w:top w:val="none" w:sz="0" w:space="0" w:color="auto"/>
            <w:left w:val="none" w:sz="0" w:space="0" w:color="auto"/>
            <w:bottom w:val="none" w:sz="0" w:space="0" w:color="auto"/>
            <w:right w:val="none" w:sz="0" w:space="0" w:color="auto"/>
          </w:divBdr>
        </w:div>
        <w:div w:id="1760369774">
          <w:marLeft w:val="480"/>
          <w:marRight w:val="0"/>
          <w:marTop w:val="0"/>
          <w:marBottom w:val="0"/>
          <w:divBdr>
            <w:top w:val="none" w:sz="0" w:space="0" w:color="auto"/>
            <w:left w:val="none" w:sz="0" w:space="0" w:color="auto"/>
            <w:bottom w:val="none" w:sz="0" w:space="0" w:color="auto"/>
            <w:right w:val="none" w:sz="0" w:space="0" w:color="auto"/>
          </w:divBdr>
        </w:div>
        <w:div w:id="1800145410">
          <w:marLeft w:val="480"/>
          <w:marRight w:val="0"/>
          <w:marTop w:val="0"/>
          <w:marBottom w:val="0"/>
          <w:divBdr>
            <w:top w:val="none" w:sz="0" w:space="0" w:color="auto"/>
            <w:left w:val="none" w:sz="0" w:space="0" w:color="auto"/>
            <w:bottom w:val="none" w:sz="0" w:space="0" w:color="auto"/>
            <w:right w:val="none" w:sz="0" w:space="0" w:color="auto"/>
          </w:divBdr>
        </w:div>
        <w:div w:id="1810202490">
          <w:marLeft w:val="480"/>
          <w:marRight w:val="0"/>
          <w:marTop w:val="0"/>
          <w:marBottom w:val="0"/>
          <w:divBdr>
            <w:top w:val="none" w:sz="0" w:space="0" w:color="auto"/>
            <w:left w:val="none" w:sz="0" w:space="0" w:color="auto"/>
            <w:bottom w:val="none" w:sz="0" w:space="0" w:color="auto"/>
            <w:right w:val="none" w:sz="0" w:space="0" w:color="auto"/>
          </w:divBdr>
        </w:div>
        <w:div w:id="1909995921">
          <w:marLeft w:val="480"/>
          <w:marRight w:val="0"/>
          <w:marTop w:val="0"/>
          <w:marBottom w:val="0"/>
          <w:divBdr>
            <w:top w:val="none" w:sz="0" w:space="0" w:color="auto"/>
            <w:left w:val="none" w:sz="0" w:space="0" w:color="auto"/>
            <w:bottom w:val="none" w:sz="0" w:space="0" w:color="auto"/>
            <w:right w:val="none" w:sz="0" w:space="0" w:color="auto"/>
          </w:divBdr>
        </w:div>
        <w:div w:id="1989242307">
          <w:marLeft w:val="480"/>
          <w:marRight w:val="0"/>
          <w:marTop w:val="0"/>
          <w:marBottom w:val="0"/>
          <w:divBdr>
            <w:top w:val="none" w:sz="0" w:space="0" w:color="auto"/>
            <w:left w:val="none" w:sz="0" w:space="0" w:color="auto"/>
            <w:bottom w:val="none" w:sz="0" w:space="0" w:color="auto"/>
            <w:right w:val="none" w:sz="0" w:space="0" w:color="auto"/>
          </w:divBdr>
        </w:div>
        <w:div w:id="1996910251">
          <w:marLeft w:val="480"/>
          <w:marRight w:val="0"/>
          <w:marTop w:val="0"/>
          <w:marBottom w:val="0"/>
          <w:divBdr>
            <w:top w:val="none" w:sz="0" w:space="0" w:color="auto"/>
            <w:left w:val="none" w:sz="0" w:space="0" w:color="auto"/>
            <w:bottom w:val="none" w:sz="0" w:space="0" w:color="auto"/>
            <w:right w:val="none" w:sz="0" w:space="0" w:color="auto"/>
          </w:divBdr>
        </w:div>
        <w:div w:id="2101830857">
          <w:marLeft w:val="480"/>
          <w:marRight w:val="0"/>
          <w:marTop w:val="0"/>
          <w:marBottom w:val="0"/>
          <w:divBdr>
            <w:top w:val="none" w:sz="0" w:space="0" w:color="auto"/>
            <w:left w:val="none" w:sz="0" w:space="0" w:color="auto"/>
            <w:bottom w:val="none" w:sz="0" w:space="0" w:color="auto"/>
            <w:right w:val="none" w:sz="0" w:space="0" w:color="auto"/>
          </w:divBdr>
        </w:div>
      </w:divsChild>
    </w:div>
    <w:div w:id="1949308849">
      <w:bodyDiv w:val="1"/>
      <w:marLeft w:val="0"/>
      <w:marRight w:val="0"/>
      <w:marTop w:val="0"/>
      <w:marBottom w:val="0"/>
      <w:divBdr>
        <w:top w:val="none" w:sz="0" w:space="0" w:color="auto"/>
        <w:left w:val="none" w:sz="0" w:space="0" w:color="auto"/>
        <w:bottom w:val="none" w:sz="0" w:space="0" w:color="auto"/>
        <w:right w:val="none" w:sz="0" w:space="0" w:color="auto"/>
      </w:divBdr>
      <w:divsChild>
        <w:div w:id="159780699">
          <w:marLeft w:val="480"/>
          <w:marRight w:val="0"/>
          <w:marTop w:val="0"/>
          <w:marBottom w:val="0"/>
          <w:divBdr>
            <w:top w:val="none" w:sz="0" w:space="0" w:color="auto"/>
            <w:left w:val="none" w:sz="0" w:space="0" w:color="auto"/>
            <w:bottom w:val="none" w:sz="0" w:space="0" w:color="auto"/>
            <w:right w:val="none" w:sz="0" w:space="0" w:color="auto"/>
          </w:divBdr>
        </w:div>
        <w:div w:id="241642274">
          <w:marLeft w:val="480"/>
          <w:marRight w:val="0"/>
          <w:marTop w:val="0"/>
          <w:marBottom w:val="0"/>
          <w:divBdr>
            <w:top w:val="none" w:sz="0" w:space="0" w:color="auto"/>
            <w:left w:val="none" w:sz="0" w:space="0" w:color="auto"/>
            <w:bottom w:val="none" w:sz="0" w:space="0" w:color="auto"/>
            <w:right w:val="none" w:sz="0" w:space="0" w:color="auto"/>
          </w:divBdr>
        </w:div>
        <w:div w:id="259141008">
          <w:marLeft w:val="480"/>
          <w:marRight w:val="0"/>
          <w:marTop w:val="0"/>
          <w:marBottom w:val="0"/>
          <w:divBdr>
            <w:top w:val="none" w:sz="0" w:space="0" w:color="auto"/>
            <w:left w:val="none" w:sz="0" w:space="0" w:color="auto"/>
            <w:bottom w:val="none" w:sz="0" w:space="0" w:color="auto"/>
            <w:right w:val="none" w:sz="0" w:space="0" w:color="auto"/>
          </w:divBdr>
        </w:div>
        <w:div w:id="313490170">
          <w:marLeft w:val="480"/>
          <w:marRight w:val="0"/>
          <w:marTop w:val="0"/>
          <w:marBottom w:val="0"/>
          <w:divBdr>
            <w:top w:val="none" w:sz="0" w:space="0" w:color="auto"/>
            <w:left w:val="none" w:sz="0" w:space="0" w:color="auto"/>
            <w:bottom w:val="none" w:sz="0" w:space="0" w:color="auto"/>
            <w:right w:val="none" w:sz="0" w:space="0" w:color="auto"/>
          </w:divBdr>
        </w:div>
        <w:div w:id="335886818">
          <w:marLeft w:val="480"/>
          <w:marRight w:val="0"/>
          <w:marTop w:val="0"/>
          <w:marBottom w:val="0"/>
          <w:divBdr>
            <w:top w:val="none" w:sz="0" w:space="0" w:color="auto"/>
            <w:left w:val="none" w:sz="0" w:space="0" w:color="auto"/>
            <w:bottom w:val="none" w:sz="0" w:space="0" w:color="auto"/>
            <w:right w:val="none" w:sz="0" w:space="0" w:color="auto"/>
          </w:divBdr>
        </w:div>
        <w:div w:id="523400806">
          <w:marLeft w:val="480"/>
          <w:marRight w:val="0"/>
          <w:marTop w:val="0"/>
          <w:marBottom w:val="0"/>
          <w:divBdr>
            <w:top w:val="none" w:sz="0" w:space="0" w:color="auto"/>
            <w:left w:val="none" w:sz="0" w:space="0" w:color="auto"/>
            <w:bottom w:val="none" w:sz="0" w:space="0" w:color="auto"/>
            <w:right w:val="none" w:sz="0" w:space="0" w:color="auto"/>
          </w:divBdr>
        </w:div>
        <w:div w:id="611548401">
          <w:marLeft w:val="480"/>
          <w:marRight w:val="0"/>
          <w:marTop w:val="0"/>
          <w:marBottom w:val="0"/>
          <w:divBdr>
            <w:top w:val="none" w:sz="0" w:space="0" w:color="auto"/>
            <w:left w:val="none" w:sz="0" w:space="0" w:color="auto"/>
            <w:bottom w:val="none" w:sz="0" w:space="0" w:color="auto"/>
            <w:right w:val="none" w:sz="0" w:space="0" w:color="auto"/>
          </w:divBdr>
        </w:div>
        <w:div w:id="636297310">
          <w:marLeft w:val="480"/>
          <w:marRight w:val="0"/>
          <w:marTop w:val="0"/>
          <w:marBottom w:val="0"/>
          <w:divBdr>
            <w:top w:val="none" w:sz="0" w:space="0" w:color="auto"/>
            <w:left w:val="none" w:sz="0" w:space="0" w:color="auto"/>
            <w:bottom w:val="none" w:sz="0" w:space="0" w:color="auto"/>
            <w:right w:val="none" w:sz="0" w:space="0" w:color="auto"/>
          </w:divBdr>
        </w:div>
        <w:div w:id="762651870">
          <w:marLeft w:val="480"/>
          <w:marRight w:val="0"/>
          <w:marTop w:val="0"/>
          <w:marBottom w:val="0"/>
          <w:divBdr>
            <w:top w:val="none" w:sz="0" w:space="0" w:color="auto"/>
            <w:left w:val="none" w:sz="0" w:space="0" w:color="auto"/>
            <w:bottom w:val="none" w:sz="0" w:space="0" w:color="auto"/>
            <w:right w:val="none" w:sz="0" w:space="0" w:color="auto"/>
          </w:divBdr>
        </w:div>
        <w:div w:id="1180773939">
          <w:marLeft w:val="480"/>
          <w:marRight w:val="0"/>
          <w:marTop w:val="0"/>
          <w:marBottom w:val="0"/>
          <w:divBdr>
            <w:top w:val="none" w:sz="0" w:space="0" w:color="auto"/>
            <w:left w:val="none" w:sz="0" w:space="0" w:color="auto"/>
            <w:bottom w:val="none" w:sz="0" w:space="0" w:color="auto"/>
            <w:right w:val="none" w:sz="0" w:space="0" w:color="auto"/>
          </w:divBdr>
        </w:div>
        <w:div w:id="1188107427">
          <w:marLeft w:val="480"/>
          <w:marRight w:val="0"/>
          <w:marTop w:val="0"/>
          <w:marBottom w:val="0"/>
          <w:divBdr>
            <w:top w:val="none" w:sz="0" w:space="0" w:color="auto"/>
            <w:left w:val="none" w:sz="0" w:space="0" w:color="auto"/>
            <w:bottom w:val="none" w:sz="0" w:space="0" w:color="auto"/>
            <w:right w:val="none" w:sz="0" w:space="0" w:color="auto"/>
          </w:divBdr>
        </w:div>
        <w:div w:id="1236823653">
          <w:marLeft w:val="480"/>
          <w:marRight w:val="0"/>
          <w:marTop w:val="0"/>
          <w:marBottom w:val="0"/>
          <w:divBdr>
            <w:top w:val="none" w:sz="0" w:space="0" w:color="auto"/>
            <w:left w:val="none" w:sz="0" w:space="0" w:color="auto"/>
            <w:bottom w:val="none" w:sz="0" w:space="0" w:color="auto"/>
            <w:right w:val="none" w:sz="0" w:space="0" w:color="auto"/>
          </w:divBdr>
        </w:div>
        <w:div w:id="1427771128">
          <w:marLeft w:val="480"/>
          <w:marRight w:val="0"/>
          <w:marTop w:val="0"/>
          <w:marBottom w:val="0"/>
          <w:divBdr>
            <w:top w:val="none" w:sz="0" w:space="0" w:color="auto"/>
            <w:left w:val="none" w:sz="0" w:space="0" w:color="auto"/>
            <w:bottom w:val="none" w:sz="0" w:space="0" w:color="auto"/>
            <w:right w:val="none" w:sz="0" w:space="0" w:color="auto"/>
          </w:divBdr>
        </w:div>
        <w:div w:id="1488207731">
          <w:marLeft w:val="480"/>
          <w:marRight w:val="0"/>
          <w:marTop w:val="0"/>
          <w:marBottom w:val="0"/>
          <w:divBdr>
            <w:top w:val="none" w:sz="0" w:space="0" w:color="auto"/>
            <w:left w:val="none" w:sz="0" w:space="0" w:color="auto"/>
            <w:bottom w:val="none" w:sz="0" w:space="0" w:color="auto"/>
            <w:right w:val="none" w:sz="0" w:space="0" w:color="auto"/>
          </w:divBdr>
        </w:div>
        <w:div w:id="1612280283">
          <w:marLeft w:val="480"/>
          <w:marRight w:val="0"/>
          <w:marTop w:val="0"/>
          <w:marBottom w:val="0"/>
          <w:divBdr>
            <w:top w:val="none" w:sz="0" w:space="0" w:color="auto"/>
            <w:left w:val="none" w:sz="0" w:space="0" w:color="auto"/>
            <w:bottom w:val="none" w:sz="0" w:space="0" w:color="auto"/>
            <w:right w:val="none" w:sz="0" w:space="0" w:color="auto"/>
          </w:divBdr>
        </w:div>
        <w:div w:id="1635869790">
          <w:marLeft w:val="480"/>
          <w:marRight w:val="0"/>
          <w:marTop w:val="0"/>
          <w:marBottom w:val="0"/>
          <w:divBdr>
            <w:top w:val="none" w:sz="0" w:space="0" w:color="auto"/>
            <w:left w:val="none" w:sz="0" w:space="0" w:color="auto"/>
            <w:bottom w:val="none" w:sz="0" w:space="0" w:color="auto"/>
            <w:right w:val="none" w:sz="0" w:space="0" w:color="auto"/>
          </w:divBdr>
        </w:div>
        <w:div w:id="1830711361">
          <w:marLeft w:val="480"/>
          <w:marRight w:val="0"/>
          <w:marTop w:val="0"/>
          <w:marBottom w:val="0"/>
          <w:divBdr>
            <w:top w:val="none" w:sz="0" w:space="0" w:color="auto"/>
            <w:left w:val="none" w:sz="0" w:space="0" w:color="auto"/>
            <w:bottom w:val="none" w:sz="0" w:space="0" w:color="auto"/>
            <w:right w:val="none" w:sz="0" w:space="0" w:color="auto"/>
          </w:divBdr>
        </w:div>
        <w:div w:id="1919359390">
          <w:marLeft w:val="480"/>
          <w:marRight w:val="0"/>
          <w:marTop w:val="0"/>
          <w:marBottom w:val="0"/>
          <w:divBdr>
            <w:top w:val="none" w:sz="0" w:space="0" w:color="auto"/>
            <w:left w:val="none" w:sz="0" w:space="0" w:color="auto"/>
            <w:bottom w:val="none" w:sz="0" w:space="0" w:color="auto"/>
            <w:right w:val="none" w:sz="0" w:space="0" w:color="auto"/>
          </w:divBdr>
        </w:div>
        <w:div w:id="2049138085">
          <w:marLeft w:val="480"/>
          <w:marRight w:val="0"/>
          <w:marTop w:val="0"/>
          <w:marBottom w:val="0"/>
          <w:divBdr>
            <w:top w:val="none" w:sz="0" w:space="0" w:color="auto"/>
            <w:left w:val="none" w:sz="0" w:space="0" w:color="auto"/>
            <w:bottom w:val="none" w:sz="0" w:space="0" w:color="auto"/>
            <w:right w:val="none" w:sz="0" w:space="0" w:color="auto"/>
          </w:divBdr>
        </w:div>
        <w:div w:id="2112698554">
          <w:marLeft w:val="480"/>
          <w:marRight w:val="0"/>
          <w:marTop w:val="0"/>
          <w:marBottom w:val="0"/>
          <w:divBdr>
            <w:top w:val="none" w:sz="0" w:space="0" w:color="auto"/>
            <w:left w:val="none" w:sz="0" w:space="0" w:color="auto"/>
            <w:bottom w:val="none" w:sz="0" w:space="0" w:color="auto"/>
            <w:right w:val="none" w:sz="0" w:space="0" w:color="auto"/>
          </w:divBdr>
        </w:div>
      </w:divsChild>
    </w:div>
    <w:div w:id="1949459787">
      <w:bodyDiv w:val="1"/>
      <w:marLeft w:val="0"/>
      <w:marRight w:val="0"/>
      <w:marTop w:val="0"/>
      <w:marBottom w:val="0"/>
      <w:divBdr>
        <w:top w:val="none" w:sz="0" w:space="0" w:color="auto"/>
        <w:left w:val="none" w:sz="0" w:space="0" w:color="auto"/>
        <w:bottom w:val="none" w:sz="0" w:space="0" w:color="auto"/>
        <w:right w:val="none" w:sz="0" w:space="0" w:color="auto"/>
      </w:divBdr>
    </w:div>
    <w:div w:id="1951858830">
      <w:bodyDiv w:val="1"/>
      <w:marLeft w:val="0"/>
      <w:marRight w:val="0"/>
      <w:marTop w:val="0"/>
      <w:marBottom w:val="0"/>
      <w:divBdr>
        <w:top w:val="none" w:sz="0" w:space="0" w:color="auto"/>
        <w:left w:val="none" w:sz="0" w:space="0" w:color="auto"/>
        <w:bottom w:val="none" w:sz="0" w:space="0" w:color="auto"/>
        <w:right w:val="none" w:sz="0" w:space="0" w:color="auto"/>
      </w:divBdr>
    </w:div>
    <w:div w:id="1952928650">
      <w:bodyDiv w:val="1"/>
      <w:marLeft w:val="0"/>
      <w:marRight w:val="0"/>
      <w:marTop w:val="0"/>
      <w:marBottom w:val="0"/>
      <w:divBdr>
        <w:top w:val="none" w:sz="0" w:space="0" w:color="auto"/>
        <w:left w:val="none" w:sz="0" w:space="0" w:color="auto"/>
        <w:bottom w:val="none" w:sz="0" w:space="0" w:color="auto"/>
        <w:right w:val="none" w:sz="0" w:space="0" w:color="auto"/>
      </w:divBdr>
      <w:divsChild>
        <w:div w:id="44959463">
          <w:marLeft w:val="480"/>
          <w:marRight w:val="0"/>
          <w:marTop w:val="0"/>
          <w:marBottom w:val="0"/>
          <w:divBdr>
            <w:top w:val="none" w:sz="0" w:space="0" w:color="auto"/>
            <w:left w:val="none" w:sz="0" w:space="0" w:color="auto"/>
            <w:bottom w:val="none" w:sz="0" w:space="0" w:color="auto"/>
            <w:right w:val="none" w:sz="0" w:space="0" w:color="auto"/>
          </w:divBdr>
        </w:div>
        <w:div w:id="101340612">
          <w:marLeft w:val="480"/>
          <w:marRight w:val="0"/>
          <w:marTop w:val="0"/>
          <w:marBottom w:val="0"/>
          <w:divBdr>
            <w:top w:val="none" w:sz="0" w:space="0" w:color="auto"/>
            <w:left w:val="none" w:sz="0" w:space="0" w:color="auto"/>
            <w:bottom w:val="none" w:sz="0" w:space="0" w:color="auto"/>
            <w:right w:val="none" w:sz="0" w:space="0" w:color="auto"/>
          </w:divBdr>
        </w:div>
        <w:div w:id="380402136">
          <w:marLeft w:val="480"/>
          <w:marRight w:val="0"/>
          <w:marTop w:val="0"/>
          <w:marBottom w:val="0"/>
          <w:divBdr>
            <w:top w:val="none" w:sz="0" w:space="0" w:color="auto"/>
            <w:left w:val="none" w:sz="0" w:space="0" w:color="auto"/>
            <w:bottom w:val="none" w:sz="0" w:space="0" w:color="auto"/>
            <w:right w:val="none" w:sz="0" w:space="0" w:color="auto"/>
          </w:divBdr>
        </w:div>
        <w:div w:id="396825165">
          <w:marLeft w:val="480"/>
          <w:marRight w:val="0"/>
          <w:marTop w:val="0"/>
          <w:marBottom w:val="0"/>
          <w:divBdr>
            <w:top w:val="none" w:sz="0" w:space="0" w:color="auto"/>
            <w:left w:val="none" w:sz="0" w:space="0" w:color="auto"/>
            <w:bottom w:val="none" w:sz="0" w:space="0" w:color="auto"/>
            <w:right w:val="none" w:sz="0" w:space="0" w:color="auto"/>
          </w:divBdr>
        </w:div>
        <w:div w:id="459422885">
          <w:marLeft w:val="480"/>
          <w:marRight w:val="0"/>
          <w:marTop w:val="0"/>
          <w:marBottom w:val="0"/>
          <w:divBdr>
            <w:top w:val="none" w:sz="0" w:space="0" w:color="auto"/>
            <w:left w:val="none" w:sz="0" w:space="0" w:color="auto"/>
            <w:bottom w:val="none" w:sz="0" w:space="0" w:color="auto"/>
            <w:right w:val="none" w:sz="0" w:space="0" w:color="auto"/>
          </w:divBdr>
        </w:div>
        <w:div w:id="521093749">
          <w:marLeft w:val="480"/>
          <w:marRight w:val="0"/>
          <w:marTop w:val="0"/>
          <w:marBottom w:val="0"/>
          <w:divBdr>
            <w:top w:val="none" w:sz="0" w:space="0" w:color="auto"/>
            <w:left w:val="none" w:sz="0" w:space="0" w:color="auto"/>
            <w:bottom w:val="none" w:sz="0" w:space="0" w:color="auto"/>
            <w:right w:val="none" w:sz="0" w:space="0" w:color="auto"/>
          </w:divBdr>
        </w:div>
        <w:div w:id="627591311">
          <w:marLeft w:val="480"/>
          <w:marRight w:val="0"/>
          <w:marTop w:val="0"/>
          <w:marBottom w:val="0"/>
          <w:divBdr>
            <w:top w:val="none" w:sz="0" w:space="0" w:color="auto"/>
            <w:left w:val="none" w:sz="0" w:space="0" w:color="auto"/>
            <w:bottom w:val="none" w:sz="0" w:space="0" w:color="auto"/>
            <w:right w:val="none" w:sz="0" w:space="0" w:color="auto"/>
          </w:divBdr>
        </w:div>
        <w:div w:id="716782944">
          <w:marLeft w:val="480"/>
          <w:marRight w:val="0"/>
          <w:marTop w:val="0"/>
          <w:marBottom w:val="0"/>
          <w:divBdr>
            <w:top w:val="none" w:sz="0" w:space="0" w:color="auto"/>
            <w:left w:val="none" w:sz="0" w:space="0" w:color="auto"/>
            <w:bottom w:val="none" w:sz="0" w:space="0" w:color="auto"/>
            <w:right w:val="none" w:sz="0" w:space="0" w:color="auto"/>
          </w:divBdr>
        </w:div>
        <w:div w:id="1113860234">
          <w:marLeft w:val="480"/>
          <w:marRight w:val="0"/>
          <w:marTop w:val="0"/>
          <w:marBottom w:val="0"/>
          <w:divBdr>
            <w:top w:val="none" w:sz="0" w:space="0" w:color="auto"/>
            <w:left w:val="none" w:sz="0" w:space="0" w:color="auto"/>
            <w:bottom w:val="none" w:sz="0" w:space="0" w:color="auto"/>
            <w:right w:val="none" w:sz="0" w:space="0" w:color="auto"/>
          </w:divBdr>
        </w:div>
        <w:div w:id="1177311797">
          <w:marLeft w:val="480"/>
          <w:marRight w:val="0"/>
          <w:marTop w:val="0"/>
          <w:marBottom w:val="0"/>
          <w:divBdr>
            <w:top w:val="none" w:sz="0" w:space="0" w:color="auto"/>
            <w:left w:val="none" w:sz="0" w:space="0" w:color="auto"/>
            <w:bottom w:val="none" w:sz="0" w:space="0" w:color="auto"/>
            <w:right w:val="none" w:sz="0" w:space="0" w:color="auto"/>
          </w:divBdr>
        </w:div>
        <w:div w:id="1255744968">
          <w:marLeft w:val="480"/>
          <w:marRight w:val="0"/>
          <w:marTop w:val="0"/>
          <w:marBottom w:val="0"/>
          <w:divBdr>
            <w:top w:val="none" w:sz="0" w:space="0" w:color="auto"/>
            <w:left w:val="none" w:sz="0" w:space="0" w:color="auto"/>
            <w:bottom w:val="none" w:sz="0" w:space="0" w:color="auto"/>
            <w:right w:val="none" w:sz="0" w:space="0" w:color="auto"/>
          </w:divBdr>
        </w:div>
        <w:div w:id="1289629952">
          <w:marLeft w:val="480"/>
          <w:marRight w:val="0"/>
          <w:marTop w:val="0"/>
          <w:marBottom w:val="0"/>
          <w:divBdr>
            <w:top w:val="none" w:sz="0" w:space="0" w:color="auto"/>
            <w:left w:val="none" w:sz="0" w:space="0" w:color="auto"/>
            <w:bottom w:val="none" w:sz="0" w:space="0" w:color="auto"/>
            <w:right w:val="none" w:sz="0" w:space="0" w:color="auto"/>
          </w:divBdr>
        </w:div>
        <w:div w:id="1418555210">
          <w:marLeft w:val="480"/>
          <w:marRight w:val="0"/>
          <w:marTop w:val="0"/>
          <w:marBottom w:val="0"/>
          <w:divBdr>
            <w:top w:val="none" w:sz="0" w:space="0" w:color="auto"/>
            <w:left w:val="none" w:sz="0" w:space="0" w:color="auto"/>
            <w:bottom w:val="none" w:sz="0" w:space="0" w:color="auto"/>
            <w:right w:val="none" w:sz="0" w:space="0" w:color="auto"/>
          </w:divBdr>
        </w:div>
        <w:div w:id="1456175711">
          <w:marLeft w:val="480"/>
          <w:marRight w:val="0"/>
          <w:marTop w:val="0"/>
          <w:marBottom w:val="0"/>
          <w:divBdr>
            <w:top w:val="none" w:sz="0" w:space="0" w:color="auto"/>
            <w:left w:val="none" w:sz="0" w:space="0" w:color="auto"/>
            <w:bottom w:val="none" w:sz="0" w:space="0" w:color="auto"/>
            <w:right w:val="none" w:sz="0" w:space="0" w:color="auto"/>
          </w:divBdr>
        </w:div>
        <w:div w:id="1465545043">
          <w:marLeft w:val="480"/>
          <w:marRight w:val="0"/>
          <w:marTop w:val="0"/>
          <w:marBottom w:val="0"/>
          <w:divBdr>
            <w:top w:val="none" w:sz="0" w:space="0" w:color="auto"/>
            <w:left w:val="none" w:sz="0" w:space="0" w:color="auto"/>
            <w:bottom w:val="none" w:sz="0" w:space="0" w:color="auto"/>
            <w:right w:val="none" w:sz="0" w:space="0" w:color="auto"/>
          </w:divBdr>
        </w:div>
        <w:div w:id="1548420648">
          <w:marLeft w:val="480"/>
          <w:marRight w:val="0"/>
          <w:marTop w:val="0"/>
          <w:marBottom w:val="0"/>
          <w:divBdr>
            <w:top w:val="none" w:sz="0" w:space="0" w:color="auto"/>
            <w:left w:val="none" w:sz="0" w:space="0" w:color="auto"/>
            <w:bottom w:val="none" w:sz="0" w:space="0" w:color="auto"/>
            <w:right w:val="none" w:sz="0" w:space="0" w:color="auto"/>
          </w:divBdr>
        </w:div>
        <w:div w:id="1598753058">
          <w:marLeft w:val="480"/>
          <w:marRight w:val="0"/>
          <w:marTop w:val="0"/>
          <w:marBottom w:val="0"/>
          <w:divBdr>
            <w:top w:val="none" w:sz="0" w:space="0" w:color="auto"/>
            <w:left w:val="none" w:sz="0" w:space="0" w:color="auto"/>
            <w:bottom w:val="none" w:sz="0" w:space="0" w:color="auto"/>
            <w:right w:val="none" w:sz="0" w:space="0" w:color="auto"/>
          </w:divBdr>
        </w:div>
        <w:div w:id="1605570759">
          <w:marLeft w:val="480"/>
          <w:marRight w:val="0"/>
          <w:marTop w:val="0"/>
          <w:marBottom w:val="0"/>
          <w:divBdr>
            <w:top w:val="none" w:sz="0" w:space="0" w:color="auto"/>
            <w:left w:val="none" w:sz="0" w:space="0" w:color="auto"/>
            <w:bottom w:val="none" w:sz="0" w:space="0" w:color="auto"/>
            <w:right w:val="none" w:sz="0" w:space="0" w:color="auto"/>
          </w:divBdr>
        </w:div>
        <w:div w:id="1824882085">
          <w:marLeft w:val="480"/>
          <w:marRight w:val="0"/>
          <w:marTop w:val="0"/>
          <w:marBottom w:val="0"/>
          <w:divBdr>
            <w:top w:val="none" w:sz="0" w:space="0" w:color="auto"/>
            <w:left w:val="none" w:sz="0" w:space="0" w:color="auto"/>
            <w:bottom w:val="none" w:sz="0" w:space="0" w:color="auto"/>
            <w:right w:val="none" w:sz="0" w:space="0" w:color="auto"/>
          </w:divBdr>
        </w:div>
        <w:div w:id="1826045387">
          <w:marLeft w:val="480"/>
          <w:marRight w:val="0"/>
          <w:marTop w:val="0"/>
          <w:marBottom w:val="0"/>
          <w:divBdr>
            <w:top w:val="none" w:sz="0" w:space="0" w:color="auto"/>
            <w:left w:val="none" w:sz="0" w:space="0" w:color="auto"/>
            <w:bottom w:val="none" w:sz="0" w:space="0" w:color="auto"/>
            <w:right w:val="none" w:sz="0" w:space="0" w:color="auto"/>
          </w:divBdr>
        </w:div>
        <w:div w:id="1887402619">
          <w:marLeft w:val="480"/>
          <w:marRight w:val="0"/>
          <w:marTop w:val="0"/>
          <w:marBottom w:val="0"/>
          <w:divBdr>
            <w:top w:val="none" w:sz="0" w:space="0" w:color="auto"/>
            <w:left w:val="none" w:sz="0" w:space="0" w:color="auto"/>
            <w:bottom w:val="none" w:sz="0" w:space="0" w:color="auto"/>
            <w:right w:val="none" w:sz="0" w:space="0" w:color="auto"/>
          </w:divBdr>
        </w:div>
        <w:div w:id="1972663036">
          <w:marLeft w:val="480"/>
          <w:marRight w:val="0"/>
          <w:marTop w:val="0"/>
          <w:marBottom w:val="0"/>
          <w:divBdr>
            <w:top w:val="none" w:sz="0" w:space="0" w:color="auto"/>
            <w:left w:val="none" w:sz="0" w:space="0" w:color="auto"/>
            <w:bottom w:val="none" w:sz="0" w:space="0" w:color="auto"/>
            <w:right w:val="none" w:sz="0" w:space="0" w:color="auto"/>
          </w:divBdr>
        </w:div>
        <w:div w:id="2007198799">
          <w:marLeft w:val="480"/>
          <w:marRight w:val="0"/>
          <w:marTop w:val="0"/>
          <w:marBottom w:val="0"/>
          <w:divBdr>
            <w:top w:val="none" w:sz="0" w:space="0" w:color="auto"/>
            <w:left w:val="none" w:sz="0" w:space="0" w:color="auto"/>
            <w:bottom w:val="none" w:sz="0" w:space="0" w:color="auto"/>
            <w:right w:val="none" w:sz="0" w:space="0" w:color="auto"/>
          </w:divBdr>
        </w:div>
      </w:divsChild>
    </w:div>
    <w:div w:id="1953896553">
      <w:bodyDiv w:val="1"/>
      <w:marLeft w:val="0"/>
      <w:marRight w:val="0"/>
      <w:marTop w:val="0"/>
      <w:marBottom w:val="0"/>
      <w:divBdr>
        <w:top w:val="none" w:sz="0" w:space="0" w:color="auto"/>
        <w:left w:val="none" w:sz="0" w:space="0" w:color="auto"/>
        <w:bottom w:val="none" w:sz="0" w:space="0" w:color="auto"/>
        <w:right w:val="none" w:sz="0" w:space="0" w:color="auto"/>
      </w:divBdr>
    </w:div>
    <w:div w:id="1953978450">
      <w:bodyDiv w:val="1"/>
      <w:marLeft w:val="0"/>
      <w:marRight w:val="0"/>
      <w:marTop w:val="0"/>
      <w:marBottom w:val="0"/>
      <w:divBdr>
        <w:top w:val="none" w:sz="0" w:space="0" w:color="auto"/>
        <w:left w:val="none" w:sz="0" w:space="0" w:color="auto"/>
        <w:bottom w:val="none" w:sz="0" w:space="0" w:color="auto"/>
        <w:right w:val="none" w:sz="0" w:space="0" w:color="auto"/>
      </w:divBdr>
    </w:div>
    <w:div w:id="1959021487">
      <w:bodyDiv w:val="1"/>
      <w:marLeft w:val="0"/>
      <w:marRight w:val="0"/>
      <w:marTop w:val="0"/>
      <w:marBottom w:val="0"/>
      <w:divBdr>
        <w:top w:val="none" w:sz="0" w:space="0" w:color="auto"/>
        <w:left w:val="none" w:sz="0" w:space="0" w:color="auto"/>
        <w:bottom w:val="none" w:sz="0" w:space="0" w:color="auto"/>
        <w:right w:val="none" w:sz="0" w:space="0" w:color="auto"/>
      </w:divBdr>
      <w:divsChild>
        <w:div w:id="129369865">
          <w:marLeft w:val="480"/>
          <w:marRight w:val="0"/>
          <w:marTop w:val="0"/>
          <w:marBottom w:val="0"/>
          <w:divBdr>
            <w:top w:val="none" w:sz="0" w:space="0" w:color="auto"/>
            <w:left w:val="none" w:sz="0" w:space="0" w:color="auto"/>
            <w:bottom w:val="none" w:sz="0" w:space="0" w:color="auto"/>
            <w:right w:val="none" w:sz="0" w:space="0" w:color="auto"/>
          </w:divBdr>
        </w:div>
        <w:div w:id="140509708">
          <w:marLeft w:val="480"/>
          <w:marRight w:val="0"/>
          <w:marTop w:val="0"/>
          <w:marBottom w:val="0"/>
          <w:divBdr>
            <w:top w:val="none" w:sz="0" w:space="0" w:color="auto"/>
            <w:left w:val="none" w:sz="0" w:space="0" w:color="auto"/>
            <w:bottom w:val="none" w:sz="0" w:space="0" w:color="auto"/>
            <w:right w:val="none" w:sz="0" w:space="0" w:color="auto"/>
          </w:divBdr>
        </w:div>
        <w:div w:id="341709227">
          <w:marLeft w:val="480"/>
          <w:marRight w:val="0"/>
          <w:marTop w:val="0"/>
          <w:marBottom w:val="0"/>
          <w:divBdr>
            <w:top w:val="none" w:sz="0" w:space="0" w:color="auto"/>
            <w:left w:val="none" w:sz="0" w:space="0" w:color="auto"/>
            <w:bottom w:val="none" w:sz="0" w:space="0" w:color="auto"/>
            <w:right w:val="none" w:sz="0" w:space="0" w:color="auto"/>
          </w:divBdr>
        </w:div>
        <w:div w:id="489054760">
          <w:marLeft w:val="480"/>
          <w:marRight w:val="0"/>
          <w:marTop w:val="0"/>
          <w:marBottom w:val="0"/>
          <w:divBdr>
            <w:top w:val="none" w:sz="0" w:space="0" w:color="auto"/>
            <w:left w:val="none" w:sz="0" w:space="0" w:color="auto"/>
            <w:bottom w:val="none" w:sz="0" w:space="0" w:color="auto"/>
            <w:right w:val="none" w:sz="0" w:space="0" w:color="auto"/>
          </w:divBdr>
        </w:div>
        <w:div w:id="840313260">
          <w:marLeft w:val="480"/>
          <w:marRight w:val="0"/>
          <w:marTop w:val="0"/>
          <w:marBottom w:val="0"/>
          <w:divBdr>
            <w:top w:val="none" w:sz="0" w:space="0" w:color="auto"/>
            <w:left w:val="none" w:sz="0" w:space="0" w:color="auto"/>
            <w:bottom w:val="none" w:sz="0" w:space="0" w:color="auto"/>
            <w:right w:val="none" w:sz="0" w:space="0" w:color="auto"/>
          </w:divBdr>
        </w:div>
        <w:div w:id="922645396">
          <w:marLeft w:val="480"/>
          <w:marRight w:val="0"/>
          <w:marTop w:val="0"/>
          <w:marBottom w:val="0"/>
          <w:divBdr>
            <w:top w:val="none" w:sz="0" w:space="0" w:color="auto"/>
            <w:left w:val="none" w:sz="0" w:space="0" w:color="auto"/>
            <w:bottom w:val="none" w:sz="0" w:space="0" w:color="auto"/>
            <w:right w:val="none" w:sz="0" w:space="0" w:color="auto"/>
          </w:divBdr>
        </w:div>
        <w:div w:id="1097293574">
          <w:marLeft w:val="480"/>
          <w:marRight w:val="0"/>
          <w:marTop w:val="0"/>
          <w:marBottom w:val="0"/>
          <w:divBdr>
            <w:top w:val="none" w:sz="0" w:space="0" w:color="auto"/>
            <w:left w:val="none" w:sz="0" w:space="0" w:color="auto"/>
            <w:bottom w:val="none" w:sz="0" w:space="0" w:color="auto"/>
            <w:right w:val="none" w:sz="0" w:space="0" w:color="auto"/>
          </w:divBdr>
        </w:div>
        <w:div w:id="1340353226">
          <w:marLeft w:val="480"/>
          <w:marRight w:val="0"/>
          <w:marTop w:val="0"/>
          <w:marBottom w:val="0"/>
          <w:divBdr>
            <w:top w:val="none" w:sz="0" w:space="0" w:color="auto"/>
            <w:left w:val="none" w:sz="0" w:space="0" w:color="auto"/>
            <w:bottom w:val="none" w:sz="0" w:space="0" w:color="auto"/>
            <w:right w:val="none" w:sz="0" w:space="0" w:color="auto"/>
          </w:divBdr>
        </w:div>
        <w:div w:id="1365787822">
          <w:marLeft w:val="480"/>
          <w:marRight w:val="0"/>
          <w:marTop w:val="0"/>
          <w:marBottom w:val="0"/>
          <w:divBdr>
            <w:top w:val="none" w:sz="0" w:space="0" w:color="auto"/>
            <w:left w:val="none" w:sz="0" w:space="0" w:color="auto"/>
            <w:bottom w:val="none" w:sz="0" w:space="0" w:color="auto"/>
            <w:right w:val="none" w:sz="0" w:space="0" w:color="auto"/>
          </w:divBdr>
        </w:div>
        <w:div w:id="1366518824">
          <w:marLeft w:val="480"/>
          <w:marRight w:val="0"/>
          <w:marTop w:val="0"/>
          <w:marBottom w:val="0"/>
          <w:divBdr>
            <w:top w:val="none" w:sz="0" w:space="0" w:color="auto"/>
            <w:left w:val="none" w:sz="0" w:space="0" w:color="auto"/>
            <w:bottom w:val="none" w:sz="0" w:space="0" w:color="auto"/>
            <w:right w:val="none" w:sz="0" w:space="0" w:color="auto"/>
          </w:divBdr>
        </w:div>
        <w:div w:id="1637949135">
          <w:marLeft w:val="480"/>
          <w:marRight w:val="0"/>
          <w:marTop w:val="0"/>
          <w:marBottom w:val="0"/>
          <w:divBdr>
            <w:top w:val="none" w:sz="0" w:space="0" w:color="auto"/>
            <w:left w:val="none" w:sz="0" w:space="0" w:color="auto"/>
            <w:bottom w:val="none" w:sz="0" w:space="0" w:color="auto"/>
            <w:right w:val="none" w:sz="0" w:space="0" w:color="auto"/>
          </w:divBdr>
        </w:div>
        <w:div w:id="1732120997">
          <w:marLeft w:val="480"/>
          <w:marRight w:val="0"/>
          <w:marTop w:val="0"/>
          <w:marBottom w:val="0"/>
          <w:divBdr>
            <w:top w:val="none" w:sz="0" w:space="0" w:color="auto"/>
            <w:left w:val="none" w:sz="0" w:space="0" w:color="auto"/>
            <w:bottom w:val="none" w:sz="0" w:space="0" w:color="auto"/>
            <w:right w:val="none" w:sz="0" w:space="0" w:color="auto"/>
          </w:divBdr>
        </w:div>
        <w:div w:id="1758134785">
          <w:marLeft w:val="480"/>
          <w:marRight w:val="0"/>
          <w:marTop w:val="0"/>
          <w:marBottom w:val="0"/>
          <w:divBdr>
            <w:top w:val="none" w:sz="0" w:space="0" w:color="auto"/>
            <w:left w:val="none" w:sz="0" w:space="0" w:color="auto"/>
            <w:bottom w:val="none" w:sz="0" w:space="0" w:color="auto"/>
            <w:right w:val="none" w:sz="0" w:space="0" w:color="auto"/>
          </w:divBdr>
        </w:div>
        <w:div w:id="1929074496">
          <w:marLeft w:val="480"/>
          <w:marRight w:val="0"/>
          <w:marTop w:val="0"/>
          <w:marBottom w:val="0"/>
          <w:divBdr>
            <w:top w:val="none" w:sz="0" w:space="0" w:color="auto"/>
            <w:left w:val="none" w:sz="0" w:space="0" w:color="auto"/>
            <w:bottom w:val="none" w:sz="0" w:space="0" w:color="auto"/>
            <w:right w:val="none" w:sz="0" w:space="0" w:color="auto"/>
          </w:divBdr>
        </w:div>
        <w:div w:id="2040156167">
          <w:marLeft w:val="480"/>
          <w:marRight w:val="0"/>
          <w:marTop w:val="0"/>
          <w:marBottom w:val="0"/>
          <w:divBdr>
            <w:top w:val="none" w:sz="0" w:space="0" w:color="auto"/>
            <w:left w:val="none" w:sz="0" w:space="0" w:color="auto"/>
            <w:bottom w:val="none" w:sz="0" w:space="0" w:color="auto"/>
            <w:right w:val="none" w:sz="0" w:space="0" w:color="auto"/>
          </w:divBdr>
        </w:div>
        <w:div w:id="2045056130">
          <w:marLeft w:val="480"/>
          <w:marRight w:val="0"/>
          <w:marTop w:val="0"/>
          <w:marBottom w:val="0"/>
          <w:divBdr>
            <w:top w:val="none" w:sz="0" w:space="0" w:color="auto"/>
            <w:left w:val="none" w:sz="0" w:space="0" w:color="auto"/>
            <w:bottom w:val="none" w:sz="0" w:space="0" w:color="auto"/>
            <w:right w:val="none" w:sz="0" w:space="0" w:color="auto"/>
          </w:divBdr>
        </w:div>
        <w:div w:id="2049599666">
          <w:marLeft w:val="480"/>
          <w:marRight w:val="0"/>
          <w:marTop w:val="0"/>
          <w:marBottom w:val="0"/>
          <w:divBdr>
            <w:top w:val="none" w:sz="0" w:space="0" w:color="auto"/>
            <w:left w:val="none" w:sz="0" w:space="0" w:color="auto"/>
            <w:bottom w:val="none" w:sz="0" w:space="0" w:color="auto"/>
            <w:right w:val="none" w:sz="0" w:space="0" w:color="auto"/>
          </w:divBdr>
        </w:div>
        <w:div w:id="2069916512">
          <w:marLeft w:val="480"/>
          <w:marRight w:val="0"/>
          <w:marTop w:val="0"/>
          <w:marBottom w:val="0"/>
          <w:divBdr>
            <w:top w:val="none" w:sz="0" w:space="0" w:color="auto"/>
            <w:left w:val="none" w:sz="0" w:space="0" w:color="auto"/>
            <w:bottom w:val="none" w:sz="0" w:space="0" w:color="auto"/>
            <w:right w:val="none" w:sz="0" w:space="0" w:color="auto"/>
          </w:divBdr>
        </w:div>
        <w:div w:id="2080592428">
          <w:marLeft w:val="480"/>
          <w:marRight w:val="0"/>
          <w:marTop w:val="0"/>
          <w:marBottom w:val="0"/>
          <w:divBdr>
            <w:top w:val="none" w:sz="0" w:space="0" w:color="auto"/>
            <w:left w:val="none" w:sz="0" w:space="0" w:color="auto"/>
            <w:bottom w:val="none" w:sz="0" w:space="0" w:color="auto"/>
            <w:right w:val="none" w:sz="0" w:space="0" w:color="auto"/>
          </w:divBdr>
        </w:div>
      </w:divsChild>
    </w:div>
    <w:div w:id="1961494359">
      <w:bodyDiv w:val="1"/>
      <w:marLeft w:val="0"/>
      <w:marRight w:val="0"/>
      <w:marTop w:val="0"/>
      <w:marBottom w:val="0"/>
      <w:divBdr>
        <w:top w:val="none" w:sz="0" w:space="0" w:color="auto"/>
        <w:left w:val="none" w:sz="0" w:space="0" w:color="auto"/>
        <w:bottom w:val="none" w:sz="0" w:space="0" w:color="auto"/>
        <w:right w:val="none" w:sz="0" w:space="0" w:color="auto"/>
      </w:divBdr>
    </w:div>
    <w:div w:id="1969509585">
      <w:bodyDiv w:val="1"/>
      <w:marLeft w:val="0"/>
      <w:marRight w:val="0"/>
      <w:marTop w:val="0"/>
      <w:marBottom w:val="0"/>
      <w:divBdr>
        <w:top w:val="none" w:sz="0" w:space="0" w:color="auto"/>
        <w:left w:val="none" w:sz="0" w:space="0" w:color="auto"/>
        <w:bottom w:val="none" w:sz="0" w:space="0" w:color="auto"/>
        <w:right w:val="none" w:sz="0" w:space="0" w:color="auto"/>
      </w:divBdr>
    </w:div>
    <w:div w:id="1969775796">
      <w:bodyDiv w:val="1"/>
      <w:marLeft w:val="0"/>
      <w:marRight w:val="0"/>
      <w:marTop w:val="0"/>
      <w:marBottom w:val="0"/>
      <w:divBdr>
        <w:top w:val="none" w:sz="0" w:space="0" w:color="auto"/>
        <w:left w:val="none" w:sz="0" w:space="0" w:color="auto"/>
        <w:bottom w:val="none" w:sz="0" w:space="0" w:color="auto"/>
        <w:right w:val="none" w:sz="0" w:space="0" w:color="auto"/>
      </w:divBdr>
    </w:div>
    <w:div w:id="1971742270">
      <w:bodyDiv w:val="1"/>
      <w:marLeft w:val="0"/>
      <w:marRight w:val="0"/>
      <w:marTop w:val="0"/>
      <w:marBottom w:val="0"/>
      <w:divBdr>
        <w:top w:val="none" w:sz="0" w:space="0" w:color="auto"/>
        <w:left w:val="none" w:sz="0" w:space="0" w:color="auto"/>
        <w:bottom w:val="none" w:sz="0" w:space="0" w:color="auto"/>
        <w:right w:val="none" w:sz="0" w:space="0" w:color="auto"/>
      </w:divBdr>
    </w:div>
    <w:div w:id="1971857385">
      <w:bodyDiv w:val="1"/>
      <w:marLeft w:val="0"/>
      <w:marRight w:val="0"/>
      <w:marTop w:val="0"/>
      <w:marBottom w:val="0"/>
      <w:divBdr>
        <w:top w:val="none" w:sz="0" w:space="0" w:color="auto"/>
        <w:left w:val="none" w:sz="0" w:space="0" w:color="auto"/>
        <w:bottom w:val="none" w:sz="0" w:space="0" w:color="auto"/>
        <w:right w:val="none" w:sz="0" w:space="0" w:color="auto"/>
      </w:divBdr>
    </w:div>
    <w:div w:id="1974018916">
      <w:bodyDiv w:val="1"/>
      <w:marLeft w:val="0"/>
      <w:marRight w:val="0"/>
      <w:marTop w:val="0"/>
      <w:marBottom w:val="0"/>
      <w:divBdr>
        <w:top w:val="none" w:sz="0" w:space="0" w:color="auto"/>
        <w:left w:val="none" w:sz="0" w:space="0" w:color="auto"/>
        <w:bottom w:val="none" w:sz="0" w:space="0" w:color="auto"/>
        <w:right w:val="none" w:sz="0" w:space="0" w:color="auto"/>
      </w:divBdr>
    </w:div>
    <w:div w:id="1977371910">
      <w:bodyDiv w:val="1"/>
      <w:marLeft w:val="0"/>
      <w:marRight w:val="0"/>
      <w:marTop w:val="0"/>
      <w:marBottom w:val="0"/>
      <w:divBdr>
        <w:top w:val="none" w:sz="0" w:space="0" w:color="auto"/>
        <w:left w:val="none" w:sz="0" w:space="0" w:color="auto"/>
        <w:bottom w:val="none" w:sz="0" w:space="0" w:color="auto"/>
        <w:right w:val="none" w:sz="0" w:space="0" w:color="auto"/>
      </w:divBdr>
    </w:div>
    <w:div w:id="1979452507">
      <w:bodyDiv w:val="1"/>
      <w:marLeft w:val="0"/>
      <w:marRight w:val="0"/>
      <w:marTop w:val="0"/>
      <w:marBottom w:val="0"/>
      <w:divBdr>
        <w:top w:val="none" w:sz="0" w:space="0" w:color="auto"/>
        <w:left w:val="none" w:sz="0" w:space="0" w:color="auto"/>
        <w:bottom w:val="none" w:sz="0" w:space="0" w:color="auto"/>
        <w:right w:val="none" w:sz="0" w:space="0" w:color="auto"/>
      </w:divBdr>
    </w:div>
    <w:div w:id="1980107181">
      <w:bodyDiv w:val="1"/>
      <w:marLeft w:val="0"/>
      <w:marRight w:val="0"/>
      <w:marTop w:val="0"/>
      <w:marBottom w:val="0"/>
      <w:divBdr>
        <w:top w:val="none" w:sz="0" w:space="0" w:color="auto"/>
        <w:left w:val="none" w:sz="0" w:space="0" w:color="auto"/>
        <w:bottom w:val="none" w:sz="0" w:space="0" w:color="auto"/>
        <w:right w:val="none" w:sz="0" w:space="0" w:color="auto"/>
      </w:divBdr>
    </w:div>
    <w:div w:id="1981689703">
      <w:bodyDiv w:val="1"/>
      <w:marLeft w:val="0"/>
      <w:marRight w:val="0"/>
      <w:marTop w:val="0"/>
      <w:marBottom w:val="0"/>
      <w:divBdr>
        <w:top w:val="none" w:sz="0" w:space="0" w:color="auto"/>
        <w:left w:val="none" w:sz="0" w:space="0" w:color="auto"/>
        <w:bottom w:val="none" w:sz="0" w:space="0" w:color="auto"/>
        <w:right w:val="none" w:sz="0" w:space="0" w:color="auto"/>
      </w:divBdr>
    </w:div>
    <w:div w:id="1983921782">
      <w:bodyDiv w:val="1"/>
      <w:marLeft w:val="0"/>
      <w:marRight w:val="0"/>
      <w:marTop w:val="0"/>
      <w:marBottom w:val="0"/>
      <w:divBdr>
        <w:top w:val="none" w:sz="0" w:space="0" w:color="auto"/>
        <w:left w:val="none" w:sz="0" w:space="0" w:color="auto"/>
        <w:bottom w:val="none" w:sz="0" w:space="0" w:color="auto"/>
        <w:right w:val="none" w:sz="0" w:space="0" w:color="auto"/>
      </w:divBdr>
    </w:div>
    <w:div w:id="1984849428">
      <w:bodyDiv w:val="1"/>
      <w:marLeft w:val="0"/>
      <w:marRight w:val="0"/>
      <w:marTop w:val="0"/>
      <w:marBottom w:val="0"/>
      <w:divBdr>
        <w:top w:val="none" w:sz="0" w:space="0" w:color="auto"/>
        <w:left w:val="none" w:sz="0" w:space="0" w:color="auto"/>
        <w:bottom w:val="none" w:sz="0" w:space="0" w:color="auto"/>
        <w:right w:val="none" w:sz="0" w:space="0" w:color="auto"/>
      </w:divBdr>
    </w:div>
    <w:div w:id="1985887623">
      <w:bodyDiv w:val="1"/>
      <w:marLeft w:val="0"/>
      <w:marRight w:val="0"/>
      <w:marTop w:val="0"/>
      <w:marBottom w:val="0"/>
      <w:divBdr>
        <w:top w:val="none" w:sz="0" w:space="0" w:color="auto"/>
        <w:left w:val="none" w:sz="0" w:space="0" w:color="auto"/>
        <w:bottom w:val="none" w:sz="0" w:space="0" w:color="auto"/>
        <w:right w:val="none" w:sz="0" w:space="0" w:color="auto"/>
      </w:divBdr>
    </w:div>
    <w:div w:id="1987582517">
      <w:bodyDiv w:val="1"/>
      <w:marLeft w:val="0"/>
      <w:marRight w:val="0"/>
      <w:marTop w:val="0"/>
      <w:marBottom w:val="0"/>
      <w:divBdr>
        <w:top w:val="none" w:sz="0" w:space="0" w:color="auto"/>
        <w:left w:val="none" w:sz="0" w:space="0" w:color="auto"/>
        <w:bottom w:val="none" w:sz="0" w:space="0" w:color="auto"/>
        <w:right w:val="none" w:sz="0" w:space="0" w:color="auto"/>
      </w:divBdr>
    </w:div>
    <w:div w:id="1988394404">
      <w:bodyDiv w:val="1"/>
      <w:marLeft w:val="0"/>
      <w:marRight w:val="0"/>
      <w:marTop w:val="0"/>
      <w:marBottom w:val="0"/>
      <w:divBdr>
        <w:top w:val="none" w:sz="0" w:space="0" w:color="auto"/>
        <w:left w:val="none" w:sz="0" w:space="0" w:color="auto"/>
        <w:bottom w:val="none" w:sz="0" w:space="0" w:color="auto"/>
        <w:right w:val="none" w:sz="0" w:space="0" w:color="auto"/>
      </w:divBdr>
    </w:div>
    <w:div w:id="1989628898">
      <w:bodyDiv w:val="1"/>
      <w:marLeft w:val="0"/>
      <w:marRight w:val="0"/>
      <w:marTop w:val="0"/>
      <w:marBottom w:val="0"/>
      <w:divBdr>
        <w:top w:val="none" w:sz="0" w:space="0" w:color="auto"/>
        <w:left w:val="none" w:sz="0" w:space="0" w:color="auto"/>
        <w:bottom w:val="none" w:sz="0" w:space="0" w:color="auto"/>
        <w:right w:val="none" w:sz="0" w:space="0" w:color="auto"/>
      </w:divBdr>
    </w:div>
    <w:div w:id="1991713916">
      <w:bodyDiv w:val="1"/>
      <w:marLeft w:val="0"/>
      <w:marRight w:val="0"/>
      <w:marTop w:val="0"/>
      <w:marBottom w:val="0"/>
      <w:divBdr>
        <w:top w:val="none" w:sz="0" w:space="0" w:color="auto"/>
        <w:left w:val="none" w:sz="0" w:space="0" w:color="auto"/>
        <w:bottom w:val="none" w:sz="0" w:space="0" w:color="auto"/>
        <w:right w:val="none" w:sz="0" w:space="0" w:color="auto"/>
      </w:divBdr>
    </w:div>
    <w:div w:id="1993212007">
      <w:bodyDiv w:val="1"/>
      <w:marLeft w:val="0"/>
      <w:marRight w:val="0"/>
      <w:marTop w:val="0"/>
      <w:marBottom w:val="0"/>
      <w:divBdr>
        <w:top w:val="none" w:sz="0" w:space="0" w:color="auto"/>
        <w:left w:val="none" w:sz="0" w:space="0" w:color="auto"/>
        <w:bottom w:val="none" w:sz="0" w:space="0" w:color="auto"/>
        <w:right w:val="none" w:sz="0" w:space="0" w:color="auto"/>
      </w:divBdr>
    </w:div>
    <w:div w:id="1995841443">
      <w:bodyDiv w:val="1"/>
      <w:marLeft w:val="0"/>
      <w:marRight w:val="0"/>
      <w:marTop w:val="0"/>
      <w:marBottom w:val="0"/>
      <w:divBdr>
        <w:top w:val="none" w:sz="0" w:space="0" w:color="auto"/>
        <w:left w:val="none" w:sz="0" w:space="0" w:color="auto"/>
        <w:bottom w:val="none" w:sz="0" w:space="0" w:color="auto"/>
        <w:right w:val="none" w:sz="0" w:space="0" w:color="auto"/>
      </w:divBdr>
    </w:div>
    <w:div w:id="1996759570">
      <w:bodyDiv w:val="1"/>
      <w:marLeft w:val="0"/>
      <w:marRight w:val="0"/>
      <w:marTop w:val="0"/>
      <w:marBottom w:val="0"/>
      <w:divBdr>
        <w:top w:val="none" w:sz="0" w:space="0" w:color="auto"/>
        <w:left w:val="none" w:sz="0" w:space="0" w:color="auto"/>
        <w:bottom w:val="none" w:sz="0" w:space="0" w:color="auto"/>
        <w:right w:val="none" w:sz="0" w:space="0" w:color="auto"/>
      </w:divBdr>
    </w:div>
    <w:div w:id="1999263652">
      <w:bodyDiv w:val="1"/>
      <w:marLeft w:val="0"/>
      <w:marRight w:val="0"/>
      <w:marTop w:val="0"/>
      <w:marBottom w:val="0"/>
      <w:divBdr>
        <w:top w:val="none" w:sz="0" w:space="0" w:color="auto"/>
        <w:left w:val="none" w:sz="0" w:space="0" w:color="auto"/>
        <w:bottom w:val="none" w:sz="0" w:space="0" w:color="auto"/>
        <w:right w:val="none" w:sz="0" w:space="0" w:color="auto"/>
      </w:divBdr>
    </w:div>
    <w:div w:id="1999796901">
      <w:bodyDiv w:val="1"/>
      <w:marLeft w:val="0"/>
      <w:marRight w:val="0"/>
      <w:marTop w:val="0"/>
      <w:marBottom w:val="0"/>
      <w:divBdr>
        <w:top w:val="none" w:sz="0" w:space="0" w:color="auto"/>
        <w:left w:val="none" w:sz="0" w:space="0" w:color="auto"/>
        <w:bottom w:val="none" w:sz="0" w:space="0" w:color="auto"/>
        <w:right w:val="none" w:sz="0" w:space="0" w:color="auto"/>
      </w:divBdr>
    </w:div>
    <w:div w:id="2000232435">
      <w:bodyDiv w:val="1"/>
      <w:marLeft w:val="0"/>
      <w:marRight w:val="0"/>
      <w:marTop w:val="0"/>
      <w:marBottom w:val="0"/>
      <w:divBdr>
        <w:top w:val="none" w:sz="0" w:space="0" w:color="auto"/>
        <w:left w:val="none" w:sz="0" w:space="0" w:color="auto"/>
        <w:bottom w:val="none" w:sz="0" w:space="0" w:color="auto"/>
        <w:right w:val="none" w:sz="0" w:space="0" w:color="auto"/>
      </w:divBdr>
    </w:div>
    <w:div w:id="2000574337">
      <w:bodyDiv w:val="1"/>
      <w:marLeft w:val="0"/>
      <w:marRight w:val="0"/>
      <w:marTop w:val="0"/>
      <w:marBottom w:val="0"/>
      <w:divBdr>
        <w:top w:val="none" w:sz="0" w:space="0" w:color="auto"/>
        <w:left w:val="none" w:sz="0" w:space="0" w:color="auto"/>
        <w:bottom w:val="none" w:sz="0" w:space="0" w:color="auto"/>
        <w:right w:val="none" w:sz="0" w:space="0" w:color="auto"/>
      </w:divBdr>
      <w:divsChild>
        <w:div w:id="60836165">
          <w:marLeft w:val="480"/>
          <w:marRight w:val="0"/>
          <w:marTop w:val="0"/>
          <w:marBottom w:val="0"/>
          <w:divBdr>
            <w:top w:val="none" w:sz="0" w:space="0" w:color="auto"/>
            <w:left w:val="none" w:sz="0" w:space="0" w:color="auto"/>
            <w:bottom w:val="none" w:sz="0" w:space="0" w:color="auto"/>
            <w:right w:val="none" w:sz="0" w:space="0" w:color="auto"/>
          </w:divBdr>
        </w:div>
        <w:div w:id="152450928">
          <w:marLeft w:val="480"/>
          <w:marRight w:val="0"/>
          <w:marTop w:val="0"/>
          <w:marBottom w:val="0"/>
          <w:divBdr>
            <w:top w:val="none" w:sz="0" w:space="0" w:color="auto"/>
            <w:left w:val="none" w:sz="0" w:space="0" w:color="auto"/>
            <w:bottom w:val="none" w:sz="0" w:space="0" w:color="auto"/>
            <w:right w:val="none" w:sz="0" w:space="0" w:color="auto"/>
          </w:divBdr>
        </w:div>
        <w:div w:id="227308174">
          <w:marLeft w:val="480"/>
          <w:marRight w:val="0"/>
          <w:marTop w:val="0"/>
          <w:marBottom w:val="0"/>
          <w:divBdr>
            <w:top w:val="none" w:sz="0" w:space="0" w:color="auto"/>
            <w:left w:val="none" w:sz="0" w:space="0" w:color="auto"/>
            <w:bottom w:val="none" w:sz="0" w:space="0" w:color="auto"/>
            <w:right w:val="none" w:sz="0" w:space="0" w:color="auto"/>
          </w:divBdr>
        </w:div>
        <w:div w:id="457991230">
          <w:marLeft w:val="480"/>
          <w:marRight w:val="0"/>
          <w:marTop w:val="0"/>
          <w:marBottom w:val="0"/>
          <w:divBdr>
            <w:top w:val="none" w:sz="0" w:space="0" w:color="auto"/>
            <w:left w:val="none" w:sz="0" w:space="0" w:color="auto"/>
            <w:bottom w:val="none" w:sz="0" w:space="0" w:color="auto"/>
            <w:right w:val="none" w:sz="0" w:space="0" w:color="auto"/>
          </w:divBdr>
        </w:div>
        <w:div w:id="459348751">
          <w:marLeft w:val="480"/>
          <w:marRight w:val="0"/>
          <w:marTop w:val="0"/>
          <w:marBottom w:val="0"/>
          <w:divBdr>
            <w:top w:val="none" w:sz="0" w:space="0" w:color="auto"/>
            <w:left w:val="none" w:sz="0" w:space="0" w:color="auto"/>
            <w:bottom w:val="none" w:sz="0" w:space="0" w:color="auto"/>
            <w:right w:val="none" w:sz="0" w:space="0" w:color="auto"/>
          </w:divBdr>
        </w:div>
        <w:div w:id="464084554">
          <w:marLeft w:val="480"/>
          <w:marRight w:val="0"/>
          <w:marTop w:val="0"/>
          <w:marBottom w:val="0"/>
          <w:divBdr>
            <w:top w:val="none" w:sz="0" w:space="0" w:color="auto"/>
            <w:left w:val="none" w:sz="0" w:space="0" w:color="auto"/>
            <w:bottom w:val="none" w:sz="0" w:space="0" w:color="auto"/>
            <w:right w:val="none" w:sz="0" w:space="0" w:color="auto"/>
          </w:divBdr>
        </w:div>
        <w:div w:id="507060981">
          <w:marLeft w:val="480"/>
          <w:marRight w:val="0"/>
          <w:marTop w:val="0"/>
          <w:marBottom w:val="0"/>
          <w:divBdr>
            <w:top w:val="none" w:sz="0" w:space="0" w:color="auto"/>
            <w:left w:val="none" w:sz="0" w:space="0" w:color="auto"/>
            <w:bottom w:val="none" w:sz="0" w:space="0" w:color="auto"/>
            <w:right w:val="none" w:sz="0" w:space="0" w:color="auto"/>
          </w:divBdr>
        </w:div>
        <w:div w:id="647394613">
          <w:marLeft w:val="480"/>
          <w:marRight w:val="0"/>
          <w:marTop w:val="0"/>
          <w:marBottom w:val="0"/>
          <w:divBdr>
            <w:top w:val="none" w:sz="0" w:space="0" w:color="auto"/>
            <w:left w:val="none" w:sz="0" w:space="0" w:color="auto"/>
            <w:bottom w:val="none" w:sz="0" w:space="0" w:color="auto"/>
            <w:right w:val="none" w:sz="0" w:space="0" w:color="auto"/>
          </w:divBdr>
        </w:div>
        <w:div w:id="771898935">
          <w:marLeft w:val="480"/>
          <w:marRight w:val="0"/>
          <w:marTop w:val="0"/>
          <w:marBottom w:val="0"/>
          <w:divBdr>
            <w:top w:val="none" w:sz="0" w:space="0" w:color="auto"/>
            <w:left w:val="none" w:sz="0" w:space="0" w:color="auto"/>
            <w:bottom w:val="none" w:sz="0" w:space="0" w:color="auto"/>
            <w:right w:val="none" w:sz="0" w:space="0" w:color="auto"/>
          </w:divBdr>
        </w:div>
        <w:div w:id="805699918">
          <w:marLeft w:val="480"/>
          <w:marRight w:val="0"/>
          <w:marTop w:val="0"/>
          <w:marBottom w:val="0"/>
          <w:divBdr>
            <w:top w:val="none" w:sz="0" w:space="0" w:color="auto"/>
            <w:left w:val="none" w:sz="0" w:space="0" w:color="auto"/>
            <w:bottom w:val="none" w:sz="0" w:space="0" w:color="auto"/>
            <w:right w:val="none" w:sz="0" w:space="0" w:color="auto"/>
          </w:divBdr>
        </w:div>
        <w:div w:id="818695393">
          <w:marLeft w:val="480"/>
          <w:marRight w:val="0"/>
          <w:marTop w:val="0"/>
          <w:marBottom w:val="0"/>
          <w:divBdr>
            <w:top w:val="none" w:sz="0" w:space="0" w:color="auto"/>
            <w:left w:val="none" w:sz="0" w:space="0" w:color="auto"/>
            <w:bottom w:val="none" w:sz="0" w:space="0" w:color="auto"/>
            <w:right w:val="none" w:sz="0" w:space="0" w:color="auto"/>
          </w:divBdr>
        </w:div>
        <w:div w:id="914510923">
          <w:marLeft w:val="480"/>
          <w:marRight w:val="0"/>
          <w:marTop w:val="0"/>
          <w:marBottom w:val="0"/>
          <w:divBdr>
            <w:top w:val="none" w:sz="0" w:space="0" w:color="auto"/>
            <w:left w:val="none" w:sz="0" w:space="0" w:color="auto"/>
            <w:bottom w:val="none" w:sz="0" w:space="0" w:color="auto"/>
            <w:right w:val="none" w:sz="0" w:space="0" w:color="auto"/>
          </w:divBdr>
        </w:div>
        <w:div w:id="1045258448">
          <w:marLeft w:val="480"/>
          <w:marRight w:val="0"/>
          <w:marTop w:val="0"/>
          <w:marBottom w:val="0"/>
          <w:divBdr>
            <w:top w:val="none" w:sz="0" w:space="0" w:color="auto"/>
            <w:left w:val="none" w:sz="0" w:space="0" w:color="auto"/>
            <w:bottom w:val="none" w:sz="0" w:space="0" w:color="auto"/>
            <w:right w:val="none" w:sz="0" w:space="0" w:color="auto"/>
          </w:divBdr>
        </w:div>
        <w:div w:id="1209730086">
          <w:marLeft w:val="480"/>
          <w:marRight w:val="0"/>
          <w:marTop w:val="0"/>
          <w:marBottom w:val="0"/>
          <w:divBdr>
            <w:top w:val="none" w:sz="0" w:space="0" w:color="auto"/>
            <w:left w:val="none" w:sz="0" w:space="0" w:color="auto"/>
            <w:bottom w:val="none" w:sz="0" w:space="0" w:color="auto"/>
            <w:right w:val="none" w:sz="0" w:space="0" w:color="auto"/>
          </w:divBdr>
        </w:div>
        <w:div w:id="2121292522">
          <w:marLeft w:val="480"/>
          <w:marRight w:val="0"/>
          <w:marTop w:val="0"/>
          <w:marBottom w:val="0"/>
          <w:divBdr>
            <w:top w:val="none" w:sz="0" w:space="0" w:color="auto"/>
            <w:left w:val="none" w:sz="0" w:space="0" w:color="auto"/>
            <w:bottom w:val="none" w:sz="0" w:space="0" w:color="auto"/>
            <w:right w:val="none" w:sz="0" w:space="0" w:color="auto"/>
          </w:divBdr>
        </w:div>
      </w:divsChild>
    </w:div>
    <w:div w:id="2001418175">
      <w:bodyDiv w:val="1"/>
      <w:marLeft w:val="0"/>
      <w:marRight w:val="0"/>
      <w:marTop w:val="0"/>
      <w:marBottom w:val="0"/>
      <w:divBdr>
        <w:top w:val="none" w:sz="0" w:space="0" w:color="auto"/>
        <w:left w:val="none" w:sz="0" w:space="0" w:color="auto"/>
        <w:bottom w:val="none" w:sz="0" w:space="0" w:color="auto"/>
        <w:right w:val="none" w:sz="0" w:space="0" w:color="auto"/>
      </w:divBdr>
    </w:div>
    <w:div w:id="2003313809">
      <w:bodyDiv w:val="1"/>
      <w:marLeft w:val="0"/>
      <w:marRight w:val="0"/>
      <w:marTop w:val="0"/>
      <w:marBottom w:val="0"/>
      <w:divBdr>
        <w:top w:val="none" w:sz="0" w:space="0" w:color="auto"/>
        <w:left w:val="none" w:sz="0" w:space="0" w:color="auto"/>
        <w:bottom w:val="none" w:sz="0" w:space="0" w:color="auto"/>
        <w:right w:val="none" w:sz="0" w:space="0" w:color="auto"/>
      </w:divBdr>
    </w:div>
    <w:div w:id="2005745750">
      <w:bodyDiv w:val="1"/>
      <w:marLeft w:val="0"/>
      <w:marRight w:val="0"/>
      <w:marTop w:val="0"/>
      <w:marBottom w:val="0"/>
      <w:divBdr>
        <w:top w:val="none" w:sz="0" w:space="0" w:color="auto"/>
        <w:left w:val="none" w:sz="0" w:space="0" w:color="auto"/>
        <w:bottom w:val="none" w:sz="0" w:space="0" w:color="auto"/>
        <w:right w:val="none" w:sz="0" w:space="0" w:color="auto"/>
      </w:divBdr>
    </w:div>
    <w:div w:id="2006546197">
      <w:bodyDiv w:val="1"/>
      <w:marLeft w:val="0"/>
      <w:marRight w:val="0"/>
      <w:marTop w:val="0"/>
      <w:marBottom w:val="0"/>
      <w:divBdr>
        <w:top w:val="none" w:sz="0" w:space="0" w:color="auto"/>
        <w:left w:val="none" w:sz="0" w:space="0" w:color="auto"/>
        <w:bottom w:val="none" w:sz="0" w:space="0" w:color="auto"/>
        <w:right w:val="none" w:sz="0" w:space="0" w:color="auto"/>
      </w:divBdr>
    </w:div>
    <w:div w:id="2007391176">
      <w:bodyDiv w:val="1"/>
      <w:marLeft w:val="0"/>
      <w:marRight w:val="0"/>
      <w:marTop w:val="0"/>
      <w:marBottom w:val="0"/>
      <w:divBdr>
        <w:top w:val="none" w:sz="0" w:space="0" w:color="auto"/>
        <w:left w:val="none" w:sz="0" w:space="0" w:color="auto"/>
        <w:bottom w:val="none" w:sz="0" w:space="0" w:color="auto"/>
        <w:right w:val="none" w:sz="0" w:space="0" w:color="auto"/>
      </w:divBdr>
    </w:div>
    <w:div w:id="2008248249">
      <w:bodyDiv w:val="1"/>
      <w:marLeft w:val="0"/>
      <w:marRight w:val="0"/>
      <w:marTop w:val="0"/>
      <w:marBottom w:val="0"/>
      <w:divBdr>
        <w:top w:val="none" w:sz="0" w:space="0" w:color="auto"/>
        <w:left w:val="none" w:sz="0" w:space="0" w:color="auto"/>
        <w:bottom w:val="none" w:sz="0" w:space="0" w:color="auto"/>
        <w:right w:val="none" w:sz="0" w:space="0" w:color="auto"/>
      </w:divBdr>
    </w:div>
    <w:div w:id="2008632437">
      <w:bodyDiv w:val="1"/>
      <w:marLeft w:val="0"/>
      <w:marRight w:val="0"/>
      <w:marTop w:val="0"/>
      <w:marBottom w:val="0"/>
      <w:divBdr>
        <w:top w:val="none" w:sz="0" w:space="0" w:color="auto"/>
        <w:left w:val="none" w:sz="0" w:space="0" w:color="auto"/>
        <w:bottom w:val="none" w:sz="0" w:space="0" w:color="auto"/>
        <w:right w:val="none" w:sz="0" w:space="0" w:color="auto"/>
      </w:divBdr>
      <w:divsChild>
        <w:div w:id="232398038">
          <w:marLeft w:val="480"/>
          <w:marRight w:val="0"/>
          <w:marTop w:val="0"/>
          <w:marBottom w:val="0"/>
          <w:divBdr>
            <w:top w:val="none" w:sz="0" w:space="0" w:color="auto"/>
            <w:left w:val="none" w:sz="0" w:space="0" w:color="auto"/>
            <w:bottom w:val="none" w:sz="0" w:space="0" w:color="auto"/>
            <w:right w:val="none" w:sz="0" w:space="0" w:color="auto"/>
          </w:divBdr>
        </w:div>
        <w:div w:id="233707651">
          <w:marLeft w:val="480"/>
          <w:marRight w:val="0"/>
          <w:marTop w:val="0"/>
          <w:marBottom w:val="0"/>
          <w:divBdr>
            <w:top w:val="none" w:sz="0" w:space="0" w:color="auto"/>
            <w:left w:val="none" w:sz="0" w:space="0" w:color="auto"/>
            <w:bottom w:val="none" w:sz="0" w:space="0" w:color="auto"/>
            <w:right w:val="none" w:sz="0" w:space="0" w:color="auto"/>
          </w:divBdr>
        </w:div>
        <w:div w:id="504631684">
          <w:marLeft w:val="480"/>
          <w:marRight w:val="0"/>
          <w:marTop w:val="0"/>
          <w:marBottom w:val="0"/>
          <w:divBdr>
            <w:top w:val="none" w:sz="0" w:space="0" w:color="auto"/>
            <w:left w:val="none" w:sz="0" w:space="0" w:color="auto"/>
            <w:bottom w:val="none" w:sz="0" w:space="0" w:color="auto"/>
            <w:right w:val="none" w:sz="0" w:space="0" w:color="auto"/>
          </w:divBdr>
        </w:div>
        <w:div w:id="570891483">
          <w:marLeft w:val="480"/>
          <w:marRight w:val="0"/>
          <w:marTop w:val="0"/>
          <w:marBottom w:val="0"/>
          <w:divBdr>
            <w:top w:val="none" w:sz="0" w:space="0" w:color="auto"/>
            <w:left w:val="none" w:sz="0" w:space="0" w:color="auto"/>
            <w:bottom w:val="none" w:sz="0" w:space="0" w:color="auto"/>
            <w:right w:val="none" w:sz="0" w:space="0" w:color="auto"/>
          </w:divBdr>
        </w:div>
        <w:div w:id="621158201">
          <w:marLeft w:val="480"/>
          <w:marRight w:val="0"/>
          <w:marTop w:val="0"/>
          <w:marBottom w:val="0"/>
          <w:divBdr>
            <w:top w:val="none" w:sz="0" w:space="0" w:color="auto"/>
            <w:left w:val="none" w:sz="0" w:space="0" w:color="auto"/>
            <w:bottom w:val="none" w:sz="0" w:space="0" w:color="auto"/>
            <w:right w:val="none" w:sz="0" w:space="0" w:color="auto"/>
          </w:divBdr>
        </w:div>
        <w:div w:id="702943210">
          <w:marLeft w:val="480"/>
          <w:marRight w:val="0"/>
          <w:marTop w:val="0"/>
          <w:marBottom w:val="0"/>
          <w:divBdr>
            <w:top w:val="none" w:sz="0" w:space="0" w:color="auto"/>
            <w:left w:val="none" w:sz="0" w:space="0" w:color="auto"/>
            <w:bottom w:val="none" w:sz="0" w:space="0" w:color="auto"/>
            <w:right w:val="none" w:sz="0" w:space="0" w:color="auto"/>
          </w:divBdr>
        </w:div>
        <w:div w:id="722950772">
          <w:marLeft w:val="480"/>
          <w:marRight w:val="0"/>
          <w:marTop w:val="0"/>
          <w:marBottom w:val="0"/>
          <w:divBdr>
            <w:top w:val="none" w:sz="0" w:space="0" w:color="auto"/>
            <w:left w:val="none" w:sz="0" w:space="0" w:color="auto"/>
            <w:bottom w:val="none" w:sz="0" w:space="0" w:color="auto"/>
            <w:right w:val="none" w:sz="0" w:space="0" w:color="auto"/>
          </w:divBdr>
        </w:div>
        <w:div w:id="805666224">
          <w:marLeft w:val="480"/>
          <w:marRight w:val="0"/>
          <w:marTop w:val="0"/>
          <w:marBottom w:val="0"/>
          <w:divBdr>
            <w:top w:val="none" w:sz="0" w:space="0" w:color="auto"/>
            <w:left w:val="none" w:sz="0" w:space="0" w:color="auto"/>
            <w:bottom w:val="none" w:sz="0" w:space="0" w:color="auto"/>
            <w:right w:val="none" w:sz="0" w:space="0" w:color="auto"/>
          </w:divBdr>
        </w:div>
        <w:div w:id="873271048">
          <w:marLeft w:val="480"/>
          <w:marRight w:val="0"/>
          <w:marTop w:val="0"/>
          <w:marBottom w:val="0"/>
          <w:divBdr>
            <w:top w:val="none" w:sz="0" w:space="0" w:color="auto"/>
            <w:left w:val="none" w:sz="0" w:space="0" w:color="auto"/>
            <w:bottom w:val="none" w:sz="0" w:space="0" w:color="auto"/>
            <w:right w:val="none" w:sz="0" w:space="0" w:color="auto"/>
          </w:divBdr>
        </w:div>
        <w:div w:id="971715122">
          <w:marLeft w:val="480"/>
          <w:marRight w:val="0"/>
          <w:marTop w:val="0"/>
          <w:marBottom w:val="0"/>
          <w:divBdr>
            <w:top w:val="none" w:sz="0" w:space="0" w:color="auto"/>
            <w:left w:val="none" w:sz="0" w:space="0" w:color="auto"/>
            <w:bottom w:val="none" w:sz="0" w:space="0" w:color="auto"/>
            <w:right w:val="none" w:sz="0" w:space="0" w:color="auto"/>
          </w:divBdr>
        </w:div>
        <w:div w:id="1001547294">
          <w:marLeft w:val="480"/>
          <w:marRight w:val="0"/>
          <w:marTop w:val="0"/>
          <w:marBottom w:val="0"/>
          <w:divBdr>
            <w:top w:val="none" w:sz="0" w:space="0" w:color="auto"/>
            <w:left w:val="none" w:sz="0" w:space="0" w:color="auto"/>
            <w:bottom w:val="none" w:sz="0" w:space="0" w:color="auto"/>
            <w:right w:val="none" w:sz="0" w:space="0" w:color="auto"/>
          </w:divBdr>
        </w:div>
        <w:div w:id="1039937832">
          <w:marLeft w:val="480"/>
          <w:marRight w:val="0"/>
          <w:marTop w:val="0"/>
          <w:marBottom w:val="0"/>
          <w:divBdr>
            <w:top w:val="none" w:sz="0" w:space="0" w:color="auto"/>
            <w:left w:val="none" w:sz="0" w:space="0" w:color="auto"/>
            <w:bottom w:val="none" w:sz="0" w:space="0" w:color="auto"/>
            <w:right w:val="none" w:sz="0" w:space="0" w:color="auto"/>
          </w:divBdr>
        </w:div>
        <w:div w:id="1160345348">
          <w:marLeft w:val="480"/>
          <w:marRight w:val="0"/>
          <w:marTop w:val="0"/>
          <w:marBottom w:val="0"/>
          <w:divBdr>
            <w:top w:val="none" w:sz="0" w:space="0" w:color="auto"/>
            <w:left w:val="none" w:sz="0" w:space="0" w:color="auto"/>
            <w:bottom w:val="none" w:sz="0" w:space="0" w:color="auto"/>
            <w:right w:val="none" w:sz="0" w:space="0" w:color="auto"/>
          </w:divBdr>
        </w:div>
        <w:div w:id="1299141261">
          <w:marLeft w:val="480"/>
          <w:marRight w:val="0"/>
          <w:marTop w:val="0"/>
          <w:marBottom w:val="0"/>
          <w:divBdr>
            <w:top w:val="none" w:sz="0" w:space="0" w:color="auto"/>
            <w:left w:val="none" w:sz="0" w:space="0" w:color="auto"/>
            <w:bottom w:val="none" w:sz="0" w:space="0" w:color="auto"/>
            <w:right w:val="none" w:sz="0" w:space="0" w:color="auto"/>
          </w:divBdr>
        </w:div>
        <w:div w:id="1303540808">
          <w:marLeft w:val="480"/>
          <w:marRight w:val="0"/>
          <w:marTop w:val="0"/>
          <w:marBottom w:val="0"/>
          <w:divBdr>
            <w:top w:val="none" w:sz="0" w:space="0" w:color="auto"/>
            <w:left w:val="none" w:sz="0" w:space="0" w:color="auto"/>
            <w:bottom w:val="none" w:sz="0" w:space="0" w:color="auto"/>
            <w:right w:val="none" w:sz="0" w:space="0" w:color="auto"/>
          </w:divBdr>
        </w:div>
        <w:div w:id="1364600568">
          <w:marLeft w:val="480"/>
          <w:marRight w:val="0"/>
          <w:marTop w:val="0"/>
          <w:marBottom w:val="0"/>
          <w:divBdr>
            <w:top w:val="none" w:sz="0" w:space="0" w:color="auto"/>
            <w:left w:val="none" w:sz="0" w:space="0" w:color="auto"/>
            <w:bottom w:val="none" w:sz="0" w:space="0" w:color="auto"/>
            <w:right w:val="none" w:sz="0" w:space="0" w:color="auto"/>
          </w:divBdr>
        </w:div>
        <w:div w:id="1435860053">
          <w:marLeft w:val="480"/>
          <w:marRight w:val="0"/>
          <w:marTop w:val="0"/>
          <w:marBottom w:val="0"/>
          <w:divBdr>
            <w:top w:val="none" w:sz="0" w:space="0" w:color="auto"/>
            <w:left w:val="none" w:sz="0" w:space="0" w:color="auto"/>
            <w:bottom w:val="none" w:sz="0" w:space="0" w:color="auto"/>
            <w:right w:val="none" w:sz="0" w:space="0" w:color="auto"/>
          </w:divBdr>
        </w:div>
        <w:div w:id="1592471977">
          <w:marLeft w:val="480"/>
          <w:marRight w:val="0"/>
          <w:marTop w:val="0"/>
          <w:marBottom w:val="0"/>
          <w:divBdr>
            <w:top w:val="none" w:sz="0" w:space="0" w:color="auto"/>
            <w:left w:val="none" w:sz="0" w:space="0" w:color="auto"/>
            <w:bottom w:val="none" w:sz="0" w:space="0" w:color="auto"/>
            <w:right w:val="none" w:sz="0" w:space="0" w:color="auto"/>
          </w:divBdr>
        </w:div>
        <w:div w:id="1766613214">
          <w:marLeft w:val="480"/>
          <w:marRight w:val="0"/>
          <w:marTop w:val="0"/>
          <w:marBottom w:val="0"/>
          <w:divBdr>
            <w:top w:val="none" w:sz="0" w:space="0" w:color="auto"/>
            <w:left w:val="none" w:sz="0" w:space="0" w:color="auto"/>
            <w:bottom w:val="none" w:sz="0" w:space="0" w:color="auto"/>
            <w:right w:val="none" w:sz="0" w:space="0" w:color="auto"/>
          </w:divBdr>
        </w:div>
        <w:div w:id="1790199192">
          <w:marLeft w:val="480"/>
          <w:marRight w:val="0"/>
          <w:marTop w:val="0"/>
          <w:marBottom w:val="0"/>
          <w:divBdr>
            <w:top w:val="none" w:sz="0" w:space="0" w:color="auto"/>
            <w:left w:val="none" w:sz="0" w:space="0" w:color="auto"/>
            <w:bottom w:val="none" w:sz="0" w:space="0" w:color="auto"/>
            <w:right w:val="none" w:sz="0" w:space="0" w:color="auto"/>
          </w:divBdr>
        </w:div>
        <w:div w:id="1823739196">
          <w:marLeft w:val="480"/>
          <w:marRight w:val="0"/>
          <w:marTop w:val="0"/>
          <w:marBottom w:val="0"/>
          <w:divBdr>
            <w:top w:val="none" w:sz="0" w:space="0" w:color="auto"/>
            <w:left w:val="none" w:sz="0" w:space="0" w:color="auto"/>
            <w:bottom w:val="none" w:sz="0" w:space="0" w:color="auto"/>
            <w:right w:val="none" w:sz="0" w:space="0" w:color="auto"/>
          </w:divBdr>
        </w:div>
        <w:div w:id="2110924524">
          <w:marLeft w:val="480"/>
          <w:marRight w:val="0"/>
          <w:marTop w:val="0"/>
          <w:marBottom w:val="0"/>
          <w:divBdr>
            <w:top w:val="none" w:sz="0" w:space="0" w:color="auto"/>
            <w:left w:val="none" w:sz="0" w:space="0" w:color="auto"/>
            <w:bottom w:val="none" w:sz="0" w:space="0" w:color="auto"/>
            <w:right w:val="none" w:sz="0" w:space="0" w:color="auto"/>
          </w:divBdr>
        </w:div>
        <w:div w:id="2146269449">
          <w:marLeft w:val="480"/>
          <w:marRight w:val="0"/>
          <w:marTop w:val="0"/>
          <w:marBottom w:val="0"/>
          <w:divBdr>
            <w:top w:val="none" w:sz="0" w:space="0" w:color="auto"/>
            <w:left w:val="none" w:sz="0" w:space="0" w:color="auto"/>
            <w:bottom w:val="none" w:sz="0" w:space="0" w:color="auto"/>
            <w:right w:val="none" w:sz="0" w:space="0" w:color="auto"/>
          </w:divBdr>
        </w:div>
      </w:divsChild>
    </w:div>
    <w:div w:id="2008706942">
      <w:bodyDiv w:val="1"/>
      <w:marLeft w:val="0"/>
      <w:marRight w:val="0"/>
      <w:marTop w:val="0"/>
      <w:marBottom w:val="0"/>
      <w:divBdr>
        <w:top w:val="none" w:sz="0" w:space="0" w:color="auto"/>
        <w:left w:val="none" w:sz="0" w:space="0" w:color="auto"/>
        <w:bottom w:val="none" w:sz="0" w:space="0" w:color="auto"/>
        <w:right w:val="none" w:sz="0" w:space="0" w:color="auto"/>
      </w:divBdr>
    </w:div>
    <w:div w:id="2010475269">
      <w:bodyDiv w:val="1"/>
      <w:marLeft w:val="0"/>
      <w:marRight w:val="0"/>
      <w:marTop w:val="0"/>
      <w:marBottom w:val="0"/>
      <w:divBdr>
        <w:top w:val="none" w:sz="0" w:space="0" w:color="auto"/>
        <w:left w:val="none" w:sz="0" w:space="0" w:color="auto"/>
        <w:bottom w:val="none" w:sz="0" w:space="0" w:color="auto"/>
        <w:right w:val="none" w:sz="0" w:space="0" w:color="auto"/>
      </w:divBdr>
    </w:div>
    <w:div w:id="2013021964">
      <w:bodyDiv w:val="1"/>
      <w:marLeft w:val="0"/>
      <w:marRight w:val="0"/>
      <w:marTop w:val="0"/>
      <w:marBottom w:val="0"/>
      <w:divBdr>
        <w:top w:val="none" w:sz="0" w:space="0" w:color="auto"/>
        <w:left w:val="none" w:sz="0" w:space="0" w:color="auto"/>
        <w:bottom w:val="none" w:sz="0" w:space="0" w:color="auto"/>
        <w:right w:val="none" w:sz="0" w:space="0" w:color="auto"/>
      </w:divBdr>
    </w:div>
    <w:div w:id="2019234458">
      <w:bodyDiv w:val="1"/>
      <w:marLeft w:val="0"/>
      <w:marRight w:val="0"/>
      <w:marTop w:val="0"/>
      <w:marBottom w:val="0"/>
      <w:divBdr>
        <w:top w:val="none" w:sz="0" w:space="0" w:color="auto"/>
        <w:left w:val="none" w:sz="0" w:space="0" w:color="auto"/>
        <w:bottom w:val="none" w:sz="0" w:space="0" w:color="auto"/>
        <w:right w:val="none" w:sz="0" w:space="0" w:color="auto"/>
      </w:divBdr>
    </w:div>
    <w:div w:id="2021199258">
      <w:bodyDiv w:val="1"/>
      <w:marLeft w:val="0"/>
      <w:marRight w:val="0"/>
      <w:marTop w:val="0"/>
      <w:marBottom w:val="0"/>
      <w:divBdr>
        <w:top w:val="none" w:sz="0" w:space="0" w:color="auto"/>
        <w:left w:val="none" w:sz="0" w:space="0" w:color="auto"/>
        <w:bottom w:val="none" w:sz="0" w:space="0" w:color="auto"/>
        <w:right w:val="none" w:sz="0" w:space="0" w:color="auto"/>
      </w:divBdr>
    </w:div>
    <w:div w:id="2022661087">
      <w:bodyDiv w:val="1"/>
      <w:marLeft w:val="0"/>
      <w:marRight w:val="0"/>
      <w:marTop w:val="0"/>
      <w:marBottom w:val="0"/>
      <w:divBdr>
        <w:top w:val="none" w:sz="0" w:space="0" w:color="auto"/>
        <w:left w:val="none" w:sz="0" w:space="0" w:color="auto"/>
        <w:bottom w:val="none" w:sz="0" w:space="0" w:color="auto"/>
        <w:right w:val="none" w:sz="0" w:space="0" w:color="auto"/>
      </w:divBdr>
    </w:div>
    <w:div w:id="2023361469">
      <w:bodyDiv w:val="1"/>
      <w:marLeft w:val="0"/>
      <w:marRight w:val="0"/>
      <w:marTop w:val="0"/>
      <w:marBottom w:val="0"/>
      <w:divBdr>
        <w:top w:val="none" w:sz="0" w:space="0" w:color="auto"/>
        <w:left w:val="none" w:sz="0" w:space="0" w:color="auto"/>
        <w:bottom w:val="none" w:sz="0" w:space="0" w:color="auto"/>
        <w:right w:val="none" w:sz="0" w:space="0" w:color="auto"/>
      </w:divBdr>
    </w:div>
    <w:div w:id="2024479756">
      <w:bodyDiv w:val="1"/>
      <w:marLeft w:val="0"/>
      <w:marRight w:val="0"/>
      <w:marTop w:val="0"/>
      <w:marBottom w:val="0"/>
      <w:divBdr>
        <w:top w:val="none" w:sz="0" w:space="0" w:color="auto"/>
        <w:left w:val="none" w:sz="0" w:space="0" w:color="auto"/>
        <w:bottom w:val="none" w:sz="0" w:space="0" w:color="auto"/>
        <w:right w:val="none" w:sz="0" w:space="0" w:color="auto"/>
      </w:divBdr>
    </w:div>
    <w:div w:id="2025785840">
      <w:bodyDiv w:val="1"/>
      <w:marLeft w:val="0"/>
      <w:marRight w:val="0"/>
      <w:marTop w:val="0"/>
      <w:marBottom w:val="0"/>
      <w:divBdr>
        <w:top w:val="none" w:sz="0" w:space="0" w:color="auto"/>
        <w:left w:val="none" w:sz="0" w:space="0" w:color="auto"/>
        <w:bottom w:val="none" w:sz="0" w:space="0" w:color="auto"/>
        <w:right w:val="none" w:sz="0" w:space="0" w:color="auto"/>
      </w:divBdr>
    </w:div>
    <w:div w:id="2026789525">
      <w:bodyDiv w:val="1"/>
      <w:marLeft w:val="0"/>
      <w:marRight w:val="0"/>
      <w:marTop w:val="0"/>
      <w:marBottom w:val="0"/>
      <w:divBdr>
        <w:top w:val="none" w:sz="0" w:space="0" w:color="auto"/>
        <w:left w:val="none" w:sz="0" w:space="0" w:color="auto"/>
        <w:bottom w:val="none" w:sz="0" w:space="0" w:color="auto"/>
        <w:right w:val="none" w:sz="0" w:space="0" w:color="auto"/>
      </w:divBdr>
    </w:div>
    <w:div w:id="2029408962">
      <w:bodyDiv w:val="1"/>
      <w:marLeft w:val="0"/>
      <w:marRight w:val="0"/>
      <w:marTop w:val="0"/>
      <w:marBottom w:val="0"/>
      <w:divBdr>
        <w:top w:val="none" w:sz="0" w:space="0" w:color="auto"/>
        <w:left w:val="none" w:sz="0" w:space="0" w:color="auto"/>
        <w:bottom w:val="none" w:sz="0" w:space="0" w:color="auto"/>
        <w:right w:val="none" w:sz="0" w:space="0" w:color="auto"/>
      </w:divBdr>
    </w:div>
    <w:div w:id="2030178832">
      <w:bodyDiv w:val="1"/>
      <w:marLeft w:val="0"/>
      <w:marRight w:val="0"/>
      <w:marTop w:val="0"/>
      <w:marBottom w:val="0"/>
      <w:divBdr>
        <w:top w:val="none" w:sz="0" w:space="0" w:color="auto"/>
        <w:left w:val="none" w:sz="0" w:space="0" w:color="auto"/>
        <w:bottom w:val="none" w:sz="0" w:space="0" w:color="auto"/>
        <w:right w:val="none" w:sz="0" w:space="0" w:color="auto"/>
      </w:divBdr>
    </w:div>
    <w:div w:id="2032565989">
      <w:bodyDiv w:val="1"/>
      <w:marLeft w:val="0"/>
      <w:marRight w:val="0"/>
      <w:marTop w:val="0"/>
      <w:marBottom w:val="0"/>
      <w:divBdr>
        <w:top w:val="none" w:sz="0" w:space="0" w:color="auto"/>
        <w:left w:val="none" w:sz="0" w:space="0" w:color="auto"/>
        <w:bottom w:val="none" w:sz="0" w:space="0" w:color="auto"/>
        <w:right w:val="none" w:sz="0" w:space="0" w:color="auto"/>
      </w:divBdr>
    </w:div>
    <w:div w:id="2033873517">
      <w:bodyDiv w:val="1"/>
      <w:marLeft w:val="0"/>
      <w:marRight w:val="0"/>
      <w:marTop w:val="0"/>
      <w:marBottom w:val="0"/>
      <w:divBdr>
        <w:top w:val="none" w:sz="0" w:space="0" w:color="auto"/>
        <w:left w:val="none" w:sz="0" w:space="0" w:color="auto"/>
        <w:bottom w:val="none" w:sz="0" w:space="0" w:color="auto"/>
        <w:right w:val="none" w:sz="0" w:space="0" w:color="auto"/>
      </w:divBdr>
    </w:div>
    <w:div w:id="2038853359">
      <w:bodyDiv w:val="1"/>
      <w:marLeft w:val="0"/>
      <w:marRight w:val="0"/>
      <w:marTop w:val="0"/>
      <w:marBottom w:val="0"/>
      <w:divBdr>
        <w:top w:val="none" w:sz="0" w:space="0" w:color="auto"/>
        <w:left w:val="none" w:sz="0" w:space="0" w:color="auto"/>
        <w:bottom w:val="none" w:sz="0" w:space="0" w:color="auto"/>
        <w:right w:val="none" w:sz="0" w:space="0" w:color="auto"/>
      </w:divBdr>
    </w:div>
    <w:div w:id="2039046229">
      <w:bodyDiv w:val="1"/>
      <w:marLeft w:val="0"/>
      <w:marRight w:val="0"/>
      <w:marTop w:val="0"/>
      <w:marBottom w:val="0"/>
      <w:divBdr>
        <w:top w:val="none" w:sz="0" w:space="0" w:color="auto"/>
        <w:left w:val="none" w:sz="0" w:space="0" w:color="auto"/>
        <w:bottom w:val="none" w:sz="0" w:space="0" w:color="auto"/>
        <w:right w:val="none" w:sz="0" w:space="0" w:color="auto"/>
      </w:divBdr>
      <w:divsChild>
        <w:div w:id="202983887">
          <w:marLeft w:val="480"/>
          <w:marRight w:val="0"/>
          <w:marTop w:val="0"/>
          <w:marBottom w:val="0"/>
          <w:divBdr>
            <w:top w:val="none" w:sz="0" w:space="0" w:color="auto"/>
            <w:left w:val="none" w:sz="0" w:space="0" w:color="auto"/>
            <w:bottom w:val="none" w:sz="0" w:space="0" w:color="auto"/>
            <w:right w:val="none" w:sz="0" w:space="0" w:color="auto"/>
          </w:divBdr>
        </w:div>
        <w:div w:id="418140007">
          <w:marLeft w:val="480"/>
          <w:marRight w:val="0"/>
          <w:marTop w:val="0"/>
          <w:marBottom w:val="0"/>
          <w:divBdr>
            <w:top w:val="none" w:sz="0" w:space="0" w:color="auto"/>
            <w:left w:val="none" w:sz="0" w:space="0" w:color="auto"/>
            <w:bottom w:val="none" w:sz="0" w:space="0" w:color="auto"/>
            <w:right w:val="none" w:sz="0" w:space="0" w:color="auto"/>
          </w:divBdr>
        </w:div>
        <w:div w:id="420486509">
          <w:marLeft w:val="480"/>
          <w:marRight w:val="0"/>
          <w:marTop w:val="0"/>
          <w:marBottom w:val="0"/>
          <w:divBdr>
            <w:top w:val="none" w:sz="0" w:space="0" w:color="auto"/>
            <w:left w:val="none" w:sz="0" w:space="0" w:color="auto"/>
            <w:bottom w:val="none" w:sz="0" w:space="0" w:color="auto"/>
            <w:right w:val="none" w:sz="0" w:space="0" w:color="auto"/>
          </w:divBdr>
        </w:div>
        <w:div w:id="491067231">
          <w:marLeft w:val="480"/>
          <w:marRight w:val="0"/>
          <w:marTop w:val="0"/>
          <w:marBottom w:val="0"/>
          <w:divBdr>
            <w:top w:val="none" w:sz="0" w:space="0" w:color="auto"/>
            <w:left w:val="none" w:sz="0" w:space="0" w:color="auto"/>
            <w:bottom w:val="none" w:sz="0" w:space="0" w:color="auto"/>
            <w:right w:val="none" w:sz="0" w:space="0" w:color="auto"/>
          </w:divBdr>
        </w:div>
        <w:div w:id="588584154">
          <w:marLeft w:val="480"/>
          <w:marRight w:val="0"/>
          <w:marTop w:val="0"/>
          <w:marBottom w:val="0"/>
          <w:divBdr>
            <w:top w:val="none" w:sz="0" w:space="0" w:color="auto"/>
            <w:left w:val="none" w:sz="0" w:space="0" w:color="auto"/>
            <w:bottom w:val="none" w:sz="0" w:space="0" w:color="auto"/>
            <w:right w:val="none" w:sz="0" w:space="0" w:color="auto"/>
          </w:divBdr>
        </w:div>
        <w:div w:id="590895259">
          <w:marLeft w:val="480"/>
          <w:marRight w:val="0"/>
          <w:marTop w:val="0"/>
          <w:marBottom w:val="0"/>
          <w:divBdr>
            <w:top w:val="none" w:sz="0" w:space="0" w:color="auto"/>
            <w:left w:val="none" w:sz="0" w:space="0" w:color="auto"/>
            <w:bottom w:val="none" w:sz="0" w:space="0" w:color="auto"/>
            <w:right w:val="none" w:sz="0" w:space="0" w:color="auto"/>
          </w:divBdr>
        </w:div>
        <w:div w:id="630482815">
          <w:marLeft w:val="480"/>
          <w:marRight w:val="0"/>
          <w:marTop w:val="0"/>
          <w:marBottom w:val="0"/>
          <w:divBdr>
            <w:top w:val="none" w:sz="0" w:space="0" w:color="auto"/>
            <w:left w:val="none" w:sz="0" w:space="0" w:color="auto"/>
            <w:bottom w:val="none" w:sz="0" w:space="0" w:color="auto"/>
            <w:right w:val="none" w:sz="0" w:space="0" w:color="auto"/>
          </w:divBdr>
        </w:div>
        <w:div w:id="634289736">
          <w:marLeft w:val="480"/>
          <w:marRight w:val="0"/>
          <w:marTop w:val="0"/>
          <w:marBottom w:val="0"/>
          <w:divBdr>
            <w:top w:val="none" w:sz="0" w:space="0" w:color="auto"/>
            <w:left w:val="none" w:sz="0" w:space="0" w:color="auto"/>
            <w:bottom w:val="none" w:sz="0" w:space="0" w:color="auto"/>
            <w:right w:val="none" w:sz="0" w:space="0" w:color="auto"/>
          </w:divBdr>
        </w:div>
        <w:div w:id="1161851526">
          <w:marLeft w:val="480"/>
          <w:marRight w:val="0"/>
          <w:marTop w:val="0"/>
          <w:marBottom w:val="0"/>
          <w:divBdr>
            <w:top w:val="none" w:sz="0" w:space="0" w:color="auto"/>
            <w:left w:val="none" w:sz="0" w:space="0" w:color="auto"/>
            <w:bottom w:val="none" w:sz="0" w:space="0" w:color="auto"/>
            <w:right w:val="none" w:sz="0" w:space="0" w:color="auto"/>
          </w:divBdr>
        </w:div>
        <w:div w:id="1204831327">
          <w:marLeft w:val="480"/>
          <w:marRight w:val="0"/>
          <w:marTop w:val="0"/>
          <w:marBottom w:val="0"/>
          <w:divBdr>
            <w:top w:val="none" w:sz="0" w:space="0" w:color="auto"/>
            <w:left w:val="none" w:sz="0" w:space="0" w:color="auto"/>
            <w:bottom w:val="none" w:sz="0" w:space="0" w:color="auto"/>
            <w:right w:val="none" w:sz="0" w:space="0" w:color="auto"/>
          </w:divBdr>
        </w:div>
        <w:div w:id="1290435664">
          <w:marLeft w:val="480"/>
          <w:marRight w:val="0"/>
          <w:marTop w:val="0"/>
          <w:marBottom w:val="0"/>
          <w:divBdr>
            <w:top w:val="none" w:sz="0" w:space="0" w:color="auto"/>
            <w:left w:val="none" w:sz="0" w:space="0" w:color="auto"/>
            <w:bottom w:val="none" w:sz="0" w:space="0" w:color="auto"/>
            <w:right w:val="none" w:sz="0" w:space="0" w:color="auto"/>
          </w:divBdr>
        </w:div>
        <w:div w:id="1419986529">
          <w:marLeft w:val="480"/>
          <w:marRight w:val="0"/>
          <w:marTop w:val="0"/>
          <w:marBottom w:val="0"/>
          <w:divBdr>
            <w:top w:val="none" w:sz="0" w:space="0" w:color="auto"/>
            <w:left w:val="none" w:sz="0" w:space="0" w:color="auto"/>
            <w:bottom w:val="none" w:sz="0" w:space="0" w:color="auto"/>
            <w:right w:val="none" w:sz="0" w:space="0" w:color="auto"/>
          </w:divBdr>
        </w:div>
        <w:div w:id="1561479412">
          <w:marLeft w:val="480"/>
          <w:marRight w:val="0"/>
          <w:marTop w:val="0"/>
          <w:marBottom w:val="0"/>
          <w:divBdr>
            <w:top w:val="none" w:sz="0" w:space="0" w:color="auto"/>
            <w:left w:val="none" w:sz="0" w:space="0" w:color="auto"/>
            <w:bottom w:val="none" w:sz="0" w:space="0" w:color="auto"/>
            <w:right w:val="none" w:sz="0" w:space="0" w:color="auto"/>
          </w:divBdr>
        </w:div>
        <w:div w:id="1706976666">
          <w:marLeft w:val="480"/>
          <w:marRight w:val="0"/>
          <w:marTop w:val="0"/>
          <w:marBottom w:val="0"/>
          <w:divBdr>
            <w:top w:val="none" w:sz="0" w:space="0" w:color="auto"/>
            <w:left w:val="none" w:sz="0" w:space="0" w:color="auto"/>
            <w:bottom w:val="none" w:sz="0" w:space="0" w:color="auto"/>
            <w:right w:val="none" w:sz="0" w:space="0" w:color="auto"/>
          </w:divBdr>
        </w:div>
        <w:div w:id="1842887521">
          <w:marLeft w:val="480"/>
          <w:marRight w:val="0"/>
          <w:marTop w:val="0"/>
          <w:marBottom w:val="0"/>
          <w:divBdr>
            <w:top w:val="none" w:sz="0" w:space="0" w:color="auto"/>
            <w:left w:val="none" w:sz="0" w:space="0" w:color="auto"/>
            <w:bottom w:val="none" w:sz="0" w:space="0" w:color="auto"/>
            <w:right w:val="none" w:sz="0" w:space="0" w:color="auto"/>
          </w:divBdr>
        </w:div>
        <w:div w:id="1944654869">
          <w:marLeft w:val="480"/>
          <w:marRight w:val="0"/>
          <w:marTop w:val="0"/>
          <w:marBottom w:val="0"/>
          <w:divBdr>
            <w:top w:val="none" w:sz="0" w:space="0" w:color="auto"/>
            <w:left w:val="none" w:sz="0" w:space="0" w:color="auto"/>
            <w:bottom w:val="none" w:sz="0" w:space="0" w:color="auto"/>
            <w:right w:val="none" w:sz="0" w:space="0" w:color="auto"/>
          </w:divBdr>
        </w:div>
        <w:div w:id="2018775144">
          <w:marLeft w:val="480"/>
          <w:marRight w:val="0"/>
          <w:marTop w:val="0"/>
          <w:marBottom w:val="0"/>
          <w:divBdr>
            <w:top w:val="none" w:sz="0" w:space="0" w:color="auto"/>
            <w:left w:val="none" w:sz="0" w:space="0" w:color="auto"/>
            <w:bottom w:val="none" w:sz="0" w:space="0" w:color="auto"/>
            <w:right w:val="none" w:sz="0" w:space="0" w:color="auto"/>
          </w:divBdr>
        </w:div>
      </w:divsChild>
    </w:div>
    <w:div w:id="2039232360">
      <w:bodyDiv w:val="1"/>
      <w:marLeft w:val="0"/>
      <w:marRight w:val="0"/>
      <w:marTop w:val="0"/>
      <w:marBottom w:val="0"/>
      <w:divBdr>
        <w:top w:val="none" w:sz="0" w:space="0" w:color="auto"/>
        <w:left w:val="none" w:sz="0" w:space="0" w:color="auto"/>
        <w:bottom w:val="none" w:sz="0" w:space="0" w:color="auto"/>
        <w:right w:val="none" w:sz="0" w:space="0" w:color="auto"/>
      </w:divBdr>
    </w:div>
    <w:div w:id="2040473226">
      <w:bodyDiv w:val="1"/>
      <w:marLeft w:val="0"/>
      <w:marRight w:val="0"/>
      <w:marTop w:val="0"/>
      <w:marBottom w:val="0"/>
      <w:divBdr>
        <w:top w:val="none" w:sz="0" w:space="0" w:color="auto"/>
        <w:left w:val="none" w:sz="0" w:space="0" w:color="auto"/>
        <w:bottom w:val="none" w:sz="0" w:space="0" w:color="auto"/>
        <w:right w:val="none" w:sz="0" w:space="0" w:color="auto"/>
      </w:divBdr>
    </w:div>
    <w:div w:id="2041734707">
      <w:bodyDiv w:val="1"/>
      <w:marLeft w:val="0"/>
      <w:marRight w:val="0"/>
      <w:marTop w:val="0"/>
      <w:marBottom w:val="0"/>
      <w:divBdr>
        <w:top w:val="none" w:sz="0" w:space="0" w:color="auto"/>
        <w:left w:val="none" w:sz="0" w:space="0" w:color="auto"/>
        <w:bottom w:val="none" w:sz="0" w:space="0" w:color="auto"/>
        <w:right w:val="none" w:sz="0" w:space="0" w:color="auto"/>
      </w:divBdr>
      <w:divsChild>
        <w:div w:id="31733189">
          <w:marLeft w:val="480"/>
          <w:marRight w:val="0"/>
          <w:marTop w:val="0"/>
          <w:marBottom w:val="0"/>
          <w:divBdr>
            <w:top w:val="none" w:sz="0" w:space="0" w:color="auto"/>
            <w:left w:val="none" w:sz="0" w:space="0" w:color="auto"/>
            <w:bottom w:val="none" w:sz="0" w:space="0" w:color="auto"/>
            <w:right w:val="none" w:sz="0" w:space="0" w:color="auto"/>
          </w:divBdr>
        </w:div>
        <w:div w:id="45568575">
          <w:marLeft w:val="480"/>
          <w:marRight w:val="0"/>
          <w:marTop w:val="0"/>
          <w:marBottom w:val="0"/>
          <w:divBdr>
            <w:top w:val="none" w:sz="0" w:space="0" w:color="auto"/>
            <w:left w:val="none" w:sz="0" w:space="0" w:color="auto"/>
            <w:bottom w:val="none" w:sz="0" w:space="0" w:color="auto"/>
            <w:right w:val="none" w:sz="0" w:space="0" w:color="auto"/>
          </w:divBdr>
        </w:div>
        <w:div w:id="268045775">
          <w:marLeft w:val="480"/>
          <w:marRight w:val="0"/>
          <w:marTop w:val="0"/>
          <w:marBottom w:val="0"/>
          <w:divBdr>
            <w:top w:val="none" w:sz="0" w:space="0" w:color="auto"/>
            <w:left w:val="none" w:sz="0" w:space="0" w:color="auto"/>
            <w:bottom w:val="none" w:sz="0" w:space="0" w:color="auto"/>
            <w:right w:val="none" w:sz="0" w:space="0" w:color="auto"/>
          </w:divBdr>
        </w:div>
        <w:div w:id="407192099">
          <w:marLeft w:val="480"/>
          <w:marRight w:val="0"/>
          <w:marTop w:val="0"/>
          <w:marBottom w:val="0"/>
          <w:divBdr>
            <w:top w:val="none" w:sz="0" w:space="0" w:color="auto"/>
            <w:left w:val="none" w:sz="0" w:space="0" w:color="auto"/>
            <w:bottom w:val="none" w:sz="0" w:space="0" w:color="auto"/>
            <w:right w:val="none" w:sz="0" w:space="0" w:color="auto"/>
          </w:divBdr>
        </w:div>
        <w:div w:id="475532970">
          <w:marLeft w:val="480"/>
          <w:marRight w:val="0"/>
          <w:marTop w:val="0"/>
          <w:marBottom w:val="0"/>
          <w:divBdr>
            <w:top w:val="none" w:sz="0" w:space="0" w:color="auto"/>
            <w:left w:val="none" w:sz="0" w:space="0" w:color="auto"/>
            <w:bottom w:val="none" w:sz="0" w:space="0" w:color="auto"/>
            <w:right w:val="none" w:sz="0" w:space="0" w:color="auto"/>
          </w:divBdr>
        </w:div>
        <w:div w:id="557088726">
          <w:marLeft w:val="480"/>
          <w:marRight w:val="0"/>
          <w:marTop w:val="0"/>
          <w:marBottom w:val="0"/>
          <w:divBdr>
            <w:top w:val="none" w:sz="0" w:space="0" w:color="auto"/>
            <w:left w:val="none" w:sz="0" w:space="0" w:color="auto"/>
            <w:bottom w:val="none" w:sz="0" w:space="0" w:color="auto"/>
            <w:right w:val="none" w:sz="0" w:space="0" w:color="auto"/>
          </w:divBdr>
        </w:div>
        <w:div w:id="604387600">
          <w:marLeft w:val="480"/>
          <w:marRight w:val="0"/>
          <w:marTop w:val="0"/>
          <w:marBottom w:val="0"/>
          <w:divBdr>
            <w:top w:val="none" w:sz="0" w:space="0" w:color="auto"/>
            <w:left w:val="none" w:sz="0" w:space="0" w:color="auto"/>
            <w:bottom w:val="none" w:sz="0" w:space="0" w:color="auto"/>
            <w:right w:val="none" w:sz="0" w:space="0" w:color="auto"/>
          </w:divBdr>
        </w:div>
        <w:div w:id="734858854">
          <w:marLeft w:val="480"/>
          <w:marRight w:val="0"/>
          <w:marTop w:val="0"/>
          <w:marBottom w:val="0"/>
          <w:divBdr>
            <w:top w:val="none" w:sz="0" w:space="0" w:color="auto"/>
            <w:left w:val="none" w:sz="0" w:space="0" w:color="auto"/>
            <w:bottom w:val="none" w:sz="0" w:space="0" w:color="auto"/>
            <w:right w:val="none" w:sz="0" w:space="0" w:color="auto"/>
          </w:divBdr>
        </w:div>
        <w:div w:id="985671664">
          <w:marLeft w:val="480"/>
          <w:marRight w:val="0"/>
          <w:marTop w:val="0"/>
          <w:marBottom w:val="0"/>
          <w:divBdr>
            <w:top w:val="none" w:sz="0" w:space="0" w:color="auto"/>
            <w:left w:val="none" w:sz="0" w:space="0" w:color="auto"/>
            <w:bottom w:val="none" w:sz="0" w:space="0" w:color="auto"/>
            <w:right w:val="none" w:sz="0" w:space="0" w:color="auto"/>
          </w:divBdr>
        </w:div>
        <w:div w:id="1101947687">
          <w:marLeft w:val="480"/>
          <w:marRight w:val="0"/>
          <w:marTop w:val="0"/>
          <w:marBottom w:val="0"/>
          <w:divBdr>
            <w:top w:val="none" w:sz="0" w:space="0" w:color="auto"/>
            <w:left w:val="none" w:sz="0" w:space="0" w:color="auto"/>
            <w:bottom w:val="none" w:sz="0" w:space="0" w:color="auto"/>
            <w:right w:val="none" w:sz="0" w:space="0" w:color="auto"/>
          </w:divBdr>
        </w:div>
        <w:div w:id="1584296517">
          <w:marLeft w:val="480"/>
          <w:marRight w:val="0"/>
          <w:marTop w:val="0"/>
          <w:marBottom w:val="0"/>
          <w:divBdr>
            <w:top w:val="none" w:sz="0" w:space="0" w:color="auto"/>
            <w:left w:val="none" w:sz="0" w:space="0" w:color="auto"/>
            <w:bottom w:val="none" w:sz="0" w:space="0" w:color="auto"/>
            <w:right w:val="none" w:sz="0" w:space="0" w:color="auto"/>
          </w:divBdr>
        </w:div>
        <w:div w:id="1614482244">
          <w:marLeft w:val="480"/>
          <w:marRight w:val="0"/>
          <w:marTop w:val="0"/>
          <w:marBottom w:val="0"/>
          <w:divBdr>
            <w:top w:val="none" w:sz="0" w:space="0" w:color="auto"/>
            <w:left w:val="none" w:sz="0" w:space="0" w:color="auto"/>
            <w:bottom w:val="none" w:sz="0" w:space="0" w:color="auto"/>
            <w:right w:val="none" w:sz="0" w:space="0" w:color="auto"/>
          </w:divBdr>
        </w:div>
        <w:div w:id="1807039745">
          <w:marLeft w:val="480"/>
          <w:marRight w:val="0"/>
          <w:marTop w:val="0"/>
          <w:marBottom w:val="0"/>
          <w:divBdr>
            <w:top w:val="none" w:sz="0" w:space="0" w:color="auto"/>
            <w:left w:val="none" w:sz="0" w:space="0" w:color="auto"/>
            <w:bottom w:val="none" w:sz="0" w:space="0" w:color="auto"/>
            <w:right w:val="none" w:sz="0" w:space="0" w:color="auto"/>
          </w:divBdr>
        </w:div>
        <w:div w:id="1915620922">
          <w:marLeft w:val="480"/>
          <w:marRight w:val="0"/>
          <w:marTop w:val="0"/>
          <w:marBottom w:val="0"/>
          <w:divBdr>
            <w:top w:val="none" w:sz="0" w:space="0" w:color="auto"/>
            <w:left w:val="none" w:sz="0" w:space="0" w:color="auto"/>
            <w:bottom w:val="none" w:sz="0" w:space="0" w:color="auto"/>
            <w:right w:val="none" w:sz="0" w:space="0" w:color="auto"/>
          </w:divBdr>
        </w:div>
        <w:div w:id="2116821931">
          <w:marLeft w:val="480"/>
          <w:marRight w:val="0"/>
          <w:marTop w:val="0"/>
          <w:marBottom w:val="0"/>
          <w:divBdr>
            <w:top w:val="none" w:sz="0" w:space="0" w:color="auto"/>
            <w:left w:val="none" w:sz="0" w:space="0" w:color="auto"/>
            <w:bottom w:val="none" w:sz="0" w:space="0" w:color="auto"/>
            <w:right w:val="none" w:sz="0" w:space="0" w:color="auto"/>
          </w:divBdr>
        </w:div>
      </w:divsChild>
    </w:div>
    <w:div w:id="2041777988">
      <w:bodyDiv w:val="1"/>
      <w:marLeft w:val="0"/>
      <w:marRight w:val="0"/>
      <w:marTop w:val="0"/>
      <w:marBottom w:val="0"/>
      <w:divBdr>
        <w:top w:val="none" w:sz="0" w:space="0" w:color="auto"/>
        <w:left w:val="none" w:sz="0" w:space="0" w:color="auto"/>
        <w:bottom w:val="none" w:sz="0" w:space="0" w:color="auto"/>
        <w:right w:val="none" w:sz="0" w:space="0" w:color="auto"/>
      </w:divBdr>
    </w:div>
    <w:div w:id="2041784415">
      <w:bodyDiv w:val="1"/>
      <w:marLeft w:val="0"/>
      <w:marRight w:val="0"/>
      <w:marTop w:val="0"/>
      <w:marBottom w:val="0"/>
      <w:divBdr>
        <w:top w:val="none" w:sz="0" w:space="0" w:color="auto"/>
        <w:left w:val="none" w:sz="0" w:space="0" w:color="auto"/>
        <w:bottom w:val="none" w:sz="0" w:space="0" w:color="auto"/>
        <w:right w:val="none" w:sz="0" w:space="0" w:color="auto"/>
      </w:divBdr>
    </w:div>
    <w:div w:id="2046522539">
      <w:bodyDiv w:val="1"/>
      <w:marLeft w:val="0"/>
      <w:marRight w:val="0"/>
      <w:marTop w:val="0"/>
      <w:marBottom w:val="0"/>
      <w:divBdr>
        <w:top w:val="none" w:sz="0" w:space="0" w:color="auto"/>
        <w:left w:val="none" w:sz="0" w:space="0" w:color="auto"/>
        <w:bottom w:val="none" w:sz="0" w:space="0" w:color="auto"/>
        <w:right w:val="none" w:sz="0" w:space="0" w:color="auto"/>
      </w:divBdr>
    </w:div>
    <w:div w:id="2046825305">
      <w:bodyDiv w:val="1"/>
      <w:marLeft w:val="0"/>
      <w:marRight w:val="0"/>
      <w:marTop w:val="0"/>
      <w:marBottom w:val="0"/>
      <w:divBdr>
        <w:top w:val="none" w:sz="0" w:space="0" w:color="auto"/>
        <w:left w:val="none" w:sz="0" w:space="0" w:color="auto"/>
        <w:bottom w:val="none" w:sz="0" w:space="0" w:color="auto"/>
        <w:right w:val="none" w:sz="0" w:space="0" w:color="auto"/>
      </w:divBdr>
    </w:div>
    <w:div w:id="2048557040">
      <w:bodyDiv w:val="1"/>
      <w:marLeft w:val="0"/>
      <w:marRight w:val="0"/>
      <w:marTop w:val="0"/>
      <w:marBottom w:val="0"/>
      <w:divBdr>
        <w:top w:val="none" w:sz="0" w:space="0" w:color="auto"/>
        <w:left w:val="none" w:sz="0" w:space="0" w:color="auto"/>
        <w:bottom w:val="none" w:sz="0" w:space="0" w:color="auto"/>
        <w:right w:val="none" w:sz="0" w:space="0" w:color="auto"/>
      </w:divBdr>
    </w:div>
    <w:div w:id="2049838264">
      <w:bodyDiv w:val="1"/>
      <w:marLeft w:val="0"/>
      <w:marRight w:val="0"/>
      <w:marTop w:val="0"/>
      <w:marBottom w:val="0"/>
      <w:divBdr>
        <w:top w:val="none" w:sz="0" w:space="0" w:color="auto"/>
        <w:left w:val="none" w:sz="0" w:space="0" w:color="auto"/>
        <w:bottom w:val="none" w:sz="0" w:space="0" w:color="auto"/>
        <w:right w:val="none" w:sz="0" w:space="0" w:color="auto"/>
      </w:divBdr>
    </w:div>
    <w:div w:id="2054303538">
      <w:bodyDiv w:val="1"/>
      <w:marLeft w:val="0"/>
      <w:marRight w:val="0"/>
      <w:marTop w:val="0"/>
      <w:marBottom w:val="0"/>
      <w:divBdr>
        <w:top w:val="none" w:sz="0" w:space="0" w:color="auto"/>
        <w:left w:val="none" w:sz="0" w:space="0" w:color="auto"/>
        <w:bottom w:val="none" w:sz="0" w:space="0" w:color="auto"/>
        <w:right w:val="none" w:sz="0" w:space="0" w:color="auto"/>
      </w:divBdr>
    </w:div>
    <w:div w:id="2056157214">
      <w:bodyDiv w:val="1"/>
      <w:marLeft w:val="0"/>
      <w:marRight w:val="0"/>
      <w:marTop w:val="0"/>
      <w:marBottom w:val="0"/>
      <w:divBdr>
        <w:top w:val="none" w:sz="0" w:space="0" w:color="auto"/>
        <w:left w:val="none" w:sz="0" w:space="0" w:color="auto"/>
        <w:bottom w:val="none" w:sz="0" w:space="0" w:color="auto"/>
        <w:right w:val="none" w:sz="0" w:space="0" w:color="auto"/>
      </w:divBdr>
    </w:div>
    <w:div w:id="2060325170">
      <w:bodyDiv w:val="1"/>
      <w:marLeft w:val="0"/>
      <w:marRight w:val="0"/>
      <w:marTop w:val="0"/>
      <w:marBottom w:val="0"/>
      <w:divBdr>
        <w:top w:val="none" w:sz="0" w:space="0" w:color="auto"/>
        <w:left w:val="none" w:sz="0" w:space="0" w:color="auto"/>
        <w:bottom w:val="none" w:sz="0" w:space="0" w:color="auto"/>
        <w:right w:val="none" w:sz="0" w:space="0" w:color="auto"/>
      </w:divBdr>
    </w:div>
    <w:div w:id="2060740189">
      <w:bodyDiv w:val="1"/>
      <w:marLeft w:val="0"/>
      <w:marRight w:val="0"/>
      <w:marTop w:val="0"/>
      <w:marBottom w:val="0"/>
      <w:divBdr>
        <w:top w:val="none" w:sz="0" w:space="0" w:color="auto"/>
        <w:left w:val="none" w:sz="0" w:space="0" w:color="auto"/>
        <w:bottom w:val="none" w:sz="0" w:space="0" w:color="auto"/>
        <w:right w:val="none" w:sz="0" w:space="0" w:color="auto"/>
      </w:divBdr>
    </w:div>
    <w:div w:id="2061396084">
      <w:bodyDiv w:val="1"/>
      <w:marLeft w:val="0"/>
      <w:marRight w:val="0"/>
      <w:marTop w:val="0"/>
      <w:marBottom w:val="0"/>
      <w:divBdr>
        <w:top w:val="none" w:sz="0" w:space="0" w:color="auto"/>
        <w:left w:val="none" w:sz="0" w:space="0" w:color="auto"/>
        <w:bottom w:val="none" w:sz="0" w:space="0" w:color="auto"/>
        <w:right w:val="none" w:sz="0" w:space="0" w:color="auto"/>
      </w:divBdr>
    </w:div>
    <w:div w:id="2062558353">
      <w:bodyDiv w:val="1"/>
      <w:marLeft w:val="0"/>
      <w:marRight w:val="0"/>
      <w:marTop w:val="0"/>
      <w:marBottom w:val="0"/>
      <w:divBdr>
        <w:top w:val="none" w:sz="0" w:space="0" w:color="auto"/>
        <w:left w:val="none" w:sz="0" w:space="0" w:color="auto"/>
        <w:bottom w:val="none" w:sz="0" w:space="0" w:color="auto"/>
        <w:right w:val="none" w:sz="0" w:space="0" w:color="auto"/>
      </w:divBdr>
    </w:div>
    <w:div w:id="2064017663">
      <w:bodyDiv w:val="1"/>
      <w:marLeft w:val="0"/>
      <w:marRight w:val="0"/>
      <w:marTop w:val="0"/>
      <w:marBottom w:val="0"/>
      <w:divBdr>
        <w:top w:val="none" w:sz="0" w:space="0" w:color="auto"/>
        <w:left w:val="none" w:sz="0" w:space="0" w:color="auto"/>
        <w:bottom w:val="none" w:sz="0" w:space="0" w:color="auto"/>
        <w:right w:val="none" w:sz="0" w:space="0" w:color="auto"/>
      </w:divBdr>
    </w:div>
    <w:div w:id="2069182352">
      <w:bodyDiv w:val="1"/>
      <w:marLeft w:val="0"/>
      <w:marRight w:val="0"/>
      <w:marTop w:val="0"/>
      <w:marBottom w:val="0"/>
      <w:divBdr>
        <w:top w:val="none" w:sz="0" w:space="0" w:color="auto"/>
        <w:left w:val="none" w:sz="0" w:space="0" w:color="auto"/>
        <w:bottom w:val="none" w:sz="0" w:space="0" w:color="auto"/>
        <w:right w:val="none" w:sz="0" w:space="0" w:color="auto"/>
      </w:divBdr>
    </w:div>
    <w:div w:id="2070568659">
      <w:bodyDiv w:val="1"/>
      <w:marLeft w:val="0"/>
      <w:marRight w:val="0"/>
      <w:marTop w:val="0"/>
      <w:marBottom w:val="0"/>
      <w:divBdr>
        <w:top w:val="none" w:sz="0" w:space="0" w:color="auto"/>
        <w:left w:val="none" w:sz="0" w:space="0" w:color="auto"/>
        <w:bottom w:val="none" w:sz="0" w:space="0" w:color="auto"/>
        <w:right w:val="none" w:sz="0" w:space="0" w:color="auto"/>
      </w:divBdr>
    </w:div>
    <w:div w:id="2070956723">
      <w:bodyDiv w:val="1"/>
      <w:marLeft w:val="0"/>
      <w:marRight w:val="0"/>
      <w:marTop w:val="0"/>
      <w:marBottom w:val="0"/>
      <w:divBdr>
        <w:top w:val="none" w:sz="0" w:space="0" w:color="auto"/>
        <w:left w:val="none" w:sz="0" w:space="0" w:color="auto"/>
        <w:bottom w:val="none" w:sz="0" w:space="0" w:color="auto"/>
        <w:right w:val="none" w:sz="0" w:space="0" w:color="auto"/>
      </w:divBdr>
    </w:div>
    <w:div w:id="2073967484">
      <w:bodyDiv w:val="1"/>
      <w:marLeft w:val="0"/>
      <w:marRight w:val="0"/>
      <w:marTop w:val="0"/>
      <w:marBottom w:val="0"/>
      <w:divBdr>
        <w:top w:val="none" w:sz="0" w:space="0" w:color="auto"/>
        <w:left w:val="none" w:sz="0" w:space="0" w:color="auto"/>
        <w:bottom w:val="none" w:sz="0" w:space="0" w:color="auto"/>
        <w:right w:val="none" w:sz="0" w:space="0" w:color="auto"/>
      </w:divBdr>
    </w:div>
    <w:div w:id="2074307101">
      <w:bodyDiv w:val="1"/>
      <w:marLeft w:val="0"/>
      <w:marRight w:val="0"/>
      <w:marTop w:val="0"/>
      <w:marBottom w:val="0"/>
      <w:divBdr>
        <w:top w:val="none" w:sz="0" w:space="0" w:color="auto"/>
        <w:left w:val="none" w:sz="0" w:space="0" w:color="auto"/>
        <w:bottom w:val="none" w:sz="0" w:space="0" w:color="auto"/>
        <w:right w:val="none" w:sz="0" w:space="0" w:color="auto"/>
      </w:divBdr>
    </w:div>
    <w:div w:id="2076926923">
      <w:bodyDiv w:val="1"/>
      <w:marLeft w:val="0"/>
      <w:marRight w:val="0"/>
      <w:marTop w:val="0"/>
      <w:marBottom w:val="0"/>
      <w:divBdr>
        <w:top w:val="none" w:sz="0" w:space="0" w:color="auto"/>
        <w:left w:val="none" w:sz="0" w:space="0" w:color="auto"/>
        <w:bottom w:val="none" w:sz="0" w:space="0" w:color="auto"/>
        <w:right w:val="none" w:sz="0" w:space="0" w:color="auto"/>
      </w:divBdr>
    </w:div>
    <w:div w:id="2079400845">
      <w:bodyDiv w:val="1"/>
      <w:marLeft w:val="0"/>
      <w:marRight w:val="0"/>
      <w:marTop w:val="0"/>
      <w:marBottom w:val="0"/>
      <w:divBdr>
        <w:top w:val="none" w:sz="0" w:space="0" w:color="auto"/>
        <w:left w:val="none" w:sz="0" w:space="0" w:color="auto"/>
        <w:bottom w:val="none" w:sz="0" w:space="0" w:color="auto"/>
        <w:right w:val="none" w:sz="0" w:space="0" w:color="auto"/>
      </w:divBdr>
      <w:divsChild>
        <w:div w:id="93136562">
          <w:marLeft w:val="480"/>
          <w:marRight w:val="0"/>
          <w:marTop w:val="0"/>
          <w:marBottom w:val="0"/>
          <w:divBdr>
            <w:top w:val="none" w:sz="0" w:space="0" w:color="auto"/>
            <w:left w:val="none" w:sz="0" w:space="0" w:color="auto"/>
            <w:bottom w:val="none" w:sz="0" w:space="0" w:color="auto"/>
            <w:right w:val="none" w:sz="0" w:space="0" w:color="auto"/>
          </w:divBdr>
        </w:div>
        <w:div w:id="189880946">
          <w:marLeft w:val="480"/>
          <w:marRight w:val="0"/>
          <w:marTop w:val="0"/>
          <w:marBottom w:val="0"/>
          <w:divBdr>
            <w:top w:val="none" w:sz="0" w:space="0" w:color="auto"/>
            <w:left w:val="none" w:sz="0" w:space="0" w:color="auto"/>
            <w:bottom w:val="none" w:sz="0" w:space="0" w:color="auto"/>
            <w:right w:val="none" w:sz="0" w:space="0" w:color="auto"/>
          </w:divBdr>
        </w:div>
        <w:div w:id="201988051">
          <w:marLeft w:val="480"/>
          <w:marRight w:val="0"/>
          <w:marTop w:val="0"/>
          <w:marBottom w:val="0"/>
          <w:divBdr>
            <w:top w:val="none" w:sz="0" w:space="0" w:color="auto"/>
            <w:left w:val="none" w:sz="0" w:space="0" w:color="auto"/>
            <w:bottom w:val="none" w:sz="0" w:space="0" w:color="auto"/>
            <w:right w:val="none" w:sz="0" w:space="0" w:color="auto"/>
          </w:divBdr>
        </w:div>
        <w:div w:id="402071693">
          <w:marLeft w:val="480"/>
          <w:marRight w:val="0"/>
          <w:marTop w:val="0"/>
          <w:marBottom w:val="0"/>
          <w:divBdr>
            <w:top w:val="none" w:sz="0" w:space="0" w:color="auto"/>
            <w:left w:val="none" w:sz="0" w:space="0" w:color="auto"/>
            <w:bottom w:val="none" w:sz="0" w:space="0" w:color="auto"/>
            <w:right w:val="none" w:sz="0" w:space="0" w:color="auto"/>
          </w:divBdr>
        </w:div>
        <w:div w:id="563833933">
          <w:marLeft w:val="480"/>
          <w:marRight w:val="0"/>
          <w:marTop w:val="0"/>
          <w:marBottom w:val="0"/>
          <w:divBdr>
            <w:top w:val="none" w:sz="0" w:space="0" w:color="auto"/>
            <w:left w:val="none" w:sz="0" w:space="0" w:color="auto"/>
            <w:bottom w:val="none" w:sz="0" w:space="0" w:color="auto"/>
            <w:right w:val="none" w:sz="0" w:space="0" w:color="auto"/>
          </w:divBdr>
        </w:div>
        <w:div w:id="593052942">
          <w:marLeft w:val="480"/>
          <w:marRight w:val="0"/>
          <w:marTop w:val="0"/>
          <w:marBottom w:val="0"/>
          <w:divBdr>
            <w:top w:val="none" w:sz="0" w:space="0" w:color="auto"/>
            <w:left w:val="none" w:sz="0" w:space="0" w:color="auto"/>
            <w:bottom w:val="none" w:sz="0" w:space="0" w:color="auto"/>
            <w:right w:val="none" w:sz="0" w:space="0" w:color="auto"/>
          </w:divBdr>
        </w:div>
        <w:div w:id="650519676">
          <w:marLeft w:val="480"/>
          <w:marRight w:val="0"/>
          <w:marTop w:val="0"/>
          <w:marBottom w:val="0"/>
          <w:divBdr>
            <w:top w:val="none" w:sz="0" w:space="0" w:color="auto"/>
            <w:left w:val="none" w:sz="0" w:space="0" w:color="auto"/>
            <w:bottom w:val="none" w:sz="0" w:space="0" w:color="auto"/>
            <w:right w:val="none" w:sz="0" w:space="0" w:color="auto"/>
          </w:divBdr>
        </w:div>
        <w:div w:id="661199022">
          <w:marLeft w:val="480"/>
          <w:marRight w:val="0"/>
          <w:marTop w:val="0"/>
          <w:marBottom w:val="0"/>
          <w:divBdr>
            <w:top w:val="none" w:sz="0" w:space="0" w:color="auto"/>
            <w:left w:val="none" w:sz="0" w:space="0" w:color="auto"/>
            <w:bottom w:val="none" w:sz="0" w:space="0" w:color="auto"/>
            <w:right w:val="none" w:sz="0" w:space="0" w:color="auto"/>
          </w:divBdr>
        </w:div>
        <w:div w:id="678316278">
          <w:marLeft w:val="480"/>
          <w:marRight w:val="0"/>
          <w:marTop w:val="0"/>
          <w:marBottom w:val="0"/>
          <w:divBdr>
            <w:top w:val="none" w:sz="0" w:space="0" w:color="auto"/>
            <w:left w:val="none" w:sz="0" w:space="0" w:color="auto"/>
            <w:bottom w:val="none" w:sz="0" w:space="0" w:color="auto"/>
            <w:right w:val="none" w:sz="0" w:space="0" w:color="auto"/>
          </w:divBdr>
          <w:divsChild>
            <w:div w:id="713625401">
              <w:marLeft w:val="0"/>
              <w:marRight w:val="0"/>
              <w:marTop w:val="0"/>
              <w:marBottom w:val="0"/>
              <w:divBdr>
                <w:top w:val="none" w:sz="0" w:space="0" w:color="auto"/>
                <w:left w:val="none" w:sz="0" w:space="0" w:color="auto"/>
                <w:bottom w:val="none" w:sz="0" w:space="0" w:color="auto"/>
                <w:right w:val="none" w:sz="0" w:space="0" w:color="auto"/>
              </w:divBdr>
              <w:divsChild>
                <w:div w:id="68114524">
                  <w:marLeft w:val="480"/>
                  <w:marRight w:val="0"/>
                  <w:marTop w:val="0"/>
                  <w:marBottom w:val="0"/>
                  <w:divBdr>
                    <w:top w:val="none" w:sz="0" w:space="0" w:color="auto"/>
                    <w:left w:val="none" w:sz="0" w:space="0" w:color="auto"/>
                    <w:bottom w:val="none" w:sz="0" w:space="0" w:color="auto"/>
                    <w:right w:val="none" w:sz="0" w:space="0" w:color="auto"/>
                  </w:divBdr>
                </w:div>
                <w:div w:id="291714286">
                  <w:marLeft w:val="480"/>
                  <w:marRight w:val="0"/>
                  <w:marTop w:val="0"/>
                  <w:marBottom w:val="0"/>
                  <w:divBdr>
                    <w:top w:val="none" w:sz="0" w:space="0" w:color="auto"/>
                    <w:left w:val="none" w:sz="0" w:space="0" w:color="auto"/>
                    <w:bottom w:val="none" w:sz="0" w:space="0" w:color="auto"/>
                    <w:right w:val="none" w:sz="0" w:space="0" w:color="auto"/>
                  </w:divBdr>
                </w:div>
                <w:div w:id="595671203">
                  <w:marLeft w:val="480"/>
                  <w:marRight w:val="0"/>
                  <w:marTop w:val="0"/>
                  <w:marBottom w:val="0"/>
                  <w:divBdr>
                    <w:top w:val="none" w:sz="0" w:space="0" w:color="auto"/>
                    <w:left w:val="none" w:sz="0" w:space="0" w:color="auto"/>
                    <w:bottom w:val="none" w:sz="0" w:space="0" w:color="auto"/>
                    <w:right w:val="none" w:sz="0" w:space="0" w:color="auto"/>
                  </w:divBdr>
                </w:div>
                <w:div w:id="648823927">
                  <w:marLeft w:val="480"/>
                  <w:marRight w:val="0"/>
                  <w:marTop w:val="0"/>
                  <w:marBottom w:val="0"/>
                  <w:divBdr>
                    <w:top w:val="none" w:sz="0" w:space="0" w:color="auto"/>
                    <w:left w:val="none" w:sz="0" w:space="0" w:color="auto"/>
                    <w:bottom w:val="none" w:sz="0" w:space="0" w:color="auto"/>
                    <w:right w:val="none" w:sz="0" w:space="0" w:color="auto"/>
                  </w:divBdr>
                </w:div>
                <w:div w:id="817765123">
                  <w:marLeft w:val="480"/>
                  <w:marRight w:val="0"/>
                  <w:marTop w:val="0"/>
                  <w:marBottom w:val="0"/>
                  <w:divBdr>
                    <w:top w:val="none" w:sz="0" w:space="0" w:color="auto"/>
                    <w:left w:val="none" w:sz="0" w:space="0" w:color="auto"/>
                    <w:bottom w:val="none" w:sz="0" w:space="0" w:color="auto"/>
                    <w:right w:val="none" w:sz="0" w:space="0" w:color="auto"/>
                  </w:divBdr>
                </w:div>
                <w:div w:id="839077860">
                  <w:marLeft w:val="480"/>
                  <w:marRight w:val="0"/>
                  <w:marTop w:val="0"/>
                  <w:marBottom w:val="0"/>
                  <w:divBdr>
                    <w:top w:val="none" w:sz="0" w:space="0" w:color="auto"/>
                    <w:left w:val="none" w:sz="0" w:space="0" w:color="auto"/>
                    <w:bottom w:val="none" w:sz="0" w:space="0" w:color="auto"/>
                    <w:right w:val="none" w:sz="0" w:space="0" w:color="auto"/>
                  </w:divBdr>
                </w:div>
                <w:div w:id="950472295">
                  <w:marLeft w:val="480"/>
                  <w:marRight w:val="0"/>
                  <w:marTop w:val="0"/>
                  <w:marBottom w:val="0"/>
                  <w:divBdr>
                    <w:top w:val="none" w:sz="0" w:space="0" w:color="auto"/>
                    <w:left w:val="none" w:sz="0" w:space="0" w:color="auto"/>
                    <w:bottom w:val="none" w:sz="0" w:space="0" w:color="auto"/>
                    <w:right w:val="none" w:sz="0" w:space="0" w:color="auto"/>
                  </w:divBdr>
                </w:div>
                <w:div w:id="972907095">
                  <w:marLeft w:val="480"/>
                  <w:marRight w:val="0"/>
                  <w:marTop w:val="0"/>
                  <w:marBottom w:val="0"/>
                  <w:divBdr>
                    <w:top w:val="none" w:sz="0" w:space="0" w:color="auto"/>
                    <w:left w:val="none" w:sz="0" w:space="0" w:color="auto"/>
                    <w:bottom w:val="none" w:sz="0" w:space="0" w:color="auto"/>
                    <w:right w:val="none" w:sz="0" w:space="0" w:color="auto"/>
                  </w:divBdr>
                </w:div>
                <w:div w:id="1086002864">
                  <w:marLeft w:val="480"/>
                  <w:marRight w:val="0"/>
                  <w:marTop w:val="0"/>
                  <w:marBottom w:val="0"/>
                  <w:divBdr>
                    <w:top w:val="none" w:sz="0" w:space="0" w:color="auto"/>
                    <w:left w:val="none" w:sz="0" w:space="0" w:color="auto"/>
                    <w:bottom w:val="none" w:sz="0" w:space="0" w:color="auto"/>
                    <w:right w:val="none" w:sz="0" w:space="0" w:color="auto"/>
                  </w:divBdr>
                </w:div>
                <w:div w:id="1226842539">
                  <w:marLeft w:val="480"/>
                  <w:marRight w:val="0"/>
                  <w:marTop w:val="0"/>
                  <w:marBottom w:val="0"/>
                  <w:divBdr>
                    <w:top w:val="none" w:sz="0" w:space="0" w:color="auto"/>
                    <w:left w:val="none" w:sz="0" w:space="0" w:color="auto"/>
                    <w:bottom w:val="none" w:sz="0" w:space="0" w:color="auto"/>
                    <w:right w:val="none" w:sz="0" w:space="0" w:color="auto"/>
                  </w:divBdr>
                </w:div>
                <w:div w:id="1249383194">
                  <w:marLeft w:val="480"/>
                  <w:marRight w:val="0"/>
                  <w:marTop w:val="0"/>
                  <w:marBottom w:val="0"/>
                  <w:divBdr>
                    <w:top w:val="none" w:sz="0" w:space="0" w:color="auto"/>
                    <w:left w:val="none" w:sz="0" w:space="0" w:color="auto"/>
                    <w:bottom w:val="none" w:sz="0" w:space="0" w:color="auto"/>
                    <w:right w:val="none" w:sz="0" w:space="0" w:color="auto"/>
                  </w:divBdr>
                </w:div>
                <w:div w:id="1288316145">
                  <w:marLeft w:val="480"/>
                  <w:marRight w:val="0"/>
                  <w:marTop w:val="0"/>
                  <w:marBottom w:val="0"/>
                  <w:divBdr>
                    <w:top w:val="none" w:sz="0" w:space="0" w:color="auto"/>
                    <w:left w:val="none" w:sz="0" w:space="0" w:color="auto"/>
                    <w:bottom w:val="none" w:sz="0" w:space="0" w:color="auto"/>
                    <w:right w:val="none" w:sz="0" w:space="0" w:color="auto"/>
                  </w:divBdr>
                </w:div>
                <w:div w:id="1415660936">
                  <w:marLeft w:val="480"/>
                  <w:marRight w:val="0"/>
                  <w:marTop w:val="0"/>
                  <w:marBottom w:val="0"/>
                  <w:divBdr>
                    <w:top w:val="none" w:sz="0" w:space="0" w:color="auto"/>
                    <w:left w:val="none" w:sz="0" w:space="0" w:color="auto"/>
                    <w:bottom w:val="none" w:sz="0" w:space="0" w:color="auto"/>
                    <w:right w:val="none" w:sz="0" w:space="0" w:color="auto"/>
                  </w:divBdr>
                </w:div>
                <w:div w:id="1478372785">
                  <w:marLeft w:val="480"/>
                  <w:marRight w:val="0"/>
                  <w:marTop w:val="0"/>
                  <w:marBottom w:val="0"/>
                  <w:divBdr>
                    <w:top w:val="none" w:sz="0" w:space="0" w:color="auto"/>
                    <w:left w:val="none" w:sz="0" w:space="0" w:color="auto"/>
                    <w:bottom w:val="none" w:sz="0" w:space="0" w:color="auto"/>
                    <w:right w:val="none" w:sz="0" w:space="0" w:color="auto"/>
                  </w:divBdr>
                </w:div>
                <w:div w:id="1584029106">
                  <w:marLeft w:val="480"/>
                  <w:marRight w:val="0"/>
                  <w:marTop w:val="0"/>
                  <w:marBottom w:val="0"/>
                  <w:divBdr>
                    <w:top w:val="none" w:sz="0" w:space="0" w:color="auto"/>
                    <w:left w:val="none" w:sz="0" w:space="0" w:color="auto"/>
                    <w:bottom w:val="none" w:sz="0" w:space="0" w:color="auto"/>
                    <w:right w:val="none" w:sz="0" w:space="0" w:color="auto"/>
                  </w:divBdr>
                  <w:divsChild>
                    <w:div w:id="26103065">
                      <w:marLeft w:val="480"/>
                      <w:marRight w:val="0"/>
                      <w:marTop w:val="0"/>
                      <w:marBottom w:val="0"/>
                      <w:divBdr>
                        <w:top w:val="none" w:sz="0" w:space="0" w:color="auto"/>
                        <w:left w:val="none" w:sz="0" w:space="0" w:color="auto"/>
                        <w:bottom w:val="none" w:sz="0" w:space="0" w:color="auto"/>
                        <w:right w:val="none" w:sz="0" w:space="0" w:color="auto"/>
                      </w:divBdr>
                    </w:div>
                    <w:div w:id="80879408">
                      <w:marLeft w:val="480"/>
                      <w:marRight w:val="0"/>
                      <w:marTop w:val="0"/>
                      <w:marBottom w:val="0"/>
                      <w:divBdr>
                        <w:top w:val="none" w:sz="0" w:space="0" w:color="auto"/>
                        <w:left w:val="none" w:sz="0" w:space="0" w:color="auto"/>
                        <w:bottom w:val="none" w:sz="0" w:space="0" w:color="auto"/>
                        <w:right w:val="none" w:sz="0" w:space="0" w:color="auto"/>
                      </w:divBdr>
                    </w:div>
                    <w:div w:id="109328299">
                      <w:marLeft w:val="480"/>
                      <w:marRight w:val="0"/>
                      <w:marTop w:val="0"/>
                      <w:marBottom w:val="0"/>
                      <w:divBdr>
                        <w:top w:val="none" w:sz="0" w:space="0" w:color="auto"/>
                        <w:left w:val="none" w:sz="0" w:space="0" w:color="auto"/>
                        <w:bottom w:val="none" w:sz="0" w:space="0" w:color="auto"/>
                        <w:right w:val="none" w:sz="0" w:space="0" w:color="auto"/>
                      </w:divBdr>
                    </w:div>
                    <w:div w:id="182206115">
                      <w:marLeft w:val="480"/>
                      <w:marRight w:val="0"/>
                      <w:marTop w:val="0"/>
                      <w:marBottom w:val="0"/>
                      <w:divBdr>
                        <w:top w:val="none" w:sz="0" w:space="0" w:color="auto"/>
                        <w:left w:val="none" w:sz="0" w:space="0" w:color="auto"/>
                        <w:bottom w:val="none" w:sz="0" w:space="0" w:color="auto"/>
                        <w:right w:val="none" w:sz="0" w:space="0" w:color="auto"/>
                      </w:divBdr>
                    </w:div>
                    <w:div w:id="194975200">
                      <w:marLeft w:val="480"/>
                      <w:marRight w:val="0"/>
                      <w:marTop w:val="0"/>
                      <w:marBottom w:val="0"/>
                      <w:divBdr>
                        <w:top w:val="none" w:sz="0" w:space="0" w:color="auto"/>
                        <w:left w:val="none" w:sz="0" w:space="0" w:color="auto"/>
                        <w:bottom w:val="none" w:sz="0" w:space="0" w:color="auto"/>
                        <w:right w:val="none" w:sz="0" w:space="0" w:color="auto"/>
                      </w:divBdr>
                    </w:div>
                    <w:div w:id="225537017">
                      <w:marLeft w:val="480"/>
                      <w:marRight w:val="0"/>
                      <w:marTop w:val="0"/>
                      <w:marBottom w:val="0"/>
                      <w:divBdr>
                        <w:top w:val="none" w:sz="0" w:space="0" w:color="auto"/>
                        <w:left w:val="none" w:sz="0" w:space="0" w:color="auto"/>
                        <w:bottom w:val="none" w:sz="0" w:space="0" w:color="auto"/>
                        <w:right w:val="none" w:sz="0" w:space="0" w:color="auto"/>
                      </w:divBdr>
                    </w:div>
                    <w:div w:id="226691852">
                      <w:marLeft w:val="480"/>
                      <w:marRight w:val="0"/>
                      <w:marTop w:val="0"/>
                      <w:marBottom w:val="0"/>
                      <w:divBdr>
                        <w:top w:val="none" w:sz="0" w:space="0" w:color="auto"/>
                        <w:left w:val="none" w:sz="0" w:space="0" w:color="auto"/>
                        <w:bottom w:val="none" w:sz="0" w:space="0" w:color="auto"/>
                        <w:right w:val="none" w:sz="0" w:space="0" w:color="auto"/>
                      </w:divBdr>
                    </w:div>
                    <w:div w:id="227226143">
                      <w:marLeft w:val="480"/>
                      <w:marRight w:val="0"/>
                      <w:marTop w:val="0"/>
                      <w:marBottom w:val="0"/>
                      <w:divBdr>
                        <w:top w:val="none" w:sz="0" w:space="0" w:color="auto"/>
                        <w:left w:val="none" w:sz="0" w:space="0" w:color="auto"/>
                        <w:bottom w:val="none" w:sz="0" w:space="0" w:color="auto"/>
                        <w:right w:val="none" w:sz="0" w:space="0" w:color="auto"/>
                      </w:divBdr>
                    </w:div>
                    <w:div w:id="267353009">
                      <w:marLeft w:val="480"/>
                      <w:marRight w:val="0"/>
                      <w:marTop w:val="0"/>
                      <w:marBottom w:val="0"/>
                      <w:divBdr>
                        <w:top w:val="none" w:sz="0" w:space="0" w:color="auto"/>
                        <w:left w:val="none" w:sz="0" w:space="0" w:color="auto"/>
                        <w:bottom w:val="none" w:sz="0" w:space="0" w:color="auto"/>
                        <w:right w:val="none" w:sz="0" w:space="0" w:color="auto"/>
                      </w:divBdr>
                    </w:div>
                    <w:div w:id="295188603">
                      <w:marLeft w:val="480"/>
                      <w:marRight w:val="0"/>
                      <w:marTop w:val="0"/>
                      <w:marBottom w:val="0"/>
                      <w:divBdr>
                        <w:top w:val="none" w:sz="0" w:space="0" w:color="auto"/>
                        <w:left w:val="none" w:sz="0" w:space="0" w:color="auto"/>
                        <w:bottom w:val="none" w:sz="0" w:space="0" w:color="auto"/>
                        <w:right w:val="none" w:sz="0" w:space="0" w:color="auto"/>
                      </w:divBdr>
                    </w:div>
                    <w:div w:id="314408737">
                      <w:marLeft w:val="480"/>
                      <w:marRight w:val="0"/>
                      <w:marTop w:val="0"/>
                      <w:marBottom w:val="0"/>
                      <w:divBdr>
                        <w:top w:val="none" w:sz="0" w:space="0" w:color="auto"/>
                        <w:left w:val="none" w:sz="0" w:space="0" w:color="auto"/>
                        <w:bottom w:val="none" w:sz="0" w:space="0" w:color="auto"/>
                        <w:right w:val="none" w:sz="0" w:space="0" w:color="auto"/>
                      </w:divBdr>
                    </w:div>
                    <w:div w:id="360057078">
                      <w:marLeft w:val="480"/>
                      <w:marRight w:val="0"/>
                      <w:marTop w:val="0"/>
                      <w:marBottom w:val="0"/>
                      <w:divBdr>
                        <w:top w:val="none" w:sz="0" w:space="0" w:color="auto"/>
                        <w:left w:val="none" w:sz="0" w:space="0" w:color="auto"/>
                        <w:bottom w:val="none" w:sz="0" w:space="0" w:color="auto"/>
                        <w:right w:val="none" w:sz="0" w:space="0" w:color="auto"/>
                      </w:divBdr>
                    </w:div>
                    <w:div w:id="371225187">
                      <w:marLeft w:val="480"/>
                      <w:marRight w:val="0"/>
                      <w:marTop w:val="0"/>
                      <w:marBottom w:val="0"/>
                      <w:divBdr>
                        <w:top w:val="none" w:sz="0" w:space="0" w:color="auto"/>
                        <w:left w:val="none" w:sz="0" w:space="0" w:color="auto"/>
                        <w:bottom w:val="none" w:sz="0" w:space="0" w:color="auto"/>
                        <w:right w:val="none" w:sz="0" w:space="0" w:color="auto"/>
                      </w:divBdr>
                    </w:div>
                    <w:div w:id="457188943">
                      <w:marLeft w:val="480"/>
                      <w:marRight w:val="0"/>
                      <w:marTop w:val="0"/>
                      <w:marBottom w:val="0"/>
                      <w:divBdr>
                        <w:top w:val="none" w:sz="0" w:space="0" w:color="auto"/>
                        <w:left w:val="none" w:sz="0" w:space="0" w:color="auto"/>
                        <w:bottom w:val="none" w:sz="0" w:space="0" w:color="auto"/>
                        <w:right w:val="none" w:sz="0" w:space="0" w:color="auto"/>
                      </w:divBdr>
                    </w:div>
                    <w:div w:id="728265441">
                      <w:marLeft w:val="480"/>
                      <w:marRight w:val="0"/>
                      <w:marTop w:val="0"/>
                      <w:marBottom w:val="0"/>
                      <w:divBdr>
                        <w:top w:val="none" w:sz="0" w:space="0" w:color="auto"/>
                        <w:left w:val="none" w:sz="0" w:space="0" w:color="auto"/>
                        <w:bottom w:val="none" w:sz="0" w:space="0" w:color="auto"/>
                        <w:right w:val="none" w:sz="0" w:space="0" w:color="auto"/>
                      </w:divBdr>
                    </w:div>
                    <w:div w:id="749473910">
                      <w:marLeft w:val="480"/>
                      <w:marRight w:val="0"/>
                      <w:marTop w:val="0"/>
                      <w:marBottom w:val="0"/>
                      <w:divBdr>
                        <w:top w:val="none" w:sz="0" w:space="0" w:color="auto"/>
                        <w:left w:val="none" w:sz="0" w:space="0" w:color="auto"/>
                        <w:bottom w:val="none" w:sz="0" w:space="0" w:color="auto"/>
                        <w:right w:val="none" w:sz="0" w:space="0" w:color="auto"/>
                      </w:divBdr>
                    </w:div>
                    <w:div w:id="764882936">
                      <w:marLeft w:val="480"/>
                      <w:marRight w:val="0"/>
                      <w:marTop w:val="0"/>
                      <w:marBottom w:val="0"/>
                      <w:divBdr>
                        <w:top w:val="none" w:sz="0" w:space="0" w:color="auto"/>
                        <w:left w:val="none" w:sz="0" w:space="0" w:color="auto"/>
                        <w:bottom w:val="none" w:sz="0" w:space="0" w:color="auto"/>
                        <w:right w:val="none" w:sz="0" w:space="0" w:color="auto"/>
                      </w:divBdr>
                    </w:div>
                    <w:div w:id="807821298">
                      <w:marLeft w:val="480"/>
                      <w:marRight w:val="0"/>
                      <w:marTop w:val="0"/>
                      <w:marBottom w:val="0"/>
                      <w:divBdr>
                        <w:top w:val="none" w:sz="0" w:space="0" w:color="auto"/>
                        <w:left w:val="none" w:sz="0" w:space="0" w:color="auto"/>
                        <w:bottom w:val="none" w:sz="0" w:space="0" w:color="auto"/>
                        <w:right w:val="none" w:sz="0" w:space="0" w:color="auto"/>
                      </w:divBdr>
                    </w:div>
                    <w:div w:id="861625646">
                      <w:marLeft w:val="480"/>
                      <w:marRight w:val="0"/>
                      <w:marTop w:val="0"/>
                      <w:marBottom w:val="0"/>
                      <w:divBdr>
                        <w:top w:val="none" w:sz="0" w:space="0" w:color="auto"/>
                        <w:left w:val="none" w:sz="0" w:space="0" w:color="auto"/>
                        <w:bottom w:val="none" w:sz="0" w:space="0" w:color="auto"/>
                        <w:right w:val="none" w:sz="0" w:space="0" w:color="auto"/>
                      </w:divBdr>
                    </w:div>
                    <w:div w:id="906919260">
                      <w:marLeft w:val="480"/>
                      <w:marRight w:val="0"/>
                      <w:marTop w:val="0"/>
                      <w:marBottom w:val="0"/>
                      <w:divBdr>
                        <w:top w:val="none" w:sz="0" w:space="0" w:color="auto"/>
                        <w:left w:val="none" w:sz="0" w:space="0" w:color="auto"/>
                        <w:bottom w:val="none" w:sz="0" w:space="0" w:color="auto"/>
                        <w:right w:val="none" w:sz="0" w:space="0" w:color="auto"/>
                      </w:divBdr>
                    </w:div>
                    <w:div w:id="936016302">
                      <w:marLeft w:val="480"/>
                      <w:marRight w:val="0"/>
                      <w:marTop w:val="0"/>
                      <w:marBottom w:val="0"/>
                      <w:divBdr>
                        <w:top w:val="none" w:sz="0" w:space="0" w:color="auto"/>
                        <w:left w:val="none" w:sz="0" w:space="0" w:color="auto"/>
                        <w:bottom w:val="none" w:sz="0" w:space="0" w:color="auto"/>
                        <w:right w:val="none" w:sz="0" w:space="0" w:color="auto"/>
                      </w:divBdr>
                    </w:div>
                    <w:div w:id="951135089">
                      <w:marLeft w:val="480"/>
                      <w:marRight w:val="0"/>
                      <w:marTop w:val="0"/>
                      <w:marBottom w:val="0"/>
                      <w:divBdr>
                        <w:top w:val="none" w:sz="0" w:space="0" w:color="auto"/>
                        <w:left w:val="none" w:sz="0" w:space="0" w:color="auto"/>
                        <w:bottom w:val="none" w:sz="0" w:space="0" w:color="auto"/>
                        <w:right w:val="none" w:sz="0" w:space="0" w:color="auto"/>
                      </w:divBdr>
                    </w:div>
                    <w:div w:id="973024830">
                      <w:marLeft w:val="480"/>
                      <w:marRight w:val="0"/>
                      <w:marTop w:val="0"/>
                      <w:marBottom w:val="0"/>
                      <w:divBdr>
                        <w:top w:val="none" w:sz="0" w:space="0" w:color="auto"/>
                        <w:left w:val="none" w:sz="0" w:space="0" w:color="auto"/>
                        <w:bottom w:val="none" w:sz="0" w:space="0" w:color="auto"/>
                        <w:right w:val="none" w:sz="0" w:space="0" w:color="auto"/>
                      </w:divBdr>
                    </w:div>
                    <w:div w:id="978808330">
                      <w:marLeft w:val="480"/>
                      <w:marRight w:val="0"/>
                      <w:marTop w:val="0"/>
                      <w:marBottom w:val="0"/>
                      <w:divBdr>
                        <w:top w:val="none" w:sz="0" w:space="0" w:color="auto"/>
                        <w:left w:val="none" w:sz="0" w:space="0" w:color="auto"/>
                        <w:bottom w:val="none" w:sz="0" w:space="0" w:color="auto"/>
                        <w:right w:val="none" w:sz="0" w:space="0" w:color="auto"/>
                      </w:divBdr>
                    </w:div>
                    <w:div w:id="1047141541">
                      <w:marLeft w:val="480"/>
                      <w:marRight w:val="0"/>
                      <w:marTop w:val="0"/>
                      <w:marBottom w:val="0"/>
                      <w:divBdr>
                        <w:top w:val="none" w:sz="0" w:space="0" w:color="auto"/>
                        <w:left w:val="none" w:sz="0" w:space="0" w:color="auto"/>
                        <w:bottom w:val="none" w:sz="0" w:space="0" w:color="auto"/>
                        <w:right w:val="none" w:sz="0" w:space="0" w:color="auto"/>
                      </w:divBdr>
                    </w:div>
                    <w:div w:id="1091969113">
                      <w:marLeft w:val="480"/>
                      <w:marRight w:val="0"/>
                      <w:marTop w:val="0"/>
                      <w:marBottom w:val="0"/>
                      <w:divBdr>
                        <w:top w:val="none" w:sz="0" w:space="0" w:color="auto"/>
                        <w:left w:val="none" w:sz="0" w:space="0" w:color="auto"/>
                        <w:bottom w:val="none" w:sz="0" w:space="0" w:color="auto"/>
                        <w:right w:val="none" w:sz="0" w:space="0" w:color="auto"/>
                      </w:divBdr>
                    </w:div>
                    <w:div w:id="1103843182">
                      <w:marLeft w:val="480"/>
                      <w:marRight w:val="0"/>
                      <w:marTop w:val="0"/>
                      <w:marBottom w:val="0"/>
                      <w:divBdr>
                        <w:top w:val="none" w:sz="0" w:space="0" w:color="auto"/>
                        <w:left w:val="none" w:sz="0" w:space="0" w:color="auto"/>
                        <w:bottom w:val="none" w:sz="0" w:space="0" w:color="auto"/>
                        <w:right w:val="none" w:sz="0" w:space="0" w:color="auto"/>
                      </w:divBdr>
                    </w:div>
                    <w:div w:id="1108544544">
                      <w:marLeft w:val="480"/>
                      <w:marRight w:val="0"/>
                      <w:marTop w:val="0"/>
                      <w:marBottom w:val="0"/>
                      <w:divBdr>
                        <w:top w:val="none" w:sz="0" w:space="0" w:color="auto"/>
                        <w:left w:val="none" w:sz="0" w:space="0" w:color="auto"/>
                        <w:bottom w:val="none" w:sz="0" w:space="0" w:color="auto"/>
                        <w:right w:val="none" w:sz="0" w:space="0" w:color="auto"/>
                      </w:divBdr>
                    </w:div>
                    <w:div w:id="1190994108">
                      <w:marLeft w:val="480"/>
                      <w:marRight w:val="0"/>
                      <w:marTop w:val="0"/>
                      <w:marBottom w:val="0"/>
                      <w:divBdr>
                        <w:top w:val="none" w:sz="0" w:space="0" w:color="auto"/>
                        <w:left w:val="none" w:sz="0" w:space="0" w:color="auto"/>
                        <w:bottom w:val="none" w:sz="0" w:space="0" w:color="auto"/>
                        <w:right w:val="none" w:sz="0" w:space="0" w:color="auto"/>
                      </w:divBdr>
                    </w:div>
                    <w:div w:id="1269237079">
                      <w:marLeft w:val="480"/>
                      <w:marRight w:val="0"/>
                      <w:marTop w:val="0"/>
                      <w:marBottom w:val="0"/>
                      <w:divBdr>
                        <w:top w:val="none" w:sz="0" w:space="0" w:color="auto"/>
                        <w:left w:val="none" w:sz="0" w:space="0" w:color="auto"/>
                        <w:bottom w:val="none" w:sz="0" w:space="0" w:color="auto"/>
                        <w:right w:val="none" w:sz="0" w:space="0" w:color="auto"/>
                      </w:divBdr>
                    </w:div>
                    <w:div w:id="1322659139">
                      <w:marLeft w:val="480"/>
                      <w:marRight w:val="0"/>
                      <w:marTop w:val="0"/>
                      <w:marBottom w:val="0"/>
                      <w:divBdr>
                        <w:top w:val="none" w:sz="0" w:space="0" w:color="auto"/>
                        <w:left w:val="none" w:sz="0" w:space="0" w:color="auto"/>
                        <w:bottom w:val="none" w:sz="0" w:space="0" w:color="auto"/>
                        <w:right w:val="none" w:sz="0" w:space="0" w:color="auto"/>
                      </w:divBdr>
                    </w:div>
                    <w:div w:id="1324356858">
                      <w:marLeft w:val="480"/>
                      <w:marRight w:val="0"/>
                      <w:marTop w:val="0"/>
                      <w:marBottom w:val="0"/>
                      <w:divBdr>
                        <w:top w:val="none" w:sz="0" w:space="0" w:color="auto"/>
                        <w:left w:val="none" w:sz="0" w:space="0" w:color="auto"/>
                        <w:bottom w:val="none" w:sz="0" w:space="0" w:color="auto"/>
                        <w:right w:val="none" w:sz="0" w:space="0" w:color="auto"/>
                      </w:divBdr>
                    </w:div>
                    <w:div w:id="1340037877">
                      <w:marLeft w:val="480"/>
                      <w:marRight w:val="0"/>
                      <w:marTop w:val="0"/>
                      <w:marBottom w:val="0"/>
                      <w:divBdr>
                        <w:top w:val="none" w:sz="0" w:space="0" w:color="auto"/>
                        <w:left w:val="none" w:sz="0" w:space="0" w:color="auto"/>
                        <w:bottom w:val="none" w:sz="0" w:space="0" w:color="auto"/>
                        <w:right w:val="none" w:sz="0" w:space="0" w:color="auto"/>
                      </w:divBdr>
                    </w:div>
                    <w:div w:id="1351182210">
                      <w:marLeft w:val="480"/>
                      <w:marRight w:val="0"/>
                      <w:marTop w:val="0"/>
                      <w:marBottom w:val="0"/>
                      <w:divBdr>
                        <w:top w:val="none" w:sz="0" w:space="0" w:color="auto"/>
                        <w:left w:val="none" w:sz="0" w:space="0" w:color="auto"/>
                        <w:bottom w:val="none" w:sz="0" w:space="0" w:color="auto"/>
                        <w:right w:val="none" w:sz="0" w:space="0" w:color="auto"/>
                      </w:divBdr>
                    </w:div>
                    <w:div w:id="1372149110">
                      <w:marLeft w:val="480"/>
                      <w:marRight w:val="0"/>
                      <w:marTop w:val="0"/>
                      <w:marBottom w:val="0"/>
                      <w:divBdr>
                        <w:top w:val="none" w:sz="0" w:space="0" w:color="auto"/>
                        <w:left w:val="none" w:sz="0" w:space="0" w:color="auto"/>
                        <w:bottom w:val="none" w:sz="0" w:space="0" w:color="auto"/>
                        <w:right w:val="none" w:sz="0" w:space="0" w:color="auto"/>
                      </w:divBdr>
                    </w:div>
                    <w:div w:id="1493250456">
                      <w:marLeft w:val="480"/>
                      <w:marRight w:val="0"/>
                      <w:marTop w:val="0"/>
                      <w:marBottom w:val="0"/>
                      <w:divBdr>
                        <w:top w:val="none" w:sz="0" w:space="0" w:color="auto"/>
                        <w:left w:val="none" w:sz="0" w:space="0" w:color="auto"/>
                        <w:bottom w:val="none" w:sz="0" w:space="0" w:color="auto"/>
                        <w:right w:val="none" w:sz="0" w:space="0" w:color="auto"/>
                      </w:divBdr>
                    </w:div>
                    <w:div w:id="1517116333">
                      <w:marLeft w:val="480"/>
                      <w:marRight w:val="0"/>
                      <w:marTop w:val="0"/>
                      <w:marBottom w:val="0"/>
                      <w:divBdr>
                        <w:top w:val="none" w:sz="0" w:space="0" w:color="auto"/>
                        <w:left w:val="none" w:sz="0" w:space="0" w:color="auto"/>
                        <w:bottom w:val="none" w:sz="0" w:space="0" w:color="auto"/>
                        <w:right w:val="none" w:sz="0" w:space="0" w:color="auto"/>
                      </w:divBdr>
                    </w:div>
                    <w:div w:id="1592395114">
                      <w:marLeft w:val="480"/>
                      <w:marRight w:val="0"/>
                      <w:marTop w:val="0"/>
                      <w:marBottom w:val="0"/>
                      <w:divBdr>
                        <w:top w:val="none" w:sz="0" w:space="0" w:color="auto"/>
                        <w:left w:val="none" w:sz="0" w:space="0" w:color="auto"/>
                        <w:bottom w:val="none" w:sz="0" w:space="0" w:color="auto"/>
                        <w:right w:val="none" w:sz="0" w:space="0" w:color="auto"/>
                      </w:divBdr>
                    </w:div>
                    <w:div w:id="1671172289">
                      <w:marLeft w:val="480"/>
                      <w:marRight w:val="0"/>
                      <w:marTop w:val="0"/>
                      <w:marBottom w:val="0"/>
                      <w:divBdr>
                        <w:top w:val="none" w:sz="0" w:space="0" w:color="auto"/>
                        <w:left w:val="none" w:sz="0" w:space="0" w:color="auto"/>
                        <w:bottom w:val="none" w:sz="0" w:space="0" w:color="auto"/>
                        <w:right w:val="none" w:sz="0" w:space="0" w:color="auto"/>
                      </w:divBdr>
                    </w:div>
                    <w:div w:id="1752661330">
                      <w:marLeft w:val="480"/>
                      <w:marRight w:val="0"/>
                      <w:marTop w:val="0"/>
                      <w:marBottom w:val="0"/>
                      <w:divBdr>
                        <w:top w:val="none" w:sz="0" w:space="0" w:color="auto"/>
                        <w:left w:val="none" w:sz="0" w:space="0" w:color="auto"/>
                        <w:bottom w:val="none" w:sz="0" w:space="0" w:color="auto"/>
                        <w:right w:val="none" w:sz="0" w:space="0" w:color="auto"/>
                      </w:divBdr>
                    </w:div>
                    <w:div w:id="1772899059">
                      <w:marLeft w:val="480"/>
                      <w:marRight w:val="0"/>
                      <w:marTop w:val="0"/>
                      <w:marBottom w:val="0"/>
                      <w:divBdr>
                        <w:top w:val="none" w:sz="0" w:space="0" w:color="auto"/>
                        <w:left w:val="none" w:sz="0" w:space="0" w:color="auto"/>
                        <w:bottom w:val="none" w:sz="0" w:space="0" w:color="auto"/>
                        <w:right w:val="none" w:sz="0" w:space="0" w:color="auto"/>
                      </w:divBdr>
                    </w:div>
                    <w:div w:id="1846899359">
                      <w:marLeft w:val="480"/>
                      <w:marRight w:val="0"/>
                      <w:marTop w:val="0"/>
                      <w:marBottom w:val="0"/>
                      <w:divBdr>
                        <w:top w:val="none" w:sz="0" w:space="0" w:color="auto"/>
                        <w:left w:val="none" w:sz="0" w:space="0" w:color="auto"/>
                        <w:bottom w:val="none" w:sz="0" w:space="0" w:color="auto"/>
                        <w:right w:val="none" w:sz="0" w:space="0" w:color="auto"/>
                      </w:divBdr>
                    </w:div>
                    <w:div w:id="1849756739">
                      <w:marLeft w:val="480"/>
                      <w:marRight w:val="0"/>
                      <w:marTop w:val="0"/>
                      <w:marBottom w:val="0"/>
                      <w:divBdr>
                        <w:top w:val="none" w:sz="0" w:space="0" w:color="auto"/>
                        <w:left w:val="none" w:sz="0" w:space="0" w:color="auto"/>
                        <w:bottom w:val="none" w:sz="0" w:space="0" w:color="auto"/>
                        <w:right w:val="none" w:sz="0" w:space="0" w:color="auto"/>
                      </w:divBdr>
                    </w:div>
                    <w:div w:id="1885754331">
                      <w:marLeft w:val="480"/>
                      <w:marRight w:val="0"/>
                      <w:marTop w:val="0"/>
                      <w:marBottom w:val="0"/>
                      <w:divBdr>
                        <w:top w:val="none" w:sz="0" w:space="0" w:color="auto"/>
                        <w:left w:val="none" w:sz="0" w:space="0" w:color="auto"/>
                        <w:bottom w:val="none" w:sz="0" w:space="0" w:color="auto"/>
                        <w:right w:val="none" w:sz="0" w:space="0" w:color="auto"/>
                      </w:divBdr>
                    </w:div>
                    <w:div w:id="1901747172">
                      <w:marLeft w:val="480"/>
                      <w:marRight w:val="0"/>
                      <w:marTop w:val="0"/>
                      <w:marBottom w:val="0"/>
                      <w:divBdr>
                        <w:top w:val="none" w:sz="0" w:space="0" w:color="auto"/>
                        <w:left w:val="none" w:sz="0" w:space="0" w:color="auto"/>
                        <w:bottom w:val="none" w:sz="0" w:space="0" w:color="auto"/>
                        <w:right w:val="none" w:sz="0" w:space="0" w:color="auto"/>
                      </w:divBdr>
                    </w:div>
                    <w:div w:id="1904097576">
                      <w:marLeft w:val="480"/>
                      <w:marRight w:val="0"/>
                      <w:marTop w:val="0"/>
                      <w:marBottom w:val="0"/>
                      <w:divBdr>
                        <w:top w:val="none" w:sz="0" w:space="0" w:color="auto"/>
                        <w:left w:val="none" w:sz="0" w:space="0" w:color="auto"/>
                        <w:bottom w:val="none" w:sz="0" w:space="0" w:color="auto"/>
                        <w:right w:val="none" w:sz="0" w:space="0" w:color="auto"/>
                      </w:divBdr>
                    </w:div>
                    <w:div w:id="1920096324">
                      <w:marLeft w:val="480"/>
                      <w:marRight w:val="0"/>
                      <w:marTop w:val="0"/>
                      <w:marBottom w:val="0"/>
                      <w:divBdr>
                        <w:top w:val="none" w:sz="0" w:space="0" w:color="auto"/>
                        <w:left w:val="none" w:sz="0" w:space="0" w:color="auto"/>
                        <w:bottom w:val="none" w:sz="0" w:space="0" w:color="auto"/>
                        <w:right w:val="none" w:sz="0" w:space="0" w:color="auto"/>
                      </w:divBdr>
                    </w:div>
                    <w:div w:id="1961767341">
                      <w:marLeft w:val="480"/>
                      <w:marRight w:val="0"/>
                      <w:marTop w:val="0"/>
                      <w:marBottom w:val="0"/>
                      <w:divBdr>
                        <w:top w:val="none" w:sz="0" w:space="0" w:color="auto"/>
                        <w:left w:val="none" w:sz="0" w:space="0" w:color="auto"/>
                        <w:bottom w:val="none" w:sz="0" w:space="0" w:color="auto"/>
                        <w:right w:val="none" w:sz="0" w:space="0" w:color="auto"/>
                      </w:divBdr>
                    </w:div>
                    <w:div w:id="1995066243">
                      <w:marLeft w:val="480"/>
                      <w:marRight w:val="0"/>
                      <w:marTop w:val="0"/>
                      <w:marBottom w:val="0"/>
                      <w:divBdr>
                        <w:top w:val="none" w:sz="0" w:space="0" w:color="auto"/>
                        <w:left w:val="none" w:sz="0" w:space="0" w:color="auto"/>
                        <w:bottom w:val="none" w:sz="0" w:space="0" w:color="auto"/>
                        <w:right w:val="none" w:sz="0" w:space="0" w:color="auto"/>
                      </w:divBdr>
                    </w:div>
                    <w:div w:id="2011176402">
                      <w:marLeft w:val="480"/>
                      <w:marRight w:val="0"/>
                      <w:marTop w:val="0"/>
                      <w:marBottom w:val="0"/>
                      <w:divBdr>
                        <w:top w:val="none" w:sz="0" w:space="0" w:color="auto"/>
                        <w:left w:val="none" w:sz="0" w:space="0" w:color="auto"/>
                        <w:bottom w:val="none" w:sz="0" w:space="0" w:color="auto"/>
                        <w:right w:val="none" w:sz="0" w:space="0" w:color="auto"/>
                      </w:divBdr>
                    </w:div>
                    <w:div w:id="2019312172">
                      <w:marLeft w:val="480"/>
                      <w:marRight w:val="0"/>
                      <w:marTop w:val="0"/>
                      <w:marBottom w:val="0"/>
                      <w:divBdr>
                        <w:top w:val="none" w:sz="0" w:space="0" w:color="auto"/>
                        <w:left w:val="none" w:sz="0" w:space="0" w:color="auto"/>
                        <w:bottom w:val="none" w:sz="0" w:space="0" w:color="auto"/>
                        <w:right w:val="none" w:sz="0" w:space="0" w:color="auto"/>
                      </w:divBdr>
                    </w:div>
                    <w:div w:id="2033455330">
                      <w:marLeft w:val="480"/>
                      <w:marRight w:val="0"/>
                      <w:marTop w:val="0"/>
                      <w:marBottom w:val="0"/>
                      <w:divBdr>
                        <w:top w:val="none" w:sz="0" w:space="0" w:color="auto"/>
                        <w:left w:val="none" w:sz="0" w:space="0" w:color="auto"/>
                        <w:bottom w:val="none" w:sz="0" w:space="0" w:color="auto"/>
                        <w:right w:val="none" w:sz="0" w:space="0" w:color="auto"/>
                      </w:divBdr>
                    </w:div>
                    <w:div w:id="2066367758">
                      <w:marLeft w:val="480"/>
                      <w:marRight w:val="0"/>
                      <w:marTop w:val="0"/>
                      <w:marBottom w:val="0"/>
                      <w:divBdr>
                        <w:top w:val="none" w:sz="0" w:space="0" w:color="auto"/>
                        <w:left w:val="none" w:sz="0" w:space="0" w:color="auto"/>
                        <w:bottom w:val="none" w:sz="0" w:space="0" w:color="auto"/>
                        <w:right w:val="none" w:sz="0" w:space="0" w:color="auto"/>
                      </w:divBdr>
                    </w:div>
                    <w:div w:id="2096433361">
                      <w:marLeft w:val="480"/>
                      <w:marRight w:val="0"/>
                      <w:marTop w:val="0"/>
                      <w:marBottom w:val="0"/>
                      <w:divBdr>
                        <w:top w:val="none" w:sz="0" w:space="0" w:color="auto"/>
                        <w:left w:val="none" w:sz="0" w:space="0" w:color="auto"/>
                        <w:bottom w:val="none" w:sz="0" w:space="0" w:color="auto"/>
                        <w:right w:val="none" w:sz="0" w:space="0" w:color="auto"/>
                      </w:divBdr>
                    </w:div>
                    <w:div w:id="1772166375">
                      <w:marLeft w:val="480"/>
                      <w:marRight w:val="0"/>
                      <w:marTop w:val="0"/>
                      <w:marBottom w:val="0"/>
                      <w:divBdr>
                        <w:top w:val="none" w:sz="0" w:space="0" w:color="auto"/>
                        <w:left w:val="none" w:sz="0" w:space="0" w:color="auto"/>
                        <w:bottom w:val="none" w:sz="0" w:space="0" w:color="auto"/>
                        <w:right w:val="none" w:sz="0" w:space="0" w:color="auto"/>
                      </w:divBdr>
                    </w:div>
                    <w:div w:id="1672561678">
                      <w:marLeft w:val="480"/>
                      <w:marRight w:val="0"/>
                      <w:marTop w:val="0"/>
                      <w:marBottom w:val="0"/>
                      <w:divBdr>
                        <w:top w:val="none" w:sz="0" w:space="0" w:color="auto"/>
                        <w:left w:val="none" w:sz="0" w:space="0" w:color="auto"/>
                        <w:bottom w:val="none" w:sz="0" w:space="0" w:color="auto"/>
                        <w:right w:val="none" w:sz="0" w:space="0" w:color="auto"/>
                      </w:divBdr>
                    </w:div>
                    <w:div w:id="1367635565">
                      <w:marLeft w:val="480"/>
                      <w:marRight w:val="0"/>
                      <w:marTop w:val="0"/>
                      <w:marBottom w:val="0"/>
                      <w:divBdr>
                        <w:top w:val="none" w:sz="0" w:space="0" w:color="auto"/>
                        <w:left w:val="none" w:sz="0" w:space="0" w:color="auto"/>
                        <w:bottom w:val="none" w:sz="0" w:space="0" w:color="auto"/>
                        <w:right w:val="none" w:sz="0" w:space="0" w:color="auto"/>
                      </w:divBdr>
                    </w:div>
                    <w:div w:id="1742950358">
                      <w:marLeft w:val="480"/>
                      <w:marRight w:val="0"/>
                      <w:marTop w:val="0"/>
                      <w:marBottom w:val="0"/>
                      <w:divBdr>
                        <w:top w:val="none" w:sz="0" w:space="0" w:color="auto"/>
                        <w:left w:val="none" w:sz="0" w:space="0" w:color="auto"/>
                        <w:bottom w:val="none" w:sz="0" w:space="0" w:color="auto"/>
                        <w:right w:val="none" w:sz="0" w:space="0" w:color="auto"/>
                      </w:divBdr>
                    </w:div>
                    <w:div w:id="117720537">
                      <w:marLeft w:val="480"/>
                      <w:marRight w:val="0"/>
                      <w:marTop w:val="0"/>
                      <w:marBottom w:val="0"/>
                      <w:divBdr>
                        <w:top w:val="none" w:sz="0" w:space="0" w:color="auto"/>
                        <w:left w:val="none" w:sz="0" w:space="0" w:color="auto"/>
                        <w:bottom w:val="none" w:sz="0" w:space="0" w:color="auto"/>
                        <w:right w:val="none" w:sz="0" w:space="0" w:color="auto"/>
                      </w:divBdr>
                    </w:div>
                    <w:div w:id="463161310">
                      <w:marLeft w:val="480"/>
                      <w:marRight w:val="0"/>
                      <w:marTop w:val="0"/>
                      <w:marBottom w:val="0"/>
                      <w:divBdr>
                        <w:top w:val="none" w:sz="0" w:space="0" w:color="auto"/>
                        <w:left w:val="none" w:sz="0" w:space="0" w:color="auto"/>
                        <w:bottom w:val="none" w:sz="0" w:space="0" w:color="auto"/>
                        <w:right w:val="none" w:sz="0" w:space="0" w:color="auto"/>
                      </w:divBdr>
                    </w:div>
                    <w:div w:id="1763329819">
                      <w:marLeft w:val="480"/>
                      <w:marRight w:val="0"/>
                      <w:marTop w:val="0"/>
                      <w:marBottom w:val="0"/>
                      <w:divBdr>
                        <w:top w:val="none" w:sz="0" w:space="0" w:color="auto"/>
                        <w:left w:val="none" w:sz="0" w:space="0" w:color="auto"/>
                        <w:bottom w:val="none" w:sz="0" w:space="0" w:color="auto"/>
                        <w:right w:val="none" w:sz="0" w:space="0" w:color="auto"/>
                      </w:divBdr>
                    </w:div>
                    <w:div w:id="344751304">
                      <w:marLeft w:val="480"/>
                      <w:marRight w:val="0"/>
                      <w:marTop w:val="0"/>
                      <w:marBottom w:val="0"/>
                      <w:divBdr>
                        <w:top w:val="none" w:sz="0" w:space="0" w:color="auto"/>
                        <w:left w:val="none" w:sz="0" w:space="0" w:color="auto"/>
                        <w:bottom w:val="none" w:sz="0" w:space="0" w:color="auto"/>
                        <w:right w:val="none" w:sz="0" w:space="0" w:color="auto"/>
                      </w:divBdr>
                    </w:div>
                    <w:div w:id="591200993">
                      <w:marLeft w:val="480"/>
                      <w:marRight w:val="0"/>
                      <w:marTop w:val="0"/>
                      <w:marBottom w:val="0"/>
                      <w:divBdr>
                        <w:top w:val="none" w:sz="0" w:space="0" w:color="auto"/>
                        <w:left w:val="none" w:sz="0" w:space="0" w:color="auto"/>
                        <w:bottom w:val="none" w:sz="0" w:space="0" w:color="auto"/>
                        <w:right w:val="none" w:sz="0" w:space="0" w:color="auto"/>
                      </w:divBdr>
                    </w:div>
                    <w:div w:id="498159888">
                      <w:marLeft w:val="480"/>
                      <w:marRight w:val="0"/>
                      <w:marTop w:val="0"/>
                      <w:marBottom w:val="0"/>
                      <w:divBdr>
                        <w:top w:val="none" w:sz="0" w:space="0" w:color="auto"/>
                        <w:left w:val="none" w:sz="0" w:space="0" w:color="auto"/>
                        <w:bottom w:val="none" w:sz="0" w:space="0" w:color="auto"/>
                        <w:right w:val="none" w:sz="0" w:space="0" w:color="auto"/>
                      </w:divBdr>
                    </w:div>
                    <w:div w:id="772550287">
                      <w:marLeft w:val="480"/>
                      <w:marRight w:val="0"/>
                      <w:marTop w:val="0"/>
                      <w:marBottom w:val="0"/>
                      <w:divBdr>
                        <w:top w:val="none" w:sz="0" w:space="0" w:color="auto"/>
                        <w:left w:val="none" w:sz="0" w:space="0" w:color="auto"/>
                        <w:bottom w:val="none" w:sz="0" w:space="0" w:color="auto"/>
                        <w:right w:val="none" w:sz="0" w:space="0" w:color="auto"/>
                      </w:divBdr>
                    </w:div>
                    <w:div w:id="2017800450">
                      <w:marLeft w:val="480"/>
                      <w:marRight w:val="0"/>
                      <w:marTop w:val="0"/>
                      <w:marBottom w:val="0"/>
                      <w:divBdr>
                        <w:top w:val="none" w:sz="0" w:space="0" w:color="auto"/>
                        <w:left w:val="none" w:sz="0" w:space="0" w:color="auto"/>
                        <w:bottom w:val="none" w:sz="0" w:space="0" w:color="auto"/>
                        <w:right w:val="none" w:sz="0" w:space="0" w:color="auto"/>
                      </w:divBdr>
                    </w:div>
                    <w:div w:id="805392416">
                      <w:marLeft w:val="480"/>
                      <w:marRight w:val="0"/>
                      <w:marTop w:val="0"/>
                      <w:marBottom w:val="0"/>
                      <w:divBdr>
                        <w:top w:val="none" w:sz="0" w:space="0" w:color="auto"/>
                        <w:left w:val="none" w:sz="0" w:space="0" w:color="auto"/>
                        <w:bottom w:val="none" w:sz="0" w:space="0" w:color="auto"/>
                        <w:right w:val="none" w:sz="0" w:space="0" w:color="auto"/>
                      </w:divBdr>
                    </w:div>
                    <w:div w:id="988901741">
                      <w:marLeft w:val="480"/>
                      <w:marRight w:val="0"/>
                      <w:marTop w:val="0"/>
                      <w:marBottom w:val="0"/>
                      <w:divBdr>
                        <w:top w:val="none" w:sz="0" w:space="0" w:color="auto"/>
                        <w:left w:val="none" w:sz="0" w:space="0" w:color="auto"/>
                        <w:bottom w:val="none" w:sz="0" w:space="0" w:color="auto"/>
                        <w:right w:val="none" w:sz="0" w:space="0" w:color="auto"/>
                      </w:divBdr>
                    </w:div>
                    <w:div w:id="1609967755">
                      <w:marLeft w:val="480"/>
                      <w:marRight w:val="0"/>
                      <w:marTop w:val="0"/>
                      <w:marBottom w:val="0"/>
                      <w:divBdr>
                        <w:top w:val="none" w:sz="0" w:space="0" w:color="auto"/>
                        <w:left w:val="none" w:sz="0" w:space="0" w:color="auto"/>
                        <w:bottom w:val="none" w:sz="0" w:space="0" w:color="auto"/>
                        <w:right w:val="none" w:sz="0" w:space="0" w:color="auto"/>
                      </w:divBdr>
                    </w:div>
                    <w:div w:id="890848897">
                      <w:marLeft w:val="480"/>
                      <w:marRight w:val="0"/>
                      <w:marTop w:val="0"/>
                      <w:marBottom w:val="0"/>
                      <w:divBdr>
                        <w:top w:val="none" w:sz="0" w:space="0" w:color="auto"/>
                        <w:left w:val="none" w:sz="0" w:space="0" w:color="auto"/>
                        <w:bottom w:val="none" w:sz="0" w:space="0" w:color="auto"/>
                        <w:right w:val="none" w:sz="0" w:space="0" w:color="auto"/>
                      </w:divBdr>
                    </w:div>
                    <w:div w:id="266618138">
                      <w:marLeft w:val="480"/>
                      <w:marRight w:val="0"/>
                      <w:marTop w:val="0"/>
                      <w:marBottom w:val="0"/>
                      <w:divBdr>
                        <w:top w:val="none" w:sz="0" w:space="0" w:color="auto"/>
                        <w:left w:val="none" w:sz="0" w:space="0" w:color="auto"/>
                        <w:bottom w:val="none" w:sz="0" w:space="0" w:color="auto"/>
                        <w:right w:val="none" w:sz="0" w:space="0" w:color="auto"/>
                      </w:divBdr>
                    </w:div>
                    <w:div w:id="226840633">
                      <w:marLeft w:val="480"/>
                      <w:marRight w:val="0"/>
                      <w:marTop w:val="0"/>
                      <w:marBottom w:val="0"/>
                      <w:divBdr>
                        <w:top w:val="none" w:sz="0" w:space="0" w:color="auto"/>
                        <w:left w:val="none" w:sz="0" w:space="0" w:color="auto"/>
                        <w:bottom w:val="none" w:sz="0" w:space="0" w:color="auto"/>
                        <w:right w:val="none" w:sz="0" w:space="0" w:color="auto"/>
                      </w:divBdr>
                    </w:div>
                    <w:div w:id="15351522">
                      <w:marLeft w:val="480"/>
                      <w:marRight w:val="0"/>
                      <w:marTop w:val="0"/>
                      <w:marBottom w:val="0"/>
                      <w:divBdr>
                        <w:top w:val="none" w:sz="0" w:space="0" w:color="auto"/>
                        <w:left w:val="none" w:sz="0" w:space="0" w:color="auto"/>
                        <w:bottom w:val="none" w:sz="0" w:space="0" w:color="auto"/>
                        <w:right w:val="none" w:sz="0" w:space="0" w:color="auto"/>
                      </w:divBdr>
                    </w:div>
                    <w:div w:id="158816091">
                      <w:marLeft w:val="480"/>
                      <w:marRight w:val="0"/>
                      <w:marTop w:val="0"/>
                      <w:marBottom w:val="0"/>
                      <w:divBdr>
                        <w:top w:val="none" w:sz="0" w:space="0" w:color="auto"/>
                        <w:left w:val="none" w:sz="0" w:space="0" w:color="auto"/>
                        <w:bottom w:val="none" w:sz="0" w:space="0" w:color="auto"/>
                        <w:right w:val="none" w:sz="0" w:space="0" w:color="auto"/>
                      </w:divBdr>
                    </w:div>
                    <w:div w:id="498158069">
                      <w:marLeft w:val="480"/>
                      <w:marRight w:val="0"/>
                      <w:marTop w:val="0"/>
                      <w:marBottom w:val="0"/>
                      <w:divBdr>
                        <w:top w:val="none" w:sz="0" w:space="0" w:color="auto"/>
                        <w:left w:val="none" w:sz="0" w:space="0" w:color="auto"/>
                        <w:bottom w:val="none" w:sz="0" w:space="0" w:color="auto"/>
                        <w:right w:val="none" w:sz="0" w:space="0" w:color="auto"/>
                      </w:divBdr>
                    </w:div>
                    <w:div w:id="915015646">
                      <w:marLeft w:val="480"/>
                      <w:marRight w:val="0"/>
                      <w:marTop w:val="0"/>
                      <w:marBottom w:val="0"/>
                      <w:divBdr>
                        <w:top w:val="none" w:sz="0" w:space="0" w:color="auto"/>
                        <w:left w:val="none" w:sz="0" w:space="0" w:color="auto"/>
                        <w:bottom w:val="none" w:sz="0" w:space="0" w:color="auto"/>
                        <w:right w:val="none" w:sz="0" w:space="0" w:color="auto"/>
                      </w:divBdr>
                    </w:div>
                    <w:div w:id="2079479906">
                      <w:marLeft w:val="480"/>
                      <w:marRight w:val="0"/>
                      <w:marTop w:val="0"/>
                      <w:marBottom w:val="0"/>
                      <w:divBdr>
                        <w:top w:val="none" w:sz="0" w:space="0" w:color="auto"/>
                        <w:left w:val="none" w:sz="0" w:space="0" w:color="auto"/>
                        <w:bottom w:val="none" w:sz="0" w:space="0" w:color="auto"/>
                        <w:right w:val="none" w:sz="0" w:space="0" w:color="auto"/>
                      </w:divBdr>
                    </w:div>
                    <w:div w:id="1485975158">
                      <w:marLeft w:val="480"/>
                      <w:marRight w:val="0"/>
                      <w:marTop w:val="0"/>
                      <w:marBottom w:val="0"/>
                      <w:divBdr>
                        <w:top w:val="none" w:sz="0" w:space="0" w:color="auto"/>
                        <w:left w:val="none" w:sz="0" w:space="0" w:color="auto"/>
                        <w:bottom w:val="none" w:sz="0" w:space="0" w:color="auto"/>
                        <w:right w:val="none" w:sz="0" w:space="0" w:color="auto"/>
                      </w:divBdr>
                    </w:div>
                    <w:div w:id="614168891">
                      <w:marLeft w:val="480"/>
                      <w:marRight w:val="0"/>
                      <w:marTop w:val="0"/>
                      <w:marBottom w:val="0"/>
                      <w:divBdr>
                        <w:top w:val="none" w:sz="0" w:space="0" w:color="auto"/>
                        <w:left w:val="none" w:sz="0" w:space="0" w:color="auto"/>
                        <w:bottom w:val="none" w:sz="0" w:space="0" w:color="auto"/>
                        <w:right w:val="none" w:sz="0" w:space="0" w:color="auto"/>
                      </w:divBdr>
                    </w:div>
                    <w:div w:id="1151294828">
                      <w:marLeft w:val="480"/>
                      <w:marRight w:val="0"/>
                      <w:marTop w:val="0"/>
                      <w:marBottom w:val="0"/>
                      <w:divBdr>
                        <w:top w:val="none" w:sz="0" w:space="0" w:color="auto"/>
                        <w:left w:val="none" w:sz="0" w:space="0" w:color="auto"/>
                        <w:bottom w:val="none" w:sz="0" w:space="0" w:color="auto"/>
                        <w:right w:val="none" w:sz="0" w:space="0" w:color="auto"/>
                      </w:divBdr>
                    </w:div>
                    <w:div w:id="1014455520">
                      <w:marLeft w:val="480"/>
                      <w:marRight w:val="0"/>
                      <w:marTop w:val="0"/>
                      <w:marBottom w:val="0"/>
                      <w:divBdr>
                        <w:top w:val="none" w:sz="0" w:space="0" w:color="auto"/>
                        <w:left w:val="none" w:sz="0" w:space="0" w:color="auto"/>
                        <w:bottom w:val="none" w:sz="0" w:space="0" w:color="auto"/>
                        <w:right w:val="none" w:sz="0" w:space="0" w:color="auto"/>
                      </w:divBdr>
                    </w:div>
                  </w:divsChild>
                </w:div>
                <w:div w:id="1635403523">
                  <w:marLeft w:val="480"/>
                  <w:marRight w:val="0"/>
                  <w:marTop w:val="0"/>
                  <w:marBottom w:val="0"/>
                  <w:divBdr>
                    <w:top w:val="none" w:sz="0" w:space="0" w:color="auto"/>
                    <w:left w:val="none" w:sz="0" w:space="0" w:color="auto"/>
                    <w:bottom w:val="none" w:sz="0" w:space="0" w:color="auto"/>
                    <w:right w:val="none" w:sz="0" w:space="0" w:color="auto"/>
                  </w:divBdr>
                </w:div>
                <w:div w:id="1788888423">
                  <w:marLeft w:val="480"/>
                  <w:marRight w:val="0"/>
                  <w:marTop w:val="0"/>
                  <w:marBottom w:val="0"/>
                  <w:divBdr>
                    <w:top w:val="none" w:sz="0" w:space="0" w:color="auto"/>
                    <w:left w:val="none" w:sz="0" w:space="0" w:color="auto"/>
                    <w:bottom w:val="none" w:sz="0" w:space="0" w:color="auto"/>
                    <w:right w:val="none" w:sz="0" w:space="0" w:color="auto"/>
                  </w:divBdr>
                </w:div>
                <w:div w:id="1820683358">
                  <w:marLeft w:val="480"/>
                  <w:marRight w:val="0"/>
                  <w:marTop w:val="0"/>
                  <w:marBottom w:val="0"/>
                  <w:divBdr>
                    <w:top w:val="none" w:sz="0" w:space="0" w:color="auto"/>
                    <w:left w:val="none" w:sz="0" w:space="0" w:color="auto"/>
                    <w:bottom w:val="none" w:sz="0" w:space="0" w:color="auto"/>
                    <w:right w:val="none" w:sz="0" w:space="0" w:color="auto"/>
                  </w:divBdr>
                </w:div>
                <w:div w:id="1862428186">
                  <w:marLeft w:val="480"/>
                  <w:marRight w:val="0"/>
                  <w:marTop w:val="0"/>
                  <w:marBottom w:val="0"/>
                  <w:divBdr>
                    <w:top w:val="none" w:sz="0" w:space="0" w:color="auto"/>
                    <w:left w:val="none" w:sz="0" w:space="0" w:color="auto"/>
                    <w:bottom w:val="none" w:sz="0" w:space="0" w:color="auto"/>
                    <w:right w:val="none" w:sz="0" w:space="0" w:color="auto"/>
                  </w:divBdr>
                </w:div>
                <w:div w:id="1865240047">
                  <w:marLeft w:val="480"/>
                  <w:marRight w:val="0"/>
                  <w:marTop w:val="0"/>
                  <w:marBottom w:val="0"/>
                  <w:divBdr>
                    <w:top w:val="none" w:sz="0" w:space="0" w:color="auto"/>
                    <w:left w:val="none" w:sz="0" w:space="0" w:color="auto"/>
                    <w:bottom w:val="none" w:sz="0" w:space="0" w:color="auto"/>
                    <w:right w:val="none" w:sz="0" w:space="0" w:color="auto"/>
                  </w:divBdr>
                </w:div>
                <w:div w:id="1880968163">
                  <w:marLeft w:val="480"/>
                  <w:marRight w:val="0"/>
                  <w:marTop w:val="0"/>
                  <w:marBottom w:val="0"/>
                  <w:divBdr>
                    <w:top w:val="none" w:sz="0" w:space="0" w:color="auto"/>
                    <w:left w:val="none" w:sz="0" w:space="0" w:color="auto"/>
                    <w:bottom w:val="none" w:sz="0" w:space="0" w:color="auto"/>
                    <w:right w:val="none" w:sz="0" w:space="0" w:color="auto"/>
                  </w:divBdr>
                </w:div>
                <w:div w:id="1933199789">
                  <w:marLeft w:val="480"/>
                  <w:marRight w:val="0"/>
                  <w:marTop w:val="0"/>
                  <w:marBottom w:val="0"/>
                  <w:divBdr>
                    <w:top w:val="none" w:sz="0" w:space="0" w:color="auto"/>
                    <w:left w:val="none" w:sz="0" w:space="0" w:color="auto"/>
                    <w:bottom w:val="none" w:sz="0" w:space="0" w:color="auto"/>
                    <w:right w:val="none" w:sz="0" w:space="0" w:color="auto"/>
                  </w:divBdr>
                </w:div>
                <w:div w:id="2021350507">
                  <w:marLeft w:val="480"/>
                  <w:marRight w:val="0"/>
                  <w:marTop w:val="0"/>
                  <w:marBottom w:val="0"/>
                  <w:divBdr>
                    <w:top w:val="none" w:sz="0" w:space="0" w:color="auto"/>
                    <w:left w:val="none" w:sz="0" w:space="0" w:color="auto"/>
                    <w:bottom w:val="none" w:sz="0" w:space="0" w:color="auto"/>
                    <w:right w:val="none" w:sz="0" w:space="0" w:color="auto"/>
                  </w:divBdr>
                </w:div>
                <w:div w:id="2140145863">
                  <w:marLeft w:val="480"/>
                  <w:marRight w:val="0"/>
                  <w:marTop w:val="0"/>
                  <w:marBottom w:val="0"/>
                  <w:divBdr>
                    <w:top w:val="none" w:sz="0" w:space="0" w:color="auto"/>
                    <w:left w:val="none" w:sz="0" w:space="0" w:color="auto"/>
                    <w:bottom w:val="none" w:sz="0" w:space="0" w:color="auto"/>
                    <w:right w:val="none" w:sz="0" w:space="0" w:color="auto"/>
                  </w:divBdr>
                </w:div>
              </w:divsChild>
            </w:div>
            <w:div w:id="1240675443">
              <w:marLeft w:val="0"/>
              <w:marRight w:val="0"/>
              <w:marTop w:val="0"/>
              <w:marBottom w:val="0"/>
              <w:divBdr>
                <w:top w:val="none" w:sz="0" w:space="0" w:color="auto"/>
                <w:left w:val="none" w:sz="0" w:space="0" w:color="auto"/>
                <w:bottom w:val="none" w:sz="0" w:space="0" w:color="auto"/>
                <w:right w:val="none" w:sz="0" w:space="0" w:color="auto"/>
              </w:divBdr>
              <w:divsChild>
                <w:div w:id="17968899">
                  <w:marLeft w:val="480"/>
                  <w:marRight w:val="0"/>
                  <w:marTop w:val="0"/>
                  <w:marBottom w:val="0"/>
                  <w:divBdr>
                    <w:top w:val="none" w:sz="0" w:space="0" w:color="auto"/>
                    <w:left w:val="none" w:sz="0" w:space="0" w:color="auto"/>
                    <w:bottom w:val="none" w:sz="0" w:space="0" w:color="auto"/>
                    <w:right w:val="none" w:sz="0" w:space="0" w:color="auto"/>
                  </w:divBdr>
                </w:div>
                <w:div w:id="81729995">
                  <w:marLeft w:val="480"/>
                  <w:marRight w:val="0"/>
                  <w:marTop w:val="0"/>
                  <w:marBottom w:val="0"/>
                  <w:divBdr>
                    <w:top w:val="none" w:sz="0" w:space="0" w:color="auto"/>
                    <w:left w:val="none" w:sz="0" w:space="0" w:color="auto"/>
                    <w:bottom w:val="none" w:sz="0" w:space="0" w:color="auto"/>
                    <w:right w:val="none" w:sz="0" w:space="0" w:color="auto"/>
                  </w:divBdr>
                </w:div>
                <w:div w:id="89398634">
                  <w:marLeft w:val="480"/>
                  <w:marRight w:val="0"/>
                  <w:marTop w:val="0"/>
                  <w:marBottom w:val="0"/>
                  <w:divBdr>
                    <w:top w:val="none" w:sz="0" w:space="0" w:color="auto"/>
                    <w:left w:val="none" w:sz="0" w:space="0" w:color="auto"/>
                    <w:bottom w:val="none" w:sz="0" w:space="0" w:color="auto"/>
                    <w:right w:val="none" w:sz="0" w:space="0" w:color="auto"/>
                  </w:divBdr>
                </w:div>
                <w:div w:id="187187502">
                  <w:marLeft w:val="480"/>
                  <w:marRight w:val="0"/>
                  <w:marTop w:val="0"/>
                  <w:marBottom w:val="0"/>
                  <w:divBdr>
                    <w:top w:val="none" w:sz="0" w:space="0" w:color="auto"/>
                    <w:left w:val="none" w:sz="0" w:space="0" w:color="auto"/>
                    <w:bottom w:val="none" w:sz="0" w:space="0" w:color="auto"/>
                    <w:right w:val="none" w:sz="0" w:space="0" w:color="auto"/>
                  </w:divBdr>
                </w:div>
                <w:div w:id="231281735">
                  <w:marLeft w:val="480"/>
                  <w:marRight w:val="0"/>
                  <w:marTop w:val="0"/>
                  <w:marBottom w:val="0"/>
                  <w:divBdr>
                    <w:top w:val="none" w:sz="0" w:space="0" w:color="auto"/>
                    <w:left w:val="none" w:sz="0" w:space="0" w:color="auto"/>
                    <w:bottom w:val="none" w:sz="0" w:space="0" w:color="auto"/>
                    <w:right w:val="none" w:sz="0" w:space="0" w:color="auto"/>
                  </w:divBdr>
                </w:div>
                <w:div w:id="253437448">
                  <w:marLeft w:val="480"/>
                  <w:marRight w:val="0"/>
                  <w:marTop w:val="0"/>
                  <w:marBottom w:val="0"/>
                  <w:divBdr>
                    <w:top w:val="none" w:sz="0" w:space="0" w:color="auto"/>
                    <w:left w:val="none" w:sz="0" w:space="0" w:color="auto"/>
                    <w:bottom w:val="none" w:sz="0" w:space="0" w:color="auto"/>
                    <w:right w:val="none" w:sz="0" w:space="0" w:color="auto"/>
                  </w:divBdr>
                </w:div>
                <w:div w:id="462816304">
                  <w:marLeft w:val="480"/>
                  <w:marRight w:val="0"/>
                  <w:marTop w:val="0"/>
                  <w:marBottom w:val="0"/>
                  <w:divBdr>
                    <w:top w:val="none" w:sz="0" w:space="0" w:color="auto"/>
                    <w:left w:val="none" w:sz="0" w:space="0" w:color="auto"/>
                    <w:bottom w:val="none" w:sz="0" w:space="0" w:color="auto"/>
                    <w:right w:val="none" w:sz="0" w:space="0" w:color="auto"/>
                  </w:divBdr>
                </w:div>
                <w:div w:id="897978682">
                  <w:marLeft w:val="480"/>
                  <w:marRight w:val="0"/>
                  <w:marTop w:val="0"/>
                  <w:marBottom w:val="0"/>
                  <w:divBdr>
                    <w:top w:val="none" w:sz="0" w:space="0" w:color="auto"/>
                    <w:left w:val="none" w:sz="0" w:space="0" w:color="auto"/>
                    <w:bottom w:val="none" w:sz="0" w:space="0" w:color="auto"/>
                    <w:right w:val="none" w:sz="0" w:space="0" w:color="auto"/>
                  </w:divBdr>
                </w:div>
                <w:div w:id="898827673">
                  <w:marLeft w:val="480"/>
                  <w:marRight w:val="0"/>
                  <w:marTop w:val="0"/>
                  <w:marBottom w:val="0"/>
                  <w:divBdr>
                    <w:top w:val="none" w:sz="0" w:space="0" w:color="auto"/>
                    <w:left w:val="none" w:sz="0" w:space="0" w:color="auto"/>
                    <w:bottom w:val="none" w:sz="0" w:space="0" w:color="auto"/>
                    <w:right w:val="none" w:sz="0" w:space="0" w:color="auto"/>
                  </w:divBdr>
                </w:div>
                <w:div w:id="926310924">
                  <w:marLeft w:val="480"/>
                  <w:marRight w:val="0"/>
                  <w:marTop w:val="0"/>
                  <w:marBottom w:val="0"/>
                  <w:divBdr>
                    <w:top w:val="none" w:sz="0" w:space="0" w:color="auto"/>
                    <w:left w:val="none" w:sz="0" w:space="0" w:color="auto"/>
                    <w:bottom w:val="none" w:sz="0" w:space="0" w:color="auto"/>
                    <w:right w:val="none" w:sz="0" w:space="0" w:color="auto"/>
                  </w:divBdr>
                </w:div>
                <w:div w:id="956764990">
                  <w:marLeft w:val="480"/>
                  <w:marRight w:val="0"/>
                  <w:marTop w:val="0"/>
                  <w:marBottom w:val="0"/>
                  <w:divBdr>
                    <w:top w:val="none" w:sz="0" w:space="0" w:color="auto"/>
                    <w:left w:val="none" w:sz="0" w:space="0" w:color="auto"/>
                    <w:bottom w:val="none" w:sz="0" w:space="0" w:color="auto"/>
                    <w:right w:val="none" w:sz="0" w:space="0" w:color="auto"/>
                  </w:divBdr>
                </w:div>
                <w:div w:id="1000347312">
                  <w:marLeft w:val="480"/>
                  <w:marRight w:val="0"/>
                  <w:marTop w:val="0"/>
                  <w:marBottom w:val="0"/>
                  <w:divBdr>
                    <w:top w:val="none" w:sz="0" w:space="0" w:color="auto"/>
                    <w:left w:val="none" w:sz="0" w:space="0" w:color="auto"/>
                    <w:bottom w:val="none" w:sz="0" w:space="0" w:color="auto"/>
                    <w:right w:val="none" w:sz="0" w:space="0" w:color="auto"/>
                  </w:divBdr>
                </w:div>
                <w:div w:id="1152409380">
                  <w:marLeft w:val="480"/>
                  <w:marRight w:val="0"/>
                  <w:marTop w:val="0"/>
                  <w:marBottom w:val="0"/>
                  <w:divBdr>
                    <w:top w:val="none" w:sz="0" w:space="0" w:color="auto"/>
                    <w:left w:val="none" w:sz="0" w:space="0" w:color="auto"/>
                    <w:bottom w:val="none" w:sz="0" w:space="0" w:color="auto"/>
                    <w:right w:val="none" w:sz="0" w:space="0" w:color="auto"/>
                  </w:divBdr>
                </w:div>
                <w:div w:id="1161580666">
                  <w:marLeft w:val="480"/>
                  <w:marRight w:val="0"/>
                  <w:marTop w:val="0"/>
                  <w:marBottom w:val="0"/>
                  <w:divBdr>
                    <w:top w:val="none" w:sz="0" w:space="0" w:color="auto"/>
                    <w:left w:val="none" w:sz="0" w:space="0" w:color="auto"/>
                    <w:bottom w:val="none" w:sz="0" w:space="0" w:color="auto"/>
                    <w:right w:val="none" w:sz="0" w:space="0" w:color="auto"/>
                  </w:divBdr>
                </w:div>
                <w:div w:id="1396199499">
                  <w:marLeft w:val="480"/>
                  <w:marRight w:val="0"/>
                  <w:marTop w:val="0"/>
                  <w:marBottom w:val="0"/>
                  <w:divBdr>
                    <w:top w:val="none" w:sz="0" w:space="0" w:color="auto"/>
                    <w:left w:val="none" w:sz="0" w:space="0" w:color="auto"/>
                    <w:bottom w:val="none" w:sz="0" w:space="0" w:color="auto"/>
                    <w:right w:val="none" w:sz="0" w:space="0" w:color="auto"/>
                  </w:divBdr>
                </w:div>
                <w:div w:id="1628465209">
                  <w:marLeft w:val="480"/>
                  <w:marRight w:val="0"/>
                  <w:marTop w:val="0"/>
                  <w:marBottom w:val="0"/>
                  <w:divBdr>
                    <w:top w:val="none" w:sz="0" w:space="0" w:color="auto"/>
                    <w:left w:val="none" w:sz="0" w:space="0" w:color="auto"/>
                    <w:bottom w:val="none" w:sz="0" w:space="0" w:color="auto"/>
                    <w:right w:val="none" w:sz="0" w:space="0" w:color="auto"/>
                  </w:divBdr>
                </w:div>
                <w:div w:id="1690058524">
                  <w:marLeft w:val="480"/>
                  <w:marRight w:val="0"/>
                  <w:marTop w:val="0"/>
                  <w:marBottom w:val="0"/>
                  <w:divBdr>
                    <w:top w:val="none" w:sz="0" w:space="0" w:color="auto"/>
                    <w:left w:val="none" w:sz="0" w:space="0" w:color="auto"/>
                    <w:bottom w:val="none" w:sz="0" w:space="0" w:color="auto"/>
                    <w:right w:val="none" w:sz="0" w:space="0" w:color="auto"/>
                  </w:divBdr>
                </w:div>
                <w:div w:id="1713575618">
                  <w:marLeft w:val="480"/>
                  <w:marRight w:val="0"/>
                  <w:marTop w:val="0"/>
                  <w:marBottom w:val="0"/>
                  <w:divBdr>
                    <w:top w:val="none" w:sz="0" w:space="0" w:color="auto"/>
                    <w:left w:val="none" w:sz="0" w:space="0" w:color="auto"/>
                    <w:bottom w:val="none" w:sz="0" w:space="0" w:color="auto"/>
                    <w:right w:val="none" w:sz="0" w:space="0" w:color="auto"/>
                  </w:divBdr>
                </w:div>
                <w:div w:id="1721323650">
                  <w:marLeft w:val="480"/>
                  <w:marRight w:val="0"/>
                  <w:marTop w:val="0"/>
                  <w:marBottom w:val="0"/>
                  <w:divBdr>
                    <w:top w:val="none" w:sz="0" w:space="0" w:color="auto"/>
                    <w:left w:val="none" w:sz="0" w:space="0" w:color="auto"/>
                    <w:bottom w:val="none" w:sz="0" w:space="0" w:color="auto"/>
                    <w:right w:val="none" w:sz="0" w:space="0" w:color="auto"/>
                  </w:divBdr>
                </w:div>
                <w:div w:id="1722943499">
                  <w:marLeft w:val="480"/>
                  <w:marRight w:val="0"/>
                  <w:marTop w:val="0"/>
                  <w:marBottom w:val="0"/>
                  <w:divBdr>
                    <w:top w:val="none" w:sz="0" w:space="0" w:color="auto"/>
                    <w:left w:val="none" w:sz="0" w:space="0" w:color="auto"/>
                    <w:bottom w:val="none" w:sz="0" w:space="0" w:color="auto"/>
                    <w:right w:val="none" w:sz="0" w:space="0" w:color="auto"/>
                  </w:divBdr>
                </w:div>
                <w:div w:id="1746293853">
                  <w:marLeft w:val="480"/>
                  <w:marRight w:val="0"/>
                  <w:marTop w:val="0"/>
                  <w:marBottom w:val="0"/>
                  <w:divBdr>
                    <w:top w:val="none" w:sz="0" w:space="0" w:color="auto"/>
                    <w:left w:val="none" w:sz="0" w:space="0" w:color="auto"/>
                    <w:bottom w:val="none" w:sz="0" w:space="0" w:color="auto"/>
                    <w:right w:val="none" w:sz="0" w:space="0" w:color="auto"/>
                  </w:divBdr>
                </w:div>
                <w:div w:id="1890796478">
                  <w:marLeft w:val="480"/>
                  <w:marRight w:val="0"/>
                  <w:marTop w:val="0"/>
                  <w:marBottom w:val="0"/>
                  <w:divBdr>
                    <w:top w:val="none" w:sz="0" w:space="0" w:color="auto"/>
                    <w:left w:val="none" w:sz="0" w:space="0" w:color="auto"/>
                    <w:bottom w:val="none" w:sz="0" w:space="0" w:color="auto"/>
                    <w:right w:val="none" w:sz="0" w:space="0" w:color="auto"/>
                  </w:divBdr>
                </w:div>
                <w:div w:id="2069762277">
                  <w:marLeft w:val="480"/>
                  <w:marRight w:val="0"/>
                  <w:marTop w:val="0"/>
                  <w:marBottom w:val="0"/>
                  <w:divBdr>
                    <w:top w:val="none" w:sz="0" w:space="0" w:color="auto"/>
                    <w:left w:val="none" w:sz="0" w:space="0" w:color="auto"/>
                    <w:bottom w:val="none" w:sz="0" w:space="0" w:color="auto"/>
                    <w:right w:val="none" w:sz="0" w:space="0" w:color="auto"/>
                  </w:divBdr>
                </w:div>
                <w:div w:id="2104064159">
                  <w:marLeft w:val="480"/>
                  <w:marRight w:val="0"/>
                  <w:marTop w:val="0"/>
                  <w:marBottom w:val="0"/>
                  <w:divBdr>
                    <w:top w:val="none" w:sz="0" w:space="0" w:color="auto"/>
                    <w:left w:val="none" w:sz="0" w:space="0" w:color="auto"/>
                    <w:bottom w:val="none" w:sz="0" w:space="0" w:color="auto"/>
                    <w:right w:val="none" w:sz="0" w:space="0" w:color="auto"/>
                  </w:divBdr>
                </w:div>
              </w:divsChild>
            </w:div>
          </w:divsChild>
        </w:div>
        <w:div w:id="1030760525">
          <w:marLeft w:val="480"/>
          <w:marRight w:val="0"/>
          <w:marTop w:val="0"/>
          <w:marBottom w:val="0"/>
          <w:divBdr>
            <w:top w:val="none" w:sz="0" w:space="0" w:color="auto"/>
            <w:left w:val="none" w:sz="0" w:space="0" w:color="auto"/>
            <w:bottom w:val="none" w:sz="0" w:space="0" w:color="auto"/>
            <w:right w:val="none" w:sz="0" w:space="0" w:color="auto"/>
          </w:divBdr>
        </w:div>
        <w:div w:id="1068188004">
          <w:marLeft w:val="480"/>
          <w:marRight w:val="0"/>
          <w:marTop w:val="0"/>
          <w:marBottom w:val="0"/>
          <w:divBdr>
            <w:top w:val="none" w:sz="0" w:space="0" w:color="auto"/>
            <w:left w:val="none" w:sz="0" w:space="0" w:color="auto"/>
            <w:bottom w:val="none" w:sz="0" w:space="0" w:color="auto"/>
            <w:right w:val="none" w:sz="0" w:space="0" w:color="auto"/>
          </w:divBdr>
        </w:div>
        <w:div w:id="1319648077">
          <w:marLeft w:val="480"/>
          <w:marRight w:val="0"/>
          <w:marTop w:val="0"/>
          <w:marBottom w:val="0"/>
          <w:divBdr>
            <w:top w:val="none" w:sz="0" w:space="0" w:color="auto"/>
            <w:left w:val="none" w:sz="0" w:space="0" w:color="auto"/>
            <w:bottom w:val="none" w:sz="0" w:space="0" w:color="auto"/>
            <w:right w:val="none" w:sz="0" w:space="0" w:color="auto"/>
          </w:divBdr>
        </w:div>
        <w:div w:id="1356811695">
          <w:marLeft w:val="480"/>
          <w:marRight w:val="0"/>
          <w:marTop w:val="0"/>
          <w:marBottom w:val="0"/>
          <w:divBdr>
            <w:top w:val="none" w:sz="0" w:space="0" w:color="auto"/>
            <w:left w:val="none" w:sz="0" w:space="0" w:color="auto"/>
            <w:bottom w:val="none" w:sz="0" w:space="0" w:color="auto"/>
            <w:right w:val="none" w:sz="0" w:space="0" w:color="auto"/>
          </w:divBdr>
        </w:div>
        <w:div w:id="1397976278">
          <w:marLeft w:val="480"/>
          <w:marRight w:val="0"/>
          <w:marTop w:val="0"/>
          <w:marBottom w:val="0"/>
          <w:divBdr>
            <w:top w:val="none" w:sz="0" w:space="0" w:color="auto"/>
            <w:left w:val="none" w:sz="0" w:space="0" w:color="auto"/>
            <w:bottom w:val="none" w:sz="0" w:space="0" w:color="auto"/>
            <w:right w:val="none" w:sz="0" w:space="0" w:color="auto"/>
          </w:divBdr>
        </w:div>
        <w:div w:id="1406222309">
          <w:marLeft w:val="480"/>
          <w:marRight w:val="0"/>
          <w:marTop w:val="0"/>
          <w:marBottom w:val="0"/>
          <w:divBdr>
            <w:top w:val="none" w:sz="0" w:space="0" w:color="auto"/>
            <w:left w:val="none" w:sz="0" w:space="0" w:color="auto"/>
            <w:bottom w:val="none" w:sz="0" w:space="0" w:color="auto"/>
            <w:right w:val="none" w:sz="0" w:space="0" w:color="auto"/>
          </w:divBdr>
        </w:div>
        <w:div w:id="1445270662">
          <w:marLeft w:val="480"/>
          <w:marRight w:val="0"/>
          <w:marTop w:val="0"/>
          <w:marBottom w:val="0"/>
          <w:divBdr>
            <w:top w:val="none" w:sz="0" w:space="0" w:color="auto"/>
            <w:left w:val="none" w:sz="0" w:space="0" w:color="auto"/>
            <w:bottom w:val="none" w:sz="0" w:space="0" w:color="auto"/>
            <w:right w:val="none" w:sz="0" w:space="0" w:color="auto"/>
          </w:divBdr>
        </w:div>
        <w:div w:id="1464494893">
          <w:marLeft w:val="480"/>
          <w:marRight w:val="0"/>
          <w:marTop w:val="0"/>
          <w:marBottom w:val="0"/>
          <w:divBdr>
            <w:top w:val="none" w:sz="0" w:space="0" w:color="auto"/>
            <w:left w:val="none" w:sz="0" w:space="0" w:color="auto"/>
            <w:bottom w:val="none" w:sz="0" w:space="0" w:color="auto"/>
            <w:right w:val="none" w:sz="0" w:space="0" w:color="auto"/>
          </w:divBdr>
        </w:div>
        <w:div w:id="1485928220">
          <w:marLeft w:val="480"/>
          <w:marRight w:val="0"/>
          <w:marTop w:val="0"/>
          <w:marBottom w:val="0"/>
          <w:divBdr>
            <w:top w:val="none" w:sz="0" w:space="0" w:color="auto"/>
            <w:left w:val="none" w:sz="0" w:space="0" w:color="auto"/>
            <w:bottom w:val="none" w:sz="0" w:space="0" w:color="auto"/>
            <w:right w:val="none" w:sz="0" w:space="0" w:color="auto"/>
          </w:divBdr>
        </w:div>
        <w:div w:id="1488203032">
          <w:marLeft w:val="480"/>
          <w:marRight w:val="0"/>
          <w:marTop w:val="0"/>
          <w:marBottom w:val="0"/>
          <w:divBdr>
            <w:top w:val="none" w:sz="0" w:space="0" w:color="auto"/>
            <w:left w:val="none" w:sz="0" w:space="0" w:color="auto"/>
            <w:bottom w:val="none" w:sz="0" w:space="0" w:color="auto"/>
            <w:right w:val="none" w:sz="0" w:space="0" w:color="auto"/>
          </w:divBdr>
        </w:div>
        <w:div w:id="1643080369">
          <w:marLeft w:val="480"/>
          <w:marRight w:val="0"/>
          <w:marTop w:val="0"/>
          <w:marBottom w:val="0"/>
          <w:divBdr>
            <w:top w:val="none" w:sz="0" w:space="0" w:color="auto"/>
            <w:left w:val="none" w:sz="0" w:space="0" w:color="auto"/>
            <w:bottom w:val="none" w:sz="0" w:space="0" w:color="auto"/>
            <w:right w:val="none" w:sz="0" w:space="0" w:color="auto"/>
          </w:divBdr>
        </w:div>
        <w:div w:id="1662536025">
          <w:marLeft w:val="480"/>
          <w:marRight w:val="0"/>
          <w:marTop w:val="0"/>
          <w:marBottom w:val="0"/>
          <w:divBdr>
            <w:top w:val="none" w:sz="0" w:space="0" w:color="auto"/>
            <w:left w:val="none" w:sz="0" w:space="0" w:color="auto"/>
            <w:bottom w:val="none" w:sz="0" w:space="0" w:color="auto"/>
            <w:right w:val="none" w:sz="0" w:space="0" w:color="auto"/>
          </w:divBdr>
        </w:div>
        <w:div w:id="1792549914">
          <w:marLeft w:val="480"/>
          <w:marRight w:val="0"/>
          <w:marTop w:val="0"/>
          <w:marBottom w:val="0"/>
          <w:divBdr>
            <w:top w:val="none" w:sz="0" w:space="0" w:color="auto"/>
            <w:left w:val="none" w:sz="0" w:space="0" w:color="auto"/>
            <w:bottom w:val="none" w:sz="0" w:space="0" w:color="auto"/>
            <w:right w:val="none" w:sz="0" w:space="0" w:color="auto"/>
          </w:divBdr>
        </w:div>
        <w:div w:id="1829243912">
          <w:marLeft w:val="480"/>
          <w:marRight w:val="0"/>
          <w:marTop w:val="0"/>
          <w:marBottom w:val="0"/>
          <w:divBdr>
            <w:top w:val="none" w:sz="0" w:space="0" w:color="auto"/>
            <w:left w:val="none" w:sz="0" w:space="0" w:color="auto"/>
            <w:bottom w:val="none" w:sz="0" w:space="0" w:color="auto"/>
            <w:right w:val="none" w:sz="0" w:space="0" w:color="auto"/>
          </w:divBdr>
        </w:div>
        <w:div w:id="1846897759">
          <w:marLeft w:val="480"/>
          <w:marRight w:val="0"/>
          <w:marTop w:val="0"/>
          <w:marBottom w:val="0"/>
          <w:divBdr>
            <w:top w:val="none" w:sz="0" w:space="0" w:color="auto"/>
            <w:left w:val="none" w:sz="0" w:space="0" w:color="auto"/>
            <w:bottom w:val="none" w:sz="0" w:space="0" w:color="auto"/>
            <w:right w:val="none" w:sz="0" w:space="0" w:color="auto"/>
          </w:divBdr>
        </w:div>
      </w:divsChild>
    </w:div>
    <w:div w:id="2079476547">
      <w:bodyDiv w:val="1"/>
      <w:marLeft w:val="0"/>
      <w:marRight w:val="0"/>
      <w:marTop w:val="0"/>
      <w:marBottom w:val="0"/>
      <w:divBdr>
        <w:top w:val="none" w:sz="0" w:space="0" w:color="auto"/>
        <w:left w:val="none" w:sz="0" w:space="0" w:color="auto"/>
        <w:bottom w:val="none" w:sz="0" w:space="0" w:color="auto"/>
        <w:right w:val="none" w:sz="0" w:space="0" w:color="auto"/>
      </w:divBdr>
    </w:div>
    <w:div w:id="2079748716">
      <w:bodyDiv w:val="1"/>
      <w:marLeft w:val="0"/>
      <w:marRight w:val="0"/>
      <w:marTop w:val="0"/>
      <w:marBottom w:val="0"/>
      <w:divBdr>
        <w:top w:val="none" w:sz="0" w:space="0" w:color="auto"/>
        <w:left w:val="none" w:sz="0" w:space="0" w:color="auto"/>
        <w:bottom w:val="none" w:sz="0" w:space="0" w:color="auto"/>
        <w:right w:val="none" w:sz="0" w:space="0" w:color="auto"/>
      </w:divBdr>
    </w:div>
    <w:div w:id="2080931788">
      <w:bodyDiv w:val="1"/>
      <w:marLeft w:val="0"/>
      <w:marRight w:val="0"/>
      <w:marTop w:val="0"/>
      <w:marBottom w:val="0"/>
      <w:divBdr>
        <w:top w:val="none" w:sz="0" w:space="0" w:color="auto"/>
        <w:left w:val="none" w:sz="0" w:space="0" w:color="auto"/>
        <w:bottom w:val="none" w:sz="0" w:space="0" w:color="auto"/>
        <w:right w:val="none" w:sz="0" w:space="0" w:color="auto"/>
      </w:divBdr>
    </w:div>
    <w:div w:id="2082672480">
      <w:bodyDiv w:val="1"/>
      <w:marLeft w:val="0"/>
      <w:marRight w:val="0"/>
      <w:marTop w:val="0"/>
      <w:marBottom w:val="0"/>
      <w:divBdr>
        <w:top w:val="none" w:sz="0" w:space="0" w:color="auto"/>
        <w:left w:val="none" w:sz="0" w:space="0" w:color="auto"/>
        <w:bottom w:val="none" w:sz="0" w:space="0" w:color="auto"/>
        <w:right w:val="none" w:sz="0" w:space="0" w:color="auto"/>
      </w:divBdr>
    </w:div>
    <w:div w:id="2084790770">
      <w:bodyDiv w:val="1"/>
      <w:marLeft w:val="0"/>
      <w:marRight w:val="0"/>
      <w:marTop w:val="0"/>
      <w:marBottom w:val="0"/>
      <w:divBdr>
        <w:top w:val="none" w:sz="0" w:space="0" w:color="auto"/>
        <w:left w:val="none" w:sz="0" w:space="0" w:color="auto"/>
        <w:bottom w:val="none" w:sz="0" w:space="0" w:color="auto"/>
        <w:right w:val="none" w:sz="0" w:space="0" w:color="auto"/>
      </w:divBdr>
    </w:div>
    <w:div w:id="2092117669">
      <w:bodyDiv w:val="1"/>
      <w:marLeft w:val="0"/>
      <w:marRight w:val="0"/>
      <w:marTop w:val="0"/>
      <w:marBottom w:val="0"/>
      <w:divBdr>
        <w:top w:val="none" w:sz="0" w:space="0" w:color="auto"/>
        <w:left w:val="none" w:sz="0" w:space="0" w:color="auto"/>
        <w:bottom w:val="none" w:sz="0" w:space="0" w:color="auto"/>
        <w:right w:val="none" w:sz="0" w:space="0" w:color="auto"/>
      </w:divBdr>
    </w:div>
    <w:div w:id="2092658446">
      <w:bodyDiv w:val="1"/>
      <w:marLeft w:val="0"/>
      <w:marRight w:val="0"/>
      <w:marTop w:val="0"/>
      <w:marBottom w:val="0"/>
      <w:divBdr>
        <w:top w:val="none" w:sz="0" w:space="0" w:color="auto"/>
        <w:left w:val="none" w:sz="0" w:space="0" w:color="auto"/>
        <w:bottom w:val="none" w:sz="0" w:space="0" w:color="auto"/>
        <w:right w:val="none" w:sz="0" w:space="0" w:color="auto"/>
      </w:divBdr>
    </w:div>
    <w:div w:id="2093037928">
      <w:bodyDiv w:val="1"/>
      <w:marLeft w:val="0"/>
      <w:marRight w:val="0"/>
      <w:marTop w:val="0"/>
      <w:marBottom w:val="0"/>
      <w:divBdr>
        <w:top w:val="none" w:sz="0" w:space="0" w:color="auto"/>
        <w:left w:val="none" w:sz="0" w:space="0" w:color="auto"/>
        <w:bottom w:val="none" w:sz="0" w:space="0" w:color="auto"/>
        <w:right w:val="none" w:sz="0" w:space="0" w:color="auto"/>
      </w:divBdr>
    </w:div>
    <w:div w:id="2094080774">
      <w:bodyDiv w:val="1"/>
      <w:marLeft w:val="0"/>
      <w:marRight w:val="0"/>
      <w:marTop w:val="0"/>
      <w:marBottom w:val="0"/>
      <w:divBdr>
        <w:top w:val="none" w:sz="0" w:space="0" w:color="auto"/>
        <w:left w:val="none" w:sz="0" w:space="0" w:color="auto"/>
        <w:bottom w:val="none" w:sz="0" w:space="0" w:color="auto"/>
        <w:right w:val="none" w:sz="0" w:space="0" w:color="auto"/>
      </w:divBdr>
    </w:div>
    <w:div w:id="2095736033">
      <w:bodyDiv w:val="1"/>
      <w:marLeft w:val="0"/>
      <w:marRight w:val="0"/>
      <w:marTop w:val="0"/>
      <w:marBottom w:val="0"/>
      <w:divBdr>
        <w:top w:val="none" w:sz="0" w:space="0" w:color="auto"/>
        <w:left w:val="none" w:sz="0" w:space="0" w:color="auto"/>
        <w:bottom w:val="none" w:sz="0" w:space="0" w:color="auto"/>
        <w:right w:val="none" w:sz="0" w:space="0" w:color="auto"/>
      </w:divBdr>
    </w:div>
    <w:div w:id="2099790871">
      <w:bodyDiv w:val="1"/>
      <w:marLeft w:val="0"/>
      <w:marRight w:val="0"/>
      <w:marTop w:val="0"/>
      <w:marBottom w:val="0"/>
      <w:divBdr>
        <w:top w:val="none" w:sz="0" w:space="0" w:color="auto"/>
        <w:left w:val="none" w:sz="0" w:space="0" w:color="auto"/>
        <w:bottom w:val="none" w:sz="0" w:space="0" w:color="auto"/>
        <w:right w:val="none" w:sz="0" w:space="0" w:color="auto"/>
      </w:divBdr>
    </w:div>
    <w:div w:id="2100711045">
      <w:bodyDiv w:val="1"/>
      <w:marLeft w:val="0"/>
      <w:marRight w:val="0"/>
      <w:marTop w:val="0"/>
      <w:marBottom w:val="0"/>
      <w:divBdr>
        <w:top w:val="none" w:sz="0" w:space="0" w:color="auto"/>
        <w:left w:val="none" w:sz="0" w:space="0" w:color="auto"/>
        <w:bottom w:val="none" w:sz="0" w:space="0" w:color="auto"/>
        <w:right w:val="none" w:sz="0" w:space="0" w:color="auto"/>
      </w:divBdr>
    </w:div>
    <w:div w:id="2102290750">
      <w:bodyDiv w:val="1"/>
      <w:marLeft w:val="0"/>
      <w:marRight w:val="0"/>
      <w:marTop w:val="0"/>
      <w:marBottom w:val="0"/>
      <w:divBdr>
        <w:top w:val="none" w:sz="0" w:space="0" w:color="auto"/>
        <w:left w:val="none" w:sz="0" w:space="0" w:color="auto"/>
        <w:bottom w:val="none" w:sz="0" w:space="0" w:color="auto"/>
        <w:right w:val="none" w:sz="0" w:space="0" w:color="auto"/>
      </w:divBdr>
    </w:div>
    <w:div w:id="2102725435">
      <w:bodyDiv w:val="1"/>
      <w:marLeft w:val="0"/>
      <w:marRight w:val="0"/>
      <w:marTop w:val="0"/>
      <w:marBottom w:val="0"/>
      <w:divBdr>
        <w:top w:val="none" w:sz="0" w:space="0" w:color="auto"/>
        <w:left w:val="none" w:sz="0" w:space="0" w:color="auto"/>
        <w:bottom w:val="none" w:sz="0" w:space="0" w:color="auto"/>
        <w:right w:val="none" w:sz="0" w:space="0" w:color="auto"/>
      </w:divBdr>
    </w:div>
    <w:div w:id="2105881252">
      <w:bodyDiv w:val="1"/>
      <w:marLeft w:val="0"/>
      <w:marRight w:val="0"/>
      <w:marTop w:val="0"/>
      <w:marBottom w:val="0"/>
      <w:divBdr>
        <w:top w:val="none" w:sz="0" w:space="0" w:color="auto"/>
        <w:left w:val="none" w:sz="0" w:space="0" w:color="auto"/>
        <w:bottom w:val="none" w:sz="0" w:space="0" w:color="auto"/>
        <w:right w:val="none" w:sz="0" w:space="0" w:color="auto"/>
      </w:divBdr>
    </w:div>
    <w:div w:id="2106921934">
      <w:bodyDiv w:val="1"/>
      <w:marLeft w:val="0"/>
      <w:marRight w:val="0"/>
      <w:marTop w:val="0"/>
      <w:marBottom w:val="0"/>
      <w:divBdr>
        <w:top w:val="none" w:sz="0" w:space="0" w:color="auto"/>
        <w:left w:val="none" w:sz="0" w:space="0" w:color="auto"/>
        <w:bottom w:val="none" w:sz="0" w:space="0" w:color="auto"/>
        <w:right w:val="none" w:sz="0" w:space="0" w:color="auto"/>
      </w:divBdr>
    </w:div>
    <w:div w:id="2109344445">
      <w:bodyDiv w:val="1"/>
      <w:marLeft w:val="0"/>
      <w:marRight w:val="0"/>
      <w:marTop w:val="0"/>
      <w:marBottom w:val="0"/>
      <w:divBdr>
        <w:top w:val="none" w:sz="0" w:space="0" w:color="auto"/>
        <w:left w:val="none" w:sz="0" w:space="0" w:color="auto"/>
        <w:bottom w:val="none" w:sz="0" w:space="0" w:color="auto"/>
        <w:right w:val="none" w:sz="0" w:space="0" w:color="auto"/>
      </w:divBdr>
    </w:div>
    <w:div w:id="2111662451">
      <w:bodyDiv w:val="1"/>
      <w:marLeft w:val="0"/>
      <w:marRight w:val="0"/>
      <w:marTop w:val="0"/>
      <w:marBottom w:val="0"/>
      <w:divBdr>
        <w:top w:val="none" w:sz="0" w:space="0" w:color="auto"/>
        <w:left w:val="none" w:sz="0" w:space="0" w:color="auto"/>
        <w:bottom w:val="none" w:sz="0" w:space="0" w:color="auto"/>
        <w:right w:val="none" w:sz="0" w:space="0" w:color="auto"/>
      </w:divBdr>
    </w:div>
    <w:div w:id="2114813490">
      <w:bodyDiv w:val="1"/>
      <w:marLeft w:val="0"/>
      <w:marRight w:val="0"/>
      <w:marTop w:val="0"/>
      <w:marBottom w:val="0"/>
      <w:divBdr>
        <w:top w:val="none" w:sz="0" w:space="0" w:color="auto"/>
        <w:left w:val="none" w:sz="0" w:space="0" w:color="auto"/>
        <w:bottom w:val="none" w:sz="0" w:space="0" w:color="auto"/>
        <w:right w:val="none" w:sz="0" w:space="0" w:color="auto"/>
      </w:divBdr>
    </w:div>
    <w:div w:id="2115133021">
      <w:bodyDiv w:val="1"/>
      <w:marLeft w:val="0"/>
      <w:marRight w:val="0"/>
      <w:marTop w:val="0"/>
      <w:marBottom w:val="0"/>
      <w:divBdr>
        <w:top w:val="none" w:sz="0" w:space="0" w:color="auto"/>
        <w:left w:val="none" w:sz="0" w:space="0" w:color="auto"/>
        <w:bottom w:val="none" w:sz="0" w:space="0" w:color="auto"/>
        <w:right w:val="none" w:sz="0" w:space="0" w:color="auto"/>
      </w:divBdr>
    </w:div>
    <w:div w:id="2118404052">
      <w:bodyDiv w:val="1"/>
      <w:marLeft w:val="0"/>
      <w:marRight w:val="0"/>
      <w:marTop w:val="0"/>
      <w:marBottom w:val="0"/>
      <w:divBdr>
        <w:top w:val="none" w:sz="0" w:space="0" w:color="auto"/>
        <w:left w:val="none" w:sz="0" w:space="0" w:color="auto"/>
        <w:bottom w:val="none" w:sz="0" w:space="0" w:color="auto"/>
        <w:right w:val="none" w:sz="0" w:space="0" w:color="auto"/>
      </w:divBdr>
    </w:div>
    <w:div w:id="2119523710">
      <w:bodyDiv w:val="1"/>
      <w:marLeft w:val="0"/>
      <w:marRight w:val="0"/>
      <w:marTop w:val="0"/>
      <w:marBottom w:val="0"/>
      <w:divBdr>
        <w:top w:val="none" w:sz="0" w:space="0" w:color="auto"/>
        <w:left w:val="none" w:sz="0" w:space="0" w:color="auto"/>
        <w:bottom w:val="none" w:sz="0" w:space="0" w:color="auto"/>
        <w:right w:val="none" w:sz="0" w:space="0" w:color="auto"/>
      </w:divBdr>
    </w:div>
    <w:div w:id="2127506227">
      <w:bodyDiv w:val="1"/>
      <w:marLeft w:val="0"/>
      <w:marRight w:val="0"/>
      <w:marTop w:val="0"/>
      <w:marBottom w:val="0"/>
      <w:divBdr>
        <w:top w:val="none" w:sz="0" w:space="0" w:color="auto"/>
        <w:left w:val="none" w:sz="0" w:space="0" w:color="auto"/>
        <w:bottom w:val="none" w:sz="0" w:space="0" w:color="auto"/>
        <w:right w:val="none" w:sz="0" w:space="0" w:color="auto"/>
      </w:divBdr>
    </w:div>
    <w:div w:id="2127890498">
      <w:bodyDiv w:val="1"/>
      <w:marLeft w:val="0"/>
      <w:marRight w:val="0"/>
      <w:marTop w:val="0"/>
      <w:marBottom w:val="0"/>
      <w:divBdr>
        <w:top w:val="none" w:sz="0" w:space="0" w:color="auto"/>
        <w:left w:val="none" w:sz="0" w:space="0" w:color="auto"/>
        <w:bottom w:val="none" w:sz="0" w:space="0" w:color="auto"/>
        <w:right w:val="none" w:sz="0" w:space="0" w:color="auto"/>
      </w:divBdr>
    </w:div>
    <w:div w:id="2128697867">
      <w:bodyDiv w:val="1"/>
      <w:marLeft w:val="0"/>
      <w:marRight w:val="0"/>
      <w:marTop w:val="0"/>
      <w:marBottom w:val="0"/>
      <w:divBdr>
        <w:top w:val="none" w:sz="0" w:space="0" w:color="auto"/>
        <w:left w:val="none" w:sz="0" w:space="0" w:color="auto"/>
        <w:bottom w:val="none" w:sz="0" w:space="0" w:color="auto"/>
        <w:right w:val="none" w:sz="0" w:space="0" w:color="auto"/>
      </w:divBdr>
    </w:div>
    <w:div w:id="2129010647">
      <w:bodyDiv w:val="1"/>
      <w:marLeft w:val="0"/>
      <w:marRight w:val="0"/>
      <w:marTop w:val="0"/>
      <w:marBottom w:val="0"/>
      <w:divBdr>
        <w:top w:val="none" w:sz="0" w:space="0" w:color="auto"/>
        <w:left w:val="none" w:sz="0" w:space="0" w:color="auto"/>
        <w:bottom w:val="none" w:sz="0" w:space="0" w:color="auto"/>
        <w:right w:val="none" w:sz="0" w:space="0" w:color="auto"/>
      </w:divBdr>
    </w:div>
    <w:div w:id="2130316498">
      <w:bodyDiv w:val="1"/>
      <w:marLeft w:val="0"/>
      <w:marRight w:val="0"/>
      <w:marTop w:val="0"/>
      <w:marBottom w:val="0"/>
      <w:divBdr>
        <w:top w:val="none" w:sz="0" w:space="0" w:color="auto"/>
        <w:left w:val="none" w:sz="0" w:space="0" w:color="auto"/>
        <w:bottom w:val="none" w:sz="0" w:space="0" w:color="auto"/>
        <w:right w:val="none" w:sz="0" w:space="0" w:color="auto"/>
      </w:divBdr>
    </w:div>
    <w:div w:id="2131390703">
      <w:bodyDiv w:val="1"/>
      <w:marLeft w:val="0"/>
      <w:marRight w:val="0"/>
      <w:marTop w:val="0"/>
      <w:marBottom w:val="0"/>
      <w:divBdr>
        <w:top w:val="none" w:sz="0" w:space="0" w:color="auto"/>
        <w:left w:val="none" w:sz="0" w:space="0" w:color="auto"/>
        <w:bottom w:val="none" w:sz="0" w:space="0" w:color="auto"/>
        <w:right w:val="none" w:sz="0" w:space="0" w:color="auto"/>
      </w:divBdr>
    </w:div>
    <w:div w:id="2134134071">
      <w:bodyDiv w:val="1"/>
      <w:marLeft w:val="0"/>
      <w:marRight w:val="0"/>
      <w:marTop w:val="0"/>
      <w:marBottom w:val="0"/>
      <w:divBdr>
        <w:top w:val="none" w:sz="0" w:space="0" w:color="auto"/>
        <w:left w:val="none" w:sz="0" w:space="0" w:color="auto"/>
        <w:bottom w:val="none" w:sz="0" w:space="0" w:color="auto"/>
        <w:right w:val="none" w:sz="0" w:space="0" w:color="auto"/>
      </w:divBdr>
    </w:div>
    <w:div w:id="2140567459">
      <w:bodyDiv w:val="1"/>
      <w:marLeft w:val="0"/>
      <w:marRight w:val="0"/>
      <w:marTop w:val="0"/>
      <w:marBottom w:val="0"/>
      <w:divBdr>
        <w:top w:val="none" w:sz="0" w:space="0" w:color="auto"/>
        <w:left w:val="none" w:sz="0" w:space="0" w:color="auto"/>
        <w:bottom w:val="none" w:sz="0" w:space="0" w:color="auto"/>
        <w:right w:val="none" w:sz="0" w:space="0" w:color="auto"/>
      </w:divBdr>
    </w:div>
    <w:div w:id="2143376931">
      <w:bodyDiv w:val="1"/>
      <w:marLeft w:val="0"/>
      <w:marRight w:val="0"/>
      <w:marTop w:val="0"/>
      <w:marBottom w:val="0"/>
      <w:divBdr>
        <w:top w:val="none" w:sz="0" w:space="0" w:color="auto"/>
        <w:left w:val="none" w:sz="0" w:space="0" w:color="auto"/>
        <w:bottom w:val="none" w:sz="0" w:space="0" w:color="auto"/>
        <w:right w:val="none" w:sz="0" w:space="0" w:color="auto"/>
      </w:divBdr>
    </w:div>
    <w:div w:id="21453435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oter" Target="footer5.xml"/><Relationship Id="rId2" Type="http://schemas.openxmlformats.org/officeDocument/2006/relationships/numbering" Target="numbering.xml"/><Relationship Id="rId16" Type="http://schemas.openxmlformats.org/officeDocument/2006/relationships/image" Target="media/image2.png"/><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oter" Target="footer4.xml"/><Relationship Id="rId10" Type="http://schemas.openxmlformats.org/officeDocument/2006/relationships/header" Target="header2.xml"/><Relationship Id="rId19"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efaultPlaceholder_-1854013440"/>
        <w:category>
          <w:name w:val="General"/>
          <w:gallery w:val="placeholder"/>
        </w:category>
        <w:types>
          <w:type w:val="bbPlcHdr"/>
        </w:types>
        <w:behaviors>
          <w:behavior w:val="content"/>
        </w:behaviors>
        <w:guid w:val="{A0D3BA3A-6E16-4E21-9201-B09F0E918D57}"/>
      </w:docPartPr>
      <w:docPartBody>
        <w:p w:rsidR="00560891" w:rsidRDefault="00F81D4A">
          <w:r w:rsidRPr="00AD756E">
            <w:rPr>
              <w:rStyle w:val="PlaceholderText"/>
            </w:rPr>
            <w:t>Click or tap here to enter text.</w:t>
          </w:r>
        </w:p>
      </w:docPartBody>
    </w:docPart>
    <w:docPart>
      <w:docPartPr>
        <w:name w:val="F6367A613B3D4E15B93328DF35934DEC"/>
        <w:category>
          <w:name w:val="General"/>
          <w:gallery w:val="placeholder"/>
        </w:category>
        <w:types>
          <w:type w:val="bbPlcHdr"/>
        </w:types>
        <w:behaviors>
          <w:behavior w:val="content"/>
        </w:behaviors>
        <w:guid w:val="{C43D911A-7D63-484C-87CA-9D74CA77114D}"/>
      </w:docPartPr>
      <w:docPartBody>
        <w:p w:rsidR="00560891" w:rsidRDefault="00F81D4A" w:rsidP="00F81D4A">
          <w:pPr>
            <w:pStyle w:val="F6367A613B3D4E15B93328DF35934DEC"/>
          </w:pPr>
          <w:r w:rsidRPr="00AD756E">
            <w:rPr>
              <w:rStyle w:val="PlaceholderText"/>
            </w:rPr>
            <w:t>Click or tap here to enter text.</w:t>
          </w:r>
        </w:p>
      </w:docPartBody>
    </w:docPart>
    <w:docPart>
      <w:docPartPr>
        <w:name w:val="EACC9C4C8E864D04BF34C41B5A8129C1"/>
        <w:category>
          <w:name w:val="General"/>
          <w:gallery w:val="placeholder"/>
        </w:category>
        <w:types>
          <w:type w:val="bbPlcHdr"/>
        </w:types>
        <w:behaviors>
          <w:behavior w:val="content"/>
        </w:behaviors>
        <w:guid w:val="{7015A3AD-BAE8-4C6A-B0A1-CB7D47D54550}"/>
      </w:docPartPr>
      <w:docPartBody>
        <w:p w:rsidR="00E73DF7" w:rsidRDefault="00144435" w:rsidP="00144435">
          <w:pPr>
            <w:pStyle w:val="EACC9C4C8E864D04BF34C41B5A8129C1"/>
          </w:pPr>
          <w:r w:rsidRPr="00AD756E">
            <w:rPr>
              <w:rStyle w:val="PlaceholderText"/>
            </w:rPr>
            <w:t>Click or tap here to enter text.</w:t>
          </w:r>
        </w:p>
      </w:docPartBody>
    </w:docPart>
    <w:docPart>
      <w:docPartPr>
        <w:name w:val="21FFE0F5A931472BA86E9863EADAB83B"/>
        <w:category>
          <w:name w:val="General"/>
          <w:gallery w:val="placeholder"/>
        </w:category>
        <w:types>
          <w:type w:val="bbPlcHdr"/>
        </w:types>
        <w:behaviors>
          <w:behavior w:val="content"/>
        </w:behaviors>
        <w:guid w:val="{CCE7CB83-B1B5-4539-9644-E038153D6918}"/>
      </w:docPartPr>
      <w:docPartBody>
        <w:p w:rsidR="00E73DF7" w:rsidRDefault="00144435" w:rsidP="00144435">
          <w:pPr>
            <w:pStyle w:val="21FFE0F5A931472BA86E9863EADAB83B"/>
          </w:pPr>
          <w:r w:rsidRPr="00AD756E">
            <w:rPr>
              <w:rStyle w:val="PlaceholderText"/>
            </w:rPr>
            <w:t>Click or tap here to enter text.</w:t>
          </w:r>
        </w:p>
      </w:docPartBody>
    </w:docPart>
    <w:docPart>
      <w:docPartPr>
        <w:name w:val="E1BCF966155343C087A7BDDD11C0BB7E"/>
        <w:category>
          <w:name w:val="General"/>
          <w:gallery w:val="placeholder"/>
        </w:category>
        <w:types>
          <w:type w:val="bbPlcHdr"/>
        </w:types>
        <w:behaviors>
          <w:behavior w:val="content"/>
        </w:behaviors>
        <w:guid w:val="{43A686AC-A4A6-4614-85E6-BC0203575389}"/>
      </w:docPartPr>
      <w:docPartBody>
        <w:p w:rsidR="00E73DF7" w:rsidRDefault="00144435" w:rsidP="00144435">
          <w:pPr>
            <w:pStyle w:val="E1BCF966155343C087A7BDDD11C0BB7E"/>
          </w:pPr>
          <w:r w:rsidRPr="00AD756E">
            <w:rPr>
              <w:rStyle w:val="PlaceholderText"/>
            </w:rPr>
            <w:t>Click or tap here to enter text.</w:t>
          </w:r>
        </w:p>
      </w:docPartBody>
    </w:docPart>
    <w:docPart>
      <w:docPartPr>
        <w:name w:val="09B9238E71B44B10A192BFB187D26A16"/>
        <w:category>
          <w:name w:val="General"/>
          <w:gallery w:val="placeholder"/>
        </w:category>
        <w:types>
          <w:type w:val="bbPlcHdr"/>
        </w:types>
        <w:behaviors>
          <w:behavior w:val="content"/>
        </w:behaviors>
        <w:guid w:val="{9C5228C2-F8A9-448D-B946-592FE4F21E88}"/>
      </w:docPartPr>
      <w:docPartBody>
        <w:p w:rsidR="00E73DF7" w:rsidRDefault="00144435" w:rsidP="00144435">
          <w:pPr>
            <w:pStyle w:val="09B9238E71B44B10A192BFB187D26A16"/>
          </w:pPr>
          <w:r w:rsidRPr="00AD756E">
            <w:rPr>
              <w:rStyle w:val="PlaceholderText"/>
            </w:rPr>
            <w:t>Click or tap here to enter text.</w:t>
          </w:r>
        </w:p>
      </w:docPartBody>
    </w:docPart>
    <w:docPart>
      <w:docPartPr>
        <w:name w:val="CD3143C3F6504F5F92F26196A0388420"/>
        <w:category>
          <w:name w:val="General"/>
          <w:gallery w:val="placeholder"/>
        </w:category>
        <w:types>
          <w:type w:val="bbPlcHdr"/>
        </w:types>
        <w:behaviors>
          <w:behavior w:val="content"/>
        </w:behaviors>
        <w:guid w:val="{DACD562C-CB2B-474B-99F0-89A89BDB13C2}"/>
      </w:docPartPr>
      <w:docPartBody>
        <w:p w:rsidR="00E73DF7" w:rsidRDefault="00144435" w:rsidP="00144435">
          <w:pPr>
            <w:pStyle w:val="CD3143C3F6504F5F92F26196A0388420"/>
          </w:pPr>
          <w:r w:rsidRPr="00AD756E">
            <w:rPr>
              <w:rStyle w:val="PlaceholderText"/>
            </w:rPr>
            <w:t>Click or tap here to enter text.</w:t>
          </w:r>
        </w:p>
      </w:docPartBody>
    </w:docPart>
    <w:docPart>
      <w:docPartPr>
        <w:name w:val="52EA8C7073E642ACA87C34D32501B047"/>
        <w:category>
          <w:name w:val="General"/>
          <w:gallery w:val="placeholder"/>
        </w:category>
        <w:types>
          <w:type w:val="bbPlcHdr"/>
        </w:types>
        <w:behaviors>
          <w:behavior w:val="content"/>
        </w:behaviors>
        <w:guid w:val="{27D15720-C10B-4BBF-949F-6CA80A562165}"/>
      </w:docPartPr>
      <w:docPartBody>
        <w:p w:rsidR="00D22B93" w:rsidRDefault="008D411F" w:rsidP="008D411F">
          <w:pPr>
            <w:pStyle w:val="52EA8C7073E642ACA87C34D32501B047"/>
          </w:pPr>
          <w:r w:rsidRPr="00AD756E">
            <w:rPr>
              <w:rStyle w:val="PlaceholderText"/>
            </w:rPr>
            <w:t>Click or tap here to enter text.</w:t>
          </w:r>
        </w:p>
      </w:docPartBody>
    </w:docPart>
    <w:docPart>
      <w:docPartPr>
        <w:name w:val="FAF4E461FF864F79977F000838E1F9F3"/>
        <w:category>
          <w:name w:val="General"/>
          <w:gallery w:val="placeholder"/>
        </w:category>
        <w:types>
          <w:type w:val="bbPlcHdr"/>
        </w:types>
        <w:behaviors>
          <w:behavior w:val="content"/>
        </w:behaviors>
        <w:guid w:val="{F7634096-18AE-45F4-8DAC-1FF0D787D80C}"/>
      </w:docPartPr>
      <w:docPartBody>
        <w:p w:rsidR="008D00EF" w:rsidRDefault="00D22B93" w:rsidP="00D22B93">
          <w:pPr>
            <w:pStyle w:val="FAF4E461FF864F79977F000838E1F9F3"/>
          </w:pPr>
          <w:r w:rsidRPr="00AD756E">
            <w:rPr>
              <w:rStyle w:val="PlaceholderText"/>
            </w:rPr>
            <w:t>Click or tap here to enter text.</w:t>
          </w:r>
        </w:p>
      </w:docPartBody>
    </w:docPart>
    <w:docPart>
      <w:docPartPr>
        <w:name w:val="E94980CC1DFE4672A57EC3601C796DB6"/>
        <w:category>
          <w:name w:val="General"/>
          <w:gallery w:val="placeholder"/>
        </w:category>
        <w:types>
          <w:type w:val="bbPlcHdr"/>
        </w:types>
        <w:behaviors>
          <w:behavior w:val="content"/>
        </w:behaviors>
        <w:guid w:val="{903693F9-A39A-4544-AD58-D85B00111220}"/>
      </w:docPartPr>
      <w:docPartBody>
        <w:p w:rsidR="00BE03DB" w:rsidRDefault="00000000">
          <w:pPr>
            <w:pStyle w:val="E94980CC1DFE4672A57EC3601C796DB6"/>
          </w:pPr>
          <w:r w:rsidRPr="00AD756E">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 w:name="Calibri Light">
    <w:panose1 w:val="020F0302020204030204"/>
    <w:charset w:val="00"/>
    <w:family w:val="swiss"/>
    <w:pitch w:val="variable"/>
    <w:sig w:usb0="E4002EFF" w:usb1="C0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Sakkal Majalla">
    <w:panose1 w:val="02000000000000000000"/>
    <w:charset w:val="00"/>
    <w:family w:val="auto"/>
    <w:pitch w:val="variable"/>
    <w:sig w:usb0="A0002027" w:usb1="80000000" w:usb2="00000108" w:usb3="00000000" w:csb0="000000D3" w:csb1="00000000"/>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1D4A"/>
    <w:rsid w:val="0001395C"/>
    <w:rsid w:val="00051736"/>
    <w:rsid w:val="000803C6"/>
    <w:rsid w:val="00144435"/>
    <w:rsid w:val="00191B92"/>
    <w:rsid w:val="001B1566"/>
    <w:rsid w:val="001C0A1D"/>
    <w:rsid w:val="002D4843"/>
    <w:rsid w:val="00371F0D"/>
    <w:rsid w:val="003963FD"/>
    <w:rsid w:val="003A6C95"/>
    <w:rsid w:val="004769CB"/>
    <w:rsid w:val="004F007A"/>
    <w:rsid w:val="00560891"/>
    <w:rsid w:val="00652814"/>
    <w:rsid w:val="006D14E1"/>
    <w:rsid w:val="00715D58"/>
    <w:rsid w:val="00730D60"/>
    <w:rsid w:val="00742537"/>
    <w:rsid w:val="008641FA"/>
    <w:rsid w:val="008D00EF"/>
    <w:rsid w:val="008D411F"/>
    <w:rsid w:val="00922B00"/>
    <w:rsid w:val="00974E47"/>
    <w:rsid w:val="00A30597"/>
    <w:rsid w:val="00A41A35"/>
    <w:rsid w:val="00B43657"/>
    <w:rsid w:val="00BE03DB"/>
    <w:rsid w:val="00BF1FC2"/>
    <w:rsid w:val="00C90BF6"/>
    <w:rsid w:val="00C95F3F"/>
    <w:rsid w:val="00CC3453"/>
    <w:rsid w:val="00D22B93"/>
    <w:rsid w:val="00E31567"/>
    <w:rsid w:val="00E56725"/>
    <w:rsid w:val="00E73DF7"/>
    <w:rsid w:val="00ED744C"/>
    <w:rsid w:val="00EF01EB"/>
    <w:rsid w:val="00EF7434"/>
    <w:rsid w:val="00F81D4A"/>
    <w:rsid w:val="00F84DE0"/>
    <w:rsid w:val="00FF1630"/>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BE03DB"/>
  </w:style>
  <w:style w:type="paragraph" w:customStyle="1" w:styleId="F6367A613B3D4E15B93328DF35934DEC">
    <w:name w:val="F6367A613B3D4E15B93328DF35934DEC"/>
    <w:rsid w:val="00F81D4A"/>
  </w:style>
  <w:style w:type="paragraph" w:customStyle="1" w:styleId="FAF4E461FF864F79977F000838E1F9F3">
    <w:name w:val="FAF4E461FF864F79977F000838E1F9F3"/>
    <w:rsid w:val="00D22B93"/>
  </w:style>
  <w:style w:type="paragraph" w:customStyle="1" w:styleId="EACC9C4C8E864D04BF34C41B5A8129C1">
    <w:name w:val="EACC9C4C8E864D04BF34C41B5A8129C1"/>
    <w:rsid w:val="00144435"/>
  </w:style>
  <w:style w:type="paragraph" w:customStyle="1" w:styleId="21FFE0F5A931472BA86E9863EADAB83B">
    <w:name w:val="21FFE0F5A931472BA86E9863EADAB83B"/>
    <w:rsid w:val="00144435"/>
  </w:style>
  <w:style w:type="paragraph" w:customStyle="1" w:styleId="E1BCF966155343C087A7BDDD11C0BB7E">
    <w:name w:val="E1BCF966155343C087A7BDDD11C0BB7E"/>
    <w:rsid w:val="00144435"/>
  </w:style>
  <w:style w:type="paragraph" w:customStyle="1" w:styleId="09B9238E71B44B10A192BFB187D26A16">
    <w:name w:val="09B9238E71B44B10A192BFB187D26A16"/>
    <w:rsid w:val="00144435"/>
  </w:style>
  <w:style w:type="paragraph" w:customStyle="1" w:styleId="CD3143C3F6504F5F92F26196A0388420">
    <w:name w:val="CD3143C3F6504F5F92F26196A0388420"/>
    <w:rsid w:val="00144435"/>
  </w:style>
  <w:style w:type="paragraph" w:customStyle="1" w:styleId="AD5AA1A8A0054062BCDFA28B3695F2C7">
    <w:name w:val="AD5AA1A8A0054062BCDFA28B3695F2C7"/>
    <w:rsid w:val="008D411F"/>
  </w:style>
  <w:style w:type="paragraph" w:customStyle="1" w:styleId="52EA8C7073E642ACA87C34D32501B047">
    <w:name w:val="52EA8C7073E642ACA87C34D32501B047"/>
    <w:rsid w:val="008D411F"/>
  </w:style>
  <w:style w:type="paragraph" w:customStyle="1" w:styleId="E94980CC1DFE4672A57EC3601C796DB6">
    <w:name w:val="E94980CC1DFE4672A57EC3601C796DB6"/>
  </w:style>
  <w:style w:type="paragraph" w:customStyle="1" w:styleId="506AEF86808D4DB69516FBF6B4073358">
    <w:name w:val="506AEF86808D4DB69516FBF6B4073358"/>
    <w:rsid w:val="00BE03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29C943A-6950-4EAE-A629-96D712827C6E}">
  <we:reference id="wa104382081" version="1.55.1.0" store="en-US" storeType="OMEX"/>
  <we:alternateReferences>
    <we:reference id="wa104382081" version="1.55.1.0" store="en-US" storeType="OMEX"/>
  </we:alternateReferences>
  <we:properties>
    <we:property name="MENDELEY_BIBLIOGRAPHY_IS_DIRTY" value="true"/>
    <we:property name="MENDELEY_BIBLIOGRAPHY_LAST_MODIFIED" value="1763744485623"/>
    <we:property name="MENDELEY_CITATIONS" value="[{&quot;citationID&quot;:&quot;MENDELEY_CITATION_f74adf69-410a-4150-90fc-08a5da23ccd5&quot;,&quot;properties&quot;:{&quot;noteIndex&quot;:0},&quot;isEdited&quot;:false,&quot;manualOverride&quot;:{&quot;isManuallyOverridden&quot;:false,&quot;citeprocText&quot;:&quot;(Noteboom et al., 2021)&quot;,&quot;manualOverrideText&quot;:&quot;&quot;},&quot;citationTag&quot;:&quot;MENDELEY_CITATION_v3_eyJjaXRhdGlvbklEIjoiTUVOREVMRVlfQ0lUQVRJT05fZjc0YWRmNjktNDEwYS00MTUwLTkwZmMtMDhhNWRhMjNjY2Q1IiwicHJvcGVydGllcyI6eyJub3RlSW5kZXgiOjB9LCJpc0VkaXRlZCI6ZmFsc2UsIm1hbnVhbE92ZXJyaWRlIjp7ImlzTWFudWFsbHlPdmVycmlkZGVuIjpmYWxzZSwiY2l0ZXByb2NUZXh0IjoiKE5vdGVib29tIGV0IGFsLiwgMjAyMSkiLCJtYW51YWxPdmVycmlkZVRleHQiOiIifSwiY2l0YXRpb25JdGVtcyI6W3siaWQiOiI2Yzk1N2E0Zi1mZDNiLTMyODYtOGNkNC01YmZlNGMwZDEyZmEiLCJpdGVtRGF0YSI6eyJ0eXBlIjoicGFwZXItY29uZmVyZW5jZSIsImlkIjoiNmM5NTdhNGYtZmQzYi0zMjg2LThjZDQtNWJmZTRjMGQxMmZhIiwidGl0bGUiOiJBZ2lsZSBQcm9qZWN0IE1hbmFnZW1lbnQ6IEEgU3lzdGVtYXRpYyBMaXRlcmF0dXJlIFJldmlldyBvZiBBZG9wdGlvbiBEcml2ZXJzIGFuZCBDcml0aWNhbCBTdWNjZXNzIEZhY3RvcnMiLCJhdXRob3IiOlt7ImZhbWlseSI6Ik5vdGVib29tIiwiZ2l2ZW4iOiJDaGVyaWUiLCJwYXJzZS1uYW1lcyI6ZmFsc2UsImRyb3BwaW5nLXBhcnRpY2xlIjoiIiwibm9uLWRyb3BwaW5nLXBhcnRpY2xlIjoiIn0seyJmYW1pbHkiOiJPZm9yaSIsImdpdmVuIjoiTWFydGluc29uIiwicGFyc2UtbmFtZXMiOmZhbHNlLCJkcm9wcGluZy1wYXJ0aWNsZSI6IiIsIm5vbi1kcm9wcGluZy1wYXJ0aWNsZSI6IiJ9LHsiZmFtaWx5IjoiU3V0cmF2ZSIsImdpdmVuIjoiS3J1dHRpa2EiLCJwYXJzZS1uYW1lcyI6ZmFsc2UsImRyb3BwaW5nLXBhcnRpY2xlIjoiIiwibm9uLWRyb3BwaW5nLXBhcnRpY2xlIjoiIn0seyJmYW1pbHkiOiJFbC1HYXlhciIsImdpdmVuIjoiT21hciIsInBhcnNlLW5hbWVzIjpmYWxzZSwiZHJvcHBpbmctcGFydGljbGUiOiIiLCJub24tZHJvcHBpbmctcGFydGljbGUiOiIifV0sIkRPSSI6IjEwLjI0MjUxL0hJQ1NTLjIwMjEuODEzIiwiaXNzdWVkIjp7ImRhdGUtcGFydHMiOltbMjAyMV1dfSwiY29udGFpbmVyLXRpdGxlLXNob3J0IjoiIn0sImlzVGVtcG9yYXJ5IjpmYWxzZSwic3VwcHJlc3MtYXV0aG9yIjpmYWxzZSwiY29tcG9zaXRlIjpmYWxzZSwiYXV0aG9yLW9ubHkiOmZhbHNlfV19&quot;,&quot;citationItems&quot;:[{&quot;id&quot;:&quot;6c957a4f-fd3b-3286-8cd4-5bfe4c0d12fa&quot;,&quot;itemData&quot;:{&quot;type&quot;:&quot;paper-conference&quot;,&quot;id&quot;:&quot;6c957a4f-fd3b-3286-8cd4-5bfe4c0d12fa&quot;,&quot;title&quot;:&quot;Agile Project Management: A Systematic Literature Review of Adoption Drivers and Critical Success Factors&quot;,&quot;author&quot;:[{&quot;family&quot;:&quot;Noteboom&quot;,&quot;given&quot;:&quot;Cherie&quot;,&quot;parse-names&quot;:false,&quot;dropping-particle&quot;:&quot;&quot;,&quot;non-dropping-particle&quot;:&quot;&quot;},{&quot;family&quot;:&quot;Ofori&quot;,&quot;given&quot;:&quot;Martinson&quot;,&quot;parse-names&quot;:false,&quot;dropping-particle&quot;:&quot;&quot;,&quot;non-dropping-particle&quot;:&quot;&quot;},{&quot;family&quot;:&quot;Sutrave&quot;,&quot;given&quot;:&quot;Kruttika&quot;,&quot;parse-names&quot;:false,&quot;dropping-particle&quot;:&quot;&quot;,&quot;non-dropping-particle&quot;:&quot;&quot;},{&quot;family&quot;:&quot;El-Gayar&quot;,&quot;given&quot;:&quot;Omar&quot;,&quot;parse-names&quot;:false,&quot;dropping-particle&quot;:&quot;&quot;,&quot;non-dropping-particle&quot;:&quot;&quot;}],&quot;DOI&quot;:&quot;10.24251/HICSS.2021.813&quot;,&quot;issued&quot;:{&quot;date-parts&quot;:[[2021]]},&quot;container-title-short&quot;:&quot;&quot;},&quot;isTemporary&quot;:false,&quot;suppress-author&quot;:false,&quot;composite&quot;:false,&quot;author-only&quot;:false}]},{&quot;citationID&quot;:&quot;MENDELEY_CITATION_944ddc89-253d-4c09-8f62-6d037267115b&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OTQ0ZGRjODktMjUzZC00YzA5LThmNjItNmQwMzcyNjcxMTVi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62ede010-3da7-4e1e-8da0-1a860f06c02a&quot;,&quot;properties&quot;:{&quot;noteIndex&quot;:0},&quot;isEdited&quot;:false,&quot;manualOverride&quot;:{&quot;isManuallyOverridden&quot;:false,&quot;citeprocText&quot;:&quot;(Morales et al., 2024)&quot;,&quot;manualOverrideText&quot;:&quot;&quot;},&quot;citationTag&quot;:&quot;MENDELEY_CITATION_v3_eyJjaXRhdGlvbklEIjoiTUVOREVMRVlfQ0lUQVRJT05fNjJlZGUwMTAtM2RhNy00ZTFlLThkYTAtMWE4NjBmMDZjMDJh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quot;,&quot;citationItems&quot;:[{&quot;id&quot;:&quot;a2387d57-a07c-3643-9222-d1544a86ea92&quot;,&quot;itemData&quot;:{&quot;type&quot;:&quot;article-journal&quot;,&quot;id&quot;:&quot;a2387d57-a07c-3643-9222-d1544a86ea92&quot;,&quot;title&quot;:&quot;Reducing Waiting Times to Improve Patient Satisfaction: A Hybrid Strategy for Decision Support Management&quot;,&quot;author&quot;:[{&quot;family&quot;:&quot;Morales&quot;,&quot;given&quot;:&quot;Jenny&quot;,&quot;parse-names&quot;:false,&quot;dropping-particle&quot;:&quot;&quot;,&quot;non-dropping-particle&quot;:&quot;&quot;},{&quot;family&quot;:&quot;Silva-Aravena&quot;,&quot;given&quot;:&quot;Fabián&quot;,&quot;parse-names&quot;:false,&quot;dropping-particle&quot;:&quot;&quot;,&quot;non-dropping-particle&quot;:&quot;&quot;},{&quot;family&quot;:&quot;Saez&quot;,&quot;given&quot;:&quot;Paula&quot;,&quot;parse-names&quot;:false,&quot;dropping-particle&quot;:&quot;&quot;,&quot;non-dropping-particle&quot;:&quot;&quot;}],&quot;container-title&quot;:&quot;Mathematics&quot;,&quot;DOI&quot;:&quot;10.3390/math12233743&quot;,&quot;ISSN&quot;:&quot;2227-7390&quot;,&quot;issued&quot;:{&quot;date-parts&quot;:[[2024,11,28]]},&quot;page&quot;:&quot;3743&quot;,&quot;abstract&quot;:&quot;&lt;p&gt;Patient satisfaction and operational efficiency are critical in healthcare. Long waiting times negatively affect patient experience and hospital performance. Addressing these issues requires accurate system time predictions and actionable strategies. This paper presents a hybrid framework combining predictive modeling and optimization to reduce system times and enhance satisfaction, focusing on registration, vitals, and doctor consultation. We evaluated three predictive models: multiple linear regression (MLR), log-transformed regression (LTMLR), and artificial neural networks (ANN). The MLR model had the best performance, with an R2 of 0.93, an MAE of 7.29 min, and an RMSE of 9.57 min. MLR was chosen for optimization due to its accuracy and efficiency, making it ideal for implementation. The hybrid framework combines the MLR model with a simulation-based optimization system to reduce waiting and processing times, considering resource constraints like staff and patient load. Simulating various scenarios, the framework identifies key bottlenecks and allocates resources effectively. Reducing registration and doctor consultation wait times were identified as primary areas for improvement. Efficiency factors were applied to optimize waiting and processing times. These factors include increasing staff during peak hours, improving workflows, and automating tasks. As a result, registration wait time decreased by 15%, vitals by 20%, and doctor consultation by 25%. Processing times improved by 10–15%, leading to an average reduction of 22.5 min in total system time. This paper introduces a hybrid decision support system that integrates predictive analytics with operational improvements. By combining the MLR model with simulation, healthcare managers can predict patient times and test strategies in a risk-free, simulated environment. This approach allows real-time decision-making and scenario exploration without disrupting operations. This methodology highlights how reducing waiting times has a direct impact on patient satisfaction and hospital operational efficiency, offering an applicable solution that does not require significant structural changes. The results are practical and implementable in resource-constrained healthcare environments, allowing for optimized staff management and patient flow.&lt;/p&gt;&quot;,&quot;issue&quot;:&quot;23&quot;,&quot;volume&quot;:&quot;12&quot;,&quot;container-title-short&quot;:&quot;&quot;},&quot;isTemporary&quot;:false,&quot;suppress-author&quot;:false,&quot;composite&quot;:false,&quot;author-only&quot;:false}]},{&quot;citationID&quot;:&quot;MENDELEY_CITATION_b2ac8868-411a-485e-af34-0f227325b252&quot;,&quot;properties&quot;:{&quot;noteIndex&quot;:0},&quot;isEdited&quot;:false,&quot;manualOverride&quot;:{&quot;isManuallyOverridden&quot;:false,&quot;citeprocText&quot;:&quot;(Ahmad &amp;#38; Wasim, 2023)&quot;,&quot;manualOverrideText&quot;:&quot;&quot;},&quot;citationTag&quot;:&quot;MENDELEY_CITATION_v3_eyJjaXRhdGlvbklEIjoiTUVOREVMRVlfQ0lUQVRJT05fYjJhYzg4NjgtNDExYS00ODVlLWFmMzQtMGYyMjczMjViMjUy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quot;,&quot;citationItems&quot;:[{&quot;id&quot;:&quot;d13f0e6c-dff1-3d5f-9a45-65c7f2eb1bc7&quot;,&quot;itemData&quot;:{&quot;type&quot;:&quot;article-journal&quot;,&quot;id&quot;:&quot;d13f0e6c-dff1-3d5f-9a45-65c7f2eb1bc7&quot;,&quot;title&quot;:&quot;AGILE Methodology in Healthcare and Medical Practices: A Narrative Review&quot;,&quot;author&quot;:[{&quot;family&quot;:&quot;Ahmad&quot;,&quot;given&quot;:&quot;Sharique&quot;,&quot;parse-names&quot;:false,&quot;dropping-particle&quot;:&quot;&quot;,&quot;non-dropping-particle&quot;:&quot;&quot;},{&quot;family&quot;:&quot;Wasim&quot;,&quot;given&quot;:&quot;Saeeda&quot;,&quot;parse-names&quot;:false,&quot;dropping-particle&quot;:&quot;&quot;,&quot;non-dropping-particle&quot;:&quot;&quot;}],&quot;container-title&quot;:&quot;Scholars International Journal of Chemistry and Material Sciences&quot;,&quot;DOI&quot;:&quot;10.36348/sijtcm.2023.v06i08.002&quot;,&quot;ISSN&quot;:&quot;26168669&quot;,&quot;issued&quot;:{&quot;date-parts&quot;:[[2023,9,28]]},&quot;page&quot;:&quot;129-133&quot;,&quot;abstract&quot;:&quot;&lt;p&gt;Agile methodology, a dynamic approach originally derived from software development, has rapidly gained substantial traction across a diverse range of industries due to its unparalleled adaptability, iterative nature, and customer-centric ethos. In the intricate and rapidly evolving landscape of the healthcare sector, where optimal patient outcomes, operational efficiency, and stringent regulatory compliance stand as imperatives, the thoughtful application of Agile principles emerges as a transformative catalyst for reshaping medical practices. This comprehensive review delves deeply into the nuanced underpinnings of Agile methodology in healthcare, exploring its manifold benefits, intricate challenges, successful case studies of implementation, and the boundless horizon of future prospects it holds.&lt;/p&gt;&quot;,&quot;issue&quot;:&quot;08&quot;,&quot;volume&quot;:&quot;6&quot;,&quot;container-title-short&quot;:&quot;&quot;},&quot;isTemporary&quot;:false,&quot;suppress-author&quot;:false,&quot;composite&quot;:false,&quot;author-only&quot;:false}]},{&quot;citationID&quot;:&quot;MENDELEY_CITATION_69191aeb-d5a4-4e35-8f29-e1b69bfa5483&quot;,&quot;properties&quot;:{&quot;noteIndex&quot;:0},&quot;isEdited&quot;:false,&quot;manualOverride&quot;:{&quot;isManuallyOverridden&quot;:false,&quot;citeprocText&quot;:&quot;(Saleh et al., 2024)&quot;,&quot;manualOverrideText&quot;:&quot;&quot;},&quot;citationTag&quot;:&quot;MENDELEY_CITATION_v3_eyJjaXRhdGlvbklEIjoiTUVOREVMRVlfQ0lUQVRJT05fNjkxOTFhZWItZDVhNC00ZTM1LThmMjktZTFiNjliZmE1NDgz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quot;,&quot;citationItems&quot;:[{&quot;id&quot;:&quot;c606a9a0-5ced-3d52-960b-76fa119df2a8&quot;,&quot;itemData&quot;:{&quot;type&quot;:&quot;article-journal&quot;,&quot;id&quot;:&quot;c606a9a0-5ced-3d52-960b-76fa119df2a8&quot;,&quot;title&quot;:&quot;Agile Management in Healthcare Improving Patient Outcomes through Flexibility and Responsiveness&quot;,&quot;author&quot;:[{&quot;family&quot;:&quot;Saleh&quot;,&quot;given&quot;:&quot;Haifa Hadi&quot;,&quot;parse-names&quot;:false,&quot;dropping-particle&quot;:&quot;&quot;,&quot;non-dropping-particle&quot;:&quot;&quot;},{&quot;family&quot;:&quot;Abbas&quot;,&quot;given&quot;:&quot;Zeyad Ali&quot;,&quot;parse-names&quot;:false,&quot;dropping-particle&quot;:&quot;&quot;,&quot;non-dropping-particle&quot;:&quot;&quot;},{&quot;family&quot;:&quot;Latif&quot;,&quot;given&quot;:&quot;Nabaa&quot;,&quot;parse-names&quot;:false,&quot;dropping-particle&quot;:&quot;&quot;,&quot;non-dropping-particle&quot;:&quot;&quot;},{&quot;family&quot;:&quot;Khalil&quot;,&quot;given&quot;:&quot;Ziyad Tariq&quot;,&quot;parse-names&quot;:false,&quot;dropping-particle&quot;:&quot;&quot;,&quot;non-dropping-particle&quot;:&quot;&quot;}],&quot;container-title&quot;:&quot;Journal of Ecohumanism&quot;,&quot;DOI&quot;:&quot;10.62754/joe.v3i5.3928&quot;,&quot;ISSN&quot;:&quot;2752-6801&quot;,&quot;issued&quot;:{&quot;date-parts&quot;:[[2024,9,4]]},&quot;page&quot;:&quot;633-649&quot;,&quot;abstract&quot;:&quot;&lt;p&gt;Background: The dynamic nature of healthcare environments necessitates adaptive management strategies to enhance patient outcomes. Traditional management approaches often fall short in addressing the rapidly evolving demands of healthcare settings, leading to inefficiencies and suboptimal patient care. Objective: The article aims to investigate how the application of agile management principles in healthcare environments can enhance patient outcomes by emphasizing adaptability and quick responses. It aims to comprehend the advantages and obstacles of implementing agile methodologies in clinical and administrative procedures. Methods: An extensive review of literature was carried out, examining peer-reviewed articles, case studies, and empirical research on agile management in the healthcare sector. Moreover, a set of interviews was conducted with healthcare professionals and administrators to acquire practical insights. Data from healthcare organizations using agile methods were also examined to evaluate how they affected patient results. Results: The results show that agile management greatly improves healthcare organizations' capacity to quickly react to changes and patient demands. Significant enhancements were noted in patient contentment, decreased wait times, and overall care quality. Obstacles like reluctance to change and the necessity for ongoing training were recognized but were eased through specific actions. Conclusion: Agile management principles provide a practical answer to enhancing patient results in healthcare environments. By promoting flexibility and adaptability, healthcare institutions can improve their ability to address the ever-changing and intricate needs of patients, resulting in higher levels of satisfaction and quality of care. Additional research is advised to investigate the lasting effects and improve agile implementation approaches in various healthcare settings.&lt;/p&gt;&quot;,&quot;issue&quot;:&quot;5&quot;,&quot;volume&quot;:&quot;3&quot;,&quot;container-title-short&quot;:&quot;&quot;},&quot;isTemporary&quot;:false,&quot;suppress-author&quot;:false,&quot;composite&quot;:false,&quot;author-only&quot;:false}]},{&quot;citationID&quot;:&quot;MENDELEY_CITATION_fc24aa7f-35fb-4541-9fde-f02c8860b5f1&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ZmMyNGFhN2YtMzVmYi00NTQxLTlmZGUtZjAyYzg4NjBiNWYx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06edfb6c-c798-4fa0-8f5b-15fc73b615e3&quot;,&quot;properties&quot;:{&quot;noteIndex&quot;:0},&quot;isEdited&quot;:false,&quot;manualOverride&quot;:{&quot;isManuallyOverridden&quot;:false,&quot;citeprocText&quot;:&quot;(Albaqami &amp;#38; Alshagrawi, 2025)&quot;,&quot;manualOverrideText&quot;:&quot;&quot;},&quot;citationTag&quot;:&quot;MENDELEY_CITATION_v3_eyJjaXRhdGlvbklEIjoiTUVOREVMRVlfQ0lUQVRJT05fMDZlZGZiNmMtYzc5OC00ZmEwLThmNWItMTVmYzczYjYxNWUz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quot;,&quot;citationItems&quot;:[{&quot;id&quot;:&quot;11de59c1-4448-320b-82ba-4ae7ac6618d6&quot;,&quot;itemData&quot;:{&quot;type&quot;:&quot;article-journal&quot;,&quot;id&quot;:&quot;11de59c1-4448-320b-82ba-4ae7ac6618d6&quot;,&quot;title&quot;:&quot;Patient Satisfaction with Primary Health Care Services in Riyadh, Saudi Arabia&quot;,&quot;author&quot;:[{&quot;family&quot;:&quot;Albaqami&quot;,&quot;given&quot;:&quot;Naif&quot;,&quot;parse-names&quot;:false,&quot;dropping-particle&quot;:&quot;&quot;,&quot;non-dropping-particle&quot;:&quot;&quot;},{&quot;family&quot;:&quot;Alshagrawi&quot;,&quot;given&quot;:&quot;Salah&quot;,&quot;parse-names&quot;:false,&quot;dropping-particle&quot;:&quot;&quot;,&quot;non-dropping-particle&quot;:&quot;&quot;}],&quot;container-title&quot;:&quot;International Journal of General Medicine&quot;,&quot;container-title-short&quot;:&quot;Int J Gen Med&quot;,&quot;DOI&quot;:&quot;10.2147/IJGM.S506595&quot;,&quot;ISSN&quot;:&quot;1178-7074&quot;,&quot;issued&quot;:{&quot;date-parts&quot;:[[2025,2]]},&quot;page&quot;:&quot;835-845&quot;,&quot;volume&quot;:&quot;Volume 18&quot;},&quot;isTemporary&quot;:false,&quot;suppress-author&quot;:false,&quot;composite&quot;:false,&quot;author-only&quot;:false}]},{&quot;citationID&quot;:&quot;MENDELEY_CITATION_d0f9f334-3147-4d2d-bf96-e0ef3a4fbaca&quot;,&quot;properties&quot;:{&quot;noteIndex&quot;:0},&quot;isEdited&quot;:false,&quot;manualOverride&quot;:{&quot;isManuallyOverridden&quot;:false,&quot;citeprocText&quot;:&quot;(Ferreira et al., 2023)&quot;,&quot;manualOverrideText&quot;:&quot;&quot;},&quot;citationTag&quot;:&quot;MENDELEY_CITATION_v3_eyJjaXRhdGlvbklEIjoiTUVOREVMRVlfQ0lUQVRJT05fZDBmOWYzMzQtMzE0Ny00ZDJkLWJmOTYtZTBlZjNhNGZiYWNhIiwicHJvcGVydGllcyI6eyJub3RlSW5kZXgiOjB9LCJpc0VkaXRlZCI6ZmFsc2UsIm1hbnVhbE92ZXJyaWRlIjp7ImlzTWFudWFsbHlPdmVycmlkZGVuIjpmYWxzZSwiY2l0ZXByb2NUZXh0IjoiKEZlcnJlaXJhIGV0IGFsLiwgMjAyMykiLCJtYW51YWxPdmVycmlkZVRleHQiOiIifSwiY2l0YXRpb25JdGVtcyI6W3siaWQiOiI5MmY2NDI2NS02MDM1LTM2YWQtOTgwNi05MjIxNjRiYTE3NWEiLCJpdGVtRGF0YSI6eyJ0eXBlIjoiYXJ0aWNsZS1qb3VybmFsIiwiaWQiOiI5MmY2NDI2NS02MDM1LTM2YWQtOTgwNi05MjIxNjRiYTE3NWEiLCJ0aXRsZSI6IlBhdGllbnQgU2F0aXNmYWN0aW9uIHdpdGggSGVhbHRoY2FyZSBTZXJ2aWNlcyBhbmQgdGhlIFRlY2huaXF1ZXMgVXNlZCBmb3IgaXRzIEFzc2Vzc21lbnQ6IEEgU3lzdGVtYXRpYyBMaXRlcmF0dXJlIFJldmlldyBhbmQgYSBCaWJsaW9tZXRyaWMgQW5hbHlzaXMiLCJhdXRob3IiOlt7ImZhbWlseSI6IkZlcnJlaXJhIiwiZ2l2ZW4iOiJEaW9nbyBDdW5oYSIsInBhcnNlLW5hbWVzIjpmYWxzZSwiZHJvcHBpbmctcGFydGljbGUiOiIiLCJub24tZHJvcHBpbmctcGFydGljbGUiOiIifSx7ImZhbWlseSI6IlZpZWlyYSIsImdpdmVuIjoiSW7DqnMiLCJwYXJzZS1uYW1lcyI6ZmFsc2UsImRyb3BwaW5nLXBhcnRpY2xlIjoiIiwibm9uLWRyb3BwaW5nLXBhcnRpY2xlIjoiIn0seyJmYW1pbHkiOiJQZWRybyIsImdpdmVuIjoiTWFyaWEgSXNhYmVsIiwicGFyc2UtbmFtZXMiOmZhbHNlLCJkcm9wcGluZy1wYXJ0aWNsZSI6IiIsIm5vbi1kcm9wcGluZy1wYXJ0aWNsZSI6IiJ9LHsiZmFtaWx5IjoiQ2FsZGFzIiwiZ2l2ZW4iOiJQYXVsbyIsInBhcnNlLW5hbWVzIjpmYWxzZSwiZHJvcHBpbmctcGFydGljbGUiOiIiLCJub24tZHJvcHBpbmctcGFydGljbGUiOiIifSx7ImZhbWlseSI6IlZhcmVsYSIsImdpdmVuIjoiTWlndWVsIiwicGFyc2UtbmFtZXMiOmZhbHNlLCJkcm9wcGluZy1wYXJ0aWNsZSI6IiIsIm5vbi1kcm9wcGluZy1wYXJ0aWNsZSI6IiJ9XSwiY29udGFpbmVyLXRpdGxlIjoiSGVhbHRoY2FyZSIsIkRPSSI6IjEwLjMzOTAvaGVhbHRoY2FyZTExMDUwNjM5IiwiSVNTTiI6IjIyMjctOTAzMiIsImlzc3VlZCI6eyJkYXRlLXBhcnRzIjpbWzIwMjMsMiwyMV1dfSwicGFnZSI6IjYzOSIsImFic3RyYWN0IjoiPHA+UGF0aWVudCBzYXRpc2ZhY3Rpb24gd2l0aCBoZWFsdGhjYXJlIHByb3Zpc2lvbiBzZXJ2aWNlcyBhbmQgdGhlIGZhY3RvcnMgaW5mbHVlbmNpbmcgaXQgYXJlIGJlLWNvbWluZyB0aGUgbWFpbiBmb2N1cyBvZiBtYW55IHNjaWVudGlmaWMgc3R1ZGllcy4gQXNzdXJpbmcgdGhlIHF1YWxpdHkgb2YgdGhlIHByb3ZpZGVkIHNlcnZpY2VzIGlzIGVzc2VudGlhbCBmb3IgdGhlIGZ1bGZpbGxtZW50IG9mIHBhdGllbnRz4oCZIGV4cGVjdGF0aW9ucyBhbmQgbmVlZHMuIFRodXMsIHRoaXMgc3lzdGVtYXRpYyByZXZpZXcgc2Vla3MgdG8gZmluZCB0aGUgZGV0ZXJtaW5hbnRzIG9mIHBhdGllbnQgc2F0aXNmYWN0aW9uIGluIGEgZ2xvYmFsIHNldHRpbmcuIFdlIHBlcmZvcm0gYW4gYW5hbHlzaXMgdG8gZXZhbHVhdGUgdGhlIGNvbGxlY3RlZCBsaXRlcmF0dXJlIGFuZCB0byBmdWxmaWxsIHRoZSBsaXRlcmF0dXJlIGdhcCBvZiBiaWJsaW9tZXRyaWMgYW5hbHlzaXMgd2l0aGluIHRoaXMgdGhlbWUuIFRoaXMgcmV2aWV3IGZvbGxvd3MgdGhlIFByZWZlcnJlZCBSZXBvcnRpbmcgSXRlbXMgZm9yIFN5c3RlbWF0aWMgUmV2aWV3cyBhbmQgTWV0YS1BbmFseXNpcyAoUFJJU01BKSBhcHByb2FjaC4gV2UgY29uZHVjdGVkIG91ciBkYXRhYmFzZSBzZWFyY2ggaW4gU2NvcHVzLCBXZWIgb2YgU2NpZW5jZSwgYW5kIFB1Yk1lZCBpbiBKdW5lIDIwMjIuIFN0dWRpZXMgZnJvbSAyMDAw4oCTMjAyMSB0aGF0IGZvbGxvd2VkIHRoZSBpbmNsdXNpb24gYW5kIGV4Y2x1c2lvbiBjcml0ZXJpYSBhbmQgdGhhdCB3ZXJlIHdyaXR0ZW4gaW4gRW5nbGlzaCB3ZXJlIGluY2x1ZGVkIGluIHRoZSBzYW1wbGUuIFdlIGVuZGVkIHVwIHdpdGggMTU3IGFydGljbGVzIHRvIHJldmlldy4gQSBjby1jaXRhdGlvbiBhbmQgYmlibGlvZ3JhcGhpYyBjb3VwbGluZyBhbmFseXNpcyB3ZXJlIGVtcGxveWVkIHRvIGZpbmQgdGhlIG1vc3QgcmVsZXZhbnQgc291cmNlcywgYXV0aG9ycywgYW5kIGRvY3VtZW50cy4gV2UgZGl2aWRlZCB0aGUgZmFjdG9ycyBpbmZsdWVuY2luZyBwYXRpZW50IHNhdGlzZmFjdGlvbiBpbnRvIGNyaXRlcmlhIGFuZCBleHBsYW5hdG9yeSB2YXJpYWJsZXMuIE1lZGljYWwgY2FyZSwgY29tbXVuaWNhdGlvbiB3aXRoIHRoZSBwYXRpZW50LCBhbmQgcGF0aWVudOKAmXMgYWdlIGFyZSBhbW9uZyB0aGUgbW9zdCBjcml0aWNhbCBmYWN0b3JzIGZvciByZXNlYXJjaGVycy4gVGhlIGJpYmxpb21ldHJpYyBhbmFseXNpcyByZXZlYWxlZCB0aGUgY291bnRyaWVzLCBpbnN0aXR1dGlvbnMsIGRvY3VtZW50cywgYXV0aG9ycywgYW5kIHNvdXJjZXMgbW9zdCBwcm9kdWN0aXZlIGFuZCBzaWduaWZpY2FudCBpbiBwYXRpZW50IHNhdGlzZmFjdGlvbi48L3A+IiwiaXNzdWUiOiI1Iiwidm9sdW1lIjoiMTEiLCJjb250YWluZXItdGl0bGUtc2hvcnQiOiIifSwiaXNUZW1wb3JhcnkiOmZhbHNlLCJzdXBwcmVzcy1hdXRob3IiOmZhbHNlLCJjb21wb3NpdGUiOmZhbHNlLCJhdXRob3Itb25seSI6ZmFsc2V9XX0=&quot;,&quot;citationItems&quot;:[{&quot;id&quot;:&quot;92f64265-6035-36ad-9806-922164ba175a&quot;,&quot;itemData&quot;:{&quot;type&quot;:&quot;article-journal&quot;,&quot;id&quot;:&quot;92f64265-6035-36ad-9806-922164ba175a&quot;,&quot;title&quot;:&quot;Patient Satisfaction with Healthcare Services and the Techniques Used for its Assessment: A Systematic Literature Review and a Bibliometric Analysis&quot;,&quot;author&quot;:[{&quot;family&quot;:&quot;Ferreira&quot;,&quot;given&quot;:&quot;Diogo Cunha&quot;,&quot;parse-names&quot;:false,&quot;dropping-particle&quot;:&quot;&quot;,&quot;non-dropping-particle&quot;:&quot;&quot;},{&quot;family&quot;:&quot;Vieira&quot;,&quot;given&quot;:&quot;Inês&quot;,&quot;parse-names&quot;:false,&quot;dropping-particle&quot;:&quot;&quot;,&quot;non-dropping-particle&quot;:&quot;&quot;},{&quot;family&quot;:&quot;Pedro&quot;,&quot;given&quot;:&quot;Maria Isabel&quot;,&quot;parse-names&quot;:false,&quot;dropping-particle&quot;:&quot;&quot;,&quot;non-dropping-particle&quot;:&quot;&quot;},{&quot;family&quot;:&quot;Caldas&quot;,&quot;given&quot;:&quot;Paulo&quot;,&quot;parse-names&quot;:false,&quot;dropping-particle&quot;:&quot;&quot;,&quot;non-dropping-particle&quot;:&quot;&quot;},{&quot;family&quot;:&quot;Varela&quot;,&quot;given&quot;:&quot;Miguel&quot;,&quot;parse-names&quot;:false,&quot;dropping-particle&quot;:&quot;&quot;,&quot;non-dropping-particle&quot;:&quot;&quot;}],&quot;container-title&quot;:&quot;Healthcare&quot;,&quot;DOI&quot;:&quot;10.3390/healthcare11050639&quot;,&quot;ISSN&quot;:&quot;2227-9032&quot;,&quot;issued&quot;:{&quot;date-parts&quot;:[[2023,2,21]]},&quot;page&quot;:&quot;639&quot;,&quot;abstract&quot;:&quot;&lt;p&gt;Patient satisfaction with healthcare provision services and the factors influencing it are be-coming the main focus of many scientific studies. Assuring the quality of the provided services is essential for the fulfillment of patients’ expectations and needs. Thus, this systematic review seeks to find the determinants of patient satisfaction in a global setting. We perform an analysis to evaluate the collected literature and to fulfill the literature gap of bibliometric analysis within this theme. This review follows the Preferred Reporting Items for Systematic Reviews and Meta-Analysis (PRISMA) approach. We conducted our database search in Scopus, Web of Science, and PubMed in June 2022. Studies from 2000–2021 that followed the inclusion and exclusion criteria and that were written in English were included in the sample. We ended up with 157 articles to review. A co-citation and bibliographic coupling analysis were employed to find the most relevant sources, authors, and documents. We divided the factors influencing patient satisfaction into criteria and explanatory variables. Medical care, communication with the patient, and patient’s age are among the most critical factors for researchers. The bibliometric analysis revealed the countries, institutions, documents, authors, and sources most productive and significant in patient satisfaction.&lt;/p&gt;&quot;,&quot;issue&quot;:&quot;5&quot;,&quot;volume&quot;:&quot;11&quot;,&quot;container-title-short&quot;:&quot;&quot;},&quot;isTemporary&quot;:false,&quot;suppress-author&quot;:false,&quot;composite&quot;:false,&quot;author-only&quot;:false}]},{&quot;citationID&quot;:&quot;MENDELEY_CITATION_ba03f579-1d53-471a-8d18-eebf1add04f4&quot;,&quot;properties&quot;:{&quot;noteIndex&quot;:0},&quot;isEdited&quot;:false,&quot;manualOverride&quot;:{&quot;isManuallyOverridden&quot;:false,&quot;citeprocText&quot;:&quot;(Hassan Baidhy et al., 2024)&quot;,&quot;manualOverrideText&quot;:&quot;&quot;},&quot;citationTag&quot;:&quot;MENDELEY_CITATION_v3_eyJjaXRhdGlvbklEIjoiTUVOREVMRVlfQ0lUQVRJT05fYmEwM2Y1NzktMWQ1My00NzFhLThkMTgtZWViZjFhZGQwNGY0IiwicHJvcGVydGllcyI6eyJub3RlSW5kZXgiOjB9LCJpc0VkaXRlZCI6ZmFsc2UsIm1hbnVhbE92ZXJyaWRlIjp7ImlzTWFudWFsbHlPdmVycmlkZGVuIjpmYWxzZSwiY2l0ZXByb2NUZXh0IjoiKEhhc3NhbiBCYWlkaHkgZXQgYWwuLCAyMDI0KSIsIm1hbnVhbE92ZXJyaWRlVGV4dCI6IiJ9LCJjaXRhdGlvbkl0ZW1zIjpbeyJpZCI6IjVhM2Y0NWZmLWY2OWUtM2EwMy1iYWJjLWRjMGVlMTQxZjEwOSIsIml0ZW1EYXRhIjp7InR5cGUiOiJhcnRpY2xlLWpvdXJuYWwiLCJpZCI6IjVhM2Y0NWZmLWY2OWUtM2EwMy1iYWJjLWRjMGVlMTQxZjEwOSIsInRpdGxlIjoiQXNzZXNzaW5nIHRoZSBJbXBhY3Qgb2YgVmlzaW9uIDIwMzAgb24gSGVhbHRoY2FyZSBpbiBTYXVkaSBBcmFiaWEiLCJhdXRob3IiOlt7ImZhbWlseSI6Ikhhc3NhbiBCYWlkaHkiLCJnaXZlbiI6IkFiZHUiLCJwYXJzZS1uYW1lcyI6ZmFsc2UsImRyb3BwaW5nLXBhcnRpY2xlIjoiIiwibm9uLWRyb3BwaW5nLXBhcnRpY2xlIjoiIn0seyJmYW1pbHkiOiJIYXNlbiBBbC1aYWhyYW5pIiwiZ2l2ZW4iOiJBYmR1bGxhaCIsInBhcnNlLW5hbWVzIjpmYWxzZSwiZHJvcHBpbmctcGFydGljbGUiOiIiLCJub24tZHJvcHBpbmctcGFydGljbGUiOiIifSx7ImZhbWlseSI6Ik1vaGFtbWVkIEFsYWhtZWQiLCJnaXZlbiI6IkphZmVyIiwicGFyc2UtbmFtZXMiOmZhbHNlLCJkcm9wcGluZy1wYXJ0aWNsZSI6IiIsIm5vbi1kcm9wcGluZy1wYXJ0aWNsZSI6IiJ9LHsiZmFtaWx5IjoiTW9oYW1tZWQgQWxoZWppIiwiZ2l2ZW4iOiJIdXNzYWluIiwicGFyc2UtbmFtZXMiOmZhbHNlLCJkcm9wcGluZy1wYXJ0aWNsZSI6IiIsIm5vbi1kcm9wcGluZy1wYXJ0aWNsZSI6IiJ9LHsiZmFtaWx5IjoiSGFzc2FuIEFsIE1vaGFpc2hpIiwiZ2l2ZW4iOiJBc21hIiwicGFyc2UtbmFtZXMiOmZhbHNlLCJkcm9wcGluZy1wYXJ0aWNsZSI6IiIsIm5vbi1kcm9wcGluZy1wYXJ0aWNsZSI6IiJ9LHsiZmFtaWx5IjoiQWxpIEFsLVR1cmlmaSIsImdpdmVuIjoiWmFocmEiLCJwYXJzZS1uYW1lcyI6ZmFsc2UsImRyb3BwaW5nLXBhcnRpY2xlIjoiIiwibm9uLWRyb3BwaW5nLXBhcnRpY2xlIjoiIn0seyJmYW1pbHkiOiJSZWRhIEFsLVNhdHJhd2kiLCJnaXZlbiI6IlN1a2FpbmFoIiwicGFyc2UtbmFtZXMiOmZhbHNlLCJkcm9wcGluZy1wYXJ0aWNsZSI6IiIsIm5vbi1kcm9wcGluZy1wYXJ0aWNsZSI6IiJ9LHsiZmFtaWx5IjoiQWxpIEFobWFkIEFsb21yYW4iLCJnaXZlbiI6IkFiZHVsamFiYXIiLCJwYXJzZS1uYW1lcyI6ZmFsc2UsImRyb3BwaW5nLXBhcnRpY2xlIjoiIiwibm9uLWRyb3BwaW5nLXBhcnRpY2xlIjoiIn0seyJmYW1pbHkiOiJBYmR1bHJhdWYgQWxqaXNoaSIsImdpdmVuIjoiSGF3cmEiLCJwYXJzZS1uYW1lcyI6ZmFsc2UsImRyb3BwaW5nLXBhcnRpY2xlIjoiIiwibm9uLWRyb3BwaW5nLXBhcnRpY2xlIjoiIn0seyJmYW1pbHkiOiJGYWRlbCBBbGVpc3NhIiwiZ2l2ZW4iOiJBbGkiLCJwYXJzZS1uYW1lcyI6ZmFsc2UsImRyb3BwaW5nLXBhcnRpY2xlIjoiIiwibm9uLWRyb3BwaW5nLXBhcnRpY2xlIjoiIn1dLCJjb250YWluZXItdGl0bGUiOiJMZXR0ZXJzIGluIEhpZ2ggRW5lcmd5IFBoeXNpY3MiLCJJU1NOIjoiMjYzMi0yNzE0IiwiaXNzdWVkIjp7ImRhdGUtcGFydHMiOltbMjAyNCw4XV19LCJ2b2x1bWUiOiIyMDI0IiwiY29udGFpbmVyLXRpdGxlLXNob3J0IjoiIn0sImlzVGVtcG9yYXJ5IjpmYWxzZSwic3VwcHJlc3MtYXV0aG9yIjpmYWxzZSwiY29tcG9zaXRlIjpmYWxzZSwiYXV0aG9yLW9ubHkiOmZhbHNlfV19&quot;,&quot;citationItems&quot;:[{&quot;id&quot;:&quot;5a3f45ff-f69e-3a03-babc-dc0ee141f109&quot;,&quot;itemData&quot;:{&quot;type&quot;:&quot;article-journal&quot;,&quot;id&quot;:&quot;5a3f45ff-f69e-3a03-babc-dc0ee141f109&quot;,&quot;title&quot;:&quot;Assessing the Impact of Vision 2030 on Healthcare in Saudi Arabia&quot;,&quot;author&quot;:[{&quot;family&quot;:&quot;Hassan Baidhy&quot;,&quot;given&quot;:&quot;Abdu&quot;,&quot;parse-names&quot;:false,&quot;dropping-particle&quot;:&quot;&quot;,&quot;non-dropping-particle&quot;:&quot;&quot;},{&quot;family&quot;:&quot;Hasen Al-Zahrani&quot;,&quot;given&quot;:&quot;Abdullah&quot;,&quot;parse-names&quot;:false,&quot;dropping-particle&quot;:&quot;&quot;,&quot;non-dropping-particle&quot;:&quot;&quot;},{&quot;family&quot;:&quot;Mohammed Alahmed&quot;,&quot;given&quot;:&quot;Jafer&quot;,&quot;parse-names&quot;:false,&quot;dropping-particle&quot;:&quot;&quot;,&quot;non-dropping-particle&quot;:&quot;&quot;},{&quot;family&quot;:&quot;Mohammed Alheji&quot;,&quot;given&quot;:&quot;Hussain&quot;,&quot;parse-names&quot;:false,&quot;dropping-particle&quot;:&quot;&quot;,&quot;non-dropping-particle&quot;:&quot;&quot;},{&quot;family&quot;:&quot;Hassan Al Mohaishi&quot;,&quot;given&quot;:&quot;Asma&quot;,&quot;parse-names&quot;:false,&quot;dropping-particle&quot;:&quot;&quot;,&quot;non-dropping-particle&quot;:&quot;&quot;},{&quot;family&quot;:&quot;Ali Al-Turifi&quot;,&quot;given&quot;:&quot;Zahra&quot;,&quot;parse-names&quot;:false,&quot;dropping-particle&quot;:&quot;&quot;,&quot;non-dropping-particle&quot;:&quot;&quot;},{&quot;family&quot;:&quot;Reda Al-Satrawi&quot;,&quot;given&quot;:&quot;Sukainah&quot;,&quot;parse-names&quot;:false,&quot;dropping-particle&quot;:&quot;&quot;,&quot;non-dropping-particle&quot;:&quot;&quot;},{&quot;family&quot;:&quot;Ali Ahmad Alomran&quot;,&quot;given&quot;:&quot;Abduljabar&quot;,&quot;parse-names&quot;:false,&quot;dropping-particle&quot;:&quot;&quot;,&quot;non-dropping-particle&quot;:&quot;&quot;},{&quot;family&quot;:&quot;Abdulrauf Aljishi&quot;,&quot;given&quot;:&quot;Hawra&quot;,&quot;parse-names&quot;:false,&quot;dropping-particle&quot;:&quot;&quot;,&quot;non-dropping-particle&quot;:&quot;&quot;},{&quot;family&quot;:&quot;Fadel Aleissa&quot;,&quot;given&quot;:&quot;Ali&quot;,&quot;parse-names&quot;:false,&quot;dropping-particle&quot;:&quot;&quot;,&quot;non-dropping-particle&quot;:&quot;&quot;}],&quot;container-title&quot;:&quot;Letters in High Energy Physics&quot;,&quot;ISSN&quot;:&quot;2632-2714&quot;,&quot;issued&quot;:{&quot;date-parts&quot;:[[2024,8]]},&quot;volume&quot;:&quot;2024&quot;,&quot;container-title-short&quot;:&quot;&quot;},&quot;isTemporary&quot;:false,&quot;suppress-author&quot;:false,&quot;composite&quot;:false,&quot;author-only&quot;:false}]},{&quot;citationID&quot;:&quot;MENDELEY_CITATION_d8cdcd18-10e7-4805-b2d3-25da5d0e7d0a&quot;,&quot;properties&quot;:{&quot;noteIndex&quot;:0},&quot;isEdited&quot;:false,&quot;manualOverride&quot;:{&quot;isManuallyOverridden&quot;:false,&quot;citeprocText&quot;:&quot;(وزارة الصحة السعودية, 2024)&quot;,&quot;manualOverrideText&quot;:&quot;&quot;},&quot;citationTag&quot;:&quot;MENDELEY_CITATION_v3_eyJjaXRhdGlvbklEIjoiTUVOREVMRVlfQ0lUQVRJT05fZDhjZGNkMTgtMTBlNy00ODA1LWIyZDMtMjVkYTVkMGU3ZDBhIiwicHJvcGVydGllcyI6eyJub3RlSW5kZXgiOjB9LCJpc0VkaXRlZCI6ZmFsc2UsIm1hbnVhbE92ZXJyaWRlIjp7ImlzTWFudWFsbHlPdmVycmlkZGVuIjpmYWxzZSwiY2l0ZXByb2NUZXh0IjoiKNmI2LLYp9ix2Kkg2KfZhNi12K3YqSDYp9mE2LPYudmI2K/ZitipLCAyMDI0KSIsIm1hbnVhbE92ZXJyaWRlVGV4dCI6IiJ9LCJjaXRhdGlvbkl0ZW1zIjpbeyJpZCI6IjUzM2U2NjgxLTg2ODMtM2M3My1hYjYxLWQzMTM1MzRjZTgyNCIsIml0ZW1EYXRhIjp7InR5cGUiOiJyZXBvcnQiLCJpZCI6IjUzM2U2NjgxLTg2ODMtM2M3My1hYjYxLWQzMTM1MzRjZTgyNCIsInRpdGxlIjoi2YbYqtin2KbYrCDZgtmK2KfYsyDYqtis2LHYqNipINin2YTZhdix2YrYtiIsImF1dGhvciI6W3siZmFtaWx5Ijoi2YjYstin2LHYqSDYp9mE2LXYrdipINin2YTYs9i52YjYr9mK2KkiLCJnaXZlbiI6IiIsInBhcnNlLW5hbWVzIjpmYWxzZSwiZHJvcHBpbmctcGFydGljbGUiOiIiLCJub24tZHJvcHBpbmctcGFydGljbGUiOiIifV0sImNvbnRhaW5lci10aXRsZSI6Itio2LHZhtin2YXYrCDZiNiy2KfYsdipINin2YTYtdit2Kkg2YTZgtmK2KfYsyDYqtis2LHYqNipINin2YTZhdix2LbZiSIsImlzc3VlZCI6eyJkYXRlLXBhcnRzIjpbWzIwMjRdXX0sImNvbnRhaW5lci10aXRsZS1zaG9ydCI6IiJ9LCJpc1RlbXBvcmFyeSI6ZmFsc2UsInN1cHByZXNzLWF1dGhvciI6ZmFsc2UsImNvbXBvc2l0ZSI6ZmFsc2UsImF1dGhvci1vbmx5IjpmYWxzZX1dfQ==&quot;,&quot;citationItems&quot;:[{&quot;id&quot;:&quot;533e6681-8683-3c73-ab61-d313534ce824&quot;,&quot;itemData&quot;:{&quot;type&quot;:&quot;report&quot;,&quot;id&quot;:&quot;533e6681-8683-3c73-ab61-d313534ce824&quot;,&quot;title&quot;:&quot;نتائج قياس تجربة المريض&quot;,&quot;author&quot;:[{&quot;family&quot;:&quot;وزارة الصحة السعودية&quot;,&quot;given&quot;:&quot;&quot;,&quot;parse-names&quot;:false,&quot;dropping-particle&quot;:&quot;&quot;,&quot;non-dropping-particle&quot;:&quot;&quot;}],&quot;container-title&quot;:&quot;برنامج وزارة الصحة لقياس تجربة المرضى&quot;,&quot;issued&quot;:{&quot;date-parts&quot;:[[2024]]},&quot;container-title-short&quot;:&quot;&quot;},&quot;isTemporary&quot;:false,&quot;suppress-author&quot;:false,&quot;composite&quot;:false,&quot;author-only&quot;:false}]},{&quot;citationID&quot;:&quot;MENDELEY_CITATION_0ee16a7a-249f-4430-bbc6-ac939252967e&quot;,&quot;properties&quot;:{&quot;noteIndex&quot;:0},&quot;isEdited&quot;:false,&quot;manualOverride&quot;:{&quot;isManuallyOverridden&quot;:false,&quot;citeprocText&quot;:&quot;(Suleiman &amp;#38; Ming, 2025)&quot;,&quot;manualOverrideText&quot;:&quot;&quot;},&quot;citationTag&quot;:&quot;MENDELEY_CITATION_v3_eyJjaXRhdGlvbklEIjoiTUVOREVMRVlfQ0lUQVRJT05fMGVlMTZhN2EtMjQ5Zi00NDMwLWJiYzYtYWM5MzkyNTI5NjdlIiwicHJvcGVydGllcyI6eyJub3RlSW5kZXgiOjB9LCJpc0VkaXRlZCI6ZmFsc2UsIm1hbnVhbE92ZXJyaWRlIjp7ImlzTWFudWFsbHlPdmVycmlkZGVuIjpmYWxzZSwiY2l0ZXByb2NUZXh0IjoiKFN1bGVpbWFuICYjMzg7IE1pbmcsIDIwMjUpIiwibWFudWFsT3ZlcnJpZGVUZXh0IjoiIn0sImNpdGF0aW9uSXRlbXMiOlt7ImlkIjoiMWI3M2Y3MTAtOWZhMS0zZmNhLTkzNDgtNTA2MjhjODkyODFiIiwiaXRlbURhdGEiOnsidHlwZSI6ImFydGljbGUtam91cm5hbCIsImlkIjoiMWI3M2Y3MTAtOWZhMS0zZmNhLTkzNDgtNTA2MjhjODkyODFi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BQaGFybSBQb2xpY3kgUHJhY3QiLCJhY2Nlc3NlZCI6eyJkYXRlLXBhcnRzIjpbWzIwMjUsNywxOV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quot;,&quot;citationItems&quot;:[{&quot;id&quot;:&quot;1b73f710-9fa1-3fca-9348-50628c89281b&quot;,&quot;itemData&quot;:{&quot;type&quot;:&quot;article-journal&quot;,&quot;id&quot;:&quot;1b73f710-9fa1-3fca-9348-50628c89281b&quot;,&quot;title&quot;:&quot;Transforming healthcare: Saudi Arabia's vision 2030 healthcare model&quot;,&quot;author&quot;:[{&quot;family&quot;:&quot;Suleiman&quot;,&quot;given&quot;:&quot;Amal K.&quot;,&quot;parse-names&quot;:false,&quot;dropping-particle&quot;:&quot;&quot;,&quot;non-dropping-particle&quot;:&quot;&quot;},{&quot;family&quot;:&quot;Ming&quot;,&quot;given&quot;:&quot;Long Chiau&quot;,&quot;parse-names&quot;:false,&quot;dropping-particle&quot;:&quot;&quot;,&quot;non-dropping-particle&quot;:&quot;&quot;}],&quot;container-title&quot;:&quot;Journal of Pharmaceutical Policy and Practice&quot;,&quot;container-title-short&quot;:&quot;J Pharm Policy Pract&quot;,&quot;accessed&quot;:{&quot;date-parts&quot;:[[2025,7,19]]},&quot;DOI&quot;:&quot;10.1080/20523211.2024.2449051&quot;,&quot;ISSN&quot;:&quot;20523211&quot;,&quot;PMID&quot;:&quot;39845746&quot;,&quot;URL&quot;:&quot;https://pmc.ncbi.nlm.nih.gov/articles/PMC11753010/&quot;,&quot;issued&quot;:{&quot;date-parts&quot;:[[2025]]},&quot;page&quot;:&quot;2449051&quot;,&quot;abstract&quot;:&quo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quot;,&quot;publisher&quot;:&quot;Taylor and Francis Ltd.&quot;,&quot;issue&quot;:&quot;1&quot;,&quot;volume&quot;:&quot;18&quot;},&quot;isTemporary&quot;:false,&quot;suppress-author&quot;:false,&quot;composite&quot;:false,&quot;author-only&quot;:false}]},{&quot;citationID&quot;:&quot;MENDELEY_CITATION_a972288f-42d5-4eff-8613-7013ba6dc87e&quot;,&quot;properties&quot;:{&quot;noteIndex&quot;:0},&quot;isEdited&quot;:false,&quot;manualOverride&quot;:{&quot;isManuallyOverridden&quot;:false,&quot;citeprocText&quot;:&quot;(Hussein et al., 2025)&quot;,&quot;manualOverrideText&quot;:&quot;&quot;},&quot;citationTag&quot;:&quot;MENDELEY_CITATION_v3_eyJjaXRhdGlvbklEIjoiTUVOREVMRVlfQ0lUQVRJT05fYTk3MjI4OGYtNDJkNS00ZWZmLTg2MTMtNzAxM2JhNmRjODdl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quot;,&quot;citationItems&quot;:[{&quot;id&quot;:&quot;f109a723-9a30-361c-a69d-040d31d23e76&quot;,&quot;itemData&quot;:{&quot;type&quot;:&quot;article-journal&quot;,&quot;id&quot;:&quot;f109a723-9a30-361c-a69d-040d31d23e76&quot;,&quot;title&quot;:&quot;Streamlining emergency nursing care post-pandemic: A lean approach for reducing wait times and improving patient and staff satisfaction in the hospital&quot;,&quot;author&quot;:[{&quot;family&quot;:&quot;Hussein&quot;,&quot;given&quot;:&quot;Azza Hassan Mohamed&quot;,&quot;parse-names&quot;:false,&quot;dropping-particle&quot;:&quot;&quot;,&quot;non-dropping-particle&quot;:&quot;&quot;},{&quot;family&quot;:&quot;Abou Hashish&quot;,&quot;given&quot;:&quot;Ebtsam Aly Omer&quot;,&quot;parse-names&quot;:false,&quot;dropping-particle&quot;:&quot;&quot;,&quot;non-dropping-particle&quot;:&quot;&quot;},{&quot;family&quot;:&quot;Abd-Elghaffar&quot;,&quot;given&quot;:&quot;Basmaa Ahmed&quot;,&quot;parse-names&quot;:false,&quot;dropping-particle&quot;:&quot;&quot;,&quot;non-dropping-particle&quot;:&quot;&quot;},{&quot;family&quot;:&quot;Elliethey&quot;,&quot;given&quot;:&quot;Nancy Sabry Hassan&quot;,&quot;parse-names&quot;:false,&quot;dropping-particle&quot;:&quot;&quot;,&quot;non-dropping-particle&quot;:&quot;&quot;}],&quot;container-title&quot;:&quot;BMC Nursing&quot;,&quot;container-title-short&quot;:&quot;BMC Nurs&quot;,&quot;accessed&quot;:{&quot;date-parts&quot;:[[2025,7,19]]},&quot;DOI&quot;:&quot;10.1186/S12912-025-02759-W/TABLES/6&quot;,&quot;ISSN&quot;:&quot;14726955&quot;,&quot;URL&quot;:&quot;https://bmcnurs.biomedcentral.com/articles/10.1186/s12912-025-02759-w&quot;,&quot;issued&quot;:{&quot;date-parts&quot;:[[2025,12,1]]},&quot;page&quot;:&quot;1-19&quot;,&quot;abstract&quot;:&quot;Background: In emergency departments (EDs), long wait times and overcrowding are major challenges, worsened by the pandemic's increased patient volumes and demands. Lean methodology could offer a structured approach to reduce inefficiencies, improve care quality, and support nursing staff. Aim of the study: This study aims to evaluate the impact of applying a Lean approach to optimize emergency nursing care post-pandemic within an ER setting. Methods: This study utilized a mixed-methods design in the ER of a private hospital in Egypt. Data collection involved three Lean tools: the voice of the process observation sheet, which tracked the journeys of 100 patients; voice of customer structured interviews, conducted with 90 patients to assess satisfaction with waiting times; and voice of business interviews, held with 64 staff members to evaluate satisfaction with available resources. Additionally, a cause-and-effect analysis was conducted and summarized in an A3 report, identifying key factors contributing to extended wait times. Results: The average wait time in the emergency department was 157.87 min, making up 77.7% of the total length of stay. The consultation phase accounted for the longest delays, with an average wait of 92.46 min. Patient satisfaction with waiting times was moderate (61.74%), while staff satisfaction with resources was higher (71.09%), but only 53.1% were satisfied with patient wait times. Key causes of delays included non-compliance with triage protocols (95.0%), lack of care pathways (90.3%), and insufficient bed capacity (83.1%). An A3 report proposed strategies to reduce wait times and enhance satisfaction. Conclusion: This study highlights waiting times as a major challenge in EDs, significantly impacting service quality, patient outcomes, and nursing staff workload. Lean-based strategies, such as standardized triage and improved care pathways, are essential to reducing delays and enhancing both patient care and staff satisfaction in the post-pandemic healthcare environment.&quot;,&quot;publisher&quot;:&quot;BioMed Central Ltd&quot;,&quot;issue&quot;:&quot;1&quot;,&quot;volume&quot;:&quot;24&quot;},&quot;isTemporary&quot;:false,&quot;suppress-author&quot;:false,&quot;composite&quot;:false,&quot;author-only&quot;:false}]},{&quot;citationID&quot;:&quot;MENDELEY_CITATION_8dd5a069-4427-415e-9286-acf1c6733d4b&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OGRkNWEwNjktNDQyNy00MTVlLTkyODYtYWNmMWM2NzMzZDRi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3a2a0e1b-1c5f-444c-b111-4276956e6a7a&quot;,&quot;properties&quot;:{&quot;noteIndex&quot;:0},&quot;isEdited&quot;:false,&quot;manualOverride&quot;:{&quot;isManuallyOverridden&quot;:false,&quot;citeprocText&quot;:&quot;(Alotaibi &amp;#38; Almudhi, 2023)&quot;,&quot;manualOverrideText&quot;:&quot;&quot;},&quot;citationTag&quot;:&quot;MENDELEY_CITATION_v3_eyJjaXRhdGlvbklEIjoiTUVOREVMRVlfQ0lUQVRJT05fM2EyYTBlMWItMWM1Zi00NDRjLWIxMTEtNDI3Njk1NmU2YTdh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quot;,&quot;citationItems&quot;:[{&quot;id&quot;:&quot;872a37aa-1f16-3551-b2c0-b331d9fa77a7&quot;,&quot;itemData&quot;:{&quot;type&quot;:&quot;article-journal&quot;,&quot;id&quot;:&quot;872a37aa-1f16-3551-b2c0-b331d9fa77a7&quot;,&quot;title&quot;:&quot;Application of Agile Methodology in Managing the Healthcare Sector&quot;,&quot;author&quot;:[{&quot;family&quot;:&quot;Alotaibi&quot;,&quot;given&quot;:&quot;Fawaz&quot;,&quot;parse-names&quot;:false,&quot;dropping-particle&quot;:&quot;&quot;,&quot;non-dropping-particle&quot;:&quot;&quot;},{&quot;family&quot;:&quot;Almudhi&quot;,&quot;given&quot;:&quot;Riyad&quot;,&quot;parse-names&quot;:false,&quot;dropping-particle&quot;:&quot;&quot;,&quot;non-dropping-particle&quot;:&quot;&quot;}],&quot;container-title&quot;:&quot;iRASD Journal of Management&quot;,&quot;DOI&quot;:&quot;10.52131/jom.2023.0503.0114&quot;,&quot;ISSN&quot;:&quot;2709-8451&quot;,&quot;issued&quot;:{&quot;date-parts&quot;:[[2023,9,23]]},&quot;page&quot;:&quot;147-160&quot;,&quot;abstract&quot;:&quot;&lt;p&gt;The healthcare sector has gradually embraced effective project management for improved healthcare outcomes. This paper explores the application of the agile methodology for managing the healthcare sector. This study significantly contributes to the healthcare sector by providing insights into the application of Agile methodology, potentially enhancing healthcare management and patient outcomes. In this article, the author reviews ten peer-reviewed articles, analyses the findings, and generates three themes: Agile methodology development and implementation in the healthcare sector, the healthcare sector's readiness factors/levels for applying the agile methodology, and how agile methods improve healthcare outcomes. The findings across the three identified themes reiterate the crucial role of organizational leadership, flexible structures, and advanced technology in enhancing agility within the healthcare sector. Moreover, the studies highlight the potential of agile principles to enhance customer-centricity, customer satisfaction, and overall adaptability in healthcare organizations. The study recommends healthcare institutions priorities Agile competency development through training programs and cultivate a culture of adaptability to support Agile methodology adoption. Furthermore, it suggests quantitative research to validate readiness factors' influence, focusing on patient-centered outcomes and comparative studies between Agile and traditional healthcare approaches to bridge literature gaps.&lt;/p&gt;&quot;,&quot;issue&quot;:&quot;3&quot;,&quot;volume&quot;:&quot;5&quot;,&quot;container-title-short&quot;:&quot;&quot;},&quot;isTemporary&quot;:false,&quot;suppress-author&quot;:false,&quot;composite&quot;:false,&quot;author-only&quot;:false}]},{&quot;citationID&quot;:&quot;MENDELEY_CITATION_a287bc94-bb56-40d6-90bb-f46064c3fc1f&quot;,&quot;properties&quot;:{&quot;noteIndex&quot;:0},&quot;isEdited&quot;:false,&quot;manualOverride&quot;:{&quot;isManuallyOverridden&quot;:false,&quot;citeprocText&quot;:&quot;(وزارة الصحة السعودية, 2024)&quot;,&quot;manualOverrideText&quot;:&quot;&quot;},&quot;citationTag&quot;:&quot;MENDELEY_CITATION_v3_eyJjaXRhdGlvbklEIjoiTUVOREVMRVlfQ0lUQVRJT05fYTI4N2JjOTQtYmI1Ni00MGQ2LTkwYmItZjQ2MDY0YzNmYzFmIiwicHJvcGVydGllcyI6eyJub3RlSW5kZXgiOjB9LCJpc0VkaXRlZCI6ZmFsc2UsIm1hbnVhbE92ZXJyaWRlIjp7ImlzTWFudWFsbHlPdmVycmlkZGVuIjpmYWxzZSwiY2l0ZXByb2NUZXh0IjoiKNmI2LLYp9ix2Kkg2KfZhNi12K3YqSDYp9mE2LPYudmI2K/ZitipLCAyMDI0KSIsIm1hbnVhbE92ZXJyaWRlVGV4dCI6IiJ9LCJjaXRhdGlvbkl0ZW1zIjpbeyJpZCI6IjUzM2U2NjgxLTg2ODMtM2M3My1hYjYxLWQzMTM1MzRjZTgyNCIsIml0ZW1EYXRhIjp7InR5cGUiOiJyZXBvcnQiLCJpZCI6IjUzM2U2NjgxLTg2ODMtM2M3My1hYjYxLWQzMTM1MzRjZTgyNCIsInRpdGxlIjoi2YbYqtin2KbYrCDZgtmK2KfYsyDYqtis2LHYqNipINin2YTZhdix2YrYtiIsImF1dGhvciI6W3siZmFtaWx5Ijoi2YjYstin2LHYqSDYp9mE2LXYrdipINin2YTYs9i52YjYr9mK2KkiLCJnaXZlbiI6IiIsInBhcnNlLW5hbWVzIjpmYWxzZSwiZHJvcHBpbmctcGFydGljbGUiOiIiLCJub24tZHJvcHBpbmctcGFydGljbGUiOiIifV0sImNvbnRhaW5lci10aXRsZSI6Itio2LHZhtin2YXYrCDZiNiy2KfYsdipINin2YTYtdit2Kkg2YTZgtmK2KfYsyDYqtis2LHYqNipINin2YTZhdix2LbZiSIsImlzc3VlZCI6eyJkYXRlLXBhcnRzIjpbWzIwMjRdXX0sImNvbnRhaW5lci10aXRsZS1zaG9ydCI6IiJ9LCJpc1RlbXBvcmFyeSI6ZmFsc2UsInN1cHByZXNzLWF1dGhvciI6ZmFsc2UsImNvbXBvc2l0ZSI6ZmFsc2UsImF1dGhvci1vbmx5IjpmYWxzZX1dfQ==&quot;,&quot;citationItems&quot;:[{&quot;id&quot;:&quot;533e6681-8683-3c73-ab61-d313534ce824&quot;,&quot;itemData&quot;:{&quot;type&quot;:&quot;report&quot;,&quot;id&quot;:&quot;533e6681-8683-3c73-ab61-d313534ce824&quot;,&quot;title&quot;:&quot;نتائج قياس تجربة المريض&quot;,&quot;author&quot;:[{&quot;family&quot;:&quot;وزارة الصحة السعودية&quot;,&quot;given&quot;:&quot;&quot;,&quot;parse-names&quot;:false,&quot;dropping-particle&quot;:&quot;&quot;,&quot;non-dropping-particle&quot;:&quot;&quot;}],&quot;container-title&quot;:&quot;برنامج وزارة الصحة لقياس تجربة المرضى&quot;,&quot;issued&quot;:{&quot;date-parts&quot;:[[2024]]},&quot;container-title-short&quot;:&quot;&quot;},&quot;isTemporary&quot;:false,&quot;suppress-author&quot;:false,&quot;composite&quot;:false,&quot;author-only&quot;:false}]},{&quot;citationID&quot;:&quot;MENDELEY_CITATION_2044e1db-c7e9-4a95-83fc-8dafc0d3dca2&quot;,&quot;properties&quot;:{&quot;noteIndex&quot;:0},&quot;isEdited&quot;:false,&quot;manualOverride&quot;:{&quot;isManuallyOverridden&quot;:false,&quot;citeprocText&quot;:&quot;(Morales et al., 2024)&quot;,&quot;manualOverrideText&quot;:&quot;&quot;},&quot;citationTag&quot;:&quot;MENDELEY_CITATION_v3_eyJjaXRhdGlvbklEIjoiTUVOREVMRVlfQ0lUQVRJT05fMjA0NGUxZGItYzdlOS00YTk1LTgzZmMtOGRhZmMwZDNkY2Ey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quot;,&quot;citationItems&quot;:[{&quot;id&quot;:&quot;a2387d57-a07c-3643-9222-d1544a86ea92&quot;,&quot;itemData&quot;:{&quot;type&quot;:&quot;article-journal&quot;,&quot;id&quot;:&quot;a2387d57-a07c-3643-9222-d1544a86ea92&quot;,&quot;title&quot;:&quot;Reducing Waiting Times to Improve Patient Satisfaction: A Hybrid Strategy for Decision Support Management&quot;,&quot;author&quot;:[{&quot;family&quot;:&quot;Morales&quot;,&quot;given&quot;:&quot;Jenny&quot;,&quot;parse-names&quot;:false,&quot;dropping-particle&quot;:&quot;&quot;,&quot;non-dropping-particle&quot;:&quot;&quot;},{&quot;family&quot;:&quot;Silva-Aravena&quot;,&quot;given&quot;:&quot;Fabián&quot;,&quot;parse-names&quot;:false,&quot;dropping-particle&quot;:&quot;&quot;,&quot;non-dropping-particle&quot;:&quot;&quot;},{&quot;family&quot;:&quot;Saez&quot;,&quot;given&quot;:&quot;Paula&quot;,&quot;parse-names&quot;:false,&quot;dropping-particle&quot;:&quot;&quot;,&quot;non-dropping-particle&quot;:&quot;&quot;}],&quot;container-title&quot;:&quot;Mathematics&quot;,&quot;DOI&quot;:&quot;10.3390/math12233743&quot;,&quot;ISSN&quot;:&quot;2227-7390&quot;,&quot;issued&quot;:{&quot;date-parts&quot;:[[2024,11,28]]},&quot;page&quot;:&quot;3743&quot;,&quot;abstract&quot;:&quot;&lt;p&gt;Patient satisfaction and operational efficiency are critical in healthcare. Long waiting times negatively affect patient experience and hospital performance. Addressing these issues requires accurate system time predictions and actionable strategies. This paper presents a hybrid framework combining predictive modeling and optimization to reduce system times and enhance satisfaction, focusing on registration, vitals, and doctor consultation. We evaluated three predictive models: multiple linear regression (MLR), log-transformed regression (LTMLR), and artificial neural networks (ANN). The MLR model had the best performance, with an R2 of 0.93, an MAE of 7.29 min, and an RMSE of 9.57 min. MLR was chosen for optimization due to its accuracy and efficiency, making it ideal for implementation. The hybrid framework combines the MLR model with a simulation-based optimization system to reduce waiting and processing times, considering resource constraints like staff and patient load. Simulating various scenarios, the framework identifies key bottlenecks and allocates resources effectively. Reducing registration and doctor consultation wait times were identified as primary areas for improvement. Efficiency factors were applied to optimize waiting and processing times. These factors include increasing staff during peak hours, improving workflows, and automating tasks. As a result, registration wait time decreased by 15%, vitals by 20%, and doctor consultation by 25%. Processing times improved by 10–15%, leading to an average reduction of 22.5 min in total system time. This paper introduces a hybrid decision support system that integrates predictive analytics with operational improvements. By combining the MLR model with simulation, healthcare managers can predict patient times and test strategies in a risk-free, simulated environment. This approach allows real-time decision-making and scenario exploration without disrupting operations. This methodology highlights how reducing waiting times has a direct impact on patient satisfaction and hospital operational efficiency, offering an applicable solution that does not require significant structural changes. The results are practical and implementable in resource-constrained healthcare environments, allowing for optimized staff management and patient flow.&lt;/p&gt;&quot;,&quot;issue&quot;:&quot;23&quot;,&quot;volume&quot;:&quot;12&quot;,&quot;container-title-short&quot;:&quot;&quot;},&quot;isTemporary&quot;:false,&quot;suppress-author&quot;:false,&quot;composite&quot;:false,&quot;author-only&quot;:false}]},{&quot;citationID&quot;:&quot;MENDELEY_CITATION_7d7cb9d3-67d3-44bd-9299-34f9ff5e3932&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N2Q3Y2I5ZDMtNjdkMy00NGJkLTkyOTktMzRmOWZmNWUzOTMy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376dc260-d4cd-4c25-9f8b-4011fd1ff64c&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Mzc2ZGMyNjAtZDRjZC00YzI1LTlmOGItNDAxMWZkMWZmNjRj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00c9d6fd-1568-493b-8920-9a52b5217a7d&quot;,&quot;properties&quot;:{&quot;noteIndex&quot;:0},&quot;isEdited&quot;:false,&quot;manualOverride&quot;:{&quot;isManuallyOverridden&quot;:false,&quot;citeprocText&quot;:&quot;(Alotaibi &amp;#38; Almudhi, 2023)&quot;,&quot;manualOverrideText&quot;:&quot;&quot;},&quot;citationTag&quot;:&quot;MENDELEY_CITATION_v3_eyJjaXRhdGlvbklEIjoiTUVOREVMRVlfQ0lUQVRJT05fMDBjOWQ2ZmQtMTU2OC00OTNiLTg5MjAtOWE1MmI1MjE3YTdk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quot;,&quot;citationItems&quot;:[{&quot;id&quot;:&quot;872a37aa-1f16-3551-b2c0-b331d9fa77a7&quot;,&quot;itemData&quot;:{&quot;type&quot;:&quot;article-journal&quot;,&quot;id&quot;:&quot;872a37aa-1f16-3551-b2c0-b331d9fa77a7&quot;,&quot;title&quot;:&quot;Application of Agile Methodology in Managing the Healthcare Sector&quot;,&quot;author&quot;:[{&quot;family&quot;:&quot;Alotaibi&quot;,&quot;given&quot;:&quot;Fawaz&quot;,&quot;parse-names&quot;:false,&quot;dropping-particle&quot;:&quot;&quot;,&quot;non-dropping-particle&quot;:&quot;&quot;},{&quot;family&quot;:&quot;Almudhi&quot;,&quot;given&quot;:&quot;Riyad&quot;,&quot;parse-names&quot;:false,&quot;dropping-particle&quot;:&quot;&quot;,&quot;non-dropping-particle&quot;:&quot;&quot;}],&quot;container-title&quot;:&quot;iRASD Journal of Management&quot;,&quot;DOI&quot;:&quot;10.52131/jom.2023.0503.0114&quot;,&quot;ISSN&quot;:&quot;2709-8451&quot;,&quot;issued&quot;:{&quot;date-parts&quot;:[[2023,9,23]]},&quot;page&quot;:&quot;147-160&quot;,&quot;abstract&quot;:&quot;&lt;p&gt;The healthcare sector has gradually embraced effective project management for improved healthcare outcomes. This paper explores the application of the agile methodology for managing the healthcare sector. This study significantly contributes to the healthcare sector by providing insights into the application of Agile methodology, potentially enhancing healthcare management and patient outcomes. In this article, the author reviews ten peer-reviewed articles, analyses the findings, and generates three themes: Agile methodology development and implementation in the healthcare sector, the healthcare sector's readiness factors/levels for applying the agile methodology, and how agile methods improve healthcare outcomes. The findings across the three identified themes reiterate the crucial role of organizational leadership, flexible structures, and advanced technology in enhancing agility within the healthcare sector. Moreover, the studies highlight the potential of agile principles to enhance customer-centricity, customer satisfaction, and overall adaptability in healthcare organizations. The study recommends healthcare institutions priorities Agile competency development through training programs and cultivate a culture of adaptability to support Agile methodology adoption. Furthermore, it suggests quantitative research to validate readiness factors' influence, focusing on patient-centered outcomes and comparative studies between Agile and traditional healthcare approaches to bridge literature gaps.&lt;/p&gt;&quot;,&quot;issue&quot;:&quot;3&quot;,&quot;volume&quot;:&quot;5&quot;,&quot;container-title-short&quot;:&quot;&quot;},&quot;isTemporary&quot;:false,&quot;suppress-author&quot;:false,&quot;composite&quot;:false,&quot;author-only&quot;:false}]},{&quot;citationID&quot;:&quot;MENDELEY_CITATION_3659baaa-bb68-43df-b576-67529884a92e&quot;,&quot;properties&quot;:{&quot;noteIndex&quot;:0},&quot;isEdited&quot;:false,&quot;manualOverride&quot;:{&quot;isManuallyOverridden&quot;:false,&quot;citeprocText&quot;:&quot;(Bleustein et al., 2014)&quot;,&quot;manualOverrideText&quot;:&quot;&quot;},&quot;citationTag&quot;:&quot;MENDELEY_CITATION_v3_eyJjaXRhdGlvbklEIjoiTUVOREVMRVlfQ0lUQVRJT05fMzY1OWJhYWEtYmI2OC00M2RmLWI1NzYtNjc1Mjk4ODRhOTJl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quot;,&quot;citationItems&quot;:[{&quot;id&quot;:&quot;387b2433-1461-3686-b605-7aa5471c4fd5&quot;,&quot;itemData&quot;:{&quot;type&quot;:&quot;article-journal&quot;,&quot;id&quot;:&quot;387b2433-1461-3686-b605-7aa5471c4fd5&quot;,&quot;title&quot;:&quot;Wait times, patient satisfaction scores, and the perception of care&quot;,&quot;author&quot;:[{&quot;family&quot;:&quot;Bleustein&quot;,&quot;given&quot;:&quot;Clifford&quot;,&quot;parse-names&quot;:false,&quot;dropping-particle&quot;:&quot;&quot;,&quot;non-dropping-particle&quot;:&quot;&quot;},{&quot;family&quot;:&quot;Rothschild&quot;,&quot;given&quot;:&quot;David B.&quot;,&quot;parse-names&quot;:false,&quot;dropping-particle&quot;:&quot;&quot;,&quot;non-dropping-particle&quot;:&quot;&quot;},{&quot;family&quot;:&quot;Valen&quot;,&quot;given&quot;:&quot;Andrew&quot;,&quot;parse-names&quot;:false,&quot;dropping-particle&quot;:&quot;&quot;,&quot;non-dropping-particle&quot;:&quot;&quot;},{&quot;family&quot;:&quot;Valaitis&quot;,&quot;given&quot;:&quot;Eduardas&quot;,&quot;parse-names&quot;:false,&quot;dropping-particle&quot;:&quot;&quot;,&quot;non-dropping-particle&quot;:&quot;&quot;},{&quot;family&quot;:&quot;Schweitzer&quot;,&quot;given&quot;:&quot;Laura&quot;,&quot;parse-names&quot;:false,&quot;dropping-particle&quot;:&quot;&quot;,&quot;non-dropping-particle&quot;:&quot;&quot;},{&quot;family&quot;:&quot;Jones&quot;,&quot;given&quot;:&quot;Raleigh&quot;,&quot;parse-names&quot;:false,&quot;dropping-particle&quot;:&quot;&quot;,&quot;non-dropping-particle&quot;:&quot;&quot;}],&quot;container-title&quot;:&quot;The American journal of managed care&quot;,&quot;container-title-short&quot;:&quot;Am J Manag Care&quot;,&quot;accessed&quot;:{&quot;date-parts&quot;:[[2025,7,19]]},&quot;ISSN&quot;:&quot;1936-2692&quot;,&quot;PMID&quot;:&quot;25181568&quot;,&quot;URL&quot;:&quot;https://pubmed.ncbi.nlm.nih.gov/25181568/&quot;,&quot;issued&quot;:{&quot;date-parts&quot;:[[2014]]},&quot;page&quot;:&quot;393-400&quot;,&quot;abstract&quot;:&quot;Objectives: To analyze the impact of waiting time on patient satisfaction scores; not only of satisfaction with the provider in general, but also with the specific perception of the quality of care and physician abilities. Study Design: Using surveys regarding patient satisfaction with provider care, data was collected from a sample of 11,352 survey responses returned by patients over the course of 1 year across all 44 ambulatory clinics within a large academic medical center. While a small minority of patients volunteered identification, the surveys were made anonymously. Methods: A questionnaire with Health Consumer Assessment of Healthcare Providers and Systems patient satisfaction and waiting time queries was administered via mail to all clinic patients - roughly 49,000 - with a response rate of 23%. Employing a standard statistical approach, results were tabulated and stratified according to provider scores and wait time experience, and then analyzed using statistical modeling techniques. Results: While it is well established that longer wait times are negatively associated with clinical provider scores of patient satisfaction, results indicated that every aspect of patient experience - specifically confidence in the care provider and perceived quality of care - correlated negatively with longer wait times. Conclusions: The clinical ambulatory patient experience is heavily influenced by time spent waiting for provider care. Not only are metrics regarding the likelihood to recommend and the overall satisfaction with the experience negatively impacted by longer wait times, but increased wait times also affect perceptions of information, instructions, and the overall treatment provided by physicians and other caregivers.&quot;,&quot;publisher&quot;:&quot;Am J Manag Care&quot;,&quot;issue&quot;:&quot;5&quot;,&quot;volume&quot;:&quot;20&quot;},&quot;isTemporary&quot;:false,&quot;suppress-author&quot;:false,&quot;composite&quot;:false,&quot;author-only&quot;:false}]},{&quot;citationID&quot;:&quot;MENDELEY_CITATION_38d81ade-d362-4625-b30f-eef9e1a21a9c&quot;,&quot;properties&quot;:{&quot;noteIndex&quot;:0},&quot;isEdited&quot;:false,&quot;manualOverride&quot;:{&quot;isManuallyOverridden&quot;:false,&quot;citeprocText&quot;:&quot;(Saleh et al., 2024)&quot;,&quot;manualOverrideText&quot;:&quot;&quot;},&quot;citationTag&quot;:&quot;MENDELEY_CITATION_v3_eyJjaXRhdGlvbklEIjoiTUVOREVMRVlfQ0lUQVRJT05fMzhkODFhZGUtZDM2Mi00NjI1LWIzMGYtZWVmOWUxYTIxYTlj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quot;,&quot;citationItems&quot;:[{&quot;id&quot;:&quot;c606a9a0-5ced-3d52-960b-76fa119df2a8&quot;,&quot;itemData&quot;:{&quot;type&quot;:&quot;article-journal&quot;,&quot;id&quot;:&quot;c606a9a0-5ced-3d52-960b-76fa119df2a8&quot;,&quot;title&quot;:&quot;Agile Management in Healthcare Improving Patient Outcomes through Flexibility and Responsiveness&quot;,&quot;author&quot;:[{&quot;family&quot;:&quot;Saleh&quot;,&quot;given&quot;:&quot;Haifa Hadi&quot;,&quot;parse-names&quot;:false,&quot;dropping-particle&quot;:&quot;&quot;,&quot;non-dropping-particle&quot;:&quot;&quot;},{&quot;family&quot;:&quot;Abbas&quot;,&quot;given&quot;:&quot;Zeyad Ali&quot;,&quot;parse-names&quot;:false,&quot;dropping-particle&quot;:&quot;&quot;,&quot;non-dropping-particle&quot;:&quot;&quot;},{&quot;family&quot;:&quot;Latif&quot;,&quot;given&quot;:&quot;Nabaa&quot;,&quot;parse-names&quot;:false,&quot;dropping-particle&quot;:&quot;&quot;,&quot;non-dropping-particle&quot;:&quot;&quot;},{&quot;family&quot;:&quot;Khalil&quot;,&quot;given&quot;:&quot;Ziyad Tariq&quot;,&quot;parse-names&quot;:false,&quot;dropping-particle&quot;:&quot;&quot;,&quot;non-dropping-particle&quot;:&quot;&quot;}],&quot;container-title&quot;:&quot;Journal of Ecohumanism&quot;,&quot;DOI&quot;:&quot;10.62754/joe.v3i5.3928&quot;,&quot;ISSN&quot;:&quot;2752-6801&quot;,&quot;issued&quot;:{&quot;date-parts&quot;:[[2024,9,4]]},&quot;page&quot;:&quot;633-649&quot;,&quot;abstract&quot;:&quot;&lt;p&gt;Background: The dynamic nature of healthcare environments necessitates adaptive management strategies to enhance patient outcomes. Traditional management approaches often fall short in addressing the rapidly evolving demands of healthcare settings, leading to inefficiencies and suboptimal patient care. Objective: The article aims to investigate how the application of agile management principles in healthcare environments can enhance patient outcomes by emphasizing adaptability and quick responses. It aims to comprehend the advantages and obstacles of implementing agile methodologies in clinical and administrative procedures. Methods: An extensive review of literature was carried out, examining peer-reviewed articles, case studies, and empirical research on agile management in the healthcare sector. Moreover, a set of interviews was conducted with healthcare professionals and administrators to acquire practical insights. Data from healthcare organizations using agile methods were also examined to evaluate how they affected patient results. Results: The results show that agile management greatly improves healthcare organizations' capacity to quickly react to changes and patient demands. Significant enhancements were noted in patient contentment, decreased wait times, and overall care quality. Obstacles like reluctance to change and the necessity for ongoing training were recognized but were eased through specific actions. Conclusion: Agile management principles provide a practical answer to enhancing patient results in healthcare environments. By promoting flexibility and adaptability, healthcare institutions can improve their ability to address the ever-changing and intricate needs of patients, resulting in higher levels of satisfaction and quality of care. Additional research is advised to investigate the lasting effects and improve agile implementation approaches in various healthcare settings.&lt;/p&gt;&quot;,&quot;issue&quot;:&quot;5&quot;,&quot;volume&quot;:&quot;3&quot;,&quot;container-title-short&quot;:&quot;&quot;},&quot;isTemporary&quot;:false,&quot;suppress-author&quot;:false,&quot;composite&quot;:false,&quot;author-only&quot;:false}]},{&quot;citationID&quot;:&quot;MENDELEY_CITATION_27bb10ff-1e8c-4c32-aaf5-64152f1f18fd&quot;,&quot;properties&quot;:{&quot;noteIndex&quot;:0},&quot;isEdited&quot;:false,&quot;manualOverride&quot;:{&quot;isManuallyOverridden&quot;:false,&quot;citeprocText&quot;:&quot;(Hussein et al., 2025)&quot;,&quot;manualOverrideText&quot;:&quot;&quot;},&quot;citationTag&quot;:&quot;MENDELEY_CITATION_v3_eyJjaXRhdGlvbklEIjoiTUVOREVMRVlfQ0lUQVRJT05fMjdiYjEwZmYtMWU4Yy00YzMyLWFhZjUtNjQxNTJmMWYxOGZk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quot;,&quot;citationItems&quot;:[{&quot;id&quot;:&quot;f109a723-9a30-361c-a69d-040d31d23e76&quot;,&quot;itemData&quot;:{&quot;type&quot;:&quot;article-journal&quot;,&quot;id&quot;:&quot;f109a723-9a30-361c-a69d-040d31d23e76&quot;,&quot;title&quot;:&quot;Streamlining emergency nursing care post-pandemic: A lean approach for reducing wait times and improving patient and staff satisfaction in the hospital&quot;,&quot;author&quot;:[{&quot;family&quot;:&quot;Hussein&quot;,&quot;given&quot;:&quot;Azza Hassan Mohamed&quot;,&quot;parse-names&quot;:false,&quot;dropping-particle&quot;:&quot;&quot;,&quot;non-dropping-particle&quot;:&quot;&quot;},{&quot;family&quot;:&quot;Abou Hashish&quot;,&quot;given&quot;:&quot;Ebtsam Aly Omer&quot;,&quot;parse-names&quot;:false,&quot;dropping-particle&quot;:&quot;&quot;,&quot;non-dropping-particle&quot;:&quot;&quot;},{&quot;family&quot;:&quot;Abd-Elghaffar&quot;,&quot;given&quot;:&quot;Basmaa Ahmed&quot;,&quot;parse-names&quot;:false,&quot;dropping-particle&quot;:&quot;&quot;,&quot;non-dropping-particle&quot;:&quot;&quot;},{&quot;family&quot;:&quot;Elliethey&quot;,&quot;given&quot;:&quot;Nancy Sabry Hassan&quot;,&quot;parse-names&quot;:false,&quot;dropping-particle&quot;:&quot;&quot;,&quot;non-dropping-particle&quot;:&quot;&quot;}],&quot;container-title&quot;:&quot;BMC Nursing&quot;,&quot;container-title-short&quot;:&quot;BMC Nurs&quot;,&quot;accessed&quot;:{&quot;date-parts&quot;:[[2025,7,19]]},&quot;DOI&quot;:&quot;10.1186/S12912-025-02759-W/TABLES/6&quot;,&quot;ISSN&quot;:&quot;14726955&quot;,&quot;URL&quot;:&quot;https://bmcnurs.biomedcentral.com/articles/10.1186/s12912-025-02759-w&quot;,&quot;issued&quot;:{&quot;date-parts&quot;:[[2025,12,1]]},&quot;page&quot;:&quot;1-19&quot;,&quot;abstract&quot;:&quot;Background: In emergency departments (EDs), long wait times and overcrowding are major challenges, worsened by the pandemic's increased patient volumes and demands. Lean methodology could offer a structured approach to reduce inefficiencies, improve care quality, and support nursing staff. Aim of the study: This study aims to evaluate the impact of applying a Lean approach to optimize emergency nursing care post-pandemic within an ER setting. Methods: This study utilized a mixed-methods design in the ER of a private hospital in Egypt. Data collection involved three Lean tools: the voice of the process observation sheet, which tracked the journeys of 100 patients; voice of customer structured interviews, conducted with 90 patients to assess satisfaction with waiting times; and voice of business interviews, held with 64 staff members to evaluate satisfaction with available resources. Additionally, a cause-and-effect analysis was conducted and summarized in an A3 report, identifying key factors contributing to extended wait times. Results: The average wait time in the emergency department was 157.87 min, making up 77.7% of the total length of stay. The consultation phase accounted for the longest delays, with an average wait of 92.46 min. Patient satisfaction with waiting times was moderate (61.74%), while staff satisfaction with resources was higher (71.09%), but only 53.1% were satisfied with patient wait times. Key causes of delays included non-compliance with triage protocols (95.0%), lack of care pathways (90.3%), and insufficient bed capacity (83.1%). An A3 report proposed strategies to reduce wait times and enhance satisfaction. Conclusion: This study highlights waiting times as a major challenge in EDs, significantly impacting service quality, patient outcomes, and nursing staff workload. Lean-based strategies, such as standardized triage and improved care pathways, are essential to reducing delays and enhancing both patient care and staff satisfaction in the post-pandemic healthcare environment.&quot;,&quot;publisher&quot;:&quot;BioMed Central Ltd&quot;,&quot;issue&quot;:&quot;1&quot;,&quot;volume&quot;:&quot;24&quot;},&quot;isTemporary&quot;:false,&quot;suppress-author&quot;:false,&quot;composite&quot;:false,&quot;author-only&quot;:false}]},{&quot;citationID&quot;:&quot;MENDELEY_CITATION_e05f6a04-88e4-4628-a4e5-de15c82c1789&quot;,&quot;properties&quot;:{&quot;noteIndex&quot;:0},&quot;isEdited&quot;:false,&quot;manualOverride&quot;:{&quot;isManuallyOverridden&quot;:false,&quot;citeprocText&quot;:&quot;(Sharma et al., 2023)&quot;,&quot;manualOverrideText&quot;:&quot;&quot;},&quot;citationTag&quot;:&quot;MENDELEY_CITATION_v3_eyJjaXRhdGlvbklEIjoiTUVOREVMRVlfQ0lUQVRJT05fZTA1ZjZhMDQtODhlNC00NjI4LWE0ZTUtZGUxNWM4MmMxNzg5IiwicHJvcGVydGllcyI6eyJub3RlSW5kZXgiOjB9LCJpc0VkaXRlZCI6ZmFsc2UsIm1hbnVhbE92ZXJyaWRlIjp7ImlzTWFudWFsbHlPdmVycmlkZGVuIjpmYWxzZSwiY2l0ZXByb2NUZXh0IjoiKFNoYXJtYSBldCBhbC4sIDIwMjMpIiwibWFudWFsT3ZlcnJpZGVUZXh0IjoiIn0sImNpdGF0aW9uSXRlbXMiOlt7ImlkIjoiYTZiOWQxNmUtMTE3MC0zY2YzLWJmNzUtMWFhZDU4MmM0MmJiIiwiaXRlbURhdGEiOnsidHlwZSI6ImFydGljbGUtam91cm5hbCIsImlkIjoiYTZiOWQxNmUtMTE3MC0zY2YzLWJmNzUtMWFhZDU4MmM0MmJiIiwidGl0bGUiOiJFeHBsb3JpbmcgdGhlIEltcGFjdCBvZiBPcGVyYXRpb25hbCBMZWFuIE1hbmFnZW1lbnQgb24gUGF0aWVudCBTYXRpc2ZhY3Rpb24gYW5kIFN1c3RhaW5hYmxlIEhlYWx0aGNhcmUgRGV2ZWxvcG1lbnQiLCJhdXRob3IiOlt7ImZhbWlseSI6IlNoYXJtYSIsImdpdmVuIjoiQWJoaXNoZWsiLCJwYXJzZS1uYW1lcyI6ZmFsc2UsImRyb3BwaW5nLXBhcnRpY2xlIjoiIiwibm9uLWRyb3BwaW5nLXBhcnRpY2xlIjoiIn0seyJmYW1pbHkiOiJTaGFybWEiLCJnaXZlbiI6IlNtaXRhIiwicGFyc2UtbmFtZXMiOmZhbHNlLCJkcm9wcGluZy1wYXJ0aWNsZSI6IiIsIm5vbi1kcm9wcGluZy1wYXJ0aWNsZSI6IiJ9LHsiZmFtaWx5IjoiUHJlbWkiLCJnaXZlbiI6IkhhbnNpbmkiLCJwYXJzZS1uYW1lcyI6ZmFsc2UsImRyb3BwaW5nLXBhcnRpY2xlIjoiIiwibm9uLWRyb3BwaW5nLXBhcnRpY2xlIjoiIn1dLCJjb250YWluZXItdGl0bGUiOiJKb3VybmFsIG9mIENoZW1pY2FsIEhlYWx0aCBSaXNrcyIsImFjY2Vzc2VkIjp7ImRhdGUtcGFydHMiOltbMjAyNSw3LDE5XV19LCJET0kiOiIxMC41Mjc4My9KQ0hSLlYxMy5JNC43NTUiLCJJU1NOIjoiMjI1MS02NzI3IiwiVVJMIjoiaHR0cHM6Ly9qY2hyLm9yZy9pbmRleC5waHAvSkNIUi9hcnRpY2xlL3ZpZXcvNzU1IiwiaXNzdWVkIjp7ImRhdGUtcGFydHMiOltbMjAyMywxMSw2XV19LCJwYWdlIjoiMTUxMS0xNTIwIiwiYWJzdHJhY3QiOiJUaGUgQ09WSUQtMTkgcGFuZGVtaWMgaGFzIHVuZGVyc2NvcmVkIHRoZSBpbXBvcnRhbmNlIG9mIHF1YWxpdHkgaGVhbHRoY2FyZSBzZXJ2aWNlcyBhbmQgcG9zaXRpdmUgcGF0aWVudCBleHBlcmllbmNlcy4gVGhpcyBzdHVkeSBleGFtaW5lcyB0aGUgYXBwbGljYXRpb24gb2YgbGVhbiB0aGlua2luZyBpbiBhIG11bHRpc3BlY2lhbHR5IGhvc3BpdGFsLCB3aXRoIHRoZSBnb2FsIG9mIGltcHJvdmluZyBvcGVyYXRpb25hbCBlZmZpY2llbmN5IGFuZCBwYXRpZW50IHNhdGlzZmFjdGlvbi4gVXNpbmcgYSBjYXNlIG1ldGhvZCBhcHByb2FjaCwgYSB0ZWFtIG9mIGhlYWx0aGNhcmUgd29ya2VycywgaW5jbHVkaW5nIHJlcHJlc2VudGF0aXZlcyBmcm9tIGhvc3BpdGFsIG1hbmFnZW1lbnQgYW5kIG1lZGljYWwgc3BlY2lhbGlzdHMsIGFwcGxpZWQgbGVhbiBwcmluY2lwbGVzIHRvIHZhcmlvdXMgaG9zcGl0YWwgcHJvY2VkdXJlcy4gVGhlIHN0dWR5IGVtcGxveWVkIHZhbHVlIHN0cmVhbSBtYXBwaW5nLCBwYXRpZW50IGZlZWRiYWNrLCBkaXJlY3Qgb2JzZXJ2YXRpb25zLCBhbmQgaW50ZXJ2aWV3cyB3aXRoIGtleSBlbXBsb3llZXMgYW5kIGhvc3BpdGFsIGRvY3VtZW50cyB0byBnYXRoZXIgZGF0YS4gUmVzdWx0cyBpbmRpY2F0ZSB0aGF0IHRoZSB1c2Ugb2YgbGVhbiB0aGlua2luZyBpbiB0aGUgaG9zcGl0YWwgc2V0dGluZyBjYW4gbGVhZCB0byB3YXN0ZSByZWR1Y3Rpb24gYW5kIGVuaGFuY2VkIHBhdGllbnQgZXhwZXJpZW5jZXMuIE92ZXJhbGwsIHRoaXMgc3R1ZHkgaGlnaGxpZ2h0cyB0aGUgcG90ZW50aWFsIGJlbmVmaXRzIG9mIGxlYW4gbWFuYWdlbWVudCBmb3Igc3VzdGFpbmFibGUgaGVhbHRoY2FyZSBkZXZlbG9wbWVudCIsImlzc3VlIjoiMyIsInZvbHVtZSI6IjEzIiwiY29udGFpbmVyLXRpdGxlLXNob3J0IjoiIn0sImlzVGVtcG9yYXJ5IjpmYWxzZSwic3VwcHJlc3MtYXV0aG9yIjpmYWxzZSwiY29tcG9zaXRlIjpmYWxzZSwiYXV0aG9yLW9ubHkiOmZhbHNlfV19&quot;,&quot;citationItems&quot;:[{&quot;id&quot;:&quot;a6b9d16e-1170-3cf3-bf75-1aad582c42bb&quot;,&quot;itemData&quot;:{&quot;type&quot;:&quot;article-journal&quot;,&quot;id&quot;:&quot;a6b9d16e-1170-3cf3-bf75-1aad582c42bb&quot;,&quot;title&quot;:&quot;Exploring the Impact of Operational Lean Management on Patient Satisfaction and Sustainable Healthcare Development&quot;,&quot;author&quot;:[{&quot;family&quot;:&quot;Sharma&quot;,&quot;given&quot;:&quot;Abhishek&quot;,&quot;parse-names&quot;:false,&quot;dropping-particle&quot;:&quot;&quot;,&quot;non-dropping-particle&quot;:&quot;&quot;},{&quot;family&quot;:&quot;Sharma&quot;,&quot;given&quot;:&quot;Smita&quot;,&quot;parse-names&quot;:false,&quot;dropping-particle&quot;:&quot;&quot;,&quot;non-dropping-particle&quot;:&quot;&quot;},{&quot;family&quot;:&quot;Premi&quot;,&quot;given&quot;:&quot;Hansini&quot;,&quot;parse-names&quot;:false,&quot;dropping-particle&quot;:&quot;&quot;,&quot;non-dropping-particle&quot;:&quot;&quot;}],&quot;container-title&quot;:&quot;Journal of Chemical Health Risks&quot;,&quot;accessed&quot;:{&quot;date-parts&quot;:[[2025,7,19]]},&quot;DOI&quot;:&quot;10.52783/JCHR.V13.I4.755&quot;,&quot;ISSN&quot;:&quot;2251-6727&quot;,&quot;URL&quot;:&quot;https://jchr.org/index.php/JCHR/article/view/755&quot;,&quot;issued&quot;:{&quot;date-parts&quot;:[[2023,11,6]]},&quot;page&quot;:&quot;1511-1520&quot;,&quot;abstract&quot;:&quot;The COVID-19 pandemic has underscored the importance of quality healthcare services and positive patient experiences. This study examines the application of lean thinking in a multispecialty hospital, with the goal of improving operational efficiency and patient satisfaction. Using a case method approach, a team of healthcare workers, including representatives from hospital management and medical specialists, applied lean principles to various hospital procedures. The study employed value stream mapping, patient feedback, direct observations, and interviews with key employees and hospital documents to gather data. Results indicate that the use of lean thinking in the hospital setting can lead to waste reduction and enhanced patient experiences. Overall, this study highlights the potential benefits of lean management for sustainable healthcare development&quot;,&quot;issue&quot;:&quot;3&quot;,&quot;volume&quot;:&quot;13&quot;,&quot;container-title-short&quot;:&quot;&quot;},&quot;isTemporary&quot;:false,&quot;suppress-author&quot;:false,&quot;composite&quot;:false,&quot;author-only&quot;:false}]},{&quot;citationID&quot;:&quot;MENDELEY_CITATION_314fce55-852d-45d8-9d78-5bdf2f891428&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MzE0ZmNlNTUtODUyZC00NWQ4LTlkNzgtNWJkZjJmODkxNDI4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b406d3ce-8068-43f5-85e8-765b7b5f3a61&quot;,&quot;properties&quot;:{&quot;noteIndex&quot;:0},&quot;isEdited&quot;:false,&quot;manualOverride&quot;:{&quot;isManuallyOverridden&quot;:false,&quot;citeprocText&quot;:&quot;(Alotaibi &amp;#38; Almudhi, 2023)&quot;,&quot;manualOverrideText&quot;:&quot;&quot;},&quot;citationTag&quot;:&quot;MENDELEY_CITATION_v3_eyJjaXRhdGlvbklEIjoiTUVOREVMRVlfQ0lUQVRJT05fYjQwNmQzY2UtODA2OC00M2Y1LTg1ZTgtNzY1YjdiNWYzYTYx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quot;,&quot;citationItems&quot;:[{&quot;id&quot;:&quot;872a37aa-1f16-3551-b2c0-b331d9fa77a7&quot;,&quot;itemData&quot;:{&quot;type&quot;:&quot;article-journal&quot;,&quot;id&quot;:&quot;872a37aa-1f16-3551-b2c0-b331d9fa77a7&quot;,&quot;title&quot;:&quot;Application of Agile Methodology in Managing the Healthcare Sector&quot;,&quot;author&quot;:[{&quot;family&quot;:&quot;Alotaibi&quot;,&quot;given&quot;:&quot;Fawaz&quot;,&quot;parse-names&quot;:false,&quot;dropping-particle&quot;:&quot;&quot;,&quot;non-dropping-particle&quot;:&quot;&quot;},{&quot;family&quot;:&quot;Almudhi&quot;,&quot;given&quot;:&quot;Riyad&quot;,&quot;parse-names&quot;:false,&quot;dropping-particle&quot;:&quot;&quot;,&quot;non-dropping-particle&quot;:&quot;&quot;}],&quot;container-title&quot;:&quot;iRASD Journal of Management&quot;,&quot;DOI&quot;:&quot;10.52131/jom.2023.0503.0114&quot;,&quot;ISSN&quot;:&quot;2709-8451&quot;,&quot;issued&quot;:{&quot;date-parts&quot;:[[2023,9,23]]},&quot;page&quot;:&quot;147-160&quot;,&quot;abstract&quot;:&quot;&lt;p&gt;The healthcare sector has gradually embraced effective project management for improved healthcare outcomes. This paper explores the application of the agile methodology for managing the healthcare sector. This study significantly contributes to the healthcare sector by providing insights into the application of Agile methodology, potentially enhancing healthcare management and patient outcomes. In this article, the author reviews ten peer-reviewed articles, analyses the findings, and generates three themes: Agile methodology development and implementation in the healthcare sector, the healthcare sector's readiness factors/levels for applying the agile methodology, and how agile methods improve healthcare outcomes. The findings across the three identified themes reiterate the crucial role of organizational leadership, flexible structures, and advanced technology in enhancing agility within the healthcare sector. Moreover, the studies highlight the potential of agile principles to enhance customer-centricity, customer satisfaction, and overall adaptability in healthcare organizations. The study recommends healthcare institutions priorities Agile competency development through training programs and cultivate a culture of adaptability to support Agile methodology adoption. Furthermore, it suggests quantitative research to validate readiness factors' influence, focusing on patient-centered outcomes and comparative studies between Agile and traditional healthcare approaches to bridge literature gaps.&lt;/p&gt;&quot;,&quot;issue&quot;:&quot;3&quot;,&quot;volume&quot;:&quot;5&quot;,&quot;container-title-short&quot;:&quot;&quot;},&quot;isTemporary&quot;:false,&quot;suppress-author&quot;:false,&quot;composite&quot;:false,&quot;author-only&quot;:false}]},{&quot;citationID&quot;:&quot;MENDELEY_CITATION_d03bd26f-cbfc-41d7-8910-d9d53dff46ee&quot;,&quot;properties&quot;:{&quot;noteIndex&quot;:0},&quot;isEdited&quot;:false,&quot;manualOverride&quot;:{&quot;isManuallyOverridden&quot;:false,&quot;citeprocText&quot;:&quot;(Alotaibi &amp;#38; Almudhi, 2023)&quot;,&quot;manualOverrideText&quot;:&quot;&quot;},&quot;citationTag&quot;:&quot;MENDELEY_CITATION_v3_eyJjaXRhdGlvbklEIjoiTUVOREVMRVlfQ0lUQVRJT05fZDAzYmQyNmYtY2JmYy00MWQ3LTg5MTAtZDlkNTNkZmY0NmVlIiwicHJvcGVydGllcyI6eyJub3RlSW5kZXgiOjB9LCJpc0VkaXRlZCI6ZmFsc2UsIm1hbnVhbE92ZXJyaWRlIjp7ImlzTWFudWFsbHlPdmVycmlkZGVuIjpmYWxzZSwiY2l0ZXByb2NUZXh0IjoiKEFsb3RhaWJpICYjMzg7IEFsbXVkaGksIDIwMjMpIiwibWFudWFsT3ZlcnJpZGVUZXh0IjoiIn0sImNpdGF0aW9uSXRlbXMiOlt7ImlkIjoiODcyYTM3YWEtMWYxNi0zNTUxLWIyYzAtYjMzMWQ5ZmE3N2E3IiwiaXRlbURhdGEiOnsidHlwZSI6ImFydGljbGUtam91cm5hbCIsImlkIjoiODcyYTM3YWEtMWYxNi0zNTUxLWIyYzAtYjMzMWQ5ZmE3N2E3IiwidGl0bGUiOiJBcHBsaWNhdGlvbiBvZiBBZ2lsZSBNZXRob2RvbG9neSBpbiBNYW5hZ2luZyB0aGUgSGVhbHRoY2FyZSBTZWN0b3IiLCJhdXRob3IiOlt7ImZhbWlseSI6IkFsb3RhaWJpIiwiZ2l2ZW4iOiJGYXdheiIsInBhcnNlLW5hbWVzIjpmYWxzZSwiZHJvcHBpbmctcGFydGljbGUiOiIiLCJub24tZHJvcHBpbmctcGFydGljbGUiOiIifSx7ImZhbWlseSI6IkFsbXVkaGkiLCJnaXZlbiI6IlJpeWFkIiwicGFyc2UtbmFtZXMiOmZhbHNlLCJkcm9wcGluZy1wYXJ0aWNsZSI6IiIsIm5vbi1kcm9wcGluZy1wYXJ0aWNsZSI6IiJ9XSwiY29udGFpbmVyLXRpdGxlIjoiaVJBU0QgSm91cm5hbCBvZiBNYW5hZ2VtZW50IiwiRE9JIjoiMTAuNTIxMzEvam9tLjIwMjMuMDUwMy4wMTE0IiwiSVNTTiI6IjI3MDktODQ1MSIsImlzc3VlZCI6eyJkYXRlLXBhcnRzIjpbWzIwMjMsOSwyM11dfSwicGFnZSI6IjE0Ny0xNjAiLCJhYnN0cmFjdCI6IjxwPlRoZSBoZWFsdGhjYXJlIHNlY3RvciBoYXMgZ3JhZHVhbGx5IGVtYnJhY2VkIGVmZmVjdGl2ZSBwcm9qZWN0IG1hbmFnZW1lbnQgZm9yIGltcHJvdmVkIGhlYWx0aGNhcmUgb3V0Y29tZXMuIFRoaXMgcGFwZXIgZXhwbG9yZXMgdGhlIGFwcGxpY2F0aW9uIG9mIHRoZSBhZ2lsZSBtZXRob2RvbG9neSBmb3IgbWFuYWdpbmcgdGhlIGhlYWx0aGNhcmUgc2VjdG9yLiBUaGlzIHN0dWR5IHNpZ25pZmljYW50bHkgY29udHJpYnV0ZXMgdG8gdGhlIGhlYWx0aGNhcmUgc2VjdG9yIGJ5IHByb3ZpZGluZyBpbnNpZ2h0cyBpbnRvIHRoZSBhcHBsaWNhdGlvbiBvZiBBZ2lsZSBtZXRob2RvbG9neSwgcG90ZW50aWFsbHkgZW5oYW5jaW5nIGhlYWx0aGNhcmUgbWFuYWdlbWVudCBhbmQgcGF0aWVudCBvdXRjb21lcy4gSW4gdGhpcyBhcnRpY2xlLCB0aGUgYXV0aG9yIHJldmlld3MgdGVuIHBlZXItcmV2aWV3ZWQgYXJ0aWNsZXMsIGFuYWx5c2VzIHRoZSBmaW5kaW5ncywgYW5kIGdlbmVyYXRlcyB0aHJlZSB0aGVtZXM6IEFnaWxlIG1ldGhvZG9sb2d5IGRldmVsb3BtZW50IGFuZCBpbXBsZW1lbnRhdGlvbiBpbiB0aGUgaGVhbHRoY2FyZSBzZWN0b3IsIHRoZSBoZWFsdGhjYXJlIHNlY3RvcidzIHJlYWRpbmVzcyBmYWN0b3JzL2xldmVscyBmb3IgYXBwbHlpbmcgdGhlIGFnaWxlIG1ldGhvZG9sb2d5LCBhbmQgaG93IGFnaWxlIG1ldGhvZHMgaW1wcm92ZSBoZWFsdGhjYXJlIG91dGNvbWVzLiBUaGUgZmluZGluZ3MgYWNyb3NzIHRoZSB0aHJlZSBpZGVudGlmaWVkIHRoZW1lcyByZWl0ZXJhdGUgdGhlIGNydWNpYWwgcm9sZSBvZiBvcmdhbml6YXRpb25hbCBsZWFkZXJzaGlwLCBmbGV4aWJsZSBzdHJ1Y3R1cmVzLCBhbmQgYWR2YW5jZWQgdGVjaG5vbG9neSBpbiBlbmhhbmNpbmcgYWdpbGl0eSB3aXRoaW4gdGhlIGhlYWx0aGNhcmUgc2VjdG9yLiBNb3Jlb3ZlciwgdGhlIHN0dWRpZXMgaGlnaGxpZ2h0IHRoZSBwb3RlbnRpYWwgb2YgYWdpbGUgcHJpbmNpcGxlcyB0byBlbmhhbmNlIGN1c3RvbWVyLWNlbnRyaWNpdHksIGN1c3RvbWVyIHNhdGlzZmFjdGlvbiwgYW5kIG92ZXJhbGwgYWRhcHRhYmlsaXR5IGluIGhlYWx0aGNhcmUgb3JnYW5pemF0aW9ucy4gVGhlIHN0dWR5IHJlY29tbWVuZHMgaGVhbHRoY2FyZSBpbnN0aXR1dGlvbnMgcHJpb3JpdGllcyBBZ2lsZSBjb21wZXRlbmN5IGRldmVsb3BtZW50IHRocm91Z2ggdHJhaW5pbmcgcHJvZ3JhbXMgYW5kIGN1bHRpdmF0ZSBhIGN1bHR1cmUgb2YgYWRhcHRhYmlsaXR5IHRvIHN1cHBvcnQgQWdpbGUgbWV0aG9kb2xvZ3kgYWRvcHRpb24uIEZ1cnRoZXJtb3JlLCBpdCBzdWdnZXN0cyBxdWFudGl0YXRpdmUgcmVzZWFyY2ggdG8gdmFsaWRhdGUgcmVhZGluZXNzIGZhY3RvcnMnIGluZmx1ZW5jZSwgZm9jdXNpbmcgb24gcGF0aWVudC1jZW50ZXJlZCBvdXRjb21lcyBhbmQgY29tcGFyYXRpdmUgc3R1ZGllcyBiZXR3ZWVuIEFnaWxlIGFuZCB0cmFkaXRpb25hbCBoZWFsdGhjYXJlIGFwcHJvYWNoZXMgdG8gYnJpZGdlIGxpdGVyYXR1cmUgZ2Fwcy48L3A+IiwiaXNzdWUiOiIzIiwidm9sdW1lIjoiNSIsImNvbnRhaW5lci10aXRsZS1zaG9ydCI6IiJ9LCJpc1RlbXBvcmFyeSI6ZmFsc2UsInN1cHByZXNzLWF1dGhvciI6ZmFsc2UsImNvbXBvc2l0ZSI6ZmFsc2UsImF1dGhvci1vbmx5IjpmYWxzZX1dfQ==&quot;,&quot;citationItems&quot;:[{&quot;id&quot;:&quot;872a37aa-1f16-3551-b2c0-b331d9fa77a7&quot;,&quot;itemData&quot;:{&quot;type&quot;:&quot;article-journal&quot;,&quot;id&quot;:&quot;872a37aa-1f16-3551-b2c0-b331d9fa77a7&quot;,&quot;title&quot;:&quot;Application of Agile Methodology in Managing the Healthcare Sector&quot;,&quot;author&quot;:[{&quot;family&quot;:&quot;Alotaibi&quot;,&quot;given&quot;:&quot;Fawaz&quot;,&quot;parse-names&quot;:false,&quot;dropping-particle&quot;:&quot;&quot;,&quot;non-dropping-particle&quot;:&quot;&quot;},{&quot;family&quot;:&quot;Almudhi&quot;,&quot;given&quot;:&quot;Riyad&quot;,&quot;parse-names&quot;:false,&quot;dropping-particle&quot;:&quot;&quot;,&quot;non-dropping-particle&quot;:&quot;&quot;}],&quot;container-title&quot;:&quot;iRASD Journal of Management&quot;,&quot;DOI&quot;:&quot;10.52131/jom.2023.0503.0114&quot;,&quot;ISSN&quot;:&quot;2709-8451&quot;,&quot;issued&quot;:{&quot;date-parts&quot;:[[2023,9,23]]},&quot;page&quot;:&quot;147-160&quot;,&quot;abstract&quot;:&quot;&lt;p&gt;The healthcare sector has gradually embraced effective project management for improved healthcare outcomes. This paper explores the application of the agile methodology for managing the healthcare sector. This study significantly contributes to the healthcare sector by providing insights into the application of Agile methodology, potentially enhancing healthcare management and patient outcomes. In this article, the author reviews ten peer-reviewed articles, analyses the findings, and generates three themes: Agile methodology development and implementation in the healthcare sector, the healthcare sector's readiness factors/levels for applying the agile methodology, and how agile methods improve healthcare outcomes. The findings across the three identified themes reiterate the crucial role of organizational leadership, flexible structures, and advanced technology in enhancing agility within the healthcare sector. Moreover, the studies highlight the potential of agile principles to enhance customer-centricity, customer satisfaction, and overall adaptability in healthcare organizations. The study recommends healthcare institutions priorities Agile competency development through training programs and cultivate a culture of adaptability to support Agile methodology adoption. Furthermore, it suggests quantitative research to validate readiness factors' influence, focusing on patient-centered outcomes and comparative studies between Agile and traditional healthcare approaches to bridge literature gaps.&lt;/p&gt;&quot;,&quot;issue&quot;:&quot;3&quot;,&quot;volume&quot;:&quot;5&quot;,&quot;container-title-short&quot;:&quot;&quot;},&quot;isTemporary&quot;:false,&quot;suppress-author&quot;:false,&quot;composite&quot;:false,&quot;author-only&quot;:false}]},{&quot;citationID&quot;:&quot;MENDELEY_CITATION_a5c0e29e-7b3a-4fab-8ffb-4d1e80873800&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YTVjMGUyOWUtN2IzYS00ZmFiLThmZmItNGQxZTgwODczODAw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36f44e3a-4b81-4210-95c1-83bc0422f821&quot;,&quot;properties&quot;:{&quot;noteIndex&quot;:0},&quot;isEdited&quot;:false,&quot;manualOverride&quot;:{&quot;isManuallyOverridden&quot;:false,&quot;citeprocText&quot;:&quot;(وزارة الصحة السعودية, 2024)&quot;,&quot;manualOverrideText&quot;:&quot;&quot;},&quot;citationTag&quot;:&quot;MENDELEY_CITATION_v3_eyJjaXRhdGlvbklEIjoiTUVOREVMRVlfQ0lUQVRJT05fMzZmNDRlM2EtNGI4MS00MjEwLTk1YzEtODNiYzA0MjJmODIxIiwicHJvcGVydGllcyI6eyJub3RlSW5kZXgiOjB9LCJpc0VkaXRlZCI6ZmFsc2UsIm1hbnVhbE92ZXJyaWRlIjp7ImlzTWFudWFsbHlPdmVycmlkZGVuIjpmYWxzZSwiY2l0ZXByb2NUZXh0IjoiKNmI2LLYp9ix2Kkg2KfZhNi12K3YqSDYp9mE2LPYudmI2K/ZitipLCAyMDI0KSIsIm1hbnVhbE92ZXJyaWRlVGV4dCI6IiJ9LCJjaXRhdGlvbkl0ZW1zIjpbeyJpZCI6IjUzM2U2NjgxLTg2ODMtM2M3My1hYjYxLWQzMTM1MzRjZTgyNCIsIml0ZW1EYXRhIjp7InR5cGUiOiJyZXBvcnQiLCJpZCI6IjUzM2U2NjgxLTg2ODMtM2M3My1hYjYxLWQzMTM1MzRjZTgyNCIsInRpdGxlIjoi2YbYqtin2KbYrCDZgtmK2KfYsyDYqtis2LHYqNipINin2YTZhdix2YrYtiIsImF1dGhvciI6W3siZmFtaWx5Ijoi2YjYstin2LHYqSDYp9mE2LXYrdipINin2YTYs9i52YjYr9mK2KkiLCJnaXZlbiI6IiIsInBhcnNlLW5hbWVzIjpmYWxzZSwiZHJvcHBpbmctcGFydGljbGUiOiIiLCJub24tZHJvcHBpbmctcGFydGljbGUiOiIifV0sImNvbnRhaW5lci10aXRsZSI6Itio2LHZhtin2YXYrCDZiNiy2KfYsdipINin2YTYtdit2Kkg2YTZgtmK2KfYsyDYqtis2LHYqNipINin2YTZhdix2LbZiSIsImlzc3VlZCI6eyJkYXRlLXBhcnRzIjpbWzIwMjRdXX0sImNvbnRhaW5lci10aXRsZS1zaG9ydCI6IiJ9LCJpc1RlbXBvcmFyeSI6ZmFsc2UsInN1cHByZXNzLWF1dGhvciI6ZmFsc2UsImNvbXBvc2l0ZSI6ZmFsc2UsImF1dGhvci1vbmx5IjpmYWxzZX1dfQ==&quot;,&quot;citationItems&quot;:[{&quot;id&quot;:&quot;533e6681-8683-3c73-ab61-d313534ce824&quot;,&quot;itemData&quot;:{&quot;type&quot;:&quot;report&quot;,&quot;id&quot;:&quot;533e6681-8683-3c73-ab61-d313534ce824&quot;,&quot;title&quot;:&quot;نتائج قياس تجربة المريض&quot;,&quot;author&quot;:[{&quot;family&quot;:&quot;وزارة الصحة السعودية&quot;,&quot;given&quot;:&quot;&quot;,&quot;parse-names&quot;:false,&quot;dropping-particle&quot;:&quot;&quot;,&quot;non-dropping-particle&quot;:&quot;&quot;}],&quot;container-title&quot;:&quot;برنامج وزارة الصحة لقياس تجربة المرضى&quot;,&quot;issued&quot;:{&quot;date-parts&quot;:[[2024]]},&quot;container-title-short&quot;:&quot;&quot;},&quot;isTemporary&quot;:false,&quot;suppress-author&quot;:false,&quot;composite&quot;:false,&quot;author-only&quot;:false}]},{&quot;citationID&quot;:&quot;MENDELEY_CITATION_7812bcc9-6c2e-4569-900b-0837c143e978&quot;,&quot;properties&quot;:{&quot;noteIndex&quot;:0},&quot;isEdited&quot;:false,&quot;manualOverride&quot;:{&quot;isManuallyOverridden&quot;:false,&quot;citeprocText&quot;:&quot;(Suleiman &amp;#38; Ming, 2025)&quot;,&quot;manualOverrideText&quot;:&quot;&quot;},&quot;citationTag&quot;:&quot;MENDELEY_CITATION_v3_eyJjaXRhdGlvbklEIjoiTUVOREVMRVlfQ0lUQVRJT05fNzgxMmJjYzktNmMyZS00NTY5LTkwMGItMDgzN2MxNDNlOTc4IiwicHJvcGVydGllcyI6eyJub3RlSW5kZXgiOjB9LCJpc0VkaXRlZCI6ZmFsc2UsIm1hbnVhbE92ZXJyaWRlIjp7ImlzTWFudWFsbHlPdmVycmlkZGVuIjpmYWxzZSwiY2l0ZXByb2NUZXh0IjoiKFN1bGVpbWFuICYjMzg7IE1pbmcsIDIwMjUpIiwibWFudWFsT3ZlcnJpZGVUZXh0IjoiIn0sImNpdGF0aW9uSXRlbXMiOlt7ImlkIjoiMWI3M2Y3MTAtOWZhMS0zZmNhLTkzNDgtNTA2MjhjODkyODFiIiwiaXRlbURhdGEiOnsidHlwZSI6ImFydGljbGUtam91cm5hbCIsImlkIjoiMWI3M2Y3MTAtOWZhMS0zZmNhLTkzNDgtNTA2MjhjODkyODFi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BQaGFybSBQb2xpY3kgUHJhY3QiLCJhY2Nlc3NlZCI6eyJkYXRlLXBhcnRzIjpbWzIwMjUsNywxOV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quot;,&quot;citationItems&quot;:[{&quot;id&quot;:&quot;1b73f710-9fa1-3fca-9348-50628c89281b&quot;,&quot;itemData&quot;:{&quot;type&quot;:&quot;article-journal&quot;,&quot;id&quot;:&quot;1b73f710-9fa1-3fca-9348-50628c89281b&quot;,&quot;title&quot;:&quot;Transforming healthcare: Saudi Arabia's vision 2030 healthcare model&quot;,&quot;author&quot;:[{&quot;family&quot;:&quot;Suleiman&quot;,&quot;given&quot;:&quot;Amal K.&quot;,&quot;parse-names&quot;:false,&quot;dropping-particle&quot;:&quot;&quot;,&quot;non-dropping-particle&quot;:&quot;&quot;},{&quot;family&quot;:&quot;Ming&quot;,&quot;given&quot;:&quot;Long Chiau&quot;,&quot;parse-names&quot;:false,&quot;dropping-particle&quot;:&quot;&quot;,&quot;non-dropping-particle&quot;:&quot;&quot;}],&quot;container-title&quot;:&quot;Journal of Pharmaceutical Policy and Practice&quot;,&quot;container-title-short&quot;:&quot;J Pharm Policy Pract&quot;,&quot;accessed&quot;:{&quot;date-parts&quot;:[[2025,7,19]]},&quot;DOI&quot;:&quot;10.1080/20523211.2024.2449051&quot;,&quot;ISSN&quot;:&quot;20523211&quot;,&quot;PMID&quot;:&quot;39845746&quot;,&quot;URL&quot;:&quot;https://pmc.ncbi.nlm.nih.gov/articles/PMC11753010/&quot;,&quot;issued&quot;:{&quot;date-parts&quot;:[[2025]]},&quot;page&quot;:&quot;2449051&quot;,&quot;abstract&quot;:&quo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quot;,&quot;publisher&quot;:&quot;Taylor and Francis Ltd.&quot;,&quot;issue&quot;:&quot;1&quot;,&quot;volume&quot;:&quot;18&quot;},&quot;isTemporary&quot;:false,&quot;suppress-author&quot;:false,&quot;composite&quot;:false,&quot;author-only&quot;:false}]},{&quot;citationID&quot;:&quot;MENDELEY_CITATION_dd8f919c-c704-4960-8fe5-6116a4fed585&quot;,&quot;properties&quot;:{&quot;noteIndex&quot;:0},&quot;isEdited&quot;:false,&quot;manualOverride&quot;:{&quot;isManuallyOverridden&quot;:false,&quot;citeprocText&quot;:&quot;(Suleiman &amp;#38; Ming, 2025)&quot;,&quot;manualOverrideText&quot;:&quot;&quot;},&quot;citationTag&quot;:&quot;MENDELEY_CITATION_v3_eyJjaXRhdGlvbklEIjoiTUVOREVMRVlfQ0lUQVRJT05fZGQ4ZjkxOWMtYzcwNC00OTYwLThmZTUtNjExNmE0ZmVkNTg1IiwicHJvcGVydGllcyI6eyJub3RlSW5kZXgiOjB9LCJpc0VkaXRlZCI6ZmFsc2UsIm1hbnVhbE92ZXJyaWRlIjp7ImlzTWFudWFsbHlPdmVycmlkZGVuIjpmYWxzZSwiY2l0ZXByb2NUZXh0IjoiKFN1bGVpbWFuICYjMzg7IE1pbmcsIDIwMjUpIiwibWFudWFsT3ZlcnJpZGVUZXh0IjoiIn0sImNpdGF0aW9uSXRlbXMiOlt7ImlkIjoiMWI3M2Y3MTAtOWZhMS0zZmNhLTkzNDgtNTA2MjhjODkyODFiIiwiaXRlbURhdGEiOnsidHlwZSI6ImFydGljbGUtam91cm5hbCIsImlkIjoiMWI3M2Y3MTAtOWZhMS0zZmNhLTkzNDgtNTA2MjhjODkyODFiIiwidGl0bGUiOiJUcmFuc2Zvcm1pbmcgaGVhbHRoY2FyZTogU2F1ZGkgQXJhYmlhJ3MgdmlzaW9uIDIwMzAgaGVhbHRoY2FyZSBtb2RlbCIsImF1dGhvciI6W3siZmFtaWx5IjoiU3VsZWltYW4iLCJnaXZlbiI6IkFtYWwgSy4iLCJwYXJzZS1uYW1lcyI6ZmFsc2UsImRyb3BwaW5nLXBhcnRpY2xlIjoiIiwibm9uLWRyb3BwaW5nLXBhcnRpY2xlIjoiIn0seyJmYW1pbHkiOiJNaW5nIiwiZ2l2ZW4iOiJMb25nIENoaWF1IiwicGFyc2UtbmFtZXMiOmZhbHNlLCJkcm9wcGluZy1wYXJ0aWNsZSI6IiIsIm5vbi1kcm9wcGluZy1wYXJ0aWNsZSI6IiJ9XSwiY29udGFpbmVyLXRpdGxlIjoiSm91cm5hbCBvZiBQaGFybWFjZXV0aWNhbCBQb2xpY3kgYW5kIFByYWN0aWNlIiwiY29udGFpbmVyLXRpdGxlLXNob3J0IjoiSiBQaGFybSBQb2xpY3kgUHJhY3QiLCJhY2Nlc3NlZCI6eyJkYXRlLXBhcnRzIjpbWzIwMjUsNywxOV1dfSwiRE9JIjoiMTAuMTA4MC8yMDUyMzIxMS4yMDI0LjI0NDkwNTEiLCJJU1NOIjoiMjA1MjMyMTEiLCJQTUlEIjoiMzk4NDU3NDYiLCJVUkwiOiJodHRwczovL3BtYy5uY2JpLm5sbS5uaWguZ292L2FydGljbGVzL1BNQzExNzUzMDEwLyIsImlzc3VlZCI6eyJkYXRlLXBhcnRzIjpbWzIwMjVdXX0sInBhZ2UiOiIyNDQ5MDUxIiwiYWJzdHJhY3QiOiJWaXNpb24gMjAzMCByZXByZXNlbnRzIFNhdWRpIEFyYWJpYeKAmXMgc3RyYXRlZ2ljIHNvY2lvLWVjb25vbWljIHBsYW4gYWltZWQgYXQgcHJvbW90aW5nIGVjb25vbWljIGRpdmVyc2lmaWNhdGlvbiBhbmQgZW5oYW5jaW5nIGxpdmluZyBzdGFuZGFyZHMuIExhdW5jaGVkIGluIEFwcmlsIDIwMTYsIHRoaXMgdmlzaW9uIGRlc2NyaWJlcyBhbiBpbm5vdmF0aXZlIGhlYWx0aGNhcmUgcGxhbiB0byBpbXByb3ZlIHNlcnZpY2VzIGFuZCBvdXRjb21lcy4gVGhlIG1lcml0cyBhbmQgZHJhd2JhY2tzIG9mIHB1YmxpYyBob3NwaXRhbHPigJkg4oCYTW9kZWwgb2YgQ2FyZeKAmSBhcmUgZXhhbWluZWQgaW4gdGhpcyBzdHVkeS4gVGhpcyBhc3Nlc3NtZW50IHN1bW1hcmlzZXMgVmlzaW9uIDIwMzBzIGhlYWx0aGNhcmUgcmV2b2x1dGlvbi4gVGhpcyBzdHVkeSBleHBsb3JlcyB0aGUgaW5ub3ZhdGl2ZSDigJhNb2RlbCBvZiBDYXJl4oCZIGFuZCBpdHMgcG90ZW50aWFsIHRvIGNoYW5nZSBTYXVkaSBoZWFsdGhjYXJlLiBQcmlvciB0byBWaXNpb24gMjAzMCwgU2F1ZGkgQXJhYmlhJ3MgaGVhbHRoY2FyZSBzeXN0ZW0gZ3JhcHBsZWQgd2l0aCBlc2NhbGF0aW5nIGNvc3RzIGFuZCBhIGhlYXZ5IHJlbGlhbmNlIG9uIGZvcmVpZ24gbGFib3VyLCBzaWduYWxsaW5nIGEgbmVlZCBmb3IgdHJhbnNmb3JtYXRpdmUgY2hhbmdlLiBWaXNpb24gMjAzMHMgcGF0aWVudC1jZW50cmljIGZyYW1ld29yayBlbXBoYXNpc2VzIGluZGl2aWR1YWxpc2VkIHRyZWF0bWVudCwgYW5kIHRoZSBOYXRpb25hbCBHdWlkZWxpbmVzIENlbnRlcidzIHJvbGUgaW4gc3RhbmRhcmRpc2luZyBoZWFsdGhjYXJlIHByb2Nlc3NlcyBpcyBleGFtaW5lZCBpbiB0aGlzIHJldmlldy4gSW4gYWRkaXRpb24sIHdlIGFsc28gZXhwbG9yZWQgdGhlIG5ldyBpbml0aWF0aXZlIG9mIEVsZWN0cm9uaWMgSGVhbHRoIFJlY29yZHMgYW5kIHRlbGVtZWRpY2luZSBzZXJ2aWNlcy4gQWRkaXRpb25hbGx5LCB3ZSBhZGRyZXNzZWQgdGhlIGNoYWxsZW5nZXMgYXNzb2NpYXRlZCB3aXRoIGl0LCBzdWNoIGFzIHRoZSBpbXBlcmF0aXZlIHRvIGFkZHJlc3MgdGhlIGRpZ2l0YWwgZGl2aWRlIGFuZCBlbnN1cmUgZGF0YSBzZWN1cml0eS4gVmlzaW9uIDIwMzAgaW4gU2F1ZGkgQXJhYmlhIGJyb3VnaHQgYWJvdXQgYSBzaWduaWZpY2FudCB0cmFuc2Zvcm1hdGlvbiBpbiB0aGUgcHJvdmlzaW9uIG9mIGhlYWx0aGNhcmUuIERlc3BpdGUgdGhlIHByZXNlbmNlIG9mIGNoYWxsZW5nZXMsIHN1Y2ggYXMgaW5hZGVxdWF0ZSBpbmZyYXN0cnVjdHVyZSwgaW5zdWZmaWNpZW50IHBlcnNvbm5lbCwgYW5kIHJlc2lzdGFuY2UgdG8gY2hhbmdlLCB0aGlzIHZpc2lvbiBvZmZlcnMgYSByb2J1c3QgZm91bmRhdGlvbiBmb3IgZWZmZWN0aXZlbHkgdGFja2xpbmcgdGhlc2UgY29uY2VybnMuIFRoZSBpbXBsZW1lbnRhdGlvbiBvZiB0aGVzZSBpbXByb3ZlbWVudHMgaXMgZXhwZWN0ZWQgdG8gZW5oYW5jZSB0aGUgY2FsaWJyZSBhbmQgYWNjZXNzaWJpbGl0eSBvZiBoZWFsdGhjYXJlIHNlcnZpY2VzLiBUaGlzIHRyYW5zaXRpb25hbCBjaGFuZ2UgZW5zdXJlcyBoZWFsdGhjYXJlIGlzIGJvdGggaW5ub3ZhdGl2ZSBhbmQgaW5jbHVzaXZlLCBwYXJ0aWN1bGFybHkgaW4gc29jaW9lY29ub21pY2FsbHkgZGlzYWR2YW50YWdlZCByZWdpb25zLiBUaGlzIG1lYXN1cmUgaXMgZXhwZWN0ZWQgdG8gZW5oYW5jZSB0aGUgZ2VuZXJhbCB3ZWxmYXJlIGFuZCBlY29ub21pYyBzdWNjZXNzIG9mIHRoZSBwb3B1bGF0aW9uIGluIFNhdWRpIEFyYWJpYS4gVGhlIGZ1dHVyZSBvZiBoZWFsdGhjYXJlIGluIHRoZSBLaW5nZG9tIGhpbmdlcyBvbiB0aGUgZWZmZWN0aXZlIGltcGxlbWVudGF0aW9uIG9mIGV2aWRlbmNlLWJhc2VkIHRoZXJhcHksIGNvbGxhYm9yYXRpdmUgY29vcGVyYXRpb24sIGFuZCBlcXVpdGFibGUgcHJhY3RpY2VzLiBUaGUgaGVhbHRoY2FyZSBzZWN0b3IgcG9zc2Vzc2VzIHNpZ25pZmljYW50IHBvdGVudGlhbCBmb3Igc3Vic3RhbnRpYWwgcG9zaXRpdmUgdHJhbnNmb3JtYXRpb24sIG5vdHdpdGhzdGFuZGluZyBpdHMgY29udGludW91cyBuYXR1cmUuIiwicHVibGlzaGVyIjoiVGF5bG9yIGFuZCBGcmFuY2lzIEx0ZC4iLCJpc3N1ZSI6IjEiLCJ2b2x1bWUiOiIxOCJ9LCJpc1RlbXBvcmFyeSI6ZmFsc2UsInN1cHByZXNzLWF1dGhvciI6ZmFsc2UsImNvbXBvc2l0ZSI6ZmFsc2UsImF1dGhvci1vbmx5IjpmYWxzZX1dfQ==&quot;,&quot;citationItems&quot;:[{&quot;id&quot;:&quot;1b73f710-9fa1-3fca-9348-50628c89281b&quot;,&quot;itemData&quot;:{&quot;type&quot;:&quot;article-journal&quot;,&quot;id&quot;:&quot;1b73f710-9fa1-3fca-9348-50628c89281b&quot;,&quot;title&quot;:&quot;Transforming healthcare: Saudi Arabia's vision 2030 healthcare model&quot;,&quot;author&quot;:[{&quot;family&quot;:&quot;Suleiman&quot;,&quot;given&quot;:&quot;Amal K.&quot;,&quot;parse-names&quot;:false,&quot;dropping-particle&quot;:&quot;&quot;,&quot;non-dropping-particle&quot;:&quot;&quot;},{&quot;family&quot;:&quot;Ming&quot;,&quot;given&quot;:&quot;Long Chiau&quot;,&quot;parse-names&quot;:false,&quot;dropping-particle&quot;:&quot;&quot;,&quot;non-dropping-particle&quot;:&quot;&quot;}],&quot;container-title&quot;:&quot;Journal of Pharmaceutical Policy and Practice&quot;,&quot;container-title-short&quot;:&quot;J Pharm Policy Pract&quot;,&quot;accessed&quot;:{&quot;date-parts&quot;:[[2025,7,19]]},&quot;DOI&quot;:&quot;10.1080/20523211.2024.2449051&quot;,&quot;ISSN&quot;:&quot;20523211&quot;,&quot;PMID&quot;:&quot;39845746&quot;,&quot;URL&quot;:&quot;https://pmc.ncbi.nlm.nih.gov/articles/PMC11753010/&quot;,&quot;issued&quot;:{&quot;date-parts&quot;:[[2025]]},&quot;page&quot;:&quot;2449051&quot;,&quot;abstract&quot;:&quot;Vision 2030 represents Saudi Arabia’s strategic socio-economic plan aimed at promoting economic diversification and enhancing living standards. Launched in April 2016, this vision describes an innovative healthcare plan to improve services and outcomes. The merits and drawbacks of public hospitals’ ‘Model of Care’ are examined in this study. This assessment summarises Vision 2030s healthcare revolution. This study explores the innovative ‘Model of Care’ and its potential to change Saudi healthcare. Prior to Vision 2030, Saudi Arabia's healthcare system grappled with escalating costs and a heavy reliance on foreign labour, signalling a need for transformative change. Vision 2030s patient-centric framework emphasises individualised treatment, and the National Guidelines Center's role in standardising healthcare processes is examined in this review. In addition, we also explored the new initiative of Electronic Health Records and telemedicine services. Additionally, we addressed the challenges associated with it, such as the imperative to address the digital divide and ensure data security. Vision 2030 in Saudi Arabia brought about a significant transformation in the provision of healthcare. Despite the presence of challenges, such as inadequate infrastructure, insufficient personnel, and resistance to change, this vision offers a robust foundation for effectively tackling these concerns. The implementation of these improvements is expected to enhance the calibre and accessibility of healthcare services. This transitional change ensures healthcare is both innovative and inclusive, particularly in socioeconomically disadvantaged regions. This measure is expected to enhance the general welfare and economic success of the population in Saudi Arabia. The future of healthcare in the Kingdom hinges on the effective implementation of evidence-based therapy, collaborative cooperation, and equitable practices. The healthcare sector possesses significant potential for substantial positive transformation, notwithstanding its continuous nature.&quot;,&quot;publisher&quot;:&quot;Taylor and Francis Ltd.&quot;,&quot;issue&quot;:&quot;1&quot;,&quot;volume&quot;:&quot;18&quot;},&quot;isTemporary&quot;:false,&quot;suppress-author&quot;:false,&quot;composite&quot;:false,&quot;author-only&quot;:false}]},{&quot;citationID&quot;:&quot;MENDELEY_CITATION_6d417456-b714-4ee1-a6e0-13c900e8b6e5&quot;,&quot;properties&quot;:{&quot;noteIndex&quot;:0},&quot;isEdited&quot;:false,&quot;manualOverride&quot;:{&quot;isManuallyOverridden&quot;:false,&quot;citeprocText&quot;:&quot;(Batbaatar et al., 2017)&quot;,&quot;manualOverrideText&quot;:&quot;&quot;},&quot;citationTag&quot;:&quot;MENDELEY_CITATION_v3_eyJjaXRhdGlvbklEIjoiTUVOREVMRVlfQ0lUQVRJT05fNmQ0MTc0NTYtYjcxNC00ZWUxLWE2ZTAtMTNjOTAwZThiNmU1IiwicHJvcGVydGllcyI6eyJub3RlSW5kZXgiOjB9LCJpc0VkaXRlZCI6ZmFsc2UsIm1hbnVhbE92ZXJyaWRlIjp7ImlzTWFudWFsbHlPdmVycmlkZGVuIjpmYWxzZSwiY2l0ZXByb2NUZXh0IjoiKEJhdGJhYXRhciBldCBhbC4sIDIwMTcpIiwibWFudWFsT3ZlcnJpZGVUZXh0IjoiIn0sImNpdGF0aW9uSXRlbXMiOlt7ImlkIjoiYTUxOGEzYTgtZGY5NS0zZTVhLWJhNjQtOWIxOWZlMmVjNjg1IiwiaXRlbURhdGEiOnsidHlwZSI6ImFydGljbGUtam91cm5hbCIsImlkIjoiYTUxOGEzYTgtZGY5NS0zZTVhLWJhNjQtOWIxOWZlMmVjNjg1IiwidGl0bGUiOiJEZXRlcm1pbmFudHMgb2YgcGF0aWVudCBzYXRpc2ZhY3Rpb246IGEgc3lzdGVtYXRpYyByZXZpZXciLCJhdXRob3IiOlt7ImZhbWlseSI6IkJhdGJhYXRhciIsImdpdmVuIjoiRW5raGphcmdhbCIsInBhcnNlLW5hbWVzIjpmYWxzZSwiZHJvcHBpbmctcGFydGljbGUiOiIiLCJub24tZHJvcHBpbmctcGFydGljbGUiOiIifSx7ImZhbWlseSI6IkRvcmpkYWd2YSIsImdpdmVuIjoiSmF2a2hsYW5iYXlhciIsInBhcnNlLW5hbWVzIjpmYWxzZSwiZHJvcHBpbmctcGFydGljbGUiOiIiLCJub24tZHJvcHBpbmctcGFydGljbGUiOiIifSx7ImZhbWlseSI6Ikx1dnNhbm55YW0iLCJnaXZlbiI6IkFyaXVuYmF0IiwicGFyc2UtbmFtZXMiOmZhbHNlLCJkcm9wcGluZy1wYXJ0aWNsZSI6IiIsIm5vbi1kcm9wcGluZy1wYXJ0aWNsZSI6IiJ9LHsiZmFtaWx5IjoiU2F2aW5vIiwiZ2l2ZW4iOiJNYXR0ZW8gTWFyaW8iLCJwYXJzZS1uYW1lcyI6ZmFsc2UsImRyb3BwaW5nLXBhcnRpY2xlIjoiIiwibm9uLWRyb3BwaW5nLXBhcnRpY2xlIjoiIn0seyJmYW1pbHkiOiJBbWVudGEiLCJnaXZlbiI6IlBpZXRybyIsInBhcnNlLW5hbWVzIjpmYWxzZSwiZHJvcHBpbmctcGFydGljbGUiOiIiLCJub24tZHJvcHBpbmctcGFydGljbGUiOiIifV0sImNvbnRhaW5lci10aXRsZSI6IlBlcnNwZWN0aXZlcyBpbiBQdWJsaWMgSGVhbHRoIiwiY29udGFpbmVyLXRpdGxlLXNob3J0IjoiUGVyc3BlY3QgUHVibGljIEhlYWx0aCIsIkRPSSI6IjEwLjExNzcvMTc1NzkxMzkxNjYzNDEzNiIsIklTU04iOiIxNzU3LTkxMzkiLCJpc3N1ZWQiOnsiZGF0ZS1wYXJ0cyI6W1syMDE3LDMsMjBdXX0sInBhZ2UiOiI4OS0xMDEiLCJpc3N1ZSI6IjIiLCJ2b2x1bWUiOiIxMzcifSwiaXNUZW1wb3JhcnkiOmZhbHNlLCJzdXBwcmVzcy1hdXRob3IiOmZhbHNlLCJjb21wb3NpdGUiOmZhbHNlLCJhdXRob3Itb25seSI6ZmFsc2V9XX0=&quot;,&quot;citationItems&quot;:[{&quot;id&quot;:&quot;a518a3a8-df95-3e5a-ba64-9b19fe2ec685&quot;,&quot;itemData&quot;:{&quot;type&quot;:&quot;article-journal&quot;,&quot;id&quot;:&quot;a518a3a8-df95-3e5a-ba64-9b19fe2ec685&quot;,&quot;title&quot;:&quot;Determinants of patient satisfaction: a systematic review&quot;,&quot;author&quot;:[{&quot;family&quot;:&quot;Batbaatar&quot;,&quot;given&quot;:&quot;Enkhjargal&quot;,&quot;parse-names&quot;:false,&quot;dropping-particle&quot;:&quot;&quot;,&quot;non-dropping-particle&quot;:&quot;&quot;},{&quot;family&quot;:&quot;Dorjdagva&quot;,&quot;given&quot;:&quot;Javkhlanbayar&quot;,&quot;parse-names&quot;:false,&quot;dropping-particle&quot;:&quot;&quot;,&quot;non-dropping-particle&quot;:&quot;&quot;},{&quot;family&quot;:&quot;Luvsannyam&quot;,&quot;given&quot;:&quot;Ariunbat&quot;,&quot;parse-names&quot;:false,&quot;dropping-particle&quot;:&quot;&quot;,&quot;non-dropping-particle&quot;:&quot;&quot;},{&quot;family&quot;:&quot;Savino&quot;,&quot;given&quot;:&quot;Matteo Mario&quot;,&quot;parse-names&quot;:false,&quot;dropping-particle&quot;:&quot;&quot;,&quot;non-dropping-particle&quot;:&quot;&quot;},{&quot;family&quot;:&quot;Amenta&quot;,&quot;given&quot;:&quot;Pietro&quot;,&quot;parse-names&quot;:false,&quot;dropping-particle&quot;:&quot;&quot;,&quot;non-dropping-particle&quot;:&quot;&quot;}],&quot;container-title&quot;:&quot;Perspectives in Public Health&quot;,&quot;container-title-short&quot;:&quot;Perspect Public Health&quot;,&quot;DOI&quot;:&quot;10.1177/1757913916634136&quot;,&quot;ISSN&quot;:&quot;1757-9139&quot;,&quot;issued&quot;:{&quot;date-parts&quot;:[[2017,3,20]]},&quot;page&quot;:&quot;89-101&quot;,&quot;issue&quot;:&quot;2&quot;,&quot;volume&quot;:&quot;137&quot;},&quot;isTemporary&quot;:false,&quot;suppress-author&quot;:false,&quot;composite&quot;:false,&quot;author-only&quot;:false}]},{&quot;citationID&quot;:&quot;MENDELEY_CITATION_8ede19d9-ac2f-438d-8963-4c4463c5fdb0&quot;,&quot;properties&quot;:{&quot;noteIndex&quot;:0},&quot;isEdited&quot;:false,&quot;manualOverride&quot;:{&quot;isManuallyOverridden&quot;:false,&quot;citeprocText&quot;:&quot;(Ferreira et al., 2023)&quot;,&quot;manualOverrideText&quot;:&quot;&quot;},&quot;citationTag&quot;:&quot;MENDELEY_CITATION_v3_eyJjaXRhdGlvbklEIjoiTUVOREVMRVlfQ0lUQVRJT05fOGVkZTE5ZDktYWMyZi00MzhkLTg5NjMtNGM0NDYzYzVmZGIwIiwicHJvcGVydGllcyI6eyJub3RlSW5kZXgiOjB9LCJpc0VkaXRlZCI6ZmFsc2UsIm1hbnVhbE92ZXJyaWRlIjp7ImlzTWFudWFsbHlPdmVycmlkZGVuIjpmYWxzZSwiY2l0ZXByb2NUZXh0IjoiKEZlcnJlaXJhIGV0IGFsLiwgMjAyMykiLCJtYW51YWxPdmVycmlkZVRleHQiOiIifSwiY2l0YXRpb25JdGVtcyI6W3siaWQiOiI5MmY2NDI2NS02MDM1LTM2YWQtOTgwNi05MjIxNjRiYTE3NWEiLCJpdGVtRGF0YSI6eyJ0eXBlIjoiYXJ0aWNsZS1qb3VybmFsIiwiaWQiOiI5MmY2NDI2NS02MDM1LTM2YWQtOTgwNi05MjIxNjRiYTE3NWEiLCJ0aXRsZSI6IlBhdGllbnQgU2F0aXNmYWN0aW9uIHdpdGggSGVhbHRoY2FyZSBTZXJ2aWNlcyBhbmQgdGhlIFRlY2huaXF1ZXMgVXNlZCBmb3IgaXRzIEFzc2Vzc21lbnQ6IEEgU3lzdGVtYXRpYyBMaXRlcmF0dXJlIFJldmlldyBhbmQgYSBCaWJsaW9tZXRyaWMgQW5hbHlzaXMiLCJhdXRob3IiOlt7ImZhbWlseSI6IkZlcnJlaXJhIiwiZ2l2ZW4iOiJEaW9nbyBDdW5oYSIsInBhcnNlLW5hbWVzIjpmYWxzZSwiZHJvcHBpbmctcGFydGljbGUiOiIiLCJub24tZHJvcHBpbmctcGFydGljbGUiOiIifSx7ImZhbWlseSI6IlZpZWlyYSIsImdpdmVuIjoiSW7DqnMiLCJwYXJzZS1uYW1lcyI6ZmFsc2UsImRyb3BwaW5nLXBhcnRpY2xlIjoiIiwibm9uLWRyb3BwaW5nLXBhcnRpY2xlIjoiIn0seyJmYW1pbHkiOiJQZWRybyIsImdpdmVuIjoiTWFyaWEgSXNhYmVsIiwicGFyc2UtbmFtZXMiOmZhbHNlLCJkcm9wcGluZy1wYXJ0aWNsZSI6IiIsIm5vbi1kcm9wcGluZy1wYXJ0aWNsZSI6IiJ9LHsiZmFtaWx5IjoiQ2FsZGFzIiwiZ2l2ZW4iOiJQYXVsbyIsInBhcnNlLW5hbWVzIjpmYWxzZSwiZHJvcHBpbmctcGFydGljbGUiOiIiLCJub24tZHJvcHBpbmctcGFydGljbGUiOiIifSx7ImZhbWlseSI6IlZhcmVsYSIsImdpdmVuIjoiTWlndWVsIiwicGFyc2UtbmFtZXMiOmZhbHNlLCJkcm9wcGluZy1wYXJ0aWNsZSI6IiIsIm5vbi1kcm9wcGluZy1wYXJ0aWNsZSI6IiJ9XSwiY29udGFpbmVyLXRpdGxlIjoiSGVhbHRoY2FyZSIsIkRPSSI6IjEwLjMzOTAvaGVhbHRoY2FyZTExMDUwNjM5IiwiSVNTTiI6IjIyMjctOTAzMiIsImlzc3VlZCI6eyJkYXRlLXBhcnRzIjpbWzIwMjMsMiwyMV1dfSwicGFnZSI6IjYzOSIsImFic3RyYWN0IjoiPHA+UGF0aWVudCBzYXRpc2ZhY3Rpb24gd2l0aCBoZWFsdGhjYXJlIHByb3Zpc2lvbiBzZXJ2aWNlcyBhbmQgdGhlIGZhY3RvcnMgaW5mbHVlbmNpbmcgaXQgYXJlIGJlLWNvbWluZyB0aGUgbWFpbiBmb2N1cyBvZiBtYW55IHNjaWVudGlmaWMgc3R1ZGllcy4gQXNzdXJpbmcgdGhlIHF1YWxpdHkgb2YgdGhlIHByb3ZpZGVkIHNlcnZpY2VzIGlzIGVzc2VudGlhbCBmb3IgdGhlIGZ1bGZpbGxtZW50IG9mIHBhdGllbnRz4oCZIGV4cGVjdGF0aW9ucyBhbmQgbmVlZHMuIFRodXMsIHRoaXMgc3lzdGVtYXRpYyByZXZpZXcgc2Vla3MgdG8gZmluZCB0aGUgZGV0ZXJtaW5hbnRzIG9mIHBhdGllbnQgc2F0aXNmYWN0aW9uIGluIGEgZ2xvYmFsIHNldHRpbmcuIFdlIHBlcmZvcm0gYW4gYW5hbHlzaXMgdG8gZXZhbHVhdGUgdGhlIGNvbGxlY3RlZCBsaXRlcmF0dXJlIGFuZCB0byBmdWxmaWxsIHRoZSBsaXRlcmF0dXJlIGdhcCBvZiBiaWJsaW9tZXRyaWMgYW5hbHlzaXMgd2l0aGluIHRoaXMgdGhlbWUuIFRoaXMgcmV2aWV3IGZvbGxvd3MgdGhlIFByZWZlcnJlZCBSZXBvcnRpbmcgSXRlbXMgZm9yIFN5c3RlbWF0aWMgUmV2aWV3cyBhbmQgTWV0YS1BbmFseXNpcyAoUFJJU01BKSBhcHByb2FjaC4gV2UgY29uZHVjdGVkIG91ciBkYXRhYmFzZSBzZWFyY2ggaW4gU2NvcHVzLCBXZWIgb2YgU2NpZW5jZSwgYW5kIFB1Yk1lZCBpbiBKdW5lIDIwMjIuIFN0dWRpZXMgZnJvbSAyMDAw4oCTMjAyMSB0aGF0IGZvbGxvd2VkIHRoZSBpbmNsdXNpb24gYW5kIGV4Y2x1c2lvbiBjcml0ZXJpYSBhbmQgdGhhdCB3ZXJlIHdyaXR0ZW4gaW4gRW5nbGlzaCB3ZXJlIGluY2x1ZGVkIGluIHRoZSBzYW1wbGUuIFdlIGVuZGVkIHVwIHdpdGggMTU3IGFydGljbGVzIHRvIHJldmlldy4gQSBjby1jaXRhdGlvbiBhbmQgYmlibGlvZ3JhcGhpYyBjb3VwbGluZyBhbmFseXNpcyB3ZXJlIGVtcGxveWVkIHRvIGZpbmQgdGhlIG1vc3QgcmVsZXZhbnQgc291cmNlcywgYXV0aG9ycywgYW5kIGRvY3VtZW50cy4gV2UgZGl2aWRlZCB0aGUgZmFjdG9ycyBpbmZsdWVuY2luZyBwYXRpZW50IHNhdGlzZmFjdGlvbiBpbnRvIGNyaXRlcmlhIGFuZCBleHBsYW5hdG9yeSB2YXJpYWJsZXMuIE1lZGljYWwgY2FyZSwgY29tbXVuaWNhdGlvbiB3aXRoIHRoZSBwYXRpZW50LCBhbmQgcGF0aWVudOKAmXMgYWdlIGFyZSBhbW9uZyB0aGUgbW9zdCBjcml0aWNhbCBmYWN0b3JzIGZvciByZXNlYXJjaGVycy4gVGhlIGJpYmxpb21ldHJpYyBhbmFseXNpcyByZXZlYWxlZCB0aGUgY291bnRyaWVzLCBpbnN0aXR1dGlvbnMsIGRvY3VtZW50cywgYXV0aG9ycywgYW5kIHNvdXJjZXMgbW9zdCBwcm9kdWN0aXZlIGFuZCBzaWduaWZpY2FudCBpbiBwYXRpZW50IHNhdGlzZmFjdGlvbi48L3A+IiwiaXNzdWUiOiI1Iiwidm9sdW1lIjoiMTEiLCJjb250YWluZXItdGl0bGUtc2hvcnQiOiIifSwiaXNUZW1wb3JhcnkiOmZhbHNlLCJzdXBwcmVzcy1hdXRob3IiOmZhbHNlLCJjb21wb3NpdGUiOmZhbHNlLCJhdXRob3Itb25seSI6ZmFsc2V9XX0=&quot;,&quot;citationItems&quot;:[{&quot;id&quot;:&quot;92f64265-6035-36ad-9806-922164ba175a&quot;,&quot;itemData&quot;:{&quot;type&quot;:&quot;article-journal&quot;,&quot;id&quot;:&quot;92f64265-6035-36ad-9806-922164ba175a&quot;,&quot;title&quot;:&quot;Patient Satisfaction with Healthcare Services and the Techniques Used for its Assessment: A Systematic Literature Review and a Bibliometric Analysis&quot;,&quot;author&quot;:[{&quot;family&quot;:&quot;Ferreira&quot;,&quot;given&quot;:&quot;Diogo Cunha&quot;,&quot;parse-names&quot;:false,&quot;dropping-particle&quot;:&quot;&quot;,&quot;non-dropping-particle&quot;:&quot;&quot;},{&quot;family&quot;:&quot;Vieira&quot;,&quot;given&quot;:&quot;Inês&quot;,&quot;parse-names&quot;:false,&quot;dropping-particle&quot;:&quot;&quot;,&quot;non-dropping-particle&quot;:&quot;&quot;},{&quot;family&quot;:&quot;Pedro&quot;,&quot;given&quot;:&quot;Maria Isabel&quot;,&quot;parse-names&quot;:false,&quot;dropping-particle&quot;:&quot;&quot;,&quot;non-dropping-particle&quot;:&quot;&quot;},{&quot;family&quot;:&quot;Caldas&quot;,&quot;given&quot;:&quot;Paulo&quot;,&quot;parse-names&quot;:false,&quot;dropping-particle&quot;:&quot;&quot;,&quot;non-dropping-particle&quot;:&quot;&quot;},{&quot;family&quot;:&quot;Varela&quot;,&quot;given&quot;:&quot;Miguel&quot;,&quot;parse-names&quot;:false,&quot;dropping-particle&quot;:&quot;&quot;,&quot;non-dropping-particle&quot;:&quot;&quot;}],&quot;container-title&quot;:&quot;Healthcare&quot;,&quot;DOI&quot;:&quot;10.3390/healthcare11050639&quot;,&quot;ISSN&quot;:&quot;2227-9032&quot;,&quot;issued&quot;:{&quot;date-parts&quot;:[[2023,2,21]]},&quot;page&quot;:&quot;639&quot;,&quot;abstract&quot;:&quot;&lt;p&gt;Patient satisfaction with healthcare provision services and the factors influencing it are be-coming the main focus of many scientific studies. Assuring the quality of the provided services is essential for the fulfillment of patients’ expectations and needs. Thus, this systematic review seeks to find the determinants of patient satisfaction in a global setting. We perform an analysis to evaluate the collected literature and to fulfill the literature gap of bibliometric analysis within this theme. This review follows the Preferred Reporting Items for Systematic Reviews and Meta-Analysis (PRISMA) approach. We conducted our database search in Scopus, Web of Science, and PubMed in June 2022. Studies from 2000–2021 that followed the inclusion and exclusion criteria and that were written in English were included in the sample. We ended up with 157 articles to review. A co-citation and bibliographic coupling analysis were employed to find the most relevant sources, authors, and documents. We divided the factors influencing patient satisfaction into criteria and explanatory variables. Medical care, communication with the patient, and patient’s age are among the most critical factors for researchers. The bibliometric analysis revealed the countries, institutions, documents, authors, and sources most productive and significant in patient satisfaction.&lt;/p&gt;&quot;,&quot;issue&quot;:&quot;5&quot;,&quot;volume&quot;:&quot;11&quot;,&quot;container-title-short&quot;:&quot;&quot;},&quot;isTemporary&quot;:false,&quot;suppress-author&quot;:false,&quot;composite&quot;:false,&quot;author-only&quot;:false}]},{&quot;citationID&quot;:&quot;MENDELEY_CITATION_92e00df7-4596-451e-8d99-6713edfc2bad&quot;,&quot;properties&quot;:{&quot;noteIndex&quot;:0},&quot;isEdited&quot;:false,&quot;manualOverride&quot;:{&quot;isManuallyOverridden&quot;:false,&quot;citeprocText&quot;:&quot;(Musaed Al ahmari et al., n.d.)&quot;,&quot;manualOverrideText&quot;:&quot;&quot;},&quot;citationTag&quot;:&quot;MENDELEY_CITATION_v3_eyJjaXRhdGlvbklEIjoiTUVOREVMRVlfQ0lUQVRJT05fOTJlMDBkZjctNDU5Ni00NTFlLThkOTktNjcxM2VkZmMyYmFkIiwicHJvcGVydGllcyI6eyJub3RlSW5kZXgiOjB9LCJpc0VkaXRlZCI6ZmFsc2UsIm1hbnVhbE92ZXJyaWRlIjp7ImlzTWFudWFsbHlPdmVycmlkZGVuIjpmYWxzZSwiY2l0ZXByb2NUZXh0IjoiKE11c2FlZCBBbCBhaG1hcmkgZXQgYWwuLCBuLmQuKSIsIm1hbnVhbE92ZXJyaWRlVGV4dCI6IiJ9LCJjaXRhdGlvbkl0ZW1zIjpbeyJpZCI6ImI0ZmM1YjAzLTJlMjItM2QwZC04MTAwLTY5N2YwNTk3NWJlNCIsIml0ZW1EYXRhIjp7InR5cGUiOiJyZXBvcnQiLCJpZCI6ImI0ZmM1YjAzLTJlMjItM2QwZC04MTAwLTY5N2YwNTk3NWJlNCIsInRpdGxlIjoiUGF0aWVudC1DZW50ZXJlZCBBcHByb2FjaCBpbiBTYXVkaSBIZWFsdGhjYXJlIFN5c3RlbTogU3lzdGVtYXRpYyBSZXZpZXciLCJhdXRob3IiOlt7ImZhbWlseSI6Ik11c2FlZCBBbCBhaG1hcmkiLCJnaXZlbiI6IktoYWxlZCIsInBhcnNlLW5hbWVzIjpmYWxzZSwiZHJvcHBpbmctcGFydGljbGUiOiIiLCJub24tZHJvcHBpbmctcGFydGljbGUiOiIifSx7ImZhbWlseSI6IlNheXlhciBNb2hhbW1lZCBBbGFuYXppIiwiZ2l2ZW4iOiJLaGFsYWYiLCJwYXJzZS1uYW1lcyI6ZmFsc2UsImRyb3BwaW5nLXBhcnRpY2xlIjoiIiwibm9uLWRyb3BwaW5nLXBhcnRpY2xlIjoiIn0seyJmYW1pbHkiOiJIYW1hZCBBbGFuYXppIiwiZ2l2ZW4iOiJBaG1lZCIsInBhcnNlLW5hbWVzIjpmYWxzZSwiZHJvcHBpbmctcGFydGljbGUiOiIiLCJub24tZHJvcHBpbmctcGFydGljbGUiOiIifSx7ImZhbWlseSI6Ik1haG1vdWQgQWxhbmF6aSIsImdpdmVuIjoiRmFpc2FsIiwicGFyc2UtbmFtZXMiOmZhbHNlLCJkcm9wcGluZy1wYXJ0aWNsZSI6IiIsIm5vbi1kcm9wcGluZy1wYXJ0aWNsZSI6IiJ9LHsiZmFtaWx5IjoiSXNtYWlsIEFsZGVyYWFuIiwiZ2l2ZW4iOiJJc21haWwiLCJwYXJzZS1uYW1lcyI6ZmFsc2UsImRyb3BwaW5nLXBhcnRpY2xlIjoiIiwibm9uLWRyb3BwaW5nLXBhcnRpY2xlIjoiIn0seyJmYW1pbHkiOiJNdXRlYiBBbGhhcmJpIiwiZ2l2ZW4iOiJUaGFtZXIiLCJwYXJzZS1uYW1lcyI6ZmFsc2UsImRyb3BwaW5nLXBhcnRpY2xlIjoiIiwibm9uLWRyb3BwaW5nLXBhcnRpY2xlIjoiIn0seyJmYW1pbHkiOiJBbGkgTmphZWkiLCJnaXZlbiI6IkZhZXFhaCIsInBhcnNlLW5hbWVzIjpmYWxzZSwiZHJvcHBpbmctcGFydGljbGUiOiIiLCJub24tZHJvcHBpbmctcGFydGljbGUiOiIifSx7ImZhbWlseSI6IlN1bGFpbWFuIEFsaHVzYXluYW4iLCJnaXZlbiI6IkRhbmFoIiwicGFyc2UtbmFtZXMiOmZhbHNlLCJkcm9wcGluZy1wYXJ0aWNsZSI6IiIsIm5vbi1kcm9wcGluZy1wYXJ0aWNsZSI6IiJ9LHsiZmFtaWx5IjoiTWFuc291ciBBbGthaHRhbmkiLCJnaXZlbiI6IlNob3VnIiwicGFyc2UtbmFtZXMiOmZhbHNlLCJkcm9wcGluZy1wYXJ0aWNsZSI6IiIsIm5vbi1kcm9wcGluZy1wYXJ0aWNsZSI6IiJ9LHsiZmFtaWx5IjoiTmFpZiBBbG90YWliaSIsImdpdmVuIjoiQW1qYWQiLCJwYXJzZS1uYW1lcyI6ZmFsc2UsImRyb3BwaW5nLXBhcnRpY2xlIjoiIiwibm9uLWRyb3BwaW5nLXBhcnRpY2xlIjoiIn1dLCJVUkwiOiJ3d3cuc2VhaGlwdWJsaWNhdGlvbnMub3JnIiwiYWJzdHJhY3QiOiJQYXRpZW50LWNlbnRlcmVkIGNhcmUgaGFzIHRoZSBwb3RlbnRpYWwgdG8gaW1wcm92ZSBjYXJlLCBlbmhhbmNlIHBhdGllbnQgc2F0aXNmYWN0aW9uLCBhbmQgaW5jcmVhc2UgdGhlIG51bWJlciBvZiBpbmRpdmlkdWFscyBzZWVraW5nIGhlYWx0aGNhcmUgaW4gYW55IGhlYWx0aGNhcmUgc3lzdGVtLiBUaGlzIHBhcGVyIHVzaW5nIHRoZSBuYXJyYXRpdmUgc3ludGhlc2lzIHRocm91Z2ggc3lzdGVtYXRpYyByZXZpZXcgZm9yIHJlbGV2YW50IGxpdGVyYXR1cmUgZm9sbG93aW5nIHRoZSBQcmVmZXJyZWQgUmVwb3J0aW5nIEl0ZW1zIGZvciBTeXN0ZW1hdGljIFJldmlld3MgYW5kIE1ldGEtQW5hbHlzZXMgKFBSSVNNQSkgZ3VpZGVsaW5lcy4gVGhlIGZpbmRpbmdzIHJldmVhbGVkIHRoZSBiZW5lZml0cywgY2hhbGxlbmdlcywgYW5kIHRoZSBzdHJhdGVnaWVzIHRvIGltcGxlbWVudCBvZiBwYXRpZW50IGNlbnRlcmVkIGFwcHJvYWNoLiBUaGUgbWFpbiBiZW5lZml0cyBvZiBwYXRpZW50IGNlbnRlcmVkIGFwcHJvYWNoIGFyZSBpbmNyZWFzaW5nIHV0aWxpemF0aW9uIG9mIHByZXZlbnRpdmUgY2FyZSBhbmQgZW5oYW5jZSBoZWFsdGggb3V0Y29tZXMuIE9uIHRoZSBvdGhlciBoYW5kLCB0aGUgbWFpbiBjaGFsbGVuZ2VzIHdlcmUgdGhlIGV4aXN0aW5nIG1lZGljYWwgZWR1Y2F0aW9uIGN1cnJpY3VsYSB0aGF0IGZvY3VzIG9uIGRpc2Vhc2UgdHJlYXRtZW50IHdpdGhvdXQgaW52b2x2ZW1lbnQgcGF0aWVudCBvciBoaXMgZmFtaWx5LCBhbmQgYWxzbyBmaW5hbmNpYWwgc3VwcG9ydCwgaW5zdGl0dXRpb25hbCBjdWx0dXJlIGFyZSBjb25zaWRlcmVkIHNpZ25pZmljYW50IGNoYWxsZW5nZXMgdG8gaW1wbGVtZW50IHBhdGllbnQgY2VudGVyZWQgYXBwcm9hY2guIEZpbmFsbHksIHRoZSBmaW5kaW5ncyBmcm9tIHRoZSByZWxldmFudCBsaXRlcmF0dXJlIHNob3dlZCB0aGF0IHRoZSBiZXN0IHN0cmF0ZWdpZXMgdG8gaW1wbGVtZW50IHBhdGllbnQgY2VudGVyZWQgYXBwcm9hY2ggdGhyb3VnaCB0cmFpbmluZyBhbmQgZWR1Y2F0aW9uIG9mIGhlYWx0aGNhcmUgcHJvZmVzc2lvbmFsLCBlbmhhbmNpbmcgY29tbXVuaWNhdGlvbiBhbmQgc2hhcmVkIGRlY2lzaW9uIG1ha2luZywgaW5jb3Jwb3JhdGluZyBwYXRpZW50IGZlZWRiYWNrIGFuZCBzYXRpc2ZhY3Rpb24gc3VydmV5cywgYW5kIGltcHJvdmluZyBhY2Nlc3MgYW5kIGNvbnRpbnVpdHkgb2YgY2FyZS4gSU5UUk9EVUNUSU9OIEEgaGVhbHRoY2FyZSBzeXN0ZW0gY2VudGVyZWQgYXJvdW5kIHRoZSBwYXRpZW50IGlzIGEgZGVzaWduIHRoYXQgbG9va3MgbGlrZSB0aGlzIHRvIG9mZmVyIGFuIGVmZmVjdGl2ZSB0cmVhdG1lbnQgaW4gYSBjYXJpbmcsIHN1cHBvcnRpdmUgYW5kIHJlc3BlY3RmdWwgZW52aXJvbm1lbnQgKFdhc2ltIGV0IGFsLiwgMjAyMykuIFRoZSBzeXN0ZW0gc2hvdWxkIGJlIHRhaWxvcmVkIGFuZCBjb29yZGluYXRlZCB0byB0aGUgbmVlZHMgb2YgdGhlIHBhdGllbnQtdGhlc2UgYXJlIGJhc2ljIGVzc2VudGlhbHMuIFRoaXMgaWRlYSBpc24ndCBhIG5vdmVsIG9uZTsgaXQncyBhY3R1YWxseSBhbiBldm9sdmVkIHJlZm9ybSBiZWluZyBtYWRlIHRvIHRoZSBleGlzdGluZyBoZWFsdGggc3lzdGVtIGluIFNhdWRpIEFyYWJpYS4gUG9saWNpZXMgb24gcGF0aWVudC1jZW50ZXJlZCBjYXJlIHdpbGwgbmVlZCB0byB0YWtlIGV2aWRlbmNlLWJhc2VkIGFwcHJvYWNoLWRlbGl2ZXJpbmcgYWNjZXNzaWJsZSBhbmQgc2FmZSBoZWFsdGggc2VydmljZXMgZm9yIGFsbCBncm91cHMgb2YgcGF0aWVudHMgaXMgYSB0b3AgcHJpb3JpdHkgKEdyb3ZlciBldCBhbC4sIDIwMjIpLiBBIHN5c3RlbWF0aWMgcmV2aWV3IHdvdWxkIGJlIGNhcnJpZWQgb3V0IG9uIHRoZXNlIHBvbGljaWVzIHRoYXQgYXJlIGJlaW5nIGltcGxlbWVudGVkIGJ5IE1pbmlzdHJ5IG9mIEhlYWx0aCAoTU9IKSB0aGlzIHByb2Nlc3Mgd2lsbCBiZSBxdWl0ZSB2aXRhbCBpbiBhc3Nlc3NpbmcgaWYgdGhlIHNldCBnb2FscyBoYXZlIGJlZW4gYWNoaWV2ZWQgYXMgaW50ZW5kZWQgdGhyb3VnaCBvdXRjb21lcyByZWFsaXplZCB0b3dhcmRzIGltcHJvdmluZyBwYXRpZW50IGNhcmUgcXVhbGl0eS4gVGhpcyBhcnRpY2xlIHNlZWtzIHRvIGV4YW1pbmUgdGhlIGltcG9ydGFuY2UgYW5kIGNoYWxsZW5nZXMgaW4gaW1wbGVtZW50aW5nIGEgcGF0aWVudC1jZW50ZXJlZCBhcHByb2FjaCBpbiBoZWFsdGhjYXJlIHNldHRpbmdzIGluIFNhdWRpIEFyYWJpYS4iLCJjb250YWluZXItdGl0bGUtc2hvcnQiOiIifSwiaXNUZW1wb3JhcnkiOmZhbHNlLCJzdXBwcmVzcy1hdXRob3IiOmZhbHNlLCJjb21wb3NpdGUiOmZhbHNlLCJhdXRob3Itb25seSI6ZmFsc2V9XX0=&quot;,&quot;citationItems&quot;:[{&quot;id&quot;:&quot;b4fc5b03-2e22-3d0d-8100-697f05975be4&quot;,&quot;itemData&quot;:{&quot;type&quot;:&quot;report&quot;,&quot;id&quot;:&quot;b4fc5b03-2e22-3d0d-8100-697f05975be4&quot;,&quot;title&quot;:&quot;Patient-Centered Approach in Saudi Healthcare System: Systematic Review&quot;,&quot;author&quot;:[{&quot;family&quot;:&quot;Musaed Al ahmari&quot;,&quot;given&quot;:&quot;Khaled&quot;,&quot;parse-names&quot;:false,&quot;dropping-particle&quot;:&quot;&quot;,&quot;non-dropping-particle&quot;:&quot;&quot;},{&quot;family&quot;:&quot;Sayyar Mohammed Alanazi&quot;,&quot;given&quot;:&quot;Khalaf&quot;,&quot;parse-names&quot;:false,&quot;dropping-particle&quot;:&quot;&quot;,&quot;non-dropping-particle&quot;:&quot;&quot;},{&quot;family&quot;:&quot;Hamad Alanazi&quot;,&quot;given&quot;:&quot;Ahmed&quot;,&quot;parse-names&quot;:false,&quot;dropping-particle&quot;:&quot;&quot;,&quot;non-dropping-particle&quot;:&quot;&quot;},{&quot;family&quot;:&quot;Mahmoud Alanazi&quot;,&quot;given&quot;:&quot;Faisal&quot;,&quot;parse-names&quot;:false,&quot;dropping-particle&quot;:&quot;&quot;,&quot;non-dropping-particle&quot;:&quot;&quot;},{&quot;family&quot;:&quot;Ismail Alderaan&quot;,&quot;given&quot;:&quot;Ismail&quot;,&quot;parse-names&quot;:false,&quot;dropping-particle&quot;:&quot;&quot;,&quot;non-dropping-particle&quot;:&quot;&quot;},{&quot;family&quot;:&quot;Muteb Alharbi&quot;,&quot;given&quot;:&quot;Thamer&quot;,&quot;parse-names&quot;:false,&quot;dropping-particle&quot;:&quot;&quot;,&quot;non-dropping-particle&quot;:&quot;&quot;},{&quot;family&quot;:&quot;Ali Njaei&quot;,&quot;given&quot;:&quot;Faeqah&quot;,&quot;parse-names&quot;:false,&quot;dropping-particle&quot;:&quot;&quot;,&quot;non-dropping-particle&quot;:&quot;&quot;},{&quot;family&quot;:&quot;Sulaiman Alhusaynan&quot;,&quot;given&quot;:&quot;Danah&quot;,&quot;parse-names&quot;:false,&quot;dropping-particle&quot;:&quot;&quot;,&quot;non-dropping-particle&quot;:&quot;&quot;},{&quot;family&quot;:&quot;Mansour Alkahtani&quot;,&quot;given&quot;:&quot;Shoug&quot;,&quot;parse-names&quot;:false,&quot;dropping-particle&quot;:&quot;&quot;,&quot;non-dropping-particle&quot;:&quot;&quot;},{&quot;family&quot;:&quot;Naif Alotaibi&quot;,&quot;given&quot;:&quot;Amjad&quot;,&quot;parse-names&quot;:false,&quot;dropping-particle&quot;:&quot;&quot;,&quot;non-dropping-particle&quot;:&quot;&quot;}],&quot;URL&quot;:&quot;www.seahipublications.org&quot;,&quot;abstract&quot;:&quot;Patient-centered care has the potential to improve care, enhance patient satisfaction, and increase the number of individuals seeking healthcare in any healthcare system. This paper using the narrative synthesis through systematic review for relevant literature following the Preferred Reporting Items for Systematic Reviews and Meta-Analyses (PRISMA) guidelines. The findings revealed the benefits, challenges, and the strategies to implement of patient centered approach. The main benefits of patient centered approach are increasing utilization of preventive care and enhance health outcomes. On the other hand, the main challenges were the existing medical education curricula that focus on disease treatment without involvement patient or his family, and also financial support, institutional culture are considered significant challenges to implement patient centered approach. Finally, the findings from the relevant literature showed that the best strategies to implement patient centered approach through training and education of healthcare professional, enhancing communication and shared decision making, incorporating patient feedback and satisfaction surveys, and improving access and continuity of care. INTRODUCTION A healthcare system centered around the patient is a design that looks like this to offer an effective treatment in a caring, supportive and respectful environment (Wasim et al., 2023). The system should be tailored and coordinated to the needs of the patient-these are basic essentials. This idea isn't a novel one; it's actually an evolved reform being made to the existing health system in Saudi Arabia. Policies on patient-centered care will need to take evidence-based approach-delivering accessible and safe health services for all groups of patients is a top priority (Grover et al., 2022). A systematic review would be carried out on these policies that are being implemented by Ministry of Health (MOH) this process will be quite vital in assessing if the set goals have been achieved as intended through outcomes realized towards improving patient care quality. This article seeks to examine the importance and challenges in implementing a patient-centered approach in healthcare settings in Saudi Arabia.&quot;,&quot;container-title-short&quot;:&quot;&quot;},&quot;isTemporary&quot;:false,&quot;suppress-author&quot;:false,&quot;composite&quot;:false,&quot;author-only&quot;:false}]},{&quot;citationID&quot;:&quot;MENDELEY_CITATION_7b5ff031-4ee4-42de-9e32-ab2fb0899148&quot;,&quot;properties&quot;:{&quot;noteIndex&quot;:0},&quot;isEdited&quot;:false,&quot;manualOverride&quot;:{&quot;isManuallyOverridden&quot;:false,&quot;citeprocText&quot;:&quot;(Bleustein et al., 2014)&quot;,&quot;manualOverrideText&quot;:&quot;&quot;},&quot;citationTag&quot;:&quot;MENDELEY_CITATION_v3_eyJjaXRhdGlvbklEIjoiTUVOREVMRVlfQ0lUQVRJT05fN2I1ZmYwMzEtNGVlNC00MmRlLTllMzItYWIyZmIwODk5MTQ4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quot;,&quot;citationItems&quot;:[{&quot;id&quot;:&quot;387b2433-1461-3686-b605-7aa5471c4fd5&quot;,&quot;itemData&quot;:{&quot;type&quot;:&quot;article-journal&quot;,&quot;id&quot;:&quot;387b2433-1461-3686-b605-7aa5471c4fd5&quot;,&quot;title&quot;:&quot;Wait times, patient satisfaction scores, and the perception of care&quot;,&quot;author&quot;:[{&quot;family&quot;:&quot;Bleustein&quot;,&quot;given&quot;:&quot;Clifford&quot;,&quot;parse-names&quot;:false,&quot;dropping-particle&quot;:&quot;&quot;,&quot;non-dropping-particle&quot;:&quot;&quot;},{&quot;family&quot;:&quot;Rothschild&quot;,&quot;given&quot;:&quot;David B.&quot;,&quot;parse-names&quot;:false,&quot;dropping-particle&quot;:&quot;&quot;,&quot;non-dropping-particle&quot;:&quot;&quot;},{&quot;family&quot;:&quot;Valen&quot;,&quot;given&quot;:&quot;Andrew&quot;,&quot;parse-names&quot;:false,&quot;dropping-particle&quot;:&quot;&quot;,&quot;non-dropping-particle&quot;:&quot;&quot;},{&quot;family&quot;:&quot;Valaitis&quot;,&quot;given&quot;:&quot;Eduardas&quot;,&quot;parse-names&quot;:false,&quot;dropping-particle&quot;:&quot;&quot;,&quot;non-dropping-particle&quot;:&quot;&quot;},{&quot;family&quot;:&quot;Schweitzer&quot;,&quot;given&quot;:&quot;Laura&quot;,&quot;parse-names&quot;:false,&quot;dropping-particle&quot;:&quot;&quot;,&quot;non-dropping-particle&quot;:&quot;&quot;},{&quot;family&quot;:&quot;Jones&quot;,&quot;given&quot;:&quot;Raleigh&quot;,&quot;parse-names&quot;:false,&quot;dropping-particle&quot;:&quot;&quot;,&quot;non-dropping-particle&quot;:&quot;&quot;}],&quot;container-title&quot;:&quot;The American journal of managed care&quot;,&quot;container-title-short&quot;:&quot;Am J Manag Care&quot;,&quot;accessed&quot;:{&quot;date-parts&quot;:[[2025,7,19]]},&quot;ISSN&quot;:&quot;1936-2692&quot;,&quot;PMID&quot;:&quot;25181568&quot;,&quot;URL&quot;:&quot;https://pubmed.ncbi.nlm.nih.gov/25181568/&quot;,&quot;issued&quot;:{&quot;date-parts&quot;:[[2014]]},&quot;page&quot;:&quot;393-400&quot;,&quot;abstract&quot;:&quot;Objectives: To analyze the impact of waiting time on patient satisfaction scores; not only of satisfaction with the provider in general, but also with the specific perception of the quality of care and physician abilities. Study Design: Using surveys regarding patient satisfaction with provider care, data was collected from a sample of 11,352 survey responses returned by patients over the course of 1 year across all 44 ambulatory clinics within a large academic medical center. While a small minority of patients volunteered identification, the surveys were made anonymously. Methods: A questionnaire with Health Consumer Assessment of Healthcare Providers and Systems patient satisfaction and waiting time queries was administered via mail to all clinic patients - roughly 49,000 - with a response rate of 23%. Employing a standard statistical approach, results were tabulated and stratified according to provider scores and wait time experience, and then analyzed using statistical modeling techniques. Results: While it is well established that longer wait times are negatively associated with clinical provider scores of patient satisfaction, results indicated that every aspect of patient experience - specifically confidence in the care provider and perceived quality of care - correlated negatively with longer wait times. Conclusions: The clinical ambulatory patient experience is heavily influenced by time spent waiting for provider care. Not only are metrics regarding the likelihood to recommend and the overall satisfaction with the experience negatively impacted by longer wait times, but increased wait times also affect perceptions of information, instructions, and the overall treatment provided by physicians and other caregivers.&quot;,&quot;publisher&quot;:&quot;Am J Manag Care&quot;,&quot;issue&quot;:&quot;5&quot;,&quot;volume&quot;:&quot;20&quot;},&quot;isTemporary&quot;:false,&quot;suppress-author&quot;:false,&quot;composite&quot;:false,&quot;author-only&quot;:false}]},{&quot;citationID&quot;:&quot;MENDELEY_CITATION_b86c251b-fd6e-40b7-b967-61fa1d54bb38&quot;,&quot;properties&quot;:{&quot;noteIndex&quot;:0},&quot;isEdited&quot;:false,&quot;manualOverride&quot;:{&quot;isManuallyOverridden&quot;:false,&quot;citeprocText&quot;:&quot;(Albaqami &amp;#38; Alshagrawi, 2025)&quot;,&quot;manualOverrideText&quot;:&quot;&quot;},&quot;citationTag&quot;:&quot;MENDELEY_CITATION_v3_eyJjaXRhdGlvbklEIjoiTUVOREVMRVlfQ0lUQVRJT05fYjg2YzI1MWItZmQ2ZS00MGI3LWI5NjctNjFmYTFkNTRiYjM4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quot;,&quot;citationItems&quot;:[{&quot;id&quot;:&quot;11de59c1-4448-320b-82ba-4ae7ac6618d6&quot;,&quot;itemData&quot;:{&quot;type&quot;:&quot;article-journal&quot;,&quot;id&quot;:&quot;11de59c1-4448-320b-82ba-4ae7ac6618d6&quot;,&quot;title&quot;:&quot;Patient Satisfaction with Primary Health Care Services in Riyadh, Saudi Arabia&quot;,&quot;author&quot;:[{&quot;family&quot;:&quot;Albaqami&quot;,&quot;given&quot;:&quot;Naif&quot;,&quot;parse-names&quot;:false,&quot;dropping-particle&quot;:&quot;&quot;,&quot;non-dropping-particle&quot;:&quot;&quot;},{&quot;family&quot;:&quot;Alshagrawi&quot;,&quot;given&quot;:&quot;Salah&quot;,&quot;parse-names&quot;:false,&quot;dropping-particle&quot;:&quot;&quot;,&quot;non-dropping-particle&quot;:&quot;&quot;}],&quot;container-title&quot;:&quot;International Journal of General Medicine&quot;,&quot;container-title-short&quot;:&quot;Int J Gen Med&quot;,&quot;DOI&quot;:&quot;10.2147/IJGM.S506595&quot;,&quot;ISSN&quot;:&quot;1178-7074&quot;,&quot;issued&quot;:{&quot;date-parts&quot;:[[2025,2]]},&quot;page&quot;:&quot;835-845&quot;,&quot;volume&quot;:&quot;Volume 18&quot;},&quot;isTemporary&quot;:false,&quot;suppress-author&quot;:false,&quot;composite&quot;:false,&quot;author-only&quot;:false}]},{&quot;citationID&quot;:&quot;MENDELEY_CITATION_66b7ffc6-e59d-4560-8d3e-ea6a7aae4875&quot;,&quot;properties&quot;:{&quot;noteIndex&quot;:0},&quot;isEdited&quot;:false,&quot;manualOverride&quot;:{&quot;isManuallyOverridden&quot;:false,&quot;citeprocText&quot;:&quot;(Albaqami &amp;#38; Alshagrawi, 2025)&quot;,&quot;manualOverrideText&quot;:&quot;&quot;},&quot;citationTag&quot;:&quot;MENDELEY_CITATION_v3_eyJjaXRhdGlvbklEIjoiTUVOREVMRVlfQ0lUQVRJT05fNjZiN2ZmYzYtZTU5ZC00NTYwLThkM2UtZWE2YTdhYWU0ODc1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quot;,&quot;citationItems&quot;:[{&quot;id&quot;:&quot;11de59c1-4448-320b-82ba-4ae7ac6618d6&quot;,&quot;itemData&quot;:{&quot;type&quot;:&quot;article-journal&quot;,&quot;id&quot;:&quot;11de59c1-4448-320b-82ba-4ae7ac6618d6&quot;,&quot;title&quot;:&quot;Patient Satisfaction with Primary Health Care Services in Riyadh, Saudi Arabia&quot;,&quot;author&quot;:[{&quot;family&quot;:&quot;Albaqami&quot;,&quot;given&quot;:&quot;Naif&quot;,&quot;parse-names&quot;:false,&quot;dropping-particle&quot;:&quot;&quot;,&quot;non-dropping-particle&quot;:&quot;&quot;},{&quot;family&quot;:&quot;Alshagrawi&quot;,&quot;given&quot;:&quot;Salah&quot;,&quot;parse-names&quot;:false,&quot;dropping-particle&quot;:&quot;&quot;,&quot;non-dropping-particle&quot;:&quot;&quot;}],&quot;container-title&quot;:&quot;International Journal of General Medicine&quot;,&quot;container-title-short&quot;:&quot;Int J Gen Med&quot;,&quot;DOI&quot;:&quot;10.2147/IJGM.S506595&quot;,&quot;ISSN&quot;:&quot;1178-7074&quot;,&quot;issued&quot;:{&quot;date-parts&quot;:[[2025,2]]},&quot;page&quot;:&quot;835-845&quot;,&quot;volume&quot;:&quot;Volume 18&quot;},&quot;isTemporary&quot;:false,&quot;suppress-author&quot;:false,&quot;composite&quot;:false,&quot;author-only&quot;:false}]},{&quot;citationID&quot;:&quot;MENDELEY_CITATION_59369b78-f36c-4274-9a87-338b245a4bac&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NTkzNjliNzgtZjM2Yy00Mjc0LTlhODctMzM4YjI0NWE0YmFj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566ccc60-0080-405f-8854-d1b612ef5956&quot;,&quot;properties&quot;:{&quot;noteIndex&quot;:0},&quot;isEdited&quot;:false,&quot;manualOverride&quot;:{&quot;isManuallyOverridden&quot;:false,&quot;citeprocText&quot;:&quot;(Bleustein et al., 2014)&quot;,&quot;manualOverrideText&quot;:&quot;&quot;},&quot;citationTag&quot;:&quot;MENDELEY_CITATION_v3_eyJjaXRhdGlvbklEIjoiTUVOREVMRVlfQ0lUQVRJT05fNTY2Y2NjNjAtMDA4MC00MDVmLTg4NTQtZDFiNjEyZWY1OTU2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quot;,&quot;citationItems&quot;:[{&quot;id&quot;:&quot;387b2433-1461-3686-b605-7aa5471c4fd5&quot;,&quot;itemData&quot;:{&quot;type&quot;:&quot;article-journal&quot;,&quot;id&quot;:&quot;387b2433-1461-3686-b605-7aa5471c4fd5&quot;,&quot;title&quot;:&quot;Wait times, patient satisfaction scores, and the perception of care&quot;,&quot;author&quot;:[{&quot;family&quot;:&quot;Bleustein&quot;,&quot;given&quot;:&quot;Clifford&quot;,&quot;parse-names&quot;:false,&quot;dropping-particle&quot;:&quot;&quot;,&quot;non-dropping-particle&quot;:&quot;&quot;},{&quot;family&quot;:&quot;Rothschild&quot;,&quot;given&quot;:&quot;David B.&quot;,&quot;parse-names&quot;:false,&quot;dropping-particle&quot;:&quot;&quot;,&quot;non-dropping-particle&quot;:&quot;&quot;},{&quot;family&quot;:&quot;Valen&quot;,&quot;given&quot;:&quot;Andrew&quot;,&quot;parse-names&quot;:false,&quot;dropping-particle&quot;:&quot;&quot;,&quot;non-dropping-particle&quot;:&quot;&quot;},{&quot;family&quot;:&quot;Valaitis&quot;,&quot;given&quot;:&quot;Eduardas&quot;,&quot;parse-names&quot;:false,&quot;dropping-particle&quot;:&quot;&quot;,&quot;non-dropping-particle&quot;:&quot;&quot;},{&quot;family&quot;:&quot;Schweitzer&quot;,&quot;given&quot;:&quot;Laura&quot;,&quot;parse-names&quot;:false,&quot;dropping-particle&quot;:&quot;&quot;,&quot;non-dropping-particle&quot;:&quot;&quot;},{&quot;family&quot;:&quot;Jones&quot;,&quot;given&quot;:&quot;Raleigh&quot;,&quot;parse-names&quot;:false,&quot;dropping-particle&quot;:&quot;&quot;,&quot;non-dropping-particle&quot;:&quot;&quot;}],&quot;container-title&quot;:&quot;The American journal of managed care&quot;,&quot;container-title-short&quot;:&quot;Am J Manag Care&quot;,&quot;accessed&quot;:{&quot;date-parts&quot;:[[2025,7,19]]},&quot;ISSN&quot;:&quot;1936-2692&quot;,&quot;PMID&quot;:&quot;25181568&quot;,&quot;URL&quot;:&quot;https://pubmed.ncbi.nlm.nih.gov/25181568/&quot;,&quot;issued&quot;:{&quot;date-parts&quot;:[[2014]]},&quot;page&quot;:&quot;393-400&quot;,&quot;abstract&quot;:&quot;Objectives: To analyze the impact of waiting time on patient satisfaction scores; not only of satisfaction with the provider in general, but also with the specific perception of the quality of care and physician abilities. Study Design: Using surveys regarding patient satisfaction with provider care, data was collected from a sample of 11,352 survey responses returned by patients over the course of 1 year across all 44 ambulatory clinics within a large academic medical center. While a small minority of patients volunteered identification, the surveys were made anonymously. Methods: A questionnaire with Health Consumer Assessment of Healthcare Providers and Systems patient satisfaction and waiting time queries was administered via mail to all clinic patients - roughly 49,000 - with a response rate of 23%. Employing a standard statistical approach, results were tabulated and stratified according to provider scores and wait time experience, and then analyzed using statistical modeling techniques. Results: While it is well established that longer wait times are negatively associated with clinical provider scores of patient satisfaction, results indicated that every aspect of patient experience - specifically confidence in the care provider and perceived quality of care - correlated negatively with longer wait times. Conclusions: The clinical ambulatory patient experience is heavily influenced by time spent waiting for provider care. Not only are metrics regarding the likelihood to recommend and the overall satisfaction with the experience negatively impacted by longer wait times, but increased wait times also affect perceptions of information, instructions, and the overall treatment provided by physicians and other caregivers.&quot;,&quot;publisher&quot;:&quot;Am J Manag Care&quot;,&quot;issue&quot;:&quot;5&quot;,&quot;volume&quot;:&quot;20&quot;},&quot;isTemporary&quot;:false,&quot;suppress-author&quot;:false,&quot;composite&quot;:false,&quot;author-only&quot;:false}]},{&quot;citationID&quot;:&quot;MENDELEY_CITATION_8d935f05-c797-44f3-aa81-d41fe64c33d8&quot;,&quot;properties&quot;:{&quot;noteIndex&quot;:0},&quot;isEdited&quot;:false,&quot;manualOverride&quot;:{&quot;isManuallyOverridden&quot;:false,&quot;citeprocText&quot;:&quot;(Albaqami &amp;#38; Alshagrawi, 2025)&quot;,&quot;manualOverrideText&quot;:&quot;&quot;},&quot;citationTag&quot;:&quot;MENDELEY_CITATION_v3_eyJjaXRhdGlvbklEIjoiTUVOREVMRVlfQ0lUQVRJT05fOGQ5MzVmMDUtYzc5Ny00NGYzLWFhODEtZDQxZmU2NGMzM2Q4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quot;,&quot;citationItems&quot;:[{&quot;id&quot;:&quot;11de59c1-4448-320b-82ba-4ae7ac6618d6&quot;,&quot;itemData&quot;:{&quot;type&quot;:&quot;article-journal&quot;,&quot;id&quot;:&quot;11de59c1-4448-320b-82ba-4ae7ac6618d6&quot;,&quot;title&quot;:&quot;Patient Satisfaction with Primary Health Care Services in Riyadh, Saudi Arabia&quot;,&quot;author&quot;:[{&quot;family&quot;:&quot;Albaqami&quot;,&quot;given&quot;:&quot;Naif&quot;,&quot;parse-names&quot;:false,&quot;dropping-particle&quot;:&quot;&quot;,&quot;non-dropping-particle&quot;:&quot;&quot;},{&quot;family&quot;:&quot;Alshagrawi&quot;,&quot;given&quot;:&quot;Salah&quot;,&quot;parse-names&quot;:false,&quot;dropping-particle&quot;:&quot;&quot;,&quot;non-dropping-particle&quot;:&quot;&quot;}],&quot;container-title&quot;:&quot;International Journal of General Medicine&quot;,&quot;container-title-short&quot;:&quot;Int J Gen Med&quot;,&quot;DOI&quot;:&quot;10.2147/IJGM.S506595&quot;,&quot;ISSN&quot;:&quot;1178-7074&quot;,&quot;issued&quot;:{&quot;date-parts&quot;:[[2025,2]]},&quot;page&quot;:&quot;835-845&quot;,&quot;volume&quot;:&quot;Volume 18&quot;},&quot;isTemporary&quot;:false,&quot;suppress-author&quot;:false,&quot;composite&quot;:false,&quot;author-only&quot;:false}]},{&quot;citationID&quot;:&quot;MENDELEY_CITATION_6b865427-fdcb-42dc-a3c3-9d40bd3a0799&quot;,&quot;properties&quot;:{&quot;noteIndex&quot;:0},&quot;isEdited&quot;:false,&quot;manualOverride&quot;:{&quot;isManuallyOverridden&quot;:false,&quot;citeprocText&quot;:&quot;(Morales et al., 2024)&quot;,&quot;manualOverrideText&quot;:&quot;&quot;},&quot;citationTag&quot;:&quot;MENDELEY_CITATION_v3_eyJjaXRhdGlvbklEIjoiTUVOREVMRVlfQ0lUQVRJT05fNmI4NjU0MjctZmRjYi00MmRjLWEzYzMtOWQ0MGJkM2EwNzk5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quot;,&quot;citationItems&quot;:[{&quot;id&quot;:&quot;a2387d57-a07c-3643-9222-d1544a86ea92&quot;,&quot;itemData&quot;:{&quot;type&quot;:&quot;article-journal&quot;,&quot;id&quot;:&quot;a2387d57-a07c-3643-9222-d1544a86ea92&quot;,&quot;title&quot;:&quot;Reducing Waiting Times to Improve Patient Satisfaction: A Hybrid Strategy for Decision Support Management&quot;,&quot;author&quot;:[{&quot;family&quot;:&quot;Morales&quot;,&quot;given&quot;:&quot;Jenny&quot;,&quot;parse-names&quot;:false,&quot;dropping-particle&quot;:&quot;&quot;,&quot;non-dropping-particle&quot;:&quot;&quot;},{&quot;family&quot;:&quot;Silva-Aravena&quot;,&quot;given&quot;:&quot;Fabián&quot;,&quot;parse-names&quot;:false,&quot;dropping-particle&quot;:&quot;&quot;,&quot;non-dropping-particle&quot;:&quot;&quot;},{&quot;family&quot;:&quot;Saez&quot;,&quot;given&quot;:&quot;Paula&quot;,&quot;parse-names&quot;:false,&quot;dropping-particle&quot;:&quot;&quot;,&quot;non-dropping-particle&quot;:&quot;&quot;}],&quot;container-title&quot;:&quot;Mathematics&quot;,&quot;DOI&quot;:&quot;10.3390/math12233743&quot;,&quot;ISSN&quot;:&quot;2227-7390&quot;,&quot;issued&quot;:{&quot;date-parts&quot;:[[2024,11,28]]},&quot;page&quot;:&quot;3743&quot;,&quot;abstract&quot;:&quot;&lt;p&gt;Patient satisfaction and operational efficiency are critical in healthcare. Long waiting times negatively affect patient experience and hospital performance. Addressing these issues requires accurate system time predictions and actionable strategies. This paper presents a hybrid framework combining predictive modeling and optimization to reduce system times and enhance satisfaction, focusing on registration, vitals, and doctor consultation. We evaluated three predictive models: multiple linear regression (MLR), log-transformed regression (LTMLR), and artificial neural networks (ANN). The MLR model had the best performance, with an R2 of 0.93, an MAE of 7.29 min, and an RMSE of 9.57 min. MLR was chosen for optimization due to its accuracy and efficiency, making it ideal for implementation. The hybrid framework combines the MLR model with a simulation-based optimization system to reduce waiting and processing times, considering resource constraints like staff and patient load. Simulating various scenarios, the framework identifies key bottlenecks and allocates resources effectively. Reducing registration and doctor consultation wait times were identified as primary areas for improvement. Efficiency factors were applied to optimize waiting and processing times. These factors include increasing staff during peak hours, improving workflows, and automating tasks. As a result, registration wait time decreased by 15%, vitals by 20%, and doctor consultation by 25%. Processing times improved by 10–15%, leading to an average reduction of 22.5 min in total system time. This paper introduces a hybrid decision support system that integrates predictive analytics with operational improvements. By combining the MLR model with simulation, healthcare managers can predict patient times and test strategies in a risk-free, simulated environment. This approach allows real-time decision-making and scenario exploration without disrupting operations. This methodology highlights how reducing waiting times has a direct impact on patient satisfaction and hospital operational efficiency, offering an applicable solution that does not require significant structural changes. The results are practical and implementable in resource-constrained healthcare environments, allowing for optimized staff management and patient flow.&lt;/p&gt;&quot;,&quot;issue&quot;:&quot;23&quot;,&quot;volume&quot;:&quot;12&quot;,&quot;container-title-short&quot;:&quot;&quot;},&quot;isTemporary&quot;:false,&quot;suppress-author&quot;:false,&quot;composite&quot;:false,&quot;author-only&quot;:false}]},{&quot;citationID&quot;:&quot;MENDELEY_CITATION_93fa7086-1818-4f01-baeb-77000f3c6af7&quot;,&quot;properties&quot;:{&quot;noteIndex&quot;:0},&quot;isEdited&quot;:false,&quot;manualOverride&quot;:{&quot;isManuallyOverridden&quot;:false,&quot;citeprocText&quot;:&quot;(Morales et al., 2024)&quot;,&quot;manualOverrideText&quot;:&quot;&quot;},&quot;citationTag&quot;:&quot;MENDELEY_CITATION_v3_eyJjaXRhdGlvbklEIjoiTUVOREVMRVlfQ0lUQVRJT05fOTNmYTcwODYtMTgxOC00ZjAxLWJhZWItNzcwMDBmM2M2YWY3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quot;,&quot;citationItems&quot;:[{&quot;id&quot;:&quot;a2387d57-a07c-3643-9222-d1544a86ea92&quot;,&quot;itemData&quot;:{&quot;type&quot;:&quot;article-journal&quot;,&quot;id&quot;:&quot;a2387d57-a07c-3643-9222-d1544a86ea92&quot;,&quot;title&quot;:&quot;Reducing Waiting Times to Improve Patient Satisfaction: A Hybrid Strategy for Decision Support Management&quot;,&quot;author&quot;:[{&quot;family&quot;:&quot;Morales&quot;,&quot;given&quot;:&quot;Jenny&quot;,&quot;parse-names&quot;:false,&quot;dropping-particle&quot;:&quot;&quot;,&quot;non-dropping-particle&quot;:&quot;&quot;},{&quot;family&quot;:&quot;Silva-Aravena&quot;,&quot;given&quot;:&quot;Fabián&quot;,&quot;parse-names&quot;:false,&quot;dropping-particle&quot;:&quot;&quot;,&quot;non-dropping-particle&quot;:&quot;&quot;},{&quot;family&quot;:&quot;Saez&quot;,&quot;given&quot;:&quot;Paula&quot;,&quot;parse-names&quot;:false,&quot;dropping-particle&quot;:&quot;&quot;,&quot;non-dropping-particle&quot;:&quot;&quot;}],&quot;container-title&quot;:&quot;Mathematics&quot;,&quot;DOI&quot;:&quot;10.3390/math12233743&quot;,&quot;ISSN&quot;:&quot;2227-7390&quot;,&quot;issued&quot;:{&quot;date-parts&quot;:[[2024,11,28]]},&quot;page&quot;:&quot;3743&quot;,&quot;abstract&quot;:&quot;&lt;p&gt;Patient satisfaction and operational efficiency are critical in healthcare. Long waiting times negatively affect patient experience and hospital performance. Addressing these issues requires accurate system time predictions and actionable strategies. This paper presents a hybrid framework combining predictive modeling and optimization to reduce system times and enhance satisfaction, focusing on registration, vitals, and doctor consultation. We evaluated three predictive models: multiple linear regression (MLR), log-transformed regression (LTMLR), and artificial neural networks (ANN). The MLR model had the best performance, with an R2 of 0.93, an MAE of 7.29 min, and an RMSE of 9.57 min. MLR was chosen for optimization due to its accuracy and efficiency, making it ideal for implementation. The hybrid framework combines the MLR model with a simulation-based optimization system to reduce waiting and processing times, considering resource constraints like staff and patient load. Simulating various scenarios, the framework identifies key bottlenecks and allocates resources effectively. Reducing registration and doctor consultation wait times were identified as primary areas for improvement. Efficiency factors were applied to optimize waiting and processing times. These factors include increasing staff during peak hours, improving workflows, and automating tasks. As a result, registration wait time decreased by 15%, vitals by 20%, and doctor consultation by 25%. Processing times improved by 10–15%, leading to an average reduction of 22.5 min in total system time. This paper introduces a hybrid decision support system that integrates predictive analytics with operational improvements. By combining the MLR model with simulation, healthcare managers can predict patient times and test strategies in a risk-free, simulated environment. This approach allows real-time decision-making and scenario exploration without disrupting operations. This methodology highlights how reducing waiting times has a direct impact on patient satisfaction and hospital operational efficiency, offering an applicable solution that does not require significant structural changes. The results are practical and implementable in resource-constrained healthcare environments, allowing for optimized staff management and patient flow.&lt;/p&gt;&quot;,&quot;issue&quot;:&quot;23&quot;,&quot;volume&quot;:&quot;12&quot;,&quot;container-title-short&quot;:&quot;&quot;},&quot;isTemporary&quot;:false,&quot;suppress-author&quot;:false,&quot;composite&quot;:false,&quot;author-only&quot;:false}]},{&quot;citationID&quot;:&quot;MENDELEY_CITATION_a6b4555a-32ea-4d3f-8aa5-ef89ddc9a5b6&quot;,&quot;properties&quot;:{&quot;noteIndex&quot;:0},&quot;isEdited&quot;:false,&quot;manualOverride&quot;:{&quot;isManuallyOverridden&quot;:false,&quot;citeprocText&quot;:&quot;(Saleh et al., 2024)&quot;,&quot;manualOverrideText&quot;:&quot;&quot;},&quot;citationTag&quot;:&quot;MENDELEY_CITATION_v3_eyJjaXRhdGlvbklEIjoiTUVOREVMRVlfQ0lUQVRJT05fYTZiNDU1NWEtMzJlYS00ZDNmLThhYTUtZWY4OWRkYzlhNWI2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quot;,&quot;citationItems&quot;:[{&quot;id&quot;:&quot;c606a9a0-5ced-3d52-960b-76fa119df2a8&quot;,&quot;itemData&quot;:{&quot;type&quot;:&quot;article-journal&quot;,&quot;id&quot;:&quot;c606a9a0-5ced-3d52-960b-76fa119df2a8&quot;,&quot;title&quot;:&quot;Agile Management in Healthcare Improving Patient Outcomes through Flexibility and Responsiveness&quot;,&quot;author&quot;:[{&quot;family&quot;:&quot;Saleh&quot;,&quot;given&quot;:&quot;Haifa Hadi&quot;,&quot;parse-names&quot;:false,&quot;dropping-particle&quot;:&quot;&quot;,&quot;non-dropping-particle&quot;:&quot;&quot;},{&quot;family&quot;:&quot;Abbas&quot;,&quot;given&quot;:&quot;Zeyad Ali&quot;,&quot;parse-names&quot;:false,&quot;dropping-particle&quot;:&quot;&quot;,&quot;non-dropping-particle&quot;:&quot;&quot;},{&quot;family&quot;:&quot;Latif&quot;,&quot;given&quot;:&quot;Nabaa&quot;,&quot;parse-names&quot;:false,&quot;dropping-particle&quot;:&quot;&quot;,&quot;non-dropping-particle&quot;:&quot;&quot;},{&quot;family&quot;:&quot;Khalil&quot;,&quot;given&quot;:&quot;Ziyad Tariq&quot;,&quot;parse-names&quot;:false,&quot;dropping-particle&quot;:&quot;&quot;,&quot;non-dropping-particle&quot;:&quot;&quot;}],&quot;container-title&quot;:&quot;Journal of Ecohumanism&quot;,&quot;DOI&quot;:&quot;10.62754/joe.v3i5.3928&quot;,&quot;ISSN&quot;:&quot;2752-6801&quot;,&quot;issued&quot;:{&quot;date-parts&quot;:[[2024,9,4]]},&quot;page&quot;:&quot;633-649&quot;,&quot;abstract&quot;:&quot;&lt;p&gt;Background: The dynamic nature of healthcare environments necessitates adaptive management strategies to enhance patient outcomes. Traditional management approaches often fall short in addressing the rapidly evolving demands of healthcare settings, leading to inefficiencies and suboptimal patient care. Objective: The article aims to investigate how the application of agile management principles in healthcare environments can enhance patient outcomes by emphasizing adaptability and quick responses. It aims to comprehend the advantages and obstacles of implementing agile methodologies in clinical and administrative procedures. Methods: An extensive review of literature was carried out, examining peer-reviewed articles, case studies, and empirical research on agile management in the healthcare sector. Moreover, a set of interviews was conducted with healthcare professionals and administrators to acquire practical insights. Data from healthcare organizations using agile methods were also examined to evaluate how they affected patient results. Results: The results show that agile management greatly improves healthcare organizations' capacity to quickly react to changes and patient demands. Significant enhancements were noted in patient contentment, decreased wait times, and overall care quality. Obstacles like reluctance to change and the necessity for ongoing training were recognized but were eased through specific actions. Conclusion: Agile management principles provide a practical answer to enhancing patient results in healthcare environments. By promoting flexibility and adaptability, healthcare institutions can improve their ability to address the ever-changing and intricate needs of patients, resulting in higher levels of satisfaction and quality of care. Additional research is advised to investigate the lasting effects and improve agile implementation approaches in various healthcare settings.&lt;/p&gt;&quot;,&quot;issue&quot;:&quot;5&quot;,&quot;volume&quot;:&quot;3&quot;,&quot;container-title-short&quot;:&quot;&quot;},&quot;isTemporary&quot;:false,&quot;suppress-author&quot;:false,&quot;composite&quot;:false,&quot;author-only&quot;:false}]},{&quot;citationID&quot;:&quot;MENDELEY_CITATION_889325ac-6c18-494a-bb07-5b71a0700e31&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ODg5MzI1YWMtNmMxOC00OTRhLWJiMDctNWI3MWEwNzAwZTMx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498571e3-a843-48dd-9a90-1278bbbcf6b6&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NDk4NTcxZTMtYTg0My00OGRkLTlhOTAtMTI3OGJiYmNmNmI2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cbdf81ba-f79f-4156-994f-c07bf045638a&quot;,&quot;properties&quot;:{&quot;noteIndex&quot;:0},&quot;isEdited&quot;:false,&quot;manualOverride&quot;:{&quot;isManuallyOverridden&quot;:false,&quot;citeprocText&quot;:&quot;(Sharma et al., 2023)&quot;,&quot;manualOverrideText&quot;:&quot;&quot;},&quot;citationTag&quot;:&quot;MENDELEY_CITATION_v3_eyJjaXRhdGlvbklEIjoiTUVOREVMRVlfQ0lUQVRJT05fY2JkZjgxYmEtZjc5Zi00MTU2LTk5NGYtYzA3YmYwNDU2MzhhIiwicHJvcGVydGllcyI6eyJub3RlSW5kZXgiOjB9LCJpc0VkaXRlZCI6ZmFsc2UsIm1hbnVhbE92ZXJyaWRlIjp7ImlzTWFudWFsbHlPdmVycmlkZGVuIjpmYWxzZSwiY2l0ZXByb2NUZXh0IjoiKFNoYXJtYSBldCBhbC4sIDIwMjMpIiwibWFudWFsT3ZlcnJpZGVUZXh0IjoiIn0sImNpdGF0aW9uSXRlbXMiOlt7ImRpc3BsYXlBcyI6Im9yaWdpbmFsIiwibGFiZWwiOiJwYWdlIiwiaWQiOiJhNmI5ZDE2ZS0xMTcwLTNjZjMtYmY3NS0xYWFkNTgyYzQyYmIiLCJpdGVtRGF0YSI6eyJ0eXBlIjoiYXJ0aWNsZS1qb3VybmFsIiwiaWQiOiJhNmI5ZDE2ZS0xMTcwLTNjZjMtYmY3NS0xYWFkNTgyYzQyYmIiLCJ0aXRsZSI6IkV4cGxvcmluZyB0aGUgSW1wYWN0IG9mIE9wZXJhdGlvbmFsIExlYW4gTWFuYWdlbWVudCBvbiBQYXRpZW50IFNhdGlzZmFjdGlvbiBhbmQgU3VzdGFpbmFibGUgSGVhbHRoY2FyZSBEZXZlbG9wbWVudCIsImF1dGhvciI6W3siZmFtaWx5IjoiU2hhcm1hIiwiZ2l2ZW4iOiJBYmhpc2hlayIsInBhcnNlLW5hbWVzIjpmYWxzZSwiZHJvcHBpbmctcGFydGljbGUiOiIiLCJub24tZHJvcHBpbmctcGFydGljbGUiOiIifSx7ImZhbWlseSI6IlNoYXJtYSIsImdpdmVuIjoiU21pdGEiLCJwYXJzZS1uYW1lcyI6ZmFsc2UsImRyb3BwaW5nLXBhcnRpY2xlIjoiIiwibm9uLWRyb3BwaW5nLXBhcnRpY2xlIjoiIn0seyJmYW1pbHkiOiJQcmVtaSIsImdpdmVuIjoiSGFuc2luaSIsInBhcnNlLW5hbWVzIjpmYWxzZSwiZHJvcHBpbmctcGFydGljbGUiOiIiLCJub24tZHJvcHBpbmctcGFydGljbGUiOiIifV0sImNvbnRhaW5lci10aXRsZSI6IkpvdXJuYWwgb2YgQ2hlbWljYWwgSGVhbHRoIFJpc2tzIiwiYWNjZXNzZWQiOnsiZGF0ZS1wYXJ0cyI6W1syMDI1LDcsMTldXX0sIkRPSSI6IjEwLjUyNzgzL0pDSFIuVjEzLkk0Ljc1NSIsIklTU04iOiIyMjUxLTY3MjciLCJVUkwiOiJodHRwczovL2pjaHIub3JnL2luZGV4LnBocC9KQ0hSL2FydGljbGUvdmlldy83NTUiLCJpc3N1ZWQiOnsiZGF0ZS1wYXJ0cyI6W1syMDIzLDExLDZdXX0sInBhZ2UiOiIxNTExLTE1MjAiLCJhYnN0cmFjdCI6IlRoZSBDT1ZJRC0xOSBwYW5kZW1pYyBoYXMgdW5kZXJzY29yZWQgdGhlIGltcG9ydGFuY2Ugb2YgcXVhbGl0eSBoZWFsdGhjYXJlIHNlcnZpY2VzIGFuZCBwb3NpdGl2ZSBwYXRpZW50IGV4cGVyaWVuY2VzLiBUaGlzIHN0dWR5IGV4YW1pbmVzIHRoZSBhcHBsaWNhdGlvbiBvZiBsZWFuIHRoaW5raW5nIGluIGEgbXVsdGlzcGVjaWFsdHkgaG9zcGl0YWwsIHdpdGggdGhlIGdvYWwgb2YgaW1wcm92aW5nIG9wZXJhdGlvbmFsIGVmZmljaWVuY3kgYW5kIHBhdGllbnQgc2F0aXNmYWN0aW9uLiBVc2luZyBhIGNhc2UgbWV0aG9kIGFwcHJvYWNoLCBhIHRlYW0gb2YgaGVhbHRoY2FyZSB3b3JrZXJzLCBpbmNsdWRpbmcgcmVwcmVzZW50YXRpdmVzIGZyb20gaG9zcGl0YWwgbWFuYWdlbWVudCBhbmQgbWVkaWNhbCBzcGVjaWFsaXN0cywgYXBwbGllZCBsZWFuIHByaW5jaXBsZXMgdG8gdmFyaW91cyBob3NwaXRhbCBwcm9jZWR1cmVzLiBUaGUgc3R1ZHkgZW1wbG95ZWQgdmFsdWUgc3RyZWFtIG1hcHBpbmcsIHBhdGllbnQgZmVlZGJhY2ssIGRpcmVjdCBvYnNlcnZhdGlvbnMsIGFuZCBpbnRlcnZpZXdzIHdpdGgga2V5IGVtcGxveWVlcyBhbmQgaG9zcGl0YWwgZG9jdW1lbnRzIHRvIGdhdGhlciBkYXRhLiBSZXN1bHRzIGluZGljYXRlIHRoYXQgdGhlIHVzZSBvZiBsZWFuIHRoaW5raW5nIGluIHRoZSBob3NwaXRhbCBzZXR0aW5nIGNhbiBsZWFkIHRvIHdhc3RlIHJlZHVjdGlvbiBhbmQgZW5oYW5jZWQgcGF0aWVudCBleHBlcmllbmNlcy4gT3ZlcmFsbCwgdGhpcyBzdHVkeSBoaWdobGlnaHRzIHRoZSBwb3RlbnRpYWwgYmVuZWZpdHMgb2YgbGVhbiBtYW5hZ2VtZW50IGZvciBzdXN0YWluYWJsZSBoZWFsdGhjYXJlIGRldmVsb3BtZW50IiwiaXNzdWUiOiIzIiwidm9sdW1lIjoiMTMiLCJjb250YWluZXItdGl0bGUtc2hvcnQiOiIifSwiaXNUZW1wb3JhcnkiOmZhbHNlLCJzdXBwcmVzcy1hdXRob3IiOmZhbHNlLCJjb21wb3NpdGUiOmZhbHNlLCJhdXRob3Itb25seSI6ZmFsc2V9XX0=&quot;,&quot;citationItems&quot;:[{&quot;displayAs&quot;:&quot;original&quot;,&quot;label&quot;:&quot;page&quot;,&quot;id&quot;:&quot;a6b9d16e-1170-3cf3-bf75-1aad582c42bb&quot;,&quot;itemData&quot;:{&quot;type&quot;:&quot;article-journal&quot;,&quot;id&quot;:&quot;a6b9d16e-1170-3cf3-bf75-1aad582c42bb&quot;,&quot;title&quot;:&quot;Exploring the Impact of Operational Lean Management on Patient Satisfaction and Sustainable Healthcare Development&quot;,&quot;author&quot;:[{&quot;family&quot;:&quot;Sharma&quot;,&quot;given&quot;:&quot;Abhishek&quot;,&quot;parse-names&quot;:false,&quot;dropping-particle&quot;:&quot;&quot;,&quot;non-dropping-particle&quot;:&quot;&quot;},{&quot;family&quot;:&quot;Sharma&quot;,&quot;given&quot;:&quot;Smita&quot;,&quot;parse-names&quot;:false,&quot;dropping-particle&quot;:&quot;&quot;,&quot;non-dropping-particle&quot;:&quot;&quot;},{&quot;family&quot;:&quot;Premi&quot;,&quot;given&quot;:&quot;Hansini&quot;,&quot;parse-names&quot;:false,&quot;dropping-particle&quot;:&quot;&quot;,&quot;non-dropping-particle&quot;:&quot;&quot;}],&quot;container-title&quot;:&quot;Journal of Chemical Health Risks&quot;,&quot;accessed&quot;:{&quot;date-parts&quot;:[[2025,7,19]]},&quot;DOI&quot;:&quot;10.52783/JCHR.V13.I4.755&quot;,&quot;ISSN&quot;:&quot;2251-6727&quot;,&quot;URL&quot;:&quot;https://jchr.org/index.php/JCHR/article/view/755&quot;,&quot;issued&quot;:{&quot;date-parts&quot;:[[2023,11,6]]},&quot;page&quot;:&quot;1511-1520&quot;,&quot;abstract&quot;:&quot;The COVID-19 pandemic has underscored the importance of quality healthcare services and positive patient experiences. This study examines the application of lean thinking in a multispecialty hospital, with the goal of improving operational efficiency and patient satisfaction. Using a case method approach, a team of healthcare workers, including representatives from hospital management and medical specialists, applied lean principles to various hospital procedures. The study employed value stream mapping, patient feedback, direct observations, and interviews with key employees and hospital documents to gather data. Results indicate that the use of lean thinking in the hospital setting can lead to waste reduction and enhanced patient experiences. Overall, this study highlights the potential benefits of lean management for sustainable healthcare development&quot;,&quot;issue&quot;:&quot;3&quot;,&quot;volume&quot;:&quot;13&quot;,&quot;container-title-short&quot;:&quot;&quot;},&quot;isTemporary&quot;:false,&quot;suppress-author&quot;:false,&quot;composite&quot;:false,&quot;author-only&quot;:false}]},{&quot;citationID&quot;:&quot;MENDELEY_CITATION_d101a007-006e-458e-9bb5-8df209bc4214&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ZDEwMWEwMDctMDA2ZS00NThlLTliYjUtOGRmMjA5YmM0MjE0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1947fa3b-7c8d-4391-84a1-5d67bf68b502&quot;,&quot;properties&quot;:{&quot;noteIndex&quot;:0},&quot;isEdited&quot;:false,&quot;manualOverride&quot;:{&quot;isManuallyOverridden&quot;:false,&quot;citeprocText&quot;:&quot;(Al Fannah et al., 2022)&quot;,&quot;manualOverrideText&quot;:&quot;&quot;},&quot;citationTag&quot;:&quot;MENDELEY_CITATION_v3_eyJjaXRhdGlvbklEIjoiTUVOREVMRVlfQ0lUQVRJT05fMTk0N2ZhM2ItN2M4ZC00MzkxLTg0YTEtNWQ2N2JmNjhiNTAyIiwicHJvcGVydGllcyI6eyJub3RlSW5kZXgiOjB9LCJpc0VkaXRlZCI6ZmFsc2UsIm1hbnVhbE92ZXJyaWRlIjp7ImlzTWFudWFsbHlPdmVycmlkZGVuIjpmYWxzZSwiY2l0ZXByb2NUZXh0IjoiKEFsIEZhbm5haCBldCBhbC4sIDIwMjIpIiwibWFudWFsT3ZlcnJpZGVUZXh0IjoiIn0sImNpdGF0aW9uSXRlbXMiOlt7ImlkIjoiZWY4MWI5ZjYtMDFhZi0zMTgyLWE3YTAtNmY3MDM1MGNmYzRjIiwiaXRlbURhdGEiOnsidHlwZSI6ImFydGljbGUtam91cm5hbCIsImlkIjoiZWY4MWI5ZjYtMDFhZi0zMTgyLWE3YTAtNmY3MDM1MGNmYzRjIiwidGl0bGUiOiJBZ2lsZSBUZWFtcyBhbmQgTGVhbiBNZXRob2RzIGluIGEgVGVydGlhcnkgQ2FyZSBIb3NwaXRhbCBEdXJpbmcgQ09WSUQtMTkgUGFuZGVtaWMiLCJhdXRob3IiOlt7ImZhbWlseSI6IkZhbm5haCIsImdpdmVuIjoiSmVoYW4iLCJwYXJzZS1uYW1lcyI6ZmFsc2UsImRyb3BwaW5nLXBhcnRpY2xlIjoiIiwibm9uLWRyb3BwaW5nLXBhcnRpY2xlIjoiQWwifSx7ImZhbWlseSI6IkhhcnRoeSIsImdpdmVuIjoiSGFyaXRoIiwicGFyc2UtbmFtZXMiOmZhbHNlLCJkcm9wcGluZy1wYXJ0aWNsZSI6IiIsIm5vbi1kcm9wcGluZy1wYXJ0aWNsZSI6IkFsIn0seyJmYW1pbHkiOiJLaGFtaXMiLCJnaXZlbiI6IkZhcnlhbCIsInBhcnNlLW5hbWVzIjpmYWxzZSwiZHJvcHBpbmctcGFydGljbGUiOiIiLCJub24tZHJvcHBpbmctcGFydGljbGUiOiIifSx7ImZhbWlseSI6IkF3YWlkeSIsImdpdmVuIjoiU2FsYWggVC4iLCJwYXJzZS1uYW1lcyI6ZmFsc2UsImRyb3BwaW5nLXBhcnRpY2xlIjoiIiwibm9uLWRyb3BwaW5nLXBhcnRpY2xlIjoiQWwifSx7ImZhbWlseSI6IlNhbG1pIiwiZ2l2ZW4iOiJRYXNlbSIsInBhcnNlLW5hbWVzIjpmYWxzZSwiZHJvcHBpbmctcGFydGljbGUiOiIiLCJub24tZHJvcHBpbmctcGFydGljbGUiOiJBbCJ9XSwiY29udGFpbmVyLXRpdGxlIjoiT21hbiBNZWRpY2FsIEpvdXJuYWwiLCJjb250YWluZXItdGl0bGUtc2hvcnQiOiJPbWFuIE1lZCBKIiwiRE9JIjoiMTAuNTAwMS9vbWouMjAyMi42NyIsIklTU04iOiIxOTk5NzY4WCIsImlzc3VlZCI6eyJkYXRlLXBhcnRzIjpbWzIwMjIsMywyMl1dfSwicGFnZSI6ImUzNjMtZTM2MyIsImFic3RyYWN0IjoiPHA+T2JqZWN0aXZlczogVG8gc2hhcmUgdGhlIGV4cGVyaWVuY2Ugb2YgQWdpbGUgVGVhbXMgdXNpbmcgTGVhbiBNZXRob2QgdG8gZmFjaWxpdGF0ZSBpbXByb3ZlbWVudCBwcm9qZWN0cyBkdXJpbmcgdGhlIENPVklELTE5IHBhbmRlbWljLiBNZXRob2RzOiBBIHRlcnRpYXJ5IGhvc3BpdGFsIGluIE9tYW4gbW9iaWxpemVkIGFnaWxlIHRlYW1zIHVzaW5nIGxlYW4gbWV0aG9kcyB0byBzdHJlYW1saW5lIHRoZSB3b3JrZmxvdyBkdXJpbmcgdGhlIGVhcmx5IHN0YWdlcyBvZiBDT1ZJRC0xOSBwYW5kZW1pYyBpbiB5ZWFyIDIwMjAuIFJlc3VsdHM6IFRoZSBjb2xsYWJvcmF0aXZlIG5ldHdvcmsgZ2VuZXJhdGVkIGJ5IHRoZSBhZ2lsZSB0ZWFtcyBpbmNyZWFzZWQgaW50ZXJkZXBhcnRtZW50YWwgZW5nYWdlbWVudCB3aXRoaW4gdGhlIGhvc3BpdGFsIGFuZCB0cmltbWVkIHdvcmtmbG93cywgdGh1cyBpbXByb3ZpbmcgcGF0aWVudCBjYXJlIGRlc3BpdGUgdGhlIHBhbmRlbWljLiBDb25jbHVzaW9uczogQWdpbGUgdGVhbXMgdXNpbmcgbGVhbiBtZXRob2RzIGRlbW9uc3RyYWJseSBlbmhhbmNlIGNvbGxhYm9yYXRpb24gYW5kIGVmZmljaWVuY3kgaW4gaGVhbHRoY2FyZSwgbGVhZGluZyB0byBpbXByb3ZlZCBwYXRpZW50IGNhcmUuPC9wPiIsImlzc3VlIjoiMiIsInZvbHVtZSI6IjM3In0sImlzVGVtcG9yYXJ5IjpmYWxzZSwic3VwcHJlc3MtYXV0aG9yIjpmYWxzZSwiY29tcG9zaXRlIjpmYWxzZSwiYXV0aG9yLW9ubHkiOmZhbHNlfV19&quot;,&quot;citationItems&quot;:[{&quot;id&quot;:&quot;ef81b9f6-01af-3182-a7a0-6f70350cfc4c&quot;,&quot;itemData&quot;:{&quot;type&quot;:&quot;article-journal&quot;,&quot;id&quot;:&quot;ef81b9f6-01af-3182-a7a0-6f70350cfc4c&quot;,&quot;title&quot;:&quot;Agile Teams and Lean Methods in a Tertiary Care Hospital During COVID-19 Pandemic&quot;,&quot;author&quot;:[{&quot;family&quot;:&quot;Fannah&quot;,&quot;given&quot;:&quot;Jehan&quot;,&quot;parse-names&quot;:false,&quot;dropping-particle&quot;:&quot;&quot;,&quot;non-dropping-particle&quot;:&quot;Al&quot;},{&quot;family&quot;:&quot;Harthy&quot;,&quot;given&quot;:&quot;Harith&quot;,&quot;parse-names&quot;:false,&quot;dropping-particle&quot;:&quot;&quot;,&quot;non-dropping-particle&quot;:&quot;Al&quot;},{&quot;family&quot;:&quot;Khamis&quot;,&quot;given&quot;:&quot;Faryal&quot;,&quot;parse-names&quot;:false,&quot;dropping-particle&quot;:&quot;&quot;,&quot;non-dropping-particle&quot;:&quot;&quot;},{&quot;family&quot;:&quot;Awaidy&quot;,&quot;given&quot;:&quot;Salah T.&quot;,&quot;parse-names&quot;:false,&quot;dropping-particle&quot;:&quot;&quot;,&quot;non-dropping-particle&quot;:&quot;Al&quot;},{&quot;family&quot;:&quot;Salmi&quot;,&quot;given&quot;:&quot;Qasem&quot;,&quot;parse-names&quot;:false,&quot;dropping-particle&quot;:&quot;&quot;,&quot;non-dropping-particle&quot;:&quot;Al&quot;}],&quot;container-title&quot;:&quot;Oman Medical Journal&quot;,&quot;container-title-short&quot;:&quot;Oman Med J&quot;,&quot;DOI&quot;:&quot;10.5001/omj.2022.67&quot;,&quot;ISSN&quot;:&quot;1999768X&quot;,&quot;issued&quot;:{&quot;date-parts&quot;:[[2022,3,22]]},&quot;page&quot;:&quot;e363-e363&quot;,&quot;abstract&quot;:&quot;&lt;p&gt;Objectives: To share the experience of Agile Teams using Lean Method to facilitate improvement projects during the COVID-19 pandemic. Methods: A tertiary hospital in Oman mobilized agile teams using lean methods to streamline the workflow during the early stages of COVID-19 pandemic in year 2020. Results: The collaborative network generated by the agile teams increased interdepartmental engagement within the hospital and trimmed workflows, thus improving patient care despite the pandemic. Conclusions: Agile teams using lean methods demonstrably enhance collaboration and efficiency in healthcare, leading to improved patient care.&lt;/p&gt;&quot;,&quot;issue&quot;:&quot;2&quot;,&quot;volume&quot;:&quot;37&quot;},&quot;isTemporary&quot;:false,&quot;suppress-author&quot;:false,&quot;composite&quot;:false,&quot;author-only&quot;:false}]},{&quot;citationID&quot;:&quot;MENDELEY_CITATION_ee9e8380-2083-4d00-93dd-3decdcbdf47d&quot;,&quot;properties&quot;:{&quot;noteIndex&quot;:0},&quot;isEdited&quot;:false,&quot;manualOverride&quot;:{&quot;isManuallyOverridden&quot;:false,&quot;citeprocText&quot;:&quot;(Ahmad &amp;#38; Wasim, 2023)&quot;,&quot;manualOverrideText&quot;:&quot;&quot;},&quot;citationTag&quot;:&quot;MENDELEY_CITATION_v3_eyJjaXRhdGlvbklEIjoiTUVOREVMRVlfQ0lUQVRJT05fZWU5ZTgzODAtMjA4My00ZDAwLTkzZGQtM2RlY2RjYmRmNDdk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quot;,&quot;citationItems&quot;:[{&quot;id&quot;:&quot;d13f0e6c-dff1-3d5f-9a45-65c7f2eb1bc7&quot;,&quot;itemData&quot;:{&quot;type&quot;:&quot;article-journal&quot;,&quot;id&quot;:&quot;d13f0e6c-dff1-3d5f-9a45-65c7f2eb1bc7&quot;,&quot;title&quot;:&quot;AGILE Methodology in Healthcare and Medical Practices: A Narrative Review&quot;,&quot;author&quot;:[{&quot;family&quot;:&quot;Ahmad&quot;,&quot;given&quot;:&quot;Sharique&quot;,&quot;parse-names&quot;:false,&quot;dropping-particle&quot;:&quot;&quot;,&quot;non-dropping-particle&quot;:&quot;&quot;},{&quot;family&quot;:&quot;Wasim&quot;,&quot;given&quot;:&quot;Saeeda&quot;,&quot;parse-names&quot;:false,&quot;dropping-particle&quot;:&quot;&quot;,&quot;non-dropping-particle&quot;:&quot;&quot;}],&quot;container-title&quot;:&quot;Scholars International Journal of Chemistry and Material Sciences&quot;,&quot;DOI&quot;:&quot;10.36348/sijtcm.2023.v06i08.002&quot;,&quot;ISSN&quot;:&quot;26168669&quot;,&quot;issued&quot;:{&quot;date-parts&quot;:[[2023,9,28]]},&quot;page&quot;:&quot;129-133&quot;,&quot;abstract&quot;:&quot;&lt;p&gt;Agile methodology, a dynamic approach originally derived from software development, has rapidly gained substantial traction across a diverse range of industries due to its unparalleled adaptability, iterative nature, and customer-centric ethos. In the intricate and rapidly evolving landscape of the healthcare sector, where optimal patient outcomes, operational efficiency, and stringent regulatory compliance stand as imperatives, the thoughtful application of Agile principles emerges as a transformative catalyst for reshaping medical practices. This comprehensive review delves deeply into the nuanced underpinnings of Agile methodology in healthcare, exploring its manifold benefits, intricate challenges, successful case studies of implementation, and the boundless horizon of future prospects it holds.&lt;/p&gt;&quot;,&quot;issue&quot;:&quot;08&quot;,&quot;volume&quot;:&quot;6&quot;,&quot;container-title-short&quot;:&quot;&quot;},&quot;isTemporary&quot;:false,&quot;suppress-author&quot;:false,&quot;composite&quot;:false,&quot;author-only&quot;:false}]},{&quot;citationID&quot;:&quot;MENDELEY_CITATION_17d503ba-8524-4eb0-81c9-9b67fd0bb70f&quot;,&quot;properties&quot;:{&quot;noteIndex&quot;:0},&quot;isEdited&quot;:false,&quot;manualOverride&quot;:{&quot;isManuallyOverridden&quot;:false,&quot;citeprocText&quot;:&quot;(Desai et al., 2024)&quot;,&quot;manualOverrideText&quot;:&quot;&quot;},&quot;citationTag&quot;:&quot;MENDELEY_CITATION_v3_eyJjaXRhdGlvbklEIjoiTUVOREVMRVlfQ0lUQVRJT05fMTdkNTAzYmEtODUyNC00ZWIwLTgxYzktOWI2N2ZkMGJiNzBmIiwicHJvcGVydGllcyI6eyJub3RlSW5kZXgiOjB9LCJpc0VkaXRlZCI6ZmFsc2UsIm1hbnVhbE92ZXJyaWRlIjp7ImlzTWFudWFsbHlPdmVycmlkZGVuIjpmYWxzZSwiY2l0ZXByb2NUZXh0IjoiKERlc2FpIGV0IGFsLiwgMjAyNCkiLCJtYW51YWxPdmVycmlkZVRleHQiOiIifSwiY2l0YXRpb25JdGVtcyI6W3siaWQiOiI0ZWE5YjRhOC05N2NiLTM4MWMtOTY0OC0yYTRhMzc0YWM1NWIiLCJpdGVtRGF0YSI6eyJ0eXBlIjoiYXJ0aWNsZS1qb3VybmFsIiwiaWQiOiI0ZWE5YjRhOC05N2NiLTM4MWMtOTY0OC0yYTRhMzc0YWM1NWIiLCJ0aXRsZSI6IkltcGxlbWVudGF0aW9uIG9mIEFnaWxlIGluIGhlYWx0aGNhcmU6IG1ldGhvZG9sb2d5IGZvciBhIG11bHRpc2l0ZSBob21lIGhvc3BpdGFsIGFjY2VsZXJhdG9yIiwiYXV0aG9yIjpbeyJmYW1pbHkiOiJEZXNhaSIsImdpdmVuIjoiTWVnaG5hIiwicGFyc2UtbmFtZXMiOmZhbHNlLCJkcm9wcGluZy1wYXJ0aWNsZSI6IiIsIm5vbi1kcm9wcGluZy1wYXJ0aWNsZSI6IiJ9LHsiZmFtaWx5IjoiVGFyZGlmLURvdWdsaW4iLCJnaXZlbiI6Ik1pcmlhbSIsInBhcnNlLW5hbWVzIjpmYWxzZSwiZHJvcHBpbmctcGFydGljbGUiOiIiLCJub24tZHJvcHBpbmctcGFydGljbGUiOiIifSx7ImZhbWlseSI6Ik1pbGxlciIsImdpdmVuIjoiSW5kaWdvIiwicGFyc2UtbmFtZXMiOmZhbHNlLCJkcm9wcGluZy1wYXJ0aWNsZSI6IiIsIm5vbi1kcm9wcGluZy1wYXJ0aWNsZSI6IiJ9LHsiZmFtaWx5IjoiQmxpdHplciIsImdpdmVuIjoiU3RlcGhhbmllIiwicGFyc2UtbmFtZXMiOmZhbHNlLCJkcm9wcGluZy1wYXJ0aWNsZSI6IiIsIm5vbi1kcm9wcGluZy1wYXJ0aWNsZSI6IiJ9LHsiZmFtaWx5IjoiR2FyZG5lciIsImdpdmVuIjoiRGF2aWQgTCIsInBhcnNlLW5hbWVzIjpmYWxzZSwiZHJvcHBpbmctcGFydGljbGUiOiIiLCJub24tZHJvcHBpbmctcGFydGljbGUiOiIifSx7ImZhbWlseSI6IlRob21wc29uIiwiZ2l2ZW4iOiJUZXJlc2EiLCJwYXJzZS1uYW1lcyI6ZmFsc2UsImRyb3BwaW5nLXBhcnRpY2xlIjoiIiwibm9uLWRyb3BwaW5nLXBhcnRpY2xlIjoiIn0seyJmYW1pbHkiOiJFZG1vbmRzb24iLCJnaXZlbiI6IkxhUG9uZGEiLCJwYXJzZS1uYW1lcyI6ZmFsc2UsImRyb3BwaW5nLXBhcnRpY2xlIjoiIiwibm9uLWRyb3BwaW5nLXBhcnRpY2xlIjoiIn0seyJmYW1pbHkiOiJMZXZpbmUiLCJnaXZlbiI6IkRhdmlkIE0iLCJwYXJzZS1uYW1lcyI6ZmFsc2UsImRyb3BwaW5nLXBhcnRpY2xlIjoiIiwibm9uLWRyb3BwaW5nLXBhcnRpY2xlIjoiIn1dLCJjb250YWluZXItdGl0bGUiOiJCTUogT3BlbiBRdWFsaXR5IiwiY29udGFpbmVyLXRpdGxlLXNob3J0IjoiQk1KIE9wZW4gUXVhbCIsIkRPSSI6IjEwLjExMzYvYm1qb3EtMjAyNC0wMDI3NjQiLCJJU1NOIjoiMjM5OS02NjQxIiwiaXNzdWVkIjp7ImRhdGUtcGFydHMiOltbMjAyNCw1LDI3XV19LCJwYWdlIjoiZTAwMjc2NCIsImlzc3VlIjoiMiIsInZvbHVtZSI6IjEzIn0sImlzVGVtcG9yYXJ5IjpmYWxzZSwic3VwcHJlc3MtYXV0aG9yIjpmYWxzZSwiY29tcG9zaXRlIjpmYWxzZSwiYXV0aG9yLW9ubHkiOmZhbHNlfV19&quot;,&quot;citationItems&quot;:[{&quot;id&quot;:&quot;4ea9b4a8-97cb-381c-9648-2a4a374ac55b&quot;,&quot;itemData&quot;:{&quot;type&quot;:&quot;article-journal&quot;,&quot;id&quot;:&quot;4ea9b4a8-97cb-381c-9648-2a4a374ac55b&quot;,&quot;title&quot;:&quot;Implementation of Agile in healthcare: methodology for a multisite home hospital accelerator&quot;,&quot;author&quot;:[{&quot;family&quot;:&quot;Desai&quot;,&quot;given&quot;:&quot;Meghna&quot;,&quot;parse-names&quot;:false,&quot;dropping-particle&quot;:&quot;&quot;,&quot;non-dropping-particle&quot;:&quot;&quot;},{&quot;family&quot;:&quot;Tardif-Douglin&quot;,&quot;given&quot;:&quot;Miriam&quot;,&quot;parse-names&quot;:false,&quot;dropping-particle&quot;:&quot;&quot;,&quot;non-dropping-particle&quot;:&quot;&quot;},{&quot;family&quot;:&quot;Miller&quot;,&quot;given&quot;:&quot;Indigo&quot;,&quot;parse-names&quot;:false,&quot;dropping-particle&quot;:&quot;&quot;,&quot;non-dropping-particle&quot;:&quot;&quot;},{&quot;family&quot;:&quot;Blitzer&quot;,&quot;given&quot;:&quot;Stephanie&quot;,&quot;parse-names&quot;:false,&quot;dropping-particle&quot;:&quot;&quot;,&quot;non-dropping-particle&quot;:&quot;&quot;},{&quot;family&quot;:&quot;Gardner&quot;,&quot;given&quot;:&quot;David L&quot;,&quot;parse-names&quot;:false,&quot;dropping-particle&quot;:&quot;&quot;,&quot;non-dropping-particle&quot;:&quot;&quot;},{&quot;family&quot;:&quot;Thompson&quot;,&quot;given&quot;:&quot;Teresa&quot;,&quot;parse-names&quot;:false,&quot;dropping-particle&quot;:&quot;&quot;,&quot;non-dropping-particle&quot;:&quot;&quot;},{&quot;family&quot;:&quot;Edmondson&quot;,&quot;given&quot;:&quot;LaPonda&quot;,&quot;parse-names&quot;:false,&quot;dropping-particle&quot;:&quot;&quot;,&quot;non-dropping-particle&quot;:&quot;&quot;},{&quot;family&quot;:&quot;Levine&quot;,&quot;given&quot;:&quot;David M&quot;,&quot;parse-names&quot;:false,&quot;dropping-particle&quot;:&quot;&quot;,&quot;non-dropping-particle&quot;:&quot;&quot;}],&quot;container-title&quot;:&quot;BMJ Open Quality&quot;,&quot;container-title-short&quot;:&quot;BMJ Open Qual&quot;,&quot;DOI&quot;:&quot;10.1136/bmjoq-2024-002764&quot;,&quot;ISSN&quot;:&quot;2399-6641&quot;,&quot;issued&quot;:{&quot;date-parts&quot;:[[2024,5,27]]},&quot;page&quot;:&quot;e002764&quot;,&quot;issue&quot;:&quot;2&quot;,&quot;volume&quot;:&quot;13&quot;},&quot;isTemporary&quot;:false,&quot;suppress-author&quot;:false,&quot;composite&quot;:false,&quot;author-only&quot;:false}]},{&quot;citationID&quot;:&quot;MENDELEY_CITATION_ab65acfa-35c3-4dee-8b25-9b4f9c144d9d&quot;,&quot;properties&quot;:{&quot;noteIndex&quot;:0},&quot;isEdited&quot;:false,&quot;manualOverride&quot;:{&quot;isManuallyOverridden&quot;:false,&quot;citeprocText&quot;:&quot;(Morsi et al., 2024)&quot;,&quot;manualOverrideText&quot;:&quot;&quot;},&quot;citationTag&quot;:&quot;MENDELEY_CITATION_v3_eyJjaXRhdGlvbklEIjoiTUVOREVMRVlfQ0lUQVRJT05fYWI2NWFjZmEtMzVjMy00ZGVlLThiMjUtOWI0ZjljMTQ0ZDlkIiwicHJvcGVydGllcyI6eyJub3RlSW5kZXgiOjB9LCJpc0VkaXRlZCI6ZmFsc2UsIm1hbnVhbE92ZXJyaWRlIjp7ImlzTWFudWFsbHlPdmVycmlkZGVuIjpmYWxzZSwiY2l0ZXByb2NUZXh0IjoiKE1vcnNpIGV0IGFsLiwgMjAyNCkiLCJtYW51YWxPdmVycmlkZVRleHQiOiIifSwiY2l0YXRpb25JdGVtcyI6W3siaWQiOiIwYjU3M2YyYy04MTAyLTM5NWEtYWU1ZC03MzgzY2MwMDBmNWIiLCJpdGVtRGF0YSI6eyJ0eXBlIjoiYXJ0aWNsZSIsImlkIjoiMGI1NzNmMmMtODEwMi0zOTVhLWFlNWQtNzM4M2NjMDAwZjViIiwidGl0bGUiOiJPcHRpbWl6aW5nIEhlYWx0aGNhcmUgUHJvZ3JhbXM6IEEgQ29tcGFyYXRpdmUgQW5hbHlzaXMgb2YgQWdpbGUgYW5kIFRyYWRpdGlvbmFsIE1hbmFnZW1lbnQgQXBwcm9hY2hlcyIsImF1dGhvciI6W3siZmFtaWx5IjoiTW9yc2kiLCJnaXZlbiI6IklzbGFtIiwicGFyc2UtbmFtZXMiOmZhbHNlLCJkcm9wcGluZy1wYXJ0aWNsZSI6IiIsIm5vbi1kcm9wcGluZy1wYXJ0aWNsZSI6IiJ9LHsiZmFtaWx5IjoiSHVzc2VpbiIsImdpdmVuIjoiTXVoYW1tYWQgUiIsInBhcnNlLW5hbWVzIjpmYWxzZSwiZHJvcHBpbmctcGFydGljbGUiOiIiLCJub24tZHJvcHBpbmctcGFydGljbGUiOiIifSx7ImZhbWlseSI6IkhhYmliIiwiZ2l2ZW4iOiJNb2hhbWVkIEYiLCJwYXJzZS1uYW1lcyI6ZmFsc2UsImRyb3BwaW5nLXBhcnRpY2xlIjoiIiwibm9uLWRyb3BwaW5nLXBhcnRpY2xlIjoiIn0seyJmYW1pbHkiOiJGcmVlbWFuIiwiZ2l2ZW4iOiJIb3NoYSIsInBhcnNlLW5hbWVzIjpmYWxzZSwiZHJvcHBpbmctcGFydGljbGUiOiIiLCJub24tZHJvcHBpbmctcGFydGljbGUiOiIifSx7ImZhbWlseSI6IlN3aW50IiwiZ2l2ZW4iOiJNYXJ5IiwicGFyc2UtbmFtZXMiOmZhbHNlLCJkcm9wcGluZy1wYXJ0aWNsZSI6IiIsIm5vbi1kcm9wcGluZy1wYXJ0aWNsZSI6IiJ9XSwiRE9JIjoiMTAuMTEwMS8yMDI0LjA3LjE2LjI0MzEwMzUxIiwiaXNzdWVkIjp7ImRhdGUtcGFydHMiOltbMjAyNCw3LDE3XV19LCJhYnN0cmFjdCI6IjxwPlVuZGVyIHRoZSBldmVyLWR5bmFtaWMgZHluYW1pc20gaW4gaGVhbHRoY2FyZSBtYW5hZ2VtZW50LCBvbmUgZmFjdCBob2xkcyB3aXRob3V0IGEgc3BlY2sgb2YgZG91YnQ6IG9wdGltaXphdGlvbiBvZiBwcm9ncmFtIGRlbGl2ZXJ5IGNhbiBiZSBhIGtleSBmYWN0b3IgZm9yIHRoZSBhY2NvbXBsaXNobWVudCBvZiBlbmhhbmNlZCBwYXRpZW50IG91dGNvbWVzIGFuZCBvcGVyYXRpb25hbCBlZmZpY2llbmN5LiBUaGlzIHBhcGVyIGNvbmR1Y3RzIGEgY29tcGFyYXRpdmUgYW5hbHlzaXMgYmV0d2VlbiBBZ2lsZSBhbmQgdHJhZGl0aW9uYWwgbWFuYWdlbWVudCBhcHByb2FjaGVzIHRvIG9wdGltaXppbmcgaGVhbHRoY2FyZSBwcm9ncmFtcywgdGh1cyByZXNwb25kaW5nIHRvIHRoZSBtYWpvciBnYXAgaW4gdGhlIGxpdGVyYXR1cmUgb24gaG93IGFwcGxpY2FibGUgQWdpbGUgbWV0aG9kb2xvZ2llcyBhcmUgaW4gaGVhbHRoY2FyZSBzZXR0aW5ncy48L3A+IiwiY29udGFpbmVyLXRpdGxlLXNob3J0IjoiIn0sImlzVGVtcG9yYXJ5IjpmYWxzZSwic3VwcHJlc3MtYXV0aG9yIjpmYWxzZSwiY29tcG9zaXRlIjpmYWxzZSwiYXV0aG9yLW9ubHkiOmZhbHNlfV19&quot;,&quot;citationItems&quot;:[{&quot;id&quot;:&quot;0b573f2c-8102-395a-ae5d-7383cc000f5b&quot;,&quot;itemData&quot;:{&quot;type&quot;:&quot;article&quot;,&quot;id&quot;:&quot;0b573f2c-8102-395a-ae5d-7383cc000f5b&quot;,&quot;title&quot;:&quot;Optimizing Healthcare Programs: A Comparative Analysis of Agile and Traditional Management Approaches&quot;,&quot;author&quot;:[{&quot;family&quot;:&quot;Morsi&quot;,&quot;given&quot;:&quot;Islam&quot;,&quot;parse-names&quot;:false,&quot;dropping-particle&quot;:&quot;&quot;,&quot;non-dropping-particle&quot;:&quot;&quot;},{&quot;family&quot;:&quot;Hussein&quot;,&quot;given&quot;:&quot;Muhammad R&quot;,&quot;parse-names&quot;:false,&quot;dropping-particle&quot;:&quot;&quot;,&quot;non-dropping-particle&quot;:&quot;&quot;},{&quot;family&quot;:&quot;Habib&quot;,&quot;given&quot;:&quot;Mohamed F&quot;,&quot;parse-names&quot;:false,&quot;dropping-particle&quot;:&quot;&quot;,&quot;non-dropping-particle&quot;:&quot;&quot;},{&quot;family&quot;:&quot;Freeman&quot;,&quot;given&quot;:&quot;Hosha&quot;,&quot;parse-names&quot;:false,&quot;dropping-particle&quot;:&quot;&quot;,&quot;non-dropping-particle&quot;:&quot;&quot;},{&quot;family&quot;:&quot;Swint&quot;,&quot;given&quot;:&quot;Mary&quot;,&quot;parse-names&quot;:false,&quot;dropping-particle&quot;:&quot;&quot;,&quot;non-dropping-particle&quot;:&quot;&quot;}],&quot;DOI&quot;:&quot;10.1101/2024.07.16.24310351&quot;,&quot;issued&quot;:{&quot;date-parts&quot;:[[2024,7,17]]},&quot;abstract&quot;:&quot;&lt;p&gt;Under the ever-dynamic dynamism in healthcare management, one fact holds without a speck of doubt: optimization of program delivery can be a key factor for the accomplishment of enhanced patient outcomes and operational efficiency. This paper conducts a comparative analysis between Agile and traditional management approaches to optimizing healthcare programs, thus responding to the major gap in the literature on how applicable Agile methodologies are in healthcare settings.&lt;/p&gt;&quot;,&quot;container-title-short&quot;:&quot;&quot;},&quot;isTemporary&quot;:false,&quot;suppress-author&quot;:false,&quot;composite&quot;:false,&quot;author-only&quot;:false}]},{&quot;citationID&quot;:&quot;MENDELEY_CITATION_8ea5274c-92e7-43b7-8b7b-d703c4c39961&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OGVhNTI3NGMtOTJlNy00M2I3LThiN2ItZDcwM2M0YzM5OTYx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56096f35-fe59-432b-b34d-b7de64d89f43&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NTYwOTZmMzUtZmU1OS00MzJiLWIzNGQtYjdkZTY0ZDg5ZjQz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befe46b4-fd4a-4aa0-8571-d32b0f998122&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YmVmZTQ2YjQtZmQ0YS00YWEwLTg1NzEtZDMyYjBmOTk4MTIy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3b9197a6-7e2c-4727-b6f6-1aadba8e933b&quot;,&quot;properties&quot;:{&quot;noteIndex&quot;:0},&quot;isEdited&quot;:false,&quot;manualOverride&quot;:{&quot;isManuallyOverridden&quot;:false,&quot;citeprocText&quot;:&quot;(Morales et al., 2024)&quot;,&quot;manualOverrideText&quot;:&quot;&quot;},&quot;citationTag&quot;:&quot;MENDELEY_CITATION_v3_eyJjaXRhdGlvbklEIjoiTUVOREVMRVlfQ0lUQVRJT05fM2I5MTk3YTYtN2UyYy00NzI3LWI2ZjYtMWFhZGJhOGU5MzNi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quot;,&quot;citationItems&quot;:[{&quot;id&quot;:&quot;a2387d57-a07c-3643-9222-d1544a86ea92&quot;,&quot;itemData&quot;:{&quot;type&quot;:&quot;article-journal&quot;,&quot;id&quot;:&quot;a2387d57-a07c-3643-9222-d1544a86ea92&quot;,&quot;title&quot;:&quot;Reducing Waiting Times to Improve Patient Satisfaction: A Hybrid Strategy for Decision Support Management&quot;,&quot;author&quot;:[{&quot;family&quot;:&quot;Morales&quot;,&quot;given&quot;:&quot;Jenny&quot;,&quot;parse-names&quot;:false,&quot;dropping-particle&quot;:&quot;&quot;,&quot;non-dropping-particle&quot;:&quot;&quot;},{&quot;family&quot;:&quot;Silva-Aravena&quot;,&quot;given&quot;:&quot;Fabián&quot;,&quot;parse-names&quot;:false,&quot;dropping-particle&quot;:&quot;&quot;,&quot;non-dropping-particle&quot;:&quot;&quot;},{&quot;family&quot;:&quot;Saez&quot;,&quot;given&quot;:&quot;Paula&quot;,&quot;parse-names&quot;:false,&quot;dropping-particle&quot;:&quot;&quot;,&quot;non-dropping-particle&quot;:&quot;&quot;}],&quot;container-title&quot;:&quot;Mathematics&quot;,&quot;DOI&quot;:&quot;10.3390/math12233743&quot;,&quot;ISSN&quot;:&quot;2227-7390&quot;,&quot;issued&quot;:{&quot;date-parts&quot;:[[2024,11,28]]},&quot;page&quot;:&quot;3743&quot;,&quot;abstract&quot;:&quot;&lt;p&gt;Patient satisfaction and operational efficiency are critical in healthcare. Long waiting times negatively affect patient experience and hospital performance. Addressing these issues requires accurate system time predictions and actionable strategies. This paper presents a hybrid framework combining predictive modeling and optimization to reduce system times and enhance satisfaction, focusing on registration, vitals, and doctor consultation. We evaluated three predictive models: multiple linear regression (MLR), log-transformed regression (LTMLR), and artificial neural networks (ANN). The MLR model had the best performance, with an R2 of 0.93, an MAE of 7.29 min, and an RMSE of 9.57 min. MLR was chosen for optimization due to its accuracy and efficiency, making it ideal for implementation. The hybrid framework combines the MLR model with a simulation-based optimization system to reduce waiting and processing times, considering resource constraints like staff and patient load. Simulating various scenarios, the framework identifies key bottlenecks and allocates resources effectively. Reducing registration and doctor consultation wait times were identified as primary areas for improvement. Efficiency factors were applied to optimize waiting and processing times. These factors include increasing staff during peak hours, improving workflows, and automating tasks. As a result, registration wait time decreased by 15%, vitals by 20%, and doctor consultation by 25%. Processing times improved by 10–15%, leading to an average reduction of 22.5 min in total system time. This paper introduces a hybrid decision support system that integrates predictive analytics with operational improvements. By combining the MLR model with simulation, healthcare managers can predict patient times and test strategies in a risk-free, simulated environment. This approach allows real-time decision-making and scenario exploration without disrupting operations. This methodology highlights how reducing waiting times has a direct impact on patient satisfaction and hospital operational efficiency, offering an applicable solution that does not require significant structural changes. The results are practical and implementable in resource-constrained healthcare environments, allowing for optimized staff management and patient flow.&lt;/p&gt;&quot;,&quot;issue&quot;:&quot;23&quot;,&quot;volume&quot;:&quot;12&quot;,&quot;container-title-short&quot;:&quot;&quot;},&quot;isTemporary&quot;:false,&quot;suppress-author&quot;:false,&quot;composite&quot;:false,&quot;author-only&quot;:false}]},{&quot;citationID&quot;:&quot;MENDELEY_CITATION_8ed0fef7-fd4b-42c6-9303-152c44922854&quot;,&quot;properties&quot;:{&quot;noteIndex&quot;:0},&quot;isEdited&quot;:false,&quot;manualOverride&quot;:{&quot;isManuallyOverridden&quot;:false,&quot;citeprocText&quot;:&quot;(Sharma et al., 2023)&quot;,&quot;manualOverrideText&quot;:&quot;&quot;},&quot;citationTag&quot;:&quot;MENDELEY_CITATION_v3_eyJjaXRhdGlvbklEIjoiTUVOREVMRVlfQ0lUQVRJT05fOGVkMGZlZjctZmQ0Yi00MmM2LTkzMDMtMTUyYzQ0OTIyODU0IiwicHJvcGVydGllcyI6eyJub3RlSW5kZXgiOjB9LCJpc0VkaXRlZCI6ZmFsc2UsIm1hbnVhbE92ZXJyaWRlIjp7ImlzTWFudWFsbHlPdmVycmlkZGVuIjpmYWxzZSwiY2l0ZXByb2NUZXh0IjoiKFNoYXJtYSBldCBhbC4sIDIwMjMpIiwibWFudWFsT3ZlcnJpZGVUZXh0IjoiIn0sImNpdGF0aW9uSXRlbXMiOlt7ImlkIjoiYTZiOWQxNmUtMTE3MC0zY2YzLWJmNzUtMWFhZDU4MmM0MmJiIiwiaXRlbURhdGEiOnsidHlwZSI6ImFydGljbGUtam91cm5hbCIsImlkIjoiYTZiOWQxNmUtMTE3MC0zY2YzLWJmNzUtMWFhZDU4MmM0MmJiIiwidGl0bGUiOiJFeHBsb3JpbmcgdGhlIEltcGFjdCBvZiBPcGVyYXRpb25hbCBMZWFuIE1hbmFnZW1lbnQgb24gUGF0aWVudCBTYXRpc2ZhY3Rpb24gYW5kIFN1c3RhaW5hYmxlIEhlYWx0aGNhcmUgRGV2ZWxvcG1lbnQiLCJhdXRob3IiOlt7ImZhbWlseSI6IlNoYXJtYSIsImdpdmVuIjoiQWJoaXNoZWsiLCJwYXJzZS1uYW1lcyI6ZmFsc2UsImRyb3BwaW5nLXBhcnRpY2xlIjoiIiwibm9uLWRyb3BwaW5nLXBhcnRpY2xlIjoiIn0seyJmYW1pbHkiOiJTaGFybWEiLCJnaXZlbiI6IlNtaXRhIiwicGFyc2UtbmFtZXMiOmZhbHNlLCJkcm9wcGluZy1wYXJ0aWNsZSI6IiIsIm5vbi1kcm9wcGluZy1wYXJ0aWNsZSI6IiJ9LHsiZmFtaWx5IjoiUHJlbWkiLCJnaXZlbiI6IkhhbnNpbmkiLCJwYXJzZS1uYW1lcyI6ZmFsc2UsImRyb3BwaW5nLXBhcnRpY2xlIjoiIiwibm9uLWRyb3BwaW5nLXBhcnRpY2xlIjoiIn1dLCJjb250YWluZXItdGl0bGUiOiJKb3VybmFsIG9mIENoZW1pY2FsIEhlYWx0aCBSaXNrcyIsImFjY2Vzc2VkIjp7ImRhdGUtcGFydHMiOltbMjAyNSw3LDE5XV19LCJET0kiOiIxMC41Mjc4My9KQ0hSLlYxMy5JNC43NTUiLCJJU1NOIjoiMjI1MS02NzI3IiwiVVJMIjoiaHR0cHM6Ly9qY2hyLm9yZy9pbmRleC5waHAvSkNIUi9hcnRpY2xlL3ZpZXcvNzU1IiwiaXNzdWVkIjp7ImRhdGUtcGFydHMiOltbMjAyMywxMSw2XV19LCJwYWdlIjoiMTUxMS0xNTIwIiwiYWJzdHJhY3QiOiJUaGUgQ09WSUQtMTkgcGFuZGVtaWMgaGFzIHVuZGVyc2NvcmVkIHRoZSBpbXBvcnRhbmNlIG9mIHF1YWxpdHkgaGVhbHRoY2FyZSBzZXJ2aWNlcyBhbmQgcG9zaXRpdmUgcGF0aWVudCBleHBlcmllbmNlcy4gVGhpcyBzdHVkeSBleGFtaW5lcyB0aGUgYXBwbGljYXRpb24gb2YgbGVhbiB0aGlua2luZyBpbiBhIG11bHRpc3BlY2lhbHR5IGhvc3BpdGFsLCB3aXRoIHRoZSBnb2FsIG9mIGltcHJvdmluZyBvcGVyYXRpb25hbCBlZmZpY2llbmN5IGFuZCBwYXRpZW50IHNhdGlzZmFjdGlvbi4gVXNpbmcgYSBjYXNlIG1ldGhvZCBhcHByb2FjaCwgYSB0ZWFtIG9mIGhlYWx0aGNhcmUgd29ya2VycywgaW5jbHVkaW5nIHJlcHJlc2VudGF0aXZlcyBmcm9tIGhvc3BpdGFsIG1hbmFnZW1lbnQgYW5kIG1lZGljYWwgc3BlY2lhbGlzdHMsIGFwcGxpZWQgbGVhbiBwcmluY2lwbGVzIHRvIHZhcmlvdXMgaG9zcGl0YWwgcHJvY2VkdXJlcy4gVGhlIHN0dWR5IGVtcGxveWVkIHZhbHVlIHN0cmVhbSBtYXBwaW5nLCBwYXRpZW50IGZlZWRiYWNrLCBkaXJlY3Qgb2JzZXJ2YXRpb25zLCBhbmQgaW50ZXJ2aWV3cyB3aXRoIGtleSBlbXBsb3llZXMgYW5kIGhvc3BpdGFsIGRvY3VtZW50cyB0byBnYXRoZXIgZGF0YS4gUmVzdWx0cyBpbmRpY2F0ZSB0aGF0IHRoZSB1c2Ugb2YgbGVhbiB0aGlua2luZyBpbiB0aGUgaG9zcGl0YWwgc2V0dGluZyBjYW4gbGVhZCB0byB3YXN0ZSByZWR1Y3Rpb24gYW5kIGVuaGFuY2VkIHBhdGllbnQgZXhwZXJpZW5jZXMuIE92ZXJhbGwsIHRoaXMgc3R1ZHkgaGlnaGxpZ2h0cyB0aGUgcG90ZW50aWFsIGJlbmVmaXRzIG9mIGxlYW4gbWFuYWdlbWVudCBmb3Igc3VzdGFpbmFibGUgaGVhbHRoY2FyZSBkZXZlbG9wbWVudCIsImlzc3VlIjoiMyIsInZvbHVtZSI6IjEzIiwiY29udGFpbmVyLXRpdGxlLXNob3J0IjoiIn0sImlzVGVtcG9yYXJ5IjpmYWxzZSwic3VwcHJlc3MtYXV0aG9yIjpmYWxzZSwiY29tcG9zaXRlIjpmYWxzZSwiYXV0aG9yLW9ubHkiOmZhbHNlfV19&quot;,&quot;citationItems&quot;:[{&quot;id&quot;:&quot;a6b9d16e-1170-3cf3-bf75-1aad582c42bb&quot;,&quot;itemData&quot;:{&quot;type&quot;:&quot;article-journal&quot;,&quot;id&quot;:&quot;a6b9d16e-1170-3cf3-bf75-1aad582c42bb&quot;,&quot;title&quot;:&quot;Exploring the Impact of Operational Lean Management on Patient Satisfaction and Sustainable Healthcare Development&quot;,&quot;author&quot;:[{&quot;family&quot;:&quot;Sharma&quot;,&quot;given&quot;:&quot;Abhishek&quot;,&quot;parse-names&quot;:false,&quot;dropping-particle&quot;:&quot;&quot;,&quot;non-dropping-particle&quot;:&quot;&quot;},{&quot;family&quot;:&quot;Sharma&quot;,&quot;given&quot;:&quot;Smita&quot;,&quot;parse-names&quot;:false,&quot;dropping-particle&quot;:&quot;&quot;,&quot;non-dropping-particle&quot;:&quot;&quot;},{&quot;family&quot;:&quot;Premi&quot;,&quot;given&quot;:&quot;Hansini&quot;,&quot;parse-names&quot;:false,&quot;dropping-particle&quot;:&quot;&quot;,&quot;non-dropping-particle&quot;:&quot;&quot;}],&quot;container-title&quot;:&quot;Journal of Chemical Health Risks&quot;,&quot;accessed&quot;:{&quot;date-parts&quot;:[[2025,7,19]]},&quot;DOI&quot;:&quot;10.52783/JCHR.V13.I4.755&quot;,&quot;ISSN&quot;:&quot;2251-6727&quot;,&quot;URL&quot;:&quot;https://jchr.org/index.php/JCHR/article/view/755&quot;,&quot;issued&quot;:{&quot;date-parts&quot;:[[2023,11,6]]},&quot;page&quot;:&quot;1511-1520&quot;,&quot;abstract&quot;:&quot;The COVID-19 pandemic has underscored the importance of quality healthcare services and positive patient experiences. This study examines the application of lean thinking in a multispecialty hospital, with the goal of improving operational efficiency and patient satisfaction. Using a case method approach, a team of healthcare workers, including representatives from hospital management and medical specialists, applied lean principles to various hospital procedures. The study employed value stream mapping, patient feedback, direct observations, and interviews with key employees and hospital documents to gather data. Results indicate that the use of lean thinking in the hospital setting can lead to waste reduction and enhanced patient experiences. Overall, this study highlights the potential benefits of lean management for sustainable healthcare development&quot;,&quot;issue&quot;:&quot;3&quot;,&quot;volume&quot;:&quot;13&quot;,&quot;container-title-short&quot;:&quot;&quot;},&quot;isTemporary&quot;:false,&quot;suppress-author&quot;:false,&quot;composite&quot;:false,&quot;author-only&quot;:false}]},{&quot;citationID&quot;:&quot;MENDELEY_CITATION_19de2b1b-ab09-4ae9-8c78-529bcf0e7c04&quot;,&quot;properties&quot;:{&quot;noteIndex&quot;:0},&quot;isEdited&quot;:false,&quot;manualOverride&quot;:{&quot;isManuallyOverridden&quot;:false,&quot;citeprocText&quot;:&quot;(Noteboom et al., 2021)&quot;,&quot;manualOverrideText&quot;:&quot;&quot;},&quot;citationTag&quot;:&quot;MENDELEY_CITATION_v3_eyJjaXRhdGlvbklEIjoiTUVOREVMRVlfQ0lUQVRJT05fMTlkZTJiMWItYWIwOS00YWU5LThjNzgtNTI5YmNmMGU3YzA0IiwicHJvcGVydGllcyI6eyJub3RlSW5kZXgiOjB9LCJpc0VkaXRlZCI6ZmFsc2UsIm1hbnVhbE92ZXJyaWRlIjp7ImlzTWFudWFsbHlPdmVycmlkZGVuIjpmYWxzZSwiY2l0ZXByb2NUZXh0IjoiKE5vdGVib29tIGV0IGFsLiwgMjAyMSkiLCJtYW51YWxPdmVycmlkZVRleHQiOiIifSwiY2l0YXRpb25JdGVtcyI6W3siaWQiOiI2Yzk1N2E0Zi1mZDNiLTMyODYtOGNkNC01YmZlNGMwZDEyZmEiLCJpdGVtRGF0YSI6eyJ0eXBlIjoicGFwZXItY29uZmVyZW5jZSIsImlkIjoiNmM5NTdhNGYtZmQzYi0zMjg2LThjZDQtNWJmZTRjMGQxMmZhIiwidGl0bGUiOiJBZ2lsZSBQcm9qZWN0IE1hbmFnZW1lbnQ6IEEgU3lzdGVtYXRpYyBMaXRlcmF0dXJlIFJldmlldyBvZiBBZG9wdGlvbiBEcml2ZXJzIGFuZCBDcml0aWNhbCBTdWNjZXNzIEZhY3RvcnMiLCJhdXRob3IiOlt7ImZhbWlseSI6Ik5vdGVib29tIiwiZ2l2ZW4iOiJDaGVyaWUiLCJwYXJzZS1uYW1lcyI6ZmFsc2UsImRyb3BwaW5nLXBhcnRpY2xlIjoiIiwibm9uLWRyb3BwaW5nLXBhcnRpY2xlIjoiIn0seyJmYW1pbHkiOiJPZm9yaSIsImdpdmVuIjoiTWFydGluc29uIiwicGFyc2UtbmFtZXMiOmZhbHNlLCJkcm9wcGluZy1wYXJ0aWNsZSI6IiIsIm5vbi1kcm9wcGluZy1wYXJ0aWNsZSI6IiJ9LHsiZmFtaWx5IjoiU3V0cmF2ZSIsImdpdmVuIjoiS3J1dHRpa2EiLCJwYXJzZS1uYW1lcyI6ZmFsc2UsImRyb3BwaW5nLXBhcnRpY2xlIjoiIiwibm9uLWRyb3BwaW5nLXBhcnRpY2xlIjoiIn0seyJmYW1pbHkiOiJFbC1HYXlhciIsImdpdmVuIjoiT21hciIsInBhcnNlLW5hbWVzIjpmYWxzZSwiZHJvcHBpbmctcGFydGljbGUiOiIiLCJub24tZHJvcHBpbmctcGFydGljbGUiOiIifV0sIkRPSSI6IjEwLjI0MjUxL0hJQ1NTLjIwMjEuODEzIiwiaXNzdWVkIjp7ImRhdGUtcGFydHMiOltbMjAyMV1dfSwiY29udGFpbmVyLXRpdGxlLXNob3J0IjoiIn0sImlzVGVtcG9yYXJ5IjpmYWxzZSwic3VwcHJlc3MtYXV0aG9yIjpmYWxzZSwiY29tcG9zaXRlIjpmYWxzZSwiYXV0aG9yLW9ubHkiOmZhbHNlfV19&quot;,&quot;citationItems&quot;:[{&quot;id&quot;:&quot;6c957a4f-fd3b-3286-8cd4-5bfe4c0d12fa&quot;,&quot;itemData&quot;:{&quot;type&quot;:&quot;paper-conference&quot;,&quot;id&quot;:&quot;6c957a4f-fd3b-3286-8cd4-5bfe4c0d12fa&quot;,&quot;title&quot;:&quot;Agile Project Management: A Systematic Literature Review of Adoption Drivers and Critical Success Factors&quot;,&quot;author&quot;:[{&quot;family&quot;:&quot;Noteboom&quot;,&quot;given&quot;:&quot;Cherie&quot;,&quot;parse-names&quot;:false,&quot;dropping-particle&quot;:&quot;&quot;,&quot;non-dropping-particle&quot;:&quot;&quot;},{&quot;family&quot;:&quot;Ofori&quot;,&quot;given&quot;:&quot;Martinson&quot;,&quot;parse-names&quot;:false,&quot;dropping-particle&quot;:&quot;&quot;,&quot;non-dropping-particle&quot;:&quot;&quot;},{&quot;family&quot;:&quot;Sutrave&quot;,&quot;given&quot;:&quot;Kruttika&quot;,&quot;parse-names&quot;:false,&quot;dropping-particle&quot;:&quot;&quot;,&quot;non-dropping-particle&quot;:&quot;&quot;},{&quot;family&quot;:&quot;El-Gayar&quot;,&quot;given&quot;:&quot;Omar&quot;,&quot;parse-names&quot;:false,&quot;dropping-particle&quot;:&quot;&quot;,&quot;non-dropping-particle&quot;:&quot;&quot;}],&quot;DOI&quot;:&quot;10.24251/HICSS.2021.813&quot;,&quot;issued&quot;:{&quot;date-parts&quot;:[[2021]]},&quot;container-title-short&quot;:&quot;&quot;},&quot;isTemporary&quot;:false,&quot;suppress-author&quot;:false,&quot;composite&quot;:false,&quot;author-only&quot;:false}]},{&quot;citationID&quot;:&quot;MENDELEY_CITATION_051dbe90-1050-447f-8346-326c76b433ee&quot;,&quot;properties&quot;:{&quot;noteIndex&quot;:0},&quot;isEdited&quot;:false,&quot;manualOverride&quot;:{&quot;isManuallyOverridden&quot;:false,&quot;citeprocText&quot;:&quot;(Al Fannah et al., 2022)&quot;,&quot;manualOverrideText&quot;:&quot;&quot;},&quot;citationTag&quot;:&quot;MENDELEY_CITATION_v3_eyJjaXRhdGlvbklEIjoiTUVOREVMRVlfQ0lUQVRJT05fMDUxZGJlOTAtMTA1MC00NDdmLTgzNDYtMzI2Yzc2YjQzM2VlIiwicHJvcGVydGllcyI6eyJub3RlSW5kZXgiOjB9LCJpc0VkaXRlZCI6ZmFsc2UsIm1hbnVhbE92ZXJyaWRlIjp7ImlzTWFudWFsbHlPdmVycmlkZGVuIjpmYWxzZSwiY2l0ZXByb2NUZXh0IjoiKEFsIEZhbm5haCBldCBhbC4sIDIwMjIpIiwibWFudWFsT3ZlcnJpZGVUZXh0IjoiIn0sImNpdGF0aW9uSXRlbXMiOlt7ImlkIjoiZWY4MWI5ZjYtMDFhZi0zMTgyLWE3YTAtNmY3MDM1MGNmYzRjIiwiaXRlbURhdGEiOnsidHlwZSI6ImFydGljbGUtam91cm5hbCIsImlkIjoiZWY4MWI5ZjYtMDFhZi0zMTgyLWE3YTAtNmY3MDM1MGNmYzRjIiwidGl0bGUiOiJBZ2lsZSBUZWFtcyBhbmQgTGVhbiBNZXRob2RzIGluIGEgVGVydGlhcnkgQ2FyZSBIb3NwaXRhbCBEdXJpbmcgQ09WSUQtMTkgUGFuZGVtaWMiLCJhdXRob3IiOlt7ImZhbWlseSI6IkZhbm5haCIsImdpdmVuIjoiSmVoYW4iLCJwYXJzZS1uYW1lcyI6ZmFsc2UsImRyb3BwaW5nLXBhcnRpY2xlIjoiIiwibm9uLWRyb3BwaW5nLXBhcnRpY2xlIjoiQWwifSx7ImZhbWlseSI6IkhhcnRoeSIsImdpdmVuIjoiSGFyaXRoIiwicGFyc2UtbmFtZXMiOmZhbHNlLCJkcm9wcGluZy1wYXJ0aWNsZSI6IiIsIm5vbi1kcm9wcGluZy1wYXJ0aWNsZSI6IkFsIn0seyJmYW1pbHkiOiJLaGFtaXMiLCJnaXZlbiI6IkZhcnlhbCIsInBhcnNlLW5hbWVzIjpmYWxzZSwiZHJvcHBpbmctcGFydGljbGUiOiIiLCJub24tZHJvcHBpbmctcGFydGljbGUiOiIifSx7ImZhbWlseSI6IkF3YWlkeSIsImdpdmVuIjoiU2FsYWggVC4iLCJwYXJzZS1uYW1lcyI6ZmFsc2UsImRyb3BwaW5nLXBhcnRpY2xlIjoiIiwibm9uLWRyb3BwaW5nLXBhcnRpY2xlIjoiQWwifSx7ImZhbWlseSI6IlNhbG1pIiwiZ2l2ZW4iOiJRYXNlbSIsInBhcnNlLW5hbWVzIjpmYWxzZSwiZHJvcHBpbmctcGFydGljbGUiOiIiLCJub24tZHJvcHBpbmctcGFydGljbGUiOiJBbCJ9XSwiY29udGFpbmVyLXRpdGxlIjoiT21hbiBNZWRpY2FsIEpvdXJuYWwiLCJjb250YWluZXItdGl0bGUtc2hvcnQiOiJPbWFuIE1lZCBKIiwiRE9JIjoiMTAuNTAwMS9vbWouMjAyMi42NyIsIklTU04iOiIxOTk5NzY4WCIsImlzc3VlZCI6eyJkYXRlLXBhcnRzIjpbWzIwMjIsMywyMl1dfSwicGFnZSI6ImUzNjMtZTM2MyIsImFic3RyYWN0IjoiPHA+T2JqZWN0aXZlczogVG8gc2hhcmUgdGhlIGV4cGVyaWVuY2Ugb2YgQWdpbGUgVGVhbXMgdXNpbmcgTGVhbiBNZXRob2QgdG8gZmFjaWxpdGF0ZSBpbXByb3ZlbWVudCBwcm9qZWN0cyBkdXJpbmcgdGhlIENPVklELTE5IHBhbmRlbWljLiBNZXRob2RzOiBBIHRlcnRpYXJ5IGhvc3BpdGFsIGluIE9tYW4gbW9iaWxpemVkIGFnaWxlIHRlYW1zIHVzaW5nIGxlYW4gbWV0aG9kcyB0byBzdHJlYW1saW5lIHRoZSB3b3JrZmxvdyBkdXJpbmcgdGhlIGVhcmx5IHN0YWdlcyBvZiBDT1ZJRC0xOSBwYW5kZW1pYyBpbiB5ZWFyIDIwMjAuIFJlc3VsdHM6IFRoZSBjb2xsYWJvcmF0aXZlIG5ldHdvcmsgZ2VuZXJhdGVkIGJ5IHRoZSBhZ2lsZSB0ZWFtcyBpbmNyZWFzZWQgaW50ZXJkZXBhcnRtZW50YWwgZW5nYWdlbWVudCB3aXRoaW4gdGhlIGhvc3BpdGFsIGFuZCB0cmltbWVkIHdvcmtmbG93cywgdGh1cyBpbXByb3ZpbmcgcGF0aWVudCBjYXJlIGRlc3BpdGUgdGhlIHBhbmRlbWljLiBDb25jbHVzaW9uczogQWdpbGUgdGVhbXMgdXNpbmcgbGVhbiBtZXRob2RzIGRlbW9uc3RyYWJseSBlbmhhbmNlIGNvbGxhYm9yYXRpb24gYW5kIGVmZmljaWVuY3kgaW4gaGVhbHRoY2FyZSwgbGVhZGluZyB0byBpbXByb3ZlZCBwYXRpZW50IGNhcmUuPC9wPiIsImlzc3VlIjoiMiIsInZvbHVtZSI6IjM3In0sImlzVGVtcG9yYXJ5IjpmYWxzZSwic3VwcHJlc3MtYXV0aG9yIjpmYWxzZSwiY29tcG9zaXRlIjpmYWxzZSwiYXV0aG9yLW9ubHkiOmZhbHNlfV19&quot;,&quot;citationItems&quot;:[{&quot;id&quot;:&quot;ef81b9f6-01af-3182-a7a0-6f70350cfc4c&quot;,&quot;itemData&quot;:{&quot;type&quot;:&quot;article-journal&quot;,&quot;id&quot;:&quot;ef81b9f6-01af-3182-a7a0-6f70350cfc4c&quot;,&quot;title&quot;:&quot;Agile Teams and Lean Methods in a Tertiary Care Hospital During COVID-19 Pandemic&quot;,&quot;author&quot;:[{&quot;family&quot;:&quot;Fannah&quot;,&quot;given&quot;:&quot;Jehan&quot;,&quot;parse-names&quot;:false,&quot;dropping-particle&quot;:&quot;&quot;,&quot;non-dropping-particle&quot;:&quot;Al&quot;},{&quot;family&quot;:&quot;Harthy&quot;,&quot;given&quot;:&quot;Harith&quot;,&quot;parse-names&quot;:false,&quot;dropping-particle&quot;:&quot;&quot;,&quot;non-dropping-particle&quot;:&quot;Al&quot;},{&quot;family&quot;:&quot;Khamis&quot;,&quot;given&quot;:&quot;Faryal&quot;,&quot;parse-names&quot;:false,&quot;dropping-particle&quot;:&quot;&quot;,&quot;non-dropping-particle&quot;:&quot;&quot;},{&quot;family&quot;:&quot;Awaidy&quot;,&quot;given&quot;:&quot;Salah T.&quot;,&quot;parse-names&quot;:false,&quot;dropping-particle&quot;:&quot;&quot;,&quot;non-dropping-particle&quot;:&quot;Al&quot;},{&quot;family&quot;:&quot;Salmi&quot;,&quot;given&quot;:&quot;Qasem&quot;,&quot;parse-names&quot;:false,&quot;dropping-particle&quot;:&quot;&quot;,&quot;non-dropping-particle&quot;:&quot;Al&quot;}],&quot;container-title&quot;:&quot;Oman Medical Journal&quot;,&quot;container-title-short&quot;:&quot;Oman Med J&quot;,&quot;DOI&quot;:&quot;10.5001/omj.2022.67&quot;,&quot;ISSN&quot;:&quot;1999768X&quot;,&quot;issued&quot;:{&quot;date-parts&quot;:[[2022,3,22]]},&quot;page&quot;:&quot;e363-e363&quot;,&quot;abstract&quot;:&quot;&lt;p&gt;Objectives: To share the experience of Agile Teams using Lean Method to facilitate improvement projects during the COVID-19 pandemic. Methods: A tertiary hospital in Oman mobilized agile teams using lean methods to streamline the workflow during the early stages of COVID-19 pandemic in year 2020. Results: The collaborative network generated by the agile teams increased interdepartmental engagement within the hospital and trimmed workflows, thus improving patient care despite the pandemic. Conclusions: Agile teams using lean methods demonstrably enhance collaboration and efficiency in healthcare, leading to improved patient care.&lt;/p&gt;&quot;,&quot;issue&quot;:&quot;2&quot;,&quot;volume&quot;:&quot;37&quot;},&quot;isTemporary&quot;:false,&quot;suppress-author&quot;:false,&quot;composite&quot;:false,&quot;author-only&quot;:false}]},{&quot;citationID&quot;:&quot;MENDELEY_CITATION_3f7f5077-654d-46b4-b400-44b526ef2cd3&quot;,&quot;properties&quot;:{&quot;noteIndex&quot;:0},&quot;isEdited&quot;:false,&quot;manualOverride&quot;:{&quot;isManuallyOverridden&quot;:false,&quot;citeprocText&quot;:&quot;(Ahmad &amp;#38; Wasim, 2023)&quot;,&quot;manualOverrideText&quot;:&quot;&quot;},&quot;citationTag&quot;:&quot;MENDELEY_CITATION_v3_eyJjaXRhdGlvbklEIjoiTUVOREVMRVlfQ0lUQVRJT05fM2Y3ZjUwNzctNjU0ZC00NmI0LWI0MDAtNDRiNTI2ZWYyY2Qz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quot;,&quot;citationItems&quot;:[{&quot;id&quot;:&quot;d13f0e6c-dff1-3d5f-9a45-65c7f2eb1bc7&quot;,&quot;itemData&quot;:{&quot;type&quot;:&quot;article-journal&quot;,&quot;id&quot;:&quot;d13f0e6c-dff1-3d5f-9a45-65c7f2eb1bc7&quot;,&quot;title&quot;:&quot;AGILE Methodology in Healthcare and Medical Practices: A Narrative Review&quot;,&quot;author&quot;:[{&quot;family&quot;:&quot;Ahmad&quot;,&quot;given&quot;:&quot;Sharique&quot;,&quot;parse-names&quot;:false,&quot;dropping-particle&quot;:&quot;&quot;,&quot;non-dropping-particle&quot;:&quot;&quot;},{&quot;family&quot;:&quot;Wasim&quot;,&quot;given&quot;:&quot;Saeeda&quot;,&quot;parse-names&quot;:false,&quot;dropping-particle&quot;:&quot;&quot;,&quot;non-dropping-particle&quot;:&quot;&quot;}],&quot;container-title&quot;:&quot;Scholars International Journal of Chemistry and Material Sciences&quot;,&quot;DOI&quot;:&quot;10.36348/sijtcm.2023.v06i08.002&quot;,&quot;ISSN&quot;:&quot;26168669&quot;,&quot;issued&quot;:{&quot;date-parts&quot;:[[2023,9,28]]},&quot;page&quot;:&quot;129-133&quot;,&quot;abstract&quot;:&quot;&lt;p&gt;Agile methodology, a dynamic approach originally derived from software development, has rapidly gained substantial traction across a diverse range of industries due to its unparalleled adaptability, iterative nature, and customer-centric ethos. In the intricate and rapidly evolving landscape of the healthcare sector, where optimal patient outcomes, operational efficiency, and stringent regulatory compliance stand as imperatives, the thoughtful application of Agile principles emerges as a transformative catalyst for reshaping medical practices. This comprehensive review delves deeply into the nuanced underpinnings of Agile methodology in healthcare, exploring its manifold benefits, intricate challenges, successful case studies of implementation, and the boundless horizon of future prospects it holds.&lt;/p&gt;&quot;,&quot;issue&quot;:&quot;08&quot;,&quot;volume&quot;:&quot;6&quot;,&quot;container-title-short&quot;:&quot;&quot;},&quot;isTemporary&quot;:false,&quot;suppress-author&quot;:false,&quot;composite&quot;:false,&quot;author-only&quot;:false}]},{&quot;citationID&quot;:&quot;MENDELEY_CITATION_a0566231-2c81-4c1c-8542-93fa22caa736&quot;,&quot;properties&quot;:{&quot;noteIndex&quot;:0},&quot;isEdited&quot;:false,&quot;manualOverride&quot;:{&quot;isManuallyOverridden&quot;:false,&quot;citeprocText&quot;:&quot;(Saleh et al., 2024)&quot;,&quot;manualOverrideText&quot;:&quot;&quot;},&quot;citationTag&quot;:&quot;MENDELEY_CITATION_v3_eyJjaXRhdGlvbklEIjoiTUVOREVMRVlfQ0lUQVRJT05fYTA1NjYyMzEtMmM4MS00YzFjLTg1NDItOTNmYTIyY2FhNzM2IiwicHJvcGVydGllcyI6eyJub3RlSW5kZXgiOjB9LCJpc0VkaXRlZCI6ZmFsc2UsIm1hbnVhbE92ZXJyaWRlIjp7ImlzTWFudWFsbHlPdmVycmlkZGVuIjpmYWxzZSwiY2l0ZXByb2NUZXh0IjoiKFNhbGVoIGV0IGFsLiwgMjAyNCkiLCJtYW51YWxPdmVycmlkZVRleHQiOiIifSwiY2l0YXRpb25JdGVtcyI6W3siaWQiOiJjNjA2YTlhMC01Y2VkLTNkNTItOTYwYi03NmZhMTE5ZGYyYTgiLCJpdGVtRGF0YSI6eyJ0eXBlIjoiYXJ0aWNsZS1qb3VybmFsIiwiaWQiOiJjNjA2YTlhMC01Y2VkLTNkNTItOTYwYi03NmZhMTE5ZGYyYTgiLCJ0aXRsZSI6IkFnaWxlIE1hbmFnZW1lbnQgaW4gSGVhbHRoY2FyZSBJbXByb3ZpbmcgUGF0aWVudCBPdXRjb21lcyB0aHJvdWdoIEZsZXhpYmlsaXR5IGFuZCBSZXNwb25zaXZlbmVzcyIsImF1dGhvciI6W3siZmFtaWx5IjoiU2FsZWgiLCJnaXZlbiI6IkhhaWZhIEhhZGkiLCJwYXJzZS1uYW1lcyI6ZmFsc2UsImRyb3BwaW5nLXBhcnRpY2xlIjoiIiwibm9uLWRyb3BwaW5nLXBhcnRpY2xlIjoiIn0seyJmYW1pbHkiOiJBYmJhcyIsImdpdmVuIjoiWmV5YWQgQWxpIiwicGFyc2UtbmFtZXMiOmZhbHNlLCJkcm9wcGluZy1wYXJ0aWNsZSI6IiIsIm5vbi1kcm9wcGluZy1wYXJ0aWNsZSI6IiJ9LHsiZmFtaWx5IjoiTGF0aWYiLCJnaXZlbiI6Ik5hYmFhIiwicGFyc2UtbmFtZXMiOmZhbHNlLCJkcm9wcGluZy1wYXJ0aWNsZSI6IiIsIm5vbi1kcm9wcGluZy1wYXJ0aWNsZSI6IiJ9LHsiZmFtaWx5IjoiS2hhbGlsIiwiZ2l2ZW4iOiJaaXlhZCBUYXJpcSIsInBhcnNlLW5hbWVzIjpmYWxzZSwiZHJvcHBpbmctcGFydGljbGUiOiIiLCJub24tZHJvcHBpbmctcGFydGljbGUiOiIifV0sImNvbnRhaW5lci10aXRsZSI6IkpvdXJuYWwgb2YgRWNvaHVtYW5pc20iLCJET0kiOiIxMC42Mjc1NC9qb2UudjNpNS4zOTI4IiwiSVNTTiI6IjI3NTItNjgwMSIsImlzc3VlZCI6eyJkYXRlLXBhcnRzIjpbWzIwMjQsOSw0XV19LCJwYWdlIjoiNjMzLTY0OSIsImFic3RyYWN0IjoiPHA+QmFja2dyb3VuZDogVGhlIGR5bmFtaWMgbmF0dXJlIG9mIGhlYWx0aGNhcmUgZW52aXJvbm1lbnRzIG5lY2Vzc2l0YXRlcyBhZGFwdGl2ZSBtYW5hZ2VtZW50IHN0cmF0ZWdpZXMgdG8gZW5oYW5jZSBwYXRpZW50IG91dGNvbWVzLiBUcmFkaXRpb25hbCBtYW5hZ2VtZW50IGFwcHJvYWNoZXMgb2Z0ZW4gZmFsbCBzaG9ydCBpbiBhZGRyZXNzaW5nIHRoZSByYXBpZGx5IGV2b2x2aW5nIGRlbWFuZHMgb2YgaGVhbHRoY2FyZSBzZXR0aW5ncywgbGVhZGluZyB0byBpbmVmZmljaWVuY2llcyBhbmQgc3Vib3B0aW1hbCBwYXRpZW50IGNhcmUuIE9iamVjdGl2ZTogVGhlIGFydGljbGUgYWltcyB0byBpbnZlc3RpZ2F0ZSBob3cgdGhlIGFwcGxpY2F0aW9uIG9mIGFnaWxlIG1hbmFnZW1lbnQgcHJpbmNpcGxlcyBpbiBoZWFsdGhjYXJlIGVudmlyb25tZW50cyBjYW4gZW5oYW5jZSBwYXRpZW50IG91dGNvbWVzIGJ5IGVtcGhhc2l6aW5nIGFkYXB0YWJpbGl0eSBhbmQgcXVpY2sgcmVzcG9uc2VzLiBJdCBhaW1zIHRvIGNvbXByZWhlbmQgdGhlIGFkdmFudGFnZXMgYW5kIG9ic3RhY2xlcyBvZiBpbXBsZW1lbnRpbmcgYWdpbGUgbWV0aG9kb2xvZ2llcyBpbiBjbGluaWNhbCBhbmQgYWRtaW5pc3RyYXRpdmUgcHJvY2VkdXJlcy4gTWV0aG9kczogQW4gZXh0ZW5zaXZlIHJldmlldyBvZiBsaXRlcmF0dXJlIHdhcyBjYXJyaWVkIG91dCwgZXhhbWluaW5nIHBlZXItcmV2aWV3ZWQgYXJ0aWNsZXMsIGNhc2Ugc3R1ZGllcywgYW5kIGVtcGlyaWNhbCByZXNlYXJjaCBvbiBhZ2lsZSBtYW5hZ2VtZW50IGluIHRoZSBoZWFsdGhjYXJlIHNlY3Rvci4gTW9yZW92ZXIsIGEgc2V0IG9mIGludGVydmlld3Mgd2FzIGNvbmR1Y3RlZCB3aXRoIGhlYWx0aGNhcmUgcHJvZmVzc2lvbmFscyBhbmQgYWRtaW5pc3RyYXRvcnMgdG8gYWNxdWlyZSBwcmFjdGljYWwgaW5zaWdodHMuIERhdGEgZnJvbSBoZWFsdGhjYXJlIG9yZ2FuaXphdGlvbnMgdXNpbmcgYWdpbGUgbWV0aG9kcyB3ZXJlIGFsc28gZXhhbWluZWQgdG8gZXZhbHVhdGUgaG93IHRoZXkgYWZmZWN0ZWQgcGF0aWVudCByZXN1bHRzLiBSZXN1bHRzOiBUaGUgcmVzdWx0cyBzaG93IHRoYXQgYWdpbGUgbWFuYWdlbWVudCBncmVhdGx5IGltcHJvdmVzIGhlYWx0aGNhcmUgb3JnYW5pemF0aW9ucycgY2FwYWNpdHkgdG8gcXVpY2tseSByZWFjdCB0byBjaGFuZ2VzIGFuZCBwYXRpZW50IGRlbWFuZHMuIFNpZ25pZmljYW50IGVuaGFuY2VtZW50cyB3ZXJlIG5vdGVkIGluIHBhdGllbnQgY29udGVudG1lbnQsIGRlY3JlYXNlZCB3YWl0IHRpbWVzLCBhbmQgb3ZlcmFsbCBjYXJlIHF1YWxpdHkuIE9ic3RhY2xlcyBsaWtlIHJlbHVjdGFuY2UgdG8gY2hhbmdlIGFuZCB0aGUgbmVjZXNzaXR5IGZvciBvbmdvaW5nIHRyYWluaW5nIHdlcmUgcmVjb2duaXplZCBidXQgd2VyZSBlYXNlZCB0aHJvdWdoIHNwZWNpZmljIGFjdGlvbnMuIENvbmNsdXNpb246IEFnaWxlIG1hbmFnZW1lbnQgcHJpbmNpcGxlcyBwcm92aWRlIGEgcHJhY3RpY2FsIGFuc3dlciB0byBlbmhhbmNpbmcgcGF0aWVudCByZXN1bHRzIGluIGhlYWx0aGNhcmUgZW52aXJvbm1lbnRzLiBCeSBwcm9tb3RpbmcgZmxleGliaWxpdHkgYW5kIGFkYXB0YWJpbGl0eSwgaGVhbHRoY2FyZSBpbnN0aXR1dGlvbnMgY2FuIGltcHJvdmUgdGhlaXIgYWJpbGl0eSB0byBhZGRyZXNzIHRoZSBldmVyLWNoYW5naW5nIGFuZCBpbnRyaWNhdGUgbmVlZHMgb2YgcGF0aWVudHMsIHJlc3VsdGluZyBpbiBoaWdoZXIgbGV2ZWxzIG9mIHNhdGlzZmFjdGlvbiBhbmQgcXVhbGl0eSBvZiBjYXJlLiBBZGRpdGlvbmFsIHJlc2VhcmNoIGlzIGFkdmlzZWQgdG8gaW52ZXN0aWdhdGUgdGhlIGxhc3RpbmcgZWZmZWN0cyBhbmQgaW1wcm92ZSBhZ2lsZSBpbXBsZW1lbnRhdGlvbiBhcHByb2FjaGVzIGluIHZhcmlvdXMgaGVhbHRoY2FyZSBzZXR0aW5ncy48L3A+IiwiaXNzdWUiOiI1Iiwidm9sdW1lIjoiMyIsImNvbnRhaW5lci10aXRsZS1zaG9ydCI6IiJ9LCJpc1RlbXBvcmFyeSI6ZmFsc2UsInN1cHByZXNzLWF1dGhvciI6ZmFsc2UsImNvbXBvc2l0ZSI6ZmFsc2UsImF1dGhvci1vbmx5IjpmYWxzZX1dfQ==&quot;,&quot;citationItems&quot;:[{&quot;id&quot;:&quot;c606a9a0-5ced-3d52-960b-76fa119df2a8&quot;,&quot;itemData&quot;:{&quot;type&quot;:&quot;article-journal&quot;,&quot;id&quot;:&quot;c606a9a0-5ced-3d52-960b-76fa119df2a8&quot;,&quot;title&quot;:&quot;Agile Management in Healthcare Improving Patient Outcomes through Flexibility and Responsiveness&quot;,&quot;author&quot;:[{&quot;family&quot;:&quot;Saleh&quot;,&quot;given&quot;:&quot;Haifa Hadi&quot;,&quot;parse-names&quot;:false,&quot;dropping-particle&quot;:&quot;&quot;,&quot;non-dropping-particle&quot;:&quot;&quot;},{&quot;family&quot;:&quot;Abbas&quot;,&quot;given&quot;:&quot;Zeyad Ali&quot;,&quot;parse-names&quot;:false,&quot;dropping-particle&quot;:&quot;&quot;,&quot;non-dropping-particle&quot;:&quot;&quot;},{&quot;family&quot;:&quot;Latif&quot;,&quot;given&quot;:&quot;Nabaa&quot;,&quot;parse-names&quot;:false,&quot;dropping-particle&quot;:&quot;&quot;,&quot;non-dropping-particle&quot;:&quot;&quot;},{&quot;family&quot;:&quot;Khalil&quot;,&quot;given&quot;:&quot;Ziyad Tariq&quot;,&quot;parse-names&quot;:false,&quot;dropping-particle&quot;:&quot;&quot;,&quot;non-dropping-particle&quot;:&quot;&quot;}],&quot;container-title&quot;:&quot;Journal of Ecohumanism&quot;,&quot;DOI&quot;:&quot;10.62754/joe.v3i5.3928&quot;,&quot;ISSN&quot;:&quot;2752-6801&quot;,&quot;issued&quot;:{&quot;date-parts&quot;:[[2024,9,4]]},&quot;page&quot;:&quot;633-649&quot;,&quot;abstract&quot;:&quot;&lt;p&gt;Background: The dynamic nature of healthcare environments necessitates adaptive management strategies to enhance patient outcomes. Traditional management approaches often fall short in addressing the rapidly evolving demands of healthcare settings, leading to inefficiencies and suboptimal patient care. Objective: The article aims to investigate how the application of agile management principles in healthcare environments can enhance patient outcomes by emphasizing adaptability and quick responses. It aims to comprehend the advantages and obstacles of implementing agile methodologies in clinical and administrative procedures. Methods: An extensive review of literature was carried out, examining peer-reviewed articles, case studies, and empirical research on agile management in the healthcare sector. Moreover, a set of interviews was conducted with healthcare professionals and administrators to acquire practical insights. Data from healthcare organizations using agile methods were also examined to evaluate how they affected patient results. Results: The results show that agile management greatly improves healthcare organizations' capacity to quickly react to changes and patient demands. Significant enhancements were noted in patient contentment, decreased wait times, and overall care quality. Obstacles like reluctance to change and the necessity for ongoing training were recognized but were eased through specific actions. Conclusion: Agile management principles provide a practical answer to enhancing patient results in healthcare environments. By promoting flexibility and adaptability, healthcare institutions can improve their ability to address the ever-changing and intricate needs of patients, resulting in higher levels of satisfaction and quality of care. Additional research is advised to investigate the lasting effects and improve agile implementation approaches in various healthcare settings.&lt;/p&gt;&quot;,&quot;issue&quot;:&quot;5&quot;,&quot;volume&quot;:&quot;3&quot;,&quot;container-title-short&quot;:&quot;&quot;},&quot;isTemporary&quot;:false,&quot;suppress-author&quot;:false,&quot;composite&quot;:false,&quot;author-only&quot;:false}]},{&quot;citationID&quot;:&quot;MENDELEY_CITATION_7e6cafb0-64f1-472e-ad7d-79404b24ea3b&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N2U2Y2FmYjAtNjRmMS00NzJlLWFkN2QtNzk0MDRiMjRlYTNi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5c5c6760-dd0f-4069-8e58-5584ca9dc7a7&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NWM1YzY3NjAtZGQwZi00MDY5LThlNTgtNTU4NGNhOWRjN2E3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01ed31de-3324-4523-a70a-a8c049e3f588&quot;,&quot;properties&quot;:{&quot;noteIndex&quot;:0},&quot;isEdited&quot;:false,&quot;manualOverride&quot;:{&quot;isManuallyOverridden&quot;:false,&quot;citeprocText&quot;:&quot;(Ferreira et al., 2023)&quot;,&quot;manualOverrideText&quot;:&quot;&quot;},&quot;citationTag&quot;:&quot;MENDELEY_CITATION_v3_eyJjaXRhdGlvbklEIjoiTUVOREVMRVlfQ0lUQVRJT05fMDFlZDMxZGUtMzMyNC00NTIzLWE3MGEtYThjMDQ5ZTNmNTg4IiwicHJvcGVydGllcyI6eyJub3RlSW5kZXgiOjB9LCJpc0VkaXRlZCI6ZmFsc2UsIm1hbnVhbE92ZXJyaWRlIjp7ImlzTWFudWFsbHlPdmVycmlkZGVuIjpmYWxzZSwiY2l0ZXByb2NUZXh0IjoiKEZlcnJlaXJhIGV0IGFsLiwgMjAyMykiLCJtYW51YWxPdmVycmlkZVRleHQiOiIifSwiY2l0YXRpb25JdGVtcyI6W3siaWQiOiI5MmY2NDI2NS02MDM1LTM2YWQtOTgwNi05MjIxNjRiYTE3NWEiLCJpdGVtRGF0YSI6eyJ0eXBlIjoiYXJ0aWNsZS1qb3VybmFsIiwiaWQiOiI5MmY2NDI2NS02MDM1LTM2YWQtOTgwNi05MjIxNjRiYTE3NWEiLCJ0aXRsZSI6IlBhdGllbnQgU2F0aXNmYWN0aW9uIHdpdGggSGVhbHRoY2FyZSBTZXJ2aWNlcyBhbmQgdGhlIFRlY2huaXF1ZXMgVXNlZCBmb3IgaXRzIEFzc2Vzc21lbnQ6IEEgU3lzdGVtYXRpYyBMaXRlcmF0dXJlIFJldmlldyBhbmQgYSBCaWJsaW9tZXRyaWMgQW5hbHlzaXMiLCJhdXRob3IiOlt7ImZhbWlseSI6IkZlcnJlaXJhIiwiZ2l2ZW4iOiJEaW9nbyBDdW5oYSIsInBhcnNlLW5hbWVzIjpmYWxzZSwiZHJvcHBpbmctcGFydGljbGUiOiIiLCJub24tZHJvcHBpbmctcGFydGljbGUiOiIifSx7ImZhbWlseSI6IlZpZWlyYSIsImdpdmVuIjoiSW7DqnMiLCJwYXJzZS1uYW1lcyI6ZmFsc2UsImRyb3BwaW5nLXBhcnRpY2xlIjoiIiwibm9uLWRyb3BwaW5nLXBhcnRpY2xlIjoiIn0seyJmYW1pbHkiOiJQZWRybyIsImdpdmVuIjoiTWFyaWEgSXNhYmVsIiwicGFyc2UtbmFtZXMiOmZhbHNlLCJkcm9wcGluZy1wYXJ0aWNsZSI6IiIsIm5vbi1kcm9wcGluZy1wYXJ0aWNsZSI6IiJ9LHsiZmFtaWx5IjoiQ2FsZGFzIiwiZ2l2ZW4iOiJQYXVsbyIsInBhcnNlLW5hbWVzIjpmYWxzZSwiZHJvcHBpbmctcGFydGljbGUiOiIiLCJub24tZHJvcHBpbmctcGFydGljbGUiOiIifSx7ImZhbWlseSI6IlZhcmVsYSIsImdpdmVuIjoiTWlndWVsIiwicGFyc2UtbmFtZXMiOmZhbHNlLCJkcm9wcGluZy1wYXJ0aWNsZSI6IiIsIm5vbi1kcm9wcGluZy1wYXJ0aWNsZSI6IiJ9XSwiY29udGFpbmVyLXRpdGxlIjoiSGVhbHRoY2FyZSIsIkRPSSI6IjEwLjMzOTAvaGVhbHRoY2FyZTExMDUwNjM5IiwiSVNTTiI6IjIyMjctOTAzMiIsImlzc3VlZCI6eyJkYXRlLXBhcnRzIjpbWzIwMjMsMiwyMV1dfSwicGFnZSI6IjYzOSIsImFic3RyYWN0IjoiPHA+UGF0aWVudCBzYXRpc2ZhY3Rpb24gd2l0aCBoZWFsdGhjYXJlIHByb3Zpc2lvbiBzZXJ2aWNlcyBhbmQgdGhlIGZhY3RvcnMgaW5mbHVlbmNpbmcgaXQgYXJlIGJlLWNvbWluZyB0aGUgbWFpbiBmb2N1cyBvZiBtYW55IHNjaWVudGlmaWMgc3R1ZGllcy4gQXNzdXJpbmcgdGhlIHF1YWxpdHkgb2YgdGhlIHByb3ZpZGVkIHNlcnZpY2VzIGlzIGVzc2VudGlhbCBmb3IgdGhlIGZ1bGZpbGxtZW50IG9mIHBhdGllbnRz4oCZIGV4cGVjdGF0aW9ucyBhbmQgbmVlZHMuIFRodXMsIHRoaXMgc3lzdGVtYXRpYyByZXZpZXcgc2Vla3MgdG8gZmluZCB0aGUgZGV0ZXJtaW5hbnRzIG9mIHBhdGllbnQgc2F0aXNmYWN0aW9uIGluIGEgZ2xvYmFsIHNldHRpbmcuIFdlIHBlcmZvcm0gYW4gYW5hbHlzaXMgdG8gZXZhbHVhdGUgdGhlIGNvbGxlY3RlZCBsaXRlcmF0dXJlIGFuZCB0byBmdWxmaWxsIHRoZSBsaXRlcmF0dXJlIGdhcCBvZiBiaWJsaW9tZXRyaWMgYW5hbHlzaXMgd2l0aGluIHRoaXMgdGhlbWUuIFRoaXMgcmV2aWV3IGZvbGxvd3MgdGhlIFByZWZlcnJlZCBSZXBvcnRpbmcgSXRlbXMgZm9yIFN5c3RlbWF0aWMgUmV2aWV3cyBhbmQgTWV0YS1BbmFseXNpcyAoUFJJU01BKSBhcHByb2FjaC4gV2UgY29uZHVjdGVkIG91ciBkYXRhYmFzZSBzZWFyY2ggaW4gU2NvcHVzLCBXZWIgb2YgU2NpZW5jZSwgYW5kIFB1Yk1lZCBpbiBKdW5lIDIwMjIuIFN0dWRpZXMgZnJvbSAyMDAw4oCTMjAyMSB0aGF0IGZvbGxvd2VkIHRoZSBpbmNsdXNpb24gYW5kIGV4Y2x1c2lvbiBjcml0ZXJpYSBhbmQgdGhhdCB3ZXJlIHdyaXR0ZW4gaW4gRW5nbGlzaCB3ZXJlIGluY2x1ZGVkIGluIHRoZSBzYW1wbGUuIFdlIGVuZGVkIHVwIHdpdGggMTU3IGFydGljbGVzIHRvIHJldmlldy4gQSBjby1jaXRhdGlvbiBhbmQgYmlibGlvZ3JhcGhpYyBjb3VwbGluZyBhbmFseXNpcyB3ZXJlIGVtcGxveWVkIHRvIGZpbmQgdGhlIG1vc3QgcmVsZXZhbnQgc291cmNlcywgYXV0aG9ycywgYW5kIGRvY3VtZW50cy4gV2UgZGl2aWRlZCB0aGUgZmFjdG9ycyBpbmZsdWVuY2luZyBwYXRpZW50IHNhdGlzZmFjdGlvbiBpbnRvIGNyaXRlcmlhIGFuZCBleHBsYW5hdG9yeSB2YXJpYWJsZXMuIE1lZGljYWwgY2FyZSwgY29tbXVuaWNhdGlvbiB3aXRoIHRoZSBwYXRpZW50LCBhbmQgcGF0aWVudOKAmXMgYWdlIGFyZSBhbW9uZyB0aGUgbW9zdCBjcml0aWNhbCBmYWN0b3JzIGZvciByZXNlYXJjaGVycy4gVGhlIGJpYmxpb21ldHJpYyBhbmFseXNpcyByZXZlYWxlZCB0aGUgY291bnRyaWVzLCBpbnN0aXR1dGlvbnMsIGRvY3VtZW50cywgYXV0aG9ycywgYW5kIHNvdXJjZXMgbW9zdCBwcm9kdWN0aXZlIGFuZCBzaWduaWZpY2FudCBpbiBwYXRpZW50IHNhdGlzZmFjdGlvbi48L3A+IiwiaXNzdWUiOiI1Iiwidm9sdW1lIjoiMTEiLCJjb250YWluZXItdGl0bGUtc2hvcnQiOiIifSwiaXNUZW1wb3JhcnkiOmZhbHNlLCJzdXBwcmVzcy1hdXRob3IiOmZhbHNlLCJjb21wb3NpdGUiOmZhbHNlLCJhdXRob3Itb25seSI6ZmFsc2V9XX0=&quot;,&quot;citationItems&quot;:[{&quot;id&quot;:&quot;92f64265-6035-36ad-9806-922164ba175a&quot;,&quot;itemData&quot;:{&quot;type&quot;:&quot;article-journal&quot;,&quot;id&quot;:&quot;92f64265-6035-36ad-9806-922164ba175a&quot;,&quot;title&quot;:&quot;Patient Satisfaction with Healthcare Services and the Techniques Used for its Assessment: A Systematic Literature Review and a Bibliometric Analysis&quot;,&quot;author&quot;:[{&quot;family&quot;:&quot;Ferreira&quot;,&quot;given&quot;:&quot;Diogo Cunha&quot;,&quot;parse-names&quot;:false,&quot;dropping-particle&quot;:&quot;&quot;,&quot;non-dropping-particle&quot;:&quot;&quot;},{&quot;family&quot;:&quot;Vieira&quot;,&quot;given&quot;:&quot;Inês&quot;,&quot;parse-names&quot;:false,&quot;dropping-particle&quot;:&quot;&quot;,&quot;non-dropping-particle&quot;:&quot;&quot;},{&quot;family&quot;:&quot;Pedro&quot;,&quot;given&quot;:&quot;Maria Isabel&quot;,&quot;parse-names&quot;:false,&quot;dropping-particle&quot;:&quot;&quot;,&quot;non-dropping-particle&quot;:&quot;&quot;},{&quot;family&quot;:&quot;Caldas&quot;,&quot;given&quot;:&quot;Paulo&quot;,&quot;parse-names&quot;:false,&quot;dropping-particle&quot;:&quot;&quot;,&quot;non-dropping-particle&quot;:&quot;&quot;},{&quot;family&quot;:&quot;Varela&quot;,&quot;given&quot;:&quot;Miguel&quot;,&quot;parse-names&quot;:false,&quot;dropping-particle&quot;:&quot;&quot;,&quot;non-dropping-particle&quot;:&quot;&quot;}],&quot;container-title&quot;:&quot;Healthcare&quot;,&quot;DOI&quot;:&quot;10.3390/healthcare11050639&quot;,&quot;ISSN&quot;:&quot;2227-9032&quot;,&quot;issued&quot;:{&quot;date-parts&quot;:[[2023,2,21]]},&quot;page&quot;:&quot;639&quot;,&quot;abstract&quot;:&quot;&lt;p&gt;Patient satisfaction with healthcare provision services and the factors influencing it are be-coming the main focus of many scientific studies. Assuring the quality of the provided services is essential for the fulfillment of patients’ expectations and needs. Thus, this systematic review seeks to find the determinants of patient satisfaction in a global setting. We perform an analysis to evaluate the collected literature and to fulfill the literature gap of bibliometric analysis within this theme. This review follows the Preferred Reporting Items for Systematic Reviews and Meta-Analysis (PRISMA) approach. We conducted our database search in Scopus, Web of Science, and PubMed in June 2022. Studies from 2000–2021 that followed the inclusion and exclusion criteria and that were written in English were included in the sample. We ended up with 157 articles to review. A co-citation and bibliographic coupling analysis were employed to find the most relevant sources, authors, and documents. We divided the factors influencing patient satisfaction into criteria and explanatory variables. Medical care, communication with the patient, and patient’s age are among the most critical factors for researchers. The bibliometric analysis revealed the countries, institutions, documents, authors, and sources most productive and significant in patient satisfaction.&lt;/p&gt;&quot;,&quot;issue&quot;:&quot;5&quot;,&quot;volume&quot;:&quot;11&quot;,&quot;container-title-short&quot;:&quot;&quot;},&quot;isTemporary&quot;:false,&quot;suppress-author&quot;:false,&quot;composite&quot;:false,&quot;author-only&quot;:false}]},{&quot;citationID&quot;:&quot;MENDELEY_CITATION_ede0ec51-a293-4f5e-90e5-40b96be0f3bb&quot;,&quot;properties&quot;:{&quot;noteIndex&quot;:0},&quot;isEdited&quot;:false,&quot;manualOverride&quot;:{&quot;isManuallyOverridden&quot;:false,&quot;citeprocText&quot;:&quot;(Hussein et al., 2025)&quot;,&quot;manualOverrideText&quot;:&quot;&quot;},&quot;citationTag&quot;:&quot;MENDELEY_CITATION_v3_eyJjaXRhdGlvbklEIjoiTUVOREVMRVlfQ0lUQVRJT05fZWRlMGVjNTEtYTI5My00ZjVlLTkwZTUtNDBiOTZiZTBmM2Ji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quot;,&quot;citationItems&quot;:[{&quot;id&quot;:&quot;f109a723-9a30-361c-a69d-040d31d23e76&quot;,&quot;itemData&quot;:{&quot;type&quot;:&quot;article-journal&quot;,&quot;id&quot;:&quot;f109a723-9a30-361c-a69d-040d31d23e76&quot;,&quot;title&quot;:&quot;Streamlining emergency nursing care post-pandemic: A lean approach for reducing wait times and improving patient and staff satisfaction in the hospital&quot;,&quot;author&quot;:[{&quot;family&quot;:&quot;Hussein&quot;,&quot;given&quot;:&quot;Azza Hassan Mohamed&quot;,&quot;parse-names&quot;:false,&quot;dropping-particle&quot;:&quot;&quot;,&quot;non-dropping-particle&quot;:&quot;&quot;},{&quot;family&quot;:&quot;Abou Hashish&quot;,&quot;given&quot;:&quot;Ebtsam Aly Omer&quot;,&quot;parse-names&quot;:false,&quot;dropping-particle&quot;:&quot;&quot;,&quot;non-dropping-particle&quot;:&quot;&quot;},{&quot;family&quot;:&quot;Abd-Elghaffar&quot;,&quot;given&quot;:&quot;Basmaa Ahmed&quot;,&quot;parse-names&quot;:false,&quot;dropping-particle&quot;:&quot;&quot;,&quot;non-dropping-particle&quot;:&quot;&quot;},{&quot;family&quot;:&quot;Elliethey&quot;,&quot;given&quot;:&quot;Nancy Sabry Hassan&quot;,&quot;parse-names&quot;:false,&quot;dropping-particle&quot;:&quot;&quot;,&quot;non-dropping-particle&quot;:&quot;&quot;}],&quot;container-title&quot;:&quot;BMC Nursing&quot;,&quot;container-title-short&quot;:&quot;BMC Nurs&quot;,&quot;accessed&quot;:{&quot;date-parts&quot;:[[2025,7,19]]},&quot;DOI&quot;:&quot;10.1186/S12912-025-02759-W/TABLES/6&quot;,&quot;ISSN&quot;:&quot;14726955&quot;,&quot;URL&quot;:&quot;https://bmcnurs.biomedcentral.com/articles/10.1186/s12912-025-02759-w&quot;,&quot;issued&quot;:{&quot;date-parts&quot;:[[2025,12,1]]},&quot;page&quot;:&quot;1-19&quot;,&quot;abstract&quot;:&quot;Background: In emergency departments (EDs), long wait times and overcrowding are major challenges, worsened by the pandemic's increased patient volumes and demands. Lean methodology could offer a structured approach to reduce inefficiencies, improve care quality, and support nursing staff. Aim of the study: This study aims to evaluate the impact of applying a Lean approach to optimize emergency nursing care post-pandemic within an ER setting. Methods: This study utilized a mixed-methods design in the ER of a private hospital in Egypt. Data collection involved three Lean tools: the voice of the process observation sheet, which tracked the journeys of 100 patients; voice of customer structured interviews, conducted with 90 patients to assess satisfaction with waiting times; and voice of business interviews, held with 64 staff members to evaluate satisfaction with available resources. Additionally, a cause-and-effect analysis was conducted and summarized in an A3 report, identifying key factors contributing to extended wait times. Results: The average wait time in the emergency department was 157.87 min, making up 77.7% of the total length of stay. The consultation phase accounted for the longest delays, with an average wait of 92.46 min. Patient satisfaction with waiting times was moderate (61.74%), while staff satisfaction with resources was higher (71.09%), but only 53.1% were satisfied with patient wait times. Key causes of delays included non-compliance with triage protocols (95.0%), lack of care pathways (90.3%), and insufficient bed capacity (83.1%). An A3 report proposed strategies to reduce wait times and enhance satisfaction. Conclusion: This study highlights waiting times as a major challenge in EDs, significantly impacting service quality, patient outcomes, and nursing staff workload. Lean-based strategies, such as standardized triage and improved care pathways, are essential to reducing delays and enhancing both patient care and staff satisfaction in the post-pandemic healthcare environment.&quot;,&quot;publisher&quot;:&quot;BioMed Central Ltd&quot;,&quot;issue&quot;:&quot;1&quot;,&quot;volume&quot;:&quot;24&quot;},&quot;isTemporary&quot;:false,&quot;suppress-author&quot;:false,&quot;composite&quot;:false,&quot;author-only&quot;:false}]},{&quot;citationID&quot;:&quot;MENDELEY_CITATION_e14518c6-9805-4f52-bc4c-be9149ce0766&quot;,&quot;properties&quot;:{&quot;noteIndex&quot;:0},&quot;isEdited&quot;:false,&quot;manualOverride&quot;:{&quot;isManuallyOverridden&quot;:false,&quot;citeprocText&quot;:&quot;(Chen et al., 2024)&quot;,&quot;manualOverrideText&quot;:&quot;&quot;},&quot;citationTag&quot;:&quot;MENDELEY_CITATION_v3_eyJjaXRhdGlvbklEIjoiTUVOREVMRVlfQ0lUQVRJT05fZTE0NTE4YzYtOTgwNS00ZjUyLWJjNGMtYmU5MTQ5Y2UwNzY2IiwicHJvcGVydGllcyI6eyJub3RlSW5kZXgiOjB9LCJpc0VkaXRlZCI6ZmFsc2UsIm1hbnVhbE92ZXJyaWRlIjp7ImlzTWFudWFsbHlPdmVycmlkZGVuIjpmYWxzZSwiY2l0ZXByb2NUZXh0IjoiKENoZW4gZXQgYWwuLCAyMDI0KSIsIm1hbnVhbE92ZXJyaWRlVGV4dCI6IiJ9LCJjaXRhdGlvbkl0ZW1zIjpbeyJpZCI6Ijk0OGQ1OGRjLTQ2ODctM2FhMS1hNmEyLTBiMmZlMzA0ZGE0YiIsIml0ZW1EYXRhIjp7InR5cGUiOiJhcnRpY2xlLWpvdXJuYWwiLCJpZCI6Ijk0OGQ1OGRjLTQ2ODctM2FhMS1hNmEyLTBiMmZlMzA0ZGE0YiIsInRpdGxlIjoiUGF0aWVudC1jZW50ZXJlZCBsZWFuIGhlYWx0aGNhcmUgbWFuYWdlbWVudCBmcm9tIGEgaHVtYW5pc3RpYyBwZXJzcGVjdGl2ZSIsImF1dGhvciI6W3siZmFtaWx5IjoiQ2hlbiIsImdpdmVuIjoiTWluIiwicGFyc2UtbmFtZXMiOmZhbHNlLCJkcm9wcGluZy1wYXJ0aWNsZSI6IiIsIm5vbi1kcm9wcGluZy1wYXJ0aWNsZSI6IiJ9LHsiZmFtaWx5IjoiR3VhbiIsImdpdmVuIjoiUWluZyIsInBhcnNlLW5hbWVzIjpmYWxzZSwiZHJvcHBpbmctcGFydGljbGUiOiIiLCJub24tZHJvcHBpbmctcGFydGljbGUiOiIifSx7ImZhbWlseSI6IlpodWFuZyIsImdpdmVuIjoiSmlhbm1pbiIsInBhcnNlLW5hbWVzIjpmYWxzZSwiZHJvcHBpbmctcGFydGljbGUiOiIiLCJub24tZHJvcHBpbmctcGFydGljbGUiOiIifV0sImNvbnRhaW5lci10aXRsZSI6IkJNQyBIZWFsdGggU2VydmljZXMgUmVzZWFyY2giLCJjb250YWluZXItdGl0bGUtc2hvcnQiOiJCTUMgSGVhbHRoIFNlcnYgUmVzIiwiYWNjZXNzZWQiOnsiZGF0ZS1wYXJ0cyI6W1syMDI1LDcsMTldXX0sIkRPSSI6IjEwLjExODYvUzEyOTEzLTAyNC0xMTc1NS1XL1RBQkxFUy8yIiwiSVNTTiI6IjE0NzI2OTYzIiwiUE1JRCI6IjM5NDI3MjAyIiwiVVJMIjoiaHR0cHM6Ly9ibWNoZWFsdGhzZXJ2cmVzLmJpb21lZGNlbnRyYWwuY29tL2FydGljbGVzLzEwLjExODYvczEyOTEzLTAyNC0xMTc1NS13IiwiaXNzdWVkIjp7ImRhdGUtcGFydHMiOltbMjAyNCwxMiwxXV19LCJwYWdlIjoiMS0xNSIsImFic3RyYWN0IjoiQmFja2dyb3VuZDogSGVhbHRoY2FyZSBvcmdhbml6YXRpb25zIGFyZSB1bmRlciBwcmVzc3VyZSB0byBpbXByb3ZlIHNlcnZpY2VzIGJlY2F1c2Ugb2YgYW4gYWdpbmcgcG9wdWxhdGlvbiBhbmQgaW5jcmVhc2luZyBoZWFsdGhjYXJlIGRlbWFuZHMuIExlYW4gaGVhbHRoY2FyZSBtYW5hZ2VtZW50IGZvY3VzZXMgb24gaW1wcm92aW5nIHNlcnZpY2UgcXVhbGl0eSBhbmQgZWZmaWNpZW5jeSB1bmRlciB0aGUgY29uZGl0aW9uIG9mIGxpbWl0ZWQgcmVzb3VyY2VzLCBidXQgaXQgbWF5IG92ZXJsb29rIHBhdGllbnRz4oCZIGVtb3Rpb25hbCBuZWVkcyBhbmQgZXhwZXJpZW5jZXMsIGVzcGVjaWFsbHkgaW4gZGV2ZWxvcGluZyBjb3VudHJpZXMuIFRoaXMgc3R1ZHkgYWR2b2NhdGVzIGludGVncmF0aW5nIG1lZGljYWwgaHVtYW5pdGllcyB3aXRoIGxlYW4gaGVhbHRoY2FyZSB0byBkZXZlbG9wIGEgcGF0aWVudC1jZW50ZXJlZCBzZXJ2aWNlIG1vZGVsLiBNZXRob2RzOiBUaGUgc3R1ZHkgZW1wbG95cyBsaXRlcmF0dXJlIHJldmlldyB0byBkaXNjdXNzIHRoZSBjcml0aWNhbCByb2xlIG9mIG1lZGljYWwgaHVtYW5pdGllcyBpbiBsZWFuIGhlYWx0aGNhcmUgZnJhbWV3b3JrcywgYm90aCB0aGVvcmV0aWNhbCBhbmQgcHJhY3RpY2FsLiBBZGRpdGlvbmFsbHksIGl0IGNvbmR1Y3RzIGEgcXVhbGl0YXRpdmUgc3R1ZHkgdGhyb3VnaCBzZW1pLXN0cnVjdHVyZWQgaW50ZXJ2aWV3cyB0byBleHBsb3JlIHN0cmF0ZWdpZXMgZm9yIGRldmVsb3BpbmcgYSBodW1hbmlzdGljIGxlYW4gaGVhbHRoY2FyZSBtb2RlbC4gVGhlIHN0dWR5IGNvbmR1Y3RzIHNlbWkgLSBzdHJ1Y3R1cmVkIGludGVydmlld3Mgd2l0aCBlaWdodCBtYW5hZ2VtZW50IHN0YWZmIG1lbWJlcnMgYW5kIGRvY3RvcnMgaW4gYSB0ZXJ0aWFyeSBob3NwaXRhbCBpbiBDaGluYSB0aGF0IGFjdGl2ZWx5IGFkb3B0cyB0aGlzIGFwcHJvYWNoLiBSZXN1bHRzOiBFaWdodCBtYW5hZ2VycyBhbmQgZG9jdG9ycyAoZml2ZSBmZW1hbGUgYW5kIHRocmVlIG1hbGUpIHdlcmUgaW50ZXJ2aWV3ZWQgYmV0d2VlbiBKYW51YXJ5IGFuZCBNYXJjaCAyMDI0IGF0IHRoZWlyIGNob3NlbiBsb2NhdGlvbnMuIEZpcnN0bHksIHRoZSBzdHVkeSBpZGVudGlmaWVzIGtleSBiZW5lZml0cyBvZiBpbnRlZ3JhdGluZyBtZWRpY2FsIGh1bWFuaXRpZXMgaW50byBsZWFuIGhlYWx0aGNhcmUsIHdoaWNoIGFyZSBhcyBmb2xsb3dzOiAoMSkgRW5oYW5jaW5nIHRoZSBwZXJzb25hbGl6YXRpb24gYW5kIGNvbXByZWhlbnNpdmVuZXNzIG9mIHNlcnZpY2VzLiAoMikgQnVpbGRpbmcgdHJ1c3QgaW4gZG9jdG9yLXBhdGllbnQgcmVsYXRpb25zaGlwcy4gKDMpIEJvb3N0aW5nIHRoZSBzYXRpc2ZhY3Rpb24gb2YgaGVhbHRoY2FyZSB0ZWFtcy4gU2Vjb25kbHksIGl0IGhpZ2hsaWdodHMgc3RyYXRlZ2llcyBmb3IgYSBodW1hbmlzdGljIGFwcHJvYWNoLCBuYW1lbHk6ICgxKSBDb25kdWN0aW5nIGNvbXByZWhlbnNpdmUgcGF0aWVudCBhc3Nlc3NtZW50cyBhbmQgcHJvdmlkaW5nIHBlcnNvbmFsaXplZCB0cmVhdG1lbnRzLiAoMikgRW5oYW5jaW5nIGRvY3RvciAtIHBhdGllbnQgY29tbXVuaWNhdGlvbiBmb3IgZW1vdGlvbmFsIHJlc29uYW5jZS4gKDMpIE9wdGltaXppbmcgdGhlIG1lZGljYWwgZW52aXJvbm1lbnQgZm9yIGh1bWFuaXplZCBzZXJ2aWNlcy4gKDQpIERldmVsb3BpbmcgaHVtYW5pc3RpYyBxdWFsaXRpZXMgYW1vbmcgaGVhbHRoY2FyZSBwcm9mZXNzaW9uYWxzLiAoNSkgVXNpbmcgaW5mb3JtYXRpb24gdGVjaG5vbG9neSBlZmZlY3RpdmVseS4gQWRkaXRpb25hbGx5LCB0aGUgc3R1ZHkgYWxzbyBhZGRyZXNzZXMgcG90ZW50aWFsIGlzc3VlcyByZWdhcmRpbmcgbGVhbiBoZWFsdGhjYXJl4oCZcyBmb2N1cyBvbiBwcm9maXRhYmlsaXR5IGFuZCBwcm9wb3NlcyBwcmV2ZW50aXZlIG1lYXN1cmVzOiAoMSkgSW1wbGVtZW50aW5nIGEgc2NpZW50aWZpYyBldmFsdWF0aW9uIGFuZCBpbmNlbnRpdmUgbWVjaGFuaXNtLiAoMikgRW5oYW5jaW5nIHRyYW5zcGFyZW5jeSBhbmQgb3ZlcnNpZ2h0IGluIGhlYWx0aGNhcmUuICgzKSBDdWx0aXZhdGluZyBhIHBhdGllbnQgLSBjZW50cmljIG1lZGljYWwgY3VsdHVyZS4gQ29uY2x1c2lvbnM6IFRoaXMgcmVzZWFyY2ggcHJvcG9zZXMgYSBwYXRpZW50LWNlbnRlcmVkIGxlYW4gaGVhbHRoY2FyZSBtb2RlbCBpbnRlZ3JhdGluZyBtZWRpY2FsIGh1bWFuaXRpZXMsIHByb3ZpZGluZyBhIG5vdmVsIGZyYW1ld29yayBmb3IgaW1wcm92aW5nIHNlcnZpY2UgcXVhbGl0eSBhbmQgZWZmaWNpZW5jeSB3aGlsZSBlbnN1cmluZyBjb21wYXNzaW9uYXRlIGNhcmUuIFRoaXMgbWFuYWdlbWVudCBmcmFtZXdvcmsgY2FuIHN1cHBvcnQgdGhlIHJlZm9ybSBvZiBwdWJsaWMgaG9zcGl0YWxzIGluIENoaW5hIGFuZCBhbHNvIHNlcnZlIGFzIGEgcmVmZXJlbmNlIGZvciBvdGhlciBjb3VudHJpZXMuIiwicHVibGlzaGVyIjoiQmlvTWVkIENlbnRyYWwgTHRkIiwiaXNzdWUiOiIxIiwidm9sdW1lIjoiMjQifSwiaXNUZW1wb3JhcnkiOmZhbHNlLCJzdXBwcmVzcy1hdXRob3IiOmZhbHNlLCJjb21wb3NpdGUiOmZhbHNlLCJhdXRob3Itb25seSI6ZmFsc2V9XX0=&quot;,&quot;citationItems&quot;:[{&quot;id&quot;:&quot;948d58dc-4687-3aa1-a6a2-0b2fe304da4b&quot;,&quot;itemData&quot;:{&quot;type&quot;:&quot;article-journal&quot;,&quot;id&quot;:&quot;948d58dc-4687-3aa1-a6a2-0b2fe304da4b&quot;,&quot;title&quot;:&quot;Patient-centered lean healthcare management from a humanistic perspective&quot;,&quot;author&quot;:[{&quot;family&quot;:&quot;Chen&quot;,&quot;given&quot;:&quot;Min&quot;,&quot;parse-names&quot;:false,&quot;dropping-particle&quot;:&quot;&quot;,&quot;non-dropping-particle&quot;:&quot;&quot;},{&quot;family&quot;:&quot;Guan&quot;,&quot;given&quot;:&quot;Qing&quot;,&quot;parse-names&quot;:false,&quot;dropping-particle&quot;:&quot;&quot;,&quot;non-dropping-particle&quot;:&quot;&quot;},{&quot;family&quot;:&quot;Zhuang&quot;,&quot;given&quot;:&quot;Jianmin&quot;,&quot;parse-names&quot;:false,&quot;dropping-particle&quot;:&quot;&quot;,&quot;non-dropping-particle&quot;:&quot;&quot;}],&quot;container-title&quot;:&quot;BMC Health Services Research&quot;,&quot;container-title-short&quot;:&quot;BMC Health Serv Res&quot;,&quot;accessed&quot;:{&quot;date-parts&quot;:[[2025,7,19]]},&quot;DOI&quot;:&quot;10.1186/S12913-024-11755-W/TABLES/2&quot;,&quot;ISSN&quot;:&quot;14726963&quot;,&quot;PMID&quot;:&quot;39427202&quot;,&quot;URL&quot;:&quot;https://bmchealthservres.biomedcentral.com/articles/10.1186/s12913-024-11755-w&quot;,&quot;issued&quot;:{&quot;date-parts&quot;:[[2024,12,1]]},&quot;page&quot;:&quot;1-15&quot;,&quot;abstract&quot;:&quot;Background: Healthcare organizations are under pressure to improve services because of an aging population and increasing healthcare demands. Lean healthcare management focuses on improving service quality and efficiency under the condition of limited resources, but it may overlook patients’ emotional needs and experiences, especially in developing countries. This study advocates integrating medical humanities with lean healthcare to develop a patient-centered service model. Methods: The study employs literature review to discuss the critical role of medical humanities in lean healthcare frameworks, both theoretical and practical. Additionally, it conducts a qualitative study through semi-structured interviews to explore strategies for developing a humanistic lean healthcare model. The study conducts semi - structured interviews with eight management staff members and doctors in a tertiary hospital in China that actively adopts this approach. Results: Eight managers and doctors (five female and three male) were interviewed between January and March 2024 at their chosen locations. Firstly, the study identifies key benefits of integrating medical humanities into lean healthcare, which are as follows: (1) Enhancing the personalization and comprehensiveness of services. (2) Building trust in doctor-patient relationships. (3) Boosting the satisfaction of healthcare teams. Secondly, it highlights strategies for a humanistic approach, namely: (1) Conducting comprehensive patient assessments and providing personalized treatments. (2) Enhancing doctor - patient communication for emotional resonance. (3) Optimizing the medical environment for humanized services. (4) Developing humanistic qualities among healthcare professionals. (5) Using information technology effectively. Additionally, the study also addresses potential issues regarding lean healthcare’s focus on profitability and proposes preventive measures: (1) Implementing a scientific evaluation and incentive mechanism. (2) Enhancing transparency and oversight in healthcare. (3) Cultivating a patient - centric medical culture. Conclusions: This research proposes a patient-centered lean healthcare model integrating medical humanities, providing a novel framework for improving service quality and efficiency while ensuring compassionate care. This management framework can support the reform of public hospitals in China and also serve as a reference for other countries.&quot;,&quot;publisher&quot;:&quot;BioMed Central Ltd&quot;,&quot;issue&quot;:&quot;1&quot;,&quot;volume&quot;:&quot;24&quot;},&quot;isTemporary&quot;:false,&quot;suppress-author&quot;:false,&quot;composite&quot;:false,&quot;author-only&quot;:false}]},{&quot;citationID&quot;:&quot;MENDELEY_CITATION_df03413c-332d-465c-99f8-26b95a7f01ba&quot;,&quot;properties&quot;:{&quot;noteIndex&quot;:0},&quot;isEdited&quot;:false,&quot;manualOverride&quot;:{&quot;isManuallyOverridden&quot;:false,&quot;citeprocText&quot;:&quot;(Albaqami &amp;#38; Alshagrawi, 2025)&quot;,&quot;manualOverrideText&quot;:&quot;&quot;},&quot;citationTag&quot;:&quot;MENDELEY_CITATION_v3_eyJjaXRhdGlvbklEIjoiTUVOREVMRVlfQ0lUQVRJT05fZGYwMzQxM2MtMzMyZC00NjVjLTk5ZjgtMjZiOTVhN2YwMWJh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quot;,&quot;citationItems&quot;:[{&quot;id&quot;:&quot;11de59c1-4448-320b-82ba-4ae7ac6618d6&quot;,&quot;itemData&quot;:{&quot;type&quot;:&quot;article-journal&quot;,&quot;id&quot;:&quot;11de59c1-4448-320b-82ba-4ae7ac6618d6&quot;,&quot;title&quot;:&quot;Patient Satisfaction with Primary Health Care Services in Riyadh, Saudi Arabia&quot;,&quot;author&quot;:[{&quot;family&quot;:&quot;Albaqami&quot;,&quot;given&quot;:&quot;Naif&quot;,&quot;parse-names&quot;:false,&quot;dropping-particle&quot;:&quot;&quot;,&quot;non-dropping-particle&quot;:&quot;&quot;},{&quot;family&quot;:&quot;Alshagrawi&quot;,&quot;given&quot;:&quot;Salah&quot;,&quot;parse-names&quot;:false,&quot;dropping-particle&quot;:&quot;&quot;,&quot;non-dropping-particle&quot;:&quot;&quot;}],&quot;container-title&quot;:&quot;International Journal of General Medicine&quot;,&quot;container-title-short&quot;:&quot;Int J Gen Med&quot;,&quot;DOI&quot;:&quot;10.2147/IJGM.S506595&quot;,&quot;ISSN&quot;:&quot;1178-7074&quot;,&quot;issued&quot;:{&quot;date-parts&quot;:[[2025,2]]},&quot;page&quot;:&quot;835-845&quot;,&quot;volume&quot;:&quot;Volume 18&quot;},&quot;isTemporary&quot;:false,&quot;suppress-author&quot;:false,&quot;composite&quot;:false,&quot;author-only&quot;:false}]},{&quot;citationID&quot;:&quot;MENDELEY_CITATION_14d7fa55-1578-47dc-b1f3-3d61cc448ee0&quot;,&quot;properties&quot;:{&quot;noteIndex&quot;:0},&quot;isEdited&quot;:false,&quot;manualOverride&quot;:{&quot;isManuallyOverridden&quot;:false,&quot;citeprocText&quot;:&quot;(Bleustein et al., 2014)&quot;,&quot;manualOverrideText&quot;:&quot;&quot;},&quot;citationTag&quot;:&quot;MENDELEY_CITATION_v3_eyJjaXRhdGlvbklEIjoiTUVOREVMRVlfQ0lUQVRJT05fMTRkN2ZhNTUtMTU3OC00N2RjLWIxZjMtM2Q2MWNjNDQ4ZWUwIiwicHJvcGVydGllcyI6eyJub3RlSW5kZXgiOjB9LCJpc0VkaXRlZCI6ZmFsc2UsIm1hbnVhbE92ZXJyaWRlIjp7ImlzTWFudWFsbHlPdmVycmlkZGVuIjpmYWxzZSwiY2l0ZXByb2NUZXh0IjoiKEJsZXVzdGVpbiBldCBhbC4sIDIwMTQpIiwibWFudWFsT3ZlcnJpZGVUZXh0IjoiIn0sImNpdGF0aW9uSXRlbXMiOlt7ImlkIjoiMzg3YjI0MzMtMTQ2MS0zNjg2LWI2MDUtN2FhNTQ3MWM0ZmQ1IiwiaXRlbURhdGEiOnsidHlwZSI6ImFydGljbGUtam91cm5hbCIsImlkIjoiMzg3YjI0MzMtMTQ2MS0zNjg2LWI2MDUtN2FhNTQ3MWM0ZmQ1IiwidGl0bGUiOiJXYWl0IHRpbWVzLCBwYXRpZW50IHNhdGlzZmFjdGlvbiBzY29yZXMsIGFuZCB0aGUgcGVyY2VwdGlvbiBvZiBjYXJlIiwiYXV0aG9yIjpbeyJmYW1pbHkiOiJCbGV1c3RlaW4iLCJnaXZlbiI6IkNsaWZmb3JkIiwicGFyc2UtbmFtZXMiOmZhbHNlLCJkcm9wcGluZy1wYXJ0aWNsZSI6IiIsIm5vbi1kcm9wcGluZy1wYXJ0aWNsZSI6IiJ9LHsiZmFtaWx5IjoiUm90aHNjaGlsZCIsImdpdmVuIjoiRGF2aWQgQi4iLCJwYXJzZS1uYW1lcyI6ZmFsc2UsImRyb3BwaW5nLXBhcnRpY2xlIjoiIiwibm9uLWRyb3BwaW5nLXBhcnRpY2xlIjoiIn0seyJmYW1pbHkiOiJWYWxlbiIsImdpdmVuIjoiQW5kcmV3IiwicGFyc2UtbmFtZXMiOmZhbHNlLCJkcm9wcGluZy1wYXJ0aWNsZSI6IiIsIm5vbi1kcm9wcGluZy1wYXJ0aWNsZSI6IiJ9LHsiZmFtaWx5IjoiVmFsYWl0aXMiLCJnaXZlbiI6IkVkdWFyZGFzIiwicGFyc2UtbmFtZXMiOmZhbHNlLCJkcm9wcGluZy1wYXJ0aWNsZSI6IiIsIm5vbi1kcm9wcGluZy1wYXJ0aWNsZSI6IiJ9LHsiZmFtaWx5IjoiU2Nod2VpdHplciIsImdpdmVuIjoiTGF1cmEiLCJwYXJzZS1uYW1lcyI6ZmFsc2UsImRyb3BwaW5nLXBhcnRpY2xlIjoiIiwibm9uLWRyb3BwaW5nLXBhcnRpY2xlIjoiIn0seyJmYW1pbHkiOiJKb25lcyIsImdpdmVuIjoiUmFsZWlnaCIsInBhcnNlLW5hbWVzIjpmYWxzZSwiZHJvcHBpbmctcGFydGljbGUiOiIiLCJub24tZHJvcHBpbmctcGFydGljbGUiOiIifV0sImNvbnRhaW5lci10aXRsZSI6IlRoZSBBbWVyaWNhbiBqb3VybmFsIG9mIG1hbmFnZWQgY2FyZSIsImNvbnRhaW5lci10aXRsZS1zaG9ydCI6IkFtIEogTWFuYWcgQ2FyZSIsImFjY2Vzc2VkIjp7ImRhdGUtcGFydHMiOltbMjAyNSw3LDE5XV19LCJJU1NOIjoiMTkzNi0yNjkyIiwiUE1JRCI6IjI1MTgxNTY4IiwiVVJMIjoiaHR0cHM6Ly9wdWJtZWQubmNiaS5ubG0ubmloLmdvdi8yNTE4MTU2OC8iLCJpc3N1ZWQiOnsiZGF0ZS1wYXJ0cyI6W1syMDE0XV19LCJwYWdlIjoiMzkzLTQwMCIsImFic3RyYWN0IjoiT2JqZWN0aXZlczogVG8gYW5hbHl6ZSB0aGUgaW1wYWN0IG9mIHdhaXRpbmcgdGltZSBvbiBwYXRpZW50IHNhdGlzZmFjdGlvbiBzY29yZXM7IG5vdCBvbmx5IG9mIHNhdGlzZmFjdGlvbiB3aXRoIHRoZSBwcm92aWRlciBpbiBnZW5lcmFsLCBidXQgYWxzbyB3aXRoIHRoZSBzcGVjaWZpYyBwZXJjZXB0aW9uIG9mIHRoZSBxdWFsaXR5IG9mIGNhcmUgYW5kIHBoeXNpY2lhbiBhYmlsaXRpZXMuIFN0dWR5IERlc2lnbjogVXNpbmcgc3VydmV5cyByZWdhcmRpbmcgcGF0aWVudCBzYXRpc2ZhY3Rpb24gd2l0aCBwcm92aWRlciBjYXJlLCBkYXRhIHdhcyBjb2xsZWN0ZWQgZnJvbSBhIHNhbXBsZSBvZiAxMSwzNTIgc3VydmV5IHJlc3BvbnNlcyByZXR1cm5lZCBieSBwYXRpZW50cyBvdmVyIHRoZSBjb3Vyc2Ugb2YgMSB5ZWFyIGFjcm9zcyBhbGwgNDQgYW1idWxhdG9yeSBjbGluaWNzIHdpdGhpbiBhIGxhcmdlIGFjYWRlbWljIG1lZGljYWwgY2VudGVyLiBXaGlsZSBhIHNtYWxsIG1pbm9yaXR5IG9mIHBhdGllbnRzIHZvbHVudGVlcmVkIGlkZW50aWZpY2F0aW9uLCB0aGUgc3VydmV5cyB3ZXJlIG1hZGUgYW5vbnltb3VzbHkuIE1ldGhvZHM6IEEgcXVlc3Rpb25uYWlyZSB3aXRoIEhlYWx0aCBDb25zdW1lciBBc3Nlc3NtZW50IG9mIEhlYWx0aGNhcmUgUHJvdmlkZXJzIGFuZCBTeXN0ZW1zIHBhdGllbnQgc2F0aXNmYWN0aW9uIGFuZCB3YWl0aW5nIHRpbWUgcXVlcmllcyB3YXMgYWRtaW5pc3RlcmVkIHZpYSBtYWlsIHRvIGFsbCBjbGluaWMgcGF0aWVudHMgLSByb3VnaGx5IDQ5LDAwMCAtIHdpdGggYSByZXNwb25zZSByYXRlIG9mIDIzJS4gRW1wbG95aW5nIGEgc3RhbmRhcmQgc3RhdGlzdGljYWwgYXBwcm9hY2gsIHJlc3VsdHMgd2VyZSB0YWJ1bGF0ZWQgYW5kIHN0cmF0aWZpZWQgYWNjb3JkaW5nIHRvIHByb3ZpZGVyIHNjb3JlcyBhbmQgd2FpdCB0aW1lIGV4cGVyaWVuY2UsIGFuZCB0aGVuIGFuYWx5emVkIHVzaW5nIHN0YXRpc3RpY2FsIG1vZGVsaW5nIHRlY2huaXF1ZXMuIFJlc3VsdHM6IFdoaWxlIGl0IGlzIHdlbGwgZXN0YWJsaXNoZWQgdGhhdCBsb25nZXIgd2FpdCB0aW1lcyBhcmUgbmVnYXRpdmVseSBhc3NvY2lhdGVkIHdpdGggY2xpbmljYWwgcHJvdmlkZXIgc2NvcmVzIG9mIHBhdGllbnQgc2F0aXNmYWN0aW9uLCByZXN1bHRzIGluZGljYXRlZCB0aGF0IGV2ZXJ5IGFzcGVjdCBvZiBwYXRpZW50IGV4cGVyaWVuY2UgLSBzcGVjaWZpY2FsbHkgY29uZmlkZW5jZSBpbiB0aGUgY2FyZSBwcm92aWRlciBhbmQgcGVyY2VpdmVkIHF1YWxpdHkgb2YgY2FyZSAtIGNvcnJlbGF0ZWQgbmVnYXRpdmVseSB3aXRoIGxvbmdlciB3YWl0IHRpbWVzLiBDb25jbHVzaW9uczogVGhlIGNsaW5pY2FsIGFtYnVsYXRvcnkgcGF0aWVudCBleHBlcmllbmNlIGlzIGhlYXZpbHkgaW5mbHVlbmNlZCBieSB0aW1lIHNwZW50IHdhaXRpbmcgZm9yIHByb3ZpZGVyIGNhcmUuIE5vdCBvbmx5IGFyZSBtZXRyaWNzIHJlZ2FyZGluZyB0aGUgbGlrZWxpaG9vZCB0byByZWNvbW1lbmQgYW5kIHRoZSBvdmVyYWxsIHNhdGlzZmFjdGlvbiB3aXRoIHRoZSBleHBlcmllbmNlIG5lZ2F0aXZlbHkgaW1wYWN0ZWQgYnkgbG9uZ2VyIHdhaXQgdGltZXMsIGJ1dCBpbmNyZWFzZWQgd2FpdCB0aW1lcyBhbHNvIGFmZmVjdCBwZXJjZXB0aW9ucyBvZiBpbmZvcm1hdGlvbiwgaW5zdHJ1Y3Rpb25zLCBhbmQgdGhlIG92ZXJhbGwgdHJlYXRtZW50IHByb3ZpZGVkIGJ5IHBoeXNpY2lhbnMgYW5kIG90aGVyIGNhcmVnaXZlcnMuIiwicHVibGlzaGVyIjoiQW0gSiBNYW5hZyBDYXJlIiwiaXNzdWUiOiI1Iiwidm9sdW1lIjoiMjAifSwiaXNUZW1wb3JhcnkiOmZhbHNlLCJzdXBwcmVzcy1hdXRob3IiOmZhbHNlLCJjb21wb3NpdGUiOmZhbHNlLCJhdXRob3Itb25seSI6ZmFsc2V9XX0=&quot;,&quot;citationItems&quot;:[{&quot;id&quot;:&quot;387b2433-1461-3686-b605-7aa5471c4fd5&quot;,&quot;itemData&quot;:{&quot;type&quot;:&quot;article-journal&quot;,&quot;id&quot;:&quot;387b2433-1461-3686-b605-7aa5471c4fd5&quot;,&quot;title&quot;:&quot;Wait times, patient satisfaction scores, and the perception of care&quot;,&quot;author&quot;:[{&quot;family&quot;:&quot;Bleustein&quot;,&quot;given&quot;:&quot;Clifford&quot;,&quot;parse-names&quot;:false,&quot;dropping-particle&quot;:&quot;&quot;,&quot;non-dropping-particle&quot;:&quot;&quot;},{&quot;family&quot;:&quot;Rothschild&quot;,&quot;given&quot;:&quot;David B.&quot;,&quot;parse-names&quot;:false,&quot;dropping-particle&quot;:&quot;&quot;,&quot;non-dropping-particle&quot;:&quot;&quot;},{&quot;family&quot;:&quot;Valen&quot;,&quot;given&quot;:&quot;Andrew&quot;,&quot;parse-names&quot;:false,&quot;dropping-particle&quot;:&quot;&quot;,&quot;non-dropping-particle&quot;:&quot;&quot;},{&quot;family&quot;:&quot;Valaitis&quot;,&quot;given&quot;:&quot;Eduardas&quot;,&quot;parse-names&quot;:false,&quot;dropping-particle&quot;:&quot;&quot;,&quot;non-dropping-particle&quot;:&quot;&quot;},{&quot;family&quot;:&quot;Schweitzer&quot;,&quot;given&quot;:&quot;Laura&quot;,&quot;parse-names&quot;:false,&quot;dropping-particle&quot;:&quot;&quot;,&quot;non-dropping-particle&quot;:&quot;&quot;},{&quot;family&quot;:&quot;Jones&quot;,&quot;given&quot;:&quot;Raleigh&quot;,&quot;parse-names&quot;:false,&quot;dropping-particle&quot;:&quot;&quot;,&quot;non-dropping-particle&quot;:&quot;&quot;}],&quot;container-title&quot;:&quot;The American journal of managed care&quot;,&quot;container-title-short&quot;:&quot;Am J Manag Care&quot;,&quot;accessed&quot;:{&quot;date-parts&quot;:[[2025,7,19]]},&quot;ISSN&quot;:&quot;1936-2692&quot;,&quot;PMID&quot;:&quot;25181568&quot;,&quot;URL&quot;:&quot;https://pubmed.ncbi.nlm.nih.gov/25181568/&quot;,&quot;issued&quot;:{&quot;date-parts&quot;:[[2014]]},&quot;page&quot;:&quot;393-400&quot;,&quot;abstract&quot;:&quot;Objectives: To analyze the impact of waiting time on patient satisfaction scores; not only of satisfaction with the provider in general, but also with the specific perception of the quality of care and physician abilities. Study Design: Using surveys regarding patient satisfaction with provider care, data was collected from a sample of 11,352 survey responses returned by patients over the course of 1 year across all 44 ambulatory clinics within a large academic medical center. While a small minority of patients volunteered identification, the surveys were made anonymously. Methods: A questionnaire with Health Consumer Assessment of Healthcare Providers and Systems patient satisfaction and waiting time queries was administered via mail to all clinic patients - roughly 49,000 - with a response rate of 23%. Employing a standard statistical approach, results were tabulated and stratified according to provider scores and wait time experience, and then analyzed using statistical modeling techniques. Results: While it is well established that longer wait times are negatively associated with clinical provider scores of patient satisfaction, results indicated that every aspect of patient experience - specifically confidence in the care provider and perceived quality of care - correlated negatively with longer wait times. Conclusions: The clinical ambulatory patient experience is heavily influenced by time spent waiting for provider care. Not only are metrics regarding the likelihood to recommend and the overall satisfaction with the experience negatively impacted by longer wait times, but increased wait times also affect perceptions of information, instructions, and the overall treatment provided by physicians and other caregivers.&quot;,&quot;publisher&quot;:&quot;Am J Manag Care&quot;,&quot;issue&quot;:&quot;5&quot;,&quot;volume&quot;:&quot;20&quot;},&quot;isTemporary&quot;:false,&quot;suppress-author&quot;:false,&quot;composite&quot;:false,&quot;author-only&quot;:false}]},{&quot;citationID&quot;:&quot;MENDELEY_CITATION_b8585a9d-9e0b-4b81-89e5-215a9509cd5e&quot;,&quot;properties&quot;:{&quot;noteIndex&quot;:0},&quot;isEdited&quot;:false,&quot;manualOverride&quot;:{&quot;isManuallyOverridden&quot;:false,&quot;citeprocText&quot;:&quot;(Morales et al., 2024)&quot;,&quot;manualOverrideText&quot;:&quot;&quot;},&quot;citationTag&quot;:&quot;MENDELEY_CITATION_v3_eyJjaXRhdGlvbklEIjoiTUVOREVMRVlfQ0lUQVRJT05fYjg1ODVhOWQtOWUwYi00YjgxLTg5ZTUtMjE1YTk1MDljZDVlIiwicHJvcGVydGllcyI6eyJub3RlSW5kZXgiOjB9LCJpc0VkaXRlZCI6ZmFsc2UsIm1hbnVhbE92ZXJyaWRlIjp7ImlzTWFudWFsbHlPdmVycmlkZGVuIjpmYWxzZSwiY2l0ZXByb2NUZXh0IjoiKE1vcmFsZXMgZXQgYWwuLCAyMDI0KSIsIm1hbnVhbE92ZXJyaWRlVGV4dCI6IiJ9LCJjaXRhdGlvbkl0ZW1zIjpbeyJpZCI6ImEyMzg3ZDU3LWEwN2MtMzY0My05MjIyLWQxNTQ0YTg2ZWE5MiIsIml0ZW1EYXRhIjp7InR5cGUiOiJhcnRpY2xlLWpvdXJuYWwiLCJpZCI6ImEyMzg3ZDU3LWEwN2MtMzY0My05MjIyLWQxNTQ0YTg2ZWE5MiIsInRpdGxlIjoiUmVkdWNpbmcgV2FpdGluZyBUaW1lcyB0byBJbXByb3ZlIFBhdGllbnQgU2F0aXNmYWN0aW9uOiBBIEh5YnJpZCBTdHJhdGVneSBmb3IgRGVjaXNpb24gU3VwcG9ydCBNYW5hZ2VtZW50IiwiYXV0aG9yIjpbeyJmYW1pbHkiOiJNb3JhbGVzIiwiZ2l2ZW4iOiJKZW5ueSIsInBhcnNlLW5hbWVzIjpmYWxzZSwiZHJvcHBpbmctcGFydGljbGUiOiIiLCJub24tZHJvcHBpbmctcGFydGljbGUiOiIifSx7ImZhbWlseSI6IlNpbHZhLUFyYXZlbmEiLCJnaXZlbiI6IkZhYmnDoW4iLCJwYXJzZS1uYW1lcyI6ZmFsc2UsImRyb3BwaW5nLXBhcnRpY2xlIjoiIiwibm9uLWRyb3BwaW5nLXBhcnRpY2xlIjoiIn0seyJmYW1pbHkiOiJTYWV6IiwiZ2l2ZW4iOiJQYXVsYSIsInBhcnNlLW5hbWVzIjpmYWxzZSwiZHJvcHBpbmctcGFydGljbGUiOiIiLCJub24tZHJvcHBpbmctcGFydGljbGUiOiIifV0sImNvbnRhaW5lci10aXRsZSI6Ik1hdGhlbWF0aWNzIiwiRE9JIjoiMTAuMzM5MC9tYXRoMTIyMzM3NDMiLCJJU1NOIjoiMjIyNy03MzkwIiwiaXNzdWVkIjp7ImRhdGUtcGFydHMiOltbMjAyNCwxMSwyOF1dfSwicGFnZSI6IjM3NDMiLCJhYnN0cmFjdCI6IjxwPlBhdGllbnQgc2F0aXNmYWN0aW9uIGFuZCBvcGVyYXRpb25hbCBlZmZpY2llbmN5IGFyZSBjcml0aWNhbCBpbiBoZWFsdGhjYXJlLiBMb25nIHdhaXRpbmcgdGltZXMgbmVnYXRpdmVseSBhZmZlY3QgcGF0aWVudCBleHBlcmllbmNlIGFuZCBob3NwaXRhbCBwZXJmb3JtYW5jZS4gQWRkcmVzc2luZyB0aGVzZSBpc3N1ZXMgcmVxdWlyZXMgYWNjdXJhdGUgc3lzdGVtIHRpbWUgcHJlZGljdGlvbnMgYW5kIGFjdGlvbmFibGUgc3RyYXRlZ2llcy4gVGhpcyBwYXBlciBwcmVzZW50cyBhIGh5YnJpZCBmcmFtZXdvcmsgY29tYmluaW5nIHByZWRpY3RpdmUgbW9kZWxpbmcgYW5kIG9wdGltaXphdGlvbiB0byByZWR1Y2Ugc3lzdGVtIHRpbWVzIGFuZCBlbmhhbmNlIHNhdGlzZmFjdGlvbiwgZm9jdXNpbmcgb24gcmVnaXN0cmF0aW9uLCB2aXRhbHMsIGFuZCBkb2N0b3IgY29uc3VsdGF0aW9uLiBXZSBldmFsdWF0ZWQgdGhyZWUgcHJlZGljdGl2ZSBtb2RlbHM6IG11bHRpcGxlIGxpbmVhciByZWdyZXNzaW9uIChNTFIpLCBsb2ctdHJhbnNmb3JtZWQgcmVncmVzc2lvbiAoTFRNTFIpLCBhbmQgYXJ0aWZpY2lhbCBuZXVyYWwgbmV0d29ya3MgKEFOTikuIFRoZSBNTFIgbW9kZWwgaGFkIHRoZSBiZXN0IHBlcmZvcm1hbmNlLCB3aXRoIGFuIFIyIG9mIDAuOTMsIGFuIE1BRSBvZiA3LjI5IG1pbiwgYW5kIGFuIFJNU0Ugb2YgOS41NyBtaW4uIE1MUiB3YXMgY2hvc2VuIGZvciBvcHRpbWl6YXRpb24gZHVlIHRvIGl0cyBhY2N1cmFjeSBhbmQgZWZmaWNpZW5jeSwgbWFraW5nIGl0IGlkZWFsIGZvciBpbXBsZW1lbnRhdGlvbi4gVGhlIGh5YnJpZCBmcmFtZXdvcmsgY29tYmluZXMgdGhlIE1MUiBtb2RlbCB3aXRoIGEgc2ltdWxhdGlvbi1iYXNlZCBvcHRpbWl6YXRpb24gc3lzdGVtIHRvIHJlZHVjZSB3YWl0aW5nIGFuZCBwcm9jZXNzaW5nIHRpbWVzLCBjb25zaWRlcmluZyByZXNvdXJjZSBjb25zdHJhaW50cyBsaWtlIHN0YWZmIGFuZCBwYXRpZW50IGxvYWQuIFNpbXVsYXRpbmcgdmFyaW91cyBzY2VuYXJpb3MsIHRoZSBmcmFtZXdvcmsgaWRlbnRpZmllcyBrZXkgYm90dGxlbmVja3MgYW5kIGFsbG9jYXRlcyByZXNvdXJjZXMgZWZmZWN0aXZlbHkuIFJlZHVjaW5nIHJlZ2lzdHJhdGlvbiBhbmQgZG9jdG9yIGNvbnN1bHRhdGlvbiB3YWl0IHRpbWVzIHdlcmUgaWRlbnRpZmllZCBhcyBwcmltYXJ5IGFyZWFzIGZvciBpbXByb3ZlbWVudC4gRWZmaWNpZW5jeSBmYWN0b3JzIHdlcmUgYXBwbGllZCB0byBvcHRpbWl6ZSB3YWl0aW5nIGFuZCBwcm9jZXNzaW5nIHRpbWVzLiBUaGVzZSBmYWN0b3JzIGluY2x1ZGUgaW5jcmVhc2luZyBzdGFmZiBkdXJpbmcgcGVhayBob3VycywgaW1wcm92aW5nIHdvcmtmbG93cywgYW5kIGF1dG9tYXRpbmcgdGFza3MuIEFzIGEgcmVzdWx0LCByZWdpc3RyYXRpb24gd2FpdCB0aW1lIGRlY3JlYXNlZCBieSAxNSUsIHZpdGFscyBieSAyMCUsIGFuZCBkb2N0b3IgY29uc3VsdGF0aW9uIGJ5IDI1JS4gUHJvY2Vzc2luZyB0aW1lcyBpbXByb3ZlZCBieSAxMOKAkzE1JSwgbGVhZGluZyB0byBhbiBhdmVyYWdlIHJlZHVjdGlvbiBvZiAyMi41IG1pbiBpbiB0b3RhbCBzeXN0ZW0gdGltZS4gVGhpcyBwYXBlciBpbnRyb2R1Y2VzIGEgaHlicmlkIGRlY2lzaW9uIHN1cHBvcnQgc3lzdGVtIHRoYXQgaW50ZWdyYXRlcyBwcmVkaWN0aXZlIGFuYWx5dGljcyB3aXRoIG9wZXJhdGlvbmFsIGltcHJvdmVtZW50cy4gQnkgY29tYmluaW5nIHRoZSBNTFIgbW9kZWwgd2l0aCBzaW11bGF0aW9uLCBoZWFsdGhjYXJlIG1hbmFnZXJzIGNhbiBwcmVkaWN0IHBhdGllbnQgdGltZXMgYW5kIHRlc3Qgc3RyYXRlZ2llcyBpbiBhIHJpc2stZnJlZSwgc2ltdWxhdGVkIGVudmlyb25tZW50LiBUaGlzIGFwcHJvYWNoIGFsbG93cyByZWFsLXRpbWUgZGVjaXNpb24tbWFraW5nIGFuZCBzY2VuYXJpbyBleHBsb3JhdGlvbiB3aXRob3V0IGRpc3J1cHRpbmcgb3BlcmF0aW9ucy4gVGhpcyBtZXRob2RvbG9neSBoaWdobGlnaHRzIGhvdyByZWR1Y2luZyB3YWl0aW5nIHRpbWVzIGhhcyBhIGRpcmVjdCBpbXBhY3Qgb24gcGF0aWVudCBzYXRpc2ZhY3Rpb24gYW5kIGhvc3BpdGFsIG9wZXJhdGlvbmFsIGVmZmljaWVuY3ksIG9mZmVyaW5nIGFuIGFwcGxpY2FibGUgc29sdXRpb24gdGhhdCBkb2VzIG5vdCByZXF1aXJlIHNpZ25pZmljYW50IHN0cnVjdHVyYWwgY2hhbmdlcy4gVGhlIHJlc3VsdHMgYXJlIHByYWN0aWNhbCBhbmQgaW1wbGVtZW50YWJsZSBpbiByZXNvdXJjZS1jb25zdHJhaW5lZCBoZWFsdGhjYXJlIGVudmlyb25tZW50cywgYWxsb3dpbmcgZm9yIG9wdGltaXplZCBzdGFmZiBtYW5hZ2VtZW50IGFuZCBwYXRpZW50IGZsb3cuPC9wPiIsImlzc3VlIjoiMjMiLCJ2b2x1bWUiOiIxMiIsImNvbnRhaW5lci10aXRsZS1zaG9ydCI6IiJ9LCJpc1RlbXBvcmFyeSI6ZmFsc2UsInN1cHByZXNzLWF1dGhvciI6ZmFsc2UsImNvbXBvc2l0ZSI6ZmFsc2UsImF1dGhvci1vbmx5IjpmYWxzZX1dfQ==&quot;,&quot;citationItems&quot;:[{&quot;id&quot;:&quot;a2387d57-a07c-3643-9222-d1544a86ea92&quot;,&quot;itemData&quot;:{&quot;type&quot;:&quot;article-journal&quot;,&quot;id&quot;:&quot;a2387d57-a07c-3643-9222-d1544a86ea92&quot;,&quot;title&quot;:&quot;Reducing Waiting Times to Improve Patient Satisfaction: A Hybrid Strategy for Decision Support Management&quot;,&quot;author&quot;:[{&quot;family&quot;:&quot;Morales&quot;,&quot;given&quot;:&quot;Jenny&quot;,&quot;parse-names&quot;:false,&quot;dropping-particle&quot;:&quot;&quot;,&quot;non-dropping-particle&quot;:&quot;&quot;},{&quot;family&quot;:&quot;Silva-Aravena&quot;,&quot;given&quot;:&quot;Fabián&quot;,&quot;parse-names&quot;:false,&quot;dropping-particle&quot;:&quot;&quot;,&quot;non-dropping-particle&quot;:&quot;&quot;},{&quot;family&quot;:&quot;Saez&quot;,&quot;given&quot;:&quot;Paula&quot;,&quot;parse-names&quot;:false,&quot;dropping-particle&quot;:&quot;&quot;,&quot;non-dropping-particle&quot;:&quot;&quot;}],&quot;container-title&quot;:&quot;Mathematics&quot;,&quot;DOI&quot;:&quot;10.3390/math12233743&quot;,&quot;ISSN&quot;:&quot;2227-7390&quot;,&quot;issued&quot;:{&quot;date-parts&quot;:[[2024,11,28]]},&quot;page&quot;:&quot;3743&quot;,&quot;abstract&quot;:&quot;&lt;p&gt;Patient satisfaction and operational efficiency are critical in healthcare. Long waiting times negatively affect patient experience and hospital performance. Addressing these issues requires accurate system time predictions and actionable strategies. This paper presents a hybrid framework combining predictive modeling and optimization to reduce system times and enhance satisfaction, focusing on registration, vitals, and doctor consultation. We evaluated three predictive models: multiple linear regression (MLR), log-transformed regression (LTMLR), and artificial neural networks (ANN). The MLR model had the best performance, with an R2 of 0.93, an MAE of 7.29 min, and an RMSE of 9.57 min. MLR was chosen for optimization due to its accuracy and efficiency, making it ideal for implementation. The hybrid framework combines the MLR model with a simulation-based optimization system to reduce waiting and processing times, considering resource constraints like staff and patient load. Simulating various scenarios, the framework identifies key bottlenecks and allocates resources effectively. Reducing registration and doctor consultation wait times were identified as primary areas for improvement. Efficiency factors were applied to optimize waiting and processing times. These factors include increasing staff during peak hours, improving workflows, and automating tasks. As a result, registration wait time decreased by 15%, vitals by 20%, and doctor consultation by 25%. Processing times improved by 10–15%, leading to an average reduction of 22.5 min in total system time. This paper introduces a hybrid decision support system that integrates predictive analytics with operational improvements. By combining the MLR model with simulation, healthcare managers can predict patient times and test strategies in a risk-free, simulated environment. This approach allows real-time decision-making and scenario exploration without disrupting operations. This methodology highlights how reducing waiting times has a direct impact on patient satisfaction and hospital operational efficiency, offering an applicable solution that does not require significant structural changes. The results are practical and implementable in resource-constrained healthcare environments, allowing for optimized staff management and patient flow.&lt;/p&gt;&quot;,&quot;issue&quot;:&quot;23&quot;,&quot;volume&quot;:&quot;12&quot;,&quot;container-title-short&quot;:&quot;&quot;},&quot;isTemporary&quot;:false,&quot;suppress-author&quot;:false,&quot;composite&quot;:false,&quot;author-only&quot;:false}]},{&quot;citationID&quot;:&quot;MENDELEY_CITATION_8ce68a03-0417-4a08-b760-e79e4399464d&quot;,&quot;properties&quot;:{&quot;noteIndex&quot;:0},&quot;isEdited&quot;:false,&quot;manualOverride&quot;:{&quot;isManuallyOverridden&quot;:false,&quot;citeprocText&quot;:&quot;(Desai et al., 2024)&quot;,&quot;manualOverrideText&quot;:&quot;&quot;},&quot;citationTag&quot;:&quot;MENDELEY_CITATION_v3_eyJjaXRhdGlvbklEIjoiTUVOREVMRVlfQ0lUQVRJT05fOGNlNjhhMDMtMDQxNy00YTA4LWI3NjAtZTc5ZTQzOTk0NjRkIiwicHJvcGVydGllcyI6eyJub3RlSW5kZXgiOjB9LCJpc0VkaXRlZCI6ZmFsc2UsIm1hbnVhbE92ZXJyaWRlIjp7ImlzTWFudWFsbHlPdmVycmlkZGVuIjpmYWxzZSwiY2l0ZXByb2NUZXh0IjoiKERlc2FpIGV0IGFsLiwgMjAyNCkiLCJtYW51YWxPdmVycmlkZVRleHQiOiIifSwiY2l0YXRpb25JdGVtcyI6W3siaWQiOiI0ZWE5YjRhOC05N2NiLTM4MWMtOTY0OC0yYTRhMzc0YWM1NWIiLCJpdGVtRGF0YSI6eyJ0eXBlIjoiYXJ0aWNsZS1qb3VybmFsIiwiaWQiOiI0ZWE5YjRhOC05N2NiLTM4MWMtOTY0OC0yYTRhMzc0YWM1NWIiLCJ0aXRsZSI6IkltcGxlbWVudGF0aW9uIG9mIEFnaWxlIGluIGhlYWx0aGNhcmU6IG1ldGhvZG9sb2d5IGZvciBhIG11bHRpc2l0ZSBob21lIGhvc3BpdGFsIGFjY2VsZXJhdG9yIiwiYXV0aG9yIjpbeyJmYW1pbHkiOiJEZXNhaSIsImdpdmVuIjoiTWVnaG5hIiwicGFyc2UtbmFtZXMiOmZhbHNlLCJkcm9wcGluZy1wYXJ0aWNsZSI6IiIsIm5vbi1kcm9wcGluZy1wYXJ0aWNsZSI6IiJ9LHsiZmFtaWx5IjoiVGFyZGlmLURvdWdsaW4iLCJnaXZlbiI6Ik1pcmlhbSIsInBhcnNlLW5hbWVzIjpmYWxzZSwiZHJvcHBpbmctcGFydGljbGUiOiIiLCJub24tZHJvcHBpbmctcGFydGljbGUiOiIifSx7ImZhbWlseSI6Ik1pbGxlciIsImdpdmVuIjoiSW5kaWdvIiwicGFyc2UtbmFtZXMiOmZhbHNlLCJkcm9wcGluZy1wYXJ0aWNsZSI6IiIsIm5vbi1kcm9wcGluZy1wYXJ0aWNsZSI6IiJ9LHsiZmFtaWx5IjoiQmxpdHplciIsImdpdmVuIjoiU3RlcGhhbmllIiwicGFyc2UtbmFtZXMiOmZhbHNlLCJkcm9wcGluZy1wYXJ0aWNsZSI6IiIsIm5vbi1kcm9wcGluZy1wYXJ0aWNsZSI6IiJ9LHsiZmFtaWx5IjoiR2FyZG5lciIsImdpdmVuIjoiRGF2aWQgTCIsInBhcnNlLW5hbWVzIjpmYWxzZSwiZHJvcHBpbmctcGFydGljbGUiOiIiLCJub24tZHJvcHBpbmctcGFydGljbGUiOiIifSx7ImZhbWlseSI6IlRob21wc29uIiwiZ2l2ZW4iOiJUZXJlc2EiLCJwYXJzZS1uYW1lcyI6ZmFsc2UsImRyb3BwaW5nLXBhcnRpY2xlIjoiIiwibm9uLWRyb3BwaW5nLXBhcnRpY2xlIjoiIn0seyJmYW1pbHkiOiJFZG1vbmRzb24iLCJnaXZlbiI6IkxhUG9uZGEiLCJwYXJzZS1uYW1lcyI6ZmFsc2UsImRyb3BwaW5nLXBhcnRpY2xlIjoiIiwibm9uLWRyb3BwaW5nLXBhcnRpY2xlIjoiIn0seyJmYW1pbHkiOiJMZXZpbmUiLCJnaXZlbiI6IkRhdmlkIE0iLCJwYXJzZS1uYW1lcyI6ZmFsc2UsImRyb3BwaW5nLXBhcnRpY2xlIjoiIiwibm9uLWRyb3BwaW5nLXBhcnRpY2xlIjoiIn1dLCJjb250YWluZXItdGl0bGUiOiJCTUogT3BlbiBRdWFsaXR5IiwiY29udGFpbmVyLXRpdGxlLXNob3J0IjoiQk1KIE9wZW4gUXVhbCIsIkRPSSI6IjEwLjExMzYvYm1qb3EtMjAyNC0wMDI3NjQiLCJJU1NOIjoiMjM5OS02NjQxIiwiaXNzdWVkIjp7ImRhdGUtcGFydHMiOltbMjAyNCw1LDI3XV19LCJwYWdlIjoiZTAwMjc2NCIsImlzc3VlIjoiMiIsInZvbHVtZSI6IjEzIn0sImlzVGVtcG9yYXJ5IjpmYWxzZSwic3VwcHJlc3MtYXV0aG9yIjpmYWxzZSwiY29tcG9zaXRlIjpmYWxzZSwiYXV0aG9yLW9ubHkiOmZhbHNlfV19&quot;,&quot;citationItems&quot;:[{&quot;id&quot;:&quot;4ea9b4a8-97cb-381c-9648-2a4a374ac55b&quot;,&quot;itemData&quot;:{&quot;type&quot;:&quot;article-journal&quot;,&quot;id&quot;:&quot;4ea9b4a8-97cb-381c-9648-2a4a374ac55b&quot;,&quot;title&quot;:&quot;Implementation of Agile in healthcare: methodology for a multisite home hospital accelerator&quot;,&quot;author&quot;:[{&quot;family&quot;:&quot;Desai&quot;,&quot;given&quot;:&quot;Meghna&quot;,&quot;parse-names&quot;:false,&quot;dropping-particle&quot;:&quot;&quot;,&quot;non-dropping-particle&quot;:&quot;&quot;},{&quot;family&quot;:&quot;Tardif-Douglin&quot;,&quot;given&quot;:&quot;Miriam&quot;,&quot;parse-names&quot;:false,&quot;dropping-particle&quot;:&quot;&quot;,&quot;non-dropping-particle&quot;:&quot;&quot;},{&quot;family&quot;:&quot;Miller&quot;,&quot;given&quot;:&quot;Indigo&quot;,&quot;parse-names&quot;:false,&quot;dropping-particle&quot;:&quot;&quot;,&quot;non-dropping-particle&quot;:&quot;&quot;},{&quot;family&quot;:&quot;Blitzer&quot;,&quot;given&quot;:&quot;Stephanie&quot;,&quot;parse-names&quot;:false,&quot;dropping-particle&quot;:&quot;&quot;,&quot;non-dropping-particle&quot;:&quot;&quot;},{&quot;family&quot;:&quot;Gardner&quot;,&quot;given&quot;:&quot;David L&quot;,&quot;parse-names&quot;:false,&quot;dropping-particle&quot;:&quot;&quot;,&quot;non-dropping-particle&quot;:&quot;&quot;},{&quot;family&quot;:&quot;Thompson&quot;,&quot;given&quot;:&quot;Teresa&quot;,&quot;parse-names&quot;:false,&quot;dropping-particle&quot;:&quot;&quot;,&quot;non-dropping-particle&quot;:&quot;&quot;},{&quot;family&quot;:&quot;Edmondson&quot;,&quot;given&quot;:&quot;LaPonda&quot;,&quot;parse-names&quot;:false,&quot;dropping-particle&quot;:&quot;&quot;,&quot;non-dropping-particle&quot;:&quot;&quot;},{&quot;family&quot;:&quot;Levine&quot;,&quot;given&quot;:&quot;David M&quot;,&quot;parse-names&quot;:false,&quot;dropping-particle&quot;:&quot;&quot;,&quot;non-dropping-particle&quot;:&quot;&quot;}],&quot;container-title&quot;:&quot;BMJ Open Quality&quot;,&quot;container-title-short&quot;:&quot;BMJ Open Qual&quot;,&quot;DOI&quot;:&quot;10.1136/bmjoq-2024-002764&quot;,&quot;ISSN&quot;:&quot;2399-6641&quot;,&quot;issued&quot;:{&quot;date-parts&quot;:[[2024,5,27]]},&quot;page&quot;:&quot;e002764&quot;,&quot;issue&quot;:&quot;2&quot;,&quot;volume&quot;:&quot;13&quot;},&quot;isTemporary&quot;:false,&quot;suppress-author&quot;:false,&quot;composite&quot;:false,&quot;author-only&quot;:false}]},{&quot;citationID&quot;:&quot;MENDELEY_CITATION_bf7aedaa-b243-4a27-bc89-036eedaf4b54&quot;,&quot;properties&quot;:{&quot;noteIndex&quot;:0},&quot;isEdited&quot;:false,&quot;manualOverride&quot;:{&quot;isManuallyOverridden&quot;:false,&quot;citeprocText&quot;:&quot;(Udhayakumar, 2022)&quot;,&quot;manualOverrideText&quot;:&quot;&quot;},&quot;citationTag&quot;:&quot;MENDELEY_CITATION_v3_eyJjaXRhdGlvbklEIjoiTUVOREVMRVlfQ0lUQVRJT05fYmY3YWVkYWEtYjI0My00YTI3LWJjODktMDM2ZWVkYWY0YjU0IiwicHJvcGVydGllcyI6eyJub3RlSW5kZXgiOjB9LCJpc0VkaXRlZCI6ZmFsc2UsIm1hbnVhbE92ZXJyaWRlIjp7ImlzTWFudWFsbHlPdmVycmlkZGVuIjpmYWxzZSwiY2l0ZXByb2NUZXh0IjoiKFVkaGF5YWt1bWFyLCAyMDIyKSIsIm1hbnVhbE92ZXJyaWRlVGV4dCI6IiJ9LCJjaXRhdGlvbkl0ZW1zIjpbeyJpZCI6ImE4NTk4Njk5LTFiOWMtMzc0My1hMDc1LTJjMDY5N2FmYTYxNyIsIml0ZW1EYXRhIjp7InR5cGUiOiJhcnRpY2xlLWpvdXJuYWwiLCJpZCI6ImE4NTk4Njk5LTFiOWMtMzc0My1hMDc1LTJjMDY5N2FmYTYxNyIsInRpdGxlIjoiUmVkdWNlIHRoZSBQYXRpZW50J1MgV2FpdGluZyBUaW1lIGFuZCBJbXByb3ZlIHRoZSBQYXRpZW50J1MgRmxvdyBVc2luZyBMZWFuIFNpeCBTaWdtYSBpbiBQaHlzaW90aGVyYXB5IERlcGFydG1lbnQiLCJhdXRob3IiOlt7ImZhbWlseSI6IlVkaGF5YWt1bWFyIiwiZ2l2ZW4iOiJBbGJlcnQgQW5hbmQiLCJwYXJzZS1uYW1lcyI6ZmFsc2UsImRyb3BwaW5nLXBhcnRpY2xlIjoiIiwibm9uLWRyb3BwaW5nLXBhcnRpY2xlIjoiIn1dLCJjb250YWluZXItdGl0bGUiOiJRQUkgSm91cm5hbCBmb3IgSGVhbHRoY2FyZSBRdWFsaXR5IGFuZCBQYXRpZW50IFNhZmV0eSIsIkRPSSI6IjEwLjQxMDMvUUFJSi5RQUlKXzE4XzIyIiwiSVNTTiI6IjI2NjYtMzg0OCIsImlzc3VlZCI6eyJkYXRlLXBhcnRzIjpbWzIwMjIsN11dfSwicGFnZSI6IjI5LTM2IiwiaXNzdWUiOiIyIiwidm9sdW1lIjoiMyIsImNvbnRhaW5lci10aXRsZS1zaG9ydCI6IiJ9LCJpc1RlbXBvcmFyeSI6ZmFsc2UsInN1cHByZXNzLWF1dGhvciI6ZmFsc2UsImNvbXBvc2l0ZSI6ZmFsc2UsImF1dGhvci1vbmx5IjpmYWxzZX1dfQ==&quot;,&quot;citationItems&quot;:[{&quot;id&quot;:&quot;a8598699-1b9c-3743-a075-2c0697afa617&quot;,&quot;itemData&quot;:{&quot;type&quot;:&quot;article-journal&quot;,&quot;id&quot;:&quot;a8598699-1b9c-3743-a075-2c0697afa617&quot;,&quot;title&quot;:&quot;Reduce the Patient'S Waiting Time and Improve the Patient'S Flow Using Lean Six Sigma in Physiotherapy Department&quot;,&quot;author&quot;:[{&quot;family&quot;:&quot;Udhayakumar&quot;,&quot;given&quot;:&quot;Albert Anand&quot;,&quot;parse-names&quot;:false,&quot;dropping-particle&quot;:&quot;&quot;,&quot;non-dropping-particle&quot;:&quot;&quot;}],&quot;container-title&quot;:&quot;QAI Journal for Healthcare Quality and Patient Safety&quot;,&quot;DOI&quot;:&quot;10.4103/QAIJ.QAIJ_18_22&quot;,&quot;ISSN&quot;:&quot;2666-3848&quot;,&quot;issued&quot;:{&quot;date-parts&quot;:[[2022,7]]},&quot;page&quot;:&quot;29-36&quot;,&quot;issue&quot;:&quot;2&quot;,&quot;volume&quot;:&quot;3&quot;,&quot;container-title-short&quot;:&quot;&quot;},&quot;isTemporary&quot;:false,&quot;suppress-author&quot;:false,&quot;composite&quot;:false,&quot;author-only&quot;:false}]},{&quot;citationID&quot;:&quot;MENDELEY_CITATION_df4a2c60-1cb9-422a-adcc-678a2e7459a6&quot;,&quot;properties&quot;:{&quot;noteIndex&quot;:0},&quot;isEdited&quot;:false,&quot;manualOverride&quot;:{&quot;isManuallyOverridden&quot;:false,&quot;citeprocText&quot;:&quot;(Hussein et al., 2025)&quot;,&quot;manualOverrideText&quot;:&quot;&quot;},&quot;citationTag&quot;:&quot;MENDELEY_CITATION_v3_eyJjaXRhdGlvbklEIjoiTUVOREVMRVlfQ0lUQVRJT05fZGY0YTJjNjAtMWNiOS00MjJhLWFkY2MtNjc4YTJlNzQ1OWE2IiwicHJvcGVydGllcyI6eyJub3RlSW5kZXgiOjB9LCJpc0VkaXRlZCI6ZmFsc2UsIm1hbnVhbE92ZXJyaWRlIjp7ImlzTWFudWFsbHlPdmVycmlkZGVuIjpmYWxzZSwiY2l0ZXByb2NUZXh0IjoiKEh1c3NlaW4gZXQgYWwuLCAyMDI1KSIsIm1hbnVhbE92ZXJyaWRlVGV4dCI6IiJ9LCJjaXRhdGlvbkl0ZW1zIjpbeyJpZCI6ImYxMDlhNzIzLTlhMzAtMzYxYy1hNjlkLTA0MGQzMWQyM2U3NiIsIml0ZW1EYXRhIjp7InR5cGUiOiJhcnRpY2xlLWpvdXJuYWwiLCJpZCI6ImYxMDlhNzIzLTlhMzAtMzYxYy1hNjlkLTA0MGQzMWQyM2U3NiIsInRpdGxlIjoiU3RyZWFtbGluaW5nIGVtZXJnZW5jeSBudXJzaW5nIGNhcmUgcG9zdC1wYW5kZW1pYzogQSBsZWFuIGFwcHJvYWNoIGZvciByZWR1Y2luZyB3YWl0IHRpbWVzIGFuZCBpbXByb3ZpbmcgcGF0aWVudCBhbmQgc3RhZmYgc2F0aXNmYWN0aW9uIGluIHRoZSBob3NwaXRhbCIsImF1dGhvciI6W3siZmFtaWx5IjoiSHVzc2VpbiIsImdpdmVuIjoiQXp6YSBIYXNzYW4gTW9oYW1lZCIsInBhcnNlLW5hbWVzIjpmYWxzZSwiZHJvcHBpbmctcGFydGljbGUiOiIiLCJub24tZHJvcHBpbmctcGFydGljbGUiOiIifSx7ImZhbWlseSI6IkFib3UgSGFzaGlzaCIsImdpdmVuIjoiRWJ0c2FtIEFseSBPbWVyIiwicGFyc2UtbmFtZXMiOmZhbHNlLCJkcm9wcGluZy1wYXJ0aWNsZSI6IiIsIm5vbi1kcm9wcGluZy1wYXJ0aWNsZSI6IiJ9LHsiZmFtaWx5IjoiQWJkLUVsZ2hhZmZhciIsImdpdmVuIjoiQmFzbWFhIEFobWVkIiwicGFyc2UtbmFtZXMiOmZhbHNlLCJkcm9wcGluZy1wYXJ0aWNsZSI6IiIsIm5vbi1kcm9wcGluZy1wYXJ0aWNsZSI6IiJ9LHsiZmFtaWx5IjoiRWxsaWV0aGV5IiwiZ2l2ZW4iOiJOYW5jeSBTYWJyeSBIYXNzYW4iLCJwYXJzZS1uYW1lcyI6ZmFsc2UsImRyb3BwaW5nLXBhcnRpY2xlIjoiIiwibm9uLWRyb3BwaW5nLXBhcnRpY2xlIjoiIn1dLCJjb250YWluZXItdGl0bGUiOiJCTUMgTnVyc2luZyIsImNvbnRhaW5lci10aXRsZS1zaG9ydCI6IkJNQyBOdXJzIiwiYWNjZXNzZWQiOnsiZGF0ZS1wYXJ0cyI6W1syMDI1LDcsMTldXX0sIkRPSSI6IjEwLjExODYvUzEyOTEyLTAyNS0wMjc1OS1XL1RBQkxFUy82IiwiSVNTTiI6IjE0NzI2OTU1IiwiVVJMIjoiaHR0cHM6Ly9ibWNudXJzLmJpb21lZGNlbnRyYWwuY29tL2FydGljbGVzLzEwLjExODYvczEyOTEyLTAyNS0wMjc1OS13IiwiaXNzdWVkIjp7ImRhdGUtcGFydHMiOltbMjAyNSwxMiwxXV19LCJwYWdlIjoiMS0xOSIsImFic3RyYWN0IjoiQmFja2dyb3VuZDogSW4gZW1lcmdlbmN5IGRlcGFydG1lbnRzIChFRHMpLCBsb25nIHdhaXQgdGltZXMgYW5kIG92ZXJjcm93ZGluZyBhcmUgbWFqb3IgY2hhbGxlbmdlcywgd29yc2VuZWQgYnkgdGhlIHBhbmRlbWljJ3MgaW5jcmVhc2VkIHBhdGllbnQgdm9sdW1lcyBhbmQgZGVtYW5kcy4gTGVhbiBtZXRob2RvbG9neSBjb3VsZCBvZmZlciBhIHN0cnVjdHVyZWQgYXBwcm9hY2ggdG8gcmVkdWNlIGluZWZmaWNpZW5jaWVzLCBpbXByb3ZlIGNhcmUgcXVhbGl0eSwgYW5kIHN1cHBvcnQgbnVyc2luZyBzdGFmZi4gQWltIG9mIHRoZSBzdHVkeTogVGhpcyBzdHVkeSBhaW1zIHRvIGV2YWx1YXRlIHRoZSBpbXBhY3Qgb2YgYXBwbHlpbmcgYSBMZWFuIGFwcHJvYWNoIHRvIG9wdGltaXplIGVtZXJnZW5jeSBudXJzaW5nIGNhcmUgcG9zdC1wYW5kZW1pYyB3aXRoaW4gYW4gRVIgc2V0dGluZy4gTWV0aG9kczogVGhpcyBzdHVkeSB1dGlsaXplZCBhIG1peGVkLW1ldGhvZHMgZGVzaWduIGluIHRoZSBFUiBvZiBhIHByaXZhdGUgaG9zcGl0YWwgaW4gRWd5cHQuIERhdGEgY29sbGVjdGlvbiBpbnZvbHZlZCB0aHJlZSBMZWFuIHRvb2xzOiB0aGUgdm9pY2Ugb2YgdGhlIHByb2Nlc3Mgb2JzZXJ2YXRpb24gc2hlZXQsIHdoaWNoIHRyYWNrZWQgdGhlIGpvdXJuZXlzIG9mIDEwMCBwYXRpZW50czsgdm9pY2Ugb2YgY3VzdG9tZXIgc3RydWN0dXJlZCBpbnRlcnZpZXdzLCBjb25kdWN0ZWQgd2l0aCA5MCBwYXRpZW50cyB0byBhc3Nlc3Mgc2F0aXNmYWN0aW9uIHdpdGggd2FpdGluZyB0aW1lczsgYW5kIHZvaWNlIG9mIGJ1c2luZXNzIGludGVydmlld3MsIGhlbGQgd2l0aCA2NCBzdGFmZiBtZW1iZXJzIHRvIGV2YWx1YXRlIHNhdGlzZmFjdGlvbiB3aXRoIGF2YWlsYWJsZSByZXNvdXJjZXMuIEFkZGl0aW9uYWxseSwgYSBjYXVzZS1hbmQtZWZmZWN0IGFuYWx5c2lzIHdhcyBjb25kdWN0ZWQgYW5kIHN1bW1hcml6ZWQgaW4gYW4gQTMgcmVwb3J0LCBpZGVudGlmeWluZyBrZXkgZmFjdG9ycyBjb250cmlidXRpbmcgdG8gZXh0ZW5kZWQgd2FpdCB0aW1lcy4gUmVzdWx0czogVGhlIGF2ZXJhZ2Ugd2FpdCB0aW1lIGluIHRoZSBlbWVyZ2VuY3kgZGVwYXJ0bWVudCB3YXMgMTU3Ljg3wqBtaW4sIG1ha2luZyB1cCA3Ny43JSBvZiB0aGUgdG90YWwgbGVuZ3RoIG9mIHN0YXkuIFRoZSBjb25zdWx0YXRpb24gcGhhc2UgYWNjb3VudGVkIGZvciB0aGUgbG9uZ2VzdCBkZWxheXMsIHdpdGggYW4gYXZlcmFnZSB3YWl0IG9mIDkyLjQ2wqBtaW4uIFBhdGllbnQgc2F0aXNmYWN0aW9uIHdpdGggd2FpdGluZyB0aW1lcyB3YXMgbW9kZXJhdGUgKDYxLjc0JSksIHdoaWxlIHN0YWZmIHNhdGlzZmFjdGlvbiB3aXRoIHJlc291cmNlcyB3YXMgaGlnaGVyICg3MS4wOSUpLCBidXQgb25seSA1My4xJSB3ZXJlIHNhdGlzZmllZCB3aXRoIHBhdGllbnQgd2FpdCB0aW1lcy4gS2V5IGNhdXNlcyBvZiBkZWxheXMgaW5jbHVkZWQgbm9uLWNvbXBsaWFuY2Ugd2l0aCB0cmlhZ2UgcHJvdG9jb2xzICg5NS4wJSksIGxhY2sgb2YgY2FyZSBwYXRod2F5cyAoOTAuMyUpLCBhbmQgaW5zdWZmaWNpZW50IGJlZCBjYXBhY2l0eSAoODMuMSUpLiBBbiBBMyByZXBvcnQgcHJvcG9zZWQgc3RyYXRlZ2llcyB0byByZWR1Y2Ugd2FpdCB0aW1lcyBhbmQgZW5oYW5jZSBzYXRpc2ZhY3Rpb24uIENvbmNsdXNpb246IFRoaXMgc3R1ZHkgaGlnaGxpZ2h0cyB3YWl0aW5nIHRpbWVzIGFzIGEgbWFqb3IgY2hhbGxlbmdlIGluIEVEcywgc2lnbmlmaWNhbnRseSBpbXBhY3Rpbmcgc2VydmljZSBxdWFsaXR5LCBwYXRpZW50IG91dGNvbWVzLCBhbmQgbnVyc2luZyBzdGFmZiB3b3JrbG9hZC4gTGVhbi1iYXNlZCBzdHJhdGVnaWVzLCBzdWNoIGFzIHN0YW5kYXJkaXplZCB0cmlhZ2UgYW5kIGltcHJvdmVkIGNhcmUgcGF0aHdheXMsIGFyZSBlc3NlbnRpYWwgdG8gcmVkdWNpbmcgZGVsYXlzIGFuZCBlbmhhbmNpbmcgYm90aCBwYXRpZW50IGNhcmUgYW5kIHN0YWZmIHNhdGlzZmFjdGlvbiBpbiB0aGUgcG9zdC1wYW5kZW1pYyBoZWFsdGhjYXJlIGVudmlyb25tZW50LiIsInB1Ymxpc2hlciI6IkJpb01lZCBDZW50cmFsIEx0ZCIsImlzc3VlIjoiMSIsInZvbHVtZSI6IjI0In0sImlzVGVtcG9yYXJ5IjpmYWxzZSwic3VwcHJlc3MtYXV0aG9yIjpmYWxzZSwiY29tcG9zaXRlIjpmYWxzZSwiYXV0aG9yLW9ubHkiOmZhbHNlfV19&quot;,&quot;citationItems&quot;:[{&quot;id&quot;:&quot;f109a723-9a30-361c-a69d-040d31d23e76&quot;,&quot;itemData&quot;:{&quot;type&quot;:&quot;article-journal&quot;,&quot;id&quot;:&quot;f109a723-9a30-361c-a69d-040d31d23e76&quot;,&quot;title&quot;:&quot;Streamlining emergency nursing care post-pandemic: A lean approach for reducing wait times and improving patient and staff satisfaction in the hospital&quot;,&quot;author&quot;:[{&quot;family&quot;:&quot;Hussein&quot;,&quot;given&quot;:&quot;Azza Hassan Mohamed&quot;,&quot;parse-names&quot;:false,&quot;dropping-particle&quot;:&quot;&quot;,&quot;non-dropping-particle&quot;:&quot;&quot;},{&quot;family&quot;:&quot;Abou Hashish&quot;,&quot;given&quot;:&quot;Ebtsam Aly Omer&quot;,&quot;parse-names&quot;:false,&quot;dropping-particle&quot;:&quot;&quot;,&quot;non-dropping-particle&quot;:&quot;&quot;},{&quot;family&quot;:&quot;Abd-Elghaffar&quot;,&quot;given&quot;:&quot;Basmaa Ahmed&quot;,&quot;parse-names&quot;:false,&quot;dropping-particle&quot;:&quot;&quot;,&quot;non-dropping-particle&quot;:&quot;&quot;},{&quot;family&quot;:&quot;Elliethey&quot;,&quot;given&quot;:&quot;Nancy Sabry Hassan&quot;,&quot;parse-names&quot;:false,&quot;dropping-particle&quot;:&quot;&quot;,&quot;non-dropping-particle&quot;:&quot;&quot;}],&quot;container-title&quot;:&quot;BMC Nursing&quot;,&quot;container-title-short&quot;:&quot;BMC Nurs&quot;,&quot;accessed&quot;:{&quot;date-parts&quot;:[[2025,7,19]]},&quot;DOI&quot;:&quot;10.1186/S12912-025-02759-W/TABLES/6&quot;,&quot;ISSN&quot;:&quot;14726955&quot;,&quot;URL&quot;:&quot;https://bmcnurs.biomedcentral.com/articles/10.1186/s12912-025-02759-w&quot;,&quot;issued&quot;:{&quot;date-parts&quot;:[[2025,12,1]]},&quot;page&quot;:&quot;1-19&quot;,&quot;abstract&quot;:&quot;Background: In emergency departments (EDs), long wait times and overcrowding are major challenges, worsened by the pandemic's increased patient volumes and demands. Lean methodology could offer a structured approach to reduce inefficiencies, improve care quality, and support nursing staff. Aim of the study: This study aims to evaluate the impact of applying a Lean approach to optimize emergency nursing care post-pandemic within an ER setting. Methods: This study utilized a mixed-methods design in the ER of a private hospital in Egypt. Data collection involved three Lean tools: the voice of the process observation sheet, which tracked the journeys of 100 patients; voice of customer structured interviews, conducted with 90 patients to assess satisfaction with waiting times; and voice of business interviews, held with 64 staff members to evaluate satisfaction with available resources. Additionally, a cause-and-effect analysis was conducted and summarized in an A3 report, identifying key factors contributing to extended wait times. Results: The average wait time in the emergency department was 157.87 min, making up 77.7% of the total length of stay. The consultation phase accounted for the longest delays, with an average wait of 92.46 min. Patient satisfaction with waiting times was moderate (61.74%), while staff satisfaction with resources was higher (71.09%), but only 53.1% were satisfied with patient wait times. Key causes of delays included non-compliance with triage protocols (95.0%), lack of care pathways (90.3%), and insufficient bed capacity (83.1%). An A3 report proposed strategies to reduce wait times and enhance satisfaction. Conclusion: This study highlights waiting times as a major challenge in EDs, significantly impacting service quality, patient outcomes, and nursing staff workload. Lean-based strategies, such as standardized triage and improved care pathways, are essential to reducing delays and enhancing both patient care and staff satisfaction in the post-pandemic healthcare environment.&quot;,&quot;publisher&quot;:&quot;BioMed Central Ltd&quot;,&quot;issue&quot;:&quot;1&quot;,&quot;volume&quot;:&quot;24&quot;},&quot;isTemporary&quot;:false,&quot;suppress-author&quot;:false,&quot;composite&quot;:false,&quot;author-only&quot;:false}]},{&quot;citationID&quot;:&quot;MENDELEY_CITATION_a7a920f3-afbc-45fd-a2c0-69a5de404934&quot;,&quot;properties&quot;:{&quot;noteIndex&quot;:0},&quot;isEdited&quot;:false,&quot;manualOverride&quot;:{&quot;isManuallyOverridden&quot;:false,&quot;citeprocText&quot;:&quot;(Chen et al., 2024)&quot;,&quot;manualOverrideText&quot;:&quot;&quot;},&quot;citationTag&quot;:&quot;MENDELEY_CITATION_v3_eyJjaXRhdGlvbklEIjoiTUVOREVMRVlfQ0lUQVRJT05fYTdhOTIwZjMtYWZiYy00NWZkLWEyYzAtNjlhNWRlNDA0OTM0IiwicHJvcGVydGllcyI6eyJub3RlSW5kZXgiOjB9LCJpc0VkaXRlZCI6ZmFsc2UsIm1hbnVhbE92ZXJyaWRlIjp7ImlzTWFudWFsbHlPdmVycmlkZGVuIjpmYWxzZSwiY2l0ZXByb2NUZXh0IjoiKENoZW4gZXQgYWwuLCAyMDI0KSIsIm1hbnVhbE92ZXJyaWRlVGV4dCI6IiJ9LCJjaXRhdGlvbkl0ZW1zIjpbeyJpZCI6Ijk0OGQ1OGRjLTQ2ODctM2FhMS1hNmEyLTBiMmZlMzA0ZGE0YiIsIml0ZW1EYXRhIjp7InR5cGUiOiJhcnRpY2xlLWpvdXJuYWwiLCJpZCI6Ijk0OGQ1OGRjLTQ2ODctM2FhMS1hNmEyLTBiMmZlMzA0ZGE0YiIsInRpdGxlIjoiUGF0aWVudC1jZW50ZXJlZCBsZWFuIGhlYWx0aGNhcmUgbWFuYWdlbWVudCBmcm9tIGEgaHVtYW5pc3RpYyBwZXJzcGVjdGl2ZSIsImF1dGhvciI6W3siZmFtaWx5IjoiQ2hlbiIsImdpdmVuIjoiTWluIiwicGFyc2UtbmFtZXMiOmZhbHNlLCJkcm9wcGluZy1wYXJ0aWNsZSI6IiIsIm5vbi1kcm9wcGluZy1wYXJ0aWNsZSI6IiJ9LHsiZmFtaWx5IjoiR3VhbiIsImdpdmVuIjoiUWluZyIsInBhcnNlLW5hbWVzIjpmYWxzZSwiZHJvcHBpbmctcGFydGljbGUiOiIiLCJub24tZHJvcHBpbmctcGFydGljbGUiOiIifSx7ImZhbWlseSI6IlpodWFuZyIsImdpdmVuIjoiSmlhbm1pbiIsInBhcnNlLW5hbWVzIjpmYWxzZSwiZHJvcHBpbmctcGFydGljbGUiOiIiLCJub24tZHJvcHBpbmctcGFydGljbGUiOiIifV0sImNvbnRhaW5lci10aXRsZSI6IkJNQyBIZWFsdGggU2VydmljZXMgUmVzZWFyY2giLCJjb250YWluZXItdGl0bGUtc2hvcnQiOiJCTUMgSGVhbHRoIFNlcnYgUmVzIiwiYWNjZXNzZWQiOnsiZGF0ZS1wYXJ0cyI6W1syMDI1LDcsMTldXX0sIkRPSSI6IjEwLjExODYvUzEyOTEzLTAyNC0xMTc1NS1XL1RBQkxFUy8yIiwiSVNTTiI6IjE0NzI2OTYzIiwiUE1JRCI6IjM5NDI3MjAyIiwiVVJMIjoiaHR0cHM6Ly9ibWNoZWFsdGhzZXJ2cmVzLmJpb21lZGNlbnRyYWwuY29tL2FydGljbGVzLzEwLjExODYvczEyOTEzLTAyNC0xMTc1NS13IiwiaXNzdWVkIjp7ImRhdGUtcGFydHMiOltbMjAyNCwxMiwxXV19LCJwYWdlIjoiMS0xNSIsImFic3RyYWN0IjoiQmFja2dyb3VuZDogSGVhbHRoY2FyZSBvcmdhbml6YXRpb25zIGFyZSB1bmRlciBwcmVzc3VyZSB0byBpbXByb3ZlIHNlcnZpY2VzIGJlY2F1c2Ugb2YgYW4gYWdpbmcgcG9wdWxhdGlvbiBhbmQgaW5jcmVhc2luZyBoZWFsdGhjYXJlIGRlbWFuZHMuIExlYW4gaGVhbHRoY2FyZSBtYW5hZ2VtZW50IGZvY3VzZXMgb24gaW1wcm92aW5nIHNlcnZpY2UgcXVhbGl0eSBhbmQgZWZmaWNpZW5jeSB1bmRlciB0aGUgY29uZGl0aW9uIG9mIGxpbWl0ZWQgcmVzb3VyY2VzLCBidXQgaXQgbWF5IG92ZXJsb29rIHBhdGllbnRz4oCZIGVtb3Rpb25hbCBuZWVkcyBhbmQgZXhwZXJpZW5jZXMsIGVzcGVjaWFsbHkgaW4gZGV2ZWxvcGluZyBjb3VudHJpZXMuIFRoaXMgc3R1ZHkgYWR2b2NhdGVzIGludGVncmF0aW5nIG1lZGljYWwgaHVtYW5pdGllcyB3aXRoIGxlYW4gaGVhbHRoY2FyZSB0byBkZXZlbG9wIGEgcGF0aWVudC1jZW50ZXJlZCBzZXJ2aWNlIG1vZGVsLiBNZXRob2RzOiBUaGUgc3R1ZHkgZW1wbG95cyBsaXRlcmF0dXJlIHJldmlldyB0byBkaXNjdXNzIHRoZSBjcml0aWNhbCByb2xlIG9mIG1lZGljYWwgaHVtYW5pdGllcyBpbiBsZWFuIGhlYWx0aGNhcmUgZnJhbWV3b3JrcywgYm90aCB0aGVvcmV0aWNhbCBhbmQgcHJhY3RpY2FsLiBBZGRpdGlvbmFsbHksIGl0IGNvbmR1Y3RzIGEgcXVhbGl0YXRpdmUgc3R1ZHkgdGhyb3VnaCBzZW1pLXN0cnVjdHVyZWQgaW50ZXJ2aWV3cyB0byBleHBsb3JlIHN0cmF0ZWdpZXMgZm9yIGRldmVsb3BpbmcgYSBodW1hbmlzdGljIGxlYW4gaGVhbHRoY2FyZSBtb2RlbC4gVGhlIHN0dWR5IGNvbmR1Y3RzIHNlbWkgLSBzdHJ1Y3R1cmVkIGludGVydmlld3Mgd2l0aCBlaWdodCBtYW5hZ2VtZW50IHN0YWZmIG1lbWJlcnMgYW5kIGRvY3RvcnMgaW4gYSB0ZXJ0aWFyeSBob3NwaXRhbCBpbiBDaGluYSB0aGF0IGFjdGl2ZWx5IGFkb3B0cyB0aGlzIGFwcHJvYWNoLiBSZXN1bHRzOiBFaWdodCBtYW5hZ2VycyBhbmQgZG9jdG9ycyAoZml2ZSBmZW1hbGUgYW5kIHRocmVlIG1hbGUpIHdlcmUgaW50ZXJ2aWV3ZWQgYmV0d2VlbiBKYW51YXJ5IGFuZCBNYXJjaCAyMDI0IGF0IHRoZWlyIGNob3NlbiBsb2NhdGlvbnMuIEZpcnN0bHksIHRoZSBzdHVkeSBpZGVudGlmaWVzIGtleSBiZW5lZml0cyBvZiBpbnRlZ3JhdGluZyBtZWRpY2FsIGh1bWFuaXRpZXMgaW50byBsZWFuIGhlYWx0aGNhcmUsIHdoaWNoIGFyZSBhcyBmb2xsb3dzOiAoMSkgRW5oYW5jaW5nIHRoZSBwZXJzb25hbGl6YXRpb24gYW5kIGNvbXByZWhlbnNpdmVuZXNzIG9mIHNlcnZpY2VzLiAoMikgQnVpbGRpbmcgdHJ1c3QgaW4gZG9jdG9yLXBhdGllbnQgcmVsYXRpb25zaGlwcy4gKDMpIEJvb3N0aW5nIHRoZSBzYXRpc2ZhY3Rpb24gb2YgaGVhbHRoY2FyZSB0ZWFtcy4gU2Vjb25kbHksIGl0IGhpZ2hsaWdodHMgc3RyYXRlZ2llcyBmb3IgYSBodW1hbmlzdGljIGFwcHJvYWNoLCBuYW1lbHk6ICgxKSBDb25kdWN0aW5nIGNvbXByZWhlbnNpdmUgcGF0aWVudCBhc3Nlc3NtZW50cyBhbmQgcHJvdmlkaW5nIHBlcnNvbmFsaXplZCB0cmVhdG1lbnRzLiAoMikgRW5oYW5jaW5nIGRvY3RvciAtIHBhdGllbnQgY29tbXVuaWNhdGlvbiBmb3IgZW1vdGlvbmFsIHJlc29uYW5jZS4gKDMpIE9wdGltaXppbmcgdGhlIG1lZGljYWwgZW52aXJvbm1lbnQgZm9yIGh1bWFuaXplZCBzZXJ2aWNlcy4gKDQpIERldmVsb3BpbmcgaHVtYW5pc3RpYyBxdWFsaXRpZXMgYW1vbmcgaGVhbHRoY2FyZSBwcm9mZXNzaW9uYWxzLiAoNSkgVXNpbmcgaW5mb3JtYXRpb24gdGVjaG5vbG9neSBlZmZlY3RpdmVseS4gQWRkaXRpb25hbGx5LCB0aGUgc3R1ZHkgYWxzbyBhZGRyZXNzZXMgcG90ZW50aWFsIGlzc3VlcyByZWdhcmRpbmcgbGVhbiBoZWFsdGhjYXJl4oCZcyBmb2N1cyBvbiBwcm9maXRhYmlsaXR5IGFuZCBwcm9wb3NlcyBwcmV2ZW50aXZlIG1lYXN1cmVzOiAoMSkgSW1wbGVtZW50aW5nIGEgc2NpZW50aWZpYyBldmFsdWF0aW9uIGFuZCBpbmNlbnRpdmUgbWVjaGFuaXNtLiAoMikgRW5oYW5jaW5nIHRyYW5zcGFyZW5jeSBhbmQgb3ZlcnNpZ2h0IGluIGhlYWx0aGNhcmUuICgzKSBDdWx0aXZhdGluZyBhIHBhdGllbnQgLSBjZW50cmljIG1lZGljYWwgY3VsdHVyZS4gQ29uY2x1c2lvbnM6IFRoaXMgcmVzZWFyY2ggcHJvcG9zZXMgYSBwYXRpZW50LWNlbnRlcmVkIGxlYW4gaGVhbHRoY2FyZSBtb2RlbCBpbnRlZ3JhdGluZyBtZWRpY2FsIGh1bWFuaXRpZXMsIHByb3ZpZGluZyBhIG5vdmVsIGZyYW1ld29yayBmb3IgaW1wcm92aW5nIHNlcnZpY2UgcXVhbGl0eSBhbmQgZWZmaWNpZW5jeSB3aGlsZSBlbnN1cmluZyBjb21wYXNzaW9uYXRlIGNhcmUuIFRoaXMgbWFuYWdlbWVudCBmcmFtZXdvcmsgY2FuIHN1cHBvcnQgdGhlIHJlZm9ybSBvZiBwdWJsaWMgaG9zcGl0YWxzIGluIENoaW5hIGFuZCBhbHNvIHNlcnZlIGFzIGEgcmVmZXJlbmNlIGZvciBvdGhlciBjb3VudHJpZXMuIiwicHVibGlzaGVyIjoiQmlvTWVkIENlbnRyYWwgTHRkIiwiaXNzdWUiOiIxIiwidm9sdW1lIjoiMjQifSwiaXNUZW1wb3JhcnkiOmZhbHNlLCJzdXBwcmVzcy1hdXRob3IiOmZhbHNlLCJjb21wb3NpdGUiOmZhbHNlLCJhdXRob3Itb25seSI6ZmFsc2V9XX0=&quot;,&quot;citationItems&quot;:[{&quot;id&quot;:&quot;948d58dc-4687-3aa1-a6a2-0b2fe304da4b&quot;,&quot;itemData&quot;:{&quot;type&quot;:&quot;article-journal&quot;,&quot;id&quot;:&quot;948d58dc-4687-3aa1-a6a2-0b2fe304da4b&quot;,&quot;title&quot;:&quot;Patient-centered lean healthcare management from a humanistic perspective&quot;,&quot;author&quot;:[{&quot;family&quot;:&quot;Chen&quot;,&quot;given&quot;:&quot;Min&quot;,&quot;parse-names&quot;:false,&quot;dropping-particle&quot;:&quot;&quot;,&quot;non-dropping-particle&quot;:&quot;&quot;},{&quot;family&quot;:&quot;Guan&quot;,&quot;given&quot;:&quot;Qing&quot;,&quot;parse-names&quot;:false,&quot;dropping-particle&quot;:&quot;&quot;,&quot;non-dropping-particle&quot;:&quot;&quot;},{&quot;family&quot;:&quot;Zhuang&quot;,&quot;given&quot;:&quot;Jianmin&quot;,&quot;parse-names&quot;:false,&quot;dropping-particle&quot;:&quot;&quot;,&quot;non-dropping-particle&quot;:&quot;&quot;}],&quot;container-title&quot;:&quot;BMC Health Services Research&quot;,&quot;container-title-short&quot;:&quot;BMC Health Serv Res&quot;,&quot;accessed&quot;:{&quot;date-parts&quot;:[[2025,7,19]]},&quot;DOI&quot;:&quot;10.1186/S12913-024-11755-W/TABLES/2&quot;,&quot;ISSN&quot;:&quot;14726963&quot;,&quot;PMID&quot;:&quot;39427202&quot;,&quot;URL&quot;:&quot;https://bmchealthservres.biomedcentral.com/articles/10.1186/s12913-024-11755-w&quot;,&quot;issued&quot;:{&quot;date-parts&quot;:[[2024,12,1]]},&quot;page&quot;:&quot;1-15&quot;,&quot;abstract&quot;:&quot;Background: Healthcare organizations are under pressure to improve services because of an aging population and increasing healthcare demands. Lean healthcare management focuses on improving service quality and efficiency under the condition of limited resources, but it may overlook patients’ emotional needs and experiences, especially in developing countries. This study advocates integrating medical humanities with lean healthcare to develop a patient-centered service model. Methods: The study employs literature review to discuss the critical role of medical humanities in lean healthcare frameworks, both theoretical and practical. Additionally, it conducts a qualitative study through semi-structured interviews to explore strategies for developing a humanistic lean healthcare model. The study conducts semi - structured interviews with eight management staff members and doctors in a tertiary hospital in China that actively adopts this approach. Results: Eight managers and doctors (five female and three male) were interviewed between January and March 2024 at their chosen locations. Firstly, the study identifies key benefits of integrating medical humanities into lean healthcare, which are as follows: (1) Enhancing the personalization and comprehensiveness of services. (2) Building trust in doctor-patient relationships. (3) Boosting the satisfaction of healthcare teams. Secondly, it highlights strategies for a humanistic approach, namely: (1) Conducting comprehensive patient assessments and providing personalized treatments. (2) Enhancing doctor - patient communication for emotional resonance. (3) Optimizing the medical environment for humanized services. (4) Developing humanistic qualities among healthcare professionals. (5) Using information technology effectively. Additionally, the study also addresses potential issues regarding lean healthcare’s focus on profitability and proposes preventive measures: (1) Implementing a scientific evaluation and incentive mechanism. (2) Enhancing transparency and oversight in healthcare. (3) Cultivating a patient - centric medical culture. Conclusions: This research proposes a patient-centered lean healthcare model integrating medical humanities, providing a novel framework for improving service quality and efficiency while ensuring compassionate care. This management framework can support the reform of public hospitals in China and also serve as a reference for other countries.&quot;,&quot;publisher&quot;:&quot;BioMed Central Ltd&quot;,&quot;issue&quot;:&quot;1&quot;,&quot;volume&quot;:&quot;24&quot;},&quot;isTemporary&quot;:false,&quot;suppress-author&quot;:false,&quot;composite&quot;:false,&quot;author-only&quot;:false}]},{&quot;citationID&quot;:&quot;MENDELEY_CITATION_18a40621-f8ef-422f-8b12-1fc6110ab5c3&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MThhNDA2MjEtZjhlZi00MjJmLThiMTItMWZjNjExMGFiNWMz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2899b7dc-6c0e-4c7c-bd03-2150a0c0307b&quot;,&quot;properties&quot;:{&quot;noteIndex&quot;:0},&quot;isEdited&quot;:false,&quot;manualOverride&quot;:{&quot;isManuallyOverridden&quot;:false,&quot;citeprocText&quot;:&quot;(Morsi et al., 2024)&quot;,&quot;manualOverrideText&quot;:&quot;&quot;},&quot;citationTag&quot;:&quot;MENDELEY_CITATION_v3_eyJjaXRhdGlvbklEIjoiTUVOREVMRVlfQ0lUQVRJT05fMjg5OWI3ZGMtNmMwZS00YzdjLWJkMDMtMjE1MGEwYzAzMDdiIiwicHJvcGVydGllcyI6eyJub3RlSW5kZXgiOjB9LCJpc0VkaXRlZCI6ZmFsc2UsIm1hbnVhbE92ZXJyaWRlIjp7ImlzTWFudWFsbHlPdmVycmlkZGVuIjpmYWxzZSwiY2l0ZXByb2NUZXh0IjoiKE1vcnNpIGV0IGFsLiwgMjAyNCkiLCJtYW51YWxPdmVycmlkZVRleHQiOiIifSwiY2l0YXRpb25JdGVtcyI6W3siaWQiOiIwYjU3M2YyYy04MTAyLTM5NWEtYWU1ZC03MzgzY2MwMDBmNWIiLCJpdGVtRGF0YSI6eyJ0eXBlIjoiYXJ0aWNsZSIsImlkIjoiMGI1NzNmMmMtODEwMi0zOTVhLWFlNWQtNzM4M2NjMDAwZjViIiwidGl0bGUiOiJPcHRpbWl6aW5nIEhlYWx0aGNhcmUgUHJvZ3JhbXM6IEEgQ29tcGFyYXRpdmUgQW5hbHlzaXMgb2YgQWdpbGUgYW5kIFRyYWRpdGlvbmFsIE1hbmFnZW1lbnQgQXBwcm9hY2hlcyIsImF1dGhvciI6W3siZmFtaWx5IjoiTW9yc2kiLCJnaXZlbiI6IklzbGFtIiwicGFyc2UtbmFtZXMiOmZhbHNlLCJkcm9wcGluZy1wYXJ0aWNsZSI6IiIsIm5vbi1kcm9wcGluZy1wYXJ0aWNsZSI6IiJ9LHsiZmFtaWx5IjoiSHVzc2VpbiIsImdpdmVuIjoiTXVoYW1tYWQgUiIsInBhcnNlLW5hbWVzIjpmYWxzZSwiZHJvcHBpbmctcGFydGljbGUiOiIiLCJub24tZHJvcHBpbmctcGFydGljbGUiOiIifSx7ImZhbWlseSI6IkhhYmliIiwiZ2l2ZW4iOiJNb2hhbWVkIEYiLCJwYXJzZS1uYW1lcyI6ZmFsc2UsImRyb3BwaW5nLXBhcnRpY2xlIjoiIiwibm9uLWRyb3BwaW5nLXBhcnRpY2xlIjoiIn0seyJmYW1pbHkiOiJGcmVlbWFuIiwiZ2l2ZW4iOiJIb3NoYSIsInBhcnNlLW5hbWVzIjpmYWxzZSwiZHJvcHBpbmctcGFydGljbGUiOiIiLCJub24tZHJvcHBpbmctcGFydGljbGUiOiIifSx7ImZhbWlseSI6IlN3aW50IiwiZ2l2ZW4iOiJNYXJ5IiwicGFyc2UtbmFtZXMiOmZhbHNlLCJkcm9wcGluZy1wYXJ0aWNsZSI6IiIsIm5vbi1kcm9wcGluZy1wYXJ0aWNsZSI6IiJ9XSwiRE9JIjoiMTAuMTEwMS8yMDI0LjA3LjE2LjI0MzEwMzUxIiwiaXNzdWVkIjp7ImRhdGUtcGFydHMiOltbMjAyNCw3LDE3XV19LCJhYnN0cmFjdCI6IjxwPlVuZGVyIHRoZSBldmVyLWR5bmFtaWMgZHluYW1pc20gaW4gaGVhbHRoY2FyZSBtYW5hZ2VtZW50LCBvbmUgZmFjdCBob2xkcyB3aXRob3V0IGEgc3BlY2sgb2YgZG91YnQ6IG9wdGltaXphdGlvbiBvZiBwcm9ncmFtIGRlbGl2ZXJ5IGNhbiBiZSBhIGtleSBmYWN0b3IgZm9yIHRoZSBhY2NvbXBsaXNobWVudCBvZiBlbmhhbmNlZCBwYXRpZW50IG91dGNvbWVzIGFuZCBvcGVyYXRpb25hbCBlZmZpY2llbmN5LiBUaGlzIHBhcGVyIGNvbmR1Y3RzIGEgY29tcGFyYXRpdmUgYW5hbHlzaXMgYmV0d2VlbiBBZ2lsZSBhbmQgdHJhZGl0aW9uYWwgbWFuYWdlbWVudCBhcHByb2FjaGVzIHRvIG9wdGltaXppbmcgaGVhbHRoY2FyZSBwcm9ncmFtcywgdGh1cyByZXNwb25kaW5nIHRvIHRoZSBtYWpvciBnYXAgaW4gdGhlIGxpdGVyYXR1cmUgb24gaG93IGFwcGxpY2FibGUgQWdpbGUgbWV0aG9kb2xvZ2llcyBhcmUgaW4gaGVhbHRoY2FyZSBzZXR0aW5ncy48L3A+IiwiY29udGFpbmVyLXRpdGxlLXNob3J0IjoiIn0sImlzVGVtcG9yYXJ5IjpmYWxzZSwic3VwcHJlc3MtYXV0aG9yIjpmYWxzZSwiY29tcG9zaXRlIjpmYWxzZSwiYXV0aG9yLW9ubHkiOmZhbHNlfV19&quot;,&quot;citationItems&quot;:[{&quot;id&quot;:&quot;0b573f2c-8102-395a-ae5d-7383cc000f5b&quot;,&quot;itemData&quot;:{&quot;type&quot;:&quot;article&quot;,&quot;id&quot;:&quot;0b573f2c-8102-395a-ae5d-7383cc000f5b&quot;,&quot;title&quot;:&quot;Optimizing Healthcare Programs: A Comparative Analysis of Agile and Traditional Management Approaches&quot;,&quot;author&quot;:[{&quot;family&quot;:&quot;Morsi&quot;,&quot;given&quot;:&quot;Islam&quot;,&quot;parse-names&quot;:false,&quot;dropping-particle&quot;:&quot;&quot;,&quot;non-dropping-particle&quot;:&quot;&quot;},{&quot;family&quot;:&quot;Hussein&quot;,&quot;given&quot;:&quot;Muhammad R&quot;,&quot;parse-names&quot;:false,&quot;dropping-particle&quot;:&quot;&quot;,&quot;non-dropping-particle&quot;:&quot;&quot;},{&quot;family&quot;:&quot;Habib&quot;,&quot;given&quot;:&quot;Mohamed F&quot;,&quot;parse-names&quot;:false,&quot;dropping-particle&quot;:&quot;&quot;,&quot;non-dropping-particle&quot;:&quot;&quot;},{&quot;family&quot;:&quot;Freeman&quot;,&quot;given&quot;:&quot;Hosha&quot;,&quot;parse-names&quot;:false,&quot;dropping-particle&quot;:&quot;&quot;,&quot;non-dropping-particle&quot;:&quot;&quot;},{&quot;family&quot;:&quot;Swint&quot;,&quot;given&quot;:&quot;Mary&quot;,&quot;parse-names&quot;:false,&quot;dropping-particle&quot;:&quot;&quot;,&quot;non-dropping-particle&quot;:&quot;&quot;}],&quot;DOI&quot;:&quot;10.1101/2024.07.16.24310351&quot;,&quot;issued&quot;:{&quot;date-parts&quot;:[[2024,7,17]]},&quot;abstract&quot;:&quot;&lt;p&gt;Under the ever-dynamic dynamism in healthcare management, one fact holds without a speck of doubt: optimization of program delivery can be a key factor for the accomplishment of enhanced patient outcomes and operational efficiency. This paper conducts a comparative analysis between Agile and traditional management approaches to optimizing healthcare programs, thus responding to the major gap in the literature on how applicable Agile methodologies are in healthcare settings.&lt;/p&gt;&quot;,&quot;container-title-short&quot;:&quot;&quot;},&quot;isTemporary&quot;:false,&quot;suppress-author&quot;:false,&quot;composite&quot;:false,&quot;author-only&quot;:false}]},{&quot;citationID&quot;:&quot;MENDELEY_CITATION_62afef5b-ee84-443d-9365-6d56f4816c4a&quot;,&quot;properties&quot;:{&quot;noteIndex&quot;:0},&quot;isEdited&quot;:false,&quot;manualOverride&quot;:{&quot;isManuallyOverridden&quot;:false,&quot;citeprocText&quot;:&quot;(Sharma et al., 2023)&quot;,&quot;manualOverrideText&quot;:&quot;&quot;},&quot;citationTag&quot;:&quot;MENDELEY_CITATION_v3_eyJjaXRhdGlvbklEIjoiTUVOREVMRVlfQ0lUQVRJT05fNjJhZmVmNWItZWU4NC00NDNkLTkzNjUtNmQ1NmY0ODE2YzRhIiwicHJvcGVydGllcyI6eyJub3RlSW5kZXgiOjB9LCJpc0VkaXRlZCI6ZmFsc2UsIm1hbnVhbE92ZXJyaWRlIjp7ImlzTWFudWFsbHlPdmVycmlkZGVuIjpmYWxzZSwiY2l0ZXByb2NUZXh0IjoiKFNoYXJtYSBldCBhbC4sIDIwMjMpIiwibWFudWFsT3ZlcnJpZGVUZXh0IjoiIn0sImNpdGF0aW9uSXRlbXMiOlt7ImlkIjoiYTZiOWQxNmUtMTE3MC0zY2YzLWJmNzUtMWFhZDU4MmM0MmJiIiwiaXRlbURhdGEiOnsidHlwZSI6ImFydGljbGUtam91cm5hbCIsImlkIjoiYTZiOWQxNmUtMTE3MC0zY2YzLWJmNzUtMWFhZDU4MmM0MmJiIiwidGl0bGUiOiJFeHBsb3JpbmcgdGhlIEltcGFjdCBvZiBPcGVyYXRpb25hbCBMZWFuIE1hbmFnZW1lbnQgb24gUGF0aWVudCBTYXRpc2ZhY3Rpb24gYW5kIFN1c3RhaW5hYmxlIEhlYWx0aGNhcmUgRGV2ZWxvcG1lbnQiLCJhdXRob3IiOlt7ImZhbWlseSI6IlNoYXJtYSIsImdpdmVuIjoiQWJoaXNoZWsiLCJwYXJzZS1uYW1lcyI6ZmFsc2UsImRyb3BwaW5nLXBhcnRpY2xlIjoiIiwibm9uLWRyb3BwaW5nLXBhcnRpY2xlIjoiIn0seyJmYW1pbHkiOiJTaGFybWEiLCJnaXZlbiI6IlNtaXRhIiwicGFyc2UtbmFtZXMiOmZhbHNlLCJkcm9wcGluZy1wYXJ0aWNsZSI6IiIsIm5vbi1kcm9wcGluZy1wYXJ0aWNsZSI6IiJ9LHsiZmFtaWx5IjoiUHJlbWkiLCJnaXZlbiI6IkhhbnNpbmkiLCJwYXJzZS1uYW1lcyI6ZmFsc2UsImRyb3BwaW5nLXBhcnRpY2xlIjoiIiwibm9uLWRyb3BwaW5nLXBhcnRpY2xlIjoiIn1dLCJjb250YWluZXItdGl0bGUiOiJKb3VybmFsIG9mIENoZW1pY2FsIEhlYWx0aCBSaXNrcyIsImFjY2Vzc2VkIjp7ImRhdGUtcGFydHMiOltbMjAyNSw3LDE5XV19LCJET0kiOiIxMC41Mjc4My9KQ0hSLlYxMy5JNC43NTUiLCJJU1NOIjoiMjI1MS02NzI3IiwiVVJMIjoiaHR0cHM6Ly9qY2hyLm9yZy9pbmRleC5waHAvSkNIUi9hcnRpY2xlL3ZpZXcvNzU1IiwiaXNzdWVkIjp7ImRhdGUtcGFydHMiOltbMjAyMywxMSw2XV19LCJwYWdlIjoiMTUxMS0xNTIwIiwiYWJzdHJhY3QiOiJUaGUgQ09WSUQtMTkgcGFuZGVtaWMgaGFzIHVuZGVyc2NvcmVkIHRoZSBpbXBvcnRhbmNlIG9mIHF1YWxpdHkgaGVhbHRoY2FyZSBzZXJ2aWNlcyBhbmQgcG9zaXRpdmUgcGF0aWVudCBleHBlcmllbmNlcy4gVGhpcyBzdHVkeSBleGFtaW5lcyB0aGUgYXBwbGljYXRpb24gb2YgbGVhbiB0aGlua2luZyBpbiBhIG11bHRpc3BlY2lhbHR5IGhvc3BpdGFsLCB3aXRoIHRoZSBnb2FsIG9mIGltcHJvdmluZyBvcGVyYXRpb25hbCBlZmZpY2llbmN5IGFuZCBwYXRpZW50IHNhdGlzZmFjdGlvbi4gVXNpbmcgYSBjYXNlIG1ldGhvZCBhcHByb2FjaCwgYSB0ZWFtIG9mIGhlYWx0aGNhcmUgd29ya2VycywgaW5jbHVkaW5nIHJlcHJlc2VudGF0aXZlcyBmcm9tIGhvc3BpdGFsIG1hbmFnZW1lbnQgYW5kIG1lZGljYWwgc3BlY2lhbGlzdHMsIGFwcGxpZWQgbGVhbiBwcmluY2lwbGVzIHRvIHZhcmlvdXMgaG9zcGl0YWwgcHJvY2VkdXJlcy4gVGhlIHN0dWR5IGVtcGxveWVkIHZhbHVlIHN0cmVhbSBtYXBwaW5nLCBwYXRpZW50IGZlZWRiYWNrLCBkaXJlY3Qgb2JzZXJ2YXRpb25zLCBhbmQgaW50ZXJ2aWV3cyB3aXRoIGtleSBlbXBsb3llZXMgYW5kIGhvc3BpdGFsIGRvY3VtZW50cyB0byBnYXRoZXIgZGF0YS4gUmVzdWx0cyBpbmRpY2F0ZSB0aGF0IHRoZSB1c2Ugb2YgbGVhbiB0aGlua2luZyBpbiB0aGUgaG9zcGl0YWwgc2V0dGluZyBjYW4gbGVhZCB0byB3YXN0ZSByZWR1Y3Rpb24gYW5kIGVuaGFuY2VkIHBhdGllbnQgZXhwZXJpZW5jZXMuIE92ZXJhbGwsIHRoaXMgc3R1ZHkgaGlnaGxpZ2h0cyB0aGUgcG90ZW50aWFsIGJlbmVmaXRzIG9mIGxlYW4gbWFuYWdlbWVudCBmb3Igc3VzdGFpbmFibGUgaGVhbHRoY2FyZSBkZXZlbG9wbWVudCIsImlzc3VlIjoiMyIsInZvbHVtZSI6IjEzIiwiY29udGFpbmVyLXRpdGxlLXNob3J0IjoiIn0sImlzVGVtcG9yYXJ5IjpmYWxzZSwic3VwcHJlc3MtYXV0aG9yIjpmYWxzZSwiY29tcG9zaXRlIjpmYWxzZSwiYXV0aG9yLW9ubHkiOmZhbHNlfV19&quot;,&quot;citationItems&quot;:[{&quot;id&quot;:&quot;a6b9d16e-1170-3cf3-bf75-1aad582c42bb&quot;,&quot;itemData&quot;:{&quot;type&quot;:&quot;article-journal&quot;,&quot;id&quot;:&quot;a6b9d16e-1170-3cf3-bf75-1aad582c42bb&quot;,&quot;title&quot;:&quot;Exploring the Impact of Operational Lean Management on Patient Satisfaction and Sustainable Healthcare Development&quot;,&quot;author&quot;:[{&quot;family&quot;:&quot;Sharma&quot;,&quot;given&quot;:&quot;Abhishek&quot;,&quot;parse-names&quot;:false,&quot;dropping-particle&quot;:&quot;&quot;,&quot;non-dropping-particle&quot;:&quot;&quot;},{&quot;family&quot;:&quot;Sharma&quot;,&quot;given&quot;:&quot;Smita&quot;,&quot;parse-names&quot;:false,&quot;dropping-particle&quot;:&quot;&quot;,&quot;non-dropping-particle&quot;:&quot;&quot;},{&quot;family&quot;:&quot;Premi&quot;,&quot;given&quot;:&quot;Hansini&quot;,&quot;parse-names&quot;:false,&quot;dropping-particle&quot;:&quot;&quot;,&quot;non-dropping-particle&quot;:&quot;&quot;}],&quot;container-title&quot;:&quot;Journal of Chemical Health Risks&quot;,&quot;accessed&quot;:{&quot;date-parts&quot;:[[2025,7,19]]},&quot;DOI&quot;:&quot;10.52783/JCHR.V13.I4.755&quot;,&quot;ISSN&quot;:&quot;2251-6727&quot;,&quot;URL&quot;:&quot;https://jchr.org/index.php/JCHR/article/view/755&quot;,&quot;issued&quot;:{&quot;date-parts&quot;:[[2023,11,6]]},&quot;page&quot;:&quot;1511-1520&quot;,&quot;abstract&quot;:&quot;The COVID-19 pandemic has underscored the importance of quality healthcare services and positive patient experiences. This study examines the application of lean thinking in a multispecialty hospital, with the goal of improving operational efficiency and patient satisfaction. Using a case method approach, a team of healthcare workers, including representatives from hospital management and medical specialists, applied lean principles to various hospital procedures. The study employed value stream mapping, patient feedback, direct observations, and interviews with key employees and hospital documents to gather data. Results indicate that the use of lean thinking in the hospital setting can lead to waste reduction and enhanced patient experiences. Overall, this study highlights the potential benefits of lean management for sustainable healthcare development&quot;,&quot;issue&quot;:&quot;3&quot;,&quot;volume&quot;:&quot;13&quot;,&quot;container-title-short&quot;:&quot;&quot;},&quot;isTemporary&quot;:false,&quot;suppress-author&quot;:false,&quot;composite&quot;:false,&quot;author-only&quot;:false}]},{&quot;citationID&quot;:&quot;MENDELEY_CITATION_76de1f3d-e7e1-4426-bc58-331e2524da59&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NzZkZTFmM2QtZTdlMS00NDI2LWJjNTgtMzMxZTI1MjRkYTU5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6006c041-206f-49b6-b52d-6527ef2631b6&quot;,&quot;properties&quot;:{&quot;noteIndex&quot;:0},&quot;isEdited&quot;:false,&quot;manualOverride&quot;:{&quot;isManuallyOverridden&quot;:false,&quot;citeprocText&quot;:&quot;(Chen et al., 2024)&quot;,&quot;manualOverrideText&quot;:&quot;&quot;},&quot;citationTag&quot;:&quot;MENDELEY_CITATION_v3_eyJjaXRhdGlvbklEIjoiTUVOREVMRVlfQ0lUQVRJT05fNjAwNmMwNDEtMjA2Zi00OWI2LWI1MmQtNjUyN2VmMjYzMWI2IiwicHJvcGVydGllcyI6eyJub3RlSW5kZXgiOjB9LCJpc0VkaXRlZCI6ZmFsc2UsIm1hbnVhbE92ZXJyaWRlIjp7ImlzTWFudWFsbHlPdmVycmlkZGVuIjpmYWxzZSwiY2l0ZXByb2NUZXh0IjoiKENoZW4gZXQgYWwuLCAyMDI0KSIsIm1hbnVhbE92ZXJyaWRlVGV4dCI6IiJ9LCJjaXRhdGlvbkl0ZW1zIjpbeyJpZCI6Ijk0OGQ1OGRjLTQ2ODctM2FhMS1hNmEyLTBiMmZlMzA0ZGE0YiIsIml0ZW1EYXRhIjp7InR5cGUiOiJhcnRpY2xlLWpvdXJuYWwiLCJpZCI6Ijk0OGQ1OGRjLTQ2ODctM2FhMS1hNmEyLTBiMmZlMzA0ZGE0YiIsInRpdGxlIjoiUGF0aWVudC1jZW50ZXJlZCBsZWFuIGhlYWx0aGNhcmUgbWFuYWdlbWVudCBmcm9tIGEgaHVtYW5pc3RpYyBwZXJzcGVjdGl2ZSIsImF1dGhvciI6W3siZmFtaWx5IjoiQ2hlbiIsImdpdmVuIjoiTWluIiwicGFyc2UtbmFtZXMiOmZhbHNlLCJkcm9wcGluZy1wYXJ0aWNsZSI6IiIsIm5vbi1kcm9wcGluZy1wYXJ0aWNsZSI6IiJ9LHsiZmFtaWx5IjoiR3VhbiIsImdpdmVuIjoiUWluZyIsInBhcnNlLW5hbWVzIjpmYWxzZSwiZHJvcHBpbmctcGFydGljbGUiOiIiLCJub24tZHJvcHBpbmctcGFydGljbGUiOiIifSx7ImZhbWlseSI6IlpodWFuZyIsImdpdmVuIjoiSmlhbm1pbiIsInBhcnNlLW5hbWVzIjpmYWxzZSwiZHJvcHBpbmctcGFydGljbGUiOiIiLCJub24tZHJvcHBpbmctcGFydGljbGUiOiIifV0sImNvbnRhaW5lci10aXRsZSI6IkJNQyBIZWFsdGggU2VydmljZXMgUmVzZWFyY2giLCJjb250YWluZXItdGl0bGUtc2hvcnQiOiJCTUMgSGVhbHRoIFNlcnYgUmVzIiwiYWNjZXNzZWQiOnsiZGF0ZS1wYXJ0cyI6W1syMDI1LDcsMTldXX0sIkRPSSI6IjEwLjExODYvUzEyOTEzLTAyNC0xMTc1NS1XL1RBQkxFUy8yIiwiSVNTTiI6IjE0NzI2OTYzIiwiUE1JRCI6IjM5NDI3MjAyIiwiVVJMIjoiaHR0cHM6Ly9ibWNoZWFsdGhzZXJ2cmVzLmJpb21lZGNlbnRyYWwuY29tL2FydGljbGVzLzEwLjExODYvczEyOTEzLTAyNC0xMTc1NS13IiwiaXNzdWVkIjp7ImRhdGUtcGFydHMiOltbMjAyNCwxMiwxXV19LCJwYWdlIjoiMS0xNSIsImFic3RyYWN0IjoiQmFja2dyb3VuZDogSGVhbHRoY2FyZSBvcmdhbml6YXRpb25zIGFyZSB1bmRlciBwcmVzc3VyZSB0byBpbXByb3ZlIHNlcnZpY2VzIGJlY2F1c2Ugb2YgYW4gYWdpbmcgcG9wdWxhdGlvbiBhbmQgaW5jcmVhc2luZyBoZWFsdGhjYXJlIGRlbWFuZHMuIExlYW4gaGVhbHRoY2FyZSBtYW5hZ2VtZW50IGZvY3VzZXMgb24gaW1wcm92aW5nIHNlcnZpY2UgcXVhbGl0eSBhbmQgZWZmaWNpZW5jeSB1bmRlciB0aGUgY29uZGl0aW9uIG9mIGxpbWl0ZWQgcmVzb3VyY2VzLCBidXQgaXQgbWF5IG92ZXJsb29rIHBhdGllbnRz4oCZIGVtb3Rpb25hbCBuZWVkcyBhbmQgZXhwZXJpZW5jZXMsIGVzcGVjaWFsbHkgaW4gZGV2ZWxvcGluZyBjb3VudHJpZXMuIFRoaXMgc3R1ZHkgYWR2b2NhdGVzIGludGVncmF0aW5nIG1lZGljYWwgaHVtYW5pdGllcyB3aXRoIGxlYW4gaGVhbHRoY2FyZSB0byBkZXZlbG9wIGEgcGF0aWVudC1jZW50ZXJlZCBzZXJ2aWNlIG1vZGVsLiBNZXRob2RzOiBUaGUgc3R1ZHkgZW1wbG95cyBsaXRlcmF0dXJlIHJldmlldyB0byBkaXNjdXNzIHRoZSBjcml0aWNhbCByb2xlIG9mIG1lZGljYWwgaHVtYW5pdGllcyBpbiBsZWFuIGhlYWx0aGNhcmUgZnJhbWV3b3JrcywgYm90aCB0aGVvcmV0aWNhbCBhbmQgcHJhY3RpY2FsLiBBZGRpdGlvbmFsbHksIGl0IGNvbmR1Y3RzIGEgcXVhbGl0YXRpdmUgc3R1ZHkgdGhyb3VnaCBzZW1pLXN0cnVjdHVyZWQgaW50ZXJ2aWV3cyB0byBleHBsb3JlIHN0cmF0ZWdpZXMgZm9yIGRldmVsb3BpbmcgYSBodW1hbmlzdGljIGxlYW4gaGVhbHRoY2FyZSBtb2RlbC4gVGhlIHN0dWR5IGNvbmR1Y3RzIHNlbWkgLSBzdHJ1Y3R1cmVkIGludGVydmlld3Mgd2l0aCBlaWdodCBtYW5hZ2VtZW50IHN0YWZmIG1lbWJlcnMgYW5kIGRvY3RvcnMgaW4gYSB0ZXJ0aWFyeSBob3NwaXRhbCBpbiBDaGluYSB0aGF0IGFjdGl2ZWx5IGFkb3B0cyB0aGlzIGFwcHJvYWNoLiBSZXN1bHRzOiBFaWdodCBtYW5hZ2VycyBhbmQgZG9jdG9ycyAoZml2ZSBmZW1hbGUgYW5kIHRocmVlIG1hbGUpIHdlcmUgaW50ZXJ2aWV3ZWQgYmV0d2VlbiBKYW51YXJ5IGFuZCBNYXJjaCAyMDI0IGF0IHRoZWlyIGNob3NlbiBsb2NhdGlvbnMuIEZpcnN0bHksIHRoZSBzdHVkeSBpZGVudGlmaWVzIGtleSBiZW5lZml0cyBvZiBpbnRlZ3JhdGluZyBtZWRpY2FsIGh1bWFuaXRpZXMgaW50byBsZWFuIGhlYWx0aGNhcmUsIHdoaWNoIGFyZSBhcyBmb2xsb3dzOiAoMSkgRW5oYW5jaW5nIHRoZSBwZXJzb25hbGl6YXRpb24gYW5kIGNvbXByZWhlbnNpdmVuZXNzIG9mIHNlcnZpY2VzLiAoMikgQnVpbGRpbmcgdHJ1c3QgaW4gZG9jdG9yLXBhdGllbnQgcmVsYXRpb25zaGlwcy4gKDMpIEJvb3N0aW5nIHRoZSBzYXRpc2ZhY3Rpb24gb2YgaGVhbHRoY2FyZSB0ZWFtcy4gU2Vjb25kbHksIGl0IGhpZ2hsaWdodHMgc3RyYXRlZ2llcyBmb3IgYSBodW1hbmlzdGljIGFwcHJvYWNoLCBuYW1lbHk6ICgxKSBDb25kdWN0aW5nIGNvbXByZWhlbnNpdmUgcGF0aWVudCBhc3Nlc3NtZW50cyBhbmQgcHJvdmlkaW5nIHBlcnNvbmFsaXplZCB0cmVhdG1lbnRzLiAoMikgRW5oYW5jaW5nIGRvY3RvciAtIHBhdGllbnQgY29tbXVuaWNhdGlvbiBmb3IgZW1vdGlvbmFsIHJlc29uYW5jZS4gKDMpIE9wdGltaXppbmcgdGhlIG1lZGljYWwgZW52aXJvbm1lbnQgZm9yIGh1bWFuaXplZCBzZXJ2aWNlcy4gKDQpIERldmVsb3BpbmcgaHVtYW5pc3RpYyBxdWFsaXRpZXMgYW1vbmcgaGVhbHRoY2FyZSBwcm9mZXNzaW9uYWxzLiAoNSkgVXNpbmcgaW5mb3JtYXRpb24gdGVjaG5vbG9neSBlZmZlY3RpdmVseS4gQWRkaXRpb25hbGx5LCB0aGUgc3R1ZHkgYWxzbyBhZGRyZXNzZXMgcG90ZW50aWFsIGlzc3VlcyByZWdhcmRpbmcgbGVhbiBoZWFsdGhjYXJl4oCZcyBmb2N1cyBvbiBwcm9maXRhYmlsaXR5IGFuZCBwcm9wb3NlcyBwcmV2ZW50aXZlIG1lYXN1cmVzOiAoMSkgSW1wbGVtZW50aW5nIGEgc2NpZW50aWZpYyBldmFsdWF0aW9uIGFuZCBpbmNlbnRpdmUgbWVjaGFuaXNtLiAoMikgRW5oYW5jaW5nIHRyYW5zcGFyZW5jeSBhbmQgb3ZlcnNpZ2h0IGluIGhlYWx0aGNhcmUuICgzKSBDdWx0aXZhdGluZyBhIHBhdGllbnQgLSBjZW50cmljIG1lZGljYWwgY3VsdHVyZS4gQ29uY2x1c2lvbnM6IFRoaXMgcmVzZWFyY2ggcHJvcG9zZXMgYSBwYXRpZW50LWNlbnRlcmVkIGxlYW4gaGVhbHRoY2FyZSBtb2RlbCBpbnRlZ3JhdGluZyBtZWRpY2FsIGh1bWFuaXRpZXMsIHByb3ZpZGluZyBhIG5vdmVsIGZyYW1ld29yayBmb3IgaW1wcm92aW5nIHNlcnZpY2UgcXVhbGl0eSBhbmQgZWZmaWNpZW5jeSB3aGlsZSBlbnN1cmluZyBjb21wYXNzaW9uYXRlIGNhcmUuIFRoaXMgbWFuYWdlbWVudCBmcmFtZXdvcmsgY2FuIHN1cHBvcnQgdGhlIHJlZm9ybSBvZiBwdWJsaWMgaG9zcGl0YWxzIGluIENoaW5hIGFuZCBhbHNvIHNlcnZlIGFzIGEgcmVmZXJlbmNlIGZvciBvdGhlciBjb3VudHJpZXMuIiwicHVibGlzaGVyIjoiQmlvTWVkIENlbnRyYWwgTHRkIiwiaXNzdWUiOiIxIiwidm9sdW1lIjoiMjQifSwiaXNUZW1wb3JhcnkiOmZhbHNlLCJzdXBwcmVzcy1hdXRob3IiOmZhbHNlLCJjb21wb3NpdGUiOmZhbHNlLCJhdXRob3Itb25seSI6ZmFsc2V9XX0=&quot;,&quot;citationItems&quot;:[{&quot;id&quot;:&quot;948d58dc-4687-3aa1-a6a2-0b2fe304da4b&quot;,&quot;itemData&quot;:{&quot;type&quot;:&quot;article-journal&quot;,&quot;id&quot;:&quot;948d58dc-4687-3aa1-a6a2-0b2fe304da4b&quot;,&quot;title&quot;:&quot;Patient-centered lean healthcare management from a humanistic perspective&quot;,&quot;author&quot;:[{&quot;family&quot;:&quot;Chen&quot;,&quot;given&quot;:&quot;Min&quot;,&quot;parse-names&quot;:false,&quot;dropping-particle&quot;:&quot;&quot;,&quot;non-dropping-particle&quot;:&quot;&quot;},{&quot;family&quot;:&quot;Guan&quot;,&quot;given&quot;:&quot;Qing&quot;,&quot;parse-names&quot;:false,&quot;dropping-particle&quot;:&quot;&quot;,&quot;non-dropping-particle&quot;:&quot;&quot;},{&quot;family&quot;:&quot;Zhuang&quot;,&quot;given&quot;:&quot;Jianmin&quot;,&quot;parse-names&quot;:false,&quot;dropping-particle&quot;:&quot;&quot;,&quot;non-dropping-particle&quot;:&quot;&quot;}],&quot;container-title&quot;:&quot;BMC Health Services Research&quot;,&quot;container-title-short&quot;:&quot;BMC Health Serv Res&quot;,&quot;accessed&quot;:{&quot;date-parts&quot;:[[2025,7,19]]},&quot;DOI&quot;:&quot;10.1186/S12913-024-11755-W/TABLES/2&quot;,&quot;ISSN&quot;:&quot;14726963&quot;,&quot;PMID&quot;:&quot;39427202&quot;,&quot;URL&quot;:&quot;https://bmchealthservres.biomedcentral.com/articles/10.1186/s12913-024-11755-w&quot;,&quot;issued&quot;:{&quot;date-parts&quot;:[[2024,12,1]]},&quot;page&quot;:&quot;1-15&quot;,&quot;abstract&quot;:&quot;Background: Healthcare organizations are under pressure to improve services because of an aging population and increasing healthcare demands. Lean healthcare management focuses on improving service quality and efficiency under the condition of limited resources, but it may overlook patients’ emotional needs and experiences, especially in developing countries. This study advocates integrating medical humanities with lean healthcare to develop a patient-centered service model. Methods: The study employs literature review to discuss the critical role of medical humanities in lean healthcare frameworks, both theoretical and practical. Additionally, it conducts a qualitative study through semi-structured interviews to explore strategies for developing a humanistic lean healthcare model. The study conducts semi - structured interviews with eight management staff members and doctors in a tertiary hospital in China that actively adopts this approach. Results: Eight managers and doctors (five female and three male) were interviewed between January and March 2024 at their chosen locations. Firstly, the study identifies key benefits of integrating medical humanities into lean healthcare, which are as follows: (1) Enhancing the personalization and comprehensiveness of services. (2) Building trust in doctor-patient relationships. (3) Boosting the satisfaction of healthcare teams. Secondly, it highlights strategies for a humanistic approach, namely: (1) Conducting comprehensive patient assessments and providing personalized treatments. (2) Enhancing doctor - patient communication for emotional resonance. (3) Optimizing the medical environment for humanized services. (4) Developing humanistic qualities among healthcare professionals. (5) Using information technology effectively. Additionally, the study also addresses potential issues regarding lean healthcare’s focus on profitability and proposes preventive measures: (1) Implementing a scientific evaluation and incentive mechanism. (2) Enhancing transparency and oversight in healthcare. (3) Cultivating a patient - centric medical culture. Conclusions: This research proposes a patient-centered lean healthcare model integrating medical humanities, providing a novel framework for improving service quality and efficiency while ensuring compassionate care. This management framework can support the reform of public hospitals in China and also serve as a reference for other countries.&quot;,&quot;publisher&quot;:&quot;BioMed Central Ltd&quot;,&quot;issue&quot;:&quot;1&quot;,&quot;volume&quot;:&quot;24&quot;},&quot;isTemporary&quot;:false,&quot;suppress-author&quot;:false,&quot;composite&quot;:false,&quot;author-only&quot;:false}]},{&quot;citationID&quot;:&quot;MENDELEY_CITATION_99354bcb-8c06-4aec-83da-530a671dbdab&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OTkzNTRiY2ItOGMwNi00YWVjLTgzZGEtNTMwYTY3MWRiZGFi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888d9447-9b20-44fd-8038-4b6c69714a15&quot;,&quot;properties&quot;:{&quot;noteIndex&quot;:0},&quot;isEdited&quot;:false,&quot;manualOverride&quot;:{&quot;isManuallyOverridden&quot;:false,&quot;citeprocText&quot;:&quot;(العتيبي, 2024)&quot;,&quot;manualOverrideText&quot;:&quot;&quot;},&quot;citationTag&quot;:&quot;MENDELEY_CITATION_v3_eyJjaXRhdGlvbklEIjoiTUVOREVMRVlfQ0lUQVRJT05fODg4ZDk0NDctOWIyMC00NGZkLTgwMzgtNGI2YzY5NzE0YTE1IiwicHJvcGVydGllcyI6eyJub3RlSW5kZXgiOjB9LCJpc0VkaXRlZCI6ZmFsc2UsIm1hbnVhbE92ZXJyaWRlIjp7ImlzTWFudWFsbHlPdmVycmlkZGVuIjpmYWxzZSwiY2l0ZXByb2NUZXh0IjoiKNin2YTYudiq2YrYqNmKLCAyMDI0KSIsIm1hbnVhbE92ZXJyaWRlVGV4dCI6IiJ9LCJjaXRhdGlvbkl0ZW1zIjpbeyJpZCI6IjVlNDBkMDAyLTkxZDgtMzFjZi1iYjUwLTg2MTI3ZDVkZjc1YiIsIml0ZW1EYXRhIjp7InR5cGUiOiJhcnRpY2xlLWpvdXJuYWwiLCJpZCI6IjVlNDBkMDAyLTkxZDgtMzFjZi1iYjUwLTg2MTI3ZDVkZjc1YiIsInRpdGxlIjoi2K/ZiNixINin2YTYpdiv2KfYsdipINin2YTYsdi02YrZgtipINmB2Yog2LHZgdi5INin2YTYo9iv2KfYoSDYp9mE2YjYuNmK2YHZijog2K/Ysdin2LPYqSDYqti32KjZitmC2YrYqSDYudmE2Ykg2YjYstin2LHYqSDYp9mE2LXYrdipINmB2Yog2KfZhNmF2YXZhNmD2Kkg2KfZhNi52LHYqNmK2Kkg2KfZhNiz2LnZiNiv2YrYqSIsImF1dGhvciI6W3siZmFtaWx5Ijoi2KfZhNi52KrZitio2YoiLCJnaXZlbiI6ItmF2YbZitix2Kkg2YXYs9mE2Lcg2YHZitit2KfZhiIsInBhcnNlLW5hbWVzIjpmYWxzZSwiZHJvcHBpbmctcGFydGljbGUiOiIiLCJub24tZHJvcHBpbmctcGFydGljbGUiOiIifV0sImNvbnRhaW5lci10aXRsZSI6ItmF2KzZhNipINin2YTYudmE2YjZhSDYp9mE2KXZgtiq2LXYp9iv2YrYqSDZiCDYp9mE2KXYr9in2LHZitipINmIINin2YTZgtin2YbZiNmG2YrYqSIsIkRPSSI6IjEwLjI2Mzg5L0FKU1JQLk4yMTA1MjMiLCJJU1NOIjoiMjUyMi0zMzcyIiwiaXNzdWVkIjp7ImRhdGUtcGFydHMiOltbMjAyNCw0LDMwXV19LCJwYWdlIjoiOTgtMTE5IiwiYWJzdHJhY3QiOiI8cD7Zh9iv2YHYqiDYp9mE2K/Ysdin2LPYqSDYpdmE2Ykg2KfZhNiq2LnYsdmBINi52YTZiSDYr9mI2LEg2KfZhNil2K/Yp9ix2Kkg2KfZhNix2LTZitmC2Kkg2YHZiiDYsdmB2Lkg2KfZhNij2K/Yp9ihINin2YTZiNi42YrZgdmKINmB2Yog2YjYstin2LHYqSDYp9mE2LXYrdipINmB2Yog2KfZhNmF2YXZhNmD2Kkg2KfZhNi52LHYqNmK2Kkg2KfZhNiz2LnZiNiv2YrYqdiMINmI2KfYqtio2LnYqiDYp9mE2K/Ysdin2LPYqSDYp9iz2KrYrtiv2KfZhSDYp9mE2YXZhtmH2Kwg2KfZhNmI2LXZgdmKINin2YTYqtit2YTZitmE2YrYjCDZg9mF2Kcg2KrZhSDYp9mE2KfYudiq2YXYp9ivINi52YTZiSDYp9mE2KfYs9iq2KjYp9mG2Kkg2YPYo9iv2KfYqSDZhNis2YXYuSDYp9mE2YXYudmE2YjZhdin2Kog2KfZhNij2YjZhNmK2KksINmI2KrZg9mI2YYg2YXYrNiq2YXYuSDYp9mE2K/Ysdin2LPYqSDZhdmGINmF2YjYuNmB2Yog2YjYstin2LHYqSDYp9mE2LXYrdipINmB2Yog2KfZhNmF2YXZhNmD2Kkg2KfZhNi52LHYqNmK2Kkg2KfZhNiz2LnZiNiv2YrYqSwg2K3ZitirINiq2YUg2K/Ysdin2LPYqSDYudmK2YbYqSDYudi02YjYp9im2YrYqSDYqNiz2YrYt9ipINio2YTYuiDYrdis2YXZh9inICg1MTQpINmB2LHYr9iMINmI2YLYryDYrtmE2LXYqiDZhtiq2KfYptisINin2YTYqNit2Ksg2KXZhNmJINmF2KzZhdmI2LnYqSDZhdmGINin2YTZhtiq2KfYptisINin2YTYsdim2YrYs9ipINmF2YbZh9inOiDYo9mGINmF2LPYqtmI2Ykg2YXZhdin2LHYs9ipINin2YTYpdiv2KfYsdipINin2YTYsdi02YrZgtipINmI2YXYs9iq2YjZiSDYp9mE2KPYr9in2KEg2KfZhNmI2LjZitmB2Yog2YHZiiDZiNiy2KfYsdipINin2YTYtdit2Kkg2YHZiiDYp9mE2YXZhdmE2YPYqSDYp9mE2LnYsdio2YrYqSDYp9mE2LPYudmI2K/ZitipINis2KfYodinINio2K/Ysdis2Kkg2YXYsdiq2YHYudipLCDZiNij2YYg2KfZhNil2K/Yp9ix2Kkg2KfZhNix2LTZitmC2Kkg2KjYo9io2LnYp9iv2YfYpyAo2KfZhNiq2K3Ys9mK2YYg2KfZhNmF2LPYqtmF2LHYjCDYqtmG2LjZitmFINin2YTYudmF2YTYjCDYp9mE2LnZhdmEINin2YTZgtmK2KfYs9mK2Iwg2KfZhNit2YrZiNivINin2YTYs9iv2KfYs9mKKSDYqtik2KvYsSDYqtij2KvZitix2KfZiyDYpdmK2KzYp9io2YrYp9mLINmB2Yog2LHZgdi5INin2YTYo9iv2KfYoSDYp9mE2YjYuNmK2YHZiiDYpdiwINio2YTYutiqINmG2LPYqNipINin2YTYqtij2KvZitixIDc5LjYlLCDZhdin2LnYr9inINio2Y/YudivICjYp9mE2YXZiNi42YHZitmGINmF2KrYudiv2K/ZiiDYp9mE2YjYuNin2KbZgSkg2YTYpyDZitmI2KzYryDZhNmHINiq2KPYq9mK2LEg2YHZiiDYsdmB2LkgwqDYp9mE2KPYr9in2KEg2KfZhNmI2LjZitmB2Yog2YHZiiDZiNiy2KfYsdipINin2YTYtdit2Kkg2YHZiiDYp9mE2YXZhdmE2YPYqSDYp9mE2LnYsdio2YrYqSDYp9mE2LPYudmI2K/ZitipLCDZiNij2YjYtdiqINin2YTYr9ix2KfYs9ipINio2LbYsdmI2LHYqSDYp9mE2KfZh9iq2YXYp9mFINio2KPYr9mI2KfYqiDYp9mE2KXYr9in2LHYqSDYp9mE2LHYtNmK2YLYqSDZiNin2YTYqtmI2LPYuSDZgdmKINiq2LfYqNmK2YLZh9in2Jsg2YTZhdinINmE2YfYpyDZhdmGINij2KvYsSDZgdmKINil2YrYrNin2K8g2KfZhNit2YTZiNmEINin2YTYrNiw2LHZitipINin2YTYqtmKINiq2YLZhNmEINmG2LPYqNipINin2YTZh9iv2LEg2YHZiiDYp9mE2YXZhti42YXYqdiMINmD2YXYpyDYo9mI2LXYqiDYqNin2YTYudmF2YQg2LnZhNmJINiq2YLZhNmK2YQg2KfZhNi22LrYtyDYudmE2Ykg2KfZhNmF2YjYuNmB2YrZhiDZiNin2YTYqti02KzZiti5INi52YTZiSDYp9mE2KfYqNiq2YPYp9ixINmI2KrZiNmE2YrYryDYp9mE2KPZgdmD2KfYsSDYp9mE2YbYp9is2K3YqSDZhNiq2LfZiNmK2LEg2KfZhNi52YXZhC48L3A+IiwiaXNzdWUiOiI1Iiwidm9sdW1lIjoiOCIsImNvbnRhaW5lci10aXRsZS1zaG9ydCI6IiJ9LCJpc1RlbXBvcmFyeSI6ZmFsc2UsInN1cHByZXNzLWF1dGhvciI6ZmFsc2UsImNvbXBvc2l0ZSI6ZmFsc2UsImF1dGhvci1vbmx5IjpmYWxzZX1dfQ==&quot;,&quot;citationItems&quot;:[{&quot;id&quot;:&quot;5e40d002-91d8-31cf-bb50-86127d5df75b&quot;,&quot;itemData&quot;:{&quot;type&quot;:&quot;article-journal&quot;,&quot;id&quot;:&quot;5e40d002-91d8-31cf-bb50-86127d5df75b&quot;,&quot;title&quot;:&quot;دور الإدارة الرشيقة في رفع الأداء الوظيفي: دراسة تطبيقية على وزارة الصحة في المملكة العربية السعودية&quot;,&quot;author&quot;:[{&quot;family&quot;:&quot;العتيبي&quot;,&quot;given&quot;:&quot;منيرة مسلط فيحان&quot;,&quot;parse-names&quot;:false,&quot;dropping-particle&quot;:&quot;&quot;,&quot;non-dropping-particle&quot;:&quot;&quot;}],&quot;container-title&quot;:&quot;مجلة العلوم الإقتصادية و الإدارية و القانونية&quot;,&quot;DOI&quot;:&quot;10.26389/AJSRP.N210523&quot;,&quot;ISSN&quot;:&quot;2522-3372&quot;,&quot;issued&quot;:{&quot;date-parts&quot;:[[2024,4,30]]},&quot;page&quot;:&quot;98-119&quot;,&quot;abstract&quot;:&quot;&lt;p&gt;هدفت الدراسة إلى التعرف على دور الإدارة الرشيقة في رفع الأداء الوظيفي في وزارة الصحة في المملكة العربية السعودية، واتبعت الدراسة استخدام المنهج الوصفي التحليلي، كما تم الاعتماد على الاستبانة كأداة لجمع المعلومات الأولية, وتكون مجتمع الدراسة من موظفي وزارة الصحة في المملكة العربية السعودية, حيث تم دراسة عينة عشوائية بسيطة بلغ حجمها (514) فرد، وقد خلصت نتائج البحث إلى مجموعة من النتائج الرئيسة منها: أن مستوى ممارسة الإدارة الرشيقة ومستوى الأداء الوظيفي في وزارة الصحة في المملكة العربية السعودية جاءا بدرجة مرتفعة, وأن الإدارة الرشيقة بأبعادها (التحسين المستمر، تنظيم العمل، العمل القياسي، الحيود السداسي) تؤثر تأثيراً إيجابياً في رفع الأداء الوظيفي إذ بلغت نسبة التأثير 79.6%, ماعدا بُعد (الموظفين متعددي الوظائف) لا يوجد له تأثير في رفع  الأداء الوظيفي في وزارة الصحة في المملكة العربية السعودية, وأوصت الدراسة بضرورة الاهتمام بأدوات الإدارة الرشيقة والتوسع في تطبيقها؛ لما لها من أثر في إيجاد الحلول الجذرية التي تقلل نسبة الهدر في المنظمة، كما أوصت بالعمل على تقليل الضغط على الموظفين والتشجيع على الابتكار وتوليد الأفكار الناجحة لتطوير العمل.&lt;/p&gt;&quot;,&quot;issue&quot;:&quot;5&quot;,&quot;volume&quot;:&quot;8&quot;,&quot;container-title-short&quot;:&quot;&quot;},&quot;isTemporary&quot;:false,&quot;suppress-author&quot;:false,&quot;composite&quot;:false,&quot;author-only&quot;:false}]},{&quot;citationID&quot;:&quot;MENDELEY_CITATION_cf4e3acd-3c3e-491a-b5f1-6e89a57c7f1e&quot;,&quot;properties&quot;:{&quot;noteIndex&quot;:0},&quot;isEdited&quot;:false,&quot;manualOverride&quot;:{&quot;isManuallyOverridden&quot;:false,&quot;citeprocText&quot;:&quot;(Siddiqui &amp;#38; Majeed, 2023)&quot;,&quot;manualOverrideText&quot;:&quot;&quot;},&quot;citationTag&quot;:&quot;MENDELEY_CITATION_v3_eyJjaXRhdGlvbklEIjoiTUVOREVMRVlfQ0lUQVRJT05fY2Y0ZTNhY2QtM2MzZS00OTFhLWI1ZjEtNmU4OWE1N2M3ZjFlIiwicHJvcGVydGllcyI6eyJub3RlSW5kZXgiOjB9LCJpc0VkaXRlZCI6ZmFsc2UsIm1hbnVhbE92ZXJyaWRlIjp7ImlzTWFudWFsbHlPdmVycmlkZGVuIjpmYWxzZSwiY2l0ZXByb2NUZXh0IjoiKFNpZGRpcXVpICYjMzg7IE1hamVlZCwgMjAyMykiLCJtYW51YWxPdmVycmlkZVRleHQiOiIifSwiY2l0YXRpb25JdGVtcyI6W3siaWQiOiJiMjJlZmJlOC03ZDkwLTMzNGEtYTJkYi05ZmQ4MWRiNjA5NTIiLCJpdGVtRGF0YSI6eyJ0eXBlIjoiYXJ0aWNsZS1qb3VybmFsIiwiaWQiOiJiMjJlZmJlOC03ZDkwLTMzNGEtYTJkYi05ZmQ4MWRiNjA5NTIiLCJ0aXRsZSI6IkFwcGx5aW5nIExlYW4gTWFuYWdlbWVudCBQcmluY2lwbGVzIGZvciBFbmhhbmNlZCBPdXRwYXRpZW50IFdhaXRpbmcgVGltZXMiLCJhdXRob3IiOlt7ImZhbWlseSI6IlNpZGRpcXVpIiwiZ2l2ZW4iOiJNdWhhbW1hZCBVc21hbiBIYXNzYW4iLCJwYXJzZS1uYW1lcyI6ZmFsc2UsImRyb3BwaW5nLXBhcnRpY2xlIjoiIiwibm9uLWRyb3BwaW5nLXBhcnRpY2xlIjoiIn0seyJmYW1pbHkiOiJNYWplZWQiLCJnaXZlbiI6IkZhaXNhbCIsInBhcnNlLW5hbWVzIjpmYWxzZSwiZHJvcHBpbmctcGFydGljbGUiOiIiLCJub24tZHJvcHBpbmctcGFydGljbGUiOiIifV0sImNvbnRhaW5lci10aXRsZSI6IkJpb21lZGljYWwgSm91cm5hbCBvZiBTY2llbnRpZmljICYgVGVjaG5pY2FsIFJlc2VhcmNoIiwiY29udGFpbmVyLXRpdGxlLXNob3J0IjoiQmlvbWVkIEogU2NpIFRlY2ggUmVzIiwiRE9JIjoiMTAuMjY3MTcvQkpTVFIuMjAyMy41Mi4wMDgyOTAiLCJJU1NOIjoiMjU3NDEyNDEiLCJpc3N1ZWQiOnsiZGF0ZS1wYXJ0cyI6W1syMDIzLDksNV1dfSwiaXNzdWUiOiI0Iiwidm9sdW1lIjoiNTIifSwiaXNUZW1wb3JhcnkiOmZhbHNlLCJzdXBwcmVzcy1hdXRob3IiOmZhbHNlLCJjb21wb3NpdGUiOmZhbHNlLCJhdXRob3Itb25seSI6ZmFsc2V9XX0=&quot;,&quot;citationItems&quot;:[{&quot;id&quot;:&quot;b22efbe8-7d90-334a-a2db-9fd81db60952&quot;,&quot;itemData&quot;:{&quot;type&quot;:&quot;article-journal&quot;,&quot;id&quot;:&quot;b22efbe8-7d90-334a-a2db-9fd81db60952&quot;,&quot;title&quot;:&quot;Applying Lean Management Principles for Enhanced Outpatient Waiting Times&quot;,&quot;author&quot;:[{&quot;family&quot;:&quot;Siddiqui&quot;,&quot;given&quot;:&quot;Muhammad Usman Hassan&quot;,&quot;parse-names&quot;:false,&quot;dropping-particle&quot;:&quot;&quot;,&quot;non-dropping-particle&quot;:&quot;&quot;},{&quot;family&quot;:&quot;Majeed&quot;,&quot;given&quot;:&quot;Faisal&quot;,&quot;parse-names&quot;:false,&quot;dropping-particle&quot;:&quot;&quot;,&quot;non-dropping-particle&quot;:&quot;&quot;}],&quot;container-title&quot;:&quot;Biomedical Journal of Scientific &amp; Technical Research&quot;,&quot;container-title-short&quot;:&quot;Biomed J Sci Tech Res&quot;,&quot;DOI&quot;:&quot;10.26717/BJSTR.2023.52.008290&quot;,&quot;ISSN&quot;:&quot;25741241&quot;,&quot;issued&quot;:{&quot;date-parts&quot;:[[2023,9,5]]},&quot;issue&quot;:&quot;4&quot;,&quot;volume&quot;:&quot;52&quot;},&quot;isTemporary&quot;:false,&quot;suppress-author&quot;:false,&quot;composite&quot;:false,&quot;author-only&quot;:false}]},{&quot;citationID&quot;:&quot;MENDELEY_CITATION_deacfedd-3e9a-464c-a829-4f63ef57ff6d&quot;,&quot;properties&quot;:{&quot;noteIndex&quot;:0},&quot;isEdited&quot;:false,&quot;manualOverride&quot;:{&quot;isManuallyOverridden&quot;:false,&quot;citeprocText&quot;:&quot;(Albaqami &amp;#38; Alshagrawi, 2025)&quot;,&quot;manualOverrideText&quot;:&quot;&quot;},&quot;citationTag&quot;:&quot;MENDELEY_CITATION_v3_eyJjaXRhdGlvbklEIjoiTUVOREVMRVlfQ0lUQVRJT05fZGVhY2ZlZGQtM2U5YS00NjRjLWE4MjktNGY2M2VmNTdmZjZkIiwicHJvcGVydGllcyI6eyJub3RlSW5kZXgiOjB9LCJpc0VkaXRlZCI6ZmFsc2UsIm1hbnVhbE92ZXJyaWRlIjp7ImlzTWFudWFsbHlPdmVycmlkZGVuIjpmYWxzZSwiY2l0ZXByb2NUZXh0IjoiKEFsYmFxYW1pICYjMzg7IEFsc2hhZ3Jhd2ksIDIwMjUpIiwibWFudWFsT3ZlcnJpZGVUZXh0IjoiIn0sImNpdGF0aW9uSXRlbXMiOlt7ImlkIjoiMTFkZTU5YzEtNDQ0OC0zMjBiLTgyYmEtNGFlN2FjNjYxOGQ2IiwiaXRlbURhdGEiOnsidHlwZSI6ImFydGljbGUtam91cm5hbCIsImlkIjoiMTFkZTU5YzEtNDQ0OC0zMjBiLTgyYmEtNGFlN2FjNjYxOGQ2IiwidGl0bGUiOiJQYXRpZW50IFNhdGlzZmFjdGlvbiB3aXRoIFByaW1hcnkgSGVhbHRoIENhcmUgU2VydmljZXMgaW4gUml5YWRoLCBTYXVkaSBBcmFiaWEiLCJhdXRob3IiOlt7ImZhbWlseSI6IkFsYmFxYW1pIiwiZ2l2ZW4iOiJOYWlmIiwicGFyc2UtbmFtZXMiOmZhbHNlLCJkcm9wcGluZy1wYXJ0aWNsZSI6IiIsIm5vbi1kcm9wcGluZy1wYXJ0aWNsZSI6IiJ9LHsiZmFtaWx5IjoiQWxzaGFncmF3aSIsImdpdmVuIjoiU2FsYWgiLCJwYXJzZS1uYW1lcyI6ZmFsc2UsImRyb3BwaW5nLXBhcnRpY2xlIjoiIiwibm9uLWRyb3BwaW5nLXBhcnRpY2xlIjoiIn1dLCJjb250YWluZXItdGl0bGUiOiJJbnRlcm5hdGlvbmFsIEpvdXJuYWwgb2YgR2VuZXJhbCBNZWRpY2luZSIsImNvbnRhaW5lci10aXRsZS1zaG9ydCI6IkludCBKIEdlbiBNZWQiLCJET0kiOiIxMC4yMTQ3L0lKR00uUzUwNjU5NSIsIklTU04iOiIxMTc4LTcwNzQiLCJpc3N1ZWQiOnsiZGF0ZS1wYXJ0cyI6W1syMDI1LDJdXX0sInBhZ2UiOiI4MzUtODQ1Iiwidm9sdW1lIjoiVm9sdW1lIDE4In0sImlzVGVtcG9yYXJ5IjpmYWxzZSwic3VwcHJlc3MtYXV0aG9yIjpmYWxzZSwiY29tcG9zaXRlIjpmYWxzZSwiYXV0aG9yLW9ubHkiOmZhbHNlfV19&quot;,&quot;citationItems&quot;:[{&quot;id&quot;:&quot;11de59c1-4448-320b-82ba-4ae7ac6618d6&quot;,&quot;itemData&quot;:{&quot;type&quot;:&quot;article-journal&quot;,&quot;id&quot;:&quot;11de59c1-4448-320b-82ba-4ae7ac6618d6&quot;,&quot;title&quot;:&quot;Patient Satisfaction with Primary Health Care Services in Riyadh, Saudi Arabia&quot;,&quot;author&quot;:[{&quot;family&quot;:&quot;Albaqami&quot;,&quot;given&quot;:&quot;Naif&quot;,&quot;parse-names&quot;:false,&quot;dropping-particle&quot;:&quot;&quot;,&quot;non-dropping-particle&quot;:&quot;&quot;},{&quot;family&quot;:&quot;Alshagrawi&quot;,&quot;given&quot;:&quot;Salah&quot;,&quot;parse-names&quot;:false,&quot;dropping-particle&quot;:&quot;&quot;,&quot;non-dropping-particle&quot;:&quot;&quot;}],&quot;container-title&quot;:&quot;International Journal of General Medicine&quot;,&quot;container-title-short&quot;:&quot;Int J Gen Med&quot;,&quot;DOI&quot;:&quot;10.2147/IJGM.S506595&quot;,&quot;ISSN&quot;:&quot;1178-7074&quot;,&quot;issued&quot;:{&quot;date-parts&quot;:[[2025,2]]},&quot;page&quot;:&quot;835-845&quot;,&quot;volume&quot;:&quot;Volume 18&quot;},&quot;isTemporary&quot;:false,&quot;suppress-author&quot;:false,&quot;composite&quot;:false,&quot;author-only&quot;:false}]},{&quot;citationID&quot;:&quot;MENDELEY_CITATION_61562ced-1727-487e-89af-e5f79a456742&quot;,&quot;properties&quot;:{&quot;noteIndex&quot;:0},&quot;isEdited&quot;:false,&quot;manualOverride&quot;:{&quot;isManuallyOverridden&quot;:false,&quot;citeprocText&quot;:&quot;(Noteboom et al., 2021)&quot;,&quot;manualOverrideText&quot;:&quot;&quot;},&quot;citationTag&quot;:&quot;MENDELEY_CITATION_v3_eyJjaXRhdGlvbklEIjoiTUVOREVMRVlfQ0lUQVRJT05fNjE1NjJjZWQtMTcyNy00ODdlLTg5YWYtZTVmNzlhNDU2NzQyIiwicHJvcGVydGllcyI6eyJub3RlSW5kZXgiOjB9LCJpc0VkaXRlZCI6ZmFsc2UsIm1hbnVhbE92ZXJyaWRlIjp7ImlzTWFudWFsbHlPdmVycmlkZGVuIjpmYWxzZSwiY2l0ZXByb2NUZXh0IjoiKE5vdGVib29tIGV0IGFsLiwgMjAyMSkiLCJtYW51YWxPdmVycmlkZVRleHQiOiIifSwiY2l0YXRpb25JdGVtcyI6W3siaWQiOiI2Yzk1N2E0Zi1mZDNiLTMyODYtOGNkNC01YmZlNGMwZDEyZmEiLCJpdGVtRGF0YSI6eyJ0eXBlIjoicGFwZXItY29uZmVyZW5jZSIsImlkIjoiNmM5NTdhNGYtZmQzYi0zMjg2LThjZDQtNWJmZTRjMGQxMmZhIiwidGl0bGUiOiJBZ2lsZSBQcm9qZWN0IE1hbmFnZW1lbnQ6IEEgU3lzdGVtYXRpYyBMaXRlcmF0dXJlIFJldmlldyBvZiBBZG9wdGlvbiBEcml2ZXJzIGFuZCBDcml0aWNhbCBTdWNjZXNzIEZhY3RvcnMiLCJhdXRob3IiOlt7ImZhbWlseSI6Ik5vdGVib29tIiwiZ2l2ZW4iOiJDaGVyaWUiLCJwYXJzZS1uYW1lcyI6ZmFsc2UsImRyb3BwaW5nLXBhcnRpY2xlIjoiIiwibm9uLWRyb3BwaW5nLXBhcnRpY2xlIjoiIn0seyJmYW1pbHkiOiJPZm9yaSIsImdpdmVuIjoiTWFydGluc29uIiwicGFyc2UtbmFtZXMiOmZhbHNlLCJkcm9wcGluZy1wYXJ0aWNsZSI6IiIsIm5vbi1kcm9wcGluZy1wYXJ0aWNsZSI6IiJ9LHsiZmFtaWx5IjoiU3V0cmF2ZSIsImdpdmVuIjoiS3J1dHRpa2EiLCJwYXJzZS1uYW1lcyI6ZmFsc2UsImRyb3BwaW5nLXBhcnRpY2xlIjoiIiwibm9uLWRyb3BwaW5nLXBhcnRpY2xlIjoiIn0seyJmYW1pbHkiOiJFbC1HYXlhciIsImdpdmVuIjoiT21hciIsInBhcnNlLW5hbWVzIjpmYWxzZSwiZHJvcHBpbmctcGFydGljbGUiOiIiLCJub24tZHJvcHBpbmctcGFydGljbGUiOiIifV0sIkRPSSI6IjEwLjI0MjUxL0hJQ1NTLjIwMjEuODEzIiwiaXNzdWVkIjp7ImRhdGUtcGFydHMiOltbMjAyMV1dfSwiY29udGFpbmVyLXRpdGxlLXNob3J0IjoiIn0sImlzVGVtcG9yYXJ5IjpmYWxzZSwic3VwcHJlc3MtYXV0aG9yIjpmYWxzZSwiY29tcG9zaXRlIjpmYWxzZSwiYXV0aG9yLW9ubHkiOmZhbHNlfV19&quot;,&quot;citationItems&quot;:[{&quot;id&quot;:&quot;6c957a4f-fd3b-3286-8cd4-5bfe4c0d12fa&quot;,&quot;itemData&quot;:{&quot;type&quot;:&quot;paper-conference&quot;,&quot;id&quot;:&quot;6c957a4f-fd3b-3286-8cd4-5bfe4c0d12fa&quot;,&quot;title&quot;:&quot;Agile Project Management: A Systematic Literature Review of Adoption Drivers and Critical Success Factors&quot;,&quot;author&quot;:[{&quot;family&quot;:&quot;Noteboom&quot;,&quot;given&quot;:&quot;Cherie&quot;,&quot;parse-names&quot;:false,&quot;dropping-particle&quot;:&quot;&quot;,&quot;non-dropping-particle&quot;:&quot;&quot;},{&quot;family&quot;:&quot;Ofori&quot;,&quot;given&quot;:&quot;Martinson&quot;,&quot;parse-names&quot;:false,&quot;dropping-particle&quot;:&quot;&quot;,&quot;non-dropping-particle&quot;:&quot;&quot;},{&quot;family&quot;:&quot;Sutrave&quot;,&quot;given&quot;:&quot;Kruttika&quot;,&quot;parse-names&quot;:false,&quot;dropping-particle&quot;:&quot;&quot;,&quot;non-dropping-particle&quot;:&quot;&quot;},{&quot;family&quot;:&quot;El-Gayar&quot;,&quot;given&quot;:&quot;Omar&quot;,&quot;parse-names&quot;:false,&quot;dropping-particle&quot;:&quot;&quot;,&quot;non-dropping-particle&quot;:&quot;&quot;}],&quot;DOI&quot;:&quot;10.24251/HICSS.2021.813&quot;,&quot;issued&quot;:{&quot;date-parts&quot;:[[2021]]},&quot;container-title-short&quot;:&quot;&quot;},&quot;isTemporary&quot;:false,&quot;suppress-author&quot;:false,&quot;composite&quot;:false,&quot;author-only&quot;:false}]},{&quot;citationID&quot;:&quot;MENDELEY_CITATION_850ad2a6-d19b-4c6c-9025-bbd5ded35020&quot;,&quot;properties&quot;:{&quot;noteIndex&quot;:0},&quot;isEdited&quot;:false,&quot;manualOverride&quot;:{&quot;isManuallyOverridden&quot;:false,&quot;citeprocText&quot;:&quot;(Abdulmajeed et al., 2024)&quot;,&quot;manualOverrideText&quot;:&quot;&quot;},&quot;citationTag&quot;:&quot;MENDELEY_CITATION_v3_eyJjaXRhdGlvbklEIjoiTUVOREVMRVlfQ0lUQVRJT05fODUwYWQyYTYtZDE5Yi00YzZjLTkwMjUtYmJkNWRlZDM1MDIwIiwicHJvcGVydGllcyI6eyJub3RlSW5kZXgiOjB9LCJpc0VkaXRlZCI6ZmFsc2UsIm1hbnVhbE92ZXJyaWRlIjp7ImlzTWFudWFsbHlPdmVycmlkZGVuIjpmYWxzZSwiY2l0ZXByb2NUZXh0IjoiKEFiZHVsbWFqZWVkIGV0IGFsLiwgMjAyNCkiLCJtYW51YWxPdmVycmlkZVRleHQiOiIifSwiY2l0YXRpb25JdGVtcyI6W3siaWQiOiIxMWI4OWRlYi04NzY3LTM1NTMtOWFkMy03OTliMjUxNTFiZDMiLCJpdGVtRGF0YSI6eyJ0eXBlIjoiYXJ0aWNsZS1qb3VybmFsIiwiaWQiOiIxMWI4OWRlYi04NzY3LTM1NTMtOWFkMy03OTliMjUxNTFiZDMiLCJ0aXRsZSI6IlRoZSBFZmZlY3Qgb2YgQWdpbGUgUHJpbmNpcGxlcyB0byBJbXByb3ZpbmcgUGF0aWVudCBDYXJlIFF1YWxpdHkgaW4gUml5YWRoIFByaXZhdGUgSG9zcGl0YWxzIiwiYXV0aG9yIjpbeyJmYW1pbHkiOiJBYmR1bG1hamVlZCIsImdpdmVuIjoiQXJlZWoiLCJwYXJzZS1uYW1lcyI6ZmFsc2UsImRyb3BwaW5nLXBhcnRpY2xlIjoiIiwibm9uLWRyb3BwaW5nLXBhcnRpY2xlIjoiIn0seyJmYW1pbHkiOiJBaG1lZCIsImdpdmVuIjoiTWFyd2EiLCJwYXJzZS1uYW1lcyI6ZmFsc2UsImRyb3BwaW5nLXBhcnRpY2xlIjoiIiwibm9uLWRyb3BwaW5nLXBhcnRpY2xlIjoiIn0seyJmYW1pbHkiOiJNb2hhbWVkIiwiZ2l2ZW4iOiJBbC1GYWlzYWwiLCJwYXJzZS1uYW1lcyI6ZmFsc2UsImRyb3BwaW5nLXBhcnRpY2xlIjoiIiwibm9uLWRyb3BwaW5nLXBhcnRpY2xlIjoiIn0seyJmYW1pbHkiOiJKYXJhZCIsImdpdmVuIjoiRmF5ZXoiLCJwYXJzZS1uYW1lcyI6ZmFsc2UsImRyb3BwaW5nLXBhcnRpY2xlIjoiIiwibm9uLWRyb3BwaW5nLXBhcnRpY2xlIjoiIn1dLCJjb250YWluZXItdGl0bGUiOiJJbnRlcm5hdGlvbmFsIEpvdXJuYWwgZm9yIFNjaWVudGlmaWMgUmVzZWFyY2giLCJET0kiOiIxMC41OTk5Mi9JSlNSLjIwMjQudjNuOHAxNSIsIklTU04iOiIyNzU1MzQxOCIsImlzc3VlZCI6eyJkYXRlLXBhcnRzIjpbWzIwMjQsOCwxN11dfSwicGFnZSI6IjUwNC01NDUiLCJhYnN0cmFjdCI6IjxwPlRoaXMgcmVzZWFyY2ggaW52ZXN0aWdhdGVzIHRoZSBpbXBhY3Qgb2YgQWdpbGUgcHJpbmNpcGxlcyBvbiBpbXByb3ZpbmcgcGF0aWVudCBjYXJlIHF1YWxpdHkgaW4gcHJpdmF0ZSBob3NwaXRhbHMgaW4gUml5YWRoLiBBZ2lsZSBtZXRob2RvbG9naWVzLCBvcmlnaW5hbGx5IGRldmVsb3BlZCBmb3Igc29mdHdhcmUgZGV2ZWxvcG1lbnQsIGVtcGhhc2l6ZSBmbGV4aWJpbGl0eSwgY29sbGFib3JhdGlvbiwgYW5kIGl0ZXJhdGl2ZSBwcm9ncmVzcywgd2hpY2ggY2FuIGJlIGJlbmVmaWNpYWwgaW4gdGhlIGhlYWx0aGNhcmUgc2VjdG9yLiBUaGUgc3R1ZHkgYWltcyB0byBhc3Nlc3MgaG93IHRoZXNlIHByaW5jaXBsZXMgY2FuIGJlIGFkYXB0ZWQgdG8gZW5oYW5jZSBwYXRpZW50IGNhcmUsIGZvY3VzaW5nIG9uIGtleSBtZXRyaWNzIHN1Y2ggYXMgcGF0aWVudCBzYXRpc2ZhY3Rpb24sIHRyZWF0bWVudCBlZmZpY2llbmN5LCBhbmQgb3ZlcmFsbCBjYXJlIHF1YWxpdHkuIFRocm91Z2ggYSBjb21iaW5hdGlvbiBvZiBxdWFsaXRhdGl2ZSBhbmQgcXVhbnRpdGF0aXZlIG1ldGhvZHMsIGluY2x1ZGluZyBzdXJ2ZXlzIGFuZCBpbnRlcnZpZXdzIHdpdGggaGVhbHRoY2FyZSBwcm9mZXNzaW9uYWxzIGFuZCBwYXRpZW50cywgdGhlIHJlc2VhcmNoIGV4cGxvcmVzIHRoZSBwcmFjdGljYWwgYXBwbGljYXRpb24gb2YgQWdpbGUgZnJhbWV3b3JrcyBpbiBob3NwaXRhbCBzZXR0aW5ncy4gVGhlIGZpbmRpbmdzIGluZGljYXRlIHRoYXQgQWdpbGUgcHJpbmNpcGxlcywgd2hlbiBwcm9wZXJseSBpbXBsZW1lbnRlZCwgbGVhZCB0byBzaWduaWZpY2FudCBpbXByb3ZlbWVudHMgaW4gY29tbXVuaWNhdGlvbiBhbW9uZyBoZWFsdGhjYXJlIHRlYW1zLCBmYXN0ZXIgcmVzcG9uc2UgdGltZXMgdG8gcGF0aWVudCBuZWVkcywgYW5kIGhpZ2hlciBsZXZlbHMgb2YgcGF0aWVudCBzYXRpc2ZhY3Rpb24uIE1vcmVvdmVyLCB0aGUgaXRlcmF0aXZlIG5hdHVyZSBvZiBBZ2lsZSBwcmFjdGljZXMgZm9zdGVycyBjb250aW51b3VzIGltcHJvdmVtZW50LCBlbnN1cmluZyB0aGF0IHBhdGllbnQgY2FyZSBwcm9jZXNzZXMgYXJlIHJlZ3VsYXJseSB1cGRhdGVkIGFuZCByZWZpbmVkLiBUaGlzIHN0dWR5IGNvbmNsdWRlcyB0aGF0IGFkb3B0aW5nIEFnaWxlIG1ldGhvZG9sb2dpZXMgaW4gUml5YWRoJ3MgcHJpdmF0ZSBob3NwaXRhbHMgY2FuIHBsYXkgYSBjcnVjaWFsIHJvbGUgaW4gZW5oYW5jaW5nIHRoZSBxdWFsaXR5IG9mIHBhdGllbnQgY2FyZS4gSXQgcHJvdmlkZXMgcmVjb21tZW5kYXRpb25zIGZvciBoZWFsdGhjYXJlIGFkbWluaXN0cmF0b3JzIGFuZCBwb2xpY3ltYWtlcnMgb24gaW50ZWdyYXRpbmcgQWdpbGUgcHJhY3RpY2VzIHRvIGFjaGlldmUgYmV0dGVyIGhlYWx0aCBvdXRjb21lcyBhbmQgaW1wcm92ZSB0aGUgb3ZlcmFsbCBwYXRpZW50IGV4cGVyaWVuY2UuPC9wPiIsImlzc3VlIjoiOCIsInZvbHVtZSI6IjMiLCJjb250YWluZXItdGl0bGUtc2hvcnQiOiIifSwiaXNUZW1wb3JhcnkiOmZhbHNlLCJzdXBwcmVzcy1hdXRob3IiOmZhbHNlLCJjb21wb3NpdGUiOmZhbHNlLCJhdXRob3Itb25seSI6ZmFsc2V9XX0=&quot;,&quot;citationItems&quot;:[{&quot;id&quot;:&quot;11b89deb-8767-3553-9ad3-799b25151bd3&quot;,&quot;itemData&quot;:{&quot;type&quot;:&quot;article-journal&quot;,&quot;id&quot;:&quot;11b89deb-8767-3553-9ad3-799b25151bd3&quot;,&quot;title&quot;:&quot;The Effect of Agile Principles to Improving Patient Care Quality in Riyadh Private Hospitals&quot;,&quot;author&quot;:[{&quot;family&quot;:&quot;Abdulmajeed&quot;,&quot;given&quot;:&quot;Areej&quot;,&quot;parse-names&quot;:false,&quot;dropping-particle&quot;:&quot;&quot;,&quot;non-dropping-particle&quot;:&quot;&quot;},{&quot;family&quot;:&quot;Ahmed&quot;,&quot;given&quot;:&quot;Marwa&quot;,&quot;parse-names&quot;:false,&quot;dropping-particle&quot;:&quot;&quot;,&quot;non-dropping-particle&quot;:&quot;&quot;},{&quot;family&quot;:&quot;Mohamed&quot;,&quot;given&quot;:&quot;Al-Faisal&quot;,&quot;parse-names&quot;:false,&quot;dropping-particle&quot;:&quot;&quot;,&quot;non-dropping-particle&quot;:&quot;&quot;},{&quot;family&quot;:&quot;Jarad&quot;,&quot;given&quot;:&quot;Fayez&quot;,&quot;parse-names&quot;:false,&quot;dropping-particle&quot;:&quot;&quot;,&quot;non-dropping-particle&quot;:&quot;&quot;}],&quot;container-title&quot;:&quot;International Journal for Scientific Research&quot;,&quot;DOI&quot;:&quot;10.59992/IJSR.2024.v3n8p15&quot;,&quot;ISSN&quot;:&quot;27553418&quot;,&quot;issued&quot;:{&quot;date-parts&quot;:[[2024,8,17]]},&quot;page&quot;:&quot;504-545&quot;,&quot;abstract&quot;:&quot;&lt;p&gt;This research investigates the impact of Agile principles on improving patient care quality in private hospitals in Riyadh. Agile methodologies, originally developed for software development, emphasize flexibility, collaboration, and iterative progress, which can be beneficial in the healthcare sector. The study aims to assess how these principles can be adapted to enhance patient care, focusing on key metrics such as patient satisfaction, treatment efficiency, and overall care quality. Through a combination of qualitative and quantitative methods, including surveys and interviews with healthcare professionals and patients, the research explores the practical application of Agile frameworks in hospital settings. The findings indicate that Agile principles, when properly implemented, lead to significant improvements in communication among healthcare teams, faster response times to patient needs, and higher levels of patient satisfaction. Moreover, the iterative nature of Agile practices fosters continuous improvement, ensuring that patient care processes are regularly updated and refined. This study concludes that adopting Agile methodologies in Riyadh's private hospitals can play a crucial role in enhancing the quality of patient care. It provides recommendations for healthcare administrators and policymakers on integrating Agile practices to achieve better health outcomes and improve the overall patient experience.&lt;/p&gt;&quot;,&quot;issue&quot;:&quot;8&quot;,&quot;volume&quot;:&quot;3&quot;,&quot;container-title-short&quot;:&quot;&quot;},&quot;isTemporary&quot;:false,&quot;suppress-author&quot;:false,&quot;composite&quot;:false,&quot;author-only&quot;:false}]},{&quot;citationID&quot;:&quot;MENDELEY_CITATION_c408ac86-9ab7-4561-b39a-c522d0250dc1&quot;,&quot;properties&quot;:{&quot;noteIndex&quot;:0},&quot;isEdited&quot;:false,&quot;manualOverride&quot;:{&quot;isManuallyOverridden&quot;:false,&quot;citeprocText&quot;:&quot;(Uddin &amp;#38; Hossain, 2024)&quot;,&quot;manualOverrideText&quot;:&quot;&quot;},&quot;citationTag&quot;:&quot;MENDELEY_CITATION_v3_eyJjaXRhdGlvbklEIjoiTUVOREVMRVlfQ0lUQVRJT05fYzQwOGFjODYtOWFiNy00NTYxLWIzOWEtYzUyMmQwMjUwZGMxIiwicHJvcGVydGllcyI6eyJub3RlSW5kZXgiOjB9LCJpc0VkaXRlZCI6ZmFsc2UsIm1hbnVhbE92ZXJyaWRlIjp7ImlzTWFudWFsbHlPdmVycmlkZGVuIjpmYWxzZSwiY2l0ZXByb2NUZXh0IjoiKFVkZGluICYjMzg7IEhvc3NhaW4sIDIwMjQpIiwibWFudWFsT3ZlcnJpZGVUZXh0IjoiIn0sImNpdGF0aW9uSXRlbXMiOlt7ImlkIjoiZGFkNzcwNzktYjIzZS0zMGZjLTlmYzktYWUzOGZkYmI3ZGIzIiwiaXRlbURhdGEiOnsidHlwZSI6ImFydGljbGUtam91cm5hbCIsImlkIjoiZGFkNzcwNzktYjIzZS0zMGZjLTlmYzktYWUzOGZkYmI3ZGIzIiwidGl0bGUiOiJCcmVha2luZyBCb3VuZGFyaWVzOiBSZXZvbHV0aW9uaXppbmcgSGVhbHRoY2FyZSB3aXRoIEFnaWxlIE1ldGhvZG9sb2d5IiwiYXV0aG9yIjpbeyJmYW1pbHkiOiJVZGRpbiIsImdpdmVuIjoiTWQgS2F6aSBTaGFoYWIiLCJwYXJzZS1uYW1lcyI6ZmFsc2UsImRyb3BwaW5nLXBhcnRpY2xlIjoiIiwibm9uLWRyb3BwaW5nLXBhcnRpY2xlIjoiIn0seyJmYW1pbHkiOiJIb3NzYWluIiwiZ2l2ZW4iOiJNZCBEZWxvd2VyIiwicGFyc2UtbmFtZXMiOmZhbHNlLCJkcm9wcGluZy1wYXJ0aWNsZSI6IiIsIm5vbi1kcm9wcGluZy1wYXJ0aWNsZSI6IiJ9XSwiY29udGFpbmVyLXRpdGxlIjoiU1NSTiBFbGVjdHJvbmljIEpvdXJuYWwiLCJhY2Nlc3NlZCI6eyJkYXRlLXBhcnRzIjpbWzIwMjUsNywxOV1dfSwiRE9JIjoiMTAuMjEzOS9TU1JOLjUwNTAyNDUiLCJVUkwiOiJodHRwczovL3BhcGVycy5zc3JuLmNvbS9hYnN0cmFjdD01MDUwMjQ1IiwiaXNzdWVkIjp7ImRhdGUtcGFydHMiOltbMjAyNCwxMiwxMF1dfSwicHVibGlzaGVyIjoiRWxzZXZpZXIgQlYiLCJjb250YWluZXItdGl0bGUtc2hvcnQiOiIifSwiaXNUZW1wb3JhcnkiOmZhbHNlLCJzdXBwcmVzcy1hdXRob3IiOmZhbHNlLCJjb21wb3NpdGUiOmZhbHNlLCJhdXRob3Itb25seSI6ZmFsc2V9XX0=&quot;,&quot;citationItems&quot;:[{&quot;id&quot;:&quot;dad77079-b23e-30fc-9fc9-ae38fdbb7db3&quot;,&quot;itemData&quot;:{&quot;type&quot;:&quot;article-journal&quot;,&quot;id&quot;:&quot;dad77079-b23e-30fc-9fc9-ae38fdbb7db3&quot;,&quot;title&quot;:&quot;Breaking Boundaries: Revolutionizing Healthcare with Agile Methodology&quot;,&quot;author&quot;:[{&quot;family&quot;:&quot;Uddin&quot;,&quot;given&quot;:&quot;Md Kazi Shahab&quot;,&quot;parse-names&quot;:false,&quot;dropping-particle&quot;:&quot;&quot;,&quot;non-dropping-particle&quot;:&quot;&quot;},{&quot;family&quot;:&quot;Hossain&quot;,&quot;given&quot;:&quot;Md Delower&quot;,&quot;parse-names&quot;:false,&quot;dropping-particle&quot;:&quot;&quot;,&quot;non-dropping-particle&quot;:&quot;&quot;}],&quot;container-title&quot;:&quot;SSRN Electronic Journal&quot;,&quot;accessed&quot;:{&quot;date-parts&quot;:[[2025,7,19]]},&quot;DOI&quot;:&quot;10.2139/SSRN.5050245&quot;,&quot;URL&quot;:&quot;https://papers.ssrn.com/abstract=5050245&quot;,&quot;issued&quot;:{&quot;date-parts&quot;:[[2024,12,10]]},&quot;publisher&quot;:&quot;Elsevier BV&quot;,&quot;container-title-short&quot;:&quot;&quot;},&quot;isTemporary&quot;:false,&quot;suppress-author&quot;:false,&quot;composite&quot;:false,&quot;author-only&quot;:false}]},{&quot;citationID&quot;:&quot;MENDELEY_CITATION_e9ceaf4f-a577-4054-acdd-f1e8136d4aba&quot;,&quot;properties&quot;:{&quot;noteIndex&quot;:0},&quot;isEdited&quot;:false,&quot;manualOverride&quot;:{&quot;isManuallyOverridden&quot;:false,&quot;citeprocText&quot;:&quot;(Ahmad &amp;#38; Wasim, 2023)&quot;,&quot;manualOverrideText&quot;:&quot;&quot;},&quot;citationTag&quot;:&quot;MENDELEY_CITATION_v3_eyJjaXRhdGlvbklEIjoiTUVOREVMRVlfQ0lUQVRJT05fZTljZWFmNGYtYTU3Ny00MDU0LWFjZGQtZjFlODEzNmQ0YWJhIiwicHJvcGVydGllcyI6eyJub3RlSW5kZXgiOjB9LCJpc0VkaXRlZCI6ZmFsc2UsIm1hbnVhbE92ZXJyaWRlIjp7ImlzTWFudWFsbHlPdmVycmlkZGVuIjpmYWxzZSwiY2l0ZXByb2NUZXh0IjoiKEFobWFkICYjMzg7IFdhc2ltLCAyMDIzKSIsIm1hbnVhbE92ZXJyaWRlVGV4dCI6IiJ9LCJjaXRhdGlvbkl0ZW1zIjpbeyJpZCI6ImQxM2YwZTZjLWRmZjEtM2Q1Zi05YTQ1LTY1YzdmMmViMWJjNyIsIml0ZW1EYXRhIjp7InR5cGUiOiJhcnRpY2xlLWpvdXJuYWwiLCJpZCI6ImQxM2YwZTZjLWRmZjEtM2Q1Zi05YTQ1LTY1YzdmMmViMWJjNyIsInRpdGxlIjoiQUdJTEUgTWV0aG9kb2xvZ3kgaW4gSGVhbHRoY2FyZSBhbmQgTWVkaWNhbCBQcmFjdGljZXM6IEEgTmFycmF0aXZlIFJldmlldyIsImF1dGhvciI6W3siZmFtaWx5IjoiQWhtYWQiLCJnaXZlbiI6IlNoYXJpcXVlIiwicGFyc2UtbmFtZXMiOmZhbHNlLCJkcm9wcGluZy1wYXJ0aWNsZSI6IiIsIm5vbi1kcm9wcGluZy1wYXJ0aWNsZSI6IiJ9LHsiZmFtaWx5IjoiV2FzaW0iLCJnaXZlbiI6IlNhZWVkYSIsInBhcnNlLW5hbWVzIjpmYWxzZSwiZHJvcHBpbmctcGFydGljbGUiOiIiLCJub24tZHJvcHBpbmctcGFydGljbGUiOiIifV0sImNvbnRhaW5lci10aXRsZSI6IlNjaG9sYXJzIEludGVybmF0aW9uYWwgSm91cm5hbCBvZiBDaGVtaXN0cnkgYW5kIE1hdGVyaWFsIFNjaWVuY2VzIiwiRE9JIjoiMTAuMzYzNDgvc2lqdGNtLjIwMjMudjA2aTA4LjAwMiIsIklTU04iOiIyNjE2ODY2OSIsImlzc3VlZCI6eyJkYXRlLXBhcnRzIjpbWzIwMjMsOSwyOF1dfSwicGFnZSI6IjEyOS0xMzMiLCJhYnN0cmFjdCI6IjxwPkFnaWxlIG1ldGhvZG9sb2d5LCBhIGR5bmFtaWMgYXBwcm9hY2ggb3JpZ2luYWxseSBkZXJpdmVkIGZyb20gc29mdHdhcmUgZGV2ZWxvcG1lbnQsIGhhcyByYXBpZGx5IGdhaW5lZCBzdWJzdGFudGlhbCB0cmFjdGlvbiBhY3Jvc3MgYSBkaXZlcnNlIHJhbmdlIG9mIGluZHVzdHJpZXMgZHVlIHRvIGl0cyB1bnBhcmFsbGVsZWQgYWRhcHRhYmlsaXR5LCBpdGVyYXRpdmUgbmF0dXJlLCBhbmQgY3VzdG9tZXItY2VudHJpYyBldGhvcy4gSW4gdGhlIGludHJpY2F0ZSBhbmQgcmFwaWRseSBldm9sdmluZyBsYW5kc2NhcGUgb2YgdGhlIGhlYWx0aGNhcmUgc2VjdG9yLCB3aGVyZSBvcHRpbWFsIHBhdGllbnQgb3V0Y29tZXMsIG9wZXJhdGlvbmFsIGVmZmljaWVuY3ksIGFuZCBzdHJpbmdlbnQgcmVndWxhdG9yeSBjb21wbGlhbmNlIHN0YW5kIGFzIGltcGVyYXRpdmVzLCB0aGUgdGhvdWdodGZ1bCBhcHBsaWNhdGlvbiBvZiBBZ2lsZSBwcmluY2lwbGVzIGVtZXJnZXMgYXMgYSB0cmFuc2Zvcm1hdGl2ZSBjYXRhbHlzdCBmb3IgcmVzaGFwaW5nIG1lZGljYWwgcHJhY3RpY2VzLiBUaGlzIGNvbXByZWhlbnNpdmUgcmV2aWV3IGRlbHZlcyBkZWVwbHkgaW50byB0aGUgbnVhbmNlZCB1bmRlcnBpbm5pbmdzIG9mIEFnaWxlIG1ldGhvZG9sb2d5IGluIGhlYWx0aGNhcmUsIGV4cGxvcmluZyBpdHMgbWFuaWZvbGQgYmVuZWZpdHMsIGludHJpY2F0ZSBjaGFsbGVuZ2VzLCBzdWNjZXNzZnVsIGNhc2Ugc3R1ZGllcyBvZiBpbXBsZW1lbnRhdGlvbiwgYW5kIHRoZSBib3VuZGxlc3MgaG9yaXpvbiBvZiBmdXR1cmUgcHJvc3BlY3RzIGl0IGhvbGRzLjwvcD4iLCJpc3N1ZSI6IjA4Iiwidm9sdW1lIjoiNiIsImNvbnRhaW5lci10aXRsZS1zaG9ydCI6IiJ9LCJpc1RlbXBvcmFyeSI6ZmFsc2UsInN1cHByZXNzLWF1dGhvciI6ZmFsc2UsImNvbXBvc2l0ZSI6ZmFsc2UsImF1dGhvci1vbmx5IjpmYWxzZX1dfQ==&quot;,&quot;citationItems&quot;:[{&quot;id&quot;:&quot;d13f0e6c-dff1-3d5f-9a45-65c7f2eb1bc7&quot;,&quot;itemData&quot;:{&quot;type&quot;:&quot;article-journal&quot;,&quot;id&quot;:&quot;d13f0e6c-dff1-3d5f-9a45-65c7f2eb1bc7&quot;,&quot;title&quot;:&quot;AGILE Methodology in Healthcare and Medical Practices: A Narrative Review&quot;,&quot;author&quot;:[{&quot;family&quot;:&quot;Ahmad&quot;,&quot;given&quot;:&quot;Sharique&quot;,&quot;parse-names&quot;:false,&quot;dropping-particle&quot;:&quot;&quot;,&quot;non-dropping-particle&quot;:&quot;&quot;},{&quot;family&quot;:&quot;Wasim&quot;,&quot;given&quot;:&quot;Saeeda&quot;,&quot;parse-names&quot;:false,&quot;dropping-particle&quot;:&quot;&quot;,&quot;non-dropping-particle&quot;:&quot;&quot;}],&quot;container-title&quot;:&quot;Scholars International Journal of Chemistry and Material Sciences&quot;,&quot;DOI&quot;:&quot;10.36348/sijtcm.2023.v06i08.002&quot;,&quot;ISSN&quot;:&quot;26168669&quot;,&quot;issued&quot;:{&quot;date-parts&quot;:[[2023,9,28]]},&quot;page&quot;:&quot;129-133&quot;,&quot;abstract&quot;:&quot;&lt;p&gt;Agile methodology, a dynamic approach originally derived from software development, has rapidly gained substantial traction across a diverse range of industries due to its unparalleled adaptability, iterative nature, and customer-centric ethos. In the intricate and rapidly evolving landscape of the healthcare sector, where optimal patient outcomes, operational efficiency, and stringent regulatory compliance stand as imperatives, the thoughtful application of Agile principles emerges as a transformative catalyst for reshaping medical practices. This comprehensive review delves deeply into the nuanced underpinnings of Agile methodology in healthcare, exploring its manifold benefits, intricate challenges, successful case studies of implementation, and the boundless horizon of future prospects it holds.&lt;/p&gt;&quot;,&quot;issue&quot;:&quot;08&quot;,&quot;volume&quot;:&quot;6&quot;,&quot;container-title-short&quot;:&quot;&quot;},&quot;isTemporary&quot;:false,&quot;suppress-author&quot;:false,&quot;composite&quot;:false,&quot;author-only&quot;:false}]},{&quot;citationID&quot;:&quot;MENDELEY_CITATION_6aabce24-c91b-4b45-ade3-e938dc9989f9&quot;,&quot;properties&quot;:{&quot;noteIndex&quot;:0},&quot;isEdited&quot;:false,&quot;manualOverride&quot;:{&quot;isManuallyOverridden&quot;:false,&quot;citeprocText&quot;:&quot;(Desai et al., 2024)&quot;,&quot;manualOverrideText&quot;:&quot;&quot;},&quot;citationTag&quot;:&quot;MENDELEY_CITATION_v3_eyJjaXRhdGlvbklEIjoiTUVOREVMRVlfQ0lUQVRJT05fNmFhYmNlMjQtYzkxYi00YjQ1LWFkZTMtZTkzOGRjOTk4OWY5IiwicHJvcGVydGllcyI6eyJub3RlSW5kZXgiOjB9LCJpc0VkaXRlZCI6ZmFsc2UsIm1hbnVhbE92ZXJyaWRlIjp7ImlzTWFudWFsbHlPdmVycmlkZGVuIjpmYWxzZSwiY2l0ZXByb2NUZXh0IjoiKERlc2FpIGV0IGFsLiwgMjAyNCkiLCJtYW51YWxPdmVycmlkZVRleHQiOiIifSwiY2l0YXRpb25JdGVtcyI6W3siaWQiOiI0ZWE5YjRhOC05N2NiLTM4MWMtOTY0OC0yYTRhMzc0YWM1NWIiLCJpdGVtRGF0YSI6eyJ0eXBlIjoiYXJ0aWNsZS1qb3VybmFsIiwiaWQiOiI0ZWE5YjRhOC05N2NiLTM4MWMtOTY0OC0yYTRhMzc0YWM1NWIiLCJ0aXRsZSI6IkltcGxlbWVudGF0aW9uIG9mIEFnaWxlIGluIGhlYWx0aGNhcmU6IG1ldGhvZG9sb2d5IGZvciBhIG11bHRpc2l0ZSBob21lIGhvc3BpdGFsIGFjY2VsZXJhdG9yIiwiYXV0aG9yIjpbeyJmYW1pbHkiOiJEZXNhaSIsImdpdmVuIjoiTWVnaG5hIiwicGFyc2UtbmFtZXMiOmZhbHNlLCJkcm9wcGluZy1wYXJ0aWNsZSI6IiIsIm5vbi1kcm9wcGluZy1wYXJ0aWNsZSI6IiJ9LHsiZmFtaWx5IjoiVGFyZGlmLURvdWdsaW4iLCJnaXZlbiI6Ik1pcmlhbSIsInBhcnNlLW5hbWVzIjpmYWxzZSwiZHJvcHBpbmctcGFydGljbGUiOiIiLCJub24tZHJvcHBpbmctcGFydGljbGUiOiIifSx7ImZhbWlseSI6Ik1pbGxlciIsImdpdmVuIjoiSW5kaWdvIiwicGFyc2UtbmFtZXMiOmZhbHNlLCJkcm9wcGluZy1wYXJ0aWNsZSI6IiIsIm5vbi1kcm9wcGluZy1wYXJ0aWNsZSI6IiJ9LHsiZmFtaWx5IjoiQmxpdHplciIsImdpdmVuIjoiU3RlcGhhbmllIiwicGFyc2UtbmFtZXMiOmZhbHNlLCJkcm9wcGluZy1wYXJ0aWNsZSI6IiIsIm5vbi1kcm9wcGluZy1wYXJ0aWNsZSI6IiJ9LHsiZmFtaWx5IjoiR2FyZG5lciIsImdpdmVuIjoiRGF2aWQgTCIsInBhcnNlLW5hbWVzIjpmYWxzZSwiZHJvcHBpbmctcGFydGljbGUiOiIiLCJub24tZHJvcHBpbmctcGFydGljbGUiOiIifSx7ImZhbWlseSI6IlRob21wc29uIiwiZ2l2ZW4iOiJUZXJlc2EiLCJwYXJzZS1uYW1lcyI6ZmFsc2UsImRyb3BwaW5nLXBhcnRpY2xlIjoiIiwibm9uLWRyb3BwaW5nLXBhcnRpY2xlIjoiIn0seyJmYW1pbHkiOiJFZG1vbmRzb24iLCJnaXZlbiI6IkxhUG9uZGEiLCJwYXJzZS1uYW1lcyI6ZmFsc2UsImRyb3BwaW5nLXBhcnRpY2xlIjoiIiwibm9uLWRyb3BwaW5nLXBhcnRpY2xlIjoiIn0seyJmYW1pbHkiOiJMZXZpbmUiLCJnaXZlbiI6IkRhdmlkIE0iLCJwYXJzZS1uYW1lcyI6ZmFsc2UsImRyb3BwaW5nLXBhcnRpY2xlIjoiIiwibm9uLWRyb3BwaW5nLXBhcnRpY2xlIjoiIn1dLCJjb250YWluZXItdGl0bGUiOiJCTUogT3BlbiBRdWFsaXR5IiwiY29udGFpbmVyLXRpdGxlLXNob3J0IjoiQk1KIE9wZW4gUXVhbCIsIkRPSSI6IjEwLjExMzYvYm1qb3EtMjAyNC0wMDI3NjQiLCJJU1NOIjoiMjM5OS02NjQxIiwiaXNzdWVkIjp7ImRhdGUtcGFydHMiOltbMjAyNCw1LDI3XV19LCJwYWdlIjoiZTAwMjc2NCIsImlzc3VlIjoiMiIsInZvbHVtZSI6IjEzIn0sImlzVGVtcG9yYXJ5IjpmYWxzZSwic3VwcHJlc3MtYXV0aG9yIjpmYWxzZSwiY29tcG9zaXRlIjpmYWxzZSwiYXV0aG9yLW9ubHkiOmZhbHNlfV19&quot;,&quot;citationItems&quot;:[{&quot;id&quot;:&quot;4ea9b4a8-97cb-381c-9648-2a4a374ac55b&quot;,&quot;itemData&quot;:{&quot;type&quot;:&quot;article-journal&quot;,&quot;id&quot;:&quot;4ea9b4a8-97cb-381c-9648-2a4a374ac55b&quot;,&quot;title&quot;:&quot;Implementation of Agile in healthcare: methodology for a multisite home hospital accelerator&quot;,&quot;author&quot;:[{&quot;family&quot;:&quot;Desai&quot;,&quot;given&quot;:&quot;Meghna&quot;,&quot;parse-names&quot;:false,&quot;dropping-particle&quot;:&quot;&quot;,&quot;non-dropping-particle&quot;:&quot;&quot;},{&quot;family&quot;:&quot;Tardif-Douglin&quot;,&quot;given&quot;:&quot;Miriam&quot;,&quot;parse-names&quot;:false,&quot;dropping-particle&quot;:&quot;&quot;,&quot;non-dropping-particle&quot;:&quot;&quot;},{&quot;family&quot;:&quot;Miller&quot;,&quot;given&quot;:&quot;Indigo&quot;,&quot;parse-names&quot;:false,&quot;dropping-particle&quot;:&quot;&quot;,&quot;non-dropping-particle&quot;:&quot;&quot;},{&quot;family&quot;:&quot;Blitzer&quot;,&quot;given&quot;:&quot;Stephanie&quot;,&quot;parse-names&quot;:false,&quot;dropping-particle&quot;:&quot;&quot;,&quot;non-dropping-particle&quot;:&quot;&quot;},{&quot;family&quot;:&quot;Gardner&quot;,&quot;given&quot;:&quot;David L&quot;,&quot;parse-names&quot;:false,&quot;dropping-particle&quot;:&quot;&quot;,&quot;non-dropping-particle&quot;:&quot;&quot;},{&quot;family&quot;:&quot;Thompson&quot;,&quot;given&quot;:&quot;Teresa&quot;,&quot;parse-names&quot;:false,&quot;dropping-particle&quot;:&quot;&quot;,&quot;non-dropping-particle&quot;:&quot;&quot;},{&quot;family&quot;:&quot;Edmondson&quot;,&quot;given&quot;:&quot;LaPonda&quot;,&quot;parse-names&quot;:false,&quot;dropping-particle&quot;:&quot;&quot;,&quot;non-dropping-particle&quot;:&quot;&quot;},{&quot;family&quot;:&quot;Levine&quot;,&quot;given&quot;:&quot;David M&quot;,&quot;parse-names&quot;:false,&quot;dropping-particle&quot;:&quot;&quot;,&quot;non-dropping-particle&quot;:&quot;&quot;}],&quot;container-title&quot;:&quot;BMJ Open Quality&quot;,&quot;container-title-short&quot;:&quot;BMJ Open Qual&quot;,&quot;DOI&quot;:&quot;10.1136/bmjoq-2024-002764&quot;,&quot;ISSN&quot;:&quot;2399-6641&quot;,&quot;issued&quot;:{&quot;date-parts&quot;:[[2024,5,27]]},&quot;page&quot;:&quot;e002764&quot;,&quot;issue&quot;:&quot;2&quot;,&quot;volume&quot;:&quot;13&quot;},&quot;isTemporary&quot;:false,&quot;suppress-author&quot;:false,&quot;composite&quot;:false,&quot;author-only&quot;:false}]}]"/>
    <we:property name="MENDELEY_CITATIONS_STYLE" value="{&quot;id&quot;:&quot;https://www.zotero.org/styles/apa&quot;,&quot;title&quot;:&quot;American Psychological Association 7th edition&quot;,&quot;format&quot;:&quot;author-date&quot;,&quot;defaultLocale&quot;:null,&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FCF6D0-2D96-4034-BF99-21E61C51BC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58</Pages>
  <Words>15902</Words>
  <Characters>90648</Characters>
  <Application>Microsoft Office Word</Application>
  <DocSecurity>0</DocSecurity>
  <Lines>755</Lines>
  <Paragraphs>212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106338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Kareem Hourani</cp:lastModifiedBy>
  <cp:revision>3</cp:revision>
  <cp:lastPrinted>2025-11-21T17:29:00Z</cp:lastPrinted>
  <dcterms:created xsi:type="dcterms:W3CDTF">2025-11-21T17:32:00Z</dcterms:created>
  <dcterms:modified xsi:type="dcterms:W3CDTF">2025-11-21T17:32:00Z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