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4A9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C6DA79F" w:rsidR="008239B5" w:rsidRDefault="008239B5" w:rsidP="00444A93">
            <w:pPr>
              <w:jc w:val="center"/>
            </w:pPr>
          </w:p>
        </w:tc>
      </w:tr>
      <w:tr w:rsidR="008239B5" w14:paraId="5F3C740D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901476" w:rsidR="008239B5" w:rsidRDefault="008239B5" w:rsidP="00444A93">
            <w:pPr>
              <w:jc w:val="center"/>
            </w:pPr>
          </w:p>
        </w:tc>
      </w:tr>
      <w:tr w:rsidR="008239B5" w14:paraId="7C535DC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10281C" w:rsidR="008239B5" w:rsidRDefault="008239B5">
            <w:pPr>
              <w:jc w:val="center"/>
            </w:pPr>
          </w:p>
        </w:tc>
      </w:tr>
      <w:tr w:rsidR="008239B5" w14:paraId="38DA2FC1" w14:textId="77777777" w:rsidTr="009A77A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5B1540" w:rsidR="008239B5" w:rsidRDefault="008239B5">
            <w:pPr>
              <w:jc w:val="center"/>
            </w:pPr>
          </w:p>
        </w:tc>
      </w:tr>
      <w:tr w:rsidR="008239B5" w14:paraId="031A8D42" w14:textId="77777777" w:rsidTr="003A0BF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A1FF11" w:rsidR="008239B5" w:rsidRDefault="003A0BFC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3A0B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E3E790" w:rsidR="008239B5" w:rsidRDefault="003A0BFC" w:rsidP="00444A93">
            <w:pPr>
              <w:jc w:val="center"/>
            </w:pP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444A9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9BDEB1" w:rsidR="008239B5" w:rsidRDefault="00EB387B" w:rsidP="00444A93">
            <w:r>
              <w:rPr>
                <w:rtl/>
              </w:rPr>
              <w:t>ا</w:t>
            </w:r>
            <w:r w:rsidR="003A0BFC">
              <w:rPr>
                <w:rtl/>
              </w:rPr>
              <w:t>بيان الدراسات السابقة والوقوف على أهم نتائجها والمقارنة بينها والتعليق عليه</w:t>
            </w:r>
          </w:p>
        </w:tc>
      </w:tr>
      <w:tr w:rsidR="008239B5" w14:paraId="73B9F130" w14:textId="77777777" w:rsidTr="009A77A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94B1F94" w:rsidR="008239B5" w:rsidRDefault="008239B5">
            <w:pPr>
              <w:jc w:val="center"/>
            </w:pPr>
          </w:p>
        </w:tc>
      </w:tr>
      <w:tr w:rsidR="008239B5" w14:paraId="48272684" w14:textId="77777777" w:rsidTr="00444A9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0A4F60DE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2AF609" w:rsidR="008239B5" w:rsidRDefault="008239B5" w:rsidP="00444A93">
            <w:pPr>
              <w:jc w:val="center"/>
            </w:pPr>
          </w:p>
        </w:tc>
      </w:tr>
      <w:tr w:rsidR="008239B5" w14:paraId="775BDB18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75E1D4" w:rsidR="008239B5" w:rsidRDefault="008239B5" w:rsidP="00444A93"/>
        </w:tc>
      </w:tr>
      <w:tr w:rsidR="008239B5" w14:paraId="26B6E1C1" w14:textId="77777777" w:rsidTr="009A77A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940E27" w:rsidR="008239B5" w:rsidRDefault="009A77A4" w:rsidP="00444A93">
            <w:pPr>
              <w:jc w:val="center"/>
            </w:pPr>
            <w:r>
              <w:rPr>
                <w:rtl/>
              </w:rPr>
              <w:t xml:space="preserve">يجب ذكر المراجع التي اعتمد عليها الباحث وكتابتها بأسلوب </w:t>
            </w:r>
            <w:r>
              <w:t>APA.</w:t>
            </w:r>
            <w:bookmarkStart w:id="0" w:name="_GoBack"/>
            <w:bookmarkEnd w:id="0"/>
            <w:r w:rsidR="00EB387B"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A0BFC"/>
    <w:rsid w:val="00444A93"/>
    <w:rsid w:val="004E21BE"/>
    <w:rsid w:val="008239B5"/>
    <w:rsid w:val="008D7A2A"/>
    <w:rsid w:val="009A77A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14</cp:revision>
  <dcterms:created xsi:type="dcterms:W3CDTF">2025-07-04T13:09:00Z</dcterms:created>
  <dcterms:modified xsi:type="dcterms:W3CDTF">2025-08-03T21:49:00Z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