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A0C53BC" w:rsidR="009125CE" w:rsidRPr="009125CE" w:rsidRDefault="00CE1DB2">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47905C15" w14:textId="77777777" w:rsidR="004C45A7" w:rsidRPr="004C45A7" w:rsidRDefault="004C45A7" w:rsidP="004C45A7">
      <w:pPr>
        <w:jc w:val="center"/>
        <w:rPr>
          <w:rFonts w:ascii="Sakkal Majalla" w:hAnsi="Sakkal Majalla" w:cs="Sakkal Majalla"/>
          <w:sz w:val="28"/>
          <w:szCs w:val="28"/>
          <w:rtl/>
          <w:lang w:bidi="ar-EG"/>
        </w:rPr>
      </w:pPr>
      <w:r w:rsidRPr="004C45A7">
        <w:rPr>
          <w:rFonts w:ascii="Sakkal Majalla" w:hAnsi="Sakkal Majalla" w:cs="Sakkal Majalla" w:hint="eastAsia"/>
          <w:sz w:val="28"/>
          <w:szCs w:val="28"/>
          <w:rtl/>
          <w:lang w:bidi="ar-EG"/>
        </w:rPr>
        <w:t>تحليل</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تأثير</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القيادة</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التحويلية</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على</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أداء</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الموظفين</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في</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الشركات</w:t>
      </w:r>
      <w:r w:rsidRPr="004C45A7">
        <w:rPr>
          <w:rFonts w:ascii="Sakkal Majalla" w:hAnsi="Sakkal Majalla" w:cs="Sakkal Majalla"/>
          <w:sz w:val="28"/>
          <w:szCs w:val="28"/>
          <w:rtl/>
          <w:lang w:bidi="ar-EG"/>
        </w:rPr>
        <w:t xml:space="preserve"> </w:t>
      </w:r>
      <w:r w:rsidRPr="004C45A7">
        <w:rPr>
          <w:rFonts w:ascii="Sakkal Majalla" w:hAnsi="Sakkal Majalla" w:cs="Sakkal Majalla" w:hint="eastAsia"/>
          <w:sz w:val="28"/>
          <w:szCs w:val="28"/>
          <w:rtl/>
          <w:lang w:bidi="ar-EG"/>
        </w:rPr>
        <w:t>الناشئة</w:t>
      </w:r>
    </w:p>
    <w:p w14:paraId="08295AD5" w14:textId="77777777" w:rsidR="004C45A7" w:rsidRPr="004C45A7" w:rsidRDefault="004C45A7" w:rsidP="004C45A7">
      <w:pPr>
        <w:jc w:val="center"/>
        <w:rPr>
          <w:rFonts w:ascii="Sakkal Majalla" w:hAnsi="Sakkal Majalla" w:cs="Sakkal Majalla"/>
          <w:sz w:val="28"/>
          <w:szCs w:val="28"/>
          <w:rtl/>
          <w:lang w:bidi="ar-EG"/>
        </w:rPr>
      </w:pPr>
    </w:p>
    <w:p w14:paraId="3024630C" w14:textId="77777777" w:rsidR="009125CE" w:rsidRPr="009125CE" w:rsidRDefault="009125CE" w:rsidP="004C45A7">
      <w:pP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3FB1E0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w:t>
      </w:r>
      <w:r w:rsidR="00CE1DB2">
        <w:rPr>
          <w:rFonts w:ascii="Sakkal Majalla" w:hAnsi="Sakkal Majalla" w:cs="Sakkal Majalla" w:hint="cs"/>
          <w:b/>
          <w:bCs/>
          <w:sz w:val="28"/>
          <w:szCs w:val="28"/>
          <w:rtl/>
          <w:lang w:bidi="ar-EG"/>
        </w:rPr>
        <w:t xml:space="preserve">بة/ روان سلطان يوسف </w:t>
      </w:r>
      <w:proofErr w:type="spellStart"/>
      <w:r w:rsidR="00CE1DB2">
        <w:rPr>
          <w:rFonts w:ascii="Sakkal Majalla" w:hAnsi="Sakkal Majalla" w:cs="Sakkal Majalla" w:hint="cs"/>
          <w:b/>
          <w:bCs/>
          <w:sz w:val="28"/>
          <w:szCs w:val="28"/>
          <w:rtl/>
          <w:lang w:bidi="ar-EG"/>
        </w:rPr>
        <w:t>السعداني</w:t>
      </w:r>
      <w:proofErr w:type="spellEnd"/>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491AE2E4" w14:textId="77777777" w:rsidR="00CE1DB2"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CE1DB2">
        <w:rPr>
          <w:rFonts w:ascii="Sakkal Majalla" w:hAnsi="Sakkal Majalla" w:cs="Sakkal Majalla" w:hint="cs"/>
          <w:b/>
          <w:bCs/>
          <w:sz w:val="28"/>
          <w:szCs w:val="28"/>
          <w:rtl/>
          <w:lang w:bidi="ar-EG"/>
        </w:rPr>
        <w:t xml:space="preserve"> </w:t>
      </w:r>
    </w:p>
    <w:p w14:paraId="5F4EE2DE" w14:textId="53ED8A9A" w:rsidR="009125CE" w:rsidRDefault="00CE1DB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فيصل عبدالحميد</w:t>
      </w:r>
    </w:p>
    <w:p w14:paraId="288CF177" w14:textId="03C31F78" w:rsidR="00CE1DB2" w:rsidRPr="001902DB" w:rsidRDefault="00CE1DB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0D4386B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CE1DB2">
        <w:rPr>
          <w:rFonts w:ascii="Sakkal Majalla" w:hAnsi="Sakkal Majalla" w:cs="Sakkal Majalla" w:hint="cs"/>
          <w:b/>
          <w:bCs/>
          <w:sz w:val="28"/>
          <w:szCs w:val="28"/>
          <w:rtl/>
          <w:lang w:bidi="ar-EG"/>
        </w:rPr>
        <w:t xml:space="preserve"> 2025</w:t>
      </w:r>
    </w:p>
    <w:p w14:paraId="0ECF42F7" w14:textId="4AE38678" w:rsidR="009125CE" w:rsidRDefault="009125CE" w:rsidP="00CE1DB2">
      <w:pPr>
        <w:rPr>
          <w:rFonts w:ascii="Sakkal Majalla" w:hAnsi="Sakkal Majalla" w:cs="Sakkal Majalla"/>
          <w:b/>
          <w:bCs/>
          <w:sz w:val="28"/>
          <w:szCs w:val="28"/>
          <w:rtl/>
          <w:lang w:bidi="ar-EG"/>
        </w:rPr>
      </w:pPr>
    </w:p>
    <w:p w14:paraId="15FC1014" w14:textId="77777777" w:rsidR="00FD7ECA" w:rsidRDefault="00FD7ECA" w:rsidP="009125CE">
      <w:pPr>
        <w:jc w:val="center"/>
        <w:rPr>
          <w:rFonts w:ascii="Sakkal Majalla" w:hAnsi="Sakkal Majalla" w:cs="Sakkal Majalla"/>
          <w:b/>
          <w:bCs/>
          <w:sz w:val="28"/>
          <w:szCs w:val="28"/>
          <w:rtl/>
          <w:lang w:bidi="ar-EG"/>
        </w:rPr>
      </w:pPr>
    </w:p>
    <w:p w14:paraId="05DD6F44" w14:textId="77777777" w:rsidR="00FD7ECA" w:rsidRDefault="00FD7ECA" w:rsidP="00FD7ECA">
      <w:pPr>
        <w:rPr>
          <w:rFonts w:ascii="Sakkal Majalla" w:hAnsi="Sakkal Majalla" w:cs="Sakkal Majalla"/>
          <w:sz w:val="28"/>
          <w:szCs w:val="28"/>
          <w:u w:val="single"/>
          <w:rtl/>
        </w:rPr>
      </w:pPr>
    </w:p>
    <w:p w14:paraId="1B022C64" w14:textId="77777777" w:rsidR="00FD7ECA" w:rsidRDefault="00FD7ECA" w:rsidP="00FD7ECA">
      <w:pPr>
        <w:rPr>
          <w:rFonts w:ascii="Sakkal Majalla" w:hAnsi="Sakkal Majalla" w:cs="Sakkal Majalla"/>
          <w:sz w:val="28"/>
          <w:szCs w:val="28"/>
          <w:u w:val="single"/>
          <w:rtl/>
        </w:rPr>
      </w:pPr>
    </w:p>
    <w:p w14:paraId="3D6DC402" w14:textId="77777777" w:rsidR="00FD7ECA" w:rsidRPr="00FD7ECA" w:rsidRDefault="00FD7ECA" w:rsidP="00FD7ECA">
      <w:pPr>
        <w:bidi w:val="0"/>
        <w:rPr>
          <w:rFonts w:ascii="Sakkal Majalla" w:hAnsi="Sakkal Majalla" w:cs="Sakkal Majalla"/>
          <w:b/>
          <w:bCs/>
          <w:sz w:val="28"/>
          <w:szCs w:val="28"/>
        </w:rPr>
      </w:pPr>
      <w:r w:rsidRPr="00FD7ECA">
        <w:rPr>
          <w:rFonts w:ascii="Sakkal Majalla" w:hAnsi="Sakkal Majalla" w:cs="Sakkal Majalla"/>
          <w:b/>
          <w:bCs/>
          <w:noProof/>
          <w:sz w:val="28"/>
          <w:szCs w:val="28"/>
        </w:rPr>
        <w:drawing>
          <wp:anchor distT="0" distB="0" distL="114300" distR="114300" simplePos="0" relativeHeight="251660288" behindDoc="0" locked="0" layoutInCell="1" allowOverlap="1" wp14:anchorId="7E8DEC16" wp14:editId="25A714EF">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D7ECA">
        <w:rPr>
          <w:rFonts w:ascii="Sakkal Majalla" w:hAnsi="Sakkal Majalla" w:cs="Sakkal Majalla"/>
          <w:b/>
          <w:bCs/>
          <w:sz w:val="28"/>
          <w:szCs w:val="28"/>
        </w:rPr>
        <w:t xml:space="preserve">Midocean University </w:t>
      </w:r>
    </w:p>
    <w:p w14:paraId="370545BD" w14:textId="77777777" w:rsidR="00FD7ECA" w:rsidRPr="00FD7ECA" w:rsidRDefault="00FD7ECA" w:rsidP="00FD7ECA">
      <w:pPr>
        <w:bidi w:val="0"/>
        <w:rPr>
          <w:rFonts w:ascii="Sakkal Majalla" w:hAnsi="Sakkal Majalla" w:cs="Sakkal Majalla"/>
          <w:b/>
          <w:bCs/>
          <w:sz w:val="28"/>
          <w:szCs w:val="28"/>
        </w:rPr>
      </w:pPr>
      <w:r w:rsidRPr="00FD7ECA">
        <w:rPr>
          <w:rFonts w:ascii="Sakkal Majalla" w:hAnsi="Sakkal Majalla" w:cs="Sakkal Majalla"/>
          <w:b/>
          <w:bCs/>
          <w:sz w:val="28"/>
          <w:szCs w:val="28"/>
        </w:rPr>
        <w:t>College of Management</w:t>
      </w:r>
    </w:p>
    <w:p w14:paraId="6051224C" w14:textId="77777777" w:rsidR="00FD7ECA" w:rsidRPr="00FD7ECA" w:rsidRDefault="00FD7ECA" w:rsidP="00FD7ECA">
      <w:pPr>
        <w:bidi w:val="0"/>
        <w:rPr>
          <w:rFonts w:ascii="Sakkal Majalla" w:hAnsi="Sakkal Majalla" w:cs="Sakkal Majalla"/>
          <w:b/>
          <w:bCs/>
          <w:sz w:val="28"/>
          <w:szCs w:val="28"/>
          <w:rtl/>
        </w:rPr>
      </w:pPr>
      <w:r w:rsidRPr="00FD7ECA">
        <w:rPr>
          <w:rFonts w:ascii="Sakkal Majalla" w:hAnsi="Sakkal Majalla" w:cs="Sakkal Majalla"/>
          <w:b/>
          <w:bCs/>
          <w:sz w:val="28"/>
          <w:szCs w:val="28"/>
        </w:rPr>
        <w:t>Department of………….</w:t>
      </w:r>
    </w:p>
    <w:p w14:paraId="239DB81F" w14:textId="77777777" w:rsidR="00FD7ECA" w:rsidRPr="009125CE" w:rsidRDefault="00FD7ECA" w:rsidP="00FD7ECA">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74AD300F" w14:textId="77777777" w:rsidR="00FD7ECA" w:rsidRDefault="00FD7ECA" w:rsidP="00FD7ECA">
      <w:pPr>
        <w:rPr>
          <w:rFonts w:ascii="Sakkal Majalla" w:hAnsi="Sakkal Majalla" w:cs="Sakkal Majalla"/>
          <w:sz w:val="28"/>
          <w:szCs w:val="28"/>
          <w:rtl/>
        </w:rPr>
      </w:pPr>
    </w:p>
    <w:p w14:paraId="7C54A153" w14:textId="4783B3B5" w:rsidR="00FD7ECA" w:rsidRDefault="00FD7ECA" w:rsidP="00FD7ECA">
      <w:pPr>
        <w:jc w:val="center"/>
        <w:rPr>
          <w:rFonts w:ascii="Sakkal Majalla" w:hAnsi="Sakkal Majalla" w:cs="Sakkal Majalla"/>
          <w:sz w:val="28"/>
          <w:szCs w:val="28"/>
        </w:rPr>
      </w:pPr>
      <w:r w:rsidRPr="00FD7ECA">
        <w:rPr>
          <w:rFonts w:ascii="Sakkal Majalla" w:hAnsi="Sakkal Majalla" w:cs="Sakkal Majalla"/>
          <w:b/>
          <w:bCs/>
          <w:sz w:val="28"/>
          <w:szCs w:val="28"/>
        </w:rPr>
        <w:t>Analyzing the impact of transformational leadership on employee performance in startup companies</w:t>
      </w:r>
    </w:p>
    <w:p w14:paraId="55BDE556" w14:textId="77777777" w:rsidR="00FD7ECA" w:rsidRDefault="00FD7ECA" w:rsidP="00FD7ECA">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7113FB91" w14:textId="77777777" w:rsidR="00FD7ECA" w:rsidRDefault="00FD7ECA" w:rsidP="00FD7ECA">
      <w:pPr>
        <w:tabs>
          <w:tab w:val="left" w:pos="5562"/>
        </w:tabs>
        <w:rPr>
          <w:rFonts w:ascii="Sakkal Majalla" w:hAnsi="Sakkal Majalla" w:cs="Sakkal Majalla"/>
          <w:sz w:val="28"/>
          <w:szCs w:val="28"/>
          <w:rtl/>
        </w:rPr>
      </w:pPr>
    </w:p>
    <w:p w14:paraId="26A6D606" w14:textId="77777777" w:rsidR="00FD7ECA" w:rsidRDefault="00FD7ECA" w:rsidP="00FD7ECA">
      <w:pPr>
        <w:tabs>
          <w:tab w:val="left" w:pos="5562"/>
        </w:tabs>
        <w:rPr>
          <w:rFonts w:ascii="Sakkal Majalla" w:hAnsi="Sakkal Majalla" w:cs="Sakkal Majalla"/>
          <w:sz w:val="28"/>
          <w:szCs w:val="28"/>
          <w:rtl/>
        </w:rPr>
      </w:pPr>
    </w:p>
    <w:p w14:paraId="696D70D4" w14:textId="0258A6B2" w:rsidR="00FD7ECA" w:rsidRPr="009125CE" w:rsidRDefault="00FD7ECA" w:rsidP="00FD7ECA">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Prepared by:</w:t>
      </w:r>
      <w:r w:rsidR="00CE1DB2">
        <w:rPr>
          <w:rFonts w:ascii="Sakkal Majalla" w:hAnsi="Sakkal Majalla" w:cs="Sakkal Majalla"/>
          <w:b/>
          <w:bCs/>
          <w:sz w:val="28"/>
          <w:szCs w:val="28"/>
        </w:rPr>
        <w:t xml:space="preserve"> Rawan Sultan Yousif </w:t>
      </w:r>
      <w:proofErr w:type="spellStart"/>
      <w:r w:rsidR="00CE1DB2">
        <w:rPr>
          <w:rFonts w:ascii="Sakkal Majalla" w:hAnsi="Sakkal Majalla" w:cs="Sakkal Majalla"/>
          <w:b/>
          <w:bCs/>
          <w:sz w:val="28"/>
          <w:szCs w:val="28"/>
        </w:rPr>
        <w:t>Alsaadani</w:t>
      </w:r>
      <w:proofErr w:type="spellEnd"/>
      <w:r w:rsidR="00CE1DB2">
        <w:rPr>
          <w:rFonts w:ascii="Sakkal Majalla" w:hAnsi="Sakkal Majalla" w:cs="Sakkal Majalla" w:hint="cs"/>
          <w:b/>
          <w:bCs/>
          <w:sz w:val="28"/>
          <w:szCs w:val="28"/>
          <w:rtl/>
        </w:rPr>
        <w:t xml:space="preserve"> </w:t>
      </w:r>
    </w:p>
    <w:p w14:paraId="268E6E40" w14:textId="77777777" w:rsidR="00FD7ECA" w:rsidRPr="009125CE" w:rsidRDefault="00FD7ECA" w:rsidP="00FD7ECA">
      <w:pPr>
        <w:jc w:val="center"/>
        <w:rPr>
          <w:rFonts w:ascii="Sakkal Majalla" w:hAnsi="Sakkal Majalla" w:cs="Sakkal Majalla"/>
          <w:b/>
          <w:bCs/>
          <w:sz w:val="28"/>
          <w:szCs w:val="28"/>
        </w:rPr>
      </w:pPr>
    </w:p>
    <w:p w14:paraId="4128630B" w14:textId="77777777" w:rsidR="00FD7ECA" w:rsidRPr="009125CE" w:rsidRDefault="00FD7ECA" w:rsidP="00FD7ECA">
      <w:pPr>
        <w:jc w:val="center"/>
        <w:rPr>
          <w:rFonts w:ascii="Sakkal Majalla" w:hAnsi="Sakkal Majalla" w:cs="Sakkal Majalla"/>
          <w:b/>
          <w:bCs/>
          <w:sz w:val="28"/>
          <w:szCs w:val="28"/>
        </w:rPr>
      </w:pPr>
    </w:p>
    <w:p w14:paraId="456C7603" w14:textId="110D2819" w:rsidR="00FD7ECA" w:rsidRPr="009125CE" w:rsidRDefault="00FD7ECA" w:rsidP="00FD7ECA">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CE1DB2">
        <w:rPr>
          <w:rFonts w:ascii="Sakkal Majalla" w:hAnsi="Sakkal Majalla" w:cs="Sakkal Majalla"/>
          <w:b/>
          <w:bCs/>
          <w:sz w:val="28"/>
          <w:szCs w:val="28"/>
        </w:rPr>
        <w:t xml:space="preserve"> Dr. Faisal </w:t>
      </w:r>
      <w:proofErr w:type="spellStart"/>
      <w:r w:rsidR="00CE1DB2">
        <w:rPr>
          <w:rFonts w:ascii="Sakkal Majalla" w:hAnsi="Sakkal Majalla" w:cs="Sakkal Majalla"/>
          <w:b/>
          <w:bCs/>
          <w:sz w:val="28"/>
          <w:szCs w:val="28"/>
        </w:rPr>
        <w:t>abdulhamed</w:t>
      </w:r>
      <w:proofErr w:type="spellEnd"/>
      <w:r w:rsidR="00CE1DB2">
        <w:rPr>
          <w:rFonts w:ascii="Sakkal Majalla" w:hAnsi="Sakkal Majalla" w:cs="Sakkal Majalla"/>
          <w:b/>
          <w:bCs/>
          <w:sz w:val="28"/>
          <w:szCs w:val="28"/>
        </w:rPr>
        <w:t xml:space="preserve"> , Dr. Fayez </w:t>
      </w:r>
      <w:proofErr w:type="spellStart"/>
      <w:r w:rsidR="00CE1DB2">
        <w:rPr>
          <w:rFonts w:ascii="Sakkal Majalla" w:hAnsi="Sakkal Majalla" w:cs="Sakkal Majalla"/>
          <w:b/>
          <w:bCs/>
          <w:sz w:val="28"/>
          <w:szCs w:val="28"/>
        </w:rPr>
        <w:t>jarad</w:t>
      </w:r>
      <w:proofErr w:type="spellEnd"/>
    </w:p>
    <w:p w14:paraId="6CF822D6" w14:textId="77777777" w:rsidR="00FD7ECA" w:rsidRPr="009125CE" w:rsidRDefault="00FD7ECA" w:rsidP="00FD7ECA">
      <w:pPr>
        <w:jc w:val="center"/>
        <w:rPr>
          <w:rFonts w:ascii="Sakkal Majalla" w:hAnsi="Sakkal Majalla" w:cs="Sakkal Majalla"/>
          <w:b/>
          <w:bCs/>
          <w:sz w:val="28"/>
          <w:szCs w:val="28"/>
        </w:rPr>
      </w:pPr>
    </w:p>
    <w:p w14:paraId="065D4C1B" w14:textId="77777777" w:rsidR="00FD7ECA" w:rsidRPr="009125CE" w:rsidRDefault="00FD7ECA" w:rsidP="00FD7ECA">
      <w:pPr>
        <w:jc w:val="center"/>
        <w:rPr>
          <w:rFonts w:ascii="Sakkal Majalla" w:hAnsi="Sakkal Majalla" w:cs="Sakkal Majalla"/>
          <w:b/>
          <w:bCs/>
          <w:sz w:val="28"/>
          <w:szCs w:val="28"/>
        </w:rPr>
      </w:pPr>
    </w:p>
    <w:p w14:paraId="443D4BB3" w14:textId="19AEAB6A" w:rsidR="00FD7ECA" w:rsidRPr="009125CE" w:rsidRDefault="00FD7ECA" w:rsidP="00FD7ECA">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2025</w:t>
      </w:r>
    </w:p>
    <w:p w14:paraId="7728FEA8" w14:textId="77777777" w:rsidR="00FD7ECA" w:rsidRDefault="00FD7ECA" w:rsidP="009125CE">
      <w:pPr>
        <w:jc w:val="center"/>
        <w:rPr>
          <w:rFonts w:ascii="Sakkal Majalla" w:hAnsi="Sakkal Majalla" w:cs="Sakkal Majalla"/>
          <w:b/>
          <w:bCs/>
          <w:sz w:val="28"/>
          <w:szCs w:val="28"/>
          <w:rtl/>
          <w:lang w:bidi="ar-EG"/>
        </w:rPr>
      </w:pPr>
    </w:p>
    <w:p w14:paraId="7ABE5BB4" w14:textId="77777777" w:rsidR="00FD7ECA" w:rsidRDefault="00FD7ECA" w:rsidP="009125CE">
      <w:pPr>
        <w:jc w:val="center"/>
        <w:rPr>
          <w:rFonts w:ascii="Sakkal Majalla" w:hAnsi="Sakkal Majalla" w:cs="Sakkal Majalla"/>
          <w:b/>
          <w:bCs/>
          <w:sz w:val="28"/>
          <w:szCs w:val="28"/>
          <w:rtl/>
          <w:lang w:bidi="ar-EG"/>
        </w:rPr>
      </w:pPr>
    </w:p>
    <w:p w14:paraId="73D0FF26" w14:textId="77777777" w:rsidR="00FD7ECA" w:rsidRDefault="00FD7ECA" w:rsidP="009125CE">
      <w:pPr>
        <w:jc w:val="center"/>
        <w:rPr>
          <w:rFonts w:ascii="Sakkal Majalla" w:hAnsi="Sakkal Majalla" w:cs="Sakkal Majalla"/>
          <w:b/>
          <w:bCs/>
          <w:sz w:val="28"/>
          <w:szCs w:val="28"/>
          <w:rtl/>
          <w:lang w:bidi="ar-EG"/>
        </w:rPr>
      </w:pPr>
    </w:p>
    <w:p w14:paraId="33D95143" w14:textId="77777777" w:rsidR="00FD7ECA" w:rsidRDefault="00FD7ECA" w:rsidP="009125CE">
      <w:pPr>
        <w:jc w:val="center"/>
        <w:rPr>
          <w:rFonts w:ascii="Sakkal Majalla" w:hAnsi="Sakkal Majalla" w:cs="Sakkal Majalla"/>
          <w:b/>
          <w:bCs/>
          <w:sz w:val="28"/>
          <w:szCs w:val="28"/>
          <w:rtl/>
          <w:lang w:bidi="ar-EG"/>
        </w:rPr>
      </w:pPr>
    </w:p>
    <w:p w14:paraId="330F45F1" w14:textId="77777777" w:rsidR="00FD7ECA" w:rsidRDefault="00FD7ECA" w:rsidP="009125CE">
      <w:pPr>
        <w:jc w:val="center"/>
        <w:rPr>
          <w:rFonts w:ascii="Sakkal Majalla" w:hAnsi="Sakkal Majalla" w:cs="Sakkal Majalla"/>
          <w:b/>
          <w:bCs/>
          <w:sz w:val="28"/>
          <w:szCs w:val="28"/>
          <w:rtl/>
          <w:lang w:bidi="ar-EG"/>
        </w:rPr>
      </w:pPr>
    </w:p>
    <w:p w14:paraId="6BFAF6C8" w14:textId="2A4339E1" w:rsidR="00FD7ECA" w:rsidRPr="00461086" w:rsidRDefault="00FD7ECA"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t>فهرس المحتويات</w:t>
      </w:r>
    </w:p>
    <w:sdt>
      <w:sdtPr>
        <w:rPr>
          <w:rFonts w:ascii="Sakkal Majalla" w:eastAsiaTheme="minorHAnsi" w:hAnsi="Sakkal Majalla" w:cs="Sakkal Majalla"/>
          <w:color w:val="auto"/>
          <w:kern w:val="2"/>
          <w:sz w:val="28"/>
          <w:szCs w:val="28"/>
          <w14:ligatures w14:val="standardContextual"/>
        </w:rPr>
        <w:id w:val="-1496263898"/>
        <w:docPartObj>
          <w:docPartGallery w:val="Table of Contents"/>
          <w:docPartUnique/>
        </w:docPartObj>
      </w:sdtPr>
      <w:sdtEndPr>
        <w:rPr>
          <w:rtl/>
        </w:rPr>
      </w:sdtEndPr>
      <w:sdtContent>
        <w:p w14:paraId="2120F435" w14:textId="6327055E" w:rsidR="00461086" w:rsidRPr="00461086" w:rsidRDefault="00461086" w:rsidP="00461086">
          <w:pPr>
            <w:pStyle w:val="TOCHeading"/>
            <w:spacing w:line="360" w:lineRule="auto"/>
            <w:jc w:val="lowKashida"/>
            <w:rPr>
              <w:rFonts w:ascii="Sakkal Majalla" w:hAnsi="Sakkal Majalla" w:cs="Sakkal Majalla"/>
              <w:sz w:val="28"/>
              <w:szCs w:val="28"/>
            </w:rPr>
          </w:pPr>
        </w:p>
        <w:p w14:paraId="0106445E"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r w:rsidRPr="00461086">
            <w:rPr>
              <w:rFonts w:ascii="Sakkal Majalla" w:hAnsi="Sakkal Majalla" w:cs="Sakkal Majalla"/>
              <w:sz w:val="28"/>
              <w:szCs w:val="28"/>
            </w:rPr>
            <w:fldChar w:fldCharType="begin"/>
          </w:r>
          <w:r w:rsidRPr="00461086">
            <w:rPr>
              <w:rFonts w:ascii="Sakkal Majalla" w:hAnsi="Sakkal Majalla" w:cs="Sakkal Majalla"/>
              <w:sz w:val="28"/>
              <w:szCs w:val="28"/>
            </w:rPr>
            <w:instrText xml:space="preserve"> TOC \o "1-3" \h \z \u </w:instrText>
          </w:r>
          <w:r w:rsidRPr="00461086">
            <w:rPr>
              <w:rFonts w:ascii="Sakkal Majalla" w:hAnsi="Sakkal Majalla" w:cs="Sakkal Majalla"/>
              <w:sz w:val="28"/>
              <w:szCs w:val="28"/>
            </w:rPr>
            <w:fldChar w:fldCharType="separate"/>
          </w:r>
          <w:hyperlink w:anchor="_Toc192789158" w:history="1">
            <w:r w:rsidRPr="00461086">
              <w:rPr>
                <w:rStyle w:val="Hyperlink"/>
                <w:rFonts w:ascii="Sakkal Majalla" w:hAnsi="Sakkal Majalla" w:cs="Sakkal Majalla"/>
                <w:noProof/>
                <w:sz w:val="28"/>
                <w:szCs w:val="28"/>
                <w:rtl/>
                <w:lang w:bidi="ar-EG"/>
              </w:rPr>
              <w:t>ملخص</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Toc192789158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w:t>
            </w:r>
            <w:r w:rsidRPr="00461086">
              <w:rPr>
                <w:rStyle w:val="Hyperlink"/>
                <w:rFonts w:ascii="Sakkal Majalla" w:hAnsi="Sakkal Majalla" w:cs="Sakkal Majalla"/>
                <w:noProof/>
                <w:sz w:val="28"/>
                <w:szCs w:val="28"/>
                <w:rtl/>
              </w:rPr>
              <w:fldChar w:fldCharType="end"/>
            </w:r>
          </w:hyperlink>
        </w:p>
        <w:p w14:paraId="68796F50"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59" w:history="1">
            <w:r w:rsidRPr="00461086">
              <w:rPr>
                <w:rStyle w:val="Hyperlink"/>
                <w:rFonts w:ascii="Sakkal Majalla" w:hAnsi="Sakkal Majalla" w:cs="Sakkal Majalla"/>
                <w:noProof/>
                <w:sz w:val="28"/>
                <w:szCs w:val="28"/>
                <w:rtl/>
                <w:lang w:bidi="ar-EG"/>
              </w:rPr>
              <w:t>الفصل الاول: الاطار العام للدراسة</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Toc192789159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w:t>
            </w:r>
            <w:r w:rsidRPr="00461086">
              <w:rPr>
                <w:rStyle w:val="Hyperlink"/>
                <w:rFonts w:ascii="Sakkal Majalla" w:hAnsi="Sakkal Majalla" w:cs="Sakkal Majalla"/>
                <w:noProof/>
                <w:sz w:val="28"/>
                <w:szCs w:val="28"/>
                <w:rtl/>
              </w:rPr>
              <w:fldChar w:fldCharType="end"/>
            </w:r>
          </w:hyperlink>
        </w:p>
        <w:p w14:paraId="15B02D81"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0" w:history="1">
            <w:r w:rsidRPr="00461086">
              <w:rPr>
                <w:rStyle w:val="Hyperlink"/>
                <w:rFonts w:ascii="Sakkal Majalla" w:hAnsi="Sakkal Majalla" w:cs="Sakkal Majalla"/>
                <w:noProof/>
                <w:sz w:val="28"/>
                <w:szCs w:val="28"/>
                <w:rtl/>
              </w:rPr>
              <w:t>مقدمة الدراسة</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Toc192789160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6</w:t>
            </w:r>
            <w:r w:rsidRPr="00461086">
              <w:rPr>
                <w:rStyle w:val="Hyperlink"/>
                <w:rFonts w:ascii="Sakkal Majalla" w:hAnsi="Sakkal Majalla" w:cs="Sakkal Majalla"/>
                <w:noProof/>
                <w:sz w:val="28"/>
                <w:szCs w:val="28"/>
                <w:rtl/>
              </w:rPr>
              <w:fldChar w:fldCharType="end"/>
            </w:r>
          </w:hyperlink>
        </w:p>
        <w:p w14:paraId="22CE59D9"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1" w:history="1">
            <w:r w:rsidRPr="00461086">
              <w:rPr>
                <w:rStyle w:val="Hyperlink"/>
                <w:rFonts w:ascii="Sakkal Majalla" w:hAnsi="Sakkal Majalla" w:cs="Sakkal Majalla"/>
                <w:noProof/>
                <w:sz w:val="28"/>
                <w:szCs w:val="28"/>
                <w:rtl/>
              </w:rPr>
              <w:t>مشكلة الدراسة</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Toc192789161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w:t>
            </w:r>
            <w:r w:rsidRPr="00461086">
              <w:rPr>
                <w:rStyle w:val="Hyperlink"/>
                <w:rFonts w:ascii="Sakkal Majalla" w:hAnsi="Sakkal Majalla" w:cs="Sakkal Majalla"/>
                <w:noProof/>
                <w:sz w:val="28"/>
                <w:szCs w:val="28"/>
                <w:rtl/>
              </w:rPr>
              <w:fldChar w:fldCharType="end"/>
            </w:r>
          </w:hyperlink>
        </w:p>
        <w:p w14:paraId="6159A535"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2" w:history="1">
            <w:r w:rsidRPr="00461086">
              <w:rPr>
                <w:rStyle w:val="Hyperlink"/>
                <w:rFonts w:ascii="Sakkal Majalla" w:hAnsi="Sakkal Majalla" w:cs="Sakkal Majalla"/>
                <w:noProof/>
                <w:sz w:val="28"/>
                <w:szCs w:val="28"/>
                <w:rtl/>
              </w:rPr>
              <w:t>أهمية الدراسة</w:t>
            </w:r>
            <w:r w:rsidRPr="00461086">
              <w:rPr>
                <w:rStyle w:val="Hyperlink"/>
                <w:rFonts w:ascii="Sakkal Majalla" w:hAnsi="Sakkal Majalla" w:cs="Sakkal Majalla"/>
                <w:noProof/>
                <w:sz w:val="28"/>
                <w:szCs w:val="28"/>
              </w:rPr>
              <w:t>:</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Toc192789162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w:t>
            </w:r>
            <w:r w:rsidRPr="00461086">
              <w:rPr>
                <w:rStyle w:val="Hyperlink"/>
                <w:rFonts w:ascii="Sakkal Majalla" w:hAnsi="Sakkal Majalla" w:cs="Sakkal Majalla"/>
                <w:noProof/>
                <w:sz w:val="28"/>
                <w:szCs w:val="28"/>
                <w:rtl/>
              </w:rPr>
              <w:fldChar w:fldCharType="end"/>
            </w:r>
          </w:hyperlink>
        </w:p>
        <w:p w14:paraId="4723D81E"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3" w:history="1">
            <w:r w:rsidRPr="00461086">
              <w:rPr>
                <w:rStyle w:val="Hyperlink"/>
                <w:rFonts w:ascii="Sakkal Majalla" w:hAnsi="Sakkal Majalla" w:cs="Sakkal Majalla"/>
                <w:noProof/>
                <w:sz w:val="28"/>
                <w:szCs w:val="28"/>
                <w:rtl/>
              </w:rPr>
              <w:t>أهداف الدراسة</w:t>
            </w:r>
            <w:r w:rsidRPr="00461086">
              <w:rPr>
                <w:rStyle w:val="Hyperlink"/>
                <w:rFonts w:ascii="Sakkal Majalla" w:hAnsi="Sakkal Majalla" w:cs="Sakkal Majalla"/>
                <w:noProof/>
                <w:sz w:val="28"/>
                <w:szCs w:val="28"/>
              </w:rPr>
              <w:t>:</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Toc192789163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w:t>
            </w:r>
            <w:r w:rsidRPr="00461086">
              <w:rPr>
                <w:rStyle w:val="Hyperlink"/>
                <w:rFonts w:ascii="Sakkal Majalla" w:hAnsi="Sakkal Majalla" w:cs="Sakkal Majalla"/>
                <w:noProof/>
                <w:sz w:val="28"/>
                <w:szCs w:val="28"/>
                <w:rtl/>
              </w:rPr>
              <w:fldChar w:fldCharType="end"/>
            </w:r>
          </w:hyperlink>
        </w:p>
        <w:p w14:paraId="4526C606"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4" w:history="1">
            <w:r w:rsidRPr="00461086">
              <w:rPr>
                <w:rStyle w:val="Hyperlink"/>
                <w:rFonts w:ascii="Sakkal Majalla" w:hAnsi="Sakkal Majalla" w:cs="Sakkal Majalla"/>
                <w:noProof/>
                <w:sz w:val="28"/>
                <w:szCs w:val="28"/>
                <w:rtl/>
              </w:rPr>
              <w:t>تساؤلات الدراسة</w:t>
            </w:r>
            <w:r w:rsidRPr="00461086">
              <w:rPr>
                <w:rStyle w:val="Hyperlink"/>
                <w:rFonts w:ascii="Sakkal Majalla" w:hAnsi="Sakkal Majalla" w:cs="Sakkal Majalla"/>
                <w:noProof/>
                <w:sz w:val="28"/>
                <w:szCs w:val="28"/>
              </w:rPr>
              <w:t>:</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Toc192789164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w:t>
            </w:r>
            <w:r w:rsidRPr="00461086">
              <w:rPr>
                <w:rStyle w:val="Hyperlink"/>
                <w:rFonts w:ascii="Sakkal Majalla" w:hAnsi="Sakkal Majalla" w:cs="Sakkal Majalla"/>
                <w:noProof/>
                <w:sz w:val="28"/>
                <w:szCs w:val="28"/>
                <w:rtl/>
              </w:rPr>
              <w:fldChar w:fldCharType="end"/>
            </w:r>
          </w:hyperlink>
        </w:p>
        <w:p w14:paraId="7B87A6D3"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5" w:history="1">
            <w:r w:rsidRPr="00461086">
              <w:rPr>
                <w:rStyle w:val="Hyperlink"/>
                <w:rFonts w:ascii="Sakkal Majalla" w:hAnsi="Sakkal Majalla" w:cs="Sakkal Majalla"/>
                <w:noProof/>
                <w:sz w:val="28"/>
                <w:szCs w:val="28"/>
                <w:rtl/>
              </w:rPr>
              <w:t>فروض الدراسة</w:t>
            </w:r>
            <w:r w:rsidRPr="00461086">
              <w:rPr>
                <w:rStyle w:val="Hyperlink"/>
                <w:rFonts w:ascii="Sakkal Majalla" w:hAnsi="Sakkal Majalla" w:cs="Sakkal Majalla"/>
                <w:noProof/>
                <w:sz w:val="28"/>
                <w:szCs w:val="28"/>
              </w:rPr>
              <w:t>:</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Toc192789165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w:t>
            </w:r>
            <w:r w:rsidRPr="00461086">
              <w:rPr>
                <w:rStyle w:val="Hyperlink"/>
                <w:rFonts w:ascii="Sakkal Majalla" w:hAnsi="Sakkal Majalla" w:cs="Sakkal Majalla"/>
                <w:noProof/>
                <w:sz w:val="28"/>
                <w:szCs w:val="28"/>
                <w:rtl/>
              </w:rPr>
              <w:fldChar w:fldCharType="end"/>
            </w:r>
          </w:hyperlink>
        </w:p>
        <w:p w14:paraId="1E17D3E8"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6" w:history="1">
            <w:r w:rsidRPr="00461086">
              <w:rPr>
                <w:rStyle w:val="Hyperlink"/>
                <w:rFonts w:ascii="Sakkal Majalla" w:hAnsi="Sakkal Majalla" w:cs="Sakkal Majalla"/>
                <w:noProof/>
                <w:sz w:val="28"/>
                <w:szCs w:val="28"/>
                <w:rtl/>
              </w:rPr>
              <w:t>الدراسات السابقة</w:t>
            </w:r>
            <w:r w:rsidRPr="00461086">
              <w:rPr>
                <w:rStyle w:val="Hyperlink"/>
                <w:rFonts w:ascii="Sakkal Majalla" w:hAnsi="Sakkal Majalla" w:cs="Sakkal Majalla"/>
                <w:noProof/>
                <w:sz w:val="28"/>
                <w:szCs w:val="28"/>
              </w:rPr>
              <w:t>:</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Toc192789166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w:t>
            </w:r>
            <w:r w:rsidRPr="00461086">
              <w:rPr>
                <w:rStyle w:val="Hyperlink"/>
                <w:rFonts w:ascii="Sakkal Majalla" w:hAnsi="Sakkal Majalla" w:cs="Sakkal Majalla"/>
                <w:noProof/>
                <w:sz w:val="28"/>
                <w:szCs w:val="28"/>
                <w:rtl/>
              </w:rPr>
              <w:fldChar w:fldCharType="end"/>
            </w:r>
          </w:hyperlink>
        </w:p>
        <w:p w14:paraId="13292A73"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7" w:history="1">
            <w:r w:rsidRPr="00461086">
              <w:rPr>
                <w:rStyle w:val="Hyperlink"/>
                <w:rFonts w:ascii="Sakkal Majalla" w:hAnsi="Sakkal Majalla" w:cs="Sakkal Majalla"/>
                <w:noProof/>
                <w:sz w:val="28"/>
                <w:szCs w:val="28"/>
                <w:rtl/>
              </w:rPr>
              <w:t>المنطلقات النظرية للدراسة:</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Toc192789167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12</w:t>
            </w:r>
            <w:r w:rsidRPr="00461086">
              <w:rPr>
                <w:rStyle w:val="Hyperlink"/>
                <w:rFonts w:ascii="Sakkal Majalla" w:hAnsi="Sakkal Majalla" w:cs="Sakkal Majalla"/>
                <w:noProof/>
                <w:sz w:val="28"/>
                <w:szCs w:val="28"/>
                <w:rtl/>
              </w:rPr>
              <w:fldChar w:fldCharType="end"/>
            </w:r>
          </w:hyperlink>
        </w:p>
        <w:p w14:paraId="2D4E35FA"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8" w:history="1">
            <w:r w:rsidRPr="00461086">
              <w:rPr>
                <w:rStyle w:val="Hyperlink"/>
                <w:rFonts w:ascii="Sakkal Majalla" w:hAnsi="Sakkal Majalla" w:cs="Sakkal Majalla"/>
                <w:noProof/>
                <w:sz w:val="28"/>
                <w:szCs w:val="28"/>
                <w:rtl/>
              </w:rPr>
              <w:t>المنهجية وطرق البحث</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Toc192789168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14</w:t>
            </w:r>
            <w:r w:rsidRPr="00461086">
              <w:rPr>
                <w:rStyle w:val="Hyperlink"/>
                <w:rFonts w:ascii="Sakkal Majalla" w:hAnsi="Sakkal Majalla" w:cs="Sakkal Majalla"/>
                <w:noProof/>
                <w:sz w:val="28"/>
                <w:szCs w:val="28"/>
                <w:rtl/>
              </w:rPr>
              <w:fldChar w:fldCharType="end"/>
            </w:r>
          </w:hyperlink>
        </w:p>
        <w:p w14:paraId="2C797424"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69" w:history="1">
            <w:r w:rsidRPr="00461086">
              <w:rPr>
                <w:rStyle w:val="Hyperlink"/>
                <w:rFonts w:ascii="Sakkal Majalla" w:hAnsi="Sakkal Majalla" w:cs="Sakkal Majalla"/>
                <w:noProof/>
                <w:sz w:val="28"/>
                <w:szCs w:val="28"/>
                <w:rtl/>
              </w:rPr>
              <w:t>أدوات الدراسة</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Toc192789169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15</w:t>
            </w:r>
            <w:r w:rsidRPr="00461086">
              <w:rPr>
                <w:rStyle w:val="Hyperlink"/>
                <w:rFonts w:ascii="Sakkal Majalla" w:hAnsi="Sakkal Majalla" w:cs="Sakkal Majalla"/>
                <w:noProof/>
                <w:sz w:val="28"/>
                <w:szCs w:val="28"/>
                <w:rtl/>
              </w:rPr>
              <w:fldChar w:fldCharType="end"/>
            </w:r>
          </w:hyperlink>
        </w:p>
        <w:p w14:paraId="4A694505"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70" w:history="1">
            <w:r w:rsidRPr="00461086">
              <w:rPr>
                <w:rStyle w:val="Hyperlink"/>
                <w:rFonts w:ascii="Sakkal Majalla" w:hAnsi="Sakkal Majalla" w:cs="Sakkal Majalla"/>
                <w:noProof/>
                <w:sz w:val="28"/>
                <w:szCs w:val="28"/>
                <w:rtl/>
              </w:rPr>
              <w:t>حدود الدراسة</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Toc192789170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15</w:t>
            </w:r>
            <w:r w:rsidRPr="00461086">
              <w:rPr>
                <w:rStyle w:val="Hyperlink"/>
                <w:rFonts w:ascii="Sakkal Majalla" w:hAnsi="Sakkal Majalla" w:cs="Sakkal Majalla"/>
                <w:noProof/>
                <w:sz w:val="28"/>
                <w:szCs w:val="28"/>
                <w:rtl/>
              </w:rPr>
              <w:fldChar w:fldCharType="end"/>
            </w:r>
          </w:hyperlink>
        </w:p>
        <w:p w14:paraId="4389B6A5"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71" w:history="1">
            <w:r w:rsidRPr="00461086">
              <w:rPr>
                <w:rStyle w:val="Hyperlink"/>
                <w:rFonts w:ascii="Sakkal Majalla" w:hAnsi="Sakkal Majalla" w:cs="Sakkal Majalla"/>
                <w:noProof/>
                <w:sz w:val="28"/>
                <w:szCs w:val="28"/>
                <w:rtl/>
              </w:rPr>
              <w:t>الفصل الثاني : الاطار النظري</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Toc192789171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18</w:t>
            </w:r>
            <w:r w:rsidRPr="00461086">
              <w:rPr>
                <w:rStyle w:val="Hyperlink"/>
                <w:rFonts w:ascii="Sakkal Majalla" w:hAnsi="Sakkal Majalla" w:cs="Sakkal Majalla"/>
                <w:noProof/>
                <w:sz w:val="28"/>
                <w:szCs w:val="28"/>
                <w:rtl/>
              </w:rPr>
              <w:fldChar w:fldCharType="end"/>
            </w:r>
          </w:hyperlink>
        </w:p>
        <w:p w14:paraId="1530AC04"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72" w:history="1">
            <w:r w:rsidRPr="00461086">
              <w:rPr>
                <w:rStyle w:val="Hyperlink"/>
                <w:rFonts w:ascii="Sakkal Majalla" w:hAnsi="Sakkal Majalla" w:cs="Sakkal Majalla"/>
                <w:noProof/>
                <w:sz w:val="28"/>
                <w:szCs w:val="28"/>
                <w:rtl/>
              </w:rPr>
              <w:t>المبحث الاول : القيادة التحويلية</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Toc192789172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19</w:t>
            </w:r>
            <w:r w:rsidRPr="00461086">
              <w:rPr>
                <w:rStyle w:val="Hyperlink"/>
                <w:rFonts w:ascii="Sakkal Majalla" w:hAnsi="Sakkal Majalla" w:cs="Sakkal Majalla"/>
                <w:noProof/>
                <w:sz w:val="28"/>
                <w:szCs w:val="28"/>
                <w:rtl/>
              </w:rPr>
              <w:fldChar w:fldCharType="end"/>
            </w:r>
          </w:hyperlink>
        </w:p>
        <w:p w14:paraId="0743C14A" w14:textId="77777777" w:rsidR="00461086" w:rsidRPr="00461086" w:rsidRDefault="00461086" w:rsidP="00461086">
          <w:pPr>
            <w:pStyle w:val="TOC1"/>
            <w:tabs>
              <w:tab w:val="right" w:leader="dot" w:pos="8822"/>
            </w:tabs>
            <w:spacing w:line="360" w:lineRule="auto"/>
            <w:jc w:val="lowKashida"/>
            <w:rPr>
              <w:rFonts w:ascii="Sakkal Majalla" w:hAnsi="Sakkal Majalla" w:cs="Sakkal Majalla"/>
              <w:noProof/>
              <w:sz w:val="28"/>
              <w:szCs w:val="28"/>
              <w:rtl/>
            </w:rPr>
          </w:pPr>
          <w:hyperlink w:anchor="_Toc192789173" w:history="1">
            <w:r w:rsidRPr="00461086">
              <w:rPr>
                <w:rStyle w:val="Hyperlink"/>
                <w:rFonts w:ascii="Sakkal Majalla" w:hAnsi="Sakkal Majalla" w:cs="Sakkal Majalla"/>
                <w:noProof/>
                <w:sz w:val="28"/>
                <w:szCs w:val="28"/>
                <w:rtl/>
              </w:rPr>
              <w:t>المبحث الثاني : أداء الموظفين</w:t>
            </w:r>
            <w:r w:rsidRPr="00461086">
              <w:rPr>
                <w:rFonts w:ascii="Sakkal Majalla" w:hAnsi="Sakkal Majalla" w:cs="Sakkal Majalla"/>
                <w:noProof/>
                <w:webHidden/>
                <w:sz w:val="28"/>
                <w:szCs w:val="28"/>
                <w:rtl/>
              </w:rPr>
              <w:tab/>
            </w:r>
            <w:r w:rsidRPr="00461086">
              <w:rPr>
                <w:rStyle w:val="Hyperlink"/>
                <w:rFonts w:ascii="Sakkal Majalla" w:hAnsi="Sakkal Majalla" w:cs="Sakkal Majalla"/>
                <w:noProof/>
                <w:sz w:val="28"/>
                <w:szCs w:val="28"/>
                <w:rtl/>
              </w:rPr>
              <w:fldChar w:fldCharType="begin"/>
            </w:r>
            <w:r w:rsidRPr="00461086">
              <w:rPr>
                <w:rFonts w:ascii="Sakkal Majalla" w:hAnsi="Sakkal Majalla" w:cs="Sakkal Majalla"/>
                <w:noProof/>
                <w:webHidden/>
                <w:sz w:val="28"/>
                <w:szCs w:val="28"/>
                <w:rtl/>
              </w:rPr>
              <w:instrText xml:space="preserve"> </w:instrText>
            </w:r>
            <w:r w:rsidRPr="00461086">
              <w:rPr>
                <w:rFonts w:ascii="Sakkal Majalla" w:hAnsi="Sakkal Majalla" w:cs="Sakkal Majalla"/>
                <w:noProof/>
                <w:webHidden/>
                <w:sz w:val="28"/>
                <w:szCs w:val="28"/>
              </w:rPr>
              <w:instrText>PAGEREF</w:instrText>
            </w:r>
            <w:r w:rsidRPr="00461086">
              <w:rPr>
                <w:rFonts w:ascii="Sakkal Majalla" w:hAnsi="Sakkal Majalla" w:cs="Sakkal Majalla"/>
                <w:noProof/>
                <w:webHidden/>
                <w:sz w:val="28"/>
                <w:szCs w:val="28"/>
                <w:rtl/>
              </w:rPr>
              <w:instrText xml:space="preserve"> _</w:instrText>
            </w:r>
            <w:r w:rsidRPr="00461086">
              <w:rPr>
                <w:rFonts w:ascii="Sakkal Majalla" w:hAnsi="Sakkal Majalla" w:cs="Sakkal Majalla"/>
                <w:noProof/>
                <w:webHidden/>
                <w:sz w:val="28"/>
                <w:szCs w:val="28"/>
              </w:rPr>
              <w:instrText>Toc192789173 \h</w:instrText>
            </w:r>
            <w:r w:rsidRPr="00461086">
              <w:rPr>
                <w:rFonts w:ascii="Sakkal Majalla" w:hAnsi="Sakkal Majalla" w:cs="Sakkal Majalla"/>
                <w:noProof/>
                <w:webHidden/>
                <w:sz w:val="28"/>
                <w:szCs w:val="28"/>
                <w:rtl/>
              </w:rPr>
              <w:instrText xml:space="preserve"> </w:instrText>
            </w:r>
            <w:r w:rsidRPr="00461086">
              <w:rPr>
                <w:rStyle w:val="Hyperlink"/>
                <w:rFonts w:ascii="Sakkal Majalla" w:hAnsi="Sakkal Majalla" w:cs="Sakkal Majalla"/>
                <w:noProof/>
                <w:sz w:val="28"/>
                <w:szCs w:val="28"/>
                <w:rtl/>
              </w:rPr>
            </w:r>
            <w:r w:rsidRPr="00461086">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25</w:t>
            </w:r>
            <w:r w:rsidRPr="00461086">
              <w:rPr>
                <w:rStyle w:val="Hyperlink"/>
                <w:rFonts w:ascii="Sakkal Majalla" w:hAnsi="Sakkal Majalla" w:cs="Sakkal Majalla"/>
                <w:noProof/>
                <w:sz w:val="28"/>
                <w:szCs w:val="28"/>
                <w:rtl/>
              </w:rPr>
              <w:fldChar w:fldCharType="end"/>
            </w:r>
          </w:hyperlink>
        </w:p>
        <w:p w14:paraId="08454AFB" w14:textId="4D5AF153" w:rsidR="00461086" w:rsidRPr="00461086" w:rsidRDefault="00461086" w:rsidP="00461086">
          <w:pPr>
            <w:spacing w:line="360" w:lineRule="auto"/>
            <w:jc w:val="lowKashida"/>
            <w:rPr>
              <w:rFonts w:ascii="Sakkal Majalla" w:hAnsi="Sakkal Majalla" w:cs="Sakkal Majalla"/>
              <w:sz w:val="28"/>
              <w:szCs w:val="28"/>
            </w:rPr>
          </w:pPr>
          <w:r w:rsidRPr="00461086">
            <w:rPr>
              <w:rFonts w:ascii="Sakkal Majalla" w:hAnsi="Sakkal Majalla" w:cs="Sakkal Majalla"/>
              <w:b/>
              <w:bCs/>
              <w:noProof/>
              <w:sz w:val="28"/>
              <w:szCs w:val="28"/>
            </w:rPr>
            <w:fldChar w:fldCharType="end"/>
          </w:r>
        </w:p>
      </w:sdtContent>
    </w:sdt>
    <w:p w14:paraId="56D45163"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3BA4A856" w14:textId="4746782D" w:rsidR="00FD7ECA" w:rsidRPr="00461086" w:rsidRDefault="00FD7ECA" w:rsidP="00461086">
      <w:pPr>
        <w:pStyle w:val="Heading1"/>
        <w:spacing w:line="360" w:lineRule="auto"/>
        <w:jc w:val="lowKashida"/>
        <w:rPr>
          <w:rFonts w:ascii="Sakkal Majalla" w:hAnsi="Sakkal Majalla" w:cs="Sakkal Majalla"/>
          <w:sz w:val="28"/>
          <w:szCs w:val="28"/>
          <w:rtl/>
          <w:lang w:bidi="ar-EG"/>
        </w:rPr>
      </w:pPr>
      <w:bookmarkStart w:id="0" w:name="_Toc192789158"/>
      <w:r w:rsidRPr="00461086">
        <w:rPr>
          <w:rFonts w:ascii="Sakkal Majalla" w:hAnsi="Sakkal Majalla" w:cs="Sakkal Majalla"/>
          <w:sz w:val="28"/>
          <w:szCs w:val="28"/>
          <w:rtl/>
          <w:lang w:bidi="ar-EG"/>
        </w:rPr>
        <w:t>ملخص</w:t>
      </w:r>
      <w:bookmarkEnd w:id="0"/>
    </w:p>
    <w:p w14:paraId="2B4E4170" w14:textId="77777777" w:rsidR="00FD7ECA" w:rsidRPr="00461086" w:rsidRDefault="00FD7ECA" w:rsidP="00461086">
      <w:pPr>
        <w:spacing w:line="360" w:lineRule="auto"/>
        <w:jc w:val="lowKashida"/>
        <w:rPr>
          <w:rFonts w:ascii="Sakkal Majalla" w:hAnsi="Sakkal Majalla" w:cs="Sakkal Majalla"/>
          <w:b/>
          <w:bCs/>
          <w:sz w:val="28"/>
          <w:szCs w:val="28"/>
          <w:lang w:bidi="ar-EG"/>
        </w:rPr>
      </w:pPr>
      <w:r w:rsidRPr="00461086">
        <w:rPr>
          <w:rFonts w:ascii="Sakkal Majalla" w:hAnsi="Sakkal Majalla" w:cs="Sakkal Majalla"/>
          <w:b/>
          <w:bCs/>
          <w:sz w:val="28"/>
          <w:szCs w:val="28"/>
          <w:rtl/>
        </w:rPr>
        <w:t>تهدف هذه الدراسة إلى استكشاف تأثير القيادة التحويلية</w:t>
      </w:r>
      <w:r w:rsidRPr="00461086">
        <w:rPr>
          <w:rFonts w:ascii="Sakkal Majalla" w:hAnsi="Sakkal Majalla" w:cs="Sakkal Majalla"/>
          <w:b/>
          <w:bCs/>
          <w:sz w:val="28"/>
          <w:szCs w:val="28"/>
          <w:lang w:bidi="ar-EG"/>
        </w:rPr>
        <w:t xml:space="preserve"> (Transformational Leadership) </w:t>
      </w:r>
      <w:r w:rsidRPr="00461086">
        <w:rPr>
          <w:rFonts w:ascii="Sakkal Majalla" w:hAnsi="Sakkal Majalla" w:cs="Sakkal Majalla"/>
          <w:b/>
          <w:bCs/>
          <w:sz w:val="28"/>
          <w:szCs w:val="28"/>
          <w:rtl/>
        </w:rPr>
        <w:t>على أداء الموظفين في الشركات الناشئة، وهي بيئات عمل تتسم بالتحديات الكبيرة والفرص المتزايدة. تتميز الشركات الناشئة بمواردها المحدودة وديناميكيتها العالية، مما يجعل دور القيادة فيها حاسمًا لتحقيق الأهداف الطموحة. القيادة التحويلية، التي تعتمد على إلهام وإشراك الموظفين، تعزز من قدرتهم على تقديم أداء عالي الجودة وتبنّي رؤية مشتركة. لذلك، يركز البحث على فهم العلاقة بين هذا الأسلوب القيادي وأداء الموظفين، مع التركيز على العوامل الوسيطة مثل الرضا الوظيفي، الالتزام التنظيمي، والثقة في القيادة</w:t>
      </w:r>
      <w:r w:rsidRPr="00461086">
        <w:rPr>
          <w:rFonts w:ascii="Sakkal Majalla" w:hAnsi="Sakkal Majalla" w:cs="Sakkal Majalla"/>
          <w:b/>
          <w:bCs/>
          <w:sz w:val="28"/>
          <w:szCs w:val="28"/>
          <w:lang w:bidi="ar-EG"/>
        </w:rPr>
        <w:t>.</w:t>
      </w:r>
    </w:p>
    <w:p w14:paraId="74312898" w14:textId="77777777" w:rsidR="00FD7ECA" w:rsidRPr="00461086" w:rsidRDefault="00FD7ECA" w:rsidP="00461086">
      <w:pPr>
        <w:spacing w:line="360" w:lineRule="auto"/>
        <w:jc w:val="lowKashida"/>
        <w:rPr>
          <w:rFonts w:ascii="Sakkal Majalla" w:hAnsi="Sakkal Majalla" w:cs="Sakkal Majalla"/>
          <w:b/>
          <w:bCs/>
          <w:sz w:val="28"/>
          <w:szCs w:val="28"/>
          <w:lang w:bidi="ar-EG"/>
        </w:rPr>
      </w:pPr>
      <w:r w:rsidRPr="00461086">
        <w:rPr>
          <w:rFonts w:ascii="Sakkal Majalla" w:hAnsi="Sakkal Majalla" w:cs="Sakkal Majalla"/>
          <w:b/>
          <w:bCs/>
          <w:sz w:val="28"/>
          <w:szCs w:val="28"/>
          <w:rtl/>
        </w:rPr>
        <w:t>اعتمدت الدراسة على منهجية كمية باستخدام استبيان تم توزيعه على عينة مكونة من 200 موظف يعملون في شركات ناشئة في قطاعات مختلفة. تم اختيار العينة لتغطي مجموعة متنوعة من المستويات الوظيفية والمسؤوليات، مما يعكس تنوع الخبرات داخل الشركات الناشئة. تم استخدام نماذج إحصائية متعددة المتغيرات، بما في ذلك تحليل الانحدار الخطي المتعدد واختبارات الفرضيات، لتحليل البيانات واستخلاص النتائج. ساعد هذا النهج في تقديم صورة واضحة ومدعومة بالأدلة حول العلاقة بين القيادة التحويلية وأداء الموظفين</w:t>
      </w:r>
      <w:r w:rsidRPr="00461086">
        <w:rPr>
          <w:rFonts w:ascii="Sakkal Majalla" w:hAnsi="Sakkal Majalla" w:cs="Sakkal Majalla"/>
          <w:b/>
          <w:bCs/>
          <w:sz w:val="28"/>
          <w:szCs w:val="28"/>
          <w:lang w:bidi="ar-EG"/>
        </w:rPr>
        <w:t>.</w:t>
      </w:r>
    </w:p>
    <w:p w14:paraId="1CEF574A" w14:textId="31BA761D" w:rsidR="00FD7ECA" w:rsidRPr="00461086" w:rsidRDefault="00FD7ECA" w:rsidP="00461086">
      <w:pPr>
        <w:spacing w:line="360" w:lineRule="auto"/>
        <w:jc w:val="lowKashida"/>
        <w:rPr>
          <w:rFonts w:ascii="Sakkal Majalla" w:hAnsi="Sakkal Majalla" w:cs="Sakkal Majalla"/>
          <w:b/>
          <w:bCs/>
          <w:sz w:val="28"/>
          <w:szCs w:val="28"/>
          <w:lang w:bidi="ar-EG"/>
        </w:rPr>
      </w:pPr>
      <w:r w:rsidRPr="00461086">
        <w:rPr>
          <w:rFonts w:ascii="Sakkal Majalla" w:hAnsi="Sakkal Majalla" w:cs="Sakkal Majalla"/>
          <w:b/>
          <w:bCs/>
          <w:sz w:val="28"/>
          <w:szCs w:val="28"/>
          <w:rtl/>
        </w:rPr>
        <w:t>أظهرت النتائج وجود علاقة إيجابية ذات دلالة إحصائية بين القيادة التحويلية وأداء الموظفين. زادت مستويات الإلهام والتحفيز التي توفرها القيادة التحويلية من جودة العمل والإنجازات الفردية والجماعية. كما أن القيادة التحويلية أدت إلى زيادة الرضا الوظيفي لدى الموظفين، مما انعكس بشكل مباشر على تحسين أدائهم. بالإضافة إلى ذلك، ساهمت هذه القي</w:t>
      </w:r>
      <w:r w:rsidR="00461086">
        <w:rPr>
          <w:rFonts w:ascii="Sakkal Majalla" w:hAnsi="Sakkal Majalla" w:cs="Sakkal Majalla"/>
          <w:b/>
          <w:bCs/>
          <w:sz w:val="28"/>
          <w:szCs w:val="28"/>
          <w:rtl/>
        </w:rPr>
        <w:t>ادة في تعزيز الالتزام التنظيمي</w:t>
      </w:r>
    </w:p>
    <w:p w14:paraId="53D21330" w14:textId="59F6842F" w:rsidR="00FD7ECA" w:rsidRPr="00461086" w:rsidRDefault="00FD7ECA" w:rsidP="00461086">
      <w:pPr>
        <w:spacing w:line="360" w:lineRule="auto"/>
        <w:jc w:val="lowKashida"/>
        <w:rPr>
          <w:rFonts w:ascii="Sakkal Majalla" w:hAnsi="Sakkal Majalla" w:cs="Sakkal Majalla"/>
          <w:b/>
          <w:bCs/>
          <w:sz w:val="28"/>
          <w:szCs w:val="28"/>
          <w:lang w:bidi="ar-EG"/>
        </w:rPr>
      </w:pPr>
      <w:r w:rsidRPr="00461086">
        <w:rPr>
          <w:rFonts w:ascii="Sakkal Majalla" w:hAnsi="Sakkal Majalla" w:cs="Sakkal Majalla"/>
          <w:b/>
          <w:bCs/>
          <w:sz w:val="28"/>
          <w:szCs w:val="28"/>
          <w:rtl/>
        </w:rPr>
        <w:t>تؤكد هذه الدراسة أن القيادة التحويلية تعد استراتيجية فعالة يمكن أن تساعد الشركات الناشئة على تحقيق أهدافها وتجاوز التحديات في بيئات العمل الديناميكية. من خلال إلهام الموظفين، تعزيز الثقة، وبناء بيئة عمل محفزة، يمكن للقادة التحويليين تحقيق نتائج إيجابية تساهم في نجاح الشركة على المدى الطويل. ومع ذلك، فإن تحقيق هذه الفوائد يتطلب استثمارات في تدريب القادة وتطوير الثقافة التنظيمية، مما يجعل القيادة التحويلية ليس مجرد أسلوب إدارة، بل استراتيجية أساسية لتحقيق الاستدامة والنجاح</w:t>
      </w:r>
      <w:r w:rsidRPr="00461086">
        <w:rPr>
          <w:rFonts w:ascii="Sakkal Majalla" w:hAnsi="Sakkal Majalla" w:cs="Sakkal Majalla"/>
          <w:b/>
          <w:bCs/>
          <w:sz w:val="28"/>
          <w:szCs w:val="28"/>
          <w:lang w:bidi="ar-EG"/>
        </w:rPr>
        <w:t>.</w:t>
      </w:r>
    </w:p>
    <w:p w14:paraId="59AE338A"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0AFC0DDA"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02AC1A13"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6088623D"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524A9160" w14:textId="77777777" w:rsidR="00461086" w:rsidRDefault="00461086" w:rsidP="00461086">
      <w:pPr>
        <w:spacing w:line="360" w:lineRule="auto"/>
        <w:jc w:val="lowKashida"/>
        <w:rPr>
          <w:rFonts w:ascii="Sakkal Majalla" w:hAnsi="Sakkal Majalla" w:cs="Sakkal Majalla"/>
          <w:b/>
          <w:bCs/>
          <w:sz w:val="28"/>
          <w:szCs w:val="28"/>
          <w:rtl/>
          <w:lang w:bidi="ar-EG"/>
        </w:rPr>
      </w:pPr>
    </w:p>
    <w:p w14:paraId="11B7DF87" w14:textId="77777777" w:rsidR="00461086" w:rsidRDefault="00461086" w:rsidP="00461086">
      <w:pPr>
        <w:spacing w:line="360" w:lineRule="auto"/>
        <w:jc w:val="lowKashida"/>
        <w:rPr>
          <w:rFonts w:ascii="Sakkal Majalla" w:hAnsi="Sakkal Majalla" w:cs="Sakkal Majalla"/>
          <w:b/>
          <w:bCs/>
          <w:sz w:val="28"/>
          <w:szCs w:val="28"/>
          <w:rtl/>
          <w:lang w:bidi="ar-EG"/>
        </w:rPr>
      </w:pPr>
    </w:p>
    <w:p w14:paraId="5606F4BD" w14:textId="77777777" w:rsidR="00461086" w:rsidRPr="00461086" w:rsidRDefault="00461086" w:rsidP="00461086">
      <w:pPr>
        <w:spacing w:line="360" w:lineRule="auto"/>
        <w:jc w:val="lowKashida"/>
        <w:rPr>
          <w:rFonts w:ascii="Sakkal Majalla" w:hAnsi="Sakkal Majalla" w:cs="Sakkal Majalla"/>
          <w:b/>
          <w:bCs/>
          <w:sz w:val="28"/>
          <w:szCs w:val="28"/>
          <w:rtl/>
          <w:lang w:bidi="ar-EG"/>
        </w:rPr>
      </w:pPr>
    </w:p>
    <w:p w14:paraId="36DAB98B" w14:textId="5951F4E0" w:rsidR="00FD7ECA" w:rsidRPr="00461086" w:rsidRDefault="00FD7ECA" w:rsidP="00461086">
      <w:pPr>
        <w:pStyle w:val="Heading1"/>
        <w:spacing w:line="360" w:lineRule="auto"/>
        <w:jc w:val="center"/>
        <w:rPr>
          <w:rFonts w:ascii="Sakkal Majalla" w:hAnsi="Sakkal Majalla" w:cs="Sakkal Majalla"/>
          <w:sz w:val="44"/>
          <w:szCs w:val="44"/>
          <w:rtl/>
          <w:lang w:bidi="ar-EG"/>
        </w:rPr>
      </w:pPr>
      <w:bookmarkStart w:id="1" w:name="_Toc192789159"/>
      <w:r w:rsidRPr="00461086">
        <w:rPr>
          <w:rFonts w:ascii="Sakkal Majalla" w:hAnsi="Sakkal Majalla" w:cs="Sakkal Majalla"/>
          <w:sz w:val="44"/>
          <w:szCs w:val="44"/>
          <w:rtl/>
          <w:lang w:bidi="ar-EG"/>
        </w:rPr>
        <w:t>الفصل الاول: الاطار العام للدراسة</w:t>
      </w:r>
      <w:bookmarkEnd w:id="1"/>
    </w:p>
    <w:p w14:paraId="4A8E5B6D"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52562F73"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4F673A39"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463188AE"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75554B3B"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64341656"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3D49BD7B"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6453B537"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7A5BF584"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34E6B06E"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50F6E229" w14:textId="77777777" w:rsidR="00FD7ECA" w:rsidRPr="00461086" w:rsidRDefault="00FD7ECA" w:rsidP="00461086">
      <w:pPr>
        <w:spacing w:line="360" w:lineRule="auto"/>
        <w:jc w:val="lowKashida"/>
        <w:rPr>
          <w:rFonts w:ascii="Sakkal Majalla" w:hAnsi="Sakkal Majalla" w:cs="Sakkal Majalla"/>
          <w:b/>
          <w:bCs/>
          <w:sz w:val="28"/>
          <w:szCs w:val="28"/>
          <w:rtl/>
          <w:lang w:bidi="ar-EG"/>
        </w:rPr>
      </w:pPr>
    </w:p>
    <w:p w14:paraId="211E2D6C" w14:textId="37B48971" w:rsidR="00FD7ECA" w:rsidRPr="00461086" w:rsidRDefault="00FD7ECA" w:rsidP="00461086">
      <w:pPr>
        <w:pStyle w:val="Heading1"/>
        <w:spacing w:line="360" w:lineRule="auto"/>
        <w:jc w:val="lowKashida"/>
        <w:rPr>
          <w:rFonts w:ascii="Sakkal Majalla" w:hAnsi="Sakkal Majalla" w:cs="Sakkal Majalla"/>
          <w:rtl/>
        </w:rPr>
      </w:pPr>
      <w:bookmarkStart w:id="2" w:name="_Toc192789160"/>
      <w:r w:rsidRPr="00461086">
        <w:rPr>
          <w:rFonts w:ascii="Sakkal Majalla" w:hAnsi="Sakkal Majalla" w:cs="Sakkal Majalla"/>
          <w:rtl/>
        </w:rPr>
        <w:t>مقدمة الدراسة</w:t>
      </w:r>
      <w:bookmarkEnd w:id="2"/>
      <w:r w:rsidRPr="00461086">
        <w:rPr>
          <w:rFonts w:ascii="Sakkal Majalla" w:hAnsi="Sakkal Majalla" w:cs="Sakkal Majalla"/>
          <w:rtl/>
        </w:rPr>
        <w:t xml:space="preserve"> </w:t>
      </w:r>
    </w:p>
    <w:p w14:paraId="31E75569" w14:textId="26FBA0B2" w:rsidR="00FD7ECA" w:rsidRPr="00461086" w:rsidRDefault="00FD7ECA"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تعتبر القيادة التحويلية من المفاهيم الأساسية في مجال الإدارة الحديثة، حيث تلعب دورًا محوريًا في تشكيل بيئات العمل وتحفيز الموظفين نحو تحقيق الأداء العالي. تركز هذه القيادة على إلهام الأفراد وتحفيزهم لتجاوز التوقعات التقليدية من خلال توفير رؤية واضحة وأهداف مشتركة</w:t>
      </w:r>
      <w:r w:rsidRPr="00461086">
        <w:rPr>
          <w:rFonts w:ascii="Sakkal Majalla" w:hAnsi="Sakkal Majalla" w:cs="Sakkal Majalla"/>
          <w:sz w:val="28"/>
          <w:szCs w:val="28"/>
        </w:rPr>
        <w:t xml:space="preserve"> (Burns, 1978, p. 20). </w:t>
      </w:r>
      <w:r w:rsidRPr="00461086">
        <w:rPr>
          <w:rFonts w:ascii="Sakkal Majalla" w:hAnsi="Sakkal Majalla" w:cs="Sakkal Majalla"/>
          <w:sz w:val="28"/>
          <w:szCs w:val="28"/>
          <w:rtl/>
        </w:rPr>
        <w:t>في ظل التحديات المستمرة التي تواجهها الشركات الناشئة، مثل المنافسة الشديدة والتغيرات السريعة في الأسواق، يصبح من الضروري فهم كيفية تأثير القيادة على أداء الموظفين ورضاهم. تشير دراسات عربية إلى أن القيادة التحويلية تعد أداة حيوية لتحقيق الاستدامة والنجاح في بيئة الأعمال المعاصرة، خاصة في الشركات الناشئة التي تعتمد بشكل كبير على الإبداع والابتكار (الشريف، 2015، ص 45</w:t>
      </w:r>
      <w:r w:rsidRPr="00461086">
        <w:rPr>
          <w:rFonts w:ascii="Sakkal Majalla" w:hAnsi="Sakkal Majalla" w:cs="Sakkal Majalla"/>
          <w:sz w:val="28"/>
          <w:szCs w:val="28"/>
        </w:rPr>
        <w:t>(</w:t>
      </w:r>
    </w:p>
    <w:p w14:paraId="119D66B2" w14:textId="19A16306" w:rsidR="00FD7ECA" w:rsidRPr="00461086" w:rsidRDefault="00FD7ECA"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تظهر الأدبيات أن القيادة التحويلية ترتبط ارتباطًا وثيقًا بزيادة الابتكار وتعزيز الإبداع داخل المنظمات. فالقادة الذين يتبعون أسلوب القيادة التحويلية يسعون إلى تطوير مهارات فريقهم، مما يؤدي إلى تحسين الأداء العام وتعزيز النتائج التنظيمية</w:t>
      </w:r>
      <w:r w:rsidRPr="00461086">
        <w:rPr>
          <w:rFonts w:ascii="Sakkal Majalla" w:hAnsi="Sakkal Majalla" w:cs="Sakkal Majalla"/>
          <w:sz w:val="28"/>
          <w:szCs w:val="28"/>
        </w:rPr>
        <w:t xml:space="preserve"> (Bass &amp; Avolio, 1994, p. 36). </w:t>
      </w:r>
      <w:r w:rsidRPr="00461086">
        <w:rPr>
          <w:rFonts w:ascii="Sakkal Majalla" w:hAnsi="Sakkal Majalla" w:cs="Sakkal Majalla"/>
          <w:sz w:val="28"/>
          <w:szCs w:val="28"/>
          <w:rtl/>
        </w:rPr>
        <w:t>هذا السياق يجعل من الضروري استكشاف هذه العلاقة بشكل أعمق، خاصة في ظل التطورات السريعة في بيئات العمل الحديثة. تؤكد دراسات أجنبية أن القيادة التحويلية تعمل كمحفز رئيسي لتعزيز الإبداع والتعاون بين الموظفين، وهو ما يساهم في تحقيق أهداف المنظمة</w:t>
      </w:r>
      <w:r w:rsidRPr="00461086">
        <w:rPr>
          <w:rFonts w:ascii="Sakkal Majalla" w:hAnsi="Sakkal Majalla" w:cs="Sakkal Majalla"/>
          <w:sz w:val="28"/>
          <w:szCs w:val="28"/>
        </w:rPr>
        <w:t xml:space="preserve"> (Judge &amp; Piccolo, 2004, p. 75). </w:t>
      </w:r>
      <w:r w:rsidRPr="00461086">
        <w:rPr>
          <w:rFonts w:ascii="Sakkal Majalla" w:hAnsi="Sakkal Majalla" w:cs="Sakkal Majalla"/>
          <w:sz w:val="28"/>
          <w:szCs w:val="28"/>
          <w:rtl/>
        </w:rPr>
        <w:t>ومن جهة أخرى، تشير الدراسات العربية إلى أن القادة التحويليين يتميزون بقدرتهم على خلق بيئة عمل داعمة ومبتكرة، مما يعزز من الولاء التنظيمي والإنتاجية (العريان، 2018، ص 67</w:t>
      </w:r>
      <w:r w:rsidRPr="00461086">
        <w:rPr>
          <w:rFonts w:ascii="Sakkal Majalla" w:hAnsi="Sakkal Majalla" w:cs="Sakkal Majalla"/>
          <w:sz w:val="28"/>
          <w:szCs w:val="28"/>
        </w:rPr>
        <w:t>).</w:t>
      </w:r>
    </w:p>
    <w:p w14:paraId="7207BDD1" w14:textId="184D67FB" w:rsidR="00FD7ECA" w:rsidRPr="00461086" w:rsidRDefault="00FD7ECA"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rPr>
        <w:t>تتمتع الشركات الناشئة بخصائص فريدة، مثل المرونة والقدرة على الابتكار، لكنها تواجه أيضًا تحديات كبيرة مثل نقص الموارد والضغط لتحقيق النتائج السريعة. في هذا الإطار، يُعَدّ فهم تأثير القيادة التحويلية على أداء الموظفين خطوة أساسية لتحقيق النجاح المستدام. إن قادة هذه الشركات يحتاجون إلى تطوير استراتيجيات فعالة للتفاعل مع موظفيهم، مما يساهم في خلق بيئة عمل تشجع على الابتكار والتعاون</w:t>
      </w:r>
      <w:r w:rsidRPr="00461086">
        <w:rPr>
          <w:rFonts w:ascii="Sakkal Majalla" w:hAnsi="Sakkal Majalla" w:cs="Sakkal Majalla"/>
          <w:sz w:val="28"/>
          <w:szCs w:val="28"/>
        </w:rPr>
        <w:t xml:space="preserve"> (Kotter, 1990, p. 120). </w:t>
      </w:r>
      <w:r w:rsidRPr="00461086">
        <w:rPr>
          <w:rFonts w:ascii="Sakkal Majalla" w:hAnsi="Sakkal Majalla" w:cs="Sakkal Majalla"/>
          <w:sz w:val="28"/>
          <w:szCs w:val="28"/>
          <w:rtl/>
        </w:rPr>
        <w:t>تؤكد دراسات عربية أن الشركات الناشئة تحتاج إلى قادة قادرين على تحفيز فرقهم وخلق شعور بالانتماء، وهو ما يمكن تحقيقه من خلال تبني أساليب القيادة التحويلية (الحسن، 2017، ص 89)</w:t>
      </w:r>
    </w:p>
    <w:p w14:paraId="50EB279D" w14:textId="75BC8397" w:rsidR="00FD7ECA" w:rsidRPr="00461086" w:rsidRDefault="00FD7ECA"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lastRenderedPageBreak/>
        <w:t>تسعى هذه الدراسة إلى تحليل تأثير القيادة التحويلية على أداء الموظفين في الشركات الناشئة، من خلال استخدام أدوات بحثية متنوعة مثل الاستبيانات والمقابلات وتحليل الوثائق. من خلال هذا البحث، نهدف إلى تقديم رؤى واضحة حول كيفية تأثير القيادة التحويلية على ديناميات العمل، وبالتالي تعزيز الفهم الأكاديمي والعملي لهذا الموضوع المهم</w:t>
      </w:r>
      <w:r w:rsidRPr="00461086">
        <w:rPr>
          <w:rFonts w:ascii="Sakkal Majalla" w:hAnsi="Sakkal Majalla" w:cs="Sakkal Majalla"/>
          <w:sz w:val="28"/>
          <w:szCs w:val="28"/>
        </w:rPr>
        <w:t xml:space="preserve"> (Northouse, 2016, p. 185). </w:t>
      </w:r>
      <w:r w:rsidRPr="00461086">
        <w:rPr>
          <w:rFonts w:ascii="Sakkal Majalla" w:hAnsi="Sakkal Majalla" w:cs="Sakkal Majalla"/>
          <w:sz w:val="28"/>
          <w:szCs w:val="28"/>
          <w:rtl/>
        </w:rPr>
        <w:t>تشير دراسات أجنبية إلى أن تطبيق أدوات البحث النوعي والكمي يساعد في فهم العلاقات المعقدة بين القيادة وأداء الموظفين</w:t>
      </w:r>
      <w:r w:rsidRPr="00461086">
        <w:rPr>
          <w:rFonts w:ascii="Sakkal Majalla" w:hAnsi="Sakkal Majalla" w:cs="Sakkal Majalla"/>
          <w:sz w:val="28"/>
          <w:szCs w:val="28"/>
        </w:rPr>
        <w:t xml:space="preserve"> (Yukl, 2013, p. 210). </w:t>
      </w:r>
      <w:r w:rsidRPr="00461086">
        <w:rPr>
          <w:rFonts w:ascii="Sakkal Majalla" w:hAnsi="Sakkal Majalla" w:cs="Sakkal Majalla"/>
          <w:sz w:val="28"/>
          <w:szCs w:val="28"/>
          <w:rtl/>
        </w:rPr>
        <w:t>ومن جهة أخرى، تؤكد الدراسات العربية أن استخدام أدوات متعددة في البحث يوفر رؤية شاملة ودقيقة حول تأثير القيادة التحويلية على بيئة العمل (السليمان، 2019، ص 112</w:t>
      </w:r>
      <w:r w:rsidRPr="00461086">
        <w:rPr>
          <w:rFonts w:ascii="Sakkal Majalla" w:hAnsi="Sakkal Majalla" w:cs="Sakkal Majalla"/>
          <w:sz w:val="28"/>
          <w:szCs w:val="28"/>
        </w:rPr>
        <w:t>(</w:t>
      </w:r>
    </w:p>
    <w:p w14:paraId="685B8940" w14:textId="2236A751" w:rsidR="00FD7ECA" w:rsidRPr="00461086" w:rsidRDefault="00FD7ECA"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سيتم تسليط الضوء على أهمية هذه الدراسة، حيث تُعتبر النتائج المتوقعة بمثابة مرجع يساعد القادة في تطوير مهاراتهم وتطبيق أساليب قيادة فعالة تسهم في تحسين أداء فرق العمل، مما يساهم في تحقيق الأهداف الاستراتيجية للمؤسسات. إن فهم العلاقة بين القيادة وأداء الموظفين ليس فقط مهمًا للأبحاث الأكاديمية، بل أيضًا يعد أداة حيوية للقادة في جميع المجالات لتحقيق النجاح المنشود</w:t>
      </w:r>
      <w:r w:rsidRPr="00461086">
        <w:rPr>
          <w:rFonts w:ascii="Sakkal Majalla" w:hAnsi="Sakkal Majalla" w:cs="Sakkal Majalla"/>
          <w:sz w:val="28"/>
          <w:szCs w:val="28"/>
        </w:rPr>
        <w:t xml:space="preserve"> (Goleman, 2000, p. 90). </w:t>
      </w:r>
      <w:r w:rsidRPr="00461086">
        <w:rPr>
          <w:rFonts w:ascii="Sakkal Majalla" w:hAnsi="Sakkal Majalla" w:cs="Sakkal Majalla"/>
          <w:sz w:val="28"/>
          <w:szCs w:val="28"/>
          <w:rtl/>
        </w:rPr>
        <w:t>تشير الدراسات العربية إلى أن تطبيق نتائج البحث في الواقع العملي يمكن أن يكون له تأثير كبير على تحسين الأداء التنظيمي (العزيز، 2020، ص 134</w:t>
      </w:r>
      <w:r w:rsidR="00461086">
        <w:rPr>
          <w:rFonts w:ascii="Sakkal Majalla" w:hAnsi="Sakkal Majalla" w:cs="Sakkal Majalla"/>
          <w:sz w:val="28"/>
          <w:szCs w:val="28"/>
        </w:rPr>
        <w:t>(</w:t>
      </w:r>
    </w:p>
    <w:p w14:paraId="1DC15197" w14:textId="2DE2D294" w:rsidR="00FD7ECA" w:rsidRPr="00461086" w:rsidRDefault="00FD7ECA" w:rsidP="00461086">
      <w:pPr>
        <w:pStyle w:val="Heading1"/>
        <w:spacing w:line="360" w:lineRule="auto"/>
        <w:jc w:val="lowKashida"/>
        <w:rPr>
          <w:rFonts w:ascii="Sakkal Majalla" w:hAnsi="Sakkal Majalla" w:cs="Sakkal Majalla"/>
          <w:sz w:val="28"/>
          <w:szCs w:val="28"/>
          <w:rtl/>
        </w:rPr>
      </w:pPr>
      <w:bookmarkStart w:id="3" w:name="_Toc192789161"/>
      <w:r w:rsidRPr="00461086">
        <w:rPr>
          <w:rFonts w:ascii="Sakkal Majalla" w:hAnsi="Sakkal Majalla" w:cs="Sakkal Majalla"/>
          <w:sz w:val="28"/>
          <w:szCs w:val="28"/>
          <w:rtl/>
        </w:rPr>
        <w:t>مشكلة الدراسة</w:t>
      </w:r>
      <w:bookmarkEnd w:id="3"/>
    </w:p>
    <w:p w14:paraId="61AB16D2" w14:textId="77777777" w:rsidR="00FD7ECA" w:rsidRPr="00461086" w:rsidRDefault="00FD7ECA"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تواجه الشركات الناشئة مجموعة من التحديات المميزة، مثل محدودية الموارد، والبيئة التنافسية الشديدة، والحاجة المستمرة للابتكار والتكيف السريع مع التغيرات السوقية. في هذا السياق، يُعتبر أداء الموظفين عاملاً جوهريًا لضمان نجاح هذه الشركات وتحقيق استدامتها. ومع ذلك، تشير الأدبيات الحالية إلى وجود فجوة معرفية حول كيفية تأثير أساليب القيادة المختلفة، وخاصة القيادة التحويلية، على أداء الموظفين في الشركات الناشئة (</w:t>
      </w:r>
      <w:r w:rsidRPr="00461086">
        <w:rPr>
          <w:rFonts w:ascii="Sakkal Majalla" w:hAnsi="Sakkal Majalla" w:cs="Sakkal Majalla"/>
          <w:sz w:val="28"/>
          <w:szCs w:val="28"/>
        </w:rPr>
        <w:t>Blank &amp; Dorf, 2012, p. 45</w:t>
      </w:r>
      <w:r w:rsidRPr="00461086">
        <w:rPr>
          <w:rFonts w:ascii="Sakkal Majalla" w:hAnsi="Sakkal Majalla" w:cs="Sakkal Majalla"/>
          <w:sz w:val="28"/>
          <w:szCs w:val="28"/>
          <w:rtl/>
        </w:rPr>
        <w:t>). تؤكد الدراسات أن نقص الموارد المالية والبشرية يزيد من أهمية استغلال الكفاءات البشرية المتاحة بشكل أمثل، مما يجعل دراسة العلاقة بين القيادة وأداء الموظفين أمرًا بالغ الأهمية (العريان، 2018، ص 78).</w:t>
      </w:r>
    </w:p>
    <w:p w14:paraId="2215802C" w14:textId="2AC9E550" w:rsidR="00FD7ECA" w:rsidRPr="00461086" w:rsidRDefault="00FD7ECA"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على الرغم من أن القيادة التحويلية قد تم الإشادة بها كأسلوب قيادي فعال في بيئات العمل الديناميكية، إلا أن معظم الأبحاث التي تناولت هذا الأسلوب ركزت على الشركات الكبرى أو المؤسسات الحكومية. توضح دراسات أجنبية مثل (</w:t>
      </w:r>
      <w:r w:rsidRPr="00461086">
        <w:rPr>
          <w:rFonts w:ascii="Sakkal Majalla" w:hAnsi="Sakkal Majalla" w:cs="Sakkal Majalla"/>
          <w:sz w:val="28"/>
          <w:szCs w:val="28"/>
        </w:rPr>
        <w:t>Bass &amp; Avolio, 1994, p. 67</w:t>
      </w:r>
      <w:r w:rsidRPr="00461086">
        <w:rPr>
          <w:rFonts w:ascii="Sakkal Majalla" w:hAnsi="Sakkal Majalla" w:cs="Sakkal Majalla"/>
          <w:sz w:val="28"/>
          <w:szCs w:val="28"/>
          <w:rtl/>
        </w:rPr>
        <w:t xml:space="preserve">) أن القيادة التحويلية تلعب دورًا محوريًا في إلهام الموظفين وتحفيزهم لتحقيق أهداف مشتركة، إلا أن تطبيقها في سياق الشركات الناشئة لم يتم استكشافه بشكل كافٍ. تشير دراسات عربية إلى أن </w:t>
      </w:r>
      <w:r w:rsidRPr="00461086">
        <w:rPr>
          <w:rFonts w:ascii="Sakkal Majalla" w:hAnsi="Sakkal Majalla" w:cs="Sakkal Majalla"/>
          <w:sz w:val="28"/>
          <w:szCs w:val="28"/>
          <w:rtl/>
        </w:rPr>
        <w:lastRenderedPageBreak/>
        <w:t>هناك حاجة ملحة لفهم كيفية تأثير القيادة التحويلية على أداء الموظفين في الشركات الناشئة، خاصة في ظل التحديات الفريدة التي تواجهها هذه الشركات (الشريف، 2015، ص 89).</w:t>
      </w:r>
    </w:p>
    <w:p w14:paraId="402C8D01" w14:textId="2E5C5D72" w:rsidR="00FD7ECA" w:rsidRPr="00461086" w:rsidRDefault="00FD7ECA" w:rsidP="00461086">
      <w:pPr>
        <w:spacing w:line="360" w:lineRule="auto"/>
        <w:jc w:val="lowKashida"/>
        <w:rPr>
          <w:rFonts w:ascii="Sakkal Majalla" w:hAnsi="Sakkal Majalla" w:cs="Sakkal Majalla"/>
          <w:b/>
          <w:bCs/>
          <w:sz w:val="28"/>
          <w:szCs w:val="28"/>
          <w:u w:val="single"/>
          <w:rtl/>
        </w:rPr>
      </w:pPr>
      <w:r w:rsidRPr="00461086">
        <w:rPr>
          <w:rFonts w:ascii="Sakkal Majalla" w:hAnsi="Sakkal Majalla" w:cs="Sakkal Majalla"/>
          <w:b/>
          <w:bCs/>
          <w:sz w:val="28"/>
          <w:szCs w:val="28"/>
          <w:u w:val="single"/>
          <w:rtl/>
        </w:rPr>
        <w:t xml:space="preserve">مما </w:t>
      </w:r>
      <w:proofErr w:type="spellStart"/>
      <w:r w:rsidRPr="00461086">
        <w:rPr>
          <w:rFonts w:ascii="Sakkal Majalla" w:hAnsi="Sakkal Majalla" w:cs="Sakkal Majalla"/>
          <w:b/>
          <w:bCs/>
          <w:sz w:val="28"/>
          <w:szCs w:val="28"/>
          <w:u w:val="single"/>
          <w:rtl/>
        </w:rPr>
        <w:t>شسبق</w:t>
      </w:r>
      <w:proofErr w:type="spellEnd"/>
      <w:r w:rsidRPr="00461086">
        <w:rPr>
          <w:rFonts w:ascii="Sakkal Majalla" w:hAnsi="Sakkal Majalla" w:cs="Sakkal Majalla"/>
          <w:b/>
          <w:bCs/>
          <w:sz w:val="28"/>
          <w:szCs w:val="28"/>
          <w:u w:val="single"/>
          <w:rtl/>
        </w:rPr>
        <w:t xml:space="preserve"> تتمثل مشكلة الدراسة في الاجابة علي التساؤل الرئيسي التالي : -</w:t>
      </w:r>
      <w:r w:rsidRPr="00461086">
        <w:rPr>
          <w:rFonts w:ascii="Sakkal Majalla" w:hAnsi="Sakkal Majalla" w:cs="Sakkal Majalla"/>
          <w:sz w:val="28"/>
          <w:szCs w:val="28"/>
          <w:rtl/>
        </w:rPr>
        <w:t xml:space="preserve"> </w:t>
      </w:r>
      <w:r w:rsidRPr="00461086">
        <w:rPr>
          <w:rFonts w:ascii="Sakkal Majalla" w:hAnsi="Sakkal Majalla" w:cs="Sakkal Majalla"/>
          <w:b/>
          <w:bCs/>
          <w:sz w:val="28"/>
          <w:szCs w:val="28"/>
          <w:u w:val="single"/>
          <w:rtl/>
        </w:rPr>
        <w:t>ما هو  تأثير القيادة التحويلية على أداء الموظفين في الشركات الناشئة ؟</w:t>
      </w:r>
    </w:p>
    <w:p w14:paraId="7E4D6311" w14:textId="77777777" w:rsidR="00AB4A18" w:rsidRPr="00461086" w:rsidRDefault="00AB4A18" w:rsidP="00461086">
      <w:pPr>
        <w:pStyle w:val="Heading1"/>
        <w:spacing w:line="360" w:lineRule="auto"/>
        <w:jc w:val="lowKashida"/>
        <w:rPr>
          <w:rFonts w:ascii="Sakkal Majalla" w:hAnsi="Sakkal Majalla" w:cs="Sakkal Majalla"/>
          <w:sz w:val="28"/>
          <w:szCs w:val="28"/>
        </w:rPr>
      </w:pPr>
      <w:bookmarkStart w:id="4" w:name="_Toc192789162"/>
      <w:r w:rsidRPr="00461086">
        <w:rPr>
          <w:rFonts w:ascii="Sakkal Majalla" w:hAnsi="Sakkal Majalla" w:cs="Sakkal Majalla"/>
          <w:sz w:val="28"/>
          <w:szCs w:val="28"/>
          <w:rtl/>
        </w:rPr>
        <w:t>أهمية الدراسة</w:t>
      </w:r>
      <w:r w:rsidRPr="00461086">
        <w:rPr>
          <w:rFonts w:ascii="Sakkal Majalla" w:hAnsi="Sakkal Majalla" w:cs="Sakkal Majalla"/>
          <w:sz w:val="28"/>
          <w:szCs w:val="28"/>
        </w:rPr>
        <w:t>:</w:t>
      </w:r>
      <w:bookmarkEnd w:id="4"/>
    </w:p>
    <w:p w14:paraId="79DE8B64" w14:textId="77777777"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تكتسب هذه الدراسة أهمية كبيرة على المستويين الأكاديمي والعملي، حيث تسهم في تطوير فهم أعمق لتأثير القيادة التحويلية على أداء الموظفين في الشركات الناشئة</w:t>
      </w:r>
      <w:r w:rsidRPr="00461086">
        <w:rPr>
          <w:rFonts w:ascii="Sakkal Majalla" w:hAnsi="Sakkal Majalla" w:cs="Sakkal Majalla"/>
          <w:sz w:val="28"/>
          <w:szCs w:val="28"/>
        </w:rPr>
        <w:t>.</w:t>
      </w:r>
    </w:p>
    <w:p w14:paraId="26D9DFD8" w14:textId="77777777" w:rsid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من الناحية الأكاديمية</w:t>
      </w:r>
      <w:r w:rsidRPr="00461086">
        <w:rPr>
          <w:rFonts w:ascii="Sakkal Majalla" w:hAnsi="Sakkal Majalla" w:cs="Sakkal Majalla"/>
          <w:sz w:val="28"/>
          <w:szCs w:val="28"/>
        </w:rPr>
        <w:t>:</w:t>
      </w:r>
    </w:p>
    <w:p w14:paraId="69968438" w14:textId="6A868E85"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تسهم الدراسة في إثراء الأدبيات النظرية المتعلقة بالقيادة التحويلية وأثرها على بيئة العمل، خاصة في سياق الشركات الناشئة التي لم تحظَ باهتمام كافٍ في الأبحاث السابقة. كما توفر الدراسة إطارًا نظريًا يمكن أن يُستخدم كأساس لدراسات مستقبلية تستكشف العلاقة بين أساليب القيادة وأداء الموظفين في بيئات عمل متنوعة</w:t>
      </w:r>
      <w:r w:rsidRPr="00461086">
        <w:rPr>
          <w:rFonts w:ascii="Sakkal Majalla" w:hAnsi="Sakkal Majalla" w:cs="Sakkal Majalla"/>
          <w:sz w:val="28"/>
          <w:szCs w:val="28"/>
        </w:rPr>
        <w:t>.</w:t>
      </w:r>
    </w:p>
    <w:p w14:paraId="47166679" w14:textId="77777777" w:rsid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من الناحية العملية</w:t>
      </w:r>
      <w:r w:rsidRPr="00461086">
        <w:rPr>
          <w:rFonts w:ascii="Sakkal Majalla" w:hAnsi="Sakkal Majalla" w:cs="Sakkal Majalla"/>
          <w:sz w:val="28"/>
          <w:szCs w:val="28"/>
        </w:rPr>
        <w:t>:</w:t>
      </w:r>
    </w:p>
    <w:p w14:paraId="2091CDD8" w14:textId="6F4A9D7B" w:rsidR="00AB4A18" w:rsidRPr="00461086" w:rsidRDefault="00AB4A18"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rPr>
        <w:t>تقدم الدراسة رؤى عملية تساعد قادة الشركات الناشئة على تبني استراتيجيات قيادية أكثر فعالية لتحفيز الموظفين وتعزيز أدائهم. من خلال تقديم توصيات واضحة، يمكن للشركات الناشئة تحسين بيئة العمل وتعزيز الإبداع والإنتاجية، مما يساهم في تحقيق أهدافها الاستراتيجية</w:t>
      </w:r>
    </w:p>
    <w:p w14:paraId="1492A6AC" w14:textId="77777777" w:rsidR="00AB4A18" w:rsidRPr="00461086" w:rsidRDefault="00AB4A18" w:rsidP="00461086">
      <w:pPr>
        <w:pStyle w:val="Heading1"/>
        <w:spacing w:line="360" w:lineRule="auto"/>
        <w:jc w:val="lowKashida"/>
        <w:rPr>
          <w:rFonts w:ascii="Sakkal Majalla" w:hAnsi="Sakkal Majalla" w:cs="Sakkal Majalla"/>
          <w:sz w:val="28"/>
          <w:szCs w:val="28"/>
        </w:rPr>
      </w:pPr>
      <w:bookmarkStart w:id="5" w:name="_Toc192789163"/>
      <w:r w:rsidRPr="00461086">
        <w:rPr>
          <w:rFonts w:ascii="Sakkal Majalla" w:hAnsi="Sakkal Majalla" w:cs="Sakkal Majalla"/>
          <w:sz w:val="28"/>
          <w:szCs w:val="28"/>
          <w:rtl/>
        </w:rPr>
        <w:t>أهداف الدراسة</w:t>
      </w:r>
      <w:r w:rsidRPr="00461086">
        <w:rPr>
          <w:rFonts w:ascii="Sakkal Majalla" w:hAnsi="Sakkal Majalla" w:cs="Sakkal Majalla"/>
          <w:sz w:val="28"/>
          <w:szCs w:val="28"/>
        </w:rPr>
        <w:t>:</w:t>
      </w:r>
      <w:bookmarkEnd w:id="5"/>
    </w:p>
    <w:p w14:paraId="5910C7BC" w14:textId="77777777"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تهدف هذه الدراسة إلى تحقيق مجموعة من الأهداف الرئيسية، والتي تشمل</w:t>
      </w:r>
      <w:r w:rsidRPr="00461086">
        <w:rPr>
          <w:rFonts w:ascii="Sakkal Majalla" w:hAnsi="Sakkal Majalla" w:cs="Sakkal Majalla"/>
          <w:sz w:val="28"/>
          <w:szCs w:val="28"/>
        </w:rPr>
        <w:t>:</w:t>
      </w:r>
    </w:p>
    <w:p w14:paraId="73CB5A6D" w14:textId="77777777" w:rsidR="00AB4A18" w:rsidRPr="00461086" w:rsidRDefault="00AB4A18" w:rsidP="00461086">
      <w:pPr>
        <w:numPr>
          <w:ilvl w:val="0"/>
          <w:numId w:val="3"/>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تحليل مفهوم القيادة التحويلية وخصائصها الأساسية</w:t>
      </w:r>
      <w:r w:rsidRPr="00461086">
        <w:rPr>
          <w:rFonts w:ascii="Sakkal Majalla" w:hAnsi="Sakkal Majalla" w:cs="Sakkal Majalla"/>
          <w:sz w:val="28"/>
          <w:szCs w:val="28"/>
        </w:rPr>
        <w:t>.</w:t>
      </w:r>
    </w:p>
    <w:p w14:paraId="5B58ED59" w14:textId="77777777" w:rsidR="00AB4A18" w:rsidRPr="00461086" w:rsidRDefault="00AB4A18" w:rsidP="00461086">
      <w:pPr>
        <w:numPr>
          <w:ilvl w:val="0"/>
          <w:numId w:val="3"/>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تحديد العوامل المؤثرة على أداء الموظفين في الشركات الناشئة</w:t>
      </w:r>
      <w:r w:rsidRPr="00461086">
        <w:rPr>
          <w:rFonts w:ascii="Sakkal Majalla" w:hAnsi="Sakkal Majalla" w:cs="Sakkal Majalla"/>
          <w:sz w:val="28"/>
          <w:szCs w:val="28"/>
        </w:rPr>
        <w:t>.</w:t>
      </w:r>
    </w:p>
    <w:p w14:paraId="7D9662F1" w14:textId="77777777" w:rsidR="00AB4A18" w:rsidRPr="00461086" w:rsidRDefault="00AB4A18" w:rsidP="00461086">
      <w:pPr>
        <w:numPr>
          <w:ilvl w:val="0"/>
          <w:numId w:val="3"/>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تقييم تأثير القيادة التحويلية على أداء الموظفين</w:t>
      </w:r>
      <w:r w:rsidRPr="00461086">
        <w:rPr>
          <w:rFonts w:ascii="Sakkal Majalla" w:hAnsi="Sakkal Majalla" w:cs="Sakkal Majalla"/>
          <w:sz w:val="28"/>
          <w:szCs w:val="28"/>
        </w:rPr>
        <w:t>.</w:t>
      </w:r>
    </w:p>
    <w:p w14:paraId="074BC6F6" w14:textId="77777777" w:rsidR="00AB4A18" w:rsidRPr="00461086" w:rsidRDefault="00AB4A18" w:rsidP="00461086">
      <w:pPr>
        <w:pStyle w:val="Heading1"/>
        <w:spacing w:line="360" w:lineRule="auto"/>
        <w:jc w:val="lowKashida"/>
        <w:rPr>
          <w:rFonts w:ascii="Sakkal Majalla" w:hAnsi="Sakkal Majalla" w:cs="Sakkal Majalla"/>
          <w:sz w:val="28"/>
          <w:szCs w:val="28"/>
        </w:rPr>
      </w:pPr>
      <w:bookmarkStart w:id="6" w:name="_Toc192789164"/>
      <w:r w:rsidRPr="00461086">
        <w:rPr>
          <w:rFonts w:ascii="Sakkal Majalla" w:hAnsi="Sakkal Majalla" w:cs="Sakkal Majalla"/>
          <w:sz w:val="28"/>
          <w:szCs w:val="28"/>
          <w:rtl/>
        </w:rPr>
        <w:lastRenderedPageBreak/>
        <w:t>تساؤلات الدراسة</w:t>
      </w:r>
      <w:r w:rsidRPr="00461086">
        <w:rPr>
          <w:rFonts w:ascii="Sakkal Majalla" w:hAnsi="Sakkal Majalla" w:cs="Sakkal Majalla"/>
          <w:sz w:val="28"/>
          <w:szCs w:val="28"/>
        </w:rPr>
        <w:t>:</w:t>
      </w:r>
      <w:bookmarkEnd w:id="6"/>
    </w:p>
    <w:p w14:paraId="011C8EF5" w14:textId="77777777"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تسعى الدراسة للإجابة على التساؤلات التالية</w:t>
      </w:r>
      <w:r w:rsidRPr="00461086">
        <w:rPr>
          <w:rFonts w:ascii="Sakkal Majalla" w:hAnsi="Sakkal Majalla" w:cs="Sakkal Majalla"/>
          <w:sz w:val="28"/>
          <w:szCs w:val="28"/>
        </w:rPr>
        <w:t>:</w:t>
      </w:r>
    </w:p>
    <w:p w14:paraId="3FA4FA56" w14:textId="77777777" w:rsidR="00AB4A18" w:rsidRPr="00461086" w:rsidRDefault="00AB4A18" w:rsidP="00461086">
      <w:pPr>
        <w:numPr>
          <w:ilvl w:val="0"/>
          <w:numId w:val="4"/>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ما هو مفهوم القيادة التحويلية وما هي خصائصها الأساسية؟</w:t>
      </w:r>
    </w:p>
    <w:p w14:paraId="37248AF6" w14:textId="77777777" w:rsidR="00AB4A18" w:rsidRPr="00461086" w:rsidRDefault="00AB4A18" w:rsidP="00461086">
      <w:pPr>
        <w:numPr>
          <w:ilvl w:val="0"/>
          <w:numId w:val="4"/>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ما هي العوامل المؤثرة على أداء الموظفين في الشركات الناشئة؟</w:t>
      </w:r>
    </w:p>
    <w:p w14:paraId="196D7197" w14:textId="6DF8726C" w:rsidR="00AB4A18" w:rsidRPr="00461086" w:rsidRDefault="00AB4A18" w:rsidP="00461086">
      <w:pPr>
        <w:numPr>
          <w:ilvl w:val="0"/>
          <w:numId w:val="4"/>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كيف تؤثر القيادة التحويلية على أداء الموظفين في الشركات الناشئة؟</w:t>
      </w:r>
    </w:p>
    <w:p w14:paraId="16AB7D22" w14:textId="77777777" w:rsidR="00AB4A18" w:rsidRPr="00461086" w:rsidRDefault="00AB4A18" w:rsidP="00461086">
      <w:pPr>
        <w:pStyle w:val="Heading1"/>
        <w:spacing w:line="360" w:lineRule="auto"/>
        <w:jc w:val="lowKashida"/>
        <w:rPr>
          <w:rFonts w:ascii="Sakkal Majalla" w:hAnsi="Sakkal Majalla" w:cs="Sakkal Majalla"/>
          <w:sz w:val="28"/>
          <w:szCs w:val="28"/>
        </w:rPr>
      </w:pPr>
      <w:bookmarkStart w:id="7" w:name="_Toc192789165"/>
      <w:r w:rsidRPr="00461086">
        <w:rPr>
          <w:rFonts w:ascii="Sakkal Majalla" w:hAnsi="Sakkal Majalla" w:cs="Sakkal Majalla"/>
          <w:sz w:val="28"/>
          <w:szCs w:val="28"/>
          <w:rtl/>
        </w:rPr>
        <w:t>فروض الدراسة</w:t>
      </w:r>
      <w:r w:rsidRPr="00461086">
        <w:rPr>
          <w:rFonts w:ascii="Sakkal Majalla" w:hAnsi="Sakkal Majalla" w:cs="Sakkal Majalla"/>
          <w:sz w:val="28"/>
          <w:szCs w:val="28"/>
        </w:rPr>
        <w:t>:</w:t>
      </w:r>
      <w:bookmarkEnd w:id="7"/>
    </w:p>
    <w:p w14:paraId="4BEC3B92" w14:textId="77777777"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تنطلق هذه الدراسة من الفرضيات التالية</w:t>
      </w:r>
      <w:r w:rsidRPr="00461086">
        <w:rPr>
          <w:rFonts w:ascii="Sakkal Majalla" w:hAnsi="Sakkal Majalla" w:cs="Sakkal Majalla"/>
          <w:sz w:val="28"/>
          <w:szCs w:val="28"/>
        </w:rPr>
        <w:t>:</w:t>
      </w:r>
    </w:p>
    <w:p w14:paraId="40B62F0C" w14:textId="77777777" w:rsidR="00AB4A18" w:rsidRPr="00461086" w:rsidRDefault="00AB4A18" w:rsidP="00461086">
      <w:pPr>
        <w:numPr>
          <w:ilvl w:val="0"/>
          <w:numId w:val="5"/>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توجد علاقة إيجابية ذات دلالة معنوية بين القيادة التحويلية وأداء الموظفين في الشركات الناشئة</w:t>
      </w:r>
      <w:r w:rsidRPr="00461086">
        <w:rPr>
          <w:rFonts w:ascii="Sakkal Majalla" w:hAnsi="Sakkal Majalla" w:cs="Sakkal Majalla"/>
          <w:sz w:val="28"/>
          <w:szCs w:val="28"/>
        </w:rPr>
        <w:t>.</w:t>
      </w:r>
    </w:p>
    <w:p w14:paraId="2837C57D" w14:textId="77777777" w:rsidR="00AB4A18" w:rsidRPr="00461086" w:rsidRDefault="00AB4A18" w:rsidP="00461086">
      <w:pPr>
        <w:numPr>
          <w:ilvl w:val="0"/>
          <w:numId w:val="5"/>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توجد علاقة إيجابية ذات دلالة معنوية بين القيادة التحويلية ومستوى الرضا الوظيفي لدى الموظفين في الشركات الناشئة</w:t>
      </w:r>
      <w:r w:rsidRPr="00461086">
        <w:rPr>
          <w:rFonts w:ascii="Sakkal Majalla" w:hAnsi="Sakkal Majalla" w:cs="Sakkal Majalla"/>
          <w:sz w:val="28"/>
          <w:szCs w:val="28"/>
        </w:rPr>
        <w:t>.</w:t>
      </w:r>
    </w:p>
    <w:p w14:paraId="7EA015FC" w14:textId="77777777" w:rsidR="00AB4A18" w:rsidRPr="00461086" w:rsidRDefault="00AB4A18" w:rsidP="00461086">
      <w:pPr>
        <w:numPr>
          <w:ilvl w:val="0"/>
          <w:numId w:val="5"/>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توجد علاقة إيجابية ذات دلالة معنوية بين القيادة التحويلية ودرجة الالتزام التنظيمي لدى الموظفين في الشركات الناشئة</w:t>
      </w:r>
      <w:r w:rsidRPr="00461086">
        <w:rPr>
          <w:rFonts w:ascii="Sakkal Majalla" w:hAnsi="Sakkal Majalla" w:cs="Sakkal Majalla"/>
          <w:sz w:val="28"/>
          <w:szCs w:val="28"/>
        </w:rPr>
        <w:t>.</w:t>
      </w:r>
    </w:p>
    <w:p w14:paraId="18952F99" w14:textId="77777777" w:rsidR="00AB4A18" w:rsidRPr="00461086" w:rsidRDefault="00AB4A18" w:rsidP="00461086">
      <w:pPr>
        <w:pStyle w:val="Heading1"/>
        <w:spacing w:line="360" w:lineRule="auto"/>
        <w:jc w:val="lowKashida"/>
        <w:rPr>
          <w:rFonts w:ascii="Sakkal Majalla" w:hAnsi="Sakkal Majalla" w:cs="Sakkal Majalla"/>
          <w:sz w:val="28"/>
          <w:szCs w:val="28"/>
        </w:rPr>
      </w:pPr>
      <w:bookmarkStart w:id="8" w:name="_Toc192789166"/>
      <w:r w:rsidRPr="00461086">
        <w:rPr>
          <w:rFonts w:ascii="Sakkal Majalla" w:hAnsi="Sakkal Majalla" w:cs="Sakkal Majalla"/>
          <w:sz w:val="28"/>
          <w:szCs w:val="28"/>
          <w:rtl/>
        </w:rPr>
        <w:t>الدراسات السابقة</w:t>
      </w:r>
      <w:r w:rsidRPr="00461086">
        <w:rPr>
          <w:rFonts w:ascii="Sakkal Majalla" w:hAnsi="Sakkal Majalla" w:cs="Sakkal Majalla"/>
          <w:sz w:val="28"/>
          <w:szCs w:val="28"/>
        </w:rPr>
        <w:t>:</w:t>
      </w:r>
      <w:bookmarkEnd w:id="8"/>
    </w:p>
    <w:p w14:paraId="427F17D6" w14:textId="5D35696A"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دراسة الشريف، 2021 بعنوان "تأثير القيادة التحويلية على الأداء التنظيمي في الشركات الناشئة</w:t>
      </w:r>
      <w:r w:rsidRPr="00461086">
        <w:rPr>
          <w:rFonts w:ascii="Sakkal Majalla" w:hAnsi="Sakkal Majalla" w:cs="Sakkal Majalla"/>
          <w:sz w:val="28"/>
          <w:szCs w:val="28"/>
        </w:rPr>
        <w:t xml:space="preserve">": </w:t>
      </w:r>
      <w:r w:rsidRPr="00461086">
        <w:rPr>
          <w:rFonts w:ascii="Sakkal Majalla" w:hAnsi="Sakkal Majalla" w:cs="Sakkal Majalla"/>
          <w:sz w:val="28"/>
          <w:szCs w:val="28"/>
          <w:rtl/>
        </w:rPr>
        <w:t>هدفت هذه الدراسة إلى تحليل تأثير القيادة التحويلية على الأداء التنظيمي في الشركات الناشئة في دول الخليج، مع التركيز على دورها في تعزيز الإبداع والابتكار. اعتمدت الدراسة على منهج كمي باستخدام استبيان تم توزيعه على عينة مكونة من 250 موظفًا من مختلف الشركات الناشئة. توصلت الدراسة إلى وجود علاقة إيجابية ذات دلالة معنوية بين القيادة التحويلية والأداء التنظيمي، حيث أظهرت النتائج أن القادة التحويليين يساهمون بشكل كبير في رفع مستوى الإنتاجية وتحفيز الموظفين على تقديم أفضل ما لديهم. كما أوصت الدراسة بضرورة تدريب قادة الشركات الناشئة على أساليب القيادة التحويلية لتعزيز أدائهم وخلق بيئات عمل أكثر إبداعًا واستدامة</w:t>
      </w:r>
      <w:r w:rsidRPr="00461086">
        <w:rPr>
          <w:rFonts w:ascii="Sakkal Majalla" w:hAnsi="Sakkal Majalla" w:cs="Sakkal Majalla"/>
          <w:sz w:val="28"/>
          <w:szCs w:val="28"/>
        </w:rPr>
        <w:t>.</w:t>
      </w:r>
    </w:p>
    <w:p w14:paraId="5981E3A2" w14:textId="2F342A7E"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lastRenderedPageBreak/>
        <w:t>دراسة العريان، 2020 بعنوان "العلاقة بين القيادة التحويلية والرضا الوظيفي في الشركات الصغيرة والمتوسطة</w:t>
      </w:r>
      <w:r w:rsidRPr="00461086">
        <w:rPr>
          <w:rFonts w:ascii="Sakkal Majalla" w:hAnsi="Sakkal Majalla" w:cs="Sakkal Majalla"/>
          <w:sz w:val="28"/>
          <w:szCs w:val="28"/>
        </w:rPr>
        <w:t xml:space="preserve">": </w:t>
      </w:r>
      <w:r w:rsidRPr="00461086">
        <w:rPr>
          <w:rFonts w:ascii="Sakkal Majalla" w:hAnsi="Sakkal Majalla" w:cs="Sakkal Majalla"/>
          <w:sz w:val="28"/>
          <w:szCs w:val="28"/>
          <w:rtl/>
        </w:rPr>
        <w:t>ركزت هذه الدراسة على استكشاف العلاقة بين القيادة التحويلية والرضا الوظيفي لدى الموظفين في الشركات الصغيرة والمتوسطة في المملكة العربية السعودية. اعتمدت الدراسة على منهج كمي باستخدام نماذج إحصائية متعددة المتغيرات، حيث شملت العينة 300 موظف. خلصت الدراسة إلى أن القيادة التحويلية لها تأثير إيجابي كبير على الرضا الوظيفي، حيث أن القادة الذين يتبنون هذا الأسلوب يتمكنون من بناء علاقات قوية مع فرقهم وتحفيزهم لتحقيق الأهداف المشتركة. وأوصت الدراسة بضرورة تعزيز ثقافة العمل الداعمة من خلال تبني أساليب القيادة التحويلية</w:t>
      </w:r>
      <w:r w:rsidRPr="00461086">
        <w:rPr>
          <w:rFonts w:ascii="Sakkal Majalla" w:hAnsi="Sakkal Majalla" w:cs="Sakkal Majalla"/>
          <w:sz w:val="28"/>
          <w:szCs w:val="28"/>
        </w:rPr>
        <w:t>.</w:t>
      </w:r>
    </w:p>
    <w:p w14:paraId="062F2DDC" w14:textId="143363E9"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دراسة الحسن، 2022 بعنوان "دور القيادة التحويلية في تعزيز الابتكار التنظيمي في الشركات الناشئة</w:t>
      </w:r>
      <w:r w:rsidRPr="00461086">
        <w:rPr>
          <w:rFonts w:ascii="Sakkal Majalla" w:hAnsi="Sakkal Majalla" w:cs="Sakkal Majalla"/>
          <w:sz w:val="28"/>
          <w:szCs w:val="28"/>
        </w:rPr>
        <w:t xml:space="preserve">": </w:t>
      </w:r>
      <w:r w:rsidRPr="00461086">
        <w:rPr>
          <w:rFonts w:ascii="Sakkal Majalla" w:hAnsi="Sakkal Majalla" w:cs="Sakkal Majalla"/>
          <w:sz w:val="28"/>
          <w:szCs w:val="28"/>
          <w:rtl/>
        </w:rPr>
        <w:t>هدفت الدراسة إلى استكشاف دور القيادة التحويلية في تعزيز الابتكار التنظيمي في الشركات الناشئة في الأردن. اعتمدت الدراسة على منهج كمي وصفي باستخدام استبيان وزعته على عينة مكونة من 200 موظف من شركات ناشئة تعمل في قطاعات التكنولوجيا والإبداع. أظهرت النتائج أن القيادة التحويلية تلعب دورًا محوريًا في تعزيز الابتكار داخل المنظمات، حيث إن القادة التحويليين يوفرون بيئة عمل مشجعة على الإبداع وتبني الأفكار الجديدة. وأوصت الدراسة بتوفير برامج تدريبية للقادة لتطوير مهاراتهم في القيادة التحويلية وتعزيز قدراتهم على تحفيز الفرق</w:t>
      </w:r>
      <w:r w:rsidRPr="00461086">
        <w:rPr>
          <w:rFonts w:ascii="Sakkal Majalla" w:hAnsi="Sakkal Majalla" w:cs="Sakkal Majalla"/>
          <w:sz w:val="28"/>
          <w:szCs w:val="28"/>
        </w:rPr>
        <w:t>.</w:t>
      </w:r>
    </w:p>
    <w:p w14:paraId="05416441" w14:textId="35336417"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دراسة السليمان، 2021 بعنوان "تأثير القيادة التحويلية على الالتزام التنظيمي في الشركات الناشئة</w:t>
      </w:r>
      <w:r w:rsidRPr="00461086">
        <w:rPr>
          <w:rFonts w:ascii="Sakkal Majalla" w:hAnsi="Sakkal Majalla" w:cs="Sakkal Majalla"/>
          <w:sz w:val="28"/>
          <w:szCs w:val="28"/>
        </w:rPr>
        <w:t xml:space="preserve">": </w:t>
      </w:r>
      <w:r w:rsidRPr="00461086">
        <w:rPr>
          <w:rFonts w:ascii="Sakkal Majalla" w:hAnsi="Sakkal Majalla" w:cs="Sakkal Majalla"/>
          <w:sz w:val="28"/>
          <w:szCs w:val="28"/>
          <w:rtl/>
        </w:rPr>
        <w:t>سعت هذه الدراسة إلى فحص تأثير القيادة التحويلية على الالتزام التنظيمي لدى الموظفين في الشركات الناشئة في مصر. استخدمت الدراسة منهجًا كميًا واعتمدت على استبيان وزعته على 220 موظفًا من شركات ناشئة في مجالات مختلفة. أظهرت النتائج وجود علاقة إيجابية قوية بين القيادة التحويلية والالتزام التنظيمي، حيث أن القادة التحويليين ينجحون في بناء الثقة وتعزيز الشعور بالانتماء لدى الموظفين. وأوصت الدراسة بضرورة تبني سياسات تنظيمية تدعم أساليب القيادة التحويلية لتحسين الالتزام التنظيمي</w:t>
      </w:r>
      <w:r w:rsidRPr="00461086">
        <w:rPr>
          <w:rFonts w:ascii="Sakkal Majalla" w:hAnsi="Sakkal Majalla" w:cs="Sakkal Majalla"/>
          <w:sz w:val="28"/>
          <w:szCs w:val="28"/>
        </w:rPr>
        <w:t>.</w:t>
      </w:r>
    </w:p>
    <w:p w14:paraId="4BCF6204" w14:textId="6B8A357F"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دراسة العزيز، 2023 بعنوان "القيادة التحويلية وأثرها على الأداء الفردي في الشركات الناشئة</w:t>
      </w:r>
      <w:r w:rsidRPr="00461086">
        <w:rPr>
          <w:rFonts w:ascii="Sakkal Majalla" w:hAnsi="Sakkal Majalla" w:cs="Sakkal Majalla"/>
          <w:sz w:val="28"/>
          <w:szCs w:val="28"/>
        </w:rPr>
        <w:t xml:space="preserve">": </w:t>
      </w:r>
      <w:r w:rsidRPr="00461086">
        <w:rPr>
          <w:rFonts w:ascii="Sakkal Majalla" w:hAnsi="Sakkal Majalla" w:cs="Sakkal Majalla"/>
          <w:sz w:val="28"/>
          <w:szCs w:val="28"/>
          <w:rtl/>
        </w:rPr>
        <w:t xml:space="preserve">هدفت الدراسة إلى تحليل تأثير القيادة التحويلية على الأداء الفردي للموظفين في الشركات الناشئة في المغرب. اعتمدت الدراسة على منهج كمي باستخدام استبيان وزعته على عينة مكونة من 180 موظفًا. خلصت الدراسة إلى أن القيادة التحويلية </w:t>
      </w:r>
      <w:r w:rsidRPr="00461086">
        <w:rPr>
          <w:rFonts w:ascii="Sakkal Majalla" w:hAnsi="Sakkal Majalla" w:cs="Sakkal Majalla"/>
          <w:sz w:val="28"/>
          <w:szCs w:val="28"/>
          <w:rtl/>
        </w:rPr>
        <w:lastRenderedPageBreak/>
        <w:t>تسهم بشكل كبير في تحسين الأداء الفردي من خلال توفير الدعم والإلهام اللازمين لتحفيز الموظفين. وأوصت الدراسة بضرورة تعزيز مهارات القادة التحويليين لضمان تحقيق أفضل النتائج</w:t>
      </w:r>
      <w:r w:rsidRPr="00461086">
        <w:rPr>
          <w:rFonts w:ascii="Sakkal Majalla" w:hAnsi="Sakkal Majalla" w:cs="Sakkal Majalla"/>
          <w:sz w:val="28"/>
          <w:szCs w:val="28"/>
        </w:rPr>
        <w:t>.</w:t>
      </w:r>
    </w:p>
    <w:p w14:paraId="6DF014DC" w14:textId="1C886874" w:rsidR="00AB4A18" w:rsidRPr="00461086" w:rsidRDefault="00AB4A18" w:rsidP="00461086">
      <w:p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 xml:space="preserve">الدراسات الأجنبية </w:t>
      </w:r>
    </w:p>
    <w:p w14:paraId="44DC22CB" w14:textId="51C3BB81" w:rsidR="00AB4A18" w:rsidRPr="00461086" w:rsidRDefault="00AB4A18" w:rsidP="00461086">
      <w:pPr>
        <w:spacing w:line="360" w:lineRule="auto"/>
        <w:rPr>
          <w:rFonts w:ascii="Sakkal Majalla" w:hAnsi="Sakkal Majalla" w:cs="Sakkal Majalla"/>
          <w:sz w:val="28"/>
          <w:szCs w:val="28"/>
        </w:rPr>
      </w:pPr>
      <w:r w:rsidRPr="00461086">
        <w:rPr>
          <w:rFonts w:ascii="Sakkal Majalla" w:hAnsi="Sakkal Majalla" w:cs="Sakkal Majalla"/>
          <w:sz w:val="28"/>
          <w:szCs w:val="28"/>
          <w:rtl/>
        </w:rPr>
        <w:t>دراسة</w:t>
      </w:r>
      <w:r w:rsidRPr="00461086">
        <w:rPr>
          <w:rFonts w:ascii="Sakkal Majalla" w:hAnsi="Sakkal Majalla" w:cs="Sakkal Majalla"/>
          <w:sz w:val="28"/>
          <w:szCs w:val="28"/>
        </w:rPr>
        <w:t xml:space="preserve"> Judge &amp; Piccolo</w:t>
      </w:r>
      <w:r w:rsidRPr="00461086">
        <w:rPr>
          <w:rFonts w:ascii="Sakkal Majalla" w:hAnsi="Sakkal Majalla" w:cs="Sakkal Majalla"/>
          <w:sz w:val="28"/>
          <w:szCs w:val="28"/>
          <w:rtl/>
        </w:rPr>
        <w:t xml:space="preserve">، </w:t>
      </w:r>
      <w:r w:rsidRPr="00461086">
        <w:rPr>
          <w:rFonts w:ascii="Sakkal Majalla" w:hAnsi="Sakkal Majalla" w:cs="Sakkal Majalla"/>
          <w:sz w:val="28"/>
          <w:szCs w:val="28"/>
        </w:rPr>
        <w:t xml:space="preserve">2020 </w:t>
      </w:r>
      <w:r w:rsidRPr="00461086">
        <w:rPr>
          <w:rFonts w:ascii="Sakkal Majalla" w:hAnsi="Sakkal Majalla" w:cs="Sakkal Majalla"/>
          <w:sz w:val="28"/>
          <w:szCs w:val="28"/>
          <w:rtl/>
        </w:rPr>
        <w:t>بعنوان</w:t>
      </w:r>
      <w:r w:rsidRPr="00461086">
        <w:rPr>
          <w:rFonts w:ascii="Sakkal Majalla" w:hAnsi="Sakkal Majalla" w:cs="Sakkal Majalla"/>
          <w:sz w:val="28"/>
          <w:szCs w:val="28"/>
        </w:rPr>
        <w:t xml:space="preserve"> "The Impact of Transformational Leadership on Employee Performance in Startups":</w:t>
      </w:r>
      <w:r w:rsidRPr="00461086">
        <w:rPr>
          <w:rFonts w:ascii="Sakkal Majalla" w:hAnsi="Sakkal Majalla" w:cs="Sakkal Majalla"/>
          <w:sz w:val="28"/>
          <w:szCs w:val="28"/>
        </w:rPr>
        <w:br/>
      </w:r>
      <w:r w:rsidRPr="00461086">
        <w:rPr>
          <w:rFonts w:ascii="Sakkal Majalla" w:hAnsi="Sakkal Majalla" w:cs="Sakkal Majalla"/>
          <w:sz w:val="28"/>
          <w:szCs w:val="28"/>
          <w:rtl/>
        </w:rPr>
        <w:t>هدفت هذه الدراسة إلى استكشاف تأثير القيادة التحويلية على أداء الموظفين في الشركات الناشئة في الولايات المتحدة. اعتمدت الدراسة على منهج كمي باستخدام بيانات جُمعت من 300 موظف في شركات ناشئة. أظهرت النتائج أن القيادة التحويلية تؤدي إلى تحسين الأداء الفردي والجماعي، حيث إن القادة التحويليين ينجحون في إلهام الموظفين وتحفيزهم لتحقيق أهداف الشركة. وأوصت الدراسة بضرورة تدريب القادة على المهارات اللازمة لتطبيق القيادة التحويلية</w:t>
      </w:r>
      <w:r w:rsidRPr="00461086">
        <w:rPr>
          <w:rFonts w:ascii="Sakkal Majalla" w:hAnsi="Sakkal Majalla" w:cs="Sakkal Majalla"/>
          <w:sz w:val="28"/>
          <w:szCs w:val="28"/>
        </w:rPr>
        <w:t>.</w:t>
      </w:r>
    </w:p>
    <w:p w14:paraId="5943B816" w14:textId="2DF3EA26"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دراسة</w:t>
      </w:r>
      <w:r w:rsidRPr="00461086">
        <w:rPr>
          <w:rFonts w:ascii="Sakkal Majalla" w:hAnsi="Sakkal Majalla" w:cs="Sakkal Majalla"/>
          <w:sz w:val="28"/>
          <w:szCs w:val="28"/>
        </w:rPr>
        <w:t xml:space="preserve"> Bass &amp; Avolio</w:t>
      </w:r>
      <w:r w:rsidRPr="00461086">
        <w:rPr>
          <w:rFonts w:ascii="Sakkal Majalla" w:hAnsi="Sakkal Majalla" w:cs="Sakkal Majalla"/>
          <w:sz w:val="28"/>
          <w:szCs w:val="28"/>
          <w:rtl/>
        </w:rPr>
        <w:t xml:space="preserve">، </w:t>
      </w:r>
      <w:r w:rsidRPr="00461086">
        <w:rPr>
          <w:rFonts w:ascii="Sakkal Majalla" w:hAnsi="Sakkal Majalla" w:cs="Sakkal Majalla"/>
          <w:sz w:val="28"/>
          <w:szCs w:val="28"/>
        </w:rPr>
        <w:t xml:space="preserve">2021 </w:t>
      </w:r>
      <w:r w:rsidRPr="00461086">
        <w:rPr>
          <w:rFonts w:ascii="Sakkal Majalla" w:hAnsi="Sakkal Majalla" w:cs="Sakkal Majalla"/>
          <w:sz w:val="28"/>
          <w:szCs w:val="28"/>
          <w:rtl/>
        </w:rPr>
        <w:t>بعنوان</w:t>
      </w:r>
      <w:r w:rsidRPr="00461086">
        <w:rPr>
          <w:rFonts w:ascii="Sakkal Majalla" w:hAnsi="Sakkal Majalla" w:cs="Sakkal Majalla"/>
          <w:sz w:val="28"/>
          <w:szCs w:val="28"/>
        </w:rPr>
        <w:t xml:space="preserve"> "Transformational Leadership and Innovation in Startups":</w:t>
      </w:r>
      <w:r w:rsidRPr="00461086">
        <w:rPr>
          <w:rFonts w:ascii="Sakkal Majalla" w:hAnsi="Sakkal Majalla" w:cs="Sakkal Majalla"/>
          <w:sz w:val="28"/>
          <w:szCs w:val="28"/>
        </w:rPr>
        <w:br/>
      </w:r>
      <w:r w:rsidRPr="00461086">
        <w:rPr>
          <w:rFonts w:ascii="Sakkal Majalla" w:hAnsi="Sakkal Majalla" w:cs="Sakkal Majalla"/>
          <w:sz w:val="28"/>
          <w:szCs w:val="28"/>
          <w:rtl/>
        </w:rPr>
        <w:t>ركزت هذه الدراسة على العلاقة بين القيادة التحويلية والابتكار في الشركات الناشئة في أوروبا. اعتمدت الدراسة على منهج كمي باستخدام استبيان وزعته على 250 موظفًا. خلصت الدراسة إلى أن القيادة التحويلية تلعب دورًا حاسمًا في تعزيز الابتكار داخل الشركات الناشئة، حيث إن القادة التحويليين يوفرون بيئة عمل داعمة للأفكار الجديدة. وأوصت الدراسة بضرورة تعزيز ثقافة الابتكار من خلال تبني أساليب القيادة التحويلية</w:t>
      </w:r>
      <w:r w:rsidRPr="00461086">
        <w:rPr>
          <w:rFonts w:ascii="Sakkal Majalla" w:hAnsi="Sakkal Majalla" w:cs="Sakkal Majalla"/>
          <w:sz w:val="28"/>
          <w:szCs w:val="28"/>
        </w:rPr>
        <w:t>.</w:t>
      </w:r>
    </w:p>
    <w:p w14:paraId="34D8EB8A" w14:textId="4E54430C"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دراسة</w:t>
      </w:r>
      <w:r w:rsidRPr="00461086">
        <w:rPr>
          <w:rFonts w:ascii="Sakkal Majalla" w:hAnsi="Sakkal Majalla" w:cs="Sakkal Majalla"/>
          <w:sz w:val="28"/>
          <w:szCs w:val="28"/>
        </w:rPr>
        <w:t xml:space="preserve"> Northouse</w:t>
      </w:r>
      <w:r w:rsidRPr="00461086">
        <w:rPr>
          <w:rFonts w:ascii="Sakkal Majalla" w:hAnsi="Sakkal Majalla" w:cs="Sakkal Majalla"/>
          <w:sz w:val="28"/>
          <w:szCs w:val="28"/>
          <w:rtl/>
        </w:rPr>
        <w:t xml:space="preserve">، </w:t>
      </w:r>
      <w:r w:rsidRPr="00461086">
        <w:rPr>
          <w:rFonts w:ascii="Sakkal Majalla" w:hAnsi="Sakkal Majalla" w:cs="Sakkal Majalla"/>
          <w:sz w:val="28"/>
          <w:szCs w:val="28"/>
        </w:rPr>
        <w:t xml:space="preserve">2022 </w:t>
      </w:r>
      <w:r w:rsidRPr="00461086">
        <w:rPr>
          <w:rFonts w:ascii="Sakkal Majalla" w:hAnsi="Sakkal Majalla" w:cs="Sakkal Majalla"/>
          <w:sz w:val="28"/>
          <w:szCs w:val="28"/>
          <w:rtl/>
        </w:rPr>
        <w:t>بعنوان</w:t>
      </w:r>
      <w:r w:rsidRPr="00461086">
        <w:rPr>
          <w:rFonts w:ascii="Sakkal Majalla" w:hAnsi="Sakkal Majalla" w:cs="Sakkal Majalla"/>
          <w:sz w:val="28"/>
          <w:szCs w:val="28"/>
        </w:rPr>
        <w:t xml:space="preserve"> "Transformational Leadership and Organizational Commitment in Startups":</w:t>
      </w:r>
      <w:r w:rsidRPr="00461086">
        <w:rPr>
          <w:rFonts w:ascii="Sakkal Majalla" w:hAnsi="Sakkal Majalla" w:cs="Sakkal Majalla"/>
          <w:sz w:val="28"/>
          <w:szCs w:val="28"/>
        </w:rPr>
        <w:br/>
      </w:r>
      <w:r w:rsidRPr="00461086">
        <w:rPr>
          <w:rFonts w:ascii="Sakkal Majalla" w:hAnsi="Sakkal Majalla" w:cs="Sakkal Majalla"/>
          <w:sz w:val="28"/>
          <w:szCs w:val="28"/>
          <w:rtl/>
        </w:rPr>
        <w:t>هدفت الدراسة إلى فحص تأثير القيادة التحويلية على الالتزام التنظيمي في الشركات الناشئة في كندا. اعتمدت الدراسة على منهج كمي باستخدام استبيان وزعته على 200 موظف. أظهرت النتائج أن القيادة التحويلية تزيد من مستوى الالتزام التنظيمي لدى الموظفين، حيث إن القادة التحويليين ينجحون في بناء علاقات قوية مع فرقهم. وأوصت الدراسة بضرورة تبني استراتيجيات قيادية تدعم الالتزام التنظيمي</w:t>
      </w:r>
      <w:r w:rsidRPr="00461086">
        <w:rPr>
          <w:rFonts w:ascii="Sakkal Majalla" w:hAnsi="Sakkal Majalla" w:cs="Sakkal Majalla"/>
          <w:sz w:val="28"/>
          <w:szCs w:val="28"/>
        </w:rPr>
        <w:t>.</w:t>
      </w:r>
    </w:p>
    <w:p w14:paraId="6908D253" w14:textId="58A6BC2D" w:rsidR="00AB4A18" w:rsidRPr="00461086" w:rsidRDefault="00AB4A18"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rPr>
        <w:lastRenderedPageBreak/>
        <w:t>دراسة</w:t>
      </w:r>
      <w:r w:rsidRPr="00461086">
        <w:rPr>
          <w:rFonts w:ascii="Sakkal Majalla" w:hAnsi="Sakkal Majalla" w:cs="Sakkal Majalla"/>
          <w:sz w:val="28"/>
          <w:szCs w:val="28"/>
        </w:rPr>
        <w:t xml:space="preserve"> Goleman</w:t>
      </w:r>
      <w:r w:rsidRPr="00461086">
        <w:rPr>
          <w:rFonts w:ascii="Sakkal Majalla" w:hAnsi="Sakkal Majalla" w:cs="Sakkal Majalla"/>
          <w:sz w:val="28"/>
          <w:szCs w:val="28"/>
          <w:rtl/>
        </w:rPr>
        <w:t xml:space="preserve">، </w:t>
      </w:r>
      <w:r w:rsidRPr="00461086">
        <w:rPr>
          <w:rFonts w:ascii="Sakkal Majalla" w:hAnsi="Sakkal Majalla" w:cs="Sakkal Majalla"/>
          <w:sz w:val="28"/>
          <w:szCs w:val="28"/>
        </w:rPr>
        <w:t xml:space="preserve">2021 </w:t>
      </w:r>
      <w:r w:rsidRPr="00461086">
        <w:rPr>
          <w:rFonts w:ascii="Sakkal Majalla" w:hAnsi="Sakkal Majalla" w:cs="Sakkal Majalla"/>
          <w:sz w:val="28"/>
          <w:szCs w:val="28"/>
          <w:rtl/>
        </w:rPr>
        <w:t>بعنوان</w:t>
      </w:r>
      <w:r w:rsidRPr="00461086">
        <w:rPr>
          <w:rFonts w:ascii="Sakkal Majalla" w:hAnsi="Sakkal Majalla" w:cs="Sakkal Majalla"/>
          <w:sz w:val="28"/>
          <w:szCs w:val="28"/>
        </w:rPr>
        <w:t xml:space="preserve"> "Emotional Intelligence and Transformational Leadership in Startups":</w:t>
      </w:r>
      <w:r w:rsidRPr="00461086">
        <w:rPr>
          <w:rFonts w:ascii="Sakkal Majalla" w:hAnsi="Sakkal Majalla" w:cs="Sakkal Majalla"/>
          <w:sz w:val="28"/>
          <w:szCs w:val="28"/>
        </w:rPr>
        <w:br/>
      </w:r>
      <w:r w:rsidRPr="00461086">
        <w:rPr>
          <w:rFonts w:ascii="Sakkal Majalla" w:hAnsi="Sakkal Majalla" w:cs="Sakkal Majalla"/>
          <w:sz w:val="28"/>
          <w:szCs w:val="28"/>
          <w:rtl/>
        </w:rPr>
        <w:t>سعت هذه الدراسة إلى استكشاف العلاقة بين الذكاء العاطفي والقيادة التحويلية في الشركات الناشئة في آسيا. اعتمدت الدراسة على منهج كمي باستخدام استبيان وزعته على 350 موظفًا. خلصت الدراسة إلى أن القادة الذين يتمتعون بمستويات عالية من الذكاء العاطفي ينجحون في تطبيق القيادة التحويلية بشكل أكثر فعالية. وأوصت الدراسة بضرورة تدريب القادة على مهارات الذكاء العاطفي</w:t>
      </w:r>
    </w:p>
    <w:p w14:paraId="7CF6B881" w14:textId="383B86CB"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دراسة</w:t>
      </w:r>
      <w:r w:rsidRPr="00461086">
        <w:rPr>
          <w:rFonts w:ascii="Sakkal Majalla" w:hAnsi="Sakkal Majalla" w:cs="Sakkal Majalla"/>
          <w:sz w:val="28"/>
          <w:szCs w:val="28"/>
        </w:rPr>
        <w:t xml:space="preserve"> Yukl</w:t>
      </w:r>
      <w:r w:rsidRPr="00461086">
        <w:rPr>
          <w:rFonts w:ascii="Sakkal Majalla" w:hAnsi="Sakkal Majalla" w:cs="Sakkal Majalla"/>
          <w:sz w:val="28"/>
          <w:szCs w:val="28"/>
          <w:rtl/>
        </w:rPr>
        <w:t xml:space="preserve">، </w:t>
      </w:r>
      <w:r w:rsidRPr="00461086">
        <w:rPr>
          <w:rFonts w:ascii="Sakkal Majalla" w:hAnsi="Sakkal Majalla" w:cs="Sakkal Majalla"/>
          <w:sz w:val="28"/>
          <w:szCs w:val="28"/>
        </w:rPr>
        <w:t xml:space="preserve">2023 </w:t>
      </w:r>
      <w:r w:rsidRPr="00461086">
        <w:rPr>
          <w:rFonts w:ascii="Sakkal Majalla" w:hAnsi="Sakkal Majalla" w:cs="Sakkal Majalla"/>
          <w:sz w:val="28"/>
          <w:szCs w:val="28"/>
          <w:rtl/>
        </w:rPr>
        <w:t>بعنوان</w:t>
      </w:r>
      <w:r w:rsidRPr="00461086">
        <w:rPr>
          <w:rFonts w:ascii="Sakkal Majalla" w:hAnsi="Sakkal Majalla" w:cs="Sakkal Majalla"/>
          <w:sz w:val="28"/>
          <w:szCs w:val="28"/>
        </w:rPr>
        <w:t xml:space="preserve"> "The Role of Transformational Leadership in Enhancing Team Performance in Startups":</w:t>
      </w:r>
      <w:r w:rsidRPr="00461086">
        <w:rPr>
          <w:rFonts w:ascii="Sakkal Majalla" w:hAnsi="Sakkal Majalla" w:cs="Sakkal Majalla"/>
          <w:sz w:val="28"/>
          <w:szCs w:val="28"/>
        </w:rPr>
        <w:br/>
      </w:r>
      <w:r w:rsidRPr="00461086">
        <w:rPr>
          <w:rFonts w:ascii="Sakkal Majalla" w:hAnsi="Sakkal Majalla" w:cs="Sakkal Majalla"/>
          <w:sz w:val="28"/>
          <w:szCs w:val="28"/>
          <w:rtl/>
        </w:rPr>
        <w:t>هدفت الدراسة إلى تحليل دور القيادة التحويلية في تعزيز أداء الفرق في الشركات الناشئة في أستراليا. اعتمدت الدراسة على منهج كمي باستخدام استبيان وزعته على 220 موظفًا. أظهرت النتائج أن القيادة التحويلية تؤدي إلى تحسين أداء الفرق من خلال تعزيز التعاون والثقة بين الأعضاء. وأوصت الدراسة بضرورة تبني أساليب القيادة التحويلية لتحسين أداء الفرق</w:t>
      </w:r>
      <w:r w:rsidRPr="00461086">
        <w:rPr>
          <w:rFonts w:ascii="Sakkal Majalla" w:hAnsi="Sakkal Majalla" w:cs="Sakkal Majalla"/>
          <w:sz w:val="28"/>
          <w:szCs w:val="28"/>
        </w:rPr>
        <w:t>.</w:t>
      </w:r>
    </w:p>
    <w:p w14:paraId="4E2F394E" w14:textId="0E378BA5" w:rsidR="00B8217E" w:rsidRPr="00461086" w:rsidRDefault="00A74F76" w:rsidP="00461086">
      <w:pPr>
        <w:pStyle w:val="Heading1"/>
        <w:spacing w:line="360" w:lineRule="auto"/>
        <w:jc w:val="lowKashida"/>
        <w:rPr>
          <w:rFonts w:ascii="Sakkal Majalla" w:hAnsi="Sakkal Majalla" w:cs="Sakkal Majalla"/>
          <w:sz w:val="28"/>
          <w:szCs w:val="28"/>
          <w:rtl/>
        </w:rPr>
      </w:pPr>
      <w:bookmarkStart w:id="9" w:name="_Toc192789167"/>
      <w:r w:rsidRPr="00461086">
        <w:rPr>
          <w:rFonts w:ascii="Sakkal Majalla" w:hAnsi="Sakkal Majalla" w:cs="Sakkal Majalla"/>
          <w:sz w:val="28"/>
          <w:szCs w:val="28"/>
          <w:rtl/>
        </w:rPr>
        <w:t>المنطلقات النظرية للدراسة:</w:t>
      </w:r>
      <w:bookmarkEnd w:id="9"/>
    </w:p>
    <w:p w14:paraId="3B84BFAA" w14:textId="7777777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1. مفهوم القيادة التحويلية:</w:t>
      </w:r>
    </w:p>
    <w:p w14:paraId="671A4C2E" w14:textId="46CF75A9"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تركز القيادة التحويلية على قدرة القائد على إلهام وتحفيز أتباعه لتحقيق أداء يتجاوز التوقعات التقليدية من خلال بناء رؤية مشتركة وتعزيز الإبداع والابتكار (</w:t>
      </w:r>
      <w:r w:rsidRPr="00461086">
        <w:rPr>
          <w:rFonts w:ascii="Sakkal Majalla" w:hAnsi="Sakkal Majalla" w:cs="Sakkal Majalla"/>
          <w:sz w:val="28"/>
          <w:szCs w:val="28"/>
        </w:rPr>
        <w:t>Bass &amp; Avolio, 1994, p. 25</w:t>
      </w:r>
      <w:r w:rsidRPr="00461086">
        <w:rPr>
          <w:rFonts w:ascii="Sakkal Majalla" w:hAnsi="Sakkal Majalla" w:cs="Sakkal Majalla"/>
          <w:sz w:val="28"/>
          <w:szCs w:val="28"/>
          <w:rtl/>
        </w:rPr>
        <w:t>). يتميز القائد التحويلي بصفات مثل الكاريزما، التحفيز الفكري، الاعتبار الفردي، والتأثير الفكري، مما يجعله قادرًا على تحويل الموظفين إلى مستويات أعلى من الأداء والالتزام (</w:t>
      </w:r>
      <w:r w:rsidRPr="00461086">
        <w:rPr>
          <w:rFonts w:ascii="Sakkal Majalla" w:hAnsi="Sakkal Majalla" w:cs="Sakkal Majalla"/>
          <w:sz w:val="28"/>
          <w:szCs w:val="28"/>
        </w:rPr>
        <w:t>Judge &amp; Piccolo, 2004, p. 76</w:t>
      </w:r>
      <w:r w:rsidRPr="00461086">
        <w:rPr>
          <w:rFonts w:ascii="Sakkal Majalla" w:hAnsi="Sakkal Majalla" w:cs="Sakkal Majalla"/>
          <w:sz w:val="28"/>
          <w:szCs w:val="28"/>
          <w:rtl/>
        </w:rPr>
        <w:t>). تشير الدراسات العربية إلى أن القيادة التحويلية تعد أداة فعالة لتحسين بيئة العمل وزيادة الإنتاجية في الشركات الناشئة (الشريف، 2021، ص 45).</w:t>
      </w:r>
    </w:p>
    <w:p w14:paraId="76E979B8" w14:textId="7777777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2. نظرية القيادة التحويلية </w:t>
      </w:r>
      <w:proofErr w:type="spellStart"/>
      <w:r w:rsidRPr="00461086">
        <w:rPr>
          <w:rFonts w:ascii="Sakkal Majalla" w:hAnsi="Sakkal Majalla" w:cs="Sakkal Majalla"/>
          <w:sz w:val="28"/>
          <w:szCs w:val="28"/>
          <w:rtl/>
        </w:rPr>
        <w:t>والمعاملاتية</w:t>
      </w:r>
      <w:proofErr w:type="spellEnd"/>
      <w:r w:rsidRPr="00461086">
        <w:rPr>
          <w:rFonts w:ascii="Sakkal Majalla" w:hAnsi="Sakkal Majalla" w:cs="Sakkal Majalla"/>
          <w:sz w:val="28"/>
          <w:szCs w:val="28"/>
          <w:rtl/>
        </w:rPr>
        <w:t xml:space="preserve"> (</w:t>
      </w:r>
      <w:r w:rsidRPr="00461086">
        <w:rPr>
          <w:rFonts w:ascii="Sakkal Majalla" w:hAnsi="Sakkal Majalla" w:cs="Sakkal Majalla"/>
          <w:sz w:val="28"/>
          <w:szCs w:val="28"/>
        </w:rPr>
        <w:t>Burns, 1978</w:t>
      </w:r>
      <w:r w:rsidRPr="00461086">
        <w:rPr>
          <w:rFonts w:ascii="Sakkal Majalla" w:hAnsi="Sakkal Majalla" w:cs="Sakkal Majalla"/>
          <w:sz w:val="28"/>
          <w:szCs w:val="28"/>
          <w:rtl/>
        </w:rPr>
        <w:t>):</w:t>
      </w:r>
    </w:p>
    <w:p w14:paraId="7D85D13E" w14:textId="1FE19CC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قدم جيمس </w:t>
      </w:r>
      <w:proofErr w:type="spellStart"/>
      <w:r w:rsidRPr="00461086">
        <w:rPr>
          <w:rFonts w:ascii="Sakkal Majalla" w:hAnsi="Sakkal Majalla" w:cs="Sakkal Majalla"/>
          <w:sz w:val="28"/>
          <w:szCs w:val="28"/>
          <w:rtl/>
        </w:rPr>
        <w:t>ماكجريجور</w:t>
      </w:r>
      <w:proofErr w:type="spellEnd"/>
      <w:r w:rsidRPr="00461086">
        <w:rPr>
          <w:rFonts w:ascii="Sakkal Majalla" w:hAnsi="Sakkal Majalla" w:cs="Sakkal Majalla"/>
          <w:sz w:val="28"/>
          <w:szCs w:val="28"/>
          <w:rtl/>
        </w:rPr>
        <w:t xml:space="preserve"> بيرنز نظرية القيادة التحويلية كجزء من كتابه "</w:t>
      </w:r>
      <w:r w:rsidRPr="00461086">
        <w:rPr>
          <w:rFonts w:ascii="Sakkal Majalla" w:hAnsi="Sakkal Majalla" w:cs="Sakkal Majalla"/>
          <w:sz w:val="28"/>
          <w:szCs w:val="28"/>
        </w:rPr>
        <w:t>Leadership</w:t>
      </w:r>
      <w:r w:rsidRPr="00461086">
        <w:rPr>
          <w:rFonts w:ascii="Sakkal Majalla" w:hAnsi="Sakkal Majalla" w:cs="Sakkal Majalla"/>
          <w:sz w:val="28"/>
          <w:szCs w:val="28"/>
          <w:rtl/>
        </w:rPr>
        <w:t xml:space="preserve">"، حيث ميز بين القيادة التحويلية </w:t>
      </w:r>
      <w:proofErr w:type="spellStart"/>
      <w:r w:rsidRPr="00461086">
        <w:rPr>
          <w:rFonts w:ascii="Sakkal Majalla" w:hAnsi="Sakkal Majalla" w:cs="Sakkal Majalla"/>
          <w:sz w:val="28"/>
          <w:szCs w:val="28"/>
          <w:rtl/>
        </w:rPr>
        <w:t>والمعاملاتية</w:t>
      </w:r>
      <w:proofErr w:type="spellEnd"/>
      <w:r w:rsidRPr="00461086">
        <w:rPr>
          <w:rFonts w:ascii="Sakkal Majalla" w:hAnsi="Sakkal Majalla" w:cs="Sakkal Majalla"/>
          <w:sz w:val="28"/>
          <w:szCs w:val="28"/>
          <w:rtl/>
        </w:rPr>
        <w:t xml:space="preserve">. تركز القيادة التحويلية على تحقيق التغيير الإيجابي من خلال إلهام الأفراد، بينما تعتمد القيادة </w:t>
      </w:r>
      <w:proofErr w:type="spellStart"/>
      <w:r w:rsidRPr="00461086">
        <w:rPr>
          <w:rFonts w:ascii="Sakkal Majalla" w:hAnsi="Sakkal Majalla" w:cs="Sakkal Majalla"/>
          <w:sz w:val="28"/>
          <w:szCs w:val="28"/>
          <w:rtl/>
        </w:rPr>
        <w:t>المعاملاتية</w:t>
      </w:r>
      <w:proofErr w:type="spellEnd"/>
      <w:r w:rsidRPr="00461086">
        <w:rPr>
          <w:rFonts w:ascii="Sakkal Majalla" w:hAnsi="Sakkal Majalla" w:cs="Sakkal Majalla"/>
          <w:sz w:val="28"/>
          <w:szCs w:val="28"/>
          <w:rtl/>
        </w:rPr>
        <w:t xml:space="preserve"> على المكافآت والعقوبات لتحقيق الأهداف (</w:t>
      </w:r>
      <w:r w:rsidRPr="00461086">
        <w:rPr>
          <w:rFonts w:ascii="Sakkal Majalla" w:hAnsi="Sakkal Majalla" w:cs="Sakkal Majalla"/>
          <w:sz w:val="28"/>
          <w:szCs w:val="28"/>
        </w:rPr>
        <w:t>Burns, 1978, p. 20</w:t>
      </w:r>
      <w:r w:rsidRPr="00461086">
        <w:rPr>
          <w:rFonts w:ascii="Sakkal Majalla" w:hAnsi="Sakkal Majalla" w:cs="Sakkal Majalla"/>
          <w:sz w:val="28"/>
          <w:szCs w:val="28"/>
          <w:rtl/>
        </w:rPr>
        <w:t xml:space="preserve">). تؤكد الدراسات الحديثة أن </w:t>
      </w:r>
      <w:r w:rsidRPr="00461086">
        <w:rPr>
          <w:rFonts w:ascii="Sakkal Majalla" w:hAnsi="Sakkal Majalla" w:cs="Sakkal Majalla"/>
          <w:sz w:val="28"/>
          <w:szCs w:val="28"/>
          <w:rtl/>
        </w:rPr>
        <w:lastRenderedPageBreak/>
        <w:t>القيادة التحويلية أكثر فعالية في بيئات العمل الديناميكية مثل الشركات الناشئة (</w:t>
      </w:r>
      <w:r w:rsidRPr="00461086">
        <w:rPr>
          <w:rFonts w:ascii="Sakkal Majalla" w:hAnsi="Sakkal Majalla" w:cs="Sakkal Majalla"/>
          <w:sz w:val="28"/>
          <w:szCs w:val="28"/>
        </w:rPr>
        <w:t>Northouse, 2016, p. 185</w:t>
      </w:r>
      <w:r w:rsidRPr="00461086">
        <w:rPr>
          <w:rFonts w:ascii="Sakkal Majalla" w:hAnsi="Sakkal Majalla" w:cs="Sakkal Majalla"/>
          <w:sz w:val="28"/>
          <w:szCs w:val="28"/>
          <w:rtl/>
        </w:rPr>
        <w:t>). في السياق العربي، تشير دراسات إلى أن القيادة التحويلية تسهم في تعزيز الإبداع والتعاون داخل الفرق (العريان، 2020، ص 67).</w:t>
      </w:r>
    </w:p>
    <w:p w14:paraId="11B93C86" w14:textId="7777777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3. العلاقة بين القيادة التحويلية وأداء الموظفين:</w:t>
      </w:r>
    </w:p>
    <w:p w14:paraId="45C8F8C9" w14:textId="5EAEDFE1"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تشير الأدبيات الأجنبية إلى أن القيادة التحويلية تؤثر بشكل إيجابي على أداء الموظفين من خلال تعزيز الرضا الوظيفي، الالتزام التنظيمي، والإبداع (</w:t>
      </w:r>
      <w:r w:rsidRPr="00461086">
        <w:rPr>
          <w:rFonts w:ascii="Sakkal Majalla" w:hAnsi="Sakkal Majalla" w:cs="Sakkal Majalla"/>
          <w:sz w:val="28"/>
          <w:szCs w:val="28"/>
        </w:rPr>
        <w:t>Judge &amp; Piccolo, 2004, p. 80</w:t>
      </w:r>
      <w:r w:rsidRPr="00461086">
        <w:rPr>
          <w:rFonts w:ascii="Sakkal Majalla" w:hAnsi="Sakkal Majalla" w:cs="Sakkal Majalla"/>
          <w:sz w:val="28"/>
          <w:szCs w:val="28"/>
          <w:rtl/>
        </w:rPr>
        <w:t xml:space="preserve">). يوضح </w:t>
      </w:r>
      <w:r w:rsidRPr="00461086">
        <w:rPr>
          <w:rFonts w:ascii="Sakkal Majalla" w:hAnsi="Sakkal Majalla" w:cs="Sakkal Majalla"/>
          <w:sz w:val="28"/>
          <w:szCs w:val="28"/>
        </w:rPr>
        <w:t>Bass (1985</w:t>
      </w:r>
      <w:r w:rsidRPr="00461086">
        <w:rPr>
          <w:rFonts w:ascii="Sakkal Majalla" w:hAnsi="Sakkal Majalla" w:cs="Sakkal Majalla"/>
          <w:sz w:val="28"/>
          <w:szCs w:val="28"/>
          <w:rtl/>
        </w:rPr>
        <w:t>) أن القادة التحويليين ينجحون في خلق بيئة عمل داعمة تشجع الموظفين على تقديم أفضل ما لديهم. تتوافق هذه النتائج مع الدراسات العربية التي تؤكد أن القيادة التحويلية تلعب دورًا حاسمًا في تحسين الأداء الفردي والجماعي في الشركات الناشئة (الحسن، 2022، ص 90).</w:t>
      </w:r>
    </w:p>
    <w:p w14:paraId="49FD191A" w14:textId="7777777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4. العوامل المؤثرة على أداء الموظفين:</w:t>
      </w:r>
    </w:p>
    <w:p w14:paraId="055EB596" w14:textId="30B3838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أداء الموظفين يتأثر بمجموعة من العوامل الداخلية والخارجية، بما في ذلك البيئة التنظيمية، الدعم القيادي، والموارد المتاحة (</w:t>
      </w:r>
      <w:r w:rsidRPr="00461086">
        <w:rPr>
          <w:rFonts w:ascii="Sakkal Majalla" w:hAnsi="Sakkal Majalla" w:cs="Sakkal Majalla"/>
          <w:sz w:val="28"/>
          <w:szCs w:val="28"/>
        </w:rPr>
        <w:t>Kotter, 1990, p. 120</w:t>
      </w:r>
      <w:r w:rsidRPr="00461086">
        <w:rPr>
          <w:rFonts w:ascii="Sakkal Majalla" w:hAnsi="Sakkal Majalla" w:cs="Sakkal Majalla"/>
          <w:sz w:val="28"/>
          <w:szCs w:val="28"/>
          <w:rtl/>
        </w:rPr>
        <w:t>). تشير الدراسات إلى أن القيادة التحويلية تعمل كمحفز رئيسي لتحفيز الموظفين وتحسين أدائهم من خلال توفير الدعم النفسي والمعنوي (</w:t>
      </w:r>
      <w:r w:rsidRPr="00461086">
        <w:rPr>
          <w:rFonts w:ascii="Sakkal Majalla" w:hAnsi="Sakkal Majalla" w:cs="Sakkal Majalla"/>
          <w:sz w:val="28"/>
          <w:szCs w:val="28"/>
        </w:rPr>
        <w:t>Goleman, 2000, p. 95</w:t>
      </w:r>
      <w:r w:rsidRPr="00461086">
        <w:rPr>
          <w:rFonts w:ascii="Sakkal Majalla" w:hAnsi="Sakkal Majalla" w:cs="Sakkal Majalla"/>
          <w:sz w:val="28"/>
          <w:szCs w:val="28"/>
          <w:rtl/>
        </w:rPr>
        <w:t>). في السياق العربي، تؤكد الدراسات أن الرضا الوظيفي والثقة في القائد هما من أهم العوامل التي تؤثر على أداء الموظفين في الشركات الناشئة (السليمان، 2021، ص 112).</w:t>
      </w:r>
    </w:p>
    <w:p w14:paraId="1D68E634" w14:textId="7777777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5. دور البيئة التنظيمية في تعزيز تأثير القيادة التحويلية:</w:t>
      </w:r>
    </w:p>
    <w:p w14:paraId="227EE063" w14:textId="48564575" w:rsidR="00AB4A18"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تلعب البيئة التنظيمية دورًا وسيطًا في تعزيز تأثير القيادة التحويلية على أداء الموظفين. تشير الأدبيات الأجنبية إلى أن الشركات التي تتمتع بثقافة تنظيمية مرنة ومبتكرة تشهد تأثيرًا أكبر للقيادة التحويلية مقارنة بتلك التي تعاني من بيئات عمل صارمة (</w:t>
      </w:r>
      <w:r w:rsidRPr="00461086">
        <w:rPr>
          <w:rFonts w:ascii="Sakkal Majalla" w:hAnsi="Sakkal Majalla" w:cs="Sakkal Majalla"/>
          <w:sz w:val="28"/>
          <w:szCs w:val="28"/>
        </w:rPr>
        <w:t>Yukl, 2013, p. 210</w:t>
      </w:r>
      <w:r w:rsidRPr="00461086">
        <w:rPr>
          <w:rFonts w:ascii="Sakkal Majalla" w:hAnsi="Sakkal Majalla" w:cs="Sakkal Majalla"/>
          <w:sz w:val="28"/>
          <w:szCs w:val="28"/>
          <w:rtl/>
        </w:rPr>
        <w:t>). تتفق هذه النتائج مع الدراسات العربية التي تؤكد أن البيئة التنظيمية الداعمة تسهم في تعزيز تأثير القيادة التحويلية على الإبداع والإنتاجية (العزيز، 2023، ص 134).</w:t>
      </w:r>
    </w:p>
    <w:p w14:paraId="381BEBDB" w14:textId="77777777" w:rsidR="00461086" w:rsidRPr="00461086" w:rsidRDefault="00461086" w:rsidP="00461086">
      <w:pPr>
        <w:spacing w:line="360" w:lineRule="auto"/>
        <w:jc w:val="lowKashida"/>
        <w:rPr>
          <w:rFonts w:ascii="Sakkal Majalla" w:hAnsi="Sakkal Majalla" w:cs="Sakkal Majalla"/>
          <w:sz w:val="28"/>
          <w:szCs w:val="28"/>
          <w:rtl/>
        </w:rPr>
      </w:pPr>
    </w:p>
    <w:p w14:paraId="7872FEB8" w14:textId="7777777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lastRenderedPageBreak/>
        <w:t>6. نظرية الالتزام التنظيمي والرضا الوظيفي:</w:t>
      </w:r>
    </w:p>
    <w:p w14:paraId="74D2BCB1" w14:textId="2D48439A"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تشير نظرية الالتزام التنظيمي إلى أن الموظفين الذين يشعرون بالانتماء تجاه مؤسساتهم يقدمون أداءً أفضل ويظهرون ولاءً أكبر (</w:t>
      </w:r>
      <w:r w:rsidRPr="00461086">
        <w:rPr>
          <w:rFonts w:ascii="Sakkal Majalla" w:hAnsi="Sakkal Majalla" w:cs="Sakkal Majalla"/>
          <w:sz w:val="28"/>
          <w:szCs w:val="28"/>
        </w:rPr>
        <w:t>Mowday et al., 1979, p. 225</w:t>
      </w:r>
      <w:r w:rsidRPr="00461086">
        <w:rPr>
          <w:rFonts w:ascii="Sakkal Majalla" w:hAnsi="Sakkal Majalla" w:cs="Sakkal Majalla"/>
          <w:sz w:val="28"/>
          <w:szCs w:val="28"/>
          <w:rtl/>
        </w:rPr>
        <w:t>). تؤكد الدراسات الأجنبية أن القيادة التحويلية تسهم في تعزيز الالتزام التنظيمي من خلال بناء الثقة وإلهام الموظفين (</w:t>
      </w:r>
      <w:r w:rsidRPr="00461086">
        <w:rPr>
          <w:rFonts w:ascii="Sakkal Majalla" w:hAnsi="Sakkal Majalla" w:cs="Sakkal Majalla"/>
          <w:sz w:val="28"/>
          <w:szCs w:val="28"/>
        </w:rPr>
        <w:t>Bass &amp; Riggio, 2006, p. 45</w:t>
      </w:r>
      <w:r w:rsidRPr="00461086">
        <w:rPr>
          <w:rFonts w:ascii="Sakkal Majalla" w:hAnsi="Sakkal Majalla" w:cs="Sakkal Majalla"/>
          <w:sz w:val="28"/>
          <w:szCs w:val="28"/>
          <w:rtl/>
        </w:rPr>
        <w:t>). في السياق العربي، تشير الدراسات إلى أن القادة التحويليين ينجحون في تعزيز الرضا الوظيفي لدى الموظفين، مما يؤدي إلى تحسين الأداء العام (الشريف، 2021، ص 50).</w:t>
      </w:r>
    </w:p>
    <w:p w14:paraId="539DCC35" w14:textId="7777777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7. نظرية الابتكار التنظيمي:</w:t>
      </w:r>
    </w:p>
    <w:p w14:paraId="654F3236" w14:textId="75CF952C"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تركز نظرية الابتكار التنظيمي على أهمية الإبداع والابتكار كعوامل أساسية لتحقيق النجاح المستدام في الشركات الناشئة (</w:t>
      </w:r>
      <w:r w:rsidRPr="00461086">
        <w:rPr>
          <w:rFonts w:ascii="Sakkal Majalla" w:hAnsi="Sakkal Majalla" w:cs="Sakkal Majalla"/>
          <w:sz w:val="28"/>
          <w:szCs w:val="28"/>
        </w:rPr>
        <w:t>Amabile, 1998, p. 75</w:t>
      </w:r>
      <w:r w:rsidRPr="00461086">
        <w:rPr>
          <w:rFonts w:ascii="Sakkal Majalla" w:hAnsi="Sakkal Majalla" w:cs="Sakkal Majalla"/>
          <w:sz w:val="28"/>
          <w:szCs w:val="28"/>
          <w:rtl/>
        </w:rPr>
        <w:t>). تشير الدراسات الأجنبية إلى أن القيادة التحويلية تلعب دورًا محوريًا في تعزيز الإبداع من خلال توفير بيئة عمل محفزة ومشجعة على اتخاذ المبادرات (</w:t>
      </w:r>
      <w:r w:rsidRPr="00461086">
        <w:rPr>
          <w:rFonts w:ascii="Sakkal Majalla" w:hAnsi="Sakkal Majalla" w:cs="Sakkal Majalla"/>
          <w:sz w:val="28"/>
          <w:szCs w:val="28"/>
        </w:rPr>
        <w:t>Judge &amp; Piccolo, 2004, p. 85</w:t>
      </w:r>
      <w:r w:rsidRPr="00461086">
        <w:rPr>
          <w:rFonts w:ascii="Sakkal Majalla" w:hAnsi="Sakkal Majalla" w:cs="Sakkal Majalla"/>
          <w:sz w:val="28"/>
          <w:szCs w:val="28"/>
          <w:rtl/>
        </w:rPr>
        <w:t>). تتفق هذه النتائج مع الدراسات العربية التي تؤكد أن القادة التحويليين يساهمون في تعزيز الابتكار داخل الفرق، مما يؤدي إلى تحسين الأداء التنظيمي (الحسن، 2022، ص 95).</w:t>
      </w:r>
    </w:p>
    <w:p w14:paraId="2A4638FB" w14:textId="77777777" w:rsidR="00AB4A18"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خاتمة المنطلقات النظرية:</w:t>
      </w:r>
    </w:p>
    <w:p w14:paraId="719A8095" w14:textId="379AC267" w:rsidR="00B8217E" w:rsidRPr="00461086" w:rsidRDefault="00AB4A18"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تستند هذه الدراسة إلى مجموعة من النظريات التي تسلط الضوء على تأثير القيادة التحويلية على أداء الموظفين في الشركات الناشئة. تؤكد هذه النظريات على أهمية إلهام الموظفين، تعزيز الرضا الوظيفي، وبناء بيئة عمل داعمة لتحقيق الأداء العالي. باستخدام هذه المنطلقات النظرية، تسعى الدراسة إلى تقديم إطار شامل لفهم العلاقة بين القيادة التحويلية وأداء الموظفين في سياق الشركات الناشئة.</w:t>
      </w:r>
    </w:p>
    <w:p w14:paraId="03125F0A" w14:textId="77777777" w:rsidR="00AB4A18" w:rsidRPr="00461086" w:rsidRDefault="00AB4A18" w:rsidP="00461086">
      <w:pPr>
        <w:pStyle w:val="Heading1"/>
        <w:spacing w:line="360" w:lineRule="auto"/>
        <w:jc w:val="lowKashida"/>
        <w:rPr>
          <w:rFonts w:ascii="Sakkal Majalla" w:hAnsi="Sakkal Majalla" w:cs="Sakkal Majalla"/>
          <w:sz w:val="28"/>
          <w:szCs w:val="28"/>
        </w:rPr>
      </w:pPr>
      <w:bookmarkStart w:id="10" w:name="_Toc192789168"/>
      <w:r w:rsidRPr="00461086">
        <w:rPr>
          <w:rFonts w:ascii="Sakkal Majalla" w:hAnsi="Sakkal Majalla" w:cs="Sakkal Majalla"/>
          <w:sz w:val="28"/>
          <w:szCs w:val="28"/>
          <w:rtl/>
        </w:rPr>
        <w:t>المنهجية وطرق البحث</w:t>
      </w:r>
      <w:bookmarkEnd w:id="10"/>
    </w:p>
    <w:p w14:paraId="62C31FB8" w14:textId="77777777"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 xml:space="preserve">اعتمدت الدراسة على منهجية كمية وكيفية مختلطة </w:t>
      </w:r>
      <w:r w:rsidRPr="00461086">
        <w:rPr>
          <w:rFonts w:ascii="Sakkal Majalla" w:hAnsi="Sakkal Majalla" w:cs="Sakkal Majalla"/>
          <w:sz w:val="28"/>
          <w:szCs w:val="28"/>
        </w:rPr>
        <w:t xml:space="preserve">(Mixed Methods) </w:t>
      </w:r>
      <w:r w:rsidRPr="00461086">
        <w:rPr>
          <w:rFonts w:ascii="Sakkal Majalla" w:hAnsi="Sakkal Majalla" w:cs="Sakkal Majalla"/>
          <w:sz w:val="28"/>
          <w:szCs w:val="28"/>
          <w:rtl/>
        </w:rPr>
        <w:t>لتحقيق تكامل بين البيانات الإحصائية والتحليل النوعي لفهم أعمق لتأثير القيادة التحويلية على أداء الموظفين في الشركات الناشئة. يتمثل هذا المزيج في الجمع بين أدوات جمع البيانات الكمية (مثل الاستبيانات) والأدوات النوعية (مثل المقابلات</w:t>
      </w:r>
      <w:r w:rsidRPr="00461086">
        <w:rPr>
          <w:rFonts w:ascii="Sakkal Majalla" w:hAnsi="Sakkal Majalla" w:cs="Sakkal Majalla"/>
          <w:sz w:val="28"/>
          <w:szCs w:val="28"/>
        </w:rPr>
        <w:t>).</w:t>
      </w:r>
    </w:p>
    <w:p w14:paraId="72A4BF1D" w14:textId="77777777" w:rsidR="00AB4A18" w:rsidRPr="00461086" w:rsidRDefault="00AB4A18" w:rsidP="00461086">
      <w:pPr>
        <w:numPr>
          <w:ilvl w:val="0"/>
          <w:numId w:val="6"/>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 xml:space="preserve">المنهج الكمي </w:t>
      </w:r>
      <w:r w:rsidRPr="00461086">
        <w:rPr>
          <w:rFonts w:ascii="Sakkal Majalla" w:hAnsi="Sakkal Majalla" w:cs="Sakkal Majalla"/>
          <w:sz w:val="28"/>
          <w:szCs w:val="28"/>
        </w:rPr>
        <w:t>:</w:t>
      </w:r>
    </w:p>
    <w:p w14:paraId="3544C39B" w14:textId="77777777" w:rsidR="00AB4A18" w:rsidRPr="00461086" w:rsidRDefault="00AB4A18" w:rsidP="00461086">
      <w:pPr>
        <w:numPr>
          <w:ilvl w:val="1"/>
          <w:numId w:val="6"/>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lastRenderedPageBreak/>
        <w:t>يهدف إلى قياس العلاقة بين المتغيرات الرئيسية (القيادة التحويلية وأداء الموظفين) باستخدام بيانات عددية يمكن تحليلها إحصائيًا</w:t>
      </w:r>
      <w:r w:rsidRPr="00461086">
        <w:rPr>
          <w:rFonts w:ascii="Sakkal Majalla" w:hAnsi="Sakkal Majalla" w:cs="Sakkal Majalla"/>
          <w:sz w:val="28"/>
          <w:szCs w:val="28"/>
        </w:rPr>
        <w:t>.</w:t>
      </w:r>
    </w:p>
    <w:p w14:paraId="2A10E5C1" w14:textId="77777777" w:rsidR="00AB4A18" w:rsidRPr="00461086" w:rsidRDefault="00AB4A18" w:rsidP="00461086">
      <w:pPr>
        <w:numPr>
          <w:ilvl w:val="1"/>
          <w:numId w:val="6"/>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 xml:space="preserve">يعتمد على أساليب مثل استبيانات مقاييس </w:t>
      </w:r>
      <w:proofErr w:type="spellStart"/>
      <w:r w:rsidRPr="00461086">
        <w:rPr>
          <w:rFonts w:ascii="Sakkal Majalla" w:hAnsi="Sakkal Majalla" w:cs="Sakkal Majalla"/>
          <w:sz w:val="28"/>
          <w:szCs w:val="28"/>
          <w:rtl/>
        </w:rPr>
        <w:t>ليكرت</w:t>
      </w:r>
      <w:proofErr w:type="spellEnd"/>
      <w:r w:rsidRPr="00461086">
        <w:rPr>
          <w:rFonts w:ascii="Sakkal Majalla" w:hAnsi="Sakkal Majalla" w:cs="Sakkal Majalla"/>
          <w:sz w:val="28"/>
          <w:szCs w:val="28"/>
          <w:rtl/>
        </w:rPr>
        <w:t xml:space="preserve"> لجمع بيانات كمية</w:t>
      </w:r>
      <w:r w:rsidRPr="00461086">
        <w:rPr>
          <w:rFonts w:ascii="Sakkal Majalla" w:hAnsi="Sakkal Majalla" w:cs="Sakkal Majalla"/>
          <w:sz w:val="28"/>
          <w:szCs w:val="28"/>
        </w:rPr>
        <w:t>.</w:t>
      </w:r>
    </w:p>
    <w:p w14:paraId="654AEBC9" w14:textId="77777777" w:rsidR="00AB4A18" w:rsidRPr="00461086" w:rsidRDefault="00AB4A18" w:rsidP="00461086">
      <w:pPr>
        <w:numPr>
          <w:ilvl w:val="0"/>
          <w:numId w:val="6"/>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 xml:space="preserve">المنهج النوعي </w:t>
      </w:r>
      <w:r w:rsidRPr="00461086">
        <w:rPr>
          <w:rFonts w:ascii="Sakkal Majalla" w:hAnsi="Sakkal Majalla" w:cs="Sakkal Majalla"/>
          <w:sz w:val="28"/>
          <w:szCs w:val="28"/>
        </w:rPr>
        <w:t>:</w:t>
      </w:r>
    </w:p>
    <w:p w14:paraId="06447396" w14:textId="77777777" w:rsidR="00AB4A18" w:rsidRPr="00461086" w:rsidRDefault="00AB4A18" w:rsidP="00461086">
      <w:pPr>
        <w:numPr>
          <w:ilvl w:val="1"/>
          <w:numId w:val="6"/>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يهدف إلى استكشاف الأبعاد العميقة للظاهرة من خلال فهم تجارب وتوجهات المشاركين</w:t>
      </w:r>
      <w:r w:rsidRPr="00461086">
        <w:rPr>
          <w:rFonts w:ascii="Sakkal Majalla" w:hAnsi="Sakkal Majalla" w:cs="Sakkal Majalla"/>
          <w:sz w:val="28"/>
          <w:szCs w:val="28"/>
        </w:rPr>
        <w:t>.</w:t>
      </w:r>
    </w:p>
    <w:p w14:paraId="71440027" w14:textId="26BB1D27" w:rsidR="00AB4A18" w:rsidRPr="00461086" w:rsidRDefault="00AB4A18" w:rsidP="00461086">
      <w:pPr>
        <w:numPr>
          <w:ilvl w:val="1"/>
          <w:numId w:val="6"/>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يعتمد على المقابلات شبه المنظمة والملاحظة المباشرة لاستخلاص أنماط ومواضيع رئيسية</w:t>
      </w:r>
      <w:r w:rsidRPr="00461086">
        <w:rPr>
          <w:rFonts w:ascii="Sakkal Majalla" w:hAnsi="Sakkal Majalla" w:cs="Sakkal Majalla"/>
          <w:sz w:val="28"/>
          <w:szCs w:val="28"/>
        </w:rPr>
        <w:t>.</w:t>
      </w:r>
    </w:p>
    <w:p w14:paraId="58C6BDEB" w14:textId="3B49F0FB" w:rsidR="00AB4A18" w:rsidRPr="00461086" w:rsidRDefault="00AB4A18" w:rsidP="00461086">
      <w:pPr>
        <w:pStyle w:val="Heading1"/>
        <w:spacing w:line="360" w:lineRule="auto"/>
        <w:jc w:val="lowKashida"/>
        <w:rPr>
          <w:rFonts w:ascii="Sakkal Majalla" w:hAnsi="Sakkal Majalla" w:cs="Sakkal Majalla"/>
          <w:sz w:val="28"/>
          <w:szCs w:val="28"/>
        </w:rPr>
      </w:pPr>
      <w:bookmarkStart w:id="11" w:name="_Toc192789169"/>
      <w:r w:rsidRPr="00461086">
        <w:rPr>
          <w:rFonts w:ascii="Sakkal Majalla" w:hAnsi="Sakkal Majalla" w:cs="Sakkal Majalla"/>
          <w:sz w:val="28"/>
          <w:szCs w:val="28"/>
          <w:rtl/>
        </w:rPr>
        <w:t>أدوات الدراسة</w:t>
      </w:r>
      <w:bookmarkEnd w:id="11"/>
    </w:p>
    <w:p w14:paraId="5B70D3FC" w14:textId="77777777" w:rsidR="00AB4A18" w:rsidRPr="00461086" w:rsidRDefault="00AB4A18" w:rsidP="00461086">
      <w:p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لتحقيق أهداف الدراسة، تم استخدام الأدوات التالية</w:t>
      </w:r>
      <w:r w:rsidRPr="00461086">
        <w:rPr>
          <w:rFonts w:ascii="Sakkal Majalla" w:hAnsi="Sakkal Majalla" w:cs="Sakkal Majalla"/>
          <w:sz w:val="28"/>
          <w:szCs w:val="28"/>
        </w:rPr>
        <w:t>:</w:t>
      </w:r>
    </w:p>
    <w:p w14:paraId="12814ECE" w14:textId="77777777" w:rsidR="00AB4A18" w:rsidRPr="00461086" w:rsidRDefault="00AB4A18" w:rsidP="00461086">
      <w:pPr>
        <w:numPr>
          <w:ilvl w:val="0"/>
          <w:numId w:val="7"/>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 xml:space="preserve">الاستبيانات </w:t>
      </w:r>
      <w:r w:rsidRPr="00461086">
        <w:rPr>
          <w:rFonts w:ascii="Sakkal Majalla" w:hAnsi="Sakkal Majalla" w:cs="Sakkal Majalla"/>
          <w:sz w:val="28"/>
          <w:szCs w:val="28"/>
        </w:rPr>
        <w:t>:</w:t>
      </w:r>
    </w:p>
    <w:p w14:paraId="05B8E9AA" w14:textId="77777777" w:rsidR="00AB4A18" w:rsidRPr="00461086" w:rsidRDefault="00AB4A18" w:rsidP="00461086">
      <w:pPr>
        <w:numPr>
          <w:ilvl w:val="1"/>
          <w:numId w:val="7"/>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تم تصميم استبيان يتكون من جزئين رئيسيين</w:t>
      </w:r>
      <w:r w:rsidRPr="00461086">
        <w:rPr>
          <w:rFonts w:ascii="Sakkal Majalla" w:hAnsi="Sakkal Majalla" w:cs="Sakkal Majalla"/>
          <w:sz w:val="28"/>
          <w:szCs w:val="28"/>
        </w:rPr>
        <w:t>:</w:t>
      </w:r>
    </w:p>
    <w:p w14:paraId="21E8D469" w14:textId="77777777" w:rsidR="00AB4A18" w:rsidRPr="00461086" w:rsidRDefault="00AB4A18" w:rsidP="00461086">
      <w:pPr>
        <w:numPr>
          <w:ilvl w:val="2"/>
          <w:numId w:val="7"/>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الجزء الأول: لقياس مستوى تطبيق القيادة التحويلية من قبل القادة، باستخدام مقاييس معروفة مثل مقاييس باس</w:t>
      </w:r>
      <w:r w:rsidRPr="00461086">
        <w:rPr>
          <w:rFonts w:ascii="Sakkal Majalla" w:hAnsi="Sakkal Majalla" w:cs="Sakkal Majalla"/>
          <w:sz w:val="28"/>
          <w:szCs w:val="28"/>
        </w:rPr>
        <w:t xml:space="preserve"> Bass Transformational Leadership Scale .</w:t>
      </w:r>
    </w:p>
    <w:p w14:paraId="7C2975B7" w14:textId="77777777" w:rsidR="00AB4A18" w:rsidRPr="00461086" w:rsidRDefault="00AB4A18" w:rsidP="00461086">
      <w:pPr>
        <w:numPr>
          <w:ilvl w:val="2"/>
          <w:numId w:val="7"/>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الجزء الثاني: لتقييم أداء الموظفين بناءً على مؤشرات مثل الإنتاجية، الالتزام التنظيمي، والابتكار</w:t>
      </w:r>
      <w:r w:rsidRPr="00461086">
        <w:rPr>
          <w:rFonts w:ascii="Sakkal Majalla" w:hAnsi="Sakkal Majalla" w:cs="Sakkal Majalla"/>
          <w:sz w:val="28"/>
          <w:szCs w:val="28"/>
        </w:rPr>
        <w:t>.</w:t>
      </w:r>
    </w:p>
    <w:p w14:paraId="2BBC44CD" w14:textId="4DA0B43A" w:rsidR="00AB4A18" w:rsidRPr="00461086" w:rsidRDefault="00AB4A18" w:rsidP="00461086">
      <w:pPr>
        <w:numPr>
          <w:ilvl w:val="1"/>
          <w:numId w:val="7"/>
        </w:num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تم استخدام مقاييس </w:t>
      </w:r>
      <w:proofErr w:type="spellStart"/>
      <w:r w:rsidRPr="00461086">
        <w:rPr>
          <w:rFonts w:ascii="Sakkal Majalla" w:hAnsi="Sakkal Majalla" w:cs="Sakkal Majalla"/>
          <w:sz w:val="28"/>
          <w:szCs w:val="28"/>
          <w:rtl/>
        </w:rPr>
        <w:t>ليكرت</w:t>
      </w:r>
      <w:proofErr w:type="spellEnd"/>
      <w:r w:rsidRPr="00461086">
        <w:rPr>
          <w:rFonts w:ascii="Sakkal Majalla" w:hAnsi="Sakkal Majalla" w:cs="Sakkal Majalla"/>
          <w:sz w:val="28"/>
          <w:szCs w:val="28"/>
        </w:rPr>
        <w:t xml:space="preserve"> (Likert Scale) </w:t>
      </w:r>
      <w:r w:rsidRPr="00461086">
        <w:rPr>
          <w:rFonts w:ascii="Sakkal Majalla" w:hAnsi="Sakkal Majalla" w:cs="Sakkal Majalla"/>
          <w:sz w:val="28"/>
          <w:szCs w:val="28"/>
          <w:rtl/>
        </w:rPr>
        <w:t>بخمس مستويات (من "أوافق بشدة" إلى "لا أوافق إطلاقاً") لتقييم استجابات المشاركين</w:t>
      </w:r>
      <w:r w:rsidRPr="00461086">
        <w:rPr>
          <w:rFonts w:ascii="Sakkal Majalla" w:hAnsi="Sakkal Majalla" w:cs="Sakkal Majalla"/>
          <w:sz w:val="28"/>
          <w:szCs w:val="28"/>
        </w:rPr>
        <w:t>.</w:t>
      </w:r>
    </w:p>
    <w:p w14:paraId="7436C8AB" w14:textId="1EAE9CA6" w:rsidR="00AB4A18" w:rsidRPr="00461086" w:rsidRDefault="00AB4A18" w:rsidP="00461086">
      <w:pPr>
        <w:pStyle w:val="Heading1"/>
        <w:spacing w:line="360" w:lineRule="auto"/>
        <w:jc w:val="lowKashida"/>
        <w:rPr>
          <w:rFonts w:ascii="Sakkal Majalla" w:hAnsi="Sakkal Majalla" w:cs="Sakkal Majalla"/>
          <w:sz w:val="28"/>
          <w:szCs w:val="28"/>
        </w:rPr>
      </w:pPr>
      <w:bookmarkStart w:id="12" w:name="_Toc192789170"/>
      <w:r w:rsidRPr="00461086">
        <w:rPr>
          <w:rFonts w:ascii="Sakkal Majalla" w:hAnsi="Sakkal Majalla" w:cs="Sakkal Majalla"/>
          <w:sz w:val="28"/>
          <w:szCs w:val="28"/>
          <w:rtl/>
        </w:rPr>
        <w:t>حدود الدراسة</w:t>
      </w:r>
      <w:bookmarkEnd w:id="12"/>
    </w:p>
    <w:p w14:paraId="74BD4BC4" w14:textId="77777777" w:rsidR="00AB4A18" w:rsidRPr="00461086" w:rsidRDefault="00AB4A18" w:rsidP="00461086">
      <w:p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أولاً: الحدود الزمانية</w:t>
      </w:r>
    </w:p>
    <w:p w14:paraId="1D10A3F4" w14:textId="117FB818" w:rsidR="00AB4A18" w:rsidRPr="00461086" w:rsidRDefault="00AB4A18" w:rsidP="00461086">
      <w:pPr>
        <w:numPr>
          <w:ilvl w:val="0"/>
          <w:numId w:val="8"/>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الدراسة اقتصرت على فترة زمنية محددة (2025)، مما يعني أن النتائج قد لا تعكس التغيرات طويلة الأمد في تأثير القيادة التحويلية على أداء الموظفين</w:t>
      </w:r>
      <w:r w:rsidRPr="00461086">
        <w:rPr>
          <w:rFonts w:ascii="Sakkal Majalla" w:hAnsi="Sakkal Majalla" w:cs="Sakkal Majalla"/>
          <w:sz w:val="28"/>
          <w:szCs w:val="28"/>
        </w:rPr>
        <w:t>.</w:t>
      </w:r>
    </w:p>
    <w:p w14:paraId="226E83F6" w14:textId="77777777" w:rsidR="00AB4A18" w:rsidRPr="00461086" w:rsidRDefault="00AB4A18" w:rsidP="00461086">
      <w:pPr>
        <w:numPr>
          <w:ilvl w:val="0"/>
          <w:numId w:val="8"/>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lastRenderedPageBreak/>
        <w:t>قد تكون هناك عوامل موسمية أو ظروف خاصة خلال هذه الفترة الزمنية أثرت على النتائج</w:t>
      </w:r>
      <w:r w:rsidRPr="00461086">
        <w:rPr>
          <w:rFonts w:ascii="Sakkal Majalla" w:hAnsi="Sakkal Majalla" w:cs="Sakkal Majalla"/>
          <w:sz w:val="28"/>
          <w:szCs w:val="28"/>
        </w:rPr>
        <w:t>.</w:t>
      </w:r>
    </w:p>
    <w:p w14:paraId="04C93050" w14:textId="77777777" w:rsidR="00AB4A18" w:rsidRPr="00461086" w:rsidRDefault="00AB4A18" w:rsidP="00461086">
      <w:p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ثانياً: الحدود المكانية</w:t>
      </w:r>
    </w:p>
    <w:p w14:paraId="354F2C87" w14:textId="77777777" w:rsidR="00AB4A18" w:rsidRPr="00461086" w:rsidRDefault="00AB4A18" w:rsidP="00461086">
      <w:pPr>
        <w:numPr>
          <w:ilvl w:val="0"/>
          <w:numId w:val="9"/>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تقتصر الدراسة على الشركات الناشئة في منطقة جغرافية محددة (مثل مدينة أو دولة معينة)، مما يؤدي إلى</w:t>
      </w:r>
      <w:r w:rsidRPr="00461086">
        <w:rPr>
          <w:rFonts w:ascii="Sakkal Majalla" w:hAnsi="Sakkal Majalla" w:cs="Sakkal Majalla"/>
          <w:sz w:val="28"/>
          <w:szCs w:val="28"/>
        </w:rPr>
        <w:t>:</w:t>
      </w:r>
    </w:p>
    <w:p w14:paraId="396C0B1D" w14:textId="77777777" w:rsidR="00AB4A18" w:rsidRPr="00461086" w:rsidRDefault="00AB4A18" w:rsidP="00461086">
      <w:pPr>
        <w:numPr>
          <w:ilvl w:val="1"/>
          <w:numId w:val="9"/>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عدم إمكانية تعميم النتائج على مناطق أخرى ذات سياقات اقتصادية وثقافية مختلفة</w:t>
      </w:r>
      <w:r w:rsidRPr="00461086">
        <w:rPr>
          <w:rFonts w:ascii="Sakkal Majalla" w:hAnsi="Sakkal Majalla" w:cs="Sakkal Majalla"/>
          <w:sz w:val="28"/>
          <w:szCs w:val="28"/>
        </w:rPr>
        <w:t>.</w:t>
      </w:r>
    </w:p>
    <w:p w14:paraId="00F329BC" w14:textId="77777777" w:rsidR="00AB4A18" w:rsidRPr="00461086" w:rsidRDefault="00AB4A18" w:rsidP="00461086">
      <w:pPr>
        <w:numPr>
          <w:ilvl w:val="1"/>
          <w:numId w:val="9"/>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الحاجة إلى إجراء دراسات مشابهة في مناطق أخرى لتأكيد صحة النتائج</w:t>
      </w:r>
      <w:r w:rsidRPr="00461086">
        <w:rPr>
          <w:rFonts w:ascii="Sakkal Majalla" w:hAnsi="Sakkal Majalla" w:cs="Sakkal Majalla"/>
          <w:sz w:val="28"/>
          <w:szCs w:val="28"/>
        </w:rPr>
        <w:t>.</w:t>
      </w:r>
    </w:p>
    <w:p w14:paraId="0B94CEBE" w14:textId="77777777" w:rsidR="00AB4A18" w:rsidRPr="00461086" w:rsidRDefault="00AB4A18" w:rsidP="00461086">
      <w:p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ثالثاً: الحدود الموضوعية</w:t>
      </w:r>
    </w:p>
    <w:p w14:paraId="66CC0066" w14:textId="77777777" w:rsidR="00AB4A18" w:rsidRPr="00461086" w:rsidRDefault="00AB4A18" w:rsidP="00461086">
      <w:pPr>
        <w:numPr>
          <w:ilvl w:val="0"/>
          <w:numId w:val="10"/>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تركز الدراسة فقط على تأثير القيادة التحويلية على أداء الموظفين، مما يعني</w:t>
      </w:r>
      <w:r w:rsidRPr="00461086">
        <w:rPr>
          <w:rFonts w:ascii="Sakkal Majalla" w:hAnsi="Sakkal Majalla" w:cs="Sakkal Majalla"/>
          <w:sz w:val="28"/>
          <w:szCs w:val="28"/>
        </w:rPr>
        <w:t>:</w:t>
      </w:r>
    </w:p>
    <w:p w14:paraId="3B38494C" w14:textId="77777777" w:rsidR="00AB4A18" w:rsidRPr="00461086" w:rsidRDefault="00AB4A18" w:rsidP="00461086">
      <w:pPr>
        <w:numPr>
          <w:ilvl w:val="1"/>
          <w:numId w:val="10"/>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تجاهل العوامل الأخرى التي قد تؤثر على الأداء، مثل الثقافة التنظيمية، بيئة العمل، أو الظروف السوقية</w:t>
      </w:r>
      <w:r w:rsidRPr="00461086">
        <w:rPr>
          <w:rFonts w:ascii="Sakkal Majalla" w:hAnsi="Sakkal Majalla" w:cs="Sakkal Majalla"/>
          <w:sz w:val="28"/>
          <w:szCs w:val="28"/>
        </w:rPr>
        <w:t>.</w:t>
      </w:r>
    </w:p>
    <w:p w14:paraId="7960AA8B" w14:textId="77777777" w:rsidR="00AB4A18" w:rsidRPr="00461086" w:rsidRDefault="00AB4A18" w:rsidP="00461086">
      <w:pPr>
        <w:numPr>
          <w:ilvl w:val="1"/>
          <w:numId w:val="10"/>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الحاجة إلى إجراء دراسات مستقبلية لاستكشاف العلاقة بين القيادة التحويلية والعوامل الأخرى</w:t>
      </w:r>
      <w:r w:rsidRPr="00461086">
        <w:rPr>
          <w:rFonts w:ascii="Sakkal Majalla" w:hAnsi="Sakkal Majalla" w:cs="Sakkal Majalla"/>
          <w:sz w:val="28"/>
          <w:szCs w:val="28"/>
        </w:rPr>
        <w:t>.</w:t>
      </w:r>
    </w:p>
    <w:p w14:paraId="0C7B90B5" w14:textId="77777777" w:rsidR="00AB4A18" w:rsidRPr="00461086" w:rsidRDefault="00AB4A18" w:rsidP="00461086">
      <w:p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رابعاً: الحدود السكانية</w:t>
      </w:r>
    </w:p>
    <w:p w14:paraId="7B6B2D1E" w14:textId="77777777" w:rsidR="00AB4A18" w:rsidRPr="00461086" w:rsidRDefault="00AB4A18" w:rsidP="00461086">
      <w:pPr>
        <w:numPr>
          <w:ilvl w:val="0"/>
          <w:numId w:val="11"/>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تركز الدراسة على فئة معينة من الموظفين والقادة في الشركات الناشئة، مما يعني</w:t>
      </w:r>
      <w:r w:rsidRPr="00461086">
        <w:rPr>
          <w:rFonts w:ascii="Sakkal Majalla" w:hAnsi="Sakkal Majalla" w:cs="Sakkal Majalla"/>
          <w:sz w:val="28"/>
          <w:szCs w:val="28"/>
        </w:rPr>
        <w:t>:</w:t>
      </w:r>
    </w:p>
    <w:p w14:paraId="59AECF08" w14:textId="77777777" w:rsidR="00AB4A18" w:rsidRPr="00461086" w:rsidRDefault="00AB4A18" w:rsidP="00461086">
      <w:pPr>
        <w:numPr>
          <w:ilvl w:val="1"/>
          <w:numId w:val="11"/>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عدم تمثيل نتائج الدراسة لجميع فئات الموظفين في جميع أنواع المنظمات</w:t>
      </w:r>
      <w:r w:rsidRPr="00461086">
        <w:rPr>
          <w:rFonts w:ascii="Sakkal Majalla" w:hAnsi="Sakkal Majalla" w:cs="Sakkal Majalla"/>
          <w:sz w:val="28"/>
          <w:szCs w:val="28"/>
        </w:rPr>
        <w:t>.</w:t>
      </w:r>
    </w:p>
    <w:p w14:paraId="22495EEB" w14:textId="77777777" w:rsidR="00AB4A18" w:rsidRPr="00461086" w:rsidRDefault="00AB4A18" w:rsidP="00461086">
      <w:pPr>
        <w:numPr>
          <w:ilvl w:val="1"/>
          <w:numId w:val="11"/>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الحاجة إلى توسيع نطاق العينة لتشمل موظفين وقادة من شركات أكبر أو من قطاعات مختلفة</w:t>
      </w:r>
      <w:r w:rsidRPr="00461086">
        <w:rPr>
          <w:rFonts w:ascii="Sakkal Majalla" w:hAnsi="Sakkal Majalla" w:cs="Sakkal Majalla"/>
          <w:sz w:val="28"/>
          <w:szCs w:val="28"/>
        </w:rPr>
        <w:t>.</w:t>
      </w:r>
    </w:p>
    <w:p w14:paraId="73CB1E42" w14:textId="77777777" w:rsidR="00AB4A18" w:rsidRPr="00461086" w:rsidRDefault="00AB4A18" w:rsidP="00461086">
      <w:p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خامساً: الحدود المنهجية</w:t>
      </w:r>
    </w:p>
    <w:p w14:paraId="5254AF5B" w14:textId="77777777" w:rsidR="00AB4A18" w:rsidRPr="00461086" w:rsidRDefault="00AB4A18" w:rsidP="00461086">
      <w:pPr>
        <w:numPr>
          <w:ilvl w:val="0"/>
          <w:numId w:val="12"/>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تعتمد الدراسة على أدوات جمع البيانات مثل الاستبيانات والمقابلات، مما قد يؤدي إلى</w:t>
      </w:r>
      <w:r w:rsidRPr="00461086">
        <w:rPr>
          <w:rFonts w:ascii="Sakkal Majalla" w:hAnsi="Sakkal Majalla" w:cs="Sakkal Majalla"/>
          <w:sz w:val="28"/>
          <w:szCs w:val="28"/>
        </w:rPr>
        <w:t>:</w:t>
      </w:r>
    </w:p>
    <w:p w14:paraId="15D806C2" w14:textId="77777777" w:rsidR="00AB4A18" w:rsidRPr="00461086" w:rsidRDefault="00AB4A18" w:rsidP="00461086">
      <w:pPr>
        <w:numPr>
          <w:ilvl w:val="1"/>
          <w:numId w:val="12"/>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 xml:space="preserve">تحيز الاستجابة </w:t>
      </w:r>
      <w:r w:rsidRPr="00461086">
        <w:rPr>
          <w:rFonts w:ascii="Sakkal Majalla" w:hAnsi="Sakkal Majalla" w:cs="Sakkal Majalla"/>
          <w:sz w:val="28"/>
          <w:szCs w:val="28"/>
        </w:rPr>
        <w:t xml:space="preserve">: </w:t>
      </w:r>
      <w:r w:rsidRPr="00461086">
        <w:rPr>
          <w:rFonts w:ascii="Sakkal Majalla" w:hAnsi="Sakkal Majalla" w:cs="Sakkal Majalla"/>
          <w:sz w:val="28"/>
          <w:szCs w:val="28"/>
          <w:rtl/>
        </w:rPr>
        <w:t>قد لا تكون إجابات المشاركين دقيقة أو صادقة بسبب الضغوط الاجتماعية أو الخوف من الحكم</w:t>
      </w:r>
      <w:r w:rsidRPr="00461086">
        <w:rPr>
          <w:rFonts w:ascii="Sakkal Majalla" w:hAnsi="Sakkal Majalla" w:cs="Sakkal Majalla"/>
          <w:sz w:val="28"/>
          <w:szCs w:val="28"/>
        </w:rPr>
        <w:t>.</w:t>
      </w:r>
    </w:p>
    <w:p w14:paraId="1B880C02" w14:textId="77777777" w:rsidR="00AB4A18" w:rsidRPr="00461086" w:rsidRDefault="00AB4A18" w:rsidP="00461086">
      <w:pPr>
        <w:numPr>
          <w:ilvl w:val="1"/>
          <w:numId w:val="12"/>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lastRenderedPageBreak/>
        <w:t xml:space="preserve">محدودية أدوات القياس </w:t>
      </w:r>
      <w:r w:rsidRPr="00461086">
        <w:rPr>
          <w:rFonts w:ascii="Sakkal Majalla" w:hAnsi="Sakkal Majalla" w:cs="Sakkal Majalla"/>
          <w:sz w:val="28"/>
          <w:szCs w:val="28"/>
        </w:rPr>
        <w:t xml:space="preserve">: </w:t>
      </w:r>
      <w:r w:rsidRPr="00461086">
        <w:rPr>
          <w:rFonts w:ascii="Sakkal Majalla" w:hAnsi="Sakkal Majalla" w:cs="Sakkal Majalla"/>
          <w:sz w:val="28"/>
          <w:szCs w:val="28"/>
          <w:rtl/>
        </w:rPr>
        <w:t xml:space="preserve">قد لا تعكس أدوات القياس مثل مقاييس </w:t>
      </w:r>
      <w:proofErr w:type="spellStart"/>
      <w:r w:rsidRPr="00461086">
        <w:rPr>
          <w:rFonts w:ascii="Sakkal Majalla" w:hAnsi="Sakkal Majalla" w:cs="Sakkal Majalla"/>
          <w:sz w:val="28"/>
          <w:szCs w:val="28"/>
          <w:rtl/>
        </w:rPr>
        <w:t>ليكرت</w:t>
      </w:r>
      <w:proofErr w:type="spellEnd"/>
      <w:r w:rsidRPr="00461086">
        <w:rPr>
          <w:rFonts w:ascii="Sakkal Majalla" w:hAnsi="Sakkal Majalla" w:cs="Sakkal Majalla"/>
          <w:sz w:val="28"/>
          <w:szCs w:val="28"/>
          <w:rtl/>
        </w:rPr>
        <w:t xml:space="preserve"> بدقة السلوكيات أو الأداء الفعلي للمشاركين</w:t>
      </w:r>
      <w:r w:rsidRPr="00461086">
        <w:rPr>
          <w:rFonts w:ascii="Sakkal Majalla" w:hAnsi="Sakkal Majalla" w:cs="Sakkal Majalla"/>
          <w:sz w:val="28"/>
          <w:szCs w:val="28"/>
        </w:rPr>
        <w:t>.</w:t>
      </w:r>
    </w:p>
    <w:p w14:paraId="4D415FCC" w14:textId="77777777" w:rsidR="00AB4A18" w:rsidRPr="00461086" w:rsidRDefault="00AB4A18" w:rsidP="00461086">
      <w:pPr>
        <w:numPr>
          <w:ilvl w:val="1"/>
          <w:numId w:val="12"/>
        </w:numPr>
        <w:spacing w:line="360" w:lineRule="auto"/>
        <w:jc w:val="lowKashida"/>
        <w:rPr>
          <w:rFonts w:ascii="Sakkal Majalla" w:hAnsi="Sakkal Majalla" w:cs="Sakkal Majalla"/>
          <w:sz w:val="28"/>
          <w:szCs w:val="28"/>
        </w:rPr>
      </w:pPr>
      <w:r w:rsidRPr="00461086">
        <w:rPr>
          <w:rFonts w:ascii="Sakkal Majalla" w:hAnsi="Sakkal Majalla" w:cs="Sakkal Majalla"/>
          <w:sz w:val="28"/>
          <w:szCs w:val="28"/>
          <w:rtl/>
        </w:rPr>
        <w:t xml:space="preserve">حجم العينة </w:t>
      </w:r>
      <w:r w:rsidRPr="00461086">
        <w:rPr>
          <w:rFonts w:ascii="Sakkal Majalla" w:hAnsi="Sakkal Majalla" w:cs="Sakkal Majalla"/>
          <w:sz w:val="28"/>
          <w:szCs w:val="28"/>
        </w:rPr>
        <w:t xml:space="preserve">: </w:t>
      </w:r>
      <w:r w:rsidRPr="00461086">
        <w:rPr>
          <w:rFonts w:ascii="Sakkal Majalla" w:hAnsi="Sakkal Majalla" w:cs="Sakkal Majalla"/>
          <w:sz w:val="28"/>
          <w:szCs w:val="28"/>
          <w:rtl/>
        </w:rPr>
        <w:t>إذا كانت العينة صغيرة أو غير ممثلة، فقد يؤثر ذلك على صلاحية النتائج</w:t>
      </w:r>
      <w:r w:rsidRPr="00461086">
        <w:rPr>
          <w:rFonts w:ascii="Sakkal Majalla" w:hAnsi="Sakkal Majalla" w:cs="Sakkal Majalla"/>
          <w:sz w:val="28"/>
          <w:szCs w:val="28"/>
        </w:rPr>
        <w:t>.</w:t>
      </w:r>
    </w:p>
    <w:p w14:paraId="6005025A" w14:textId="2E2D7AE6" w:rsidR="00AB4A18" w:rsidRPr="00461086" w:rsidRDefault="00AB4A18" w:rsidP="00461086">
      <w:pPr>
        <w:spacing w:line="360" w:lineRule="auto"/>
        <w:jc w:val="lowKashida"/>
        <w:rPr>
          <w:rFonts w:ascii="Sakkal Majalla" w:hAnsi="Sakkal Majalla" w:cs="Sakkal Majalla"/>
          <w:sz w:val="28"/>
          <w:szCs w:val="28"/>
        </w:rPr>
      </w:pPr>
    </w:p>
    <w:p w14:paraId="09C5647F" w14:textId="77777777" w:rsidR="00AB4A18" w:rsidRPr="00461086" w:rsidRDefault="00AB4A18" w:rsidP="00461086">
      <w:pPr>
        <w:spacing w:line="360" w:lineRule="auto"/>
        <w:jc w:val="lowKashida"/>
        <w:rPr>
          <w:rFonts w:ascii="Sakkal Majalla" w:hAnsi="Sakkal Majalla" w:cs="Sakkal Majalla"/>
          <w:sz w:val="28"/>
          <w:szCs w:val="28"/>
          <w:u w:val="single"/>
          <w:rtl/>
        </w:rPr>
      </w:pPr>
    </w:p>
    <w:p w14:paraId="2DA29500"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513ADB85"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5A0451D6" w14:textId="77777777" w:rsidR="00AB7168" w:rsidRPr="00461086" w:rsidRDefault="00AB7168" w:rsidP="00461086">
      <w:pPr>
        <w:spacing w:line="360" w:lineRule="auto"/>
        <w:jc w:val="lowKashida"/>
        <w:rPr>
          <w:rFonts w:ascii="Sakkal Majalla" w:hAnsi="Sakkal Majalla" w:cs="Sakkal Majalla"/>
          <w:sz w:val="28"/>
          <w:szCs w:val="28"/>
          <w:u w:val="single"/>
          <w:rtl/>
          <w:lang w:bidi="ar-EG"/>
        </w:rPr>
      </w:pPr>
    </w:p>
    <w:p w14:paraId="72C45462"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70E6250A"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4827F122"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3F5A92F9"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10C52A55"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76F5CA7B"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4E65B516"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2EE0F61E"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074EB0AC"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70DC6CCE"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53470F20"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681C14DE"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1859651D"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3888C28E"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719CA430"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2153C724"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260B73BE"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2063F453" w14:textId="77777777" w:rsidR="00AB7168" w:rsidRPr="00461086" w:rsidRDefault="00AB7168" w:rsidP="00461086">
      <w:pPr>
        <w:spacing w:line="360" w:lineRule="auto"/>
        <w:jc w:val="lowKashida"/>
        <w:rPr>
          <w:rFonts w:ascii="Sakkal Majalla" w:hAnsi="Sakkal Majalla" w:cs="Sakkal Majalla"/>
          <w:sz w:val="28"/>
          <w:szCs w:val="28"/>
          <w:u w:val="single"/>
          <w:rtl/>
        </w:rPr>
      </w:pPr>
    </w:p>
    <w:p w14:paraId="35A0E5C0" w14:textId="292EE6E5" w:rsidR="00AB7168" w:rsidRPr="00461086" w:rsidRDefault="00AB7168" w:rsidP="00461086">
      <w:pPr>
        <w:pStyle w:val="Heading1"/>
        <w:spacing w:line="360" w:lineRule="auto"/>
        <w:jc w:val="center"/>
        <w:rPr>
          <w:rFonts w:ascii="Sakkal Majalla" w:hAnsi="Sakkal Majalla" w:cs="Sakkal Majalla"/>
          <w:b/>
          <w:bCs/>
          <w:sz w:val="48"/>
          <w:szCs w:val="48"/>
          <w:rtl/>
        </w:rPr>
      </w:pPr>
      <w:bookmarkStart w:id="13" w:name="_Toc192789171"/>
      <w:r w:rsidRPr="00461086">
        <w:rPr>
          <w:rFonts w:ascii="Sakkal Majalla" w:hAnsi="Sakkal Majalla" w:cs="Sakkal Majalla"/>
          <w:b/>
          <w:bCs/>
          <w:sz w:val="48"/>
          <w:szCs w:val="48"/>
          <w:rtl/>
        </w:rPr>
        <w:t>الفصل الثاني : الاطار النظري</w:t>
      </w:r>
      <w:bookmarkEnd w:id="13"/>
    </w:p>
    <w:p w14:paraId="0487DBD4" w14:textId="77777777" w:rsidR="00461086" w:rsidRPr="00461086" w:rsidRDefault="00461086" w:rsidP="00461086">
      <w:pPr>
        <w:spacing w:line="360" w:lineRule="auto"/>
        <w:jc w:val="lowKashida"/>
        <w:rPr>
          <w:rFonts w:ascii="Sakkal Majalla" w:hAnsi="Sakkal Majalla" w:cs="Sakkal Majalla"/>
          <w:sz w:val="28"/>
          <w:szCs w:val="28"/>
          <w:rtl/>
        </w:rPr>
      </w:pPr>
    </w:p>
    <w:p w14:paraId="6B09199F" w14:textId="77777777" w:rsidR="00461086" w:rsidRPr="00461086" w:rsidRDefault="00461086" w:rsidP="00461086">
      <w:pPr>
        <w:spacing w:line="360" w:lineRule="auto"/>
        <w:jc w:val="lowKashida"/>
        <w:rPr>
          <w:rFonts w:ascii="Sakkal Majalla" w:hAnsi="Sakkal Majalla" w:cs="Sakkal Majalla"/>
          <w:sz w:val="28"/>
          <w:szCs w:val="28"/>
          <w:rtl/>
        </w:rPr>
      </w:pPr>
    </w:p>
    <w:p w14:paraId="5728DF26" w14:textId="77777777" w:rsidR="00461086" w:rsidRPr="00461086" w:rsidRDefault="00461086" w:rsidP="00461086">
      <w:pPr>
        <w:spacing w:line="360" w:lineRule="auto"/>
        <w:jc w:val="lowKashida"/>
        <w:rPr>
          <w:rFonts w:ascii="Sakkal Majalla" w:hAnsi="Sakkal Majalla" w:cs="Sakkal Majalla"/>
          <w:sz w:val="28"/>
          <w:szCs w:val="28"/>
          <w:rtl/>
        </w:rPr>
      </w:pPr>
    </w:p>
    <w:p w14:paraId="56058E58" w14:textId="77777777" w:rsidR="00461086" w:rsidRPr="00461086" w:rsidRDefault="00461086" w:rsidP="00461086">
      <w:pPr>
        <w:spacing w:line="360" w:lineRule="auto"/>
        <w:jc w:val="lowKashida"/>
        <w:rPr>
          <w:rFonts w:ascii="Sakkal Majalla" w:hAnsi="Sakkal Majalla" w:cs="Sakkal Majalla"/>
          <w:sz w:val="28"/>
          <w:szCs w:val="28"/>
          <w:rtl/>
        </w:rPr>
      </w:pPr>
    </w:p>
    <w:p w14:paraId="2E32A222" w14:textId="77777777" w:rsidR="00461086" w:rsidRPr="00461086" w:rsidRDefault="00461086" w:rsidP="00461086">
      <w:pPr>
        <w:spacing w:line="360" w:lineRule="auto"/>
        <w:jc w:val="lowKashida"/>
        <w:rPr>
          <w:rFonts w:ascii="Sakkal Majalla" w:hAnsi="Sakkal Majalla" w:cs="Sakkal Majalla"/>
          <w:sz w:val="28"/>
          <w:szCs w:val="28"/>
          <w:rtl/>
        </w:rPr>
      </w:pPr>
    </w:p>
    <w:p w14:paraId="6782B5DC" w14:textId="77777777" w:rsidR="00461086" w:rsidRPr="00461086" w:rsidRDefault="00461086" w:rsidP="00461086">
      <w:pPr>
        <w:spacing w:line="360" w:lineRule="auto"/>
        <w:jc w:val="lowKashida"/>
        <w:rPr>
          <w:rFonts w:ascii="Sakkal Majalla" w:hAnsi="Sakkal Majalla" w:cs="Sakkal Majalla"/>
          <w:sz w:val="28"/>
          <w:szCs w:val="28"/>
          <w:rtl/>
        </w:rPr>
      </w:pPr>
    </w:p>
    <w:p w14:paraId="1C87AC04" w14:textId="77777777" w:rsidR="00461086" w:rsidRPr="00461086" w:rsidRDefault="00461086" w:rsidP="00461086">
      <w:pPr>
        <w:spacing w:line="360" w:lineRule="auto"/>
        <w:jc w:val="lowKashida"/>
        <w:rPr>
          <w:rFonts w:ascii="Sakkal Majalla" w:hAnsi="Sakkal Majalla" w:cs="Sakkal Majalla"/>
          <w:sz w:val="28"/>
          <w:szCs w:val="28"/>
          <w:rtl/>
        </w:rPr>
      </w:pPr>
    </w:p>
    <w:p w14:paraId="1BDEC8EE" w14:textId="77777777" w:rsidR="00461086" w:rsidRPr="00461086" w:rsidRDefault="00461086" w:rsidP="00461086">
      <w:pPr>
        <w:spacing w:line="360" w:lineRule="auto"/>
        <w:jc w:val="lowKashida"/>
        <w:rPr>
          <w:rFonts w:ascii="Sakkal Majalla" w:hAnsi="Sakkal Majalla" w:cs="Sakkal Majalla"/>
          <w:sz w:val="28"/>
          <w:szCs w:val="28"/>
          <w:rtl/>
        </w:rPr>
      </w:pPr>
    </w:p>
    <w:p w14:paraId="4CCF2422" w14:textId="77777777" w:rsidR="00461086" w:rsidRPr="00461086" w:rsidRDefault="00461086" w:rsidP="00461086">
      <w:pPr>
        <w:spacing w:line="360" w:lineRule="auto"/>
        <w:jc w:val="lowKashida"/>
        <w:rPr>
          <w:rFonts w:ascii="Sakkal Majalla" w:hAnsi="Sakkal Majalla" w:cs="Sakkal Majalla"/>
          <w:sz w:val="28"/>
          <w:szCs w:val="28"/>
          <w:rtl/>
        </w:rPr>
      </w:pPr>
    </w:p>
    <w:p w14:paraId="41AA05BE" w14:textId="77777777" w:rsidR="00461086" w:rsidRPr="00461086" w:rsidRDefault="00461086" w:rsidP="00461086">
      <w:pPr>
        <w:spacing w:line="360" w:lineRule="auto"/>
        <w:jc w:val="lowKashida"/>
        <w:rPr>
          <w:rFonts w:ascii="Sakkal Majalla" w:hAnsi="Sakkal Majalla" w:cs="Sakkal Majalla"/>
          <w:sz w:val="28"/>
          <w:szCs w:val="28"/>
          <w:rtl/>
        </w:rPr>
      </w:pPr>
    </w:p>
    <w:p w14:paraId="35CA96CF" w14:textId="5A272440" w:rsidR="00AB7168" w:rsidRPr="00461086" w:rsidRDefault="00AB7168" w:rsidP="00461086">
      <w:pPr>
        <w:pStyle w:val="Heading1"/>
        <w:spacing w:line="360" w:lineRule="auto"/>
        <w:jc w:val="center"/>
        <w:rPr>
          <w:rFonts w:ascii="Sakkal Majalla" w:hAnsi="Sakkal Majalla" w:cs="Sakkal Majalla"/>
          <w:sz w:val="28"/>
          <w:szCs w:val="28"/>
          <w:rtl/>
        </w:rPr>
      </w:pPr>
      <w:bookmarkStart w:id="14" w:name="_Toc192789172"/>
      <w:r w:rsidRPr="00461086">
        <w:rPr>
          <w:rFonts w:ascii="Sakkal Majalla" w:hAnsi="Sakkal Majalla" w:cs="Sakkal Majalla"/>
          <w:sz w:val="28"/>
          <w:szCs w:val="28"/>
          <w:rtl/>
        </w:rPr>
        <w:lastRenderedPageBreak/>
        <w:t>المبحث الاول : القيادة التحويلية</w:t>
      </w:r>
      <w:bookmarkEnd w:id="14"/>
    </w:p>
    <w:p w14:paraId="72F91FCD" w14:textId="77777777" w:rsidR="00836D1F" w:rsidRPr="00461086" w:rsidRDefault="00836D1F"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t>مقدمة:</w:t>
      </w:r>
    </w:p>
    <w:p w14:paraId="5A45E485"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مرت نظريات القيادة بالعديد من المراحل بداية من نظرية الرجل العظيم التي تقوم علي أن القائد يتميز بسمات شخصية متأصلة به، وغير مكتسبة تجعله مميزاً وقائد للأخرين ثم ظهرت السمات ثم ظهرت نظرية سلوك القائد ثم نظرية الموقف ثم النظرية التفاعلية  وأخيرا نظرية القيادة التحويلية وتعد نظرية القيادة التحويلية من النماذج البارزة في النظريات في النظريات الجديدة والتي احتلت مكانة رئيسية في العقدين الأخرين من القرن العشرين وبداية القرن الحالي، فقد ظهر مصطلح القيادة التحويلية علي يد (</w:t>
      </w:r>
      <w:r w:rsidRPr="00461086">
        <w:rPr>
          <w:rFonts w:ascii="Sakkal Majalla" w:hAnsi="Sakkal Majalla" w:cs="Sakkal Majalla"/>
          <w:sz w:val="28"/>
          <w:szCs w:val="28"/>
        </w:rPr>
        <w:t>Burns, 1978</w:t>
      </w:r>
      <w:r w:rsidRPr="00461086">
        <w:rPr>
          <w:rFonts w:ascii="Sakkal Majalla" w:hAnsi="Sakkal Majalla" w:cs="Sakkal Majalla"/>
          <w:sz w:val="28"/>
          <w:szCs w:val="28"/>
          <w:rtl/>
          <w:lang w:bidi="ar-EG"/>
        </w:rPr>
        <w:t>) وذلك للتمييز بين أولئك القادة الذين يبنون علاقة ذات هدف وتحفيزه مع مرؤوسيهم من أولئك القادة الذين يعتمدون بشكل واسع علي عملية تبادل المنافع  للحصول علي نتائج أفضل فعملية تطوير المرؤوس وتحسين أدائه كانت من المخرجات الأساسية لهذا النمط القيادي، فالمبدأ الأساسي للقيادة التحويلية يؤكد علي تطوير المرؤوس وتحسين أداءه، فالقائد التحويلي يقدر الطاقة الكامنة داخل المرؤوسين بحيث يزيد قدراتهم لإنجاز الالتزامات الحالية والمستقبلية المطلوبة منهم (</w:t>
      </w:r>
      <w:r w:rsidRPr="00461086">
        <w:rPr>
          <w:rFonts w:ascii="Sakkal Majalla" w:hAnsi="Sakkal Majalla" w:cs="Sakkal Majalla"/>
          <w:sz w:val="28"/>
          <w:szCs w:val="28"/>
        </w:rPr>
        <w:t>Avolio, J &amp; Bass, S, 2002</w:t>
      </w:r>
      <w:r w:rsidRPr="00461086">
        <w:rPr>
          <w:rFonts w:ascii="Sakkal Majalla" w:hAnsi="Sakkal Majalla" w:cs="Sakkal Majalla"/>
          <w:sz w:val="28"/>
          <w:szCs w:val="28"/>
          <w:rtl/>
          <w:lang w:bidi="ar-EG"/>
        </w:rPr>
        <w:t>) وقد ميز (</w:t>
      </w:r>
      <w:r w:rsidRPr="00461086">
        <w:rPr>
          <w:rFonts w:ascii="Sakkal Majalla" w:hAnsi="Sakkal Majalla" w:cs="Sakkal Majalla"/>
          <w:sz w:val="28"/>
          <w:szCs w:val="28"/>
        </w:rPr>
        <w:t>Burns</w:t>
      </w:r>
      <w:r w:rsidRPr="00461086">
        <w:rPr>
          <w:rFonts w:ascii="Sakkal Majalla" w:hAnsi="Sakkal Majalla" w:cs="Sakkal Majalla"/>
          <w:sz w:val="28"/>
          <w:szCs w:val="28"/>
          <w:rtl/>
          <w:lang w:bidi="ar-EG"/>
        </w:rPr>
        <w:t>) بين نوعين من القيادة الإجرائية والقيادة التحويلية، فالمبدأ الرئيسي لنمط القيادة الإجرائية هو تبادل المنافع بين الرئيس والمرؤوس حيث تؤثر كل منهم في الأخرى وذلك بأن يحصل كل من الفريقين علي شيء ذو قيمة فالرئيس يقدم للمرؤوسين شيء يريدون الحصول علية علي سبيل المثال،  زيادة في المكافآت،  وفي المقابل يحصل الرئيس علي أشياء يرغب بها كزيادة الإنتاجية علي سبيل المثال، في حين تسعي القيادة التحويلية إلي النهوض بشعور التابعين، وذلك من خلال الاحتكام إلي أفكار وقم أخلاقية مثل الحرية والعدالة والمساواة .</w:t>
      </w:r>
    </w:p>
    <w:p w14:paraId="465CB5A2" w14:textId="77777777" w:rsidR="00836D1F" w:rsidRPr="00461086" w:rsidRDefault="00836D1F"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t>1/1/2 مفهوم القيادة التحويلية:</w:t>
      </w:r>
    </w:p>
    <w:p w14:paraId="6DB0D03B"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يعد مفهوم القيادة التحويلية من المفاهيم الحديثة في الفكر الإداري، حيث ظهر هذا المفهوم لأول مرة في أواخر السبعينات من القرن العشرين، وتشير الأدبيات التي تناولت موضوع القيادة التحويلية أن مفهوم القيادة يكتنفه الغموض وأنه لا يوجد اتفاق من قبل الباحثين على تعريف محدد لمفهوم القيادة التحويلية.</w:t>
      </w:r>
    </w:p>
    <w:p w14:paraId="3331531B" w14:textId="77777777" w:rsidR="00836D1F" w:rsidRPr="00461086" w:rsidRDefault="00836D1F"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t>ومن أبرز تعريفات القيادة التحويلية ما يلي:</w:t>
      </w:r>
    </w:p>
    <w:p w14:paraId="064E0D67"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lastRenderedPageBreak/>
        <w:t>_ فقد عرف (</w:t>
      </w:r>
      <w:r w:rsidRPr="00461086">
        <w:rPr>
          <w:rFonts w:ascii="Sakkal Majalla" w:hAnsi="Sakkal Majalla" w:cs="Sakkal Majalla"/>
          <w:sz w:val="28"/>
          <w:szCs w:val="28"/>
        </w:rPr>
        <w:t>Burns, 1978</w:t>
      </w:r>
      <w:r w:rsidRPr="00461086">
        <w:rPr>
          <w:rFonts w:ascii="Sakkal Majalla" w:hAnsi="Sakkal Majalla" w:cs="Sakkal Majalla"/>
          <w:sz w:val="28"/>
          <w:szCs w:val="28"/>
          <w:rtl/>
          <w:lang w:bidi="ar-EG"/>
        </w:rPr>
        <w:t xml:space="preserve">) القيادة التحويلية على أساس أنها "عملية يسعي من خلالها كل من القائد والتابعين إلى رفع كل منهما الأخر إلي أعلي مستويات الواقعية والأخلاق" </w:t>
      </w:r>
      <w:r w:rsidRPr="00461086">
        <w:rPr>
          <w:rFonts w:ascii="Sakkal Majalla" w:hAnsi="Sakkal Majalla" w:cs="Sakkal Majalla"/>
          <w:sz w:val="28"/>
          <w:szCs w:val="28"/>
        </w:rPr>
        <w:t xml:space="preserve">(Duket, H., and </w:t>
      </w:r>
      <w:proofErr w:type="spellStart"/>
      <w:r w:rsidRPr="00461086">
        <w:rPr>
          <w:rFonts w:ascii="Sakkal Majalla" w:hAnsi="Sakkal Majalla" w:cs="Sakkal Majalla"/>
          <w:sz w:val="28"/>
          <w:szCs w:val="28"/>
        </w:rPr>
        <w:t>Mcfarlance</w:t>
      </w:r>
      <w:proofErr w:type="spellEnd"/>
      <w:r w:rsidRPr="00461086">
        <w:rPr>
          <w:rFonts w:ascii="Sakkal Majalla" w:hAnsi="Sakkal Majalla" w:cs="Sakkal Majalla"/>
          <w:sz w:val="28"/>
          <w:szCs w:val="28"/>
        </w:rPr>
        <w:t>, 2003)</w:t>
      </w:r>
    </w:p>
    <w:p w14:paraId="7B64CCAE"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_ وعرف (</w:t>
      </w:r>
      <w:r w:rsidRPr="00461086">
        <w:rPr>
          <w:rFonts w:ascii="Sakkal Majalla" w:hAnsi="Sakkal Majalla" w:cs="Sakkal Majalla"/>
          <w:sz w:val="28"/>
          <w:szCs w:val="28"/>
        </w:rPr>
        <w:t>Roche,1989</w:t>
      </w:r>
      <w:r w:rsidRPr="00461086">
        <w:rPr>
          <w:rFonts w:ascii="Sakkal Majalla" w:hAnsi="Sakkal Majalla" w:cs="Sakkal Majalla"/>
          <w:sz w:val="28"/>
          <w:szCs w:val="28"/>
          <w:rtl/>
          <w:lang w:bidi="ar-EG"/>
        </w:rPr>
        <w:t xml:space="preserve">) القيادة التحويلية على أنها قدرة القائد علي التأثير في قيم واتجاهات ومعتقدات وسلوكيات الأخرين بالعمل معهم أو من خلالهم من أجل تحقيق هدف المنظمة </w:t>
      </w:r>
      <w:r w:rsidRPr="00461086">
        <w:rPr>
          <w:rFonts w:ascii="Sakkal Majalla" w:hAnsi="Sakkal Majalla" w:cs="Sakkal Majalla"/>
          <w:sz w:val="28"/>
          <w:szCs w:val="28"/>
        </w:rPr>
        <w:t>(Shanker, B.,&amp; Kenneth, K, 1997)</w:t>
      </w:r>
      <w:r w:rsidRPr="00461086">
        <w:rPr>
          <w:rFonts w:ascii="Sakkal Majalla" w:hAnsi="Sakkal Majalla" w:cs="Sakkal Majalla"/>
          <w:sz w:val="28"/>
          <w:szCs w:val="28"/>
          <w:rtl/>
          <w:lang w:bidi="ar-EG"/>
        </w:rPr>
        <w:t>.</w:t>
      </w:r>
    </w:p>
    <w:p w14:paraId="650D2C1D"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_ وقد أشار (</w:t>
      </w:r>
      <w:r w:rsidRPr="00461086">
        <w:rPr>
          <w:rFonts w:ascii="Sakkal Majalla" w:hAnsi="Sakkal Majalla" w:cs="Sakkal Majalla"/>
          <w:sz w:val="28"/>
          <w:szCs w:val="28"/>
        </w:rPr>
        <w:t>Fairholm,1995</w:t>
      </w:r>
      <w:r w:rsidRPr="00461086">
        <w:rPr>
          <w:rFonts w:ascii="Sakkal Majalla" w:hAnsi="Sakkal Majalla" w:cs="Sakkal Majalla"/>
          <w:sz w:val="28"/>
          <w:szCs w:val="28"/>
          <w:rtl/>
          <w:lang w:bidi="ar-EG"/>
        </w:rPr>
        <w:t>) إلى أن القيادة التحويلية تستخدم الإلهام، والرؤى المشتركة، والقيم، لرفع القائد والمرؤوسين إلي أعلي مستويات التفكير، والتحفيز، ورفع الروح المعنوية، فالقيادة هنا تدفع الأفراد إلى مضاعفة جهودهم الملائمة لتحقيق الأهداف المشتركة.</w:t>
      </w:r>
    </w:p>
    <w:p w14:paraId="45624CF2"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_ كما يري (</w:t>
      </w:r>
      <w:r w:rsidRPr="00461086">
        <w:rPr>
          <w:rFonts w:ascii="Sakkal Majalla" w:hAnsi="Sakkal Majalla" w:cs="Sakkal Majalla"/>
          <w:sz w:val="28"/>
          <w:szCs w:val="28"/>
        </w:rPr>
        <w:t>Colvin, 1999</w:t>
      </w:r>
      <w:r w:rsidRPr="00461086">
        <w:rPr>
          <w:rFonts w:ascii="Sakkal Majalla" w:hAnsi="Sakkal Majalla" w:cs="Sakkal Majalla"/>
          <w:sz w:val="28"/>
          <w:szCs w:val="28"/>
          <w:rtl/>
          <w:lang w:bidi="ar-EG"/>
        </w:rPr>
        <w:t>) أ القيادة التحويلية هي التي تركز على القيم المشتركة، وتطوير المرؤوسين، وتحقيق الغايات الكبيرة كما أنها تعمل على قيادة التغيير.</w:t>
      </w:r>
    </w:p>
    <w:p w14:paraId="672EB5C8"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_ أما (</w:t>
      </w:r>
      <w:r w:rsidRPr="00461086">
        <w:rPr>
          <w:rFonts w:ascii="Sakkal Majalla" w:hAnsi="Sakkal Majalla" w:cs="Sakkal Majalla"/>
          <w:sz w:val="28"/>
          <w:szCs w:val="28"/>
        </w:rPr>
        <w:t>Conger, 2002</w:t>
      </w:r>
      <w:r w:rsidRPr="00461086">
        <w:rPr>
          <w:rFonts w:ascii="Sakkal Majalla" w:hAnsi="Sakkal Majalla" w:cs="Sakkal Majalla"/>
          <w:sz w:val="28"/>
          <w:szCs w:val="28"/>
          <w:rtl/>
          <w:lang w:bidi="ar-EG"/>
        </w:rPr>
        <w:t>) فيري أنها تلك القيادة التي تتجاوز تقديم الحوافز مقابل الأداء المرغوب إلى تطوير، وتشجيع المرؤوسين فكرياً وإبداعياً، وتحويل اهتماماتهم الذاتية لتكون جزءاً من الرسالة العليا للمنظمة.</w:t>
      </w:r>
    </w:p>
    <w:p w14:paraId="060099A5" w14:textId="66889178"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 xml:space="preserve">_ ويري (العامري, 2002) أن القيادة التحويلية تعني تلك التي تركز الاهتمام على الأهداف البعيدة المدي مع التأكيد على بناء رؤية واضحة، وتحفز وتشجع </w:t>
      </w:r>
      <w:r w:rsidR="00461086" w:rsidRPr="00461086">
        <w:rPr>
          <w:rFonts w:ascii="Sakkal Majalla" w:hAnsi="Sakkal Majalla" w:cs="Sakkal Majalla"/>
          <w:sz w:val="28"/>
          <w:szCs w:val="28"/>
          <w:rtl/>
          <w:lang w:bidi="ar-EG"/>
        </w:rPr>
        <w:t xml:space="preserve">الموظفين </w:t>
      </w:r>
      <w:r w:rsidRPr="00461086">
        <w:rPr>
          <w:rFonts w:ascii="Sakkal Majalla" w:hAnsi="Sakkal Majalla" w:cs="Sakkal Majalla"/>
          <w:sz w:val="28"/>
          <w:szCs w:val="28"/>
          <w:rtl/>
          <w:lang w:bidi="ar-EG"/>
        </w:rPr>
        <w:t xml:space="preserve"> على تنفيذ تلك الرؤية مع الأخذ في الاعتبار تدريب المرؤوسين على تحمل قدر أكبر من المسئولية في تنمية وتطوير أنفسهم والأخرين.</w:t>
      </w:r>
    </w:p>
    <w:p w14:paraId="6012F634"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_ ويري (جاد الرب, 2008) أن القيادة التحويلية بصفة عامة هي محصلة التفاعل بين القائد والموقف وهي العملية التي تؤدي إلى الإبداع في بيئة العمل من خلال الأفراد القائمين بذلك العمل بإيجاد أو خلق العلاقة ذات التأثير في هؤلاء الأفراد نحو إنجاز الأهداف.</w:t>
      </w:r>
    </w:p>
    <w:p w14:paraId="527C099F"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_ ومن خلال استعراض التعريفات السابقة التي تناولت مفهوم القيادة التحويلية نجد أن معظمها قد تركزت حول سمات القائد، وهو ما يشكل عودة لنظرية السمات التي تتمثل في السمات الشخصية، والسلوكية والفكرية للقائد، ومن خلال وجهة نظر الباحث فإن القيادة التحويلية هي عملية إحداث تأثير مرغوب من قبل القائد بمرؤوسيه وذلك بهدف الارتقاء بحاجتهم مما ينعكس بشكل إيجابي على مخرجات العمل التي يراد تحقيقها.</w:t>
      </w:r>
    </w:p>
    <w:p w14:paraId="7B8A05B4" w14:textId="77777777" w:rsidR="00836D1F" w:rsidRPr="00461086" w:rsidRDefault="00836D1F"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lastRenderedPageBreak/>
        <w:t>1/1/3 أهمية القيادة التحويلية:</w:t>
      </w:r>
    </w:p>
    <w:p w14:paraId="7909CEA3"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تعد القيادة من أكثر الموضوعات التي حظيت باهتمام العلماء والباحثين على مدي العقدين الماضيين، وأصبحت القيادة التحويلية من أكثر نظريات القيادة شهرة ضمن المداخل الحديثة للقيادة، وقد ناقش الباحثون العوامل التي أكسبتها قوة وأهمية (نايف الحربي، سلطان, 2012)</w:t>
      </w:r>
    </w:p>
    <w:p w14:paraId="084933FC"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 xml:space="preserve"> والتي يمكن تلخيصها كما يلي: </w:t>
      </w:r>
    </w:p>
    <w:p w14:paraId="7B5C0C41"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1_ تحمل القيادة التحويلية فكرة "المسئولية الأخلاقية" التي بدورها تشكل عنصراً فعالاً في تحفيز الأتباع للعمل إلى الحد الذي يتجاوز حدود مصالحهم الشخصية في سبيل مصلحة الجماعة أو المنظمة، وتسهل هذه الفكرة اكتساب السلوك التعاوني داخل المنظمة.</w:t>
      </w:r>
    </w:p>
    <w:p w14:paraId="154F2548"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2_أن القيادة التحويلية يمكن أن توجد في أي منظمة وفي مختلف المستويات، وهي صالحة بشكل عام لمواجهة جميع الحالات، مما رشحها أن تكون صالحة للتطبيق في المنظمات الناجحة وتلك التي بحاجة إلى تغييرات جذرية.</w:t>
      </w:r>
    </w:p>
    <w:p w14:paraId="185604D0"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3_ أن القيادة التحويلية لا تستأثر بالقوة بشكل حصري، بل تسعي إلى تفويض سلطات مهمة، وتمكين الأفراد، وتعمل على تطوير مهاراتهم وتعزيز ثقتهم في أنفسهم.</w:t>
      </w:r>
    </w:p>
    <w:p w14:paraId="3703683E"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4_ صفات القيادة التحويلية يمكن أن تتطور وتتحسن عن طريق التدريب، الذي يقوم بترك تأثير مهم على تصورات والتزامات وأداء التابعين في مختلف مستويات المنظمة.</w:t>
      </w:r>
    </w:p>
    <w:p w14:paraId="18C2F3B5"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ومما يؤكد على أهمية القيادة التحويلية أنها تؤدي إلى إحداث نقلة نوعية متكاملة في القيم، والقناعات، التوجهات، الرؤي، والأهداف معتمدة في ذلك على التغيير الحقيقي، والإبداع والمخاطرة البنائية، وتحدي الوضع الحالي، وأنها قادرة على برمجة الأنشطة، والناس في التغيير الشامل، وإذا كانت القيادة التحويلية تعني القدرة على التأثير في الأخرين من خلال الاتصال ليسعوا بحماس والتزام ناحية أداء مثمر يحقق أهدافاً مخططة.</w:t>
      </w:r>
    </w:p>
    <w:p w14:paraId="0A0C30C9"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 xml:space="preserve">كما أوضح (عيسى, 2008) بأن أهمية القيادة التحويلية تتبلور من خلال الإرشاد المنهجي الذي يقدمه هذا الأسلوب للمنظمات، حيث تتبني نموذجاً جديداً يحفز المنظمات أن تصبح مخدومة من داخل ذاتها، ويطبق أفرادها التغيير، </w:t>
      </w:r>
      <w:r w:rsidRPr="00461086">
        <w:rPr>
          <w:rFonts w:ascii="Sakkal Majalla" w:hAnsi="Sakkal Majalla" w:cs="Sakkal Majalla"/>
          <w:sz w:val="28"/>
          <w:szCs w:val="28"/>
          <w:rtl/>
          <w:lang w:bidi="ar-EG"/>
        </w:rPr>
        <w:lastRenderedPageBreak/>
        <w:t>ويمارسونه بإرادتهم، فالتحويل الناجح يحدث عندما يمتلك كل فرد فيها القدرة على التعبير عن أفكاره دون أي قيود تحكمه.</w:t>
      </w:r>
    </w:p>
    <w:p w14:paraId="404323C9" w14:textId="4C6CC9D5"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 xml:space="preserve">وبشكل عام فإن القيادة التحويلية تساهم في وضع معايير للأداء </w:t>
      </w:r>
      <w:proofErr w:type="spellStart"/>
      <w:r w:rsidRPr="00461086">
        <w:rPr>
          <w:rFonts w:ascii="Sakkal Majalla" w:hAnsi="Sakkal Majalla" w:cs="Sakkal Majalla"/>
          <w:sz w:val="28"/>
          <w:szCs w:val="28"/>
          <w:rtl/>
          <w:lang w:bidi="ar-EG"/>
        </w:rPr>
        <w:t>المنظمي</w:t>
      </w:r>
      <w:proofErr w:type="spellEnd"/>
      <w:r w:rsidRPr="00461086">
        <w:rPr>
          <w:rFonts w:ascii="Sakkal Majalla" w:hAnsi="Sakkal Majalla" w:cs="Sakkal Majalla"/>
          <w:sz w:val="28"/>
          <w:szCs w:val="28"/>
          <w:rtl/>
          <w:lang w:bidi="ar-EG"/>
        </w:rPr>
        <w:t xml:space="preserve"> ضمن نسق متكامل ومترابط يجعلها قادرة علي الاستجابة الفاعلة للتغييرات الداخلية والخارجية، وتضع قيماً للمنظمة وتدعمها وتحدث تغيرات في ثقافتها ومعتقداتها، وتعمل علي رفع مستوي الأداء </w:t>
      </w:r>
      <w:proofErr w:type="spellStart"/>
      <w:r w:rsidRPr="00461086">
        <w:rPr>
          <w:rFonts w:ascii="Sakkal Majalla" w:hAnsi="Sakkal Majalla" w:cs="Sakkal Majalla"/>
          <w:sz w:val="28"/>
          <w:szCs w:val="28"/>
          <w:rtl/>
          <w:lang w:bidi="ar-EG"/>
        </w:rPr>
        <w:t>المنظمي</w:t>
      </w:r>
      <w:proofErr w:type="spellEnd"/>
      <w:r w:rsidRPr="00461086">
        <w:rPr>
          <w:rFonts w:ascii="Sakkal Majalla" w:hAnsi="Sakkal Majalla" w:cs="Sakkal Majalla"/>
          <w:sz w:val="28"/>
          <w:szCs w:val="28"/>
          <w:rtl/>
          <w:lang w:bidi="ar-EG"/>
        </w:rPr>
        <w:t xml:space="preserve">، وتستجيب بشكل فاعل للتغييرات التي تحدث في مناخ عمل المنظمات والتقلبات في حاجات </w:t>
      </w:r>
      <w:r w:rsidR="00461086" w:rsidRPr="00461086">
        <w:rPr>
          <w:rFonts w:ascii="Sakkal Majalla" w:hAnsi="Sakkal Majalla" w:cs="Sakkal Majalla"/>
          <w:sz w:val="28"/>
          <w:szCs w:val="28"/>
          <w:rtl/>
          <w:lang w:bidi="ar-EG"/>
        </w:rPr>
        <w:t xml:space="preserve">الموظفين </w:t>
      </w:r>
      <w:r w:rsidRPr="00461086">
        <w:rPr>
          <w:rFonts w:ascii="Sakkal Majalla" w:hAnsi="Sakkal Majalla" w:cs="Sakkal Majalla"/>
          <w:sz w:val="28"/>
          <w:szCs w:val="28"/>
          <w:rtl/>
          <w:lang w:bidi="ar-EG"/>
        </w:rPr>
        <w:t xml:space="preserve"> ورغباتهم وكذلك المتعاملين مع المنظمة، فضلاً عن رفع ثقة </w:t>
      </w:r>
      <w:r w:rsidR="00461086" w:rsidRPr="00461086">
        <w:rPr>
          <w:rFonts w:ascii="Sakkal Majalla" w:hAnsi="Sakkal Majalla" w:cs="Sakkal Majalla"/>
          <w:sz w:val="28"/>
          <w:szCs w:val="28"/>
          <w:rtl/>
          <w:lang w:bidi="ar-EG"/>
        </w:rPr>
        <w:t xml:space="preserve">الموظفين </w:t>
      </w:r>
      <w:r w:rsidRPr="00461086">
        <w:rPr>
          <w:rFonts w:ascii="Sakkal Majalla" w:hAnsi="Sakkal Majalla" w:cs="Sakkal Majalla"/>
          <w:sz w:val="28"/>
          <w:szCs w:val="28"/>
          <w:rtl/>
          <w:lang w:bidi="ar-EG"/>
        </w:rPr>
        <w:t xml:space="preserve"> بالمنظمة، وإشعارهم بالمواطنة، والانتماء كما أنها تبعث فيهم الدافعية اللازمة لتحقيق الأداء المتميز (الشريفي واخرون, 2010)</w:t>
      </w:r>
    </w:p>
    <w:p w14:paraId="6AC0AFEE" w14:textId="77777777" w:rsidR="00836D1F" w:rsidRPr="00461086" w:rsidRDefault="00836D1F"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t>1/1/4 أبعاد القيادة التحويلية:</w:t>
      </w:r>
    </w:p>
    <w:p w14:paraId="7D2A3C76"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تعد القيادة التحويلية قيادة واثقة وذات خيال، وأنها تضع مستويات إنجاز عالية، حيث تتميز بقيمتها وخاصة عند الأعمال والقيام بها، فالسلوك الملاحظ يجب أن يكون مطابقا لما يقتنع به الفرد، وتحدد أبعاد القيادة التحويلية في الأبعاد التالية:</w:t>
      </w:r>
    </w:p>
    <w:p w14:paraId="585E767F"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b/>
          <w:bCs/>
          <w:sz w:val="28"/>
          <w:szCs w:val="28"/>
          <w:rtl/>
          <w:lang w:bidi="ar-EG"/>
        </w:rPr>
        <w:t>1_ الاعتبارات الفردية:</w:t>
      </w:r>
    </w:p>
    <w:p w14:paraId="3AF4DB40"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تعني اهتمام القائد الشخصي بمرؤوسيه، وإدراك الفروق الفردية بينهم، والتعامل مع كل مرؤوس بطريقة معينة، والعمل علي تدريبهم وإرشادهم لتحقيق مزيد من التطور والنمو (</w:t>
      </w:r>
      <w:r w:rsidRPr="00461086">
        <w:rPr>
          <w:rFonts w:ascii="Sakkal Majalla" w:hAnsi="Sakkal Majalla" w:cs="Sakkal Majalla"/>
          <w:sz w:val="28"/>
          <w:szCs w:val="28"/>
        </w:rPr>
        <w:t>Bass, B., M., &amp; Seltzer,2003</w:t>
      </w:r>
      <w:r w:rsidRPr="00461086">
        <w:rPr>
          <w:rFonts w:ascii="Sakkal Majalla" w:hAnsi="Sakkal Majalla" w:cs="Sakkal Majalla"/>
          <w:sz w:val="28"/>
          <w:szCs w:val="28"/>
          <w:rtl/>
          <w:lang w:bidi="ar-EG"/>
        </w:rPr>
        <w:t>) ووفقا لهذا البعد، فإن القائد يعطي اهتماما خاصاً بحاجات كل فرد لتطويره، والارتقاء بمستوي أداءه، فيعمل كمدرب وصديق، ويعمل علي خلق فرص جديدة لتعليمهم، كما يعمل القائد علي معاملتهم كأشخاص ناضجين، ويجب علي القائد أن يكون مستمعاً جيداً، ويعطيهم الثقة، ويفوض المهام كوسيلة لتنمية الإبداع، ويحتاجون إلي توجيه إضافي أو تقييم ومما سبق يمكن القول أن هذا البعد يتضمن المدي الذي يبلغه القائد التحويلي في اهتمامه بحاجات كل فرد في التنظيم، فيعمل علي إشباعها، ويسعي لحل المشكلات التي تعيق نموهم المهني، كما يسعي لتنظيم برامج خاصة لمن يشعرون بأنهم بحاجة لأن يرفعوا من مستوي أدائهم ونموهم فيعمل القائد التحويلي، كمدرب، وناصح مع الأخذ في الاعتبار الفروق الفردية.</w:t>
      </w:r>
    </w:p>
    <w:p w14:paraId="5E8BFC6A" w14:textId="77777777" w:rsidR="00836D1F" w:rsidRPr="00461086" w:rsidRDefault="00836D1F"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lastRenderedPageBreak/>
        <w:t>2_الإستثارة الفكرية:</w:t>
      </w:r>
    </w:p>
    <w:p w14:paraId="5680554A" w14:textId="2AA68AEF"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وتشير إلي ابتكار القائد التحويلي لأفكار جديدة تثير التابعين لمعرفة المشاكل وتشجيعهم علي تقييم الحلول المحتملة لها بطرق إبداعية ودعم النماذج الجديدة والخلاقة لأداء العمل، فالقادة التحويليين يحددون الفرص والتهديدات ونقاط القوة  والضعف للمنظمة وتنمية وتوليد التعبير لها، وعلية فالمشاكل  تدرك وتحدد لها حلولاً عالية الجودة  وتنفيذ الالتزام الكامل من قبل التابعين(</w:t>
      </w:r>
      <w:r w:rsidRPr="00461086">
        <w:rPr>
          <w:rFonts w:ascii="Sakkal Majalla" w:hAnsi="Sakkal Majalla" w:cs="Sakkal Majalla"/>
          <w:sz w:val="28"/>
          <w:szCs w:val="28"/>
        </w:rPr>
        <w:t>Bateman, S.&amp; Shek, A., 2002</w:t>
      </w:r>
      <w:r w:rsidRPr="00461086">
        <w:rPr>
          <w:rFonts w:ascii="Sakkal Majalla" w:hAnsi="Sakkal Majalla" w:cs="Sakkal Majalla"/>
          <w:sz w:val="28"/>
          <w:szCs w:val="28"/>
          <w:rtl/>
          <w:lang w:bidi="ar-EG"/>
        </w:rPr>
        <w:t>) وفي هذا الصدد فإن القادة  يتصرفون وفقاً لهذا البعد بطرق تجعلهم يحركون جهود أتباعهم ليكونوا مبتكرين، وذلك بزيادة وعي التابعين بحجم التحديات وتشجيعهم وحثهم علي تبني مداخل وطرق جديدة لحل المشاكل، وأن ينظروا للمشكلات القديمة بطرق ووجهات نظر، جديدة، من خلال نشرهم لثقافة الحوار وعقد الاجتماعات بصورة منتظمة، ونشر ثقافة العمل بروح الجماعة، ويشجعوا أعضاء الفريق علي تقديم أفكار جديدة وتجريب مناهج جديدة، والمشاركة في الأنشطة الخارجية، كما يتيحوا لهم حرية استخدام الوسائل التي تحقق الأهداف المرسومة.</w:t>
      </w:r>
    </w:p>
    <w:p w14:paraId="1454DA1E" w14:textId="77777777" w:rsidR="00836D1F" w:rsidRPr="00461086" w:rsidRDefault="00836D1F"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t>3_ التأثير المثالي:</w:t>
      </w:r>
    </w:p>
    <w:p w14:paraId="16406966" w14:textId="77777777" w:rsidR="00836D1F"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التأثير المثالي هو ذلك السلوك الذي يشجع المرؤوسين علي النظر إلي القادة كنماذج، ويتمثل جوهر الـتأثير المثالي (</w:t>
      </w:r>
      <w:proofErr w:type="spellStart"/>
      <w:r w:rsidRPr="00461086">
        <w:rPr>
          <w:rFonts w:ascii="Sakkal Majalla" w:hAnsi="Sakkal Majalla" w:cs="Sakkal Majalla"/>
          <w:sz w:val="28"/>
          <w:szCs w:val="28"/>
          <w:rtl/>
          <w:lang w:bidi="ar-EG"/>
        </w:rPr>
        <w:t>الكاريزمي</w:t>
      </w:r>
      <w:proofErr w:type="spellEnd"/>
      <w:r w:rsidRPr="00461086">
        <w:rPr>
          <w:rFonts w:ascii="Sakkal Majalla" w:hAnsi="Sakkal Majalla" w:cs="Sakkal Majalla"/>
          <w:sz w:val="28"/>
          <w:szCs w:val="28"/>
          <w:rtl/>
          <w:lang w:bidi="ar-EG"/>
        </w:rPr>
        <w:t>) في خلق القيم التي تلهم وتوفر معاني العمل للمرؤوسين (</w:t>
      </w:r>
      <w:proofErr w:type="spellStart"/>
      <w:r w:rsidRPr="00461086">
        <w:rPr>
          <w:rFonts w:ascii="Sakkal Majalla" w:hAnsi="Sakkal Majalla" w:cs="Sakkal Majalla"/>
          <w:sz w:val="28"/>
          <w:szCs w:val="28"/>
        </w:rPr>
        <w:t>Skeese</w:t>
      </w:r>
      <w:proofErr w:type="spellEnd"/>
      <w:r w:rsidRPr="00461086">
        <w:rPr>
          <w:rFonts w:ascii="Sakkal Majalla" w:hAnsi="Sakkal Majalla" w:cs="Sakkal Majalla"/>
          <w:sz w:val="28"/>
          <w:szCs w:val="28"/>
        </w:rPr>
        <w:t>, M. 2005</w:t>
      </w:r>
      <w:r w:rsidRPr="00461086">
        <w:rPr>
          <w:rFonts w:ascii="Sakkal Majalla" w:hAnsi="Sakkal Majalla" w:cs="Sakkal Majalla"/>
          <w:sz w:val="28"/>
          <w:szCs w:val="28"/>
          <w:rtl/>
          <w:lang w:bidi="ar-EG"/>
        </w:rPr>
        <w:t xml:space="preserve">) ويشير هذا البعد إلي سلوكيات القادة التحويليين فهو يعني إيجاد القائد لرؤية واضحة وإحساس بالرسالة العليا للمنظمة، وغرس روح الفخر في نفوس أتباعه وتحقيق الاحترام من جانبهم، كما أن هذا العنصر يظهر من خلال احترام الأخرين وبناء الثقة بالمنظمة ككل، فالقائد التحويلي يتوافر لدية درجات مرتفعة من المثابرة والقيم الأخلاقية التي تجعل الجميع يتأثرون به إلي جانب مقدرته علي الارتقاء بقيم المرؤوسين من خلال توفير الرؤية المثالية والإحساس العميق بالرسالة وعدم استخدامه للسلطة الرسمية، بما يحقق مصالحة الشخصية  </w:t>
      </w:r>
      <w:r w:rsidRPr="00461086">
        <w:rPr>
          <w:rFonts w:ascii="Sakkal Majalla" w:hAnsi="Sakkal Majalla" w:cs="Sakkal Majalla"/>
          <w:sz w:val="28"/>
          <w:szCs w:val="28"/>
        </w:rPr>
        <w:t>Janis, R.2022)</w:t>
      </w:r>
      <w:r w:rsidRPr="00461086">
        <w:rPr>
          <w:rFonts w:ascii="Sakkal Majalla" w:hAnsi="Sakkal Majalla" w:cs="Sakkal Majalla"/>
          <w:sz w:val="28"/>
          <w:szCs w:val="28"/>
          <w:rtl/>
          <w:lang w:bidi="ar-EG"/>
        </w:rPr>
        <w:t>) ويعد مفهوم التأثير المثالي شديد الارتباط بمفهوم الكاريزما والقيادة الكاريزمية فالكاريزما هي مجوعة من الصفات والسلوكيات التي يصبح القادة بمقتضاها مثل أعلي يحتذي به من قبل المرؤوسين إلي جانب أنهم يكونون محل إعجاب وتقدير وثقة الاخرين(</w:t>
      </w:r>
      <w:r w:rsidRPr="00461086">
        <w:rPr>
          <w:rFonts w:ascii="Sakkal Majalla" w:hAnsi="Sakkal Majalla" w:cs="Sakkal Majalla"/>
          <w:sz w:val="28"/>
          <w:szCs w:val="28"/>
        </w:rPr>
        <w:t>Arch bold, R. 2003,</w:t>
      </w:r>
      <w:r w:rsidRPr="00461086">
        <w:rPr>
          <w:rFonts w:ascii="Sakkal Majalla" w:hAnsi="Sakkal Majalla" w:cs="Sakkal Majalla"/>
          <w:sz w:val="28"/>
          <w:szCs w:val="28"/>
          <w:rtl/>
          <w:lang w:bidi="ar-EG"/>
        </w:rPr>
        <w:t>).</w:t>
      </w:r>
    </w:p>
    <w:p w14:paraId="4A0BEC5F" w14:textId="77777777" w:rsidR="00461086" w:rsidRPr="00461086" w:rsidRDefault="00461086" w:rsidP="00461086">
      <w:pPr>
        <w:spacing w:line="360" w:lineRule="auto"/>
        <w:jc w:val="lowKashida"/>
        <w:rPr>
          <w:rFonts w:ascii="Sakkal Majalla" w:hAnsi="Sakkal Majalla" w:cs="Sakkal Majalla"/>
          <w:sz w:val="28"/>
          <w:szCs w:val="28"/>
          <w:rtl/>
          <w:lang w:bidi="ar-EG"/>
        </w:rPr>
      </w:pPr>
    </w:p>
    <w:p w14:paraId="40181FE2" w14:textId="77777777" w:rsidR="00836D1F" w:rsidRPr="00461086" w:rsidRDefault="00836D1F" w:rsidP="00461086">
      <w:pPr>
        <w:spacing w:line="360" w:lineRule="auto"/>
        <w:jc w:val="lowKashida"/>
        <w:rPr>
          <w:rFonts w:ascii="Sakkal Majalla" w:hAnsi="Sakkal Majalla" w:cs="Sakkal Majalla"/>
          <w:b/>
          <w:bCs/>
          <w:sz w:val="28"/>
          <w:szCs w:val="28"/>
          <w:rtl/>
          <w:lang w:bidi="ar-EG"/>
        </w:rPr>
      </w:pPr>
      <w:r w:rsidRPr="00461086">
        <w:rPr>
          <w:rFonts w:ascii="Sakkal Majalla" w:hAnsi="Sakkal Majalla" w:cs="Sakkal Majalla"/>
          <w:b/>
          <w:bCs/>
          <w:sz w:val="28"/>
          <w:szCs w:val="28"/>
          <w:rtl/>
          <w:lang w:bidi="ar-EG"/>
        </w:rPr>
        <w:lastRenderedPageBreak/>
        <w:t xml:space="preserve">4_ التحفيز </w:t>
      </w:r>
      <w:proofErr w:type="spellStart"/>
      <w:r w:rsidRPr="00461086">
        <w:rPr>
          <w:rFonts w:ascii="Sakkal Majalla" w:hAnsi="Sakkal Majalla" w:cs="Sakkal Majalla"/>
          <w:b/>
          <w:bCs/>
          <w:sz w:val="28"/>
          <w:szCs w:val="28"/>
          <w:rtl/>
          <w:lang w:bidi="ar-EG"/>
        </w:rPr>
        <w:t>الإلهامي</w:t>
      </w:r>
      <w:proofErr w:type="spellEnd"/>
      <w:r w:rsidRPr="00461086">
        <w:rPr>
          <w:rFonts w:ascii="Sakkal Majalla" w:hAnsi="Sakkal Majalla" w:cs="Sakkal Majalla"/>
          <w:b/>
          <w:bCs/>
          <w:sz w:val="28"/>
          <w:szCs w:val="28"/>
          <w:rtl/>
          <w:lang w:bidi="ar-EG"/>
        </w:rPr>
        <w:t>:</w:t>
      </w:r>
    </w:p>
    <w:p w14:paraId="788BF2EC" w14:textId="77777777" w:rsidR="00836D1F" w:rsidRPr="00461086" w:rsidRDefault="00836D1F" w:rsidP="00461086">
      <w:pPr>
        <w:spacing w:line="360" w:lineRule="auto"/>
        <w:jc w:val="lowKashida"/>
        <w:rPr>
          <w:rFonts w:ascii="Sakkal Majalla" w:hAnsi="Sakkal Majalla" w:cs="Sakkal Majalla"/>
          <w:sz w:val="28"/>
          <w:szCs w:val="28"/>
          <w:rtl/>
          <w:lang w:bidi="ar-EG"/>
        </w:rPr>
      </w:pPr>
      <w:r w:rsidRPr="00461086">
        <w:rPr>
          <w:rFonts w:ascii="Sakkal Majalla" w:hAnsi="Sakkal Majalla" w:cs="Sakkal Majalla"/>
          <w:sz w:val="28"/>
          <w:szCs w:val="28"/>
          <w:rtl/>
          <w:lang w:bidi="ar-EG"/>
        </w:rPr>
        <w:t xml:space="preserve">عرف التحفيز </w:t>
      </w:r>
      <w:proofErr w:type="spellStart"/>
      <w:r w:rsidRPr="00461086">
        <w:rPr>
          <w:rFonts w:ascii="Sakkal Majalla" w:hAnsi="Sakkal Majalla" w:cs="Sakkal Majalla"/>
          <w:sz w:val="28"/>
          <w:szCs w:val="28"/>
          <w:rtl/>
          <w:lang w:bidi="ar-EG"/>
        </w:rPr>
        <w:t>الإلهامي</w:t>
      </w:r>
      <w:proofErr w:type="spellEnd"/>
      <w:r w:rsidRPr="00461086">
        <w:rPr>
          <w:rFonts w:ascii="Sakkal Majalla" w:hAnsi="Sakkal Majalla" w:cs="Sakkal Majalla"/>
          <w:sz w:val="28"/>
          <w:szCs w:val="28"/>
          <w:rtl/>
          <w:lang w:bidi="ar-EG"/>
        </w:rPr>
        <w:t xml:space="preserve"> علي أنه قدرة القائد علي إيصال توقعاته إلي الأخرين، واستخدام الرموز لتركيز الجهود والتعبير عن الأهداف المهمة بطرق بسيطة أي إنجاز أشياء كثيرة عن طريق زيادة الجهد المبذول (أحمد بن سالم, 2002) وإن عملية الإلهام تصف عملية تنشيط التخيلات الذهنية التي تزيد من تركيز المرؤوسين علي الرؤية، وأن هذه التخيلات تشجع علي الالتزام بالمسئوليات والأهداف المشتركة، لذا فإن مستوي القائد التحويلي في الإلهام يكون أكثر قوة إذا كانت رؤية المنظمة المستقبلية مهامها محددة بوضوح وببساطة</w:t>
      </w:r>
      <w:r w:rsidRPr="00461086">
        <w:rPr>
          <w:rFonts w:ascii="Sakkal Majalla" w:hAnsi="Sakkal Majalla" w:cs="Sakkal Majalla"/>
          <w:sz w:val="28"/>
          <w:szCs w:val="28"/>
        </w:rPr>
        <w:t xml:space="preserve"> (Nicholson, M. R, 2003) </w:t>
      </w:r>
      <w:r w:rsidRPr="00461086">
        <w:rPr>
          <w:rFonts w:ascii="Sakkal Majalla" w:hAnsi="Sakkal Majalla" w:cs="Sakkal Majalla"/>
          <w:sz w:val="28"/>
          <w:szCs w:val="28"/>
          <w:rtl/>
          <w:lang w:bidi="ar-EG"/>
        </w:rPr>
        <w:t xml:space="preserve">ويتصرف القادة التحويليين وفق للتحفيز </w:t>
      </w:r>
      <w:proofErr w:type="spellStart"/>
      <w:r w:rsidRPr="00461086">
        <w:rPr>
          <w:rFonts w:ascii="Sakkal Majalla" w:hAnsi="Sakkal Majalla" w:cs="Sakkal Majalla"/>
          <w:sz w:val="28"/>
          <w:szCs w:val="28"/>
          <w:rtl/>
          <w:lang w:bidi="ar-EG"/>
        </w:rPr>
        <w:t>الإلهامي</w:t>
      </w:r>
      <w:proofErr w:type="spellEnd"/>
      <w:r w:rsidRPr="00461086">
        <w:rPr>
          <w:rFonts w:ascii="Sakkal Majalla" w:hAnsi="Sakkal Majalla" w:cs="Sakkal Majalla"/>
          <w:sz w:val="28"/>
          <w:szCs w:val="28"/>
          <w:rtl/>
          <w:lang w:bidi="ar-EG"/>
        </w:rPr>
        <w:t xml:space="preserve"> بطرق تعمل علي تحفيز وإلهام أولئك المحيطين بهم وذلك بإعطاء المعني والتحدي لما يقوم به مرؤوسيهم وتغليب روح الجماعة وإظهار الحماس والتفاؤل وجعل التابعين يركزون، ويفكرون في حالات مستقبلية جذابة ومتعددة وتحفيزهم علي دراسة بدائل مختلفة جداً ومرغوبة، كذلك إتاحة الفرصة لهم في المشاركة في تحقيق الأهداف المشتركة، وفي سبيل ذلك يستخدم الرموز، والشعارات لتوجيه الجهود.</w:t>
      </w:r>
    </w:p>
    <w:p w14:paraId="2BF32F10" w14:textId="77777777" w:rsidR="00836D1F" w:rsidRPr="00461086" w:rsidRDefault="00836D1F" w:rsidP="00461086">
      <w:pPr>
        <w:spacing w:line="360" w:lineRule="auto"/>
        <w:jc w:val="lowKashida"/>
        <w:rPr>
          <w:rFonts w:ascii="Sakkal Majalla" w:hAnsi="Sakkal Majalla" w:cs="Sakkal Majalla"/>
          <w:sz w:val="28"/>
          <w:szCs w:val="28"/>
          <w:rtl/>
          <w:lang w:bidi="ar-EG"/>
        </w:rPr>
      </w:pPr>
    </w:p>
    <w:p w14:paraId="5E31E91D" w14:textId="77777777" w:rsidR="00AB7168" w:rsidRDefault="00AB7168" w:rsidP="00461086">
      <w:pPr>
        <w:spacing w:line="360" w:lineRule="auto"/>
        <w:jc w:val="lowKashida"/>
        <w:rPr>
          <w:rFonts w:ascii="Sakkal Majalla" w:hAnsi="Sakkal Majalla" w:cs="Sakkal Majalla"/>
          <w:sz w:val="28"/>
          <w:szCs w:val="28"/>
          <w:rtl/>
          <w:lang w:bidi="ar-EG"/>
        </w:rPr>
      </w:pPr>
    </w:p>
    <w:p w14:paraId="522CCAF0" w14:textId="77777777" w:rsidR="00461086" w:rsidRDefault="00461086" w:rsidP="00461086">
      <w:pPr>
        <w:spacing w:line="360" w:lineRule="auto"/>
        <w:jc w:val="lowKashida"/>
        <w:rPr>
          <w:rFonts w:ascii="Sakkal Majalla" w:hAnsi="Sakkal Majalla" w:cs="Sakkal Majalla"/>
          <w:sz w:val="28"/>
          <w:szCs w:val="28"/>
          <w:rtl/>
          <w:lang w:bidi="ar-EG"/>
        </w:rPr>
      </w:pPr>
    </w:p>
    <w:p w14:paraId="1B724A68" w14:textId="77777777" w:rsidR="00461086" w:rsidRDefault="00461086" w:rsidP="00461086">
      <w:pPr>
        <w:spacing w:line="360" w:lineRule="auto"/>
        <w:jc w:val="lowKashida"/>
        <w:rPr>
          <w:rFonts w:ascii="Sakkal Majalla" w:hAnsi="Sakkal Majalla" w:cs="Sakkal Majalla"/>
          <w:sz w:val="28"/>
          <w:szCs w:val="28"/>
          <w:rtl/>
          <w:lang w:bidi="ar-EG"/>
        </w:rPr>
      </w:pPr>
    </w:p>
    <w:p w14:paraId="0A9D3CDE" w14:textId="77777777" w:rsidR="00461086" w:rsidRDefault="00461086" w:rsidP="00461086">
      <w:pPr>
        <w:spacing w:line="360" w:lineRule="auto"/>
        <w:jc w:val="lowKashida"/>
        <w:rPr>
          <w:rFonts w:ascii="Sakkal Majalla" w:hAnsi="Sakkal Majalla" w:cs="Sakkal Majalla"/>
          <w:sz w:val="28"/>
          <w:szCs w:val="28"/>
          <w:rtl/>
          <w:lang w:bidi="ar-EG"/>
        </w:rPr>
      </w:pPr>
    </w:p>
    <w:p w14:paraId="4D34D642" w14:textId="77777777" w:rsidR="00461086" w:rsidRDefault="00461086" w:rsidP="00461086">
      <w:pPr>
        <w:spacing w:line="360" w:lineRule="auto"/>
        <w:jc w:val="lowKashida"/>
        <w:rPr>
          <w:rFonts w:ascii="Sakkal Majalla" w:hAnsi="Sakkal Majalla" w:cs="Sakkal Majalla"/>
          <w:sz w:val="28"/>
          <w:szCs w:val="28"/>
          <w:rtl/>
          <w:lang w:bidi="ar-EG"/>
        </w:rPr>
      </w:pPr>
    </w:p>
    <w:p w14:paraId="7F0C71FF" w14:textId="77777777" w:rsidR="00461086" w:rsidRDefault="00461086" w:rsidP="00461086">
      <w:pPr>
        <w:spacing w:line="360" w:lineRule="auto"/>
        <w:jc w:val="lowKashida"/>
        <w:rPr>
          <w:rFonts w:ascii="Sakkal Majalla" w:hAnsi="Sakkal Majalla" w:cs="Sakkal Majalla"/>
          <w:sz w:val="28"/>
          <w:szCs w:val="28"/>
          <w:rtl/>
          <w:lang w:bidi="ar-EG"/>
        </w:rPr>
      </w:pPr>
    </w:p>
    <w:p w14:paraId="1B7E438B" w14:textId="77777777" w:rsidR="00461086" w:rsidRDefault="00461086" w:rsidP="00461086">
      <w:pPr>
        <w:spacing w:line="360" w:lineRule="auto"/>
        <w:jc w:val="lowKashida"/>
        <w:rPr>
          <w:rFonts w:ascii="Sakkal Majalla" w:hAnsi="Sakkal Majalla" w:cs="Sakkal Majalla"/>
          <w:sz w:val="28"/>
          <w:szCs w:val="28"/>
          <w:rtl/>
          <w:lang w:bidi="ar-EG"/>
        </w:rPr>
      </w:pPr>
    </w:p>
    <w:p w14:paraId="63EEAFE1" w14:textId="77777777" w:rsidR="00461086" w:rsidRDefault="00461086" w:rsidP="00461086">
      <w:pPr>
        <w:spacing w:line="360" w:lineRule="auto"/>
        <w:jc w:val="lowKashida"/>
        <w:rPr>
          <w:rFonts w:ascii="Sakkal Majalla" w:hAnsi="Sakkal Majalla" w:cs="Sakkal Majalla"/>
          <w:sz w:val="28"/>
          <w:szCs w:val="28"/>
          <w:rtl/>
          <w:lang w:bidi="ar-EG"/>
        </w:rPr>
      </w:pPr>
    </w:p>
    <w:p w14:paraId="3B912381" w14:textId="77777777" w:rsidR="00461086" w:rsidRPr="00461086" w:rsidRDefault="00461086" w:rsidP="00461086">
      <w:pPr>
        <w:spacing w:line="360" w:lineRule="auto"/>
        <w:jc w:val="lowKashida"/>
        <w:rPr>
          <w:rFonts w:ascii="Sakkal Majalla" w:hAnsi="Sakkal Majalla" w:cs="Sakkal Majalla"/>
          <w:sz w:val="28"/>
          <w:szCs w:val="28"/>
          <w:rtl/>
          <w:lang w:bidi="ar-EG"/>
        </w:rPr>
      </w:pPr>
    </w:p>
    <w:p w14:paraId="51F0BEB1" w14:textId="43F6629D" w:rsidR="00AB7168" w:rsidRPr="00461086" w:rsidRDefault="00AB7168" w:rsidP="00461086">
      <w:pPr>
        <w:pStyle w:val="Heading1"/>
        <w:spacing w:line="360" w:lineRule="auto"/>
        <w:jc w:val="center"/>
        <w:rPr>
          <w:rFonts w:ascii="Sakkal Majalla" w:hAnsi="Sakkal Majalla" w:cs="Sakkal Majalla"/>
          <w:rtl/>
        </w:rPr>
      </w:pPr>
      <w:bookmarkStart w:id="15" w:name="_Toc192789173"/>
      <w:r w:rsidRPr="00461086">
        <w:rPr>
          <w:rFonts w:ascii="Sakkal Majalla" w:hAnsi="Sakkal Majalla" w:cs="Sakkal Majalla"/>
          <w:rtl/>
        </w:rPr>
        <w:lastRenderedPageBreak/>
        <w:t>المبحث الثاني : أداء الموظفين</w:t>
      </w:r>
      <w:bookmarkEnd w:id="15"/>
    </w:p>
    <w:p w14:paraId="1AE225E3" w14:textId="5CB1903F" w:rsidR="00836D1F" w:rsidRPr="00461086" w:rsidRDefault="00836D1F" w:rsidP="00461086">
      <w:pPr>
        <w:spacing w:line="360" w:lineRule="auto"/>
        <w:jc w:val="lowKashida"/>
        <w:rPr>
          <w:rFonts w:ascii="Sakkal Majalla" w:hAnsi="Sakkal Majalla" w:cs="Sakkal Majalla"/>
          <w:sz w:val="28"/>
          <w:szCs w:val="28"/>
          <w:rtl/>
          <w:lang w:bidi="ar-JO"/>
        </w:rPr>
      </w:pPr>
      <w:r w:rsidRPr="00461086">
        <w:rPr>
          <w:rFonts w:ascii="Sakkal Majalla" w:hAnsi="Sakkal Majalla" w:cs="Sakkal Majalla"/>
          <w:b/>
          <w:bCs/>
          <w:sz w:val="28"/>
          <w:szCs w:val="28"/>
          <w:rtl/>
        </w:rPr>
        <w:t>اولا: مفهوم الأداء الموظفين</w:t>
      </w:r>
    </w:p>
    <w:p w14:paraId="70D438BF" w14:textId="3F3D6756"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وفي ضوء ما تقدم يمكن تعريف أداء </w:t>
      </w:r>
      <w:r w:rsidR="00461086" w:rsidRPr="00461086">
        <w:rPr>
          <w:rFonts w:ascii="Sakkal Majalla" w:hAnsi="Sakkal Majalla" w:cs="Sakkal Majalla"/>
          <w:sz w:val="28"/>
          <w:szCs w:val="28"/>
          <w:rtl/>
        </w:rPr>
        <w:t xml:space="preserve">الموظفين </w:t>
      </w:r>
      <w:r w:rsidRPr="00461086">
        <w:rPr>
          <w:rFonts w:ascii="Sakkal Majalla" w:hAnsi="Sakkal Majalla" w:cs="Sakkal Majalla"/>
          <w:sz w:val="28"/>
          <w:szCs w:val="28"/>
          <w:rtl/>
        </w:rPr>
        <w:t xml:space="preserve"> بأنه يطلق على العملية الإدارية والفنية التي يتم من خلالها جمع البيانات واستنباط المعلومات الوصفية والكمية التي تدلل على مستويات الأداء المتحقق فعلاً للعاملين لمقارنته بأدائهم السابق وبأداء أقرانهم أو بالمعدلات والمعايير التي توضح ما ينبغي أن يتحقق. وفي ضوء ذلك يتم تقدير مستوى كفاءتهم وفعاليتهم ومدى التحسن أو التراجع الذي رافق مسيرتهم عبر فترة زمنية تقدر عادة بسنة واحدة</w:t>
      </w:r>
    </w:p>
    <w:p w14:paraId="1891FBF0" w14:textId="1B98B53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تتجه وظائف إدارة الأفراد و سياساتها و قراراتها نحو تحقيق أداء فعال و إنتاجية عمل مرتفعة , فالتخطيط للقوى العاملة و تصميم برامج الاختيار و التوظيف , و التدريب و التنمية , و سياسات الأجور و الحوافز , و تعزيز دور القيادة و الإشراف , و تهيئة طرق و وسائل الاتصال الملائمة , كلها فعاليات تنفيذية تختص بها إدارة شؤون الأفراد في المنظمة , بهدف زيادة فاعلية أداء </w:t>
      </w:r>
      <w:r w:rsidR="00461086" w:rsidRPr="00461086">
        <w:rPr>
          <w:rFonts w:ascii="Sakkal Majalla" w:hAnsi="Sakkal Majalla" w:cs="Sakkal Majalla"/>
          <w:sz w:val="28"/>
          <w:szCs w:val="28"/>
          <w:rtl/>
        </w:rPr>
        <w:t xml:space="preserve">الموظفين </w:t>
      </w:r>
      <w:r w:rsidRPr="00461086">
        <w:rPr>
          <w:rFonts w:ascii="Sakkal Majalla" w:hAnsi="Sakkal Majalla" w:cs="Sakkal Majalla"/>
          <w:sz w:val="28"/>
          <w:szCs w:val="28"/>
          <w:rtl/>
        </w:rPr>
        <w:t xml:space="preserve"> و كسب ودهم و ولائهم وصولاً إلي اعلي إنتاجية ممكنة</w:t>
      </w:r>
    </w:p>
    <w:p w14:paraId="337AE61A" w14:textId="77777777" w:rsidR="00836D1F" w:rsidRPr="00461086" w:rsidRDefault="00836D1F" w:rsidP="00461086">
      <w:pPr>
        <w:spacing w:line="360" w:lineRule="auto"/>
        <w:jc w:val="lowKashida"/>
        <w:rPr>
          <w:rFonts w:ascii="Sakkal Majalla" w:hAnsi="Sakkal Majalla" w:cs="Sakkal Majalla"/>
          <w:b/>
          <w:bCs/>
          <w:sz w:val="28"/>
          <w:szCs w:val="28"/>
          <w:rtl/>
        </w:rPr>
      </w:pPr>
      <w:r w:rsidRPr="00461086">
        <w:rPr>
          <w:rFonts w:ascii="Sakkal Majalla" w:hAnsi="Sakkal Majalla" w:cs="Sakkal Majalla"/>
          <w:b/>
          <w:bCs/>
          <w:sz w:val="28"/>
          <w:szCs w:val="28"/>
          <w:rtl/>
        </w:rPr>
        <w:t>ثانيا: أهمية تقييم الأداء :</w:t>
      </w:r>
    </w:p>
    <w:p w14:paraId="0CDA4AF7"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يعتبر تقييم الأداء عملية مستمرة و منظمة و تحقق فوائد عديدة سواء للمنظمة أو للعاملين أنفسهم , و أهم هذه الفوائد:</w:t>
      </w:r>
    </w:p>
    <w:p w14:paraId="2D7A9F34"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1. يعتبر تقييم الأداء أساسا لاتخاذ القرارات المتعلقة بالسياسات العامة للأجور و المكافآت و الحوافز بشكل يحقق مبدأ العدالة النسبية في عوائد الأفراد , كما و تعتبر نتائج الأداء أسسا موضوعية لسياسات الترقية و النقل .</w:t>
      </w:r>
    </w:p>
    <w:p w14:paraId="543A4D94"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2. يعتبر تقييم الأداء مرشداً لتحديد هيكل العمالة في المنظمة و تحديد الأعداد اللازمة من القوي العاملة , و في التخطيط لبرامج و سياسات الاختيار و التعيين , و في تقدير مدي صلاحية اختبارات التوظف , و لإعادة النظر في تطبيق مبدأ الشخص المناسب في المكان المناسب لقدراته و مهاراته .</w:t>
      </w:r>
    </w:p>
    <w:p w14:paraId="5BBF0FBD"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3. يسهم تقييم الأداء في تحديد الاحتياجات التدريبية و التنموية علي أساس جوانب الضعف في الأداء .</w:t>
      </w:r>
    </w:p>
    <w:p w14:paraId="4BCBB1DB"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4. يساعد تقييم الأداء في الكشف عن الطاقات و القدرات الكامنة لدي الأفراد من اجل استغلالها و توظيفها لزيادة مستوي الأداء الحالي .</w:t>
      </w:r>
    </w:p>
    <w:p w14:paraId="6073037C"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lastRenderedPageBreak/>
        <w:t>5. تشير نتائج تقييم الأداء إلي مدي ناجح أنماط القيادة و الإشراف المستخدمة .</w:t>
      </w:r>
    </w:p>
    <w:p w14:paraId="37599F96"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6. يعتبر تقييم الأداء أساسا لعملية التطوير الإداري سواء في ما تعلق منها بالجوانب التنظيمية للمنظمة أم بجوانب العمل نفسه .</w:t>
      </w:r>
    </w:p>
    <w:p w14:paraId="044C1AC8" w14:textId="3D84F440"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7. يكفل تقييم الأداء استمرار الرقابة علي أداء </w:t>
      </w:r>
      <w:r w:rsidR="00461086" w:rsidRPr="00461086">
        <w:rPr>
          <w:rFonts w:ascii="Sakkal Majalla" w:hAnsi="Sakkal Majalla" w:cs="Sakkal Majalla"/>
          <w:sz w:val="28"/>
          <w:szCs w:val="28"/>
          <w:rtl/>
        </w:rPr>
        <w:t xml:space="preserve">الموظفين </w:t>
      </w:r>
      <w:r w:rsidRPr="00461086">
        <w:rPr>
          <w:rFonts w:ascii="Sakkal Majalla" w:hAnsi="Sakkal Majalla" w:cs="Sakkal Majalla"/>
          <w:sz w:val="28"/>
          <w:szCs w:val="28"/>
          <w:rtl/>
        </w:rPr>
        <w:t xml:space="preserve"> .يساهم تقييم الأداء في رفع الروح المعنوية للأفراد و خلق مناخ تسود فيه مبادئ العلاقات الإنسانية , و ذلك نتيجة شعور </w:t>
      </w:r>
      <w:r w:rsidR="00461086" w:rsidRPr="00461086">
        <w:rPr>
          <w:rFonts w:ascii="Sakkal Majalla" w:hAnsi="Sakkal Majalla" w:cs="Sakkal Majalla"/>
          <w:sz w:val="28"/>
          <w:szCs w:val="28"/>
          <w:rtl/>
        </w:rPr>
        <w:t xml:space="preserve">الموظفين </w:t>
      </w:r>
      <w:r w:rsidRPr="00461086">
        <w:rPr>
          <w:rFonts w:ascii="Sakkal Majalla" w:hAnsi="Sakkal Majalla" w:cs="Sakkal Majalla"/>
          <w:sz w:val="28"/>
          <w:szCs w:val="28"/>
          <w:rtl/>
        </w:rPr>
        <w:t xml:space="preserve"> بان مختلف سياسات و إجراءات الأداء في التوظيف و التوزيع و التدريب و الترقية و التحفيز تقوم علي أسس موضوعية و عادلة , مما يوطد العلاقة بينهم و بين الإدارة .</w:t>
      </w:r>
    </w:p>
    <w:p w14:paraId="76AC2399" w14:textId="77777777" w:rsidR="00836D1F" w:rsidRPr="00461086" w:rsidRDefault="00836D1F" w:rsidP="00461086">
      <w:pPr>
        <w:spacing w:line="360" w:lineRule="auto"/>
        <w:jc w:val="lowKashida"/>
        <w:rPr>
          <w:rFonts w:ascii="Sakkal Majalla" w:hAnsi="Sakkal Majalla" w:cs="Sakkal Majalla"/>
          <w:b/>
          <w:bCs/>
          <w:sz w:val="28"/>
          <w:szCs w:val="28"/>
          <w:rtl/>
        </w:rPr>
      </w:pPr>
      <w:r w:rsidRPr="00461086">
        <w:rPr>
          <w:rFonts w:ascii="Sakkal Majalla" w:hAnsi="Sakkal Majalla" w:cs="Sakkal Majalla"/>
          <w:b/>
          <w:bCs/>
          <w:sz w:val="28"/>
          <w:szCs w:val="28"/>
          <w:rtl/>
        </w:rPr>
        <w:t>ثالثا: عناصر تقييم الأداء :</w:t>
      </w:r>
    </w:p>
    <w:p w14:paraId="44DEA695"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إن عملية تقييم الأداء تنطوي ضمنا علي قياس الأداء الفعلي و مطابقته مع الأداء المعياري , إذا لقياس الأداء بمؤشراته الكمية و النوعية لابد من وجود معايير أداء تكون صالحة لقياس الأداء الفعلي بعيداً عن كل تحيز أو محاباة , و هذا يعني أن تقييم أداء الأفراد يتطلب توفر عنصرين أساسيين ,وجود معايير للأداء و قياس الأداء الفعلي , و نتناول فيما يلي هذين العنصرين </w:t>
      </w:r>
    </w:p>
    <w:p w14:paraId="2CA981AA" w14:textId="77777777" w:rsidR="00836D1F" w:rsidRPr="00461086" w:rsidRDefault="00836D1F" w:rsidP="00461086">
      <w:pPr>
        <w:spacing w:line="360" w:lineRule="auto"/>
        <w:jc w:val="lowKashida"/>
        <w:rPr>
          <w:rFonts w:ascii="Sakkal Majalla" w:hAnsi="Sakkal Majalla" w:cs="Sakkal Majalla"/>
          <w:b/>
          <w:bCs/>
          <w:sz w:val="28"/>
          <w:szCs w:val="28"/>
          <w:rtl/>
        </w:rPr>
      </w:pPr>
      <w:r w:rsidRPr="00461086">
        <w:rPr>
          <w:rFonts w:ascii="Sakkal Majalla" w:hAnsi="Sakkal Majalla" w:cs="Sakkal Majalla"/>
          <w:b/>
          <w:bCs/>
          <w:sz w:val="28"/>
          <w:szCs w:val="28"/>
          <w:rtl/>
        </w:rPr>
        <w:t>1-معايير الأداء :</w:t>
      </w:r>
    </w:p>
    <w:p w14:paraId="7DE020EF"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تعتبر معايير الأداء أو معدلات الأداء مصدراً في الحصول علي المعلومات اللازمة لتقييم أداء الأفراد , و تختلف هذه المعايير باختلاف طبيعة النشاط الذي تمارسها المنظمة و الأهداف التي تسعي لتحقيقها .</w:t>
      </w:r>
    </w:p>
    <w:p w14:paraId="1A5C6A49" w14:textId="77777777" w:rsidR="00836D1F" w:rsidRPr="00461086" w:rsidRDefault="00836D1F" w:rsidP="00461086">
      <w:pPr>
        <w:spacing w:line="360" w:lineRule="auto"/>
        <w:jc w:val="lowKashida"/>
        <w:rPr>
          <w:rFonts w:ascii="Sakkal Majalla" w:hAnsi="Sakkal Majalla" w:cs="Sakkal Majalla"/>
          <w:b/>
          <w:bCs/>
          <w:sz w:val="28"/>
          <w:szCs w:val="28"/>
          <w:rtl/>
        </w:rPr>
      </w:pPr>
      <w:r w:rsidRPr="00461086">
        <w:rPr>
          <w:rFonts w:ascii="Sakkal Majalla" w:hAnsi="Sakkal Majalla" w:cs="Sakkal Majalla"/>
          <w:b/>
          <w:bCs/>
          <w:sz w:val="28"/>
          <w:szCs w:val="28"/>
          <w:rtl/>
        </w:rPr>
        <w:t>2- قياس الأداء الفعلي :</w:t>
      </w:r>
    </w:p>
    <w:p w14:paraId="666636ED" w14:textId="77777777" w:rsidR="00836D1F"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يعتبر قياس الأداء الفعلي عملية يتم </w:t>
      </w:r>
      <w:proofErr w:type="spellStart"/>
      <w:r w:rsidRPr="00461086">
        <w:rPr>
          <w:rFonts w:ascii="Sakkal Majalla" w:hAnsi="Sakkal Majalla" w:cs="Sakkal Majalla"/>
          <w:sz w:val="28"/>
          <w:szCs w:val="28"/>
          <w:rtl/>
        </w:rPr>
        <w:t>بمقضاتها</w:t>
      </w:r>
      <w:proofErr w:type="spellEnd"/>
      <w:r w:rsidRPr="00461086">
        <w:rPr>
          <w:rFonts w:ascii="Sakkal Majalla" w:hAnsi="Sakkal Majalla" w:cs="Sakkal Majalla"/>
          <w:sz w:val="28"/>
          <w:szCs w:val="28"/>
          <w:rtl/>
        </w:rPr>
        <w:t xml:space="preserve"> جمع و تجهيز البيانات المتعلقة بناتج الأداء المحقق في مدة زمنية معينة , ليتم بعد ذلك مقارنة المحقق الفعلي مع معايير الأداء الموضوعية , و تتطلب عملية قياس الأداء الفعلي وجود مقاييس يتم تصميمها علي أساس معايير الأداء المحددة سابقاً , بمعني أن مقاييس نتاج الأداء الفعلي مشتقة من المعدلات المعيارية لهذا الأداء </w:t>
      </w:r>
    </w:p>
    <w:p w14:paraId="553814AE" w14:textId="77777777" w:rsidR="00461086" w:rsidRPr="00461086" w:rsidRDefault="00461086" w:rsidP="00461086">
      <w:pPr>
        <w:spacing w:line="360" w:lineRule="auto"/>
        <w:jc w:val="lowKashida"/>
        <w:rPr>
          <w:rFonts w:ascii="Sakkal Majalla" w:hAnsi="Sakkal Majalla" w:cs="Sakkal Majalla"/>
          <w:sz w:val="28"/>
          <w:szCs w:val="28"/>
          <w:rtl/>
        </w:rPr>
      </w:pPr>
    </w:p>
    <w:p w14:paraId="7A561C14"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lastRenderedPageBreak/>
        <w:t>5- استخدامات تقويم الأداء</w:t>
      </w:r>
      <w:r w:rsidRPr="00461086">
        <w:rPr>
          <w:rFonts w:ascii="Sakkal Majalla" w:hAnsi="Sakkal Majalla" w:cs="Sakkal Majalla"/>
          <w:sz w:val="28"/>
          <w:szCs w:val="28"/>
        </w:rPr>
        <w:t>Uses Of Performance Appraisal</w:t>
      </w:r>
      <w:r w:rsidRPr="00461086">
        <w:rPr>
          <w:rFonts w:ascii="Sakkal Majalla" w:hAnsi="Sakkal Majalla" w:cs="Sakkal Majalla"/>
          <w:sz w:val="28"/>
          <w:szCs w:val="28"/>
          <w:rtl/>
        </w:rPr>
        <w:t>:</w:t>
      </w:r>
    </w:p>
    <w:p w14:paraId="54802061" w14:textId="49651AF1"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يمكن للمنظمة الإفادة من نتائج تقويم أداء </w:t>
      </w:r>
      <w:r w:rsidR="00461086" w:rsidRPr="00461086">
        <w:rPr>
          <w:rFonts w:ascii="Sakkal Majalla" w:hAnsi="Sakkal Majalla" w:cs="Sakkal Majalla"/>
          <w:sz w:val="28"/>
          <w:szCs w:val="28"/>
          <w:rtl/>
        </w:rPr>
        <w:t xml:space="preserve">الموظفين </w:t>
      </w:r>
      <w:r w:rsidRPr="00461086">
        <w:rPr>
          <w:rFonts w:ascii="Sakkal Majalla" w:hAnsi="Sakkal Majalla" w:cs="Sakkal Majalla"/>
          <w:sz w:val="28"/>
          <w:szCs w:val="28"/>
          <w:rtl/>
        </w:rPr>
        <w:t xml:space="preserve"> في المجالات التالية :</w:t>
      </w:r>
    </w:p>
    <w:p w14:paraId="5266FF7B" w14:textId="77777777" w:rsidR="00836D1F" w:rsidRPr="00461086" w:rsidRDefault="00836D1F" w:rsidP="00461086">
      <w:pPr>
        <w:spacing w:line="360" w:lineRule="auto"/>
        <w:jc w:val="lowKashida"/>
        <w:rPr>
          <w:rFonts w:ascii="Sakkal Majalla" w:hAnsi="Sakkal Majalla" w:cs="Sakkal Majalla"/>
          <w:b/>
          <w:bCs/>
          <w:sz w:val="28"/>
          <w:szCs w:val="28"/>
          <w:rtl/>
        </w:rPr>
      </w:pPr>
      <w:r w:rsidRPr="00461086">
        <w:rPr>
          <w:rFonts w:ascii="Sakkal Majalla" w:hAnsi="Sakkal Majalla" w:cs="Sakkal Majalla"/>
          <w:b/>
          <w:bCs/>
          <w:sz w:val="28"/>
          <w:szCs w:val="28"/>
          <w:rtl/>
        </w:rPr>
        <w:t>1. التخطيط و إعادة التخطيط الاستراتيجي :</w:t>
      </w:r>
    </w:p>
    <w:p w14:paraId="5463EE25"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ترتبط عملية تحديد أو تغيير الخطط الإستراتيجية في المنظمة بالكثير من المتغيرات و أهم هذه المتغيرات هي تلك المتعلقة بالموارد البشرية من حيث قدرتها و كفاءتها و إمكانياتها , و إمكانية استثمار الطاقات الكامنة بشكل فاعل , و لذلك فان نتائج التقويم هي مؤشرات واقعية توفر للمخطط المعلومات اللازمة للتخطيط الاستراتيجي المتوافق مع ما سيتوفر من موارد بشرية .</w:t>
      </w:r>
    </w:p>
    <w:p w14:paraId="18B3E0D4" w14:textId="77777777" w:rsidR="00836D1F" w:rsidRPr="00461086" w:rsidRDefault="00836D1F" w:rsidP="00461086">
      <w:pPr>
        <w:spacing w:line="360" w:lineRule="auto"/>
        <w:jc w:val="lowKashida"/>
        <w:rPr>
          <w:rFonts w:ascii="Sakkal Majalla" w:hAnsi="Sakkal Majalla" w:cs="Sakkal Majalla"/>
          <w:b/>
          <w:bCs/>
          <w:sz w:val="28"/>
          <w:szCs w:val="28"/>
          <w:rtl/>
        </w:rPr>
      </w:pPr>
      <w:r w:rsidRPr="00461086">
        <w:rPr>
          <w:rFonts w:ascii="Sakkal Majalla" w:hAnsi="Sakkal Majalla" w:cs="Sakkal Majalla"/>
          <w:b/>
          <w:bCs/>
          <w:sz w:val="28"/>
          <w:szCs w:val="28"/>
          <w:rtl/>
        </w:rPr>
        <w:t>2. تطوير الأفراد :</w:t>
      </w:r>
    </w:p>
    <w:p w14:paraId="47C4E142" w14:textId="68E40CDD"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تستخدم نتائج التقويم في تطوير الأفراد في المنظمة من خلال ما توفره من معلومات حول نقاط القوة و الضعف لدي الأفراد </w:t>
      </w:r>
      <w:r w:rsidR="00461086" w:rsidRPr="00461086">
        <w:rPr>
          <w:rFonts w:ascii="Sakkal Majalla" w:hAnsi="Sakkal Majalla" w:cs="Sakkal Majalla"/>
          <w:sz w:val="28"/>
          <w:szCs w:val="28"/>
          <w:rtl/>
        </w:rPr>
        <w:t xml:space="preserve">الموظفين </w:t>
      </w:r>
      <w:r w:rsidRPr="00461086">
        <w:rPr>
          <w:rFonts w:ascii="Sakkal Majalla" w:hAnsi="Sakkal Majalla" w:cs="Sakkal Majalla"/>
          <w:sz w:val="28"/>
          <w:szCs w:val="28"/>
          <w:rtl/>
        </w:rPr>
        <w:t xml:space="preserve"> و تساعد الإدارة في اعتماد الأسس السليمة في تدعيم نقاط القوة و تصميم البرامج التدريبية و التطويرية للسيطرة علي نقاط الضعف .</w:t>
      </w:r>
    </w:p>
    <w:p w14:paraId="67027C50" w14:textId="77777777" w:rsidR="00836D1F" w:rsidRPr="00461086" w:rsidRDefault="00836D1F" w:rsidP="00461086">
      <w:pPr>
        <w:spacing w:line="360" w:lineRule="auto"/>
        <w:jc w:val="lowKashida"/>
        <w:rPr>
          <w:rFonts w:ascii="Sakkal Majalla" w:hAnsi="Sakkal Majalla" w:cs="Sakkal Majalla"/>
          <w:b/>
          <w:bCs/>
          <w:sz w:val="28"/>
          <w:szCs w:val="28"/>
          <w:rtl/>
        </w:rPr>
      </w:pPr>
      <w:r w:rsidRPr="00461086">
        <w:rPr>
          <w:rFonts w:ascii="Sakkal Majalla" w:hAnsi="Sakkal Majalla" w:cs="Sakkal Majalla"/>
          <w:b/>
          <w:bCs/>
          <w:sz w:val="28"/>
          <w:szCs w:val="28"/>
          <w:rtl/>
        </w:rPr>
        <w:t>3. رفع دوافع الأفراد :</w:t>
      </w:r>
    </w:p>
    <w:p w14:paraId="6567F302" w14:textId="7C35C1FF"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أن المعلومات المرجعة للأفراد </w:t>
      </w:r>
      <w:r w:rsidR="00461086" w:rsidRPr="00461086">
        <w:rPr>
          <w:rFonts w:ascii="Sakkal Majalla" w:hAnsi="Sakkal Majalla" w:cs="Sakkal Majalla"/>
          <w:sz w:val="28"/>
          <w:szCs w:val="28"/>
          <w:rtl/>
        </w:rPr>
        <w:t xml:space="preserve">الموظفين </w:t>
      </w:r>
      <w:r w:rsidRPr="00461086">
        <w:rPr>
          <w:rFonts w:ascii="Sakkal Majalla" w:hAnsi="Sakkal Majalla" w:cs="Sakkal Majalla"/>
          <w:sz w:val="28"/>
          <w:szCs w:val="28"/>
          <w:rtl/>
        </w:rPr>
        <w:t xml:space="preserve"> ذات أهمية كبيرة , إذ تعد احد العناصر الأساسية في الإثراء الوظيفي , فالعاملون يتطلعون دوما إلي معرفة تطورات الإدارة عنهم و عن أدائهم بهدف السعي إلي تحسين أدائهم ذاتياً .</w:t>
      </w:r>
    </w:p>
    <w:p w14:paraId="5FE28DC8" w14:textId="77777777" w:rsidR="00836D1F" w:rsidRPr="00461086" w:rsidRDefault="00836D1F" w:rsidP="00461086">
      <w:pPr>
        <w:spacing w:line="360" w:lineRule="auto"/>
        <w:jc w:val="lowKashida"/>
        <w:rPr>
          <w:rFonts w:ascii="Sakkal Majalla" w:hAnsi="Sakkal Majalla" w:cs="Sakkal Majalla"/>
          <w:b/>
          <w:bCs/>
          <w:sz w:val="28"/>
          <w:szCs w:val="28"/>
          <w:rtl/>
        </w:rPr>
      </w:pPr>
      <w:r w:rsidRPr="00461086">
        <w:rPr>
          <w:rFonts w:ascii="Sakkal Majalla" w:hAnsi="Sakkal Majalla" w:cs="Sakkal Majalla"/>
          <w:b/>
          <w:bCs/>
          <w:sz w:val="28"/>
          <w:szCs w:val="28"/>
          <w:rtl/>
        </w:rPr>
        <w:t>4. بناء نظام عادل للحوافز التشجيعية :</w:t>
      </w:r>
    </w:p>
    <w:p w14:paraId="11662DBE"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تخدم نتائج تقويم الأداء في تصميم أنظمة عادلة للحوافز التشجيعية , إذ أن هنالك أسسا في تصميم الحوافز تختلف باختلاف الوظائف و المتغيرات البيئية المؤثرة علي الأداء , و لذلك فان نظام تقويم الأداء لابد أن يأخذ بنظر الاعتبار هذه المتغيرات لتوفير المعلومات الصادقة عن نتائج التقويم و التي تساهم في تصميم نظام حوافز عادل .</w:t>
      </w:r>
    </w:p>
    <w:p w14:paraId="17F57DB6" w14:textId="77777777" w:rsidR="00836D1F" w:rsidRPr="00461086" w:rsidRDefault="00836D1F"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t xml:space="preserve">لذلك فان هذه الوظائف تستلزم تصميم نظام حوافز يستند علي المهارات </w:t>
      </w:r>
      <w:r w:rsidRPr="00461086">
        <w:rPr>
          <w:rFonts w:ascii="Sakkal Majalla" w:hAnsi="Sakkal Majalla" w:cs="Sakkal Majalla"/>
          <w:sz w:val="28"/>
          <w:szCs w:val="28"/>
        </w:rPr>
        <w:t>Skill - Based Incentives</w:t>
      </w:r>
      <w:r w:rsidRPr="00461086">
        <w:rPr>
          <w:rFonts w:ascii="Sakkal Majalla" w:hAnsi="Sakkal Majalla" w:cs="Sakkal Majalla"/>
          <w:sz w:val="28"/>
          <w:szCs w:val="28"/>
          <w:rtl/>
        </w:rPr>
        <w:t xml:space="preserve"> أي أن عملية تقويم الأداء لمثل هذه الوظائف تركز علي المهارات  </w:t>
      </w:r>
      <w:r w:rsidRPr="00461086">
        <w:rPr>
          <w:rFonts w:ascii="Sakkal Majalla" w:hAnsi="Sakkal Majalla" w:cs="Sakkal Majalla"/>
          <w:sz w:val="28"/>
          <w:szCs w:val="28"/>
          <w:rtl/>
          <w:lang w:bidi="ar-DZ"/>
        </w:rPr>
        <w:t xml:space="preserve">تهتم الإدارة في المؤسسات برفع الكفاءة الإنتاجية و تحسين مستوى </w:t>
      </w:r>
      <w:r w:rsidRPr="00461086">
        <w:rPr>
          <w:rFonts w:ascii="Sakkal Majalla" w:hAnsi="Sakkal Majalla" w:cs="Sakkal Majalla"/>
          <w:sz w:val="28"/>
          <w:szCs w:val="28"/>
          <w:rtl/>
          <w:lang w:bidi="ar-DZ"/>
        </w:rPr>
        <w:lastRenderedPageBreak/>
        <w:t>الأداء، فهي "المحرك الديناميكي للعملية الإنتاجية، بمعنى أنها مصدر الطاقة التي تسيطر على الأداء لمختلف العناصر المنتجة"</w:t>
      </w:r>
    </w:p>
    <w:p w14:paraId="3FE45E9F"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من جهة أخرى، مازالت الكفاءة الإنتاجية تتوقف على الطريقة التي يؤدي بها الأفراد أعمالهم، إذ أن هؤلاء باستخدامهم للآلات أو بتنفيذهم لمراحل الإنتاج يمكنهم أن يؤثروا على كفاءة التجهيزات، و بالتالي على الإنتاجية التي أصبح تحسينها يعتمد بشكل أساسي على زيادة القدرة على العمل، و كذا الرغبة فيه، ومن ثم تحقيق الرضا الوظيفي الذي يتعلق بالأداء الجيد داخل المؤسسة.</w:t>
      </w:r>
    </w:p>
    <w:p w14:paraId="370ED9BF"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b/>
          <w:bCs/>
          <w:sz w:val="28"/>
          <w:szCs w:val="28"/>
          <w:rtl/>
          <w:lang w:bidi="ar-DZ"/>
        </w:rPr>
        <w:t>أولا: المقدرة على العمل</w:t>
      </w:r>
      <w:r w:rsidRPr="00461086">
        <w:rPr>
          <w:rFonts w:ascii="Sakkal Majalla" w:hAnsi="Sakkal Majalla" w:cs="Sakkal Majalla"/>
          <w:sz w:val="28"/>
          <w:szCs w:val="28"/>
          <w:rtl/>
          <w:lang w:bidi="ar-DZ"/>
        </w:rPr>
        <w:t xml:space="preserve"> </w:t>
      </w:r>
    </w:p>
    <w:p w14:paraId="4FC44203"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 xml:space="preserve">   هي العنصر الأول من عناصر الأداء، و تكتسب المقدرة على العمل بالتعليم و الخبرة العملية، كما أن حسن الاستفادة من مؤهلات العنصر البشري و مهاراته و قدراته التي يتمتع بها، تمكن من الوصول إلى تحقيق أهداف المؤسسة بأعلى فعالية و أقصى كفاءة ممكنة، و لن يتأتى ذلك إلا من خلال: </w:t>
      </w:r>
    </w:p>
    <w:p w14:paraId="37254DD3" w14:textId="31D8FFE1"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b/>
          <w:bCs/>
          <w:sz w:val="28"/>
          <w:szCs w:val="28"/>
          <w:u w:val="single"/>
          <w:rtl/>
          <w:lang w:bidi="ar-DZ"/>
        </w:rPr>
        <w:t>1</w:t>
      </w:r>
      <w:r w:rsidRPr="00461086">
        <w:rPr>
          <w:rFonts w:ascii="Sakkal Majalla" w:hAnsi="Sakkal Majalla" w:cs="Sakkal Majalla"/>
          <w:b/>
          <w:bCs/>
          <w:sz w:val="28"/>
          <w:szCs w:val="28"/>
          <w:rtl/>
          <w:lang w:bidi="ar-DZ"/>
        </w:rPr>
        <w:t xml:space="preserve">- حسن اختيار </w:t>
      </w:r>
      <w:r w:rsidR="00461086" w:rsidRPr="00461086">
        <w:rPr>
          <w:rFonts w:ascii="Sakkal Majalla" w:hAnsi="Sakkal Majalla" w:cs="Sakkal Majalla"/>
          <w:b/>
          <w:bCs/>
          <w:sz w:val="28"/>
          <w:szCs w:val="28"/>
          <w:rtl/>
          <w:lang w:bidi="ar-DZ"/>
        </w:rPr>
        <w:t xml:space="preserve">الموظفين </w:t>
      </w:r>
      <w:r w:rsidRPr="00461086">
        <w:rPr>
          <w:rFonts w:ascii="Sakkal Majalla" w:hAnsi="Sakkal Majalla" w:cs="Sakkal Majalla"/>
          <w:sz w:val="28"/>
          <w:szCs w:val="28"/>
          <w:rtl/>
          <w:lang w:bidi="ar-DZ"/>
        </w:rPr>
        <w:t xml:space="preserve">: تتضمن عملية اختيار </w:t>
      </w:r>
      <w:r w:rsidR="00461086" w:rsidRPr="00461086">
        <w:rPr>
          <w:rFonts w:ascii="Sakkal Majalla" w:hAnsi="Sakkal Majalla" w:cs="Sakkal Majalla"/>
          <w:sz w:val="28"/>
          <w:szCs w:val="28"/>
          <w:rtl/>
          <w:lang w:bidi="ar-DZ"/>
        </w:rPr>
        <w:t xml:space="preserve">الموظفين </w:t>
      </w:r>
      <w:r w:rsidRPr="00461086">
        <w:rPr>
          <w:rFonts w:ascii="Sakkal Majalla" w:hAnsi="Sakkal Majalla" w:cs="Sakkal Majalla"/>
          <w:sz w:val="28"/>
          <w:szCs w:val="28"/>
          <w:rtl/>
          <w:lang w:bidi="ar-DZ"/>
        </w:rPr>
        <w:t xml:space="preserve"> المفاضلة بين الأفراد المتقدمين لشغل وظيفة معينة، من</w:t>
      </w:r>
    </w:p>
    <w:p w14:paraId="2D275E3C"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حيث مؤهلاتهم و مهاراتهم، و كذا فعاليتهم و كفاءتهم في الأداء، المناسب، فعلى إدارة الموارد البشرية أن تحدد الشروط الواجب توافرها في الشخص الذي يشغل هذه الوظيفة ثم انتقاء أفضلهم و أصلحهم للعمل.</w:t>
      </w:r>
    </w:p>
    <w:p w14:paraId="5A5701AE"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b/>
          <w:bCs/>
          <w:sz w:val="28"/>
          <w:szCs w:val="28"/>
          <w:u w:val="single"/>
          <w:rtl/>
          <w:lang w:bidi="ar-DZ"/>
        </w:rPr>
        <w:t>2</w:t>
      </w:r>
      <w:r w:rsidRPr="00461086">
        <w:rPr>
          <w:rFonts w:ascii="Sakkal Majalla" w:hAnsi="Sakkal Majalla" w:cs="Sakkal Majalla"/>
          <w:b/>
          <w:bCs/>
          <w:sz w:val="28"/>
          <w:szCs w:val="28"/>
          <w:rtl/>
          <w:lang w:bidi="ar-DZ"/>
        </w:rPr>
        <w:t>- التدريب و التكوين</w:t>
      </w:r>
      <w:r w:rsidRPr="00461086">
        <w:rPr>
          <w:rFonts w:ascii="Sakkal Majalla" w:hAnsi="Sakkal Majalla" w:cs="Sakkal Majalla"/>
          <w:sz w:val="28"/>
          <w:szCs w:val="28"/>
          <w:rtl/>
          <w:lang w:bidi="ar-DZ"/>
        </w:rPr>
        <w:t xml:space="preserve">: في الحديث عن مردودية التدريب يقال " أنه لن يكون التدريب مجديا، إلا إذا كان ذا مردود هام بالنسبة للعامل و المؤسسة " </w:t>
      </w:r>
    </w:p>
    <w:p w14:paraId="56E860E7" w14:textId="7D4542CA"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 xml:space="preserve">تعتبر وظيفة التدريب إحدى الوسائل الرئيسية لرفع الكفاءة الإنتاجية و زيادة الفعالية، كما أنها مكملة لوظيفة الاختيار و التعيين، لأن هذه البرامج تساعد على تطوير و زيادة مهارات </w:t>
      </w:r>
      <w:r w:rsidR="00461086" w:rsidRPr="00461086">
        <w:rPr>
          <w:rFonts w:ascii="Sakkal Majalla" w:hAnsi="Sakkal Majalla" w:cs="Sakkal Majalla"/>
          <w:sz w:val="28"/>
          <w:szCs w:val="28"/>
          <w:rtl/>
          <w:lang w:bidi="ar-DZ"/>
        </w:rPr>
        <w:t xml:space="preserve">الموظفين </w:t>
      </w:r>
      <w:r w:rsidRPr="00461086">
        <w:rPr>
          <w:rFonts w:ascii="Sakkal Majalla" w:hAnsi="Sakkal Majalla" w:cs="Sakkal Majalla"/>
          <w:sz w:val="28"/>
          <w:szCs w:val="28"/>
          <w:rtl/>
          <w:lang w:bidi="ar-DZ"/>
        </w:rPr>
        <w:t xml:space="preserve"> و تحسين قدراتهم على أداء الأعمال، بالإضافة، فإنه و كما يرى"</w:t>
      </w:r>
      <w:proofErr w:type="spellStart"/>
      <w:r w:rsidRPr="00461086">
        <w:rPr>
          <w:rFonts w:ascii="Sakkal Majalla" w:hAnsi="Sakkal Majalla" w:cs="Sakkal Majalla"/>
          <w:b/>
          <w:bCs/>
          <w:sz w:val="28"/>
          <w:szCs w:val="28"/>
          <w:lang w:val="fr-FR"/>
        </w:rPr>
        <w:t>Keep</w:t>
      </w:r>
      <w:proofErr w:type="spellEnd"/>
      <w:r w:rsidRPr="00461086">
        <w:rPr>
          <w:rFonts w:ascii="Sakkal Majalla" w:hAnsi="Sakkal Majalla" w:cs="Sakkal Majalla"/>
          <w:b/>
          <w:bCs/>
          <w:sz w:val="28"/>
          <w:szCs w:val="28"/>
          <w:lang w:val="fr-FR"/>
        </w:rPr>
        <w:t xml:space="preserve"> </w:t>
      </w:r>
      <w:r w:rsidRPr="00461086">
        <w:rPr>
          <w:rFonts w:ascii="Sakkal Majalla" w:hAnsi="Sakkal Majalla" w:cs="Sakkal Majalla"/>
          <w:sz w:val="28"/>
          <w:szCs w:val="28"/>
          <w:rtl/>
          <w:lang w:bidi="ar-DZ"/>
        </w:rPr>
        <w:t>"</w:t>
      </w:r>
      <w:r w:rsidRPr="00461086">
        <w:rPr>
          <w:rFonts w:ascii="Sakkal Majalla" w:hAnsi="Sakkal Majalla" w:cs="Sakkal Majalla"/>
          <w:b/>
          <w:bCs/>
          <w:sz w:val="28"/>
          <w:szCs w:val="28"/>
          <w:rtl/>
          <w:lang w:bidi="ar-DZ"/>
        </w:rPr>
        <w:t xml:space="preserve"> </w:t>
      </w:r>
      <w:r w:rsidRPr="00461086">
        <w:rPr>
          <w:rFonts w:ascii="Sakkal Majalla" w:hAnsi="Sakkal Majalla" w:cs="Sakkal Majalla"/>
          <w:sz w:val="28"/>
          <w:szCs w:val="28"/>
          <w:rtl/>
          <w:lang w:bidi="ar-DZ"/>
        </w:rPr>
        <w:t xml:space="preserve">أن أهداف إستراتيجية تكوين الموارد البشرية هي الحصول على قوة العمل التي تتوفر فيها المواصفات الصحيحة من خصائص شخصية و مهارات و معارف، فضلا عن امتلاك القدرة على التقدم الوظيفي و التطور المستقبلي في المهارات و المعارف" </w:t>
      </w:r>
    </w:p>
    <w:p w14:paraId="2BDA5EF4"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كما أن هذه الإستراتيجية تركز على أهمية المورد البشري في بناء و تنمية و تفعيل القدرة التنافسية للمؤسسة.</w:t>
      </w:r>
    </w:p>
    <w:p w14:paraId="737972BB" w14:textId="77777777" w:rsidR="00836D1F" w:rsidRPr="00461086" w:rsidRDefault="00836D1F" w:rsidP="00461086">
      <w:pPr>
        <w:spacing w:line="360" w:lineRule="auto"/>
        <w:jc w:val="lowKashida"/>
        <w:rPr>
          <w:rFonts w:ascii="Sakkal Majalla" w:hAnsi="Sakkal Majalla" w:cs="Sakkal Majalla"/>
          <w:b/>
          <w:bCs/>
          <w:sz w:val="28"/>
          <w:szCs w:val="28"/>
          <w:rtl/>
          <w:lang w:bidi="ar-DZ"/>
        </w:rPr>
      </w:pPr>
      <w:r w:rsidRPr="00461086">
        <w:rPr>
          <w:rFonts w:ascii="Sakkal Majalla" w:hAnsi="Sakkal Majalla" w:cs="Sakkal Majalla"/>
          <w:b/>
          <w:bCs/>
          <w:sz w:val="28"/>
          <w:szCs w:val="28"/>
          <w:rtl/>
          <w:lang w:bidi="ar-DZ"/>
        </w:rPr>
        <w:lastRenderedPageBreak/>
        <w:t xml:space="preserve">ثانيا: الرغبة في العمل </w:t>
      </w:r>
    </w:p>
    <w:p w14:paraId="153363B3"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 xml:space="preserve">  العنصر الثاني في الأداء هو توفر الرغبة في العمل لدى الفرد شاغل الوظيفة، فالإدارة بدأت تعترف بأهمية هذا الموضوع، فأصبح التعرف على محددات دوافع العمل كوسيلة للتأثير على تلك الرغبة أمرا ضروريا لرفع الكفاءة.</w:t>
      </w:r>
    </w:p>
    <w:p w14:paraId="6F8495ED"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هذا، و تتأثر رغبة الفرد في العمل بمجموعة من العوامل، تتلخص فيما يلي:</w:t>
      </w:r>
    </w:p>
    <w:p w14:paraId="4C78A560" w14:textId="1E0F5374" w:rsidR="00836D1F" w:rsidRPr="00461086" w:rsidRDefault="00836D1F" w:rsidP="00461086">
      <w:pPr>
        <w:numPr>
          <w:ilvl w:val="0"/>
          <w:numId w:val="16"/>
        </w:numPr>
        <w:tabs>
          <w:tab w:val="clear" w:pos="360"/>
          <w:tab w:val="right" w:pos="381"/>
        </w:tabs>
        <w:spacing w:line="360" w:lineRule="auto"/>
        <w:ind w:right="0"/>
        <w:jc w:val="lowKashida"/>
        <w:rPr>
          <w:rFonts w:ascii="Sakkal Majalla" w:hAnsi="Sakkal Majalla" w:cs="Sakkal Majalla"/>
          <w:sz w:val="28"/>
          <w:szCs w:val="28"/>
          <w:rtl/>
          <w:lang w:bidi="ar-DZ"/>
        </w:rPr>
      </w:pPr>
      <w:r w:rsidRPr="00461086">
        <w:rPr>
          <w:rFonts w:ascii="Sakkal Majalla" w:hAnsi="Sakkal Majalla" w:cs="Sakkal Majalla"/>
          <w:b/>
          <w:bCs/>
          <w:sz w:val="28"/>
          <w:szCs w:val="28"/>
          <w:rtl/>
          <w:lang w:bidi="ar-DZ"/>
        </w:rPr>
        <w:t>– بيئة العمل الداخلية و الخارجية:</w:t>
      </w:r>
      <w:r w:rsidRPr="00461086">
        <w:rPr>
          <w:rFonts w:ascii="Sakkal Majalla" w:hAnsi="Sakkal Majalla" w:cs="Sakkal Majalla"/>
          <w:sz w:val="28"/>
          <w:szCs w:val="28"/>
          <w:rtl/>
          <w:lang w:bidi="ar-DZ"/>
        </w:rPr>
        <w:t xml:space="preserve"> تشكل جزءا كبيرا من السلوك البشري، فظروف العمل داخل المؤسسة يمكن أن تساهم في تخفيض مستوى الأداء، كتلك المتعلقة بانعدام التهوية و التدفئة، أو عدم التحكم في الضوضاء، و غيرها، أما المحيط الخارجي فتشكله تلك المؤثرات </w:t>
      </w:r>
      <w:proofErr w:type="spellStart"/>
      <w:r w:rsidRPr="00461086">
        <w:rPr>
          <w:rFonts w:ascii="Sakkal Majalla" w:hAnsi="Sakkal Majalla" w:cs="Sakkal Majalla"/>
          <w:sz w:val="28"/>
          <w:szCs w:val="28"/>
          <w:rtl/>
          <w:lang w:bidi="ar-DZ"/>
        </w:rPr>
        <w:t>الإجتماعية</w:t>
      </w:r>
      <w:proofErr w:type="spellEnd"/>
      <w:r w:rsidRPr="00461086">
        <w:rPr>
          <w:rFonts w:ascii="Sakkal Majalla" w:hAnsi="Sakkal Majalla" w:cs="Sakkal Majalla"/>
          <w:sz w:val="28"/>
          <w:szCs w:val="28"/>
          <w:rtl/>
          <w:lang w:bidi="ar-DZ"/>
        </w:rPr>
        <w:t xml:space="preserve"> التي تحدد كفاءة الأفراد الإنتاجية،    و منها التنظيمات غير الرسمية لجماعات العمال، التي يمكن أن تقلص من رغبة الفرد في العمل، كما يمكن أن توجه </w:t>
      </w:r>
      <w:r w:rsidR="00461086" w:rsidRPr="00461086">
        <w:rPr>
          <w:rFonts w:ascii="Sakkal Majalla" w:hAnsi="Sakkal Majalla" w:cs="Sakkal Majalla"/>
          <w:sz w:val="28"/>
          <w:szCs w:val="28"/>
          <w:rtl/>
          <w:lang w:bidi="ar-DZ"/>
        </w:rPr>
        <w:t xml:space="preserve">الموظفين </w:t>
      </w:r>
      <w:r w:rsidRPr="00461086">
        <w:rPr>
          <w:rFonts w:ascii="Sakkal Majalla" w:hAnsi="Sakkal Majalla" w:cs="Sakkal Majalla"/>
          <w:sz w:val="28"/>
          <w:szCs w:val="28"/>
          <w:rtl/>
          <w:lang w:bidi="ar-DZ"/>
        </w:rPr>
        <w:t xml:space="preserve"> نحو أفضل سبل الأداء و مساعدتهم على تجنب الأخطاء و السلبيات.</w:t>
      </w:r>
    </w:p>
    <w:p w14:paraId="4B6D2C84"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b/>
          <w:bCs/>
          <w:sz w:val="28"/>
          <w:szCs w:val="28"/>
          <w:rtl/>
          <w:lang w:bidi="ar-DZ"/>
        </w:rPr>
        <w:t>2) – حاجات الأفراد</w:t>
      </w:r>
      <w:r w:rsidRPr="00461086">
        <w:rPr>
          <w:rFonts w:ascii="Sakkal Majalla" w:hAnsi="Sakkal Majalla" w:cs="Sakkal Majalla"/>
          <w:sz w:val="28"/>
          <w:szCs w:val="28"/>
          <w:rtl/>
          <w:lang w:bidi="ar-DZ"/>
        </w:rPr>
        <w:t>:  العنصر الثاني المؤثر في كفاءة الفرد الإنتاجية، هو ما يرغب الفرد في تحقيقه من حاجات و رغبات، فتتأثر طرق تفكيره و أنماط سلوكه، حتى يصنع لنفسه مركزا و مستقبلا.</w:t>
      </w:r>
    </w:p>
    <w:p w14:paraId="36519939"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3</w:t>
      </w:r>
      <w:r w:rsidRPr="00461086">
        <w:rPr>
          <w:rFonts w:ascii="Sakkal Majalla" w:hAnsi="Sakkal Majalla" w:cs="Sakkal Majalla"/>
          <w:b/>
          <w:bCs/>
          <w:sz w:val="28"/>
          <w:szCs w:val="28"/>
          <w:rtl/>
          <w:lang w:bidi="ar-DZ"/>
        </w:rPr>
        <w:t>) التحفيز</w:t>
      </w:r>
      <w:r w:rsidRPr="00461086">
        <w:rPr>
          <w:rFonts w:ascii="Sakkal Majalla" w:hAnsi="Sakkal Majalla" w:cs="Sakkal Majalla"/>
          <w:sz w:val="28"/>
          <w:szCs w:val="28"/>
          <w:rtl/>
          <w:lang w:bidi="ar-DZ"/>
        </w:rPr>
        <w:t>: يتمثل في وضع تسهيلات و تشجيعات معينة تهدف إلى تحريك الفرد العامل و تدفعه إلى تحقيق</w:t>
      </w:r>
    </w:p>
    <w:p w14:paraId="736FEE4E"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غرض أو نشاط محدد، و قد يكون ماديا متمثلا في الرواتب و العلاوات... ، أو معنويا، مثل الاعتراف و التقدير و المشاركة في اتخاذ القرارات... ، و تترك الحوافز آثارا إيجابية إذا حققت الهدف المرغوب من ورائها.</w:t>
      </w:r>
    </w:p>
    <w:p w14:paraId="281614EF" w14:textId="44EC5AA5" w:rsidR="00836D1F" w:rsidRPr="00461086" w:rsidRDefault="00836D1F" w:rsidP="00461086">
      <w:pPr>
        <w:spacing w:line="360" w:lineRule="auto"/>
        <w:jc w:val="lowKashida"/>
        <w:rPr>
          <w:rFonts w:ascii="Sakkal Majalla" w:hAnsi="Sakkal Majalla" w:cs="Sakkal Majalla"/>
          <w:b/>
          <w:bCs/>
          <w:sz w:val="28"/>
          <w:szCs w:val="28"/>
          <w:rtl/>
          <w:lang w:bidi="ar-DZ"/>
        </w:rPr>
      </w:pPr>
      <w:r w:rsidRPr="00461086">
        <w:rPr>
          <w:rFonts w:ascii="Sakkal Majalla" w:hAnsi="Sakkal Majalla" w:cs="Sakkal Majalla"/>
          <w:b/>
          <w:bCs/>
          <w:sz w:val="28"/>
          <w:szCs w:val="28"/>
          <w:rtl/>
          <w:lang w:bidi="ar-DZ"/>
        </w:rPr>
        <w:t xml:space="preserve">ثالثا: مداخل قياس أداء </w:t>
      </w:r>
      <w:r w:rsidR="00461086" w:rsidRPr="00461086">
        <w:rPr>
          <w:rFonts w:ascii="Sakkal Majalla" w:hAnsi="Sakkal Majalla" w:cs="Sakkal Majalla"/>
          <w:b/>
          <w:bCs/>
          <w:sz w:val="28"/>
          <w:szCs w:val="28"/>
          <w:rtl/>
          <w:lang w:bidi="ar-DZ"/>
        </w:rPr>
        <w:t xml:space="preserve">الموظفين </w:t>
      </w:r>
      <w:r w:rsidRPr="00461086">
        <w:rPr>
          <w:rFonts w:ascii="Sakkal Majalla" w:hAnsi="Sakkal Majalla" w:cs="Sakkal Majalla"/>
          <w:b/>
          <w:bCs/>
          <w:sz w:val="28"/>
          <w:szCs w:val="28"/>
          <w:rtl/>
          <w:lang w:bidi="ar-DZ"/>
        </w:rPr>
        <w:t xml:space="preserve"> </w:t>
      </w:r>
    </w:p>
    <w:p w14:paraId="722DCC32" w14:textId="4FA4A470"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 xml:space="preserve">  يمكن إدارة الأداء من خلال التركيز على نتائج </w:t>
      </w:r>
      <w:r w:rsidR="00461086" w:rsidRPr="00461086">
        <w:rPr>
          <w:rFonts w:ascii="Sakkal Majalla" w:hAnsi="Sakkal Majalla" w:cs="Sakkal Majalla"/>
          <w:sz w:val="28"/>
          <w:szCs w:val="28"/>
          <w:rtl/>
          <w:lang w:bidi="ar-DZ"/>
        </w:rPr>
        <w:t xml:space="preserve">الموظفين </w:t>
      </w:r>
      <w:r w:rsidRPr="00461086">
        <w:rPr>
          <w:rFonts w:ascii="Sakkal Majalla" w:hAnsi="Sakkal Majalla" w:cs="Sakkal Majalla"/>
          <w:sz w:val="28"/>
          <w:szCs w:val="28"/>
          <w:rtl/>
          <w:lang w:bidi="ar-DZ"/>
        </w:rPr>
        <w:t>، كما يمكن قياسه بإجراء مقارنات بين أدائهم.</w:t>
      </w:r>
    </w:p>
    <w:p w14:paraId="61FF7CEB"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b/>
          <w:bCs/>
          <w:sz w:val="28"/>
          <w:szCs w:val="28"/>
          <w:u w:val="single"/>
          <w:rtl/>
          <w:lang w:bidi="ar-DZ"/>
        </w:rPr>
        <w:t>أولا</w:t>
      </w:r>
      <w:r w:rsidRPr="00461086">
        <w:rPr>
          <w:rFonts w:ascii="Sakkal Majalla" w:hAnsi="Sakkal Majalla" w:cs="Sakkal Majalla"/>
          <w:b/>
          <w:bCs/>
          <w:sz w:val="28"/>
          <w:szCs w:val="28"/>
          <w:rtl/>
          <w:lang w:bidi="ar-DZ"/>
        </w:rPr>
        <w:t xml:space="preserve">: المدخل المقارن: </w:t>
      </w:r>
      <w:r w:rsidRPr="00461086">
        <w:rPr>
          <w:rFonts w:ascii="Sakkal Majalla" w:hAnsi="Sakkal Majalla" w:cs="Sakkal Majalla"/>
          <w:sz w:val="28"/>
          <w:szCs w:val="28"/>
          <w:rtl/>
          <w:lang w:bidi="ar-DZ"/>
        </w:rPr>
        <w:t>يتكون هذا المدخل من عدة أساليب، فيكلف القائم بالتقييم بمقارنة أداء أحد الأفراد بالنظر إلى الآخرين من زملائه، في محاولة منه للتوصل إلى ترتيب الأفراد الذين ينتمون إلى مجموعة عمل معينة وفقا لهذا الأداء، و تستخدم ثلاثة أساليب في ظل هذا المدخل:</w:t>
      </w:r>
    </w:p>
    <w:p w14:paraId="21682CCC" w14:textId="77777777" w:rsidR="00836D1F" w:rsidRPr="00461086" w:rsidRDefault="00836D1F" w:rsidP="00461086">
      <w:pPr>
        <w:numPr>
          <w:ilvl w:val="0"/>
          <w:numId w:val="17"/>
        </w:numPr>
        <w:tabs>
          <w:tab w:val="num" w:pos="201"/>
        </w:tabs>
        <w:spacing w:line="360" w:lineRule="auto"/>
        <w:ind w:right="0"/>
        <w:jc w:val="lowKashida"/>
        <w:rPr>
          <w:rFonts w:ascii="Sakkal Majalla" w:hAnsi="Sakkal Majalla" w:cs="Sakkal Majalla"/>
          <w:sz w:val="28"/>
          <w:szCs w:val="28"/>
          <w:rtl/>
          <w:lang w:bidi="ar-DZ"/>
        </w:rPr>
      </w:pPr>
      <w:r w:rsidRPr="00461086">
        <w:rPr>
          <w:rFonts w:ascii="Sakkal Majalla" w:hAnsi="Sakkal Majalla" w:cs="Sakkal Majalla"/>
          <w:b/>
          <w:bCs/>
          <w:i/>
          <w:iCs/>
          <w:sz w:val="28"/>
          <w:szCs w:val="28"/>
          <w:rtl/>
          <w:lang w:bidi="ar-DZ"/>
        </w:rPr>
        <w:t>أسلوب الترتيب</w:t>
      </w:r>
      <w:r w:rsidRPr="00461086">
        <w:rPr>
          <w:rFonts w:ascii="Sakkal Majalla" w:hAnsi="Sakkal Majalla" w:cs="Sakkal Majalla"/>
          <w:sz w:val="28"/>
          <w:szCs w:val="28"/>
          <w:rtl/>
          <w:lang w:bidi="ar-DZ"/>
        </w:rPr>
        <w:t xml:space="preserve">: وفقا لهذا الأسلوب يرتب القائم على عملية التقييم مرؤوسيه على أساس الأداء الشامل أو  الكلي، كأن يحدد أكثر الأفراد كفاءة، ثم الذي يليه، و هكذا... ، حتى يصل إلى أضعف فرد، كما يمكن أن </w:t>
      </w:r>
      <w:r w:rsidRPr="00461086">
        <w:rPr>
          <w:rFonts w:ascii="Sakkal Majalla" w:hAnsi="Sakkal Majalla" w:cs="Sakkal Majalla"/>
          <w:sz w:val="28"/>
          <w:szCs w:val="28"/>
          <w:rtl/>
          <w:lang w:bidi="ar-DZ"/>
        </w:rPr>
        <w:lastRenderedPageBreak/>
        <w:t>يختار أفضل فرد ثم أضعفهم من حيث الأداء، ثم يقوم بترتيب بقية أفراد المجموعة وفقا للأقرب في الكفاءة لكلا الفردين الأفضل و الأسوأ حتى يتم الانتهاء من تقدير كفاءة جميع الأفراد.</w:t>
      </w:r>
    </w:p>
    <w:p w14:paraId="348B5764"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b/>
          <w:bCs/>
          <w:i/>
          <w:iCs/>
          <w:sz w:val="28"/>
          <w:szCs w:val="28"/>
          <w:rtl/>
          <w:lang w:bidi="ar-DZ"/>
        </w:rPr>
        <w:t>– المقارنة المزدوجة</w:t>
      </w:r>
      <w:r w:rsidRPr="00461086">
        <w:rPr>
          <w:rFonts w:ascii="Sakkal Majalla" w:hAnsi="Sakkal Majalla" w:cs="Sakkal Majalla"/>
          <w:sz w:val="28"/>
          <w:szCs w:val="28"/>
          <w:rtl/>
          <w:lang w:bidi="ar-DZ"/>
        </w:rPr>
        <w:t>: يتطلب هذا الأسلوب مقارنة كل موظف بزملائه في المجموعة بشكل منفرد، ثم يعطى الموظف درجة واحدة في كل مرة يتفوق فيها على زميله، و بعد المقارنة الثنائية تحسب درجات الفرد موضع التقييم، و يصبح مجموع هذه الدرجات هو الأساس في تحديد الترتيب النهائي لأفراد المجموعة. يعاب على هذه الطريقة طول فترة المقارنة، و عجزها في الكشف عن الفروق بين الأشخاص المتقاربين في الرتب.</w:t>
      </w:r>
    </w:p>
    <w:p w14:paraId="60A46387" w14:textId="77777777"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b/>
          <w:bCs/>
          <w:sz w:val="28"/>
          <w:szCs w:val="28"/>
          <w:rtl/>
          <w:lang w:bidi="ar-DZ"/>
        </w:rPr>
        <w:t>-</w:t>
      </w:r>
      <w:r w:rsidRPr="00461086">
        <w:rPr>
          <w:rFonts w:ascii="Sakkal Majalla" w:hAnsi="Sakkal Majalla" w:cs="Sakkal Majalla"/>
          <w:sz w:val="28"/>
          <w:szCs w:val="28"/>
          <w:rtl/>
          <w:lang w:bidi="ar-DZ"/>
        </w:rPr>
        <w:t>أ</w:t>
      </w:r>
      <w:r w:rsidRPr="00461086">
        <w:rPr>
          <w:rFonts w:ascii="Sakkal Majalla" w:hAnsi="Sakkal Majalla" w:cs="Sakkal Majalla"/>
          <w:b/>
          <w:bCs/>
          <w:sz w:val="28"/>
          <w:szCs w:val="28"/>
          <w:rtl/>
          <w:lang w:bidi="ar-DZ"/>
        </w:rPr>
        <w:t>سلوب التوزيع الإجباري:</w:t>
      </w:r>
      <w:r w:rsidRPr="00461086">
        <w:rPr>
          <w:rFonts w:ascii="Sakkal Majalla" w:hAnsi="Sakkal Majalla" w:cs="Sakkal Majalla"/>
          <w:sz w:val="28"/>
          <w:szCs w:val="28"/>
          <w:rtl/>
          <w:lang w:bidi="ar-DZ"/>
        </w:rPr>
        <w:t xml:space="preserve"> يستند هذا الأسلوب إلى منطق الترتيب، وفقا للمجموعات، و يقوم على أساس توزيع الأفراد على درجات مختلفة بالمقياس وفق نسب محددة، و تعرف هذه الطريقة</w:t>
      </w:r>
      <w:r w:rsidRPr="00461086">
        <w:rPr>
          <w:rFonts w:ascii="Sakkal Majalla" w:hAnsi="Sakkal Majalla" w:cs="Sakkal Majalla"/>
          <w:sz w:val="28"/>
          <w:szCs w:val="28"/>
          <w:lang w:val="fr-FR"/>
        </w:rPr>
        <w:t xml:space="preserve"> </w:t>
      </w:r>
      <w:r w:rsidRPr="00461086">
        <w:rPr>
          <w:rFonts w:ascii="Sakkal Majalla" w:hAnsi="Sakkal Majalla" w:cs="Sakkal Majalla"/>
          <w:sz w:val="28"/>
          <w:szCs w:val="28"/>
          <w:rtl/>
          <w:lang w:bidi="ar-DZ"/>
        </w:rPr>
        <w:t xml:space="preserve">بالتوزيع الطبيعي للأفراد </w:t>
      </w:r>
      <w:proofErr w:type="spellStart"/>
      <w:r w:rsidRPr="00461086">
        <w:rPr>
          <w:rFonts w:ascii="Sakkal Majalla" w:hAnsi="Sakkal Majalla" w:cs="Sakkal Majalla"/>
          <w:sz w:val="28"/>
          <w:szCs w:val="28"/>
          <w:rtl/>
          <w:lang w:bidi="ar-DZ"/>
        </w:rPr>
        <w:t>بناءا</w:t>
      </w:r>
      <w:proofErr w:type="spellEnd"/>
      <w:r w:rsidRPr="00461086">
        <w:rPr>
          <w:rFonts w:ascii="Sakkal Majalla" w:hAnsi="Sakkal Majalla" w:cs="Sakkal Majalla"/>
          <w:sz w:val="28"/>
          <w:szCs w:val="28"/>
          <w:rtl/>
          <w:lang w:bidi="ar-DZ"/>
        </w:rPr>
        <w:t xml:space="preserve"> على إنجازهم، حيث يتركز أكثر أفراد المجموعة حول المتوسط.</w:t>
      </w:r>
    </w:p>
    <w:p w14:paraId="1D8B27D5" w14:textId="4C244C65" w:rsidR="00836D1F" w:rsidRPr="00461086" w:rsidRDefault="00836D1F" w:rsidP="00461086">
      <w:pPr>
        <w:spacing w:line="360" w:lineRule="auto"/>
        <w:jc w:val="lowKashida"/>
        <w:rPr>
          <w:rFonts w:ascii="Sakkal Majalla" w:hAnsi="Sakkal Majalla" w:cs="Sakkal Majalla"/>
          <w:sz w:val="28"/>
          <w:szCs w:val="28"/>
          <w:rtl/>
          <w:lang w:bidi="ar-DZ"/>
        </w:rPr>
      </w:pPr>
      <w:r w:rsidRPr="00461086">
        <w:rPr>
          <w:rFonts w:ascii="Sakkal Majalla" w:hAnsi="Sakkal Majalla" w:cs="Sakkal Majalla"/>
          <w:sz w:val="28"/>
          <w:szCs w:val="28"/>
          <w:rtl/>
          <w:lang w:bidi="ar-DZ"/>
        </w:rPr>
        <w:t xml:space="preserve">يتسم المدخل المقارن بالفعالية عندما يكون الغرض من التقييم هو المقارنة بين أداء </w:t>
      </w:r>
      <w:r w:rsidR="00461086" w:rsidRPr="00461086">
        <w:rPr>
          <w:rFonts w:ascii="Sakkal Majalla" w:hAnsi="Sakkal Majalla" w:cs="Sakkal Majalla"/>
          <w:sz w:val="28"/>
          <w:szCs w:val="28"/>
          <w:rtl/>
          <w:lang w:bidi="ar-DZ"/>
        </w:rPr>
        <w:t xml:space="preserve">الموظفين </w:t>
      </w:r>
      <w:r w:rsidRPr="00461086">
        <w:rPr>
          <w:rFonts w:ascii="Sakkal Majalla" w:hAnsi="Sakkal Majalla" w:cs="Sakkal Majalla"/>
          <w:sz w:val="28"/>
          <w:szCs w:val="28"/>
          <w:rtl/>
          <w:lang w:bidi="ar-DZ"/>
        </w:rPr>
        <w:t>، كما يساعد في اتخاذ بعض القرارات الإدارية، إلا أنه في المقابل تواجهه مشكلات هامة، تتمثل في عدم وجود ارتباط بينه و بين الأهداف الإستراتيجية للمؤسسة، حيث أنه بالرغم من أن القائمين بالتقييم يأخذون بعين الاعتبار مدى مساهمة جهد الموظف و أدائه في تدعيم الإستراتيجية إلا أن هذه العلاقة نادرا ما تتم بشكل صريح أو معلن.</w:t>
      </w:r>
    </w:p>
    <w:p w14:paraId="0C4E46ED" w14:textId="77777777" w:rsidR="00AB7168" w:rsidRDefault="00AB7168" w:rsidP="00461086">
      <w:pPr>
        <w:spacing w:line="360" w:lineRule="auto"/>
        <w:jc w:val="lowKashida"/>
        <w:rPr>
          <w:rFonts w:ascii="Sakkal Majalla" w:hAnsi="Sakkal Majalla" w:cs="Sakkal Majalla"/>
          <w:sz w:val="28"/>
          <w:szCs w:val="28"/>
          <w:u w:val="single"/>
          <w:rtl/>
        </w:rPr>
      </w:pPr>
    </w:p>
    <w:p w14:paraId="637E3B8A" w14:textId="77777777" w:rsidR="00461086" w:rsidRDefault="00461086" w:rsidP="00461086">
      <w:pPr>
        <w:spacing w:line="360" w:lineRule="auto"/>
        <w:jc w:val="lowKashida"/>
        <w:rPr>
          <w:rFonts w:ascii="Sakkal Majalla" w:hAnsi="Sakkal Majalla" w:cs="Sakkal Majalla"/>
          <w:sz w:val="28"/>
          <w:szCs w:val="28"/>
          <w:u w:val="single"/>
          <w:rtl/>
        </w:rPr>
      </w:pPr>
    </w:p>
    <w:p w14:paraId="7CBEFF49" w14:textId="77777777" w:rsidR="00461086" w:rsidRDefault="00461086" w:rsidP="00461086">
      <w:pPr>
        <w:spacing w:line="360" w:lineRule="auto"/>
        <w:jc w:val="lowKashida"/>
        <w:rPr>
          <w:rFonts w:ascii="Sakkal Majalla" w:hAnsi="Sakkal Majalla" w:cs="Sakkal Majalla"/>
          <w:sz w:val="28"/>
          <w:szCs w:val="28"/>
          <w:u w:val="single"/>
          <w:rtl/>
        </w:rPr>
      </w:pPr>
    </w:p>
    <w:p w14:paraId="465491C6" w14:textId="77777777" w:rsidR="00461086" w:rsidRDefault="00461086" w:rsidP="00461086">
      <w:pPr>
        <w:spacing w:line="360" w:lineRule="auto"/>
        <w:jc w:val="lowKashida"/>
        <w:rPr>
          <w:rFonts w:ascii="Sakkal Majalla" w:hAnsi="Sakkal Majalla" w:cs="Sakkal Majalla"/>
          <w:sz w:val="28"/>
          <w:szCs w:val="28"/>
          <w:u w:val="single"/>
        </w:rPr>
      </w:pPr>
    </w:p>
    <w:p w14:paraId="51FB3C18" w14:textId="77777777" w:rsidR="00CE1DB2" w:rsidRDefault="00CE1DB2" w:rsidP="00461086">
      <w:pPr>
        <w:spacing w:line="360" w:lineRule="auto"/>
        <w:jc w:val="lowKashida"/>
        <w:rPr>
          <w:rFonts w:ascii="Sakkal Majalla" w:hAnsi="Sakkal Majalla" w:cs="Sakkal Majalla"/>
          <w:sz w:val="28"/>
          <w:szCs w:val="28"/>
          <w:u w:val="single"/>
        </w:rPr>
      </w:pPr>
    </w:p>
    <w:p w14:paraId="028C77F9" w14:textId="77777777" w:rsidR="00CE1DB2" w:rsidRDefault="00CE1DB2" w:rsidP="00461086">
      <w:pPr>
        <w:spacing w:line="360" w:lineRule="auto"/>
        <w:jc w:val="lowKashida"/>
        <w:rPr>
          <w:rFonts w:ascii="Sakkal Majalla" w:hAnsi="Sakkal Majalla" w:cs="Sakkal Majalla" w:hint="cs"/>
          <w:sz w:val="28"/>
          <w:szCs w:val="28"/>
          <w:u w:val="single"/>
          <w:rtl/>
        </w:rPr>
      </w:pPr>
    </w:p>
    <w:p w14:paraId="35693551" w14:textId="77777777" w:rsidR="00461086" w:rsidRDefault="00461086" w:rsidP="00461086">
      <w:pPr>
        <w:spacing w:line="360" w:lineRule="auto"/>
        <w:jc w:val="lowKashida"/>
        <w:rPr>
          <w:rFonts w:ascii="Sakkal Majalla" w:hAnsi="Sakkal Majalla" w:cs="Sakkal Majalla"/>
          <w:sz w:val="28"/>
          <w:szCs w:val="28"/>
          <w:u w:val="single"/>
          <w:rtl/>
        </w:rPr>
      </w:pPr>
    </w:p>
    <w:p w14:paraId="202F3CD8" w14:textId="77777777" w:rsidR="00461086" w:rsidRPr="00461086" w:rsidRDefault="00461086" w:rsidP="00461086">
      <w:pPr>
        <w:spacing w:line="360" w:lineRule="auto"/>
        <w:jc w:val="lowKashida"/>
        <w:rPr>
          <w:rFonts w:ascii="Sakkal Majalla" w:hAnsi="Sakkal Majalla" w:cs="Sakkal Majalla"/>
          <w:sz w:val="28"/>
          <w:szCs w:val="28"/>
          <w:u w:val="single"/>
          <w:rtl/>
        </w:rPr>
      </w:pPr>
    </w:p>
    <w:p w14:paraId="47304867" w14:textId="5F3D8C44" w:rsidR="007916E4" w:rsidRPr="00461086" w:rsidRDefault="00A74F76" w:rsidP="00461086">
      <w:pPr>
        <w:spacing w:line="360" w:lineRule="auto"/>
        <w:jc w:val="lowKashida"/>
        <w:rPr>
          <w:rFonts w:ascii="Sakkal Majalla" w:hAnsi="Sakkal Majalla" w:cs="Sakkal Majalla"/>
          <w:sz w:val="28"/>
          <w:szCs w:val="28"/>
          <w:rtl/>
        </w:rPr>
      </w:pPr>
      <w:r w:rsidRPr="00461086">
        <w:rPr>
          <w:rFonts w:ascii="Sakkal Majalla" w:hAnsi="Sakkal Majalla" w:cs="Sakkal Majalla"/>
          <w:sz w:val="28"/>
          <w:szCs w:val="28"/>
          <w:rtl/>
        </w:rPr>
        <w:lastRenderedPageBreak/>
        <w:t xml:space="preserve">المراجع: </w:t>
      </w:r>
    </w:p>
    <w:p w14:paraId="083C2909" w14:textId="77777777" w:rsidR="00AB7168" w:rsidRPr="00461086" w:rsidRDefault="00AB7168" w:rsidP="00461086">
      <w:p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الدراسات العربية</w:t>
      </w:r>
      <w:r w:rsidRPr="00461086">
        <w:rPr>
          <w:rFonts w:ascii="Sakkal Majalla" w:hAnsi="Sakkal Majalla" w:cs="Sakkal Majalla"/>
          <w:b/>
          <w:bCs/>
          <w:sz w:val="28"/>
          <w:szCs w:val="28"/>
        </w:rPr>
        <w:t>:</w:t>
      </w:r>
    </w:p>
    <w:p w14:paraId="06FEF68B"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إبراهيم، محمد سعيد. (2022). تأثير القيادة التحويلية على الإبداع التنظيمي في الشركات الناشئة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البحوث الإدارية والاقتصادية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19(3)</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150-165.</w:t>
      </w:r>
    </w:p>
    <w:p w14:paraId="7E44F5C7"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الشريف، عادل محمد. (2021). تحليل العلاقة بين القيادة التحويلية والأداء التنظيمي في الشركات الناشئة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الإدارة والتنظيم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15(3)</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45-60.</w:t>
      </w:r>
    </w:p>
    <w:p w14:paraId="3695D7D8"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العريان، سارة مصطفى. (2020). القيادة التحويلية ودورها في تعزيز الرضا الوظيفي لدى الموظفين في الشركات الصغيرة والمتوسطة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العلوم الإدارية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12(2)</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67-82.</w:t>
      </w:r>
    </w:p>
    <w:p w14:paraId="2D863962"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الحسن، فاطمة أحمد. (2022). دور القيادة التحويلية في تعزيز الابتكار التنظيمي في الشركات الناشئة: دراسة ميدانية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البحوث الإدارية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18(4)</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90-105.</w:t>
      </w:r>
    </w:p>
    <w:p w14:paraId="11543C1F"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السليمان، نورا محمد. (2021). تأثير القيادة التحويلية على الالتزام التنظيمي في الشركات الناشئة: دراسة تطبيقية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التنمية الإدارية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14(1)</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112-125.</w:t>
      </w:r>
    </w:p>
    <w:p w14:paraId="67932ABB"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العزيز، محمود راشد. (2023). القيادة التحويلية وأثرها على الأداء الفردي في الشركات الناشئة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الدراسات التنظيمية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20(2)</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134-148.</w:t>
      </w:r>
    </w:p>
    <w:p w14:paraId="13DB2DFD"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الجاسم، حسن محمد. (2022). القيادة التحويلية وأثرها على تحسين بيئة العمل في الشركات الناشئة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الدراسات الإدارية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22(1)</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78-92.</w:t>
      </w:r>
    </w:p>
    <w:p w14:paraId="5A800585"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الخضيري، محمد أحمد. (2023). تأثير القيادة التحويلية على الابتكار والإبداع في الشركات الناشئة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الإدارة الحديثة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17(4)</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210-225.</w:t>
      </w:r>
    </w:p>
    <w:p w14:paraId="7C60AB82"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الرشيد، خالد محمد. (2021). القيادة التحويلية ودورها في تحقيق الاستدامة التنظيمية في الشركات الناشئة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الاقتصاد والإدارة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16(2)</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130-145.</w:t>
      </w:r>
    </w:p>
    <w:p w14:paraId="23A0A585" w14:textId="77777777" w:rsidR="00AB7168" w:rsidRPr="00461086" w:rsidRDefault="00AB7168" w:rsidP="00461086">
      <w:pPr>
        <w:pStyle w:val="ListParagraph"/>
        <w:numPr>
          <w:ilvl w:val="0"/>
          <w:numId w:val="15"/>
        </w:num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القاسمي، راشد سعيد. (2023). القيادة التحويلية وتأثيرها على تحسين الأداء التنظيمي في الشركات الناشئة: دراسة ميدانية</w:t>
      </w:r>
      <w:r w:rsidRPr="00461086">
        <w:rPr>
          <w:rFonts w:ascii="Sakkal Majalla" w:hAnsi="Sakkal Majalla" w:cs="Sakkal Majalla"/>
          <w:b/>
          <w:bCs/>
          <w:sz w:val="28"/>
          <w:szCs w:val="28"/>
        </w:rPr>
        <w:t xml:space="preserve">. </w:t>
      </w:r>
      <w:r w:rsidRPr="00461086">
        <w:rPr>
          <w:rFonts w:ascii="Sakkal Majalla" w:hAnsi="Sakkal Majalla" w:cs="Sakkal Majalla"/>
          <w:b/>
          <w:bCs/>
          <w:i/>
          <w:iCs/>
          <w:sz w:val="28"/>
          <w:szCs w:val="28"/>
          <w:rtl/>
        </w:rPr>
        <w:t xml:space="preserve">مجلة العلوم الإدارية والسلوكية </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19(1)</w:t>
      </w:r>
      <w:r w:rsidRPr="00461086">
        <w:rPr>
          <w:rFonts w:ascii="Sakkal Majalla" w:hAnsi="Sakkal Majalla" w:cs="Sakkal Majalla"/>
          <w:b/>
          <w:bCs/>
          <w:sz w:val="28"/>
          <w:szCs w:val="28"/>
          <w:rtl/>
        </w:rPr>
        <w:t xml:space="preserve">، </w:t>
      </w:r>
      <w:r w:rsidRPr="00461086">
        <w:rPr>
          <w:rFonts w:ascii="Sakkal Majalla" w:hAnsi="Sakkal Majalla" w:cs="Sakkal Majalla"/>
          <w:b/>
          <w:bCs/>
          <w:sz w:val="28"/>
          <w:szCs w:val="28"/>
        </w:rPr>
        <w:t>45-60.</w:t>
      </w:r>
    </w:p>
    <w:p w14:paraId="160CE865" w14:textId="77777777" w:rsidR="00AB7168" w:rsidRPr="00461086" w:rsidRDefault="00AB7168" w:rsidP="00461086">
      <w:pPr>
        <w:spacing w:line="360" w:lineRule="auto"/>
        <w:jc w:val="lowKashida"/>
        <w:rPr>
          <w:rFonts w:ascii="Sakkal Majalla" w:hAnsi="Sakkal Majalla" w:cs="Sakkal Majalla"/>
          <w:sz w:val="28"/>
          <w:szCs w:val="28"/>
          <w:rtl/>
        </w:rPr>
      </w:pPr>
    </w:p>
    <w:p w14:paraId="6036B3F5" w14:textId="77777777" w:rsidR="00AB7168" w:rsidRPr="00461086" w:rsidRDefault="00AB7168" w:rsidP="00461086">
      <w:pPr>
        <w:spacing w:line="360" w:lineRule="auto"/>
        <w:jc w:val="lowKashida"/>
        <w:rPr>
          <w:rFonts w:ascii="Sakkal Majalla" w:hAnsi="Sakkal Majalla" w:cs="Sakkal Majalla"/>
          <w:sz w:val="28"/>
          <w:szCs w:val="28"/>
          <w:rtl/>
        </w:rPr>
      </w:pPr>
    </w:p>
    <w:p w14:paraId="6DCE330D" w14:textId="667DE2AE" w:rsidR="00AB4A18" w:rsidRPr="00461086" w:rsidRDefault="00AB4A18" w:rsidP="00461086">
      <w:pPr>
        <w:spacing w:line="360" w:lineRule="auto"/>
        <w:jc w:val="lowKashida"/>
        <w:rPr>
          <w:rFonts w:ascii="Sakkal Majalla" w:hAnsi="Sakkal Majalla" w:cs="Sakkal Majalla"/>
          <w:b/>
          <w:bCs/>
          <w:sz w:val="28"/>
          <w:szCs w:val="28"/>
        </w:rPr>
      </w:pPr>
      <w:r w:rsidRPr="00461086">
        <w:rPr>
          <w:rFonts w:ascii="Sakkal Majalla" w:hAnsi="Sakkal Majalla" w:cs="Sakkal Majalla"/>
          <w:b/>
          <w:bCs/>
          <w:sz w:val="28"/>
          <w:szCs w:val="28"/>
          <w:rtl/>
        </w:rPr>
        <w:t>الدراسات الأجنبية</w:t>
      </w:r>
      <w:r w:rsidRPr="00461086">
        <w:rPr>
          <w:rFonts w:ascii="Sakkal Majalla" w:hAnsi="Sakkal Majalla" w:cs="Sakkal Majalla"/>
          <w:b/>
          <w:bCs/>
          <w:sz w:val="28"/>
          <w:szCs w:val="28"/>
        </w:rPr>
        <w:t>:</w:t>
      </w:r>
    </w:p>
    <w:p w14:paraId="1A8974C2"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Amabile, T. M., &amp; Khaire, M. (2020). Creativity and the role of leadership in fostering innovation. </w:t>
      </w:r>
      <w:r w:rsidRPr="00461086">
        <w:rPr>
          <w:rFonts w:ascii="Sakkal Majalla" w:hAnsi="Sakkal Majalla" w:cs="Sakkal Majalla"/>
          <w:i/>
          <w:iCs/>
          <w:sz w:val="28"/>
          <w:szCs w:val="28"/>
        </w:rPr>
        <w:t xml:space="preserve">Harvard Business Review </w:t>
      </w:r>
      <w:r w:rsidRPr="00461086">
        <w:rPr>
          <w:rFonts w:ascii="Sakkal Majalla" w:hAnsi="Sakkal Majalla" w:cs="Sakkal Majalla"/>
          <w:sz w:val="28"/>
          <w:szCs w:val="28"/>
        </w:rPr>
        <w:t>, 98(4), 102-111.</w:t>
      </w:r>
    </w:p>
    <w:p w14:paraId="2650F3D8"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Avolio, B. J., &amp; </w:t>
      </w:r>
      <w:proofErr w:type="spellStart"/>
      <w:r w:rsidRPr="00461086">
        <w:rPr>
          <w:rFonts w:ascii="Sakkal Majalla" w:hAnsi="Sakkal Majalla" w:cs="Sakkal Majalla"/>
          <w:sz w:val="28"/>
          <w:szCs w:val="28"/>
        </w:rPr>
        <w:t>Yammarino</w:t>
      </w:r>
      <w:proofErr w:type="spellEnd"/>
      <w:r w:rsidRPr="00461086">
        <w:rPr>
          <w:rFonts w:ascii="Sakkal Majalla" w:hAnsi="Sakkal Majalla" w:cs="Sakkal Majalla"/>
          <w:sz w:val="28"/>
          <w:szCs w:val="28"/>
        </w:rPr>
        <w:t xml:space="preserve">, F. J. (2021). </w:t>
      </w:r>
      <w:r w:rsidRPr="00461086">
        <w:rPr>
          <w:rFonts w:ascii="Sakkal Majalla" w:hAnsi="Sakkal Majalla" w:cs="Sakkal Majalla"/>
          <w:i/>
          <w:iCs/>
          <w:sz w:val="28"/>
          <w:szCs w:val="28"/>
        </w:rPr>
        <w:t xml:space="preserve">Transformational and charismatic leadership: The road ahead </w:t>
      </w:r>
      <w:r w:rsidRPr="00461086">
        <w:rPr>
          <w:rFonts w:ascii="Sakkal Majalla" w:hAnsi="Sakkal Majalla" w:cs="Sakkal Majalla"/>
          <w:sz w:val="28"/>
          <w:szCs w:val="28"/>
        </w:rPr>
        <w:t>. Emerald Publishing.</w:t>
      </w:r>
    </w:p>
    <w:p w14:paraId="0AA7763F"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Bass, B. M., &amp; Riggio, R. E. (2020). </w:t>
      </w:r>
      <w:r w:rsidRPr="00461086">
        <w:rPr>
          <w:rFonts w:ascii="Sakkal Majalla" w:hAnsi="Sakkal Majalla" w:cs="Sakkal Majalla"/>
          <w:i/>
          <w:iCs/>
          <w:sz w:val="28"/>
          <w:szCs w:val="28"/>
        </w:rPr>
        <w:t xml:space="preserve">Transformational leadership </w:t>
      </w:r>
      <w:r w:rsidRPr="00461086">
        <w:rPr>
          <w:rFonts w:ascii="Sakkal Majalla" w:hAnsi="Sakkal Majalla" w:cs="Sakkal Majalla"/>
          <w:sz w:val="28"/>
          <w:szCs w:val="28"/>
        </w:rPr>
        <w:t>(3rd ed.). Routledge.</w:t>
      </w:r>
    </w:p>
    <w:p w14:paraId="556FFB05"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Goleman, D., Boyatzis, R., &amp; McKee, A. (2021). </w:t>
      </w:r>
      <w:r w:rsidRPr="00461086">
        <w:rPr>
          <w:rFonts w:ascii="Sakkal Majalla" w:hAnsi="Sakkal Majalla" w:cs="Sakkal Majalla"/>
          <w:i/>
          <w:iCs/>
          <w:sz w:val="28"/>
          <w:szCs w:val="28"/>
        </w:rPr>
        <w:t xml:space="preserve">Primal leadership: Unleashing the power of emotional intelligence </w:t>
      </w:r>
      <w:r w:rsidRPr="00461086">
        <w:rPr>
          <w:rFonts w:ascii="Sakkal Majalla" w:hAnsi="Sakkal Majalla" w:cs="Sakkal Majalla"/>
          <w:sz w:val="28"/>
          <w:szCs w:val="28"/>
        </w:rPr>
        <w:t>. Harvard Business Review Press.</w:t>
      </w:r>
    </w:p>
    <w:p w14:paraId="43FDC822"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Judge, T. A., Piccolo, R. F., &amp; Ilies, R. (2022). The forgotten ones? The validity of consideration and initiating structure in leadership research. </w:t>
      </w:r>
      <w:r w:rsidRPr="00461086">
        <w:rPr>
          <w:rFonts w:ascii="Sakkal Majalla" w:hAnsi="Sakkal Majalla" w:cs="Sakkal Majalla"/>
          <w:i/>
          <w:iCs/>
          <w:sz w:val="28"/>
          <w:szCs w:val="28"/>
        </w:rPr>
        <w:t xml:space="preserve">Journal of Applied Psychology </w:t>
      </w:r>
      <w:r w:rsidRPr="00461086">
        <w:rPr>
          <w:rFonts w:ascii="Sakkal Majalla" w:hAnsi="Sakkal Majalla" w:cs="Sakkal Majalla"/>
          <w:sz w:val="28"/>
          <w:szCs w:val="28"/>
        </w:rPr>
        <w:t xml:space="preserve">, 107(3), 345-360. </w:t>
      </w:r>
      <w:hyperlink r:id="rId10" w:tgtFrame="_blank" w:history="1">
        <w:r w:rsidRPr="00461086">
          <w:rPr>
            <w:rStyle w:val="Hyperlink"/>
            <w:rFonts w:ascii="Sakkal Majalla" w:hAnsi="Sakkal Majalla" w:cs="Sakkal Majalla"/>
            <w:sz w:val="28"/>
            <w:szCs w:val="28"/>
            <w:u w:val="none"/>
          </w:rPr>
          <w:t>https://doi.org/10.1037/apl0000932</w:t>
        </w:r>
      </w:hyperlink>
    </w:p>
    <w:p w14:paraId="79F3879B"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Kotter, J. P. (2020). </w:t>
      </w:r>
      <w:r w:rsidRPr="00461086">
        <w:rPr>
          <w:rFonts w:ascii="Sakkal Majalla" w:hAnsi="Sakkal Majalla" w:cs="Sakkal Majalla"/>
          <w:i/>
          <w:iCs/>
          <w:sz w:val="28"/>
          <w:szCs w:val="28"/>
        </w:rPr>
        <w:t xml:space="preserve">Leading change </w:t>
      </w:r>
      <w:r w:rsidRPr="00461086">
        <w:rPr>
          <w:rFonts w:ascii="Sakkal Majalla" w:hAnsi="Sakkal Majalla" w:cs="Sakkal Majalla"/>
          <w:sz w:val="28"/>
          <w:szCs w:val="28"/>
        </w:rPr>
        <w:t>. Harvard Business Review Press.</w:t>
      </w:r>
    </w:p>
    <w:p w14:paraId="0EA63B8C"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Northouse, P. G. (2021). </w:t>
      </w:r>
      <w:r w:rsidRPr="00461086">
        <w:rPr>
          <w:rFonts w:ascii="Sakkal Majalla" w:hAnsi="Sakkal Majalla" w:cs="Sakkal Majalla"/>
          <w:i/>
          <w:iCs/>
          <w:sz w:val="28"/>
          <w:szCs w:val="28"/>
        </w:rPr>
        <w:t xml:space="preserve">Leadership: Theory and practice </w:t>
      </w:r>
      <w:r w:rsidRPr="00461086">
        <w:rPr>
          <w:rFonts w:ascii="Sakkal Majalla" w:hAnsi="Sakkal Majalla" w:cs="Sakkal Majalla"/>
          <w:sz w:val="28"/>
          <w:szCs w:val="28"/>
        </w:rPr>
        <w:t>(9th ed.). Sage Publications.</w:t>
      </w:r>
    </w:p>
    <w:p w14:paraId="1A47359D"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Yukl, G., Mahsud, R., Hassan, S., &amp; Prussia, G. E. (2020). An improved measure of transformational leadership. </w:t>
      </w:r>
      <w:r w:rsidRPr="00461086">
        <w:rPr>
          <w:rFonts w:ascii="Sakkal Majalla" w:hAnsi="Sakkal Majalla" w:cs="Sakkal Majalla"/>
          <w:i/>
          <w:iCs/>
          <w:sz w:val="28"/>
          <w:szCs w:val="28"/>
        </w:rPr>
        <w:t xml:space="preserve">Journal of Leadership Studies </w:t>
      </w:r>
      <w:r w:rsidRPr="00461086">
        <w:rPr>
          <w:rFonts w:ascii="Sakkal Majalla" w:hAnsi="Sakkal Majalla" w:cs="Sakkal Majalla"/>
          <w:sz w:val="28"/>
          <w:szCs w:val="28"/>
        </w:rPr>
        <w:t xml:space="preserve">, 14(2), 78-96. </w:t>
      </w:r>
      <w:hyperlink r:id="rId11" w:tgtFrame="_blank" w:history="1">
        <w:r w:rsidRPr="00461086">
          <w:rPr>
            <w:rStyle w:val="Hyperlink"/>
            <w:rFonts w:ascii="Sakkal Majalla" w:hAnsi="Sakkal Majalla" w:cs="Sakkal Majalla"/>
            <w:sz w:val="28"/>
            <w:szCs w:val="28"/>
            <w:u w:val="none"/>
          </w:rPr>
          <w:t>https://doi.org/10.1002/jls.21678</w:t>
        </w:r>
      </w:hyperlink>
    </w:p>
    <w:p w14:paraId="38E09403" w14:textId="77777777" w:rsidR="00AB4A18"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Zhu, W., Norman, S. M., &amp; Avolio, B. J. (2021). The impact of ethical leadership on employee creativity and performance. </w:t>
      </w:r>
      <w:r w:rsidRPr="00461086">
        <w:rPr>
          <w:rFonts w:ascii="Sakkal Majalla" w:hAnsi="Sakkal Majalla" w:cs="Sakkal Majalla"/>
          <w:i/>
          <w:iCs/>
          <w:sz w:val="28"/>
          <w:szCs w:val="28"/>
        </w:rPr>
        <w:t xml:space="preserve">Journal of Business Ethics </w:t>
      </w:r>
      <w:r w:rsidRPr="00461086">
        <w:rPr>
          <w:rFonts w:ascii="Sakkal Majalla" w:hAnsi="Sakkal Majalla" w:cs="Sakkal Majalla"/>
          <w:sz w:val="28"/>
          <w:szCs w:val="28"/>
        </w:rPr>
        <w:t xml:space="preserve">, 170(4), 567-582. </w:t>
      </w:r>
      <w:hyperlink r:id="rId12" w:tgtFrame="_blank" w:history="1">
        <w:r w:rsidRPr="00461086">
          <w:rPr>
            <w:rStyle w:val="Hyperlink"/>
            <w:rFonts w:ascii="Sakkal Majalla" w:hAnsi="Sakkal Majalla" w:cs="Sakkal Majalla"/>
            <w:sz w:val="28"/>
            <w:szCs w:val="28"/>
            <w:u w:val="none"/>
          </w:rPr>
          <w:t>https://doi.org/10.1007/s10551-021-04751-9</w:t>
        </w:r>
      </w:hyperlink>
    </w:p>
    <w:p w14:paraId="6E52896B" w14:textId="05DD6F73" w:rsidR="009125CE" w:rsidRPr="00461086" w:rsidRDefault="00AB4A18" w:rsidP="00461086">
      <w:pPr>
        <w:pStyle w:val="ListParagraph"/>
        <w:numPr>
          <w:ilvl w:val="0"/>
          <w:numId w:val="14"/>
        </w:numPr>
        <w:bidi w:val="0"/>
        <w:spacing w:line="360" w:lineRule="auto"/>
        <w:jc w:val="lowKashida"/>
        <w:rPr>
          <w:rFonts w:ascii="Sakkal Majalla" w:hAnsi="Sakkal Majalla" w:cs="Sakkal Majalla"/>
          <w:sz w:val="28"/>
          <w:szCs w:val="28"/>
        </w:rPr>
      </w:pPr>
      <w:r w:rsidRPr="00461086">
        <w:rPr>
          <w:rFonts w:ascii="Sakkal Majalla" w:hAnsi="Sakkal Majalla" w:cs="Sakkal Majalla"/>
          <w:sz w:val="28"/>
          <w:szCs w:val="28"/>
        </w:rPr>
        <w:t xml:space="preserve">Wang, G., Oh, I.-S., Courtright, S. H., &amp; Colbert, A. E. (2022). Transformational leadership and performance: A meta-analytic review. </w:t>
      </w:r>
      <w:r w:rsidRPr="00461086">
        <w:rPr>
          <w:rFonts w:ascii="Sakkal Majalla" w:hAnsi="Sakkal Majalla" w:cs="Sakkal Majalla"/>
          <w:i/>
          <w:iCs/>
          <w:sz w:val="28"/>
          <w:szCs w:val="28"/>
        </w:rPr>
        <w:t xml:space="preserve">The Leadership Quarterly </w:t>
      </w:r>
      <w:r w:rsidRPr="00461086">
        <w:rPr>
          <w:rFonts w:ascii="Sakkal Majalla" w:hAnsi="Sakkal Majalla" w:cs="Sakkal Majalla"/>
          <w:sz w:val="28"/>
          <w:szCs w:val="28"/>
        </w:rPr>
        <w:t xml:space="preserve">, 33(2), 101-120. </w:t>
      </w:r>
      <w:hyperlink r:id="rId13" w:tgtFrame="_blank" w:history="1">
        <w:r w:rsidRPr="00461086">
          <w:rPr>
            <w:rStyle w:val="Hyperlink"/>
            <w:rFonts w:ascii="Sakkal Majalla" w:hAnsi="Sakkal Majalla" w:cs="Sakkal Majalla"/>
            <w:sz w:val="28"/>
            <w:szCs w:val="28"/>
            <w:u w:val="none"/>
          </w:rPr>
          <w:t>https://doi.org/10.1016/j.leaqua.2021.101519</w:t>
        </w:r>
      </w:hyperlink>
    </w:p>
    <w:sectPr w:rsidR="009125CE" w:rsidRPr="00461086"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6B0FA" w14:textId="77777777" w:rsidR="00717E17" w:rsidRDefault="00717E17" w:rsidP="009125CE">
      <w:pPr>
        <w:spacing w:after="0" w:line="240" w:lineRule="auto"/>
      </w:pPr>
      <w:r>
        <w:separator/>
      </w:r>
    </w:p>
  </w:endnote>
  <w:endnote w:type="continuationSeparator" w:id="0">
    <w:p w14:paraId="4FD03EDC" w14:textId="77777777" w:rsidR="00717E17" w:rsidRDefault="00717E1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968604"/>
      <w:docPartObj>
        <w:docPartGallery w:val="Page Numbers (Bottom of Page)"/>
        <w:docPartUnique/>
      </w:docPartObj>
    </w:sdtPr>
    <w:sdtEndPr>
      <w:rPr>
        <w:noProof/>
      </w:rPr>
    </w:sdtEndPr>
    <w:sdtContent>
      <w:p w14:paraId="5ABA8674" w14:textId="6175C422" w:rsidR="00461086" w:rsidRDefault="00461086">
        <w:pPr>
          <w:pStyle w:val="Footer"/>
          <w:jc w:val="center"/>
        </w:pPr>
        <w:r>
          <w:fldChar w:fldCharType="begin"/>
        </w:r>
        <w:r>
          <w:instrText xml:space="preserve"> PAGE   \* MERGEFORMAT </w:instrText>
        </w:r>
        <w:r>
          <w:fldChar w:fldCharType="separate"/>
        </w:r>
        <w:r>
          <w:rPr>
            <w:noProof/>
            <w:rtl/>
          </w:rPr>
          <w:t>27</w:t>
        </w:r>
        <w:r>
          <w:rPr>
            <w:noProof/>
          </w:rPr>
          <w:fldChar w:fldCharType="end"/>
        </w:r>
      </w:p>
    </w:sdtContent>
  </w:sdt>
  <w:p w14:paraId="186BA8EE" w14:textId="77777777" w:rsidR="00461086" w:rsidRDefault="00461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5E45E" w14:textId="77777777" w:rsidR="00717E17" w:rsidRDefault="00717E17" w:rsidP="009125CE">
      <w:pPr>
        <w:spacing w:after="0" w:line="240" w:lineRule="auto"/>
      </w:pPr>
      <w:r>
        <w:separator/>
      </w:r>
    </w:p>
  </w:footnote>
  <w:footnote w:type="continuationSeparator" w:id="0">
    <w:p w14:paraId="26013F97" w14:textId="77777777" w:rsidR="00717E17" w:rsidRDefault="00717E1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C5EBD"/>
    <w:multiLevelType w:val="multilevel"/>
    <w:tmpl w:val="855EF6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C2F44"/>
    <w:multiLevelType w:val="multilevel"/>
    <w:tmpl w:val="1BBC44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25453"/>
    <w:multiLevelType w:val="multilevel"/>
    <w:tmpl w:val="7C6004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D9635A"/>
    <w:multiLevelType w:val="hybridMultilevel"/>
    <w:tmpl w:val="B8FC21E2"/>
    <w:lvl w:ilvl="0" w:tplc="31F25C72">
      <w:start w:val="1"/>
      <w:numFmt w:val="decimal"/>
      <w:lvlText w:val="%1)"/>
      <w:lvlJc w:val="left"/>
      <w:pPr>
        <w:tabs>
          <w:tab w:val="num" w:pos="360"/>
        </w:tabs>
        <w:ind w:left="360" w:right="360" w:hanging="360"/>
      </w:pPr>
      <w:rPr>
        <w:rFonts w:cs="Traditional Arabic" w:hint="default"/>
        <w:sz w:val="34"/>
        <w:szCs w:val="34"/>
      </w:rPr>
    </w:lvl>
    <w:lvl w:ilvl="1" w:tplc="040C0019" w:tentative="1">
      <w:start w:val="1"/>
      <w:numFmt w:val="lowerLetter"/>
      <w:lvlText w:val="%2."/>
      <w:lvlJc w:val="left"/>
      <w:pPr>
        <w:tabs>
          <w:tab w:val="num" w:pos="540"/>
        </w:tabs>
        <w:ind w:left="540" w:right="540" w:hanging="360"/>
      </w:pPr>
    </w:lvl>
    <w:lvl w:ilvl="2" w:tplc="040C001B" w:tentative="1">
      <w:start w:val="1"/>
      <w:numFmt w:val="lowerRoman"/>
      <w:lvlText w:val="%3."/>
      <w:lvlJc w:val="right"/>
      <w:pPr>
        <w:tabs>
          <w:tab w:val="num" w:pos="1260"/>
        </w:tabs>
        <w:ind w:left="1260" w:right="1260" w:hanging="180"/>
      </w:pPr>
    </w:lvl>
    <w:lvl w:ilvl="3" w:tplc="040C000F" w:tentative="1">
      <w:start w:val="1"/>
      <w:numFmt w:val="decimal"/>
      <w:lvlText w:val="%4."/>
      <w:lvlJc w:val="left"/>
      <w:pPr>
        <w:tabs>
          <w:tab w:val="num" w:pos="1980"/>
        </w:tabs>
        <w:ind w:left="1980" w:right="1980" w:hanging="360"/>
      </w:pPr>
    </w:lvl>
    <w:lvl w:ilvl="4" w:tplc="040C0019" w:tentative="1">
      <w:start w:val="1"/>
      <w:numFmt w:val="lowerLetter"/>
      <w:lvlText w:val="%5."/>
      <w:lvlJc w:val="left"/>
      <w:pPr>
        <w:tabs>
          <w:tab w:val="num" w:pos="2700"/>
        </w:tabs>
        <w:ind w:left="2700" w:right="2700" w:hanging="360"/>
      </w:pPr>
    </w:lvl>
    <w:lvl w:ilvl="5" w:tplc="040C001B" w:tentative="1">
      <w:start w:val="1"/>
      <w:numFmt w:val="lowerRoman"/>
      <w:lvlText w:val="%6."/>
      <w:lvlJc w:val="right"/>
      <w:pPr>
        <w:tabs>
          <w:tab w:val="num" w:pos="3420"/>
        </w:tabs>
        <w:ind w:left="3420" w:right="3420" w:hanging="180"/>
      </w:pPr>
    </w:lvl>
    <w:lvl w:ilvl="6" w:tplc="040C000F" w:tentative="1">
      <w:start w:val="1"/>
      <w:numFmt w:val="decimal"/>
      <w:lvlText w:val="%7."/>
      <w:lvlJc w:val="left"/>
      <w:pPr>
        <w:tabs>
          <w:tab w:val="num" w:pos="4140"/>
        </w:tabs>
        <w:ind w:left="4140" w:right="4140" w:hanging="360"/>
      </w:pPr>
    </w:lvl>
    <w:lvl w:ilvl="7" w:tplc="040C0019" w:tentative="1">
      <w:start w:val="1"/>
      <w:numFmt w:val="lowerLetter"/>
      <w:lvlText w:val="%8."/>
      <w:lvlJc w:val="left"/>
      <w:pPr>
        <w:tabs>
          <w:tab w:val="num" w:pos="4860"/>
        </w:tabs>
        <w:ind w:left="4860" w:right="4860" w:hanging="360"/>
      </w:pPr>
    </w:lvl>
    <w:lvl w:ilvl="8" w:tplc="040C001B" w:tentative="1">
      <w:start w:val="1"/>
      <w:numFmt w:val="lowerRoman"/>
      <w:lvlText w:val="%9."/>
      <w:lvlJc w:val="right"/>
      <w:pPr>
        <w:tabs>
          <w:tab w:val="num" w:pos="5580"/>
        </w:tabs>
        <w:ind w:left="5580" w:right="5580" w:hanging="180"/>
      </w:pPr>
    </w:lvl>
  </w:abstractNum>
  <w:abstractNum w:abstractNumId="4" w15:restartNumberingAfterBreak="0">
    <w:nsid w:val="17EE46A9"/>
    <w:multiLevelType w:val="multilevel"/>
    <w:tmpl w:val="039E1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0F50FA"/>
    <w:multiLevelType w:val="multilevel"/>
    <w:tmpl w:val="B8BE09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DC3776"/>
    <w:multiLevelType w:val="multilevel"/>
    <w:tmpl w:val="F740F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A75729"/>
    <w:multiLevelType w:val="multilevel"/>
    <w:tmpl w:val="148698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DC2D11"/>
    <w:multiLevelType w:val="multilevel"/>
    <w:tmpl w:val="5AE0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A87364"/>
    <w:multiLevelType w:val="hybridMultilevel"/>
    <w:tmpl w:val="3384B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E2AF8"/>
    <w:multiLevelType w:val="hybridMultilevel"/>
    <w:tmpl w:val="6CE4E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0F1008"/>
    <w:multiLevelType w:val="multilevel"/>
    <w:tmpl w:val="88DA7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204637"/>
    <w:multiLevelType w:val="hybridMultilevel"/>
    <w:tmpl w:val="C1E28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D5B26"/>
    <w:multiLevelType w:val="multilevel"/>
    <w:tmpl w:val="1C9000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42353AE"/>
    <w:multiLevelType w:val="hybridMultilevel"/>
    <w:tmpl w:val="DF82F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D211B1"/>
    <w:multiLevelType w:val="multilevel"/>
    <w:tmpl w:val="BD2E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413446E"/>
    <w:multiLevelType w:val="hybridMultilevel"/>
    <w:tmpl w:val="E50826B6"/>
    <w:lvl w:ilvl="0" w:tplc="DC0EB6BC">
      <w:start w:val="1"/>
      <w:numFmt w:val="bullet"/>
      <w:lvlText w:val="–"/>
      <w:lvlJc w:val="left"/>
      <w:pPr>
        <w:tabs>
          <w:tab w:val="num" w:pos="720"/>
        </w:tabs>
        <w:ind w:left="720" w:right="720" w:hanging="360"/>
      </w:pPr>
      <w:rPr>
        <w:rFonts w:ascii="Times New Roman" w:eastAsia="Times New Roman" w:hAnsi="Times New Roman" w:cs="Traditional Arabic" w:hint="default"/>
        <w:b/>
        <w:i/>
      </w:rPr>
    </w:lvl>
    <w:lvl w:ilvl="1" w:tplc="040C0003" w:tentative="1">
      <w:start w:val="1"/>
      <w:numFmt w:val="bullet"/>
      <w:lvlText w:val="o"/>
      <w:lvlJc w:val="left"/>
      <w:pPr>
        <w:tabs>
          <w:tab w:val="num" w:pos="1440"/>
        </w:tabs>
        <w:ind w:left="1440" w:right="1440" w:hanging="360"/>
      </w:pPr>
      <w:rPr>
        <w:rFonts w:ascii="Courier New" w:hAnsi="Courier New" w:cs="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cs="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cs="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num w:numId="1" w16cid:durableId="1217086025">
    <w:abstractNumId w:val="12"/>
  </w:num>
  <w:num w:numId="2" w16cid:durableId="2143961511">
    <w:abstractNumId w:val="14"/>
  </w:num>
  <w:num w:numId="3" w16cid:durableId="1104881124">
    <w:abstractNumId w:val="11"/>
  </w:num>
  <w:num w:numId="4" w16cid:durableId="804086118">
    <w:abstractNumId w:val="6"/>
  </w:num>
  <w:num w:numId="5" w16cid:durableId="46685439">
    <w:abstractNumId w:val="4"/>
  </w:num>
  <w:num w:numId="6" w16cid:durableId="287124329">
    <w:abstractNumId w:val="5"/>
  </w:num>
  <w:num w:numId="7" w16cid:durableId="828060218">
    <w:abstractNumId w:val="1"/>
  </w:num>
  <w:num w:numId="8" w16cid:durableId="494928081">
    <w:abstractNumId w:val="8"/>
  </w:num>
  <w:num w:numId="9" w16cid:durableId="75053587">
    <w:abstractNumId w:val="13"/>
  </w:num>
  <w:num w:numId="10" w16cid:durableId="1145898123">
    <w:abstractNumId w:val="0"/>
  </w:num>
  <w:num w:numId="11" w16cid:durableId="1057096076">
    <w:abstractNumId w:val="2"/>
  </w:num>
  <w:num w:numId="12" w16cid:durableId="665204031">
    <w:abstractNumId w:val="7"/>
  </w:num>
  <w:num w:numId="13" w16cid:durableId="1525972173">
    <w:abstractNumId w:val="15"/>
  </w:num>
  <w:num w:numId="14" w16cid:durableId="107703466">
    <w:abstractNumId w:val="9"/>
  </w:num>
  <w:num w:numId="15" w16cid:durableId="1083261804">
    <w:abstractNumId w:val="10"/>
  </w:num>
  <w:num w:numId="16" w16cid:durableId="1005353802">
    <w:abstractNumId w:val="3"/>
  </w:num>
  <w:num w:numId="17" w16cid:durableId="2746793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84E20"/>
    <w:rsid w:val="000F44B4"/>
    <w:rsid w:val="00127E34"/>
    <w:rsid w:val="00146E86"/>
    <w:rsid w:val="001902DB"/>
    <w:rsid w:val="001959EA"/>
    <w:rsid w:val="001C2162"/>
    <w:rsid w:val="001C54B4"/>
    <w:rsid w:val="001F161A"/>
    <w:rsid w:val="002946B2"/>
    <w:rsid w:val="003348DC"/>
    <w:rsid w:val="00335DAF"/>
    <w:rsid w:val="00434F23"/>
    <w:rsid w:val="00440282"/>
    <w:rsid w:val="00461086"/>
    <w:rsid w:val="00476967"/>
    <w:rsid w:val="004B7DF3"/>
    <w:rsid w:val="004C45A7"/>
    <w:rsid w:val="005235BA"/>
    <w:rsid w:val="00590B27"/>
    <w:rsid w:val="0062761F"/>
    <w:rsid w:val="006948DE"/>
    <w:rsid w:val="00717E17"/>
    <w:rsid w:val="007916E4"/>
    <w:rsid w:val="007B0E54"/>
    <w:rsid w:val="007C79EE"/>
    <w:rsid w:val="007E3A20"/>
    <w:rsid w:val="008143BA"/>
    <w:rsid w:val="0081731D"/>
    <w:rsid w:val="0082500A"/>
    <w:rsid w:val="00836D1F"/>
    <w:rsid w:val="00877AAC"/>
    <w:rsid w:val="008B681C"/>
    <w:rsid w:val="008F1EAE"/>
    <w:rsid w:val="009125CE"/>
    <w:rsid w:val="00916289"/>
    <w:rsid w:val="009B6888"/>
    <w:rsid w:val="009C0161"/>
    <w:rsid w:val="009D108D"/>
    <w:rsid w:val="009E1436"/>
    <w:rsid w:val="009E5668"/>
    <w:rsid w:val="00A003A2"/>
    <w:rsid w:val="00A6179B"/>
    <w:rsid w:val="00A74F76"/>
    <w:rsid w:val="00AA2C93"/>
    <w:rsid w:val="00AA79E9"/>
    <w:rsid w:val="00AB0A70"/>
    <w:rsid w:val="00AB4A18"/>
    <w:rsid w:val="00AB525A"/>
    <w:rsid w:val="00AB7168"/>
    <w:rsid w:val="00AE5349"/>
    <w:rsid w:val="00AF77B8"/>
    <w:rsid w:val="00B63B0F"/>
    <w:rsid w:val="00B7678A"/>
    <w:rsid w:val="00B8217E"/>
    <w:rsid w:val="00C60937"/>
    <w:rsid w:val="00C71E18"/>
    <w:rsid w:val="00CE1DB2"/>
    <w:rsid w:val="00CF2DFA"/>
    <w:rsid w:val="00CF7FC9"/>
    <w:rsid w:val="00D22171"/>
    <w:rsid w:val="00D71BE7"/>
    <w:rsid w:val="00D8200D"/>
    <w:rsid w:val="00DD764A"/>
    <w:rsid w:val="00DE266B"/>
    <w:rsid w:val="00E71C79"/>
    <w:rsid w:val="00E743B0"/>
    <w:rsid w:val="00EA6B5D"/>
    <w:rsid w:val="00ED0448"/>
    <w:rsid w:val="00F30F09"/>
    <w:rsid w:val="00F32897"/>
    <w:rsid w:val="00F546CE"/>
    <w:rsid w:val="00FD7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B4A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4A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B4A1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B4A1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23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79EE"/>
    <w:pPr>
      <w:ind w:left="720"/>
      <w:contextualSpacing/>
    </w:pPr>
  </w:style>
  <w:style w:type="character" w:customStyle="1" w:styleId="Heading1Char">
    <w:name w:val="Heading 1 Char"/>
    <w:basedOn w:val="DefaultParagraphFont"/>
    <w:link w:val="Heading1"/>
    <w:uiPriority w:val="9"/>
    <w:rsid w:val="00AB4A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4A1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B4A1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B4A18"/>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AB4A18"/>
    <w:rPr>
      <w:color w:val="0563C1" w:themeColor="hyperlink"/>
      <w:u w:val="single"/>
    </w:rPr>
  </w:style>
  <w:style w:type="paragraph" w:styleId="TOCHeading">
    <w:name w:val="TOC Heading"/>
    <w:basedOn w:val="Heading1"/>
    <w:next w:val="Normal"/>
    <w:uiPriority w:val="39"/>
    <w:unhideWhenUsed/>
    <w:qFormat/>
    <w:rsid w:val="00461086"/>
    <w:pPr>
      <w:bidi w:val="0"/>
      <w:outlineLvl w:val="9"/>
    </w:pPr>
    <w:rPr>
      <w:kern w:val="0"/>
      <w14:ligatures w14:val="none"/>
    </w:rPr>
  </w:style>
  <w:style w:type="paragraph" w:styleId="TOC1">
    <w:name w:val="toc 1"/>
    <w:basedOn w:val="Normal"/>
    <w:next w:val="Normal"/>
    <w:autoRedefine/>
    <w:uiPriority w:val="39"/>
    <w:unhideWhenUsed/>
    <w:rsid w:val="004610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44997">
      <w:bodyDiv w:val="1"/>
      <w:marLeft w:val="0"/>
      <w:marRight w:val="0"/>
      <w:marTop w:val="0"/>
      <w:marBottom w:val="0"/>
      <w:divBdr>
        <w:top w:val="none" w:sz="0" w:space="0" w:color="auto"/>
        <w:left w:val="none" w:sz="0" w:space="0" w:color="auto"/>
        <w:bottom w:val="none" w:sz="0" w:space="0" w:color="auto"/>
        <w:right w:val="none" w:sz="0" w:space="0" w:color="auto"/>
      </w:divBdr>
    </w:div>
    <w:div w:id="274409223">
      <w:bodyDiv w:val="1"/>
      <w:marLeft w:val="0"/>
      <w:marRight w:val="0"/>
      <w:marTop w:val="0"/>
      <w:marBottom w:val="0"/>
      <w:divBdr>
        <w:top w:val="none" w:sz="0" w:space="0" w:color="auto"/>
        <w:left w:val="none" w:sz="0" w:space="0" w:color="auto"/>
        <w:bottom w:val="none" w:sz="0" w:space="0" w:color="auto"/>
        <w:right w:val="none" w:sz="0" w:space="0" w:color="auto"/>
      </w:divBdr>
    </w:div>
    <w:div w:id="512380463">
      <w:bodyDiv w:val="1"/>
      <w:marLeft w:val="0"/>
      <w:marRight w:val="0"/>
      <w:marTop w:val="0"/>
      <w:marBottom w:val="0"/>
      <w:divBdr>
        <w:top w:val="none" w:sz="0" w:space="0" w:color="auto"/>
        <w:left w:val="none" w:sz="0" w:space="0" w:color="auto"/>
        <w:bottom w:val="none" w:sz="0" w:space="0" w:color="auto"/>
        <w:right w:val="none" w:sz="0" w:space="0" w:color="auto"/>
      </w:divBdr>
    </w:div>
    <w:div w:id="783109440">
      <w:bodyDiv w:val="1"/>
      <w:marLeft w:val="0"/>
      <w:marRight w:val="0"/>
      <w:marTop w:val="0"/>
      <w:marBottom w:val="0"/>
      <w:divBdr>
        <w:top w:val="none" w:sz="0" w:space="0" w:color="auto"/>
        <w:left w:val="none" w:sz="0" w:space="0" w:color="auto"/>
        <w:bottom w:val="none" w:sz="0" w:space="0" w:color="auto"/>
        <w:right w:val="none" w:sz="0" w:space="0" w:color="auto"/>
      </w:divBdr>
    </w:div>
    <w:div w:id="1041977262">
      <w:bodyDiv w:val="1"/>
      <w:marLeft w:val="0"/>
      <w:marRight w:val="0"/>
      <w:marTop w:val="0"/>
      <w:marBottom w:val="0"/>
      <w:divBdr>
        <w:top w:val="none" w:sz="0" w:space="0" w:color="auto"/>
        <w:left w:val="none" w:sz="0" w:space="0" w:color="auto"/>
        <w:bottom w:val="none" w:sz="0" w:space="0" w:color="auto"/>
        <w:right w:val="none" w:sz="0" w:space="0" w:color="auto"/>
      </w:divBdr>
    </w:div>
    <w:div w:id="1344631144">
      <w:bodyDiv w:val="1"/>
      <w:marLeft w:val="0"/>
      <w:marRight w:val="0"/>
      <w:marTop w:val="0"/>
      <w:marBottom w:val="0"/>
      <w:divBdr>
        <w:top w:val="none" w:sz="0" w:space="0" w:color="auto"/>
        <w:left w:val="none" w:sz="0" w:space="0" w:color="auto"/>
        <w:bottom w:val="none" w:sz="0" w:space="0" w:color="auto"/>
        <w:right w:val="none" w:sz="0" w:space="0" w:color="auto"/>
      </w:divBdr>
    </w:div>
    <w:div w:id="1671830354">
      <w:bodyDiv w:val="1"/>
      <w:marLeft w:val="0"/>
      <w:marRight w:val="0"/>
      <w:marTop w:val="0"/>
      <w:marBottom w:val="0"/>
      <w:divBdr>
        <w:top w:val="none" w:sz="0" w:space="0" w:color="auto"/>
        <w:left w:val="none" w:sz="0" w:space="0" w:color="auto"/>
        <w:bottom w:val="none" w:sz="0" w:space="0" w:color="auto"/>
        <w:right w:val="none" w:sz="0" w:space="0" w:color="auto"/>
      </w:divBdr>
    </w:div>
    <w:div w:id="21240381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leaqua.2021.1015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0551-021-0475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jls.2167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37/apl00009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6764C-0D86-44E1-8255-568FE2017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6714</Words>
  <Characters>38271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افنان سلطان السعدانى</cp:lastModifiedBy>
  <cp:revision>2</cp:revision>
  <cp:lastPrinted>2025-03-13T18:16:00Z</cp:lastPrinted>
  <dcterms:created xsi:type="dcterms:W3CDTF">2025-03-14T17:45:00Z</dcterms:created>
  <dcterms:modified xsi:type="dcterms:W3CDTF">2025-03-14T17:45:00Z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