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4F167F98" w14:textId="77777777" w:rsidR="00D769B9" w:rsidRPr="00D769B9" w:rsidRDefault="00D769B9" w:rsidP="00D769B9"/>
    <w:p w14:paraId="5DF9EC02" w14:textId="7B4DCA9F" w:rsidR="00D769B9" w:rsidRPr="00D769B9" w:rsidRDefault="00D769B9" w:rsidP="00D769B9">
      <w:pPr>
        <w:rPr>
          <w:b/>
          <w:bCs/>
          <w:sz w:val="32"/>
          <w:szCs w:val="32"/>
        </w:rPr>
      </w:pPr>
      <w:r>
        <w:rPr>
          <w:b/>
          <w:bCs/>
          <w:sz w:val="30"/>
          <w:szCs w:val="30"/>
        </w:rPr>
        <w:t xml:space="preserve">                </w:t>
      </w:r>
      <w:r w:rsidRPr="00D769B9">
        <w:rPr>
          <w:b/>
          <w:bCs/>
          <w:sz w:val="32"/>
          <w:szCs w:val="32"/>
        </w:rPr>
        <w:t>Mental Health Sentiment &amp; Emotional State Detection</w:t>
      </w:r>
    </w:p>
    <w:p w14:paraId="57DFDF91" w14:textId="18E50A2D" w:rsidR="00D769B9" w:rsidRPr="00D769B9" w:rsidRDefault="00D769B9" w:rsidP="00D769B9">
      <w:pPr>
        <w:rPr>
          <w:b/>
          <w:bCs/>
          <w:sz w:val="32"/>
          <w:szCs w:val="32"/>
        </w:rPr>
      </w:pPr>
      <w:r w:rsidRPr="00D769B9">
        <w:rPr>
          <w:b/>
          <w:bCs/>
          <w:sz w:val="32"/>
          <w:szCs w:val="32"/>
        </w:rPr>
        <w:t xml:space="preserve">                                  Using Natural Language Processing</w:t>
      </w:r>
    </w:p>
    <w:p w14:paraId="4290AB85" w14:textId="77777777" w:rsidR="00D769B9" w:rsidRPr="00D71A79" w:rsidRDefault="00D769B9" w:rsidP="00D769B9">
      <w:pPr>
        <w:rPr>
          <w:b/>
          <w:bCs/>
          <w:szCs w:val="28"/>
        </w:rPr>
      </w:pPr>
    </w:p>
    <w:p w14:paraId="4310F218" w14:textId="77777777" w:rsidR="00D769B9" w:rsidRDefault="00D769B9" w:rsidP="00D769B9">
      <w:pPr>
        <w:spacing w:after="376" w:line="249" w:lineRule="auto"/>
        <w:ind w:right="1366" w:firstLine="4"/>
        <w:jc w:val="center"/>
      </w:pPr>
      <w:r>
        <w:rPr>
          <w:sz w:val="32"/>
        </w:rPr>
        <w:t xml:space="preserve">             Prepared By</w:t>
      </w:r>
      <w:r>
        <w:rPr>
          <w:sz w:val="40"/>
        </w:rPr>
        <w:t xml:space="preserve"> </w:t>
      </w:r>
    </w:p>
    <w:p w14:paraId="7C246851" w14:textId="317D7FC6" w:rsidR="00D769B9" w:rsidRDefault="00D769B9" w:rsidP="00D769B9">
      <w:pPr>
        <w:spacing w:after="252"/>
        <w:ind w:left="437" w:firstLine="0"/>
      </w:pPr>
      <w:r>
        <w:rPr>
          <w:bCs/>
          <w:sz w:val="32"/>
          <w:szCs w:val="32"/>
        </w:rPr>
        <w:t xml:space="preserve"> </w:t>
      </w:r>
      <w:r w:rsidRPr="00AA559B">
        <w:rPr>
          <w:bCs/>
          <w:sz w:val="32"/>
          <w:szCs w:val="32"/>
        </w:rPr>
        <w:t>Name</w:t>
      </w:r>
      <w:r>
        <w:rPr>
          <w:bCs/>
          <w:sz w:val="32"/>
          <w:szCs w:val="32"/>
        </w:rPr>
        <w:t>: Radwan Haj Masoud</w:t>
      </w:r>
      <w:r w:rsidRPr="00AA559B">
        <w:rPr>
          <w:bCs/>
          <w:sz w:val="32"/>
          <w:szCs w:val="32"/>
        </w:rPr>
        <w:tab/>
      </w:r>
      <w:r w:rsidRPr="00AA559B">
        <w:rPr>
          <w:bCs/>
          <w:sz w:val="32"/>
          <w:szCs w:val="32"/>
        </w:rPr>
        <w:tab/>
      </w:r>
      <w:r>
        <w:rPr>
          <w:bCs/>
          <w:sz w:val="32"/>
          <w:szCs w:val="32"/>
        </w:rPr>
        <w:t xml:space="preserve">                   </w:t>
      </w:r>
      <w:r w:rsidRPr="00AA559B">
        <w:rPr>
          <w:bCs/>
          <w:sz w:val="32"/>
          <w:szCs w:val="32"/>
        </w:rPr>
        <w:t>ID No</w:t>
      </w:r>
      <w:r>
        <w:rPr>
          <w:bCs/>
          <w:sz w:val="32"/>
          <w:szCs w:val="32"/>
        </w:rPr>
        <w:t>.:</w:t>
      </w:r>
      <w:r w:rsidRPr="00F20A3F">
        <w:rPr>
          <w:rFonts w:ascii="Montserrat" w:hAnsi="Montserrat"/>
          <w:b/>
          <w:bCs/>
          <w:i/>
          <w:iCs/>
          <w:color w:val="252422"/>
          <w:sz w:val="41"/>
          <w:szCs w:val="41"/>
        </w:rPr>
        <w:t xml:space="preserve"> </w:t>
      </w:r>
      <w:hyperlink r:id="rId11" w:history="1">
        <w:r w:rsidRPr="00F20A3F">
          <w:rPr>
            <w:rStyle w:val="Hyperlink"/>
            <w:bCs/>
            <w:sz w:val="32"/>
            <w:szCs w:val="32"/>
          </w:rPr>
          <w:t>253000985</w:t>
        </w:r>
      </w:hyperlink>
    </w:p>
    <w:p w14:paraId="09FFFDC3" w14:textId="77777777" w:rsidR="00D769B9" w:rsidRPr="00D71A79" w:rsidRDefault="00D769B9" w:rsidP="00D769B9">
      <w:pPr>
        <w:spacing w:after="252"/>
        <w:ind w:left="437" w:firstLine="0"/>
        <w:rPr>
          <w:b/>
          <w:bCs/>
          <w:sz w:val="32"/>
          <w:szCs w:val="32"/>
        </w:rPr>
      </w:pPr>
    </w:p>
    <w:p w14:paraId="1BC2F752" w14:textId="77777777" w:rsidR="00D769B9" w:rsidRPr="00AA559B" w:rsidRDefault="00D769B9" w:rsidP="00D769B9">
      <w:pPr>
        <w:spacing w:after="424" w:line="249" w:lineRule="auto"/>
        <w:ind w:right="94" w:firstLine="4"/>
        <w:jc w:val="center"/>
        <w:rPr>
          <w:sz w:val="32"/>
          <w:szCs w:val="32"/>
        </w:rPr>
      </w:pPr>
      <w:r w:rsidRPr="00AA559B">
        <w:rPr>
          <w:sz w:val="32"/>
          <w:szCs w:val="32"/>
        </w:rPr>
        <w:t xml:space="preserve">Submitted in fulfillment of the requirements for the degree Master </w:t>
      </w:r>
      <w:r>
        <w:rPr>
          <w:sz w:val="32"/>
          <w:szCs w:val="32"/>
        </w:rPr>
        <w:t xml:space="preserve">        </w:t>
      </w:r>
      <w:r w:rsidRPr="00AA559B">
        <w:rPr>
          <w:sz w:val="32"/>
          <w:szCs w:val="32"/>
        </w:rPr>
        <w:t>of Science in Artificial Intelligence</w:t>
      </w:r>
    </w:p>
    <w:p w14:paraId="2196BD10" w14:textId="77777777" w:rsidR="00D769B9" w:rsidRPr="00AA559B" w:rsidRDefault="00D769B9" w:rsidP="00D769B9">
      <w:pPr>
        <w:spacing w:after="424" w:line="249" w:lineRule="auto"/>
        <w:ind w:right="94" w:firstLine="4"/>
        <w:jc w:val="center"/>
        <w:rPr>
          <w:sz w:val="32"/>
          <w:szCs w:val="32"/>
        </w:rPr>
      </w:pPr>
      <w:r w:rsidRPr="00AA559B">
        <w:rPr>
          <w:sz w:val="32"/>
          <w:szCs w:val="32"/>
        </w:rPr>
        <w:t>At</w:t>
      </w:r>
    </w:p>
    <w:p w14:paraId="2EDFD219" w14:textId="38083177" w:rsidR="00D769B9" w:rsidRPr="00AA559B" w:rsidRDefault="00D769B9" w:rsidP="00D769B9">
      <w:pPr>
        <w:spacing w:after="0" w:line="360" w:lineRule="auto"/>
        <w:ind w:right="94" w:firstLine="4"/>
        <w:jc w:val="center"/>
        <w:rPr>
          <w:sz w:val="32"/>
          <w:szCs w:val="32"/>
        </w:rPr>
      </w:pPr>
      <w:r w:rsidRPr="00AA559B">
        <w:rPr>
          <w:sz w:val="32"/>
          <w:szCs w:val="32"/>
        </w:rPr>
        <w:t>College</w:t>
      </w:r>
      <w:r w:rsidRPr="00AA559B">
        <w:rPr>
          <w:sz w:val="32"/>
          <w:szCs w:val="32"/>
        </w:rPr>
        <w:t xml:space="preserve"> of Informatics</w:t>
      </w:r>
    </w:p>
    <w:p w14:paraId="5B8BE744" w14:textId="77777777" w:rsidR="00D769B9" w:rsidRPr="00AA559B" w:rsidRDefault="00D769B9" w:rsidP="00D769B9">
      <w:pPr>
        <w:spacing w:after="0" w:line="360" w:lineRule="auto"/>
        <w:ind w:right="94" w:firstLine="4"/>
        <w:jc w:val="center"/>
        <w:rPr>
          <w:sz w:val="32"/>
          <w:szCs w:val="32"/>
        </w:rPr>
      </w:pPr>
      <w:r w:rsidRPr="00AA559B">
        <w:rPr>
          <w:sz w:val="32"/>
          <w:szCs w:val="32"/>
        </w:rPr>
        <w:t>Midocean University</w:t>
      </w:r>
    </w:p>
    <w:p w14:paraId="213401E8" w14:textId="77777777" w:rsidR="00D769B9" w:rsidRPr="00AA559B" w:rsidRDefault="00D769B9" w:rsidP="00D769B9">
      <w:pPr>
        <w:spacing w:after="424" w:line="249" w:lineRule="auto"/>
        <w:ind w:right="94" w:firstLine="4"/>
        <w:jc w:val="center"/>
        <w:rPr>
          <w:sz w:val="32"/>
          <w:szCs w:val="32"/>
        </w:rPr>
      </w:pPr>
      <w:r w:rsidRPr="00AA559B">
        <w:rPr>
          <w:sz w:val="32"/>
          <w:szCs w:val="32"/>
        </w:rPr>
        <w:t>UAE</w:t>
      </w:r>
    </w:p>
    <w:p w14:paraId="6339F1D4" w14:textId="77777777" w:rsidR="00D769B9" w:rsidRDefault="00D769B9" w:rsidP="00D769B9">
      <w:pPr>
        <w:spacing w:after="235" w:line="249" w:lineRule="auto"/>
        <w:ind w:right="1367" w:firstLine="4"/>
        <w:jc w:val="center"/>
        <w:rPr>
          <w:sz w:val="32"/>
          <w:szCs w:val="32"/>
        </w:rPr>
      </w:pPr>
      <w:r w:rsidRPr="00AA559B">
        <w:rPr>
          <w:sz w:val="32"/>
          <w:szCs w:val="32"/>
        </w:rPr>
        <w:t xml:space="preserve">Supervisor Name: </w:t>
      </w:r>
      <w:r>
        <w:rPr>
          <w:sz w:val="32"/>
          <w:szCs w:val="32"/>
        </w:rPr>
        <w:t>Dr. Amjad Qatish</w:t>
      </w:r>
    </w:p>
    <w:p w14:paraId="40FF35F8" w14:textId="77777777" w:rsidR="00D769B9" w:rsidRDefault="00D769B9" w:rsidP="00D769B9">
      <w:pPr>
        <w:spacing w:after="235" w:line="249" w:lineRule="auto"/>
        <w:ind w:right="1367" w:firstLine="4"/>
        <w:jc w:val="center"/>
        <w:rPr>
          <w:sz w:val="32"/>
          <w:szCs w:val="32"/>
        </w:rPr>
      </w:pPr>
      <w:r>
        <w:rPr>
          <w:sz w:val="32"/>
          <w:szCs w:val="32"/>
        </w:rPr>
        <w:t>Collage of Informatics, Midocean University, Comoros</w:t>
      </w:r>
    </w:p>
    <w:p w14:paraId="19C650C6" w14:textId="77777777" w:rsidR="00D769B9" w:rsidRPr="00AA559B" w:rsidRDefault="00D769B9" w:rsidP="00D769B9">
      <w:pPr>
        <w:spacing w:after="235" w:line="249" w:lineRule="auto"/>
        <w:ind w:right="1367" w:firstLine="4"/>
        <w:jc w:val="center"/>
        <w:rPr>
          <w:sz w:val="32"/>
          <w:szCs w:val="32"/>
          <w:lang w:bidi="ar-EG"/>
        </w:rPr>
      </w:pPr>
      <w:r>
        <w:rPr>
          <w:sz w:val="32"/>
          <w:szCs w:val="32"/>
        </w:rPr>
        <w:t>Email:</w:t>
      </w:r>
      <w:r w:rsidRPr="00F20A3F">
        <w:rPr>
          <w:rFonts w:ascii="Segoe UI" w:hAnsi="Segoe UI" w:cs="Segoe UI"/>
          <w:color w:val="242424"/>
          <w:sz w:val="21"/>
          <w:szCs w:val="21"/>
          <w:shd w:val="clear" w:color="auto" w:fill="F5F5F5"/>
        </w:rPr>
        <w:t xml:space="preserve"> </w:t>
      </w:r>
      <w:r w:rsidRPr="00F20A3F">
        <w:rPr>
          <w:sz w:val="32"/>
          <w:szCs w:val="32"/>
        </w:rPr>
        <w:t>253000985@st.midocean.edu.km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441EAEE1" w14:textId="77777777" w:rsidR="000B1484" w:rsidRDefault="000B1484" w:rsidP="000B1484">
      <w:pPr>
        <w:rPr>
          <w:b/>
          <w:bCs/>
        </w:rPr>
      </w:pPr>
      <w:r w:rsidRPr="004E3E32">
        <w:rPr>
          <w:b/>
          <w:bCs/>
        </w:rPr>
        <w:t>Chapter 1: Introduction and Overview</w:t>
      </w:r>
    </w:p>
    <w:p w14:paraId="6827CACC" w14:textId="77777777" w:rsidR="000B1484" w:rsidRPr="004B786E" w:rsidRDefault="000B1484" w:rsidP="000B1484">
      <w:pPr>
        <w:spacing w:after="160" w:line="278" w:lineRule="auto"/>
      </w:pPr>
      <w:r w:rsidRPr="004B786E">
        <w:t>In recent years, the rapid growth of digital communication platforms has transformed the way individuals express their thoughts, emotions, and psychological states. Social media posts, online forums, and digital conversations have become important channels where people openly share their experiences related to stress, anxiety, depression, and other mental health conditions. As a result, large volumes of text data reflecting emotional and psychological patterns are generated daily.</w:t>
      </w:r>
    </w:p>
    <w:p w14:paraId="599BE4E0" w14:textId="77777777" w:rsidR="000B1484" w:rsidRPr="004B786E" w:rsidRDefault="000B1484" w:rsidP="000B1484">
      <w:pPr>
        <w:spacing w:after="160" w:line="278" w:lineRule="auto"/>
      </w:pPr>
      <w:r w:rsidRPr="004B786E">
        <w:t xml:space="preserve">At the same time, Artificial Intelligence (AI) and Natural Language Processing (NLP) have advanced significantly, enabling machines to understand and analyze human language with increasing accuracy. Modern transformer-based models such as </w:t>
      </w:r>
      <w:proofErr w:type="spellStart"/>
      <w:r w:rsidRPr="004B786E">
        <w:t>DistilBERT</w:t>
      </w:r>
      <w:proofErr w:type="spellEnd"/>
      <w:r w:rsidRPr="004B786E">
        <w:t xml:space="preserve"> have demonstrated strong performance in text classification tasks by capturing contextual meaning rather than relying only on simple word frequency.</w:t>
      </w:r>
    </w:p>
    <w:p w14:paraId="4CA84D60" w14:textId="77777777" w:rsidR="000B1484" w:rsidRDefault="000B1484" w:rsidP="000B1484">
      <w:r w:rsidRPr="004B786E">
        <w:t>The intersection of mental health research and NLP presents an important opportunity: developing automated systems capable of identifying psychological and emotional states from textual data.</w:t>
      </w:r>
    </w:p>
    <w:p w14:paraId="6FAD3A35" w14:textId="77777777" w:rsidR="000B1484" w:rsidRDefault="000B1484" w:rsidP="000B1484"/>
    <w:p w14:paraId="639EF764" w14:textId="77777777" w:rsidR="000B1484" w:rsidRDefault="000B1484" w:rsidP="000B1484">
      <w:pPr>
        <w:rPr>
          <w:b/>
          <w:bCs/>
        </w:rPr>
      </w:pPr>
      <w:r w:rsidRPr="004E3E32">
        <w:rPr>
          <w:b/>
          <w:bCs/>
        </w:rPr>
        <w:t>1.2 Problem Definition</w:t>
      </w:r>
    </w:p>
    <w:p w14:paraId="6485A625" w14:textId="77777777" w:rsidR="000B1484" w:rsidRDefault="000B1484" w:rsidP="000B1484">
      <w:r>
        <w:t xml:space="preserve">In the current digital era, digital interaction increasingly replaces face-to-face communication, and for a long time this physical contact was the traditional method for recognizing emotional or psychological distress such as observing behavioral changes in workplace, schools, or public environments, the </w:t>
      </w:r>
      <w:r w:rsidRPr="00FC442F">
        <w:t xml:space="preserve">emotional states </w:t>
      </w:r>
      <w:r>
        <w:t>were</w:t>
      </w:r>
      <w:r w:rsidRPr="00FC442F">
        <w:t xml:space="preserve"> inferred through direct social interaction, body language, and personal communication.</w:t>
      </w:r>
    </w:p>
    <w:p w14:paraId="7643CC14" w14:textId="77777777" w:rsidR="000B1484" w:rsidRDefault="000B1484" w:rsidP="000B1484">
      <w:r>
        <w:t xml:space="preserve">and because human interaction is increasingly shifting from physical environments to online platforms, that’s why this traditional method of detection for mental states has become less reliable for many communities including our community in Middle east area. </w:t>
      </w:r>
    </w:p>
    <w:p w14:paraId="21F91806" w14:textId="77777777" w:rsidR="000B1484" w:rsidRDefault="000B1484" w:rsidP="000B1484">
      <w:r>
        <w:t>Nowadays,</w:t>
      </w:r>
      <w:r w:rsidRPr="007D19D0">
        <w:t xml:space="preserve"> </w:t>
      </w:r>
      <w:r>
        <w:t xml:space="preserve">social media, virtual communities often described as metaverse-environments, have become a space where individuals communicate, react with </w:t>
      </w:r>
      <w:r>
        <w:lastRenderedPageBreak/>
        <w:t>others, express emotions, share personal experiences .and even more the future shows a massive assumption that will be no need for any physical contacts with others, where individuals will be able to work, play, purchase and even make an emotional relationship online “virtually”.</w:t>
      </w:r>
    </w:p>
    <w:p w14:paraId="6666FE0B" w14:textId="77777777" w:rsidR="000B1484" w:rsidRDefault="000B1484" w:rsidP="000B1484">
      <w:r>
        <w:t>As this trend continues to grow, large volumes of textual content are generated daily from online users reflecting their emotional and mental states.</w:t>
      </w:r>
      <w:r w:rsidRPr="00C63FD7">
        <w:t xml:space="preserve"> </w:t>
      </w:r>
      <w:r w:rsidRPr="00FC442F">
        <w:t xml:space="preserve">Identifying psychological distress through manual monitoring of such data is impractical and not scalable. Furthermore, traditional sentiment analysis techniques are often restricted to simple positive or negative classifications and fail to capture complex mental health categories such as depression, anxiety, stress, or bipolar disorder. </w:t>
      </w:r>
    </w:p>
    <w:p w14:paraId="182CD306" w14:textId="77777777" w:rsidR="000B1484" w:rsidRDefault="000B1484" w:rsidP="000B1484">
      <w:r w:rsidRPr="00C51F90">
        <w:t>Therefore, there is a growing need for an intelligent and automated system capable of analyzing textual data to detect underlying emotional and mental health states. Such a system can assist in large-scale emotional pattern recognition and contribute to research and awareness in digital mental health analysis, particularly in environments where physical observation and direct human interaction are limited</w:t>
      </w:r>
    </w:p>
    <w:p w14:paraId="0AA85DA8" w14:textId="77777777" w:rsidR="000B1484" w:rsidRDefault="000B1484" w:rsidP="000B1484"/>
    <w:p w14:paraId="781DACA7" w14:textId="77777777" w:rsidR="000B1484" w:rsidRDefault="000B1484" w:rsidP="000B1484">
      <w:pPr>
        <w:rPr>
          <w:b/>
          <w:bCs/>
        </w:rPr>
      </w:pPr>
      <w:r w:rsidRPr="004E3E32">
        <w:rPr>
          <w:b/>
          <w:bCs/>
        </w:rPr>
        <w:t>1.3 Thesis Objectives</w:t>
      </w:r>
    </w:p>
    <w:p w14:paraId="25756C78" w14:textId="77777777" w:rsidR="000B1484" w:rsidRPr="003B7104" w:rsidRDefault="000B1484" w:rsidP="000B1484">
      <w:pPr>
        <w:spacing w:after="160" w:line="278" w:lineRule="auto"/>
      </w:pPr>
      <w:r w:rsidRPr="003B7104">
        <w:t>The aim of this thesis is to develop and evaluate a transformer-based text classification model capable of detecting multiple mental health categories from textual statements.</w:t>
      </w:r>
    </w:p>
    <w:p w14:paraId="24CEFD5B" w14:textId="77777777" w:rsidR="000B1484" w:rsidRPr="003B7104" w:rsidRDefault="000B1484" w:rsidP="000B1484">
      <w:pPr>
        <w:spacing w:after="160" w:line="278" w:lineRule="auto"/>
      </w:pPr>
      <w:r w:rsidRPr="003B7104">
        <w:t>The objectives of this study include:</w:t>
      </w:r>
    </w:p>
    <w:p w14:paraId="33DA43A8" w14:textId="77777777" w:rsidR="000B1484" w:rsidRPr="003B7104" w:rsidRDefault="000B1484" w:rsidP="000B1484">
      <w:pPr>
        <w:spacing w:after="160" w:line="278" w:lineRule="auto"/>
        <w:ind w:left="720" w:firstLine="0"/>
      </w:pPr>
      <w:r>
        <w:t>-</w:t>
      </w:r>
      <w:r w:rsidRPr="003B7104">
        <w:t>Preprocessing and preparing textual data</w:t>
      </w:r>
      <w:r>
        <w:t xml:space="preserve"> </w:t>
      </w:r>
      <w:r w:rsidRPr="003B7104">
        <w:t>“Sentiment Analysis for Mental Health” dataset from Kaggle.</w:t>
      </w:r>
    </w:p>
    <w:p w14:paraId="57625554" w14:textId="77777777" w:rsidR="000B1484" w:rsidRPr="003B7104" w:rsidRDefault="000B1484" w:rsidP="000B1484">
      <w:pPr>
        <w:spacing w:after="160" w:line="278" w:lineRule="auto"/>
        <w:ind w:left="720" w:firstLine="0"/>
      </w:pPr>
      <w:r>
        <w:t>-</w:t>
      </w:r>
      <w:r w:rsidRPr="003B7104">
        <w:t xml:space="preserve">Fine-tuning a </w:t>
      </w:r>
      <w:proofErr w:type="spellStart"/>
      <w:r w:rsidRPr="003B7104">
        <w:t>DistilBERT</w:t>
      </w:r>
      <w:proofErr w:type="spellEnd"/>
      <w:r w:rsidRPr="003B7104">
        <w:t xml:space="preserve"> model for classification.</w:t>
      </w:r>
    </w:p>
    <w:p w14:paraId="7270546D" w14:textId="77777777" w:rsidR="000B1484" w:rsidRPr="003B7104" w:rsidRDefault="000B1484" w:rsidP="000B1484">
      <w:pPr>
        <w:spacing w:after="160" w:line="278" w:lineRule="auto"/>
        <w:ind w:left="720" w:firstLine="0"/>
      </w:pPr>
      <w:r>
        <w:t>-</w:t>
      </w:r>
      <w:r w:rsidRPr="003B7104">
        <w:t>Evaluating model performance using accuracy, precision, recall, and F1-score.</w:t>
      </w:r>
    </w:p>
    <w:p w14:paraId="5A63BC6D" w14:textId="77777777" w:rsidR="000B1484" w:rsidRDefault="000B1484" w:rsidP="000B1484">
      <w:pPr>
        <w:ind w:left="720"/>
      </w:pPr>
      <w:r>
        <w:t>-</w:t>
      </w:r>
      <w:r w:rsidRPr="003B7104">
        <w:t xml:space="preserve">Analyzing classification results and </w:t>
      </w:r>
      <w:r>
        <w:t xml:space="preserve">debuting </w:t>
      </w:r>
      <w:r w:rsidRPr="003B7104">
        <w:t>model limitations.</w:t>
      </w:r>
    </w:p>
    <w:p w14:paraId="7EEEB6CF" w14:textId="77777777" w:rsidR="000B518F" w:rsidRDefault="000B518F">
      <w:pPr>
        <w:spacing w:after="253" w:line="259" w:lineRule="auto"/>
        <w:ind w:left="0" w:firstLine="0"/>
        <w:jc w:val="left"/>
      </w:pPr>
    </w:p>
    <w:p w14:paraId="5CE7694A" w14:textId="77777777" w:rsidR="000B1484" w:rsidRDefault="000B1484">
      <w:pPr>
        <w:spacing w:after="253" w:line="259" w:lineRule="auto"/>
        <w:ind w:left="0" w:firstLine="0"/>
        <w:jc w:val="left"/>
      </w:pPr>
    </w:p>
    <w:p w14:paraId="252F23A9" w14:textId="77777777" w:rsidR="000B1484" w:rsidRDefault="000B1484">
      <w:pPr>
        <w:spacing w:after="253" w:line="259" w:lineRule="auto"/>
        <w:ind w:left="0" w:firstLine="0"/>
        <w:jc w:val="left"/>
      </w:pPr>
    </w:p>
    <w:p w14:paraId="201E78F6" w14:textId="77777777" w:rsidR="000B1484" w:rsidRPr="003B7104" w:rsidRDefault="000B1484" w:rsidP="000B1484">
      <w:pPr>
        <w:spacing w:after="160" w:line="278" w:lineRule="auto"/>
        <w:ind w:left="0" w:firstLine="0"/>
        <w:rPr>
          <w:b/>
          <w:bCs/>
        </w:rPr>
      </w:pPr>
      <w:r w:rsidRPr="004E3E32">
        <w:rPr>
          <w:b/>
          <w:bCs/>
        </w:rPr>
        <w:t>1.4 Thesis Contribution</w:t>
      </w:r>
    </w:p>
    <w:p w14:paraId="4C134324" w14:textId="77777777" w:rsidR="000B1484" w:rsidRDefault="000B1484" w:rsidP="000B1484"/>
    <w:p w14:paraId="1A03AAC0" w14:textId="77777777" w:rsidR="000B1484" w:rsidRDefault="000B1484" w:rsidP="000B1484"/>
    <w:p w14:paraId="19BA4618" w14:textId="77777777" w:rsidR="000B1484" w:rsidRPr="00F82462" w:rsidRDefault="000B1484" w:rsidP="000B1484">
      <w:pPr>
        <w:spacing w:after="160" w:line="278" w:lineRule="auto"/>
      </w:pPr>
      <w:r w:rsidRPr="00F82462">
        <w:t>This thesis contributes both technically and practically to the field of artificial intelligence–based mental health analysis.</w:t>
      </w:r>
    </w:p>
    <w:p w14:paraId="1A1FBEFE" w14:textId="77777777" w:rsidR="000B1484" w:rsidRPr="00F82462" w:rsidRDefault="000B1484" w:rsidP="000B1484">
      <w:pPr>
        <w:spacing w:after="160" w:line="278" w:lineRule="auto"/>
      </w:pPr>
      <w:r w:rsidRPr="00F82462">
        <w:t>From a technical perspective, the study develops and evaluates a transformer-based natural language processing framework capable of detecting emotional and mental health states from textual data. The proposed system goes beyond basic sentiment polarity classification and focuses on identifying higher-risk emotional categories that may indicate psychological distress.</w:t>
      </w:r>
    </w:p>
    <w:p w14:paraId="4EEED98F" w14:textId="77777777" w:rsidR="000B1484" w:rsidRDefault="000B1484" w:rsidP="000B1484">
      <w:r w:rsidRPr="00F82462">
        <w:t xml:space="preserve">From a practical perspective, this research explores the feasibility of implementing AI-driven emotional state detection systems within digital service ecosystems, particularly in Middle </w:t>
      </w:r>
      <w:r>
        <w:t>East</w:t>
      </w:r>
      <w:r w:rsidRPr="00F82462">
        <w:t xml:space="preserve"> where government digital platforms are widely adopted.</w:t>
      </w:r>
    </w:p>
    <w:p w14:paraId="3C1D2122" w14:textId="77777777" w:rsidR="000B1484" w:rsidRDefault="000B1484" w:rsidP="000B1484">
      <w:r w:rsidRPr="00F82462">
        <w:t>Many countries in the region, such as the United Arab Emirates and the Kingdom of Saudi Arabia, have developed centralized digital service platforms (e.g., government e-services portals and integrated citizen applications).</w:t>
      </w:r>
    </w:p>
    <w:p w14:paraId="448CFB8E" w14:textId="77777777" w:rsidR="000B1484" w:rsidRPr="00F82462" w:rsidRDefault="000B1484" w:rsidP="000B1484">
      <w:pPr>
        <w:spacing w:after="160" w:line="278" w:lineRule="auto"/>
      </w:pPr>
      <w:r w:rsidRPr="00F82462">
        <w:t>Integrating an automated emotional state detection module within such platforms could potentially support early risk identification and proactive intervention strategies for individuals experiencing psychological distress.</w:t>
      </w:r>
    </w:p>
    <w:p w14:paraId="6F9B4722" w14:textId="77777777" w:rsidR="000B1484" w:rsidRPr="00F82462" w:rsidRDefault="000B1484" w:rsidP="000B1484">
      <w:pPr>
        <w:spacing w:after="160" w:line="278" w:lineRule="auto"/>
      </w:pPr>
      <w:r>
        <w:t>Even this</w:t>
      </w:r>
      <w:r w:rsidRPr="00F82462">
        <w:t xml:space="preserve"> thesis does not deploy the system in a real-world governmental environment,</w:t>
      </w:r>
      <w:r>
        <w:t xml:space="preserve"> but</w:t>
      </w:r>
      <w:r w:rsidRPr="00F82462">
        <w:t xml:space="preserve"> it provides a foundational technical framework that could support future collaboration with digital public service entities aiming to enhance mental health awareness and early detection mechanisms.</w:t>
      </w:r>
    </w:p>
    <w:p w14:paraId="3C119F46" w14:textId="77777777" w:rsidR="000B1484" w:rsidRDefault="000B1484">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4AD601A2" w14:textId="3D740D54" w:rsidR="00010059" w:rsidRPr="00353902" w:rsidRDefault="00010059" w:rsidP="00353902">
      <w:pPr>
        <w:spacing w:after="0" w:line="259" w:lineRule="auto"/>
        <w:ind w:left="0" w:firstLine="0"/>
        <w:jc w:val="left"/>
      </w:pP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 xml:space="preserve">Abiodun, Oludare Isaac, Aman Jantan, Abiodun Esther Omolara, Kemi Victoria Dada, </w:t>
      </w:r>
      <w:proofErr w:type="spellStart"/>
      <w:r>
        <w:t>Nachaat</w:t>
      </w:r>
      <w:proofErr w:type="spellEnd"/>
      <w:r>
        <w:t xml:space="preserve"> </w:t>
      </w:r>
      <w:proofErr w:type="spellStart"/>
      <w:r>
        <w:t>AbdElatif</w:t>
      </w:r>
      <w:proofErr w:type="spellEnd"/>
      <w:r>
        <w:t xml:space="preserve"> Mohamed, and Humaira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Heading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2176" w14:textId="77777777" w:rsidR="002C1E9C" w:rsidRDefault="002C1E9C">
      <w:pPr>
        <w:spacing w:after="0" w:line="240" w:lineRule="auto"/>
      </w:pPr>
      <w:r>
        <w:separator/>
      </w:r>
    </w:p>
  </w:endnote>
  <w:endnote w:type="continuationSeparator" w:id="0">
    <w:p w14:paraId="4995C32F" w14:textId="77777777" w:rsidR="002C1E9C" w:rsidRDefault="002C1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333DA" w14:textId="77777777" w:rsidR="002C1E9C" w:rsidRDefault="002C1E9C">
      <w:pPr>
        <w:spacing w:after="0" w:line="240" w:lineRule="auto"/>
      </w:pPr>
      <w:r>
        <w:separator/>
      </w:r>
    </w:p>
  </w:footnote>
  <w:footnote w:type="continuationSeparator" w:id="0">
    <w:p w14:paraId="1BEA34EE" w14:textId="77777777" w:rsidR="002C1E9C" w:rsidRDefault="002C1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1484"/>
    <w:rsid w:val="000B518F"/>
    <w:rsid w:val="000D1123"/>
    <w:rsid w:val="0014139D"/>
    <w:rsid w:val="001C536E"/>
    <w:rsid w:val="002C1E9C"/>
    <w:rsid w:val="003234FD"/>
    <w:rsid w:val="00333218"/>
    <w:rsid w:val="00344B96"/>
    <w:rsid w:val="00353902"/>
    <w:rsid w:val="003C51FB"/>
    <w:rsid w:val="00433453"/>
    <w:rsid w:val="004A2AF1"/>
    <w:rsid w:val="00551FDD"/>
    <w:rsid w:val="00573BA1"/>
    <w:rsid w:val="006552CA"/>
    <w:rsid w:val="00657507"/>
    <w:rsid w:val="00686D32"/>
    <w:rsid w:val="006E095F"/>
    <w:rsid w:val="00762DA6"/>
    <w:rsid w:val="007A1B0B"/>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D769B9"/>
    <w:rsid w:val="00E534D7"/>
    <w:rsid w:val="00E55C20"/>
    <w:rsid w:val="00E60A24"/>
    <w:rsid w:val="00EA2F47"/>
    <w:rsid w:val="00EA512E"/>
    <w:rsid w:val="00EF3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69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ae/public"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137</TotalTime>
  <Pages>17</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Radwan Haj Massoud</cp:lastModifiedBy>
  <cp:revision>19</cp:revision>
  <dcterms:created xsi:type="dcterms:W3CDTF">2024-10-18T16:56:00Z</dcterms:created>
  <dcterms:modified xsi:type="dcterms:W3CDTF">2026-03-03T09:21:00Z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