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B25C69" w:rsidRDefault="009125CE" w:rsidP="00B25C69">
      <w:pPr>
        <w:spacing w:line="360" w:lineRule="auto"/>
        <w:rPr>
          <w:rFonts w:ascii="Simplified Arabic" w:hAnsi="Simplified Arabic" w:cs="Simplified Arabic"/>
          <w:b/>
          <w:bCs/>
          <w:sz w:val="32"/>
          <w:szCs w:val="32"/>
          <w:lang w:bidi="ar-EG"/>
        </w:rPr>
      </w:pPr>
      <w:r w:rsidRPr="00B25C69">
        <w:rPr>
          <w:rFonts w:ascii="Simplified Arabic" w:hAnsi="Simplified Arabic" w:cs="Simplified Arabic" w:hint="cs"/>
          <w:b/>
          <w:bCs/>
          <w:sz w:val="32"/>
          <w:szCs w:val="32"/>
          <w:rtl/>
          <w:lang w:bidi="ar-EG"/>
        </w:rPr>
        <w:t xml:space="preserve">جامعة </w:t>
      </w:r>
      <w:proofErr w:type="spellStart"/>
      <w:r w:rsidRPr="00B25C69">
        <w:rPr>
          <w:rFonts w:ascii="Simplified Arabic" w:hAnsi="Simplified Arabic" w:cs="Simplified Arabic" w:hint="cs"/>
          <w:b/>
          <w:bCs/>
          <w:sz w:val="32"/>
          <w:szCs w:val="32"/>
          <w:rtl/>
          <w:lang w:bidi="ar-EG"/>
        </w:rPr>
        <w:t>ميدأوشن</w:t>
      </w:r>
      <w:proofErr w:type="spellEnd"/>
      <w:r w:rsidRPr="00B25C69">
        <w:rPr>
          <w:rFonts w:ascii="Simplified Arabic" w:hAnsi="Simplified Arabic" w:cs="Simplified Arabic" w:hint="cs"/>
          <w:b/>
          <w:bCs/>
          <w:sz w:val="32"/>
          <w:szCs w:val="32"/>
          <w:rtl/>
          <w:lang w:bidi="ar-EG"/>
        </w:rPr>
        <w:t xml:space="preserve"> </w:t>
      </w:r>
    </w:p>
    <w:p w14:paraId="1E957002" w14:textId="04B27A9D" w:rsidR="00F546CE" w:rsidRPr="00B25C69" w:rsidRDefault="009125CE" w:rsidP="00B25C69">
      <w:pPr>
        <w:spacing w:line="360" w:lineRule="auto"/>
        <w:rPr>
          <w:rFonts w:ascii="Simplified Arabic" w:hAnsi="Simplified Arabic" w:cs="Simplified Arabic"/>
          <w:b/>
          <w:bCs/>
          <w:sz w:val="32"/>
          <w:szCs w:val="32"/>
          <w:rtl/>
          <w:lang w:bidi="ar-EG"/>
        </w:rPr>
      </w:pPr>
      <w:r w:rsidRPr="00B25C69">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25C69">
        <w:rPr>
          <w:rFonts w:ascii="Simplified Arabic" w:hAnsi="Simplified Arabic" w:cs="Simplified Arabic" w:hint="cs"/>
          <w:b/>
          <w:bCs/>
          <w:sz w:val="32"/>
          <w:szCs w:val="32"/>
          <w:lang w:bidi="ar-EG"/>
        </w:rPr>
        <w:t xml:space="preserve">    </w:t>
      </w:r>
      <w:r w:rsidRPr="00B25C69">
        <w:rPr>
          <w:rFonts w:ascii="Simplified Arabic" w:hAnsi="Simplified Arabic" w:cs="Simplified Arabic" w:hint="cs"/>
          <w:b/>
          <w:bCs/>
          <w:sz w:val="32"/>
          <w:szCs w:val="32"/>
          <w:rtl/>
          <w:lang w:bidi="ar-EG"/>
        </w:rPr>
        <w:t xml:space="preserve">كلية الإدارة </w:t>
      </w:r>
    </w:p>
    <w:p w14:paraId="0217C513" w14:textId="198EE8AD" w:rsidR="009125CE" w:rsidRPr="00B25C69" w:rsidRDefault="009125CE" w:rsidP="00B25C69">
      <w:pPr>
        <w:spacing w:line="360" w:lineRule="auto"/>
        <w:rPr>
          <w:rFonts w:ascii="Simplified Arabic" w:hAnsi="Simplified Arabic" w:cs="Simplified Arabic"/>
          <w:sz w:val="32"/>
          <w:szCs w:val="32"/>
          <w:rtl/>
          <w:lang w:bidi="ar-EG"/>
        </w:rPr>
      </w:pPr>
      <w:r w:rsidRPr="00B25C69">
        <w:rPr>
          <w:rFonts w:ascii="Simplified Arabic" w:hAnsi="Simplified Arabic" w:cs="Simplified Arabic" w:hint="cs"/>
          <w:b/>
          <w:bCs/>
          <w:sz w:val="32"/>
          <w:szCs w:val="32"/>
          <w:rtl/>
          <w:lang w:bidi="ar-EG"/>
        </w:rPr>
        <w:t>قسم / تخصص.</w:t>
      </w:r>
      <w:r w:rsidR="000215EE" w:rsidRPr="00B25C69">
        <w:rPr>
          <w:rFonts w:ascii="Simplified Arabic" w:hAnsi="Simplified Arabic" w:cs="Simplified Arabic" w:hint="cs"/>
          <w:sz w:val="32"/>
          <w:szCs w:val="32"/>
          <w:rtl/>
          <w:lang w:bidi="ar-EG"/>
        </w:rPr>
        <w:t xml:space="preserve"> ماجستير إدارة </w:t>
      </w:r>
      <w:r w:rsidR="00103252" w:rsidRPr="00B25C69">
        <w:rPr>
          <w:rFonts w:ascii="Simplified Arabic" w:hAnsi="Simplified Arabic" w:cs="Simplified Arabic" w:hint="cs"/>
          <w:sz w:val="32"/>
          <w:szCs w:val="32"/>
          <w:rtl/>
          <w:lang w:bidi="ar-EG"/>
        </w:rPr>
        <w:t xml:space="preserve">المخاطر </w:t>
      </w:r>
    </w:p>
    <w:p w14:paraId="11A91486" w14:textId="77777777" w:rsidR="009125CE" w:rsidRPr="00B25C69" w:rsidRDefault="009125CE" w:rsidP="00B25C69">
      <w:pPr>
        <w:spacing w:line="360" w:lineRule="auto"/>
        <w:rPr>
          <w:rFonts w:ascii="Simplified Arabic" w:hAnsi="Simplified Arabic" w:cs="Simplified Arabic"/>
          <w:sz w:val="32"/>
          <w:szCs w:val="32"/>
          <w:rtl/>
          <w:lang w:bidi="ar-EG"/>
        </w:rPr>
      </w:pPr>
    </w:p>
    <w:p w14:paraId="3A7BF367" w14:textId="77777777" w:rsidR="009125CE" w:rsidRPr="00B25C69" w:rsidRDefault="009125CE" w:rsidP="00B25C69">
      <w:pPr>
        <w:spacing w:line="360" w:lineRule="auto"/>
        <w:rPr>
          <w:rFonts w:ascii="Simplified Arabic" w:hAnsi="Simplified Arabic" w:cs="Simplified Arabic"/>
          <w:sz w:val="32"/>
          <w:szCs w:val="32"/>
          <w:rtl/>
          <w:lang w:bidi="ar-EG"/>
        </w:rPr>
      </w:pPr>
    </w:p>
    <w:p w14:paraId="5F6542BF" w14:textId="77777777" w:rsidR="009125CE" w:rsidRPr="00B25C69" w:rsidRDefault="009125CE" w:rsidP="00B25C69">
      <w:pPr>
        <w:spacing w:line="360" w:lineRule="auto"/>
        <w:rPr>
          <w:rFonts w:ascii="Simplified Arabic" w:hAnsi="Simplified Arabic" w:cs="Simplified Arabic"/>
          <w:sz w:val="32"/>
          <w:szCs w:val="32"/>
          <w:rtl/>
          <w:lang w:bidi="ar-EG"/>
        </w:rPr>
      </w:pPr>
    </w:p>
    <w:p w14:paraId="15C28831" w14:textId="218F00C7" w:rsidR="009125CE" w:rsidRPr="00EF6CC2" w:rsidRDefault="00A74F76" w:rsidP="00EF6CC2">
      <w:pPr>
        <w:spacing w:line="360" w:lineRule="auto"/>
        <w:jc w:val="center"/>
        <w:rPr>
          <w:rFonts w:ascii="Simplified Arabic" w:hAnsi="Simplified Arabic" w:cs="Simplified Arabic"/>
          <w:b/>
          <w:bCs/>
          <w:sz w:val="32"/>
          <w:szCs w:val="32"/>
          <w:rtl/>
          <w:lang w:bidi="ar-EG"/>
        </w:rPr>
      </w:pPr>
      <w:r w:rsidRPr="00EF6CC2">
        <w:rPr>
          <w:rFonts w:ascii="Simplified Arabic" w:hAnsi="Simplified Arabic" w:cs="Simplified Arabic" w:hint="cs"/>
          <w:b/>
          <w:bCs/>
          <w:sz w:val="32"/>
          <w:szCs w:val="32"/>
          <w:rtl/>
          <w:lang w:bidi="ar-EG"/>
        </w:rPr>
        <w:t>عنوان البحث</w:t>
      </w:r>
    </w:p>
    <w:p w14:paraId="232F19A4" w14:textId="13D210C3" w:rsidR="009125CE" w:rsidRPr="00EF6CC2" w:rsidRDefault="00014598" w:rsidP="00B25C69">
      <w:pPr>
        <w:spacing w:line="360" w:lineRule="auto"/>
        <w:jc w:val="center"/>
        <w:rPr>
          <w:rFonts w:ascii="Simplified Arabic" w:hAnsi="Simplified Arabic" w:cs="Simplified Arabic"/>
          <w:b/>
          <w:bCs/>
          <w:sz w:val="32"/>
          <w:szCs w:val="32"/>
          <w:rtl/>
          <w:lang w:bidi="ar-EG"/>
        </w:rPr>
      </w:pPr>
      <w:r w:rsidRPr="00EF6CC2">
        <w:rPr>
          <w:rFonts w:ascii="Simplified Arabic" w:hAnsi="Simplified Arabic" w:cs="Simplified Arabic" w:hint="cs"/>
          <w:b/>
          <w:bCs/>
          <w:sz w:val="32"/>
          <w:szCs w:val="32"/>
          <w:rtl/>
          <w:lang w:bidi="ar-EG"/>
        </w:rPr>
        <w:t xml:space="preserve">تقييم فعالية أنظمة إدارة المخاطر البيئية </w:t>
      </w:r>
      <w:r w:rsidR="004C4546" w:rsidRPr="00EF6CC2">
        <w:rPr>
          <w:rFonts w:ascii="Simplified Arabic" w:hAnsi="Simplified Arabic" w:cs="Simplified Arabic" w:hint="cs"/>
          <w:b/>
          <w:bCs/>
          <w:sz w:val="32"/>
          <w:szCs w:val="32"/>
          <w:rtl/>
          <w:lang w:bidi="ar-EG"/>
        </w:rPr>
        <w:t xml:space="preserve">دراسة حالة </w:t>
      </w:r>
      <w:r w:rsidRPr="00EF6CC2">
        <w:rPr>
          <w:rFonts w:ascii="Simplified Arabic" w:hAnsi="Simplified Arabic" w:cs="Simplified Arabic" w:hint="cs"/>
          <w:b/>
          <w:bCs/>
          <w:sz w:val="32"/>
          <w:szCs w:val="32"/>
          <w:rtl/>
          <w:lang w:bidi="ar-EG"/>
        </w:rPr>
        <w:t>شركات البتروكيماويات السعودية</w:t>
      </w:r>
    </w:p>
    <w:p w14:paraId="0EB57E30" w14:textId="77777777" w:rsidR="009125CE" w:rsidRPr="00B25C69" w:rsidRDefault="009125CE" w:rsidP="00B25C69">
      <w:pPr>
        <w:spacing w:line="360" w:lineRule="auto"/>
        <w:jc w:val="center"/>
        <w:rPr>
          <w:rFonts w:ascii="Simplified Arabic" w:hAnsi="Simplified Arabic" w:cs="Simplified Arabic"/>
          <w:b/>
          <w:bCs/>
          <w:sz w:val="32"/>
          <w:szCs w:val="32"/>
          <w:rtl/>
          <w:lang w:bidi="ar-EG"/>
        </w:rPr>
      </w:pPr>
    </w:p>
    <w:p w14:paraId="622F118C" w14:textId="77777777" w:rsidR="003B1803" w:rsidRDefault="009125CE" w:rsidP="003B1803">
      <w:pPr>
        <w:spacing w:line="360" w:lineRule="auto"/>
        <w:jc w:val="center"/>
        <w:rPr>
          <w:rFonts w:ascii="Simplified Arabic" w:hAnsi="Simplified Arabic" w:cs="Simplified Arabic"/>
          <w:b/>
          <w:bCs/>
          <w:sz w:val="32"/>
          <w:szCs w:val="32"/>
          <w:rtl/>
          <w:lang w:bidi="ar-EG"/>
        </w:rPr>
      </w:pPr>
      <w:r w:rsidRPr="00B25C69">
        <w:rPr>
          <w:rFonts w:ascii="Simplified Arabic" w:hAnsi="Simplified Arabic" w:cs="Simplified Arabic" w:hint="cs"/>
          <w:b/>
          <w:bCs/>
          <w:sz w:val="32"/>
          <w:szCs w:val="32"/>
          <w:rtl/>
          <w:lang w:bidi="ar-EG"/>
        </w:rPr>
        <w:t>إعداد الطالب</w:t>
      </w:r>
      <w:r w:rsidR="003B76F9" w:rsidRPr="00B25C69">
        <w:rPr>
          <w:rFonts w:ascii="Simplified Arabic" w:hAnsi="Simplified Arabic" w:cs="Simplified Arabic" w:hint="cs"/>
          <w:b/>
          <w:bCs/>
          <w:sz w:val="32"/>
          <w:szCs w:val="32"/>
          <w:rtl/>
          <w:lang w:bidi="ar-EG"/>
        </w:rPr>
        <w:t>/</w:t>
      </w:r>
      <w:r w:rsidR="00E3244C" w:rsidRPr="00B25C69">
        <w:rPr>
          <w:rFonts w:ascii="Simplified Arabic" w:hAnsi="Simplified Arabic" w:cs="Simplified Arabic" w:hint="cs"/>
          <w:b/>
          <w:bCs/>
          <w:sz w:val="32"/>
          <w:szCs w:val="32"/>
          <w:rtl/>
          <w:lang w:bidi="ar-EG"/>
        </w:rPr>
        <w:t>وليد مساعد صويلح الرشيدي</w:t>
      </w:r>
    </w:p>
    <w:p w14:paraId="0C9E675C" w14:textId="3FE459A9" w:rsidR="00211AB3" w:rsidRDefault="009125CE" w:rsidP="00211AB3">
      <w:pPr>
        <w:spacing w:line="360" w:lineRule="auto"/>
        <w:jc w:val="center"/>
        <w:rPr>
          <w:rFonts w:ascii="Simplified Arabic" w:hAnsi="Simplified Arabic" w:cs="Simplified Arabic" w:hint="cs"/>
          <w:b/>
          <w:bCs/>
          <w:sz w:val="32"/>
          <w:szCs w:val="32"/>
          <w:rtl/>
          <w:lang w:bidi="ar-EG"/>
        </w:rPr>
      </w:pPr>
      <w:r w:rsidRPr="00B25C69">
        <w:rPr>
          <w:rFonts w:ascii="Simplified Arabic" w:hAnsi="Simplified Arabic" w:cs="Simplified Arabic" w:hint="cs"/>
          <w:b/>
          <w:bCs/>
          <w:sz w:val="32"/>
          <w:szCs w:val="32"/>
          <w:rtl/>
          <w:lang w:bidi="ar-EG"/>
        </w:rPr>
        <w:t>إشراف/</w:t>
      </w:r>
      <w:proofErr w:type="spellStart"/>
      <w:r w:rsidR="00211AB3">
        <w:rPr>
          <w:rFonts w:ascii="Simplified Arabic" w:hAnsi="Simplified Arabic" w:cs="Simplified Arabic" w:hint="cs"/>
          <w:b/>
          <w:bCs/>
          <w:sz w:val="32"/>
          <w:szCs w:val="32"/>
          <w:rtl/>
          <w:lang w:bidi="ar-EG"/>
        </w:rPr>
        <w:t>د.الفيصل</w:t>
      </w:r>
      <w:proofErr w:type="spellEnd"/>
      <w:r w:rsidR="00211AB3">
        <w:rPr>
          <w:rFonts w:ascii="Simplified Arabic" w:hAnsi="Simplified Arabic" w:cs="Simplified Arabic" w:hint="cs"/>
          <w:b/>
          <w:bCs/>
          <w:sz w:val="32"/>
          <w:szCs w:val="32"/>
          <w:rtl/>
          <w:lang w:bidi="ar-EG"/>
        </w:rPr>
        <w:t xml:space="preserve"> عبد الحميد</w:t>
      </w:r>
    </w:p>
    <w:p w14:paraId="33EFDC36" w14:textId="77777777" w:rsidR="00211AB3" w:rsidRPr="00B25C69" w:rsidRDefault="00211AB3" w:rsidP="003B1803">
      <w:pPr>
        <w:spacing w:line="360" w:lineRule="auto"/>
        <w:jc w:val="center"/>
        <w:rPr>
          <w:rFonts w:ascii="Simplified Arabic" w:hAnsi="Simplified Arabic" w:cs="Simplified Arabic"/>
          <w:b/>
          <w:bCs/>
          <w:sz w:val="32"/>
          <w:szCs w:val="32"/>
          <w:rtl/>
          <w:lang w:bidi="ar-EG"/>
        </w:rPr>
      </w:pPr>
      <w:proofErr w:type="spellStart"/>
      <w:r>
        <w:rPr>
          <w:rFonts w:ascii="Simplified Arabic" w:hAnsi="Simplified Arabic" w:cs="Simplified Arabic" w:hint="cs"/>
          <w:b/>
          <w:bCs/>
          <w:sz w:val="32"/>
          <w:szCs w:val="32"/>
          <w:rtl/>
          <w:lang w:bidi="ar-EG"/>
        </w:rPr>
        <w:t>د.فايز</w:t>
      </w:r>
      <w:proofErr w:type="spellEnd"/>
      <w:r>
        <w:rPr>
          <w:rFonts w:ascii="Simplified Arabic" w:hAnsi="Simplified Arabic" w:cs="Simplified Arabic" w:hint="cs"/>
          <w:b/>
          <w:bCs/>
          <w:sz w:val="32"/>
          <w:szCs w:val="32"/>
          <w:rtl/>
          <w:lang w:bidi="ar-EG"/>
        </w:rPr>
        <w:t xml:space="preserve"> جراد</w:t>
      </w:r>
    </w:p>
    <w:p w14:paraId="14163FB6" w14:textId="13DFC868" w:rsidR="00103252" w:rsidRDefault="009125CE" w:rsidP="00B25C69">
      <w:pPr>
        <w:spacing w:line="360" w:lineRule="auto"/>
        <w:jc w:val="center"/>
        <w:rPr>
          <w:rFonts w:ascii="Simplified Arabic" w:hAnsi="Simplified Arabic" w:cs="Simplified Arabic"/>
          <w:b/>
          <w:bCs/>
          <w:sz w:val="32"/>
          <w:szCs w:val="32"/>
          <w:rtl/>
          <w:lang w:bidi="ar-EG"/>
        </w:rPr>
      </w:pPr>
      <w:r w:rsidRPr="00B25C69">
        <w:rPr>
          <w:rFonts w:ascii="Simplified Arabic" w:hAnsi="Simplified Arabic" w:cs="Simplified Arabic" w:hint="cs"/>
          <w:b/>
          <w:bCs/>
          <w:sz w:val="32"/>
          <w:szCs w:val="32"/>
          <w:rtl/>
          <w:lang w:bidi="ar-EG"/>
        </w:rPr>
        <w:t>العام الدراسي:</w:t>
      </w:r>
    </w:p>
    <w:p w14:paraId="329F1DBF" w14:textId="3DD604F7" w:rsidR="00C00AFF" w:rsidRDefault="00C00AFF" w:rsidP="00B25C69">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٢٠٢٥</w:t>
      </w:r>
    </w:p>
    <w:p w14:paraId="36E9597F" w14:textId="77777777" w:rsidR="00EF6CC2" w:rsidRPr="00B25C69" w:rsidRDefault="00EF6CC2" w:rsidP="00B25C69">
      <w:pPr>
        <w:spacing w:line="360" w:lineRule="auto"/>
        <w:jc w:val="center"/>
        <w:rPr>
          <w:rFonts w:ascii="Simplified Arabic" w:hAnsi="Simplified Arabic" w:cs="Simplified Arabic"/>
          <w:b/>
          <w:bCs/>
          <w:sz w:val="32"/>
          <w:szCs w:val="32"/>
          <w:rtl/>
          <w:lang w:bidi="ar-EG"/>
        </w:rPr>
      </w:pPr>
    </w:p>
    <w:p w14:paraId="6CA5ED76" w14:textId="25059580" w:rsidR="00392A4D" w:rsidRDefault="00671786" w:rsidP="00C00AFF">
      <w:pPr>
        <w:spacing w:line="360" w:lineRule="auto"/>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جدول المحتويات</w:t>
      </w:r>
    </w:p>
    <w:tbl>
      <w:tblPr>
        <w:tblStyle w:val="2-3"/>
        <w:bidiVisual/>
        <w:tblW w:w="0" w:type="auto"/>
        <w:tblLook w:val="04A0" w:firstRow="1" w:lastRow="0" w:firstColumn="1" w:lastColumn="0" w:noHBand="0" w:noVBand="1"/>
      </w:tblPr>
      <w:tblGrid>
        <w:gridCol w:w="7168"/>
        <w:gridCol w:w="1274"/>
      </w:tblGrid>
      <w:tr w:rsidR="00671786" w14:paraId="13053712" w14:textId="77777777" w:rsidTr="003615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2EA8642A" w14:textId="25FF0449" w:rsidR="00671786" w:rsidRDefault="0036158D"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الاول </w:t>
            </w:r>
          </w:p>
        </w:tc>
        <w:tc>
          <w:tcPr>
            <w:tcW w:w="1274" w:type="dxa"/>
          </w:tcPr>
          <w:p w14:paraId="0D177E32" w14:textId="21C37843" w:rsidR="00671786" w:rsidRDefault="004A7BD3" w:rsidP="00C00AF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1</w:t>
            </w:r>
          </w:p>
        </w:tc>
      </w:tr>
      <w:tr w:rsidR="00671786" w14:paraId="0D023632"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4A1E6EE0" w14:textId="04A5AF94" w:rsidR="00671786" w:rsidRDefault="0036158D"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ملخص الدراسة </w:t>
            </w:r>
          </w:p>
        </w:tc>
        <w:tc>
          <w:tcPr>
            <w:tcW w:w="1274" w:type="dxa"/>
          </w:tcPr>
          <w:p w14:paraId="0C907034" w14:textId="0F1FFCF3" w:rsidR="00671786" w:rsidRDefault="004A7BD3"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w:t>
            </w:r>
          </w:p>
        </w:tc>
      </w:tr>
      <w:tr w:rsidR="0036158D" w14:paraId="19EE6463"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58F90046" w14:textId="56E0DD36" w:rsidR="0036158D" w:rsidRDefault="0036158D"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مقدمة الدراسة </w:t>
            </w:r>
          </w:p>
        </w:tc>
        <w:tc>
          <w:tcPr>
            <w:tcW w:w="1274" w:type="dxa"/>
          </w:tcPr>
          <w:p w14:paraId="638C56E4" w14:textId="5937AAE0" w:rsidR="0036158D" w:rsidRDefault="004A7BD3"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w:t>
            </w:r>
          </w:p>
        </w:tc>
      </w:tr>
      <w:tr w:rsidR="0036158D" w14:paraId="57F3970F"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7E546349" w14:textId="5BFC14AD" w:rsidR="0036158D" w:rsidRDefault="0036158D"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مشكلة الدراسة </w:t>
            </w:r>
          </w:p>
        </w:tc>
        <w:tc>
          <w:tcPr>
            <w:tcW w:w="1274" w:type="dxa"/>
          </w:tcPr>
          <w:p w14:paraId="0671D48B" w14:textId="47A340D8" w:rsidR="0036158D" w:rsidRDefault="004A7BD3"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w:t>
            </w:r>
          </w:p>
        </w:tc>
      </w:tr>
      <w:tr w:rsidR="0036158D" w14:paraId="61EF63BE"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2295BE1A" w14:textId="317D6D3D" w:rsidR="0036158D" w:rsidRDefault="0036158D"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اهمية الدراسة </w:t>
            </w:r>
          </w:p>
        </w:tc>
        <w:tc>
          <w:tcPr>
            <w:tcW w:w="1274" w:type="dxa"/>
          </w:tcPr>
          <w:p w14:paraId="65AABBB1" w14:textId="3458F3D8" w:rsidR="0036158D" w:rsidRDefault="00F57F6A"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10</w:t>
            </w:r>
          </w:p>
        </w:tc>
      </w:tr>
      <w:tr w:rsidR="0036158D" w14:paraId="160CA9AD"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619DFFFD" w14:textId="0B75C0C7" w:rsidR="0036158D" w:rsidRDefault="00C049E8"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اهداف الدراسة </w:t>
            </w:r>
          </w:p>
        </w:tc>
        <w:tc>
          <w:tcPr>
            <w:tcW w:w="1274" w:type="dxa"/>
          </w:tcPr>
          <w:p w14:paraId="0572895F" w14:textId="1C5D4BA0" w:rsidR="0036158D" w:rsidRDefault="009F1242"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12</w:t>
            </w:r>
          </w:p>
        </w:tc>
      </w:tr>
      <w:tr w:rsidR="00C049E8" w14:paraId="588CEE37"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388C00D4" w14:textId="6ED9B9F9" w:rsidR="00C049E8" w:rsidRDefault="00C049E8" w:rsidP="00C00AFF">
            <w:pPr>
              <w:spacing w:line="360" w:lineRule="auto"/>
              <w:rPr>
                <w:rFonts w:ascii="Simplified Arabic" w:hAnsi="Simplified Arabic" w:cs="Simplified Arabic"/>
                <w:b w:val="0"/>
                <w:bCs w:val="0"/>
                <w:sz w:val="32"/>
                <w:szCs w:val="32"/>
                <w:rtl/>
                <w:lang w:bidi="ar-EG"/>
              </w:rPr>
            </w:pPr>
            <w:proofErr w:type="spellStart"/>
            <w:r>
              <w:rPr>
                <w:rFonts w:ascii="Simplified Arabic" w:hAnsi="Simplified Arabic" w:cs="Simplified Arabic" w:hint="cs"/>
                <w:b w:val="0"/>
                <w:bCs w:val="0"/>
                <w:sz w:val="32"/>
                <w:szCs w:val="32"/>
                <w:rtl/>
                <w:lang w:bidi="ar-EG"/>
              </w:rPr>
              <w:t>تسأولات</w:t>
            </w:r>
            <w:proofErr w:type="spellEnd"/>
            <w:r>
              <w:rPr>
                <w:rFonts w:ascii="Simplified Arabic" w:hAnsi="Simplified Arabic" w:cs="Simplified Arabic" w:hint="cs"/>
                <w:b w:val="0"/>
                <w:bCs w:val="0"/>
                <w:sz w:val="32"/>
                <w:szCs w:val="32"/>
                <w:rtl/>
                <w:lang w:bidi="ar-EG"/>
              </w:rPr>
              <w:t xml:space="preserve"> الدراسة </w:t>
            </w:r>
          </w:p>
        </w:tc>
        <w:tc>
          <w:tcPr>
            <w:tcW w:w="1274" w:type="dxa"/>
          </w:tcPr>
          <w:p w14:paraId="6E08896C" w14:textId="7AF7A295" w:rsidR="00C049E8" w:rsidRDefault="00A70D86"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14</w:t>
            </w:r>
          </w:p>
        </w:tc>
      </w:tr>
      <w:tr w:rsidR="00C049E8" w14:paraId="50AE6843"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77540143" w14:textId="0FD657A3" w:rsidR="00C049E8" w:rsidRDefault="00C049E8"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فرضيات الدراسة </w:t>
            </w:r>
          </w:p>
        </w:tc>
        <w:tc>
          <w:tcPr>
            <w:tcW w:w="1274" w:type="dxa"/>
          </w:tcPr>
          <w:p w14:paraId="6CC15A34" w14:textId="700B0018" w:rsidR="00C049E8" w:rsidRDefault="00A70D86"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16</w:t>
            </w:r>
          </w:p>
        </w:tc>
      </w:tr>
      <w:tr w:rsidR="00C049E8" w14:paraId="55D7FD88"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6298D33B" w14:textId="2EDEDECB" w:rsidR="00C049E8" w:rsidRDefault="00C049E8"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مصطلحات </w:t>
            </w:r>
            <w:r w:rsidR="000963F3">
              <w:rPr>
                <w:rFonts w:ascii="Simplified Arabic" w:hAnsi="Simplified Arabic" w:cs="Simplified Arabic" w:hint="cs"/>
                <w:b w:val="0"/>
                <w:bCs w:val="0"/>
                <w:sz w:val="32"/>
                <w:szCs w:val="32"/>
                <w:rtl/>
                <w:lang w:bidi="ar-EG"/>
              </w:rPr>
              <w:t xml:space="preserve">الدراسة </w:t>
            </w:r>
          </w:p>
        </w:tc>
        <w:tc>
          <w:tcPr>
            <w:tcW w:w="1274" w:type="dxa"/>
          </w:tcPr>
          <w:p w14:paraId="1BEC5DD2" w14:textId="7DA9D011" w:rsidR="00C049E8" w:rsidRDefault="00A70D86"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17</w:t>
            </w:r>
          </w:p>
        </w:tc>
      </w:tr>
      <w:tr w:rsidR="000963F3" w14:paraId="6308D9C3"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5A42E0BA" w14:textId="1B4B3E2F" w:rsidR="000963F3" w:rsidRDefault="000963F3"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متغيرات الدراسة </w:t>
            </w:r>
          </w:p>
        </w:tc>
        <w:tc>
          <w:tcPr>
            <w:tcW w:w="1274" w:type="dxa"/>
          </w:tcPr>
          <w:p w14:paraId="52B41EA7" w14:textId="78817A91" w:rsidR="000963F3" w:rsidRDefault="00A70D86"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19</w:t>
            </w:r>
          </w:p>
        </w:tc>
      </w:tr>
      <w:tr w:rsidR="000963F3" w14:paraId="707B36E3"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5B22D597" w14:textId="5F2B1DA7" w:rsidR="000963F3" w:rsidRDefault="000963F3"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الثاني </w:t>
            </w:r>
          </w:p>
        </w:tc>
        <w:tc>
          <w:tcPr>
            <w:tcW w:w="1274" w:type="dxa"/>
          </w:tcPr>
          <w:p w14:paraId="6268FB3D" w14:textId="57F097BC" w:rsidR="000963F3" w:rsidRDefault="007010FE"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21</w:t>
            </w:r>
          </w:p>
        </w:tc>
      </w:tr>
      <w:tr w:rsidR="000963F3" w14:paraId="5959A4A5"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4E608EBD" w14:textId="699FEB22" w:rsidR="000963F3" w:rsidRDefault="000963F3"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الدراسات السابقة </w:t>
            </w:r>
          </w:p>
        </w:tc>
        <w:tc>
          <w:tcPr>
            <w:tcW w:w="1274" w:type="dxa"/>
          </w:tcPr>
          <w:p w14:paraId="6950BC6E" w14:textId="63EE5102" w:rsidR="000963F3" w:rsidRDefault="007010FE"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22</w:t>
            </w:r>
          </w:p>
        </w:tc>
      </w:tr>
      <w:tr w:rsidR="000963F3" w14:paraId="6DC22F09"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4C2367D7" w14:textId="70625E12" w:rsidR="000963F3" w:rsidRDefault="00035EA4"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الإطار النظري </w:t>
            </w:r>
          </w:p>
        </w:tc>
        <w:tc>
          <w:tcPr>
            <w:tcW w:w="1274" w:type="dxa"/>
          </w:tcPr>
          <w:p w14:paraId="05537528" w14:textId="3972339B" w:rsidR="000963F3" w:rsidRDefault="007010FE"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27</w:t>
            </w:r>
          </w:p>
        </w:tc>
      </w:tr>
      <w:tr w:rsidR="008B39D6" w14:paraId="68DF2589"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0B744AB4" w14:textId="1B1A0239" w:rsidR="008B39D6" w:rsidRDefault="00D41231"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الإطار </w:t>
            </w:r>
            <w:proofErr w:type="spellStart"/>
            <w:r>
              <w:rPr>
                <w:rFonts w:ascii="Simplified Arabic" w:hAnsi="Simplified Arabic" w:cs="Simplified Arabic" w:hint="cs"/>
                <w:b w:val="0"/>
                <w:bCs w:val="0"/>
                <w:sz w:val="32"/>
                <w:szCs w:val="32"/>
                <w:rtl/>
                <w:lang w:bidi="ar-EG"/>
              </w:rPr>
              <w:t>المفاهيمي</w:t>
            </w:r>
            <w:proofErr w:type="spellEnd"/>
            <w:r>
              <w:rPr>
                <w:rFonts w:ascii="Simplified Arabic" w:hAnsi="Simplified Arabic" w:cs="Simplified Arabic" w:hint="cs"/>
                <w:b w:val="0"/>
                <w:bCs w:val="0"/>
                <w:sz w:val="32"/>
                <w:szCs w:val="32"/>
                <w:rtl/>
                <w:lang w:bidi="ar-EG"/>
              </w:rPr>
              <w:t xml:space="preserve"> لإدارة المخاطر البيئية:</w:t>
            </w:r>
          </w:p>
        </w:tc>
        <w:tc>
          <w:tcPr>
            <w:tcW w:w="1274" w:type="dxa"/>
          </w:tcPr>
          <w:p w14:paraId="07628042" w14:textId="358FF424" w:rsidR="008B39D6" w:rsidRDefault="00BF1259"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31</w:t>
            </w:r>
          </w:p>
        </w:tc>
      </w:tr>
      <w:tr w:rsidR="00D41231" w14:paraId="71389144"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2D157B04" w14:textId="2229CAE0" w:rsidR="00D41231" w:rsidRDefault="00D41231"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الإطار التنظيمي والتشريعي لإدارة المخاطر البيئية في السعودية:</w:t>
            </w:r>
          </w:p>
        </w:tc>
        <w:tc>
          <w:tcPr>
            <w:tcW w:w="1274" w:type="dxa"/>
          </w:tcPr>
          <w:p w14:paraId="2C1D0AEB" w14:textId="014615FF" w:rsidR="00D41231" w:rsidRDefault="00CB3403"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34</w:t>
            </w:r>
          </w:p>
        </w:tc>
      </w:tr>
      <w:tr w:rsidR="00D41231" w14:paraId="29EF39EC"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2522A785" w14:textId="598DCF93" w:rsidR="00D41231" w:rsidRDefault="00D41231"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أنظمة إدارة المخاطر البيئية:</w:t>
            </w:r>
          </w:p>
        </w:tc>
        <w:tc>
          <w:tcPr>
            <w:tcW w:w="1274" w:type="dxa"/>
          </w:tcPr>
          <w:p w14:paraId="3D817195" w14:textId="65B6974C" w:rsidR="00D41231" w:rsidRDefault="00CB3403"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36</w:t>
            </w:r>
          </w:p>
        </w:tc>
      </w:tr>
      <w:tr w:rsidR="00D41231" w14:paraId="2BCEC84E"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5B917400" w14:textId="36E716E7" w:rsidR="00D41231" w:rsidRDefault="00D41231"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lastRenderedPageBreak/>
              <w:t>دور شركات البتروكيماويات في إدارة المخاطر البيئية:</w:t>
            </w:r>
          </w:p>
        </w:tc>
        <w:tc>
          <w:tcPr>
            <w:tcW w:w="1274" w:type="dxa"/>
          </w:tcPr>
          <w:p w14:paraId="761C03E8" w14:textId="2F0AF4B6" w:rsidR="00D41231" w:rsidRDefault="00CB3403"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40</w:t>
            </w:r>
          </w:p>
        </w:tc>
      </w:tr>
      <w:tr w:rsidR="00D41231" w14:paraId="106D52B9"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4E7954AC" w14:textId="4D0B466B" w:rsidR="00D41231" w:rsidRDefault="00D41231"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تقييم فعالية أنظمة إدارة المخاطر البيئية:</w:t>
            </w:r>
          </w:p>
        </w:tc>
        <w:tc>
          <w:tcPr>
            <w:tcW w:w="1274" w:type="dxa"/>
          </w:tcPr>
          <w:p w14:paraId="1FB22620" w14:textId="4DD54103" w:rsidR="00D41231" w:rsidRDefault="002722E4"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43</w:t>
            </w:r>
          </w:p>
        </w:tc>
      </w:tr>
      <w:tr w:rsidR="0075498E" w14:paraId="490C68AC"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13E8C0D3" w14:textId="56654BE2" w:rsidR="0075498E" w:rsidRDefault="00505ACE"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دور التكنولوجيا في إدارة المخاطر البيئية:</w:t>
            </w:r>
          </w:p>
        </w:tc>
        <w:tc>
          <w:tcPr>
            <w:tcW w:w="1274" w:type="dxa"/>
          </w:tcPr>
          <w:p w14:paraId="633A278E" w14:textId="74416690" w:rsidR="0075498E" w:rsidRDefault="002722E4"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46</w:t>
            </w:r>
          </w:p>
        </w:tc>
      </w:tr>
      <w:tr w:rsidR="00505ACE" w14:paraId="4F8039F8"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528A1050" w14:textId="053CB830" w:rsidR="00505ACE" w:rsidRDefault="00505ACE"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التحديات التي تواجه شركات البتروكيماويات في إدارة المخاطر البيئية:</w:t>
            </w:r>
          </w:p>
        </w:tc>
        <w:tc>
          <w:tcPr>
            <w:tcW w:w="1274" w:type="dxa"/>
          </w:tcPr>
          <w:p w14:paraId="15A0A901" w14:textId="3F6F94CF" w:rsidR="00505ACE" w:rsidRDefault="002722E4"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50</w:t>
            </w:r>
          </w:p>
        </w:tc>
      </w:tr>
      <w:tr w:rsidR="00505ACE" w14:paraId="5BD61133"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60D96E3D" w14:textId="3E5EC60B" w:rsidR="00505ACE" w:rsidRDefault="00505ACE"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المسؤولية الاجتماعية للشركات وإدارة المخاطر البيئية:</w:t>
            </w:r>
          </w:p>
        </w:tc>
        <w:tc>
          <w:tcPr>
            <w:tcW w:w="1274" w:type="dxa"/>
          </w:tcPr>
          <w:p w14:paraId="10670922" w14:textId="495409E1" w:rsidR="00505ACE" w:rsidRDefault="002722E4"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53</w:t>
            </w:r>
          </w:p>
        </w:tc>
      </w:tr>
      <w:tr w:rsidR="00505ACE" w14:paraId="26F2ADB9"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40818C9F" w14:textId="46FF5B69" w:rsidR="00505ACE" w:rsidRDefault="00505ACE"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توصيات لتحسين إدارة المخاطر البيئية في شركات البتروكيماويات السعودية:</w:t>
            </w:r>
          </w:p>
        </w:tc>
        <w:tc>
          <w:tcPr>
            <w:tcW w:w="1274" w:type="dxa"/>
          </w:tcPr>
          <w:p w14:paraId="44FC87CD" w14:textId="3B3EE5E7" w:rsidR="00505ACE" w:rsidRDefault="002722E4"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55</w:t>
            </w:r>
          </w:p>
        </w:tc>
      </w:tr>
      <w:tr w:rsidR="00505ACE" w14:paraId="5EA5C6E2"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074A2AD3" w14:textId="20DD90A7" w:rsidR="00505ACE" w:rsidRDefault="00505ACE"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الخاتمة </w:t>
            </w:r>
          </w:p>
        </w:tc>
        <w:tc>
          <w:tcPr>
            <w:tcW w:w="1274" w:type="dxa"/>
          </w:tcPr>
          <w:p w14:paraId="43599494" w14:textId="3528855F" w:rsidR="00505ACE" w:rsidRDefault="00312A5B"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59</w:t>
            </w:r>
          </w:p>
        </w:tc>
      </w:tr>
      <w:tr w:rsidR="00035EA4" w14:paraId="33F57A3E"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61199D30" w14:textId="05E53242" w:rsidR="00035EA4" w:rsidRDefault="00035EA4"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الثالث </w:t>
            </w:r>
          </w:p>
        </w:tc>
        <w:tc>
          <w:tcPr>
            <w:tcW w:w="1274" w:type="dxa"/>
          </w:tcPr>
          <w:p w14:paraId="2EB013D4" w14:textId="577F442C" w:rsidR="00035EA4" w:rsidRDefault="00312A5B"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60</w:t>
            </w:r>
          </w:p>
        </w:tc>
      </w:tr>
      <w:tr w:rsidR="00035EA4" w14:paraId="7CFC43F5"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15BAE2C9" w14:textId="6CD8A00E" w:rsidR="00035EA4" w:rsidRDefault="00035EA4"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منهجية الدراسة </w:t>
            </w:r>
          </w:p>
        </w:tc>
        <w:tc>
          <w:tcPr>
            <w:tcW w:w="1274" w:type="dxa"/>
          </w:tcPr>
          <w:p w14:paraId="3D9AF6D6" w14:textId="3B47BD1D" w:rsidR="00035EA4" w:rsidRDefault="00312A5B"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61</w:t>
            </w:r>
          </w:p>
        </w:tc>
      </w:tr>
      <w:tr w:rsidR="00035EA4" w14:paraId="34CF6736"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26DB735B" w14:textId="35AD8930" w:rsidR="00035EA4" w:rsidRDefault="00035EA4"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مجتمع الدراسة </w:t>
            </w:r>
          </w:p>
        </w:tc>
        <w:tc>
          <w:tcPr>
            <w:tcW w:w="1274" w:type="dxa"/>
          </w:tcPr>
          <w:p w14:paraId="4BE53FDA" w14:textId="021E8980" w:rsidR="00035EA4" w:rsidRDefault="00312A5B"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61</w:t>
            </w:r>
          </w:p>
        </w:tc>
      </w:tr>
      <w:tr w:rsidR="00035EA4" w14:paraId="448E263D"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61E1CA1D" w14:textId="165BAE0C" w:rsidR="00035EA4" w:rsidRDefault="00035EA4"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أدوات جمع البيانات </w:t>
            </w:r>
          </w:p>
        </w:tc>
        <w:tc>
          <w:tcPr>
            <w:tcW w:w="1274" w:type="dxa"/>
          </w:tcPr>
          <w:p w14:paraId="2E13B186" w14:textId="1CE41B27" w:rsidR="00035EA4" w:rsidRDefault="00312A5B"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62</w:t>
            </w:r>
          </w:p>
        </w:tc>
      </w:tr>
      <w:tr w:rsidR="00035EA4" w14:paraId="32A273F4"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32E0788D" w14:textId="543E59B3" w:rsidR="00035EA4" w:rsidRDefault="007E3B39"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حدود الدراسة </w:t>
            </w:r>
          </w:p>
        </w:tc>
        <w:tc>
          <w:tcPr>
            <w:tcW w:w="1274" w:type="dxa"/>
          </w:tcPr>
          <w:p w14:paraId="687D869F" w14:textId="7029FF7A" w:rsidR="00035EA4" w:rsidRDefault="00312A5B"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63</w:t>
            </w:r>
          </w:p>
        </w:tc>
      </w:tr>
      <w:tr w:rsidR="007E3B39" w14:paraId="28C25995"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7D543F1F" w14:textId="18FE942D" w:rsidR="007E3B39" w:rsidRDefault="007E3B39"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الاستبيان </w:t>
            </w:r>
          </w:p>
        </w:tc>
        <w:tc>
          <w:tcPr>
            <w:tcW w:w="1274" w:type="dxa"/>
          </w:tcPr>
          <w:p w14:paraId="24068252" w14:textId="6D30C803" w:rsidR="007E3B39" w:rsidRDefault="00312A5B"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64</w:t>
            </w:r>
          </w:p>
        </w:tc>
      </w:tr>
      <w:tr w:rsidR="007E3B39" w14:paraId="03CC7AF4"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395D142D" w14:textId="48EB526E" w:rsidR="007E3B39" w:rsidRDefault="007E3B39"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w:t>
            </w:r>
            <w:r w:rsidR="009E000C">
              <w:rPr>
                <w:rFonts w:ascii="Simplified Arabic" w:hAnsi="Simplified Arabic" w:cs="Simplified Arabic" w:hint="cs"/>
                <w:b w:val="0"/>
                <w:bCs w:val="0"/>
                <w:sz w:val="32"/>
                <w:szCs w:val="32"/>
                <w:rtl/>
                <w:lang w:bidi="ar-EG"/>
              </w:rPr>
              <w:t xml:space="preserve">لفصل الرابع </w:t>
            </w:r>
          </w:p>
        </w:tc>
        <w:tc>
          <w:tcPr>
            <w:tcW w:w="1274" w:type="dxa"/>
          </w:tcPr>
          <w:p w14:paraId="42DBC2C9" w14:textId="23F58A77" w:rsidR="007E3B39" w:rsidRDefault="00312A5B"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68</w:t>
            </w:r>
          </w:p>
        </w:tc>
      </w:tr>
      <w:tr w:rsidR="009E000C" w14:paraId="32A75262"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084A96DA" w14:textId="019C0DFA" w:rsidR="009E000C" w:rsidRDefault="009E000C"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التحليل الاحصائي </w:t>
            </w:r>
          </w:p>
        </w:tc>
        <w:tc>
          <w:tcPr>
            <w:tcW w:w="1274" w:type="dxa"/>
          </w:tcPr>
          <w:p w14:paraId="3089D46E" w14:textId="4BAE2C6B" w:rsidR="009E000C" w:rsidRDefault="00D4572A"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69</w:t>
            </w:r>
          </w:p>
        </w:tc>
      </w:tr>
      <w:tr w:rsidR="009E000C" w14:paraId="64A84BD7"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43B5DE2C" w14:textId="24EDCB3D" w:rsidR="009E000C" w:rsidRDefault="009E000C"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النتائج </w:t>
            </w:r>
          </w:p>
        </w:tc>
        <w:tc>
          <w:tcPr>
            <w:tcW w:w="1274" w:type="dxa"/>
          </w:tcPr>
          <w:p w14:paraId="33191786" w14:textId="10346696" w:rsidR="009E000C" w:rsidRDefault="00D4572A"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74</w:t>
            </w:r>
          </w:p>
        </w:tc>
      </w:tr>
      <w:tr w:rsidR="009E000C" w14:paraId="4F84BEDC"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15D7093D" w14:textId="5F70C9C4" w:rsidR="009E000C" w:rsidRDefault="009E000C"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lastRenderedPageBreak/>
              <w:t xml:space="preserve">التوصيات </w:t>
            </w:r>
          </w:p>
        </w:tc>
        <w:tc>
          <w:tcPr>
            <w:tcW w:w="1274" w:type="dxa"/>
          </w:tcPr>
          <w:p w14:paraId="758A239A" w14:textId="3036807E" w:rsidR="009E000C" w:rsidRDefault="00D4572A"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78</w:t>
            </w:r>
          </w:p>
        </w:tc>
      </w:tr>
      <w:tr w:rsidR="00035EA4" w14:paraId="32B25582"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28E5C23B" w14:textId="61E8EB6C" w:rsidR="00671786" w:rsidRDefault="009E000C"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المراجع </w:t>
            </w:r>
          </w:p>
        </w:tc>
        <w:tc>
          <w:tcPr>
            <w:tcW w:w="1274" w:type="dxa"/>
          </w:tcPr>
          <w:p w14:paraId="11590F67" w14:textId="3B0B5CC1" w:rsidR="00671786" w:rsidRDefault="00D4572A"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81</w:t>
            </w:r>
          </w:p>
        </w:tc>
      </w:tr>
      <w:tr w:rsidR="009E000C" w14:paraId="37B7E4F6" w14:textId="77777777" w:rsidTr="0036158D">
        <w:tc>
          <w:tcPr>
            <w:cnfStyle w:val="001000000000" w:firstRow="0" w:lastRow="0" w:firstColumn="1" w:lastColumn="0" w:oddVBand="0" w:evenVBand="0" w:oddHBand="0" w:evenHBand="0" w:firstRowFirstColumn="0" w:firstRowLastColumn="0" w:lastRowFirstColumn="0" w:lastRowLastColumn="0"/>
            <w:tcW w:w="7168" w:type="dxa"/>
          </w:tcPr>
          <w:p w14:paraId="1B656C6C" w14:textId="1235F777" w:rsidR="009E000C" w:rsidRDefault="009E000C"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الملخص </w:t>
            </w:r>
          </w:p>
        </w:tc>
        <w:tc>
          <w:tcPr>
            <w:tcW w:w="1274" w:type="dxa"/>
          </w:tcPr>
          <w:p w14:paraId="1CFD2D19" w14:textId="7666D378" w:rsidR="009E000C" w:rsidRDefault="006753F2" w:rsidP="00C00AF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84</w:t>
            </w:r>
          </w:p>
        </w:tc>
      </w:tr>
      <w:tr w:rsidR="009E000C" w14:paraId="02F6BED0" w14:textId="77777777" w:rsidTr="003615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8" w:type="dxa"/>
          </w:tcPr>
          <w:p w14:paraId="77DB1375" w14:textId="013AD947" w:rsidR="009E000C" w:rsidRDefault="009E000C" w:rsidP="00C00AFF">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الملاحق </w:t>
            </w:r>
          </w:p>
        </w:tc>
        <w:tc>
          <w:tcPr>
            <w:tcW w:w="1274" w:type="dxa"/>
          </w:tcPr>
          <w:p w14:paraId="2A867301" w14:textId="5BDB01BC" w:rsidR="009E000C" w:rsidRDefault="006753F2" w:rsidP="00C00AF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86</w:t>
            </w:r>
          </w:p>
        </w:tc>
      </w:tr>
    </w:tbl>
    <w:p w14:paraId="1169CAA0" w14:textId="77777777" w:rsidR="00671786" w:rsidRDefault="00671786" w:rsidP="00C00AFF">
      <w:pPr>
        <w:spacing w:line="360" w:lineRule="auto"/>
        <w:rPr>
          <w:rFonts w:ascii="Simplified Arabic" w:hAnsi="Simplified Arabic" w:cs="Simplified Arabic"/>
          <w:b/>
          <w:bCs/>
          <w:sz w:val="32"/>
          <w:szCs w:val="32"/>
          <w:rtl/>
          <w:lang w:bidi="ar-EG"/>
        </w:rPr>
      </w:pPr>
    </w:p>
    <w:p w14:paraId="6C6D06D2" w14:textId="77777777" w:rsidR="00C00AFF" w:rsidRDefault="00C00AFF" w:rsidP="00C00AFF">
      <w:pPr>
        <w:spacing w:line="360" w:lineRule="auto"/>
        <w:rPr>
          <w:rFonts w:ascii="Simplified Arabic" w:hAnsi="Simplified Arabic" w:cs="Simplified Arabic"/>
          <w:b/>
          <w:bCs/>
          <w:sz w:val="32"/>
          <w:szCs w:val="32"/>
          <w:rtl/>
          <w:lang w:bidi="ar-EG"/>
        </w:rPr>
      </w:pPr>
    </w:p>
    <w:p w14:paraId="2C86A84D" w14:textId="77777777" w:rsidR="00C00AFF" w:rsidRDefault="00C00AFF" w:rsidP="00C00AFF">
      <w:pPr>
        <w:spacing w:line="360" w:lineRule="auto"/>
        <w:rPr>
          <w:rFonts w:ascii="Simplified Arabic" w:hAnsi="Simplified Arabic" w:cs="Simplified Arabic"/>
          <w:b/>
          <w:bCs/>
          <w:sz w:val="32"/>
          <w:szCs w:val="32"/>
          <w:rtl/>
          <w:lang w:bidi="ar-EG"/>
        </w:rPr>
      </w:pPr>
    </w:p>
    <w:p w14:paraId="47A75150" w14:textId="77777777" w:rsidR="00C00AFF" w:rsidRDefault="00C00AFF" w:rsidP="00C00AFF">
      <w:pPr>
        <w:spacing w:line="360" w:lineRule="auto"/>
        <w:rPr>
          <w:rFonts w:ascii="Simplified Arabic" w:hAnsi="Simplified Arabic" w:cs="Simplified Arabic"/>
          <w:b/>
          <w:bCs/>
          <w:sz w:val="32"/>
          <w:szCs w:val="32"/>
          <w:rtl/>
          <w:lang w:bidi="ar-EG"/>
        </w:rPr>
      </w:pPr>
    </w:p>
    <w:p w14:paraId="5E01C59C" w14:textId="77777777" w:rsidR="00C00AFF" w:rsidRDefault="00C00AFF" w:rsidP="00C00AFF">
      <w:pPr>
        <w:spacing w:line="360" w:lineRule="auto"/>
        <w:rPr>
          <w:rFonts w:ascii="Simplified Arabic" w:hAnsi="Simplified Arabic" w:cs="Simplified Arabic"/>
          <w:b/>
          <w:bCs/>
          <w:sz w:val="32"/>
          <w:szCs w:val="32"/>
          <w:rtl/>
          <w:lang w:bidi="ar-EG"/>
        </w:rPr>
      </w:pPr>
    </w:p>
    <w:p w14:paraId="7429CAAF" w14:textId="77777777" w:rsidR="00C00AFF" w:rsidRDefault="00C00AFF" w:rsidP="00C00AFF">
      <w:pPr>
        <w:spacing w:line="360" w:lineRule="auto"/>
        <w:rPr>
          <w:rFonts w:ascii="Simplified Arabic" w:hAnsi="Simplified Arabic" w:cs="Simplified Arabic"/>
          <w:b/>
          <w:bCs/>
          <w:sz w:val="32"/>
          <w:szCs w:val="32"/>
          <w:rtl/>
          <w:lang w:bidi="ar-EG"/>
        </w:rPr>
      </w:pPr>
    </w:p>
    <w:p w14:paraId="34639DCE" w14:textId="77777777" w:rsidR="00671786" w:rsidRDefault="00671786" w:rsidP="00C00AFF">
      <w:pPr>
        <w:spacing w:line="360" w:lineRule="auto"/>
        <w:rPr>
          <w:rFonts w:ascii="Simplified Arabic" w:hAnsi="Simplified Arabic" w:cs="Simplified Arabic"/>
          <w:b/>
          <w:bCs/>
          <w:sz w:val="32"/>
          <w:szCs w:val="32"/>
          <w:rtl/>
          <w:lang w:bidi="ar-EG"/>
        </w:rPr>
      </w:pPr>
    </w:p>
    <w:p w14:paraId="47949A3A" w14:textId="77777777" w:rsidR="00671786" w:rsidRDefault="00671786" w:rsidP="00C00AFF">
      <w:pPr>
        <w:spacing w:line="360" w:lineRule="auto"/>
        <w:rPr>
          <w:rFonts w:ascii="Simplified Arabic" w:hAnsi="Simplified Arabic" w:cs="Simplified Arabic"/>
          <w:b/>
          <w:bCs/>
          <w:sz w:val="32"/>
          <w:szCs w:val="32"/>
          <w:rtl/>
          <w:lang w:bidi="ar-EG"/>
        </w:rPr>
      </w:pPr>
    </w:p>
    <w:p w14:paraId="735F4E01" w14:textId="77777777" w:rsidR="00671786" w:rsidRDefault="00671786" w:rsidP="00C00AFF">
      <w:pPr>
        <w:spacing w:line="360" w:lineRule="auto"/>
        <w:rPr>
          <w:rFonts w:ascii="Simplified Arabic" w:hAnsi="Simplified Arabic" w:cs="Simplified Arabic"/>
          <w:b/>
          <w:bCs/>
          <w:sz w:val="32"/>
          <w:szCs w:val="32"/>
          <w:rtl/>
          <w:lang w:bidi="ar-EG"/>
        </w:rPr>
      </w:pPr>
    </w:p>
    <w:p w14:paraId="3AFAACEB" w14:textId="77777777" w:rsidR="00671786" w:rsidRDefault="00671786" w:rsidP="00C00AFF">
      <w:pPr>
        <w:spacing w:line="360" w:lineRule="auto"/>
        <w:rPr>
          <w:rFonts w:ascii="Simplified Arabic" w:hAnsi="Simplified Arabic" w:cs="Simplified Arabic"/>
          <w:b/>
          <w:bCs/>
          <w:sz w:val="32"/>
          <w:szCs w:val="32"/>
          <w:rtl/>
          <w:lang w:bidi="ar-EG"/>
        </w:rPr>
      </w:pPr>
    </w:p>
    <w:p w14:paraId="51C139A9" w14:textId="77777777" w:rsidR="00625B53" w:rsidRDefault="00625B53" w:rsidP="00C00AFF">
      <w:pPr>
        <w:spacing w:line="360" w:lineRule="auto"/>
        <w:rPr>
          <w:rFonts w:ascii="Simplified Arabic" w:hAnsi="Simplified Arabic" w:cs="Simplified Arabic"/>
          <w:b/>
          <w:bCs/>
          <w:sz w:val="32"/>
          <w:szCs w:val="32"/>
          <w:rtl/>
          <w:lang w:bidi="ar-EG"/>
        </w:rPr>
      </w:pPr>
    </w:p>
    <w:p w14:paraId="14DD65E9" w14:textId="77777777" w:rsidR="00671786" w:rsidRPr="00B25C69" w:rsidRDefault="00671786" w:rsidP="00041F6A">
      <w:pPr>
        <w:spacing w:line="360" w:lineRule="auto"/>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lastRenderedPageBreak/>
        <w:t>الملخص</w:t>
      </w:r>
    </w:p>
    <w:p w14:paraId="0C9B4CE0" w14:textId="77777777" w:rsidR="00671786" w:rsidRPr="00B25C69" w:rsidRDefault="00671786" w:rsidP="00041F6A">
      <w:pPr>
        <w:spacing w:after="240" w:line="360" w:lineRule="auto"/>
        <w:rPr>
          <w:rFonts w:ascii="Simplified Arabic" w:hAnsi="Simplified Arabic" w:cs="Simplified Arabic"/>
          <w:color w:val="1B1C1D"/>
          <w:sz w:val="32"/>
          <w:szCs w:val="32"/>
          <w:rtl/>
        </w:rPr>
      </w:pPr>
      <w:r w:rsidRPr="00B25C69">
        <w:rPr>
          <w:rFonts w:ascii="Simplified Arabic" w:hAnsi="Simplified Arabic" w:cs="Simplified Arabic" w:hint="cs"/>
          <w:color w:val="1B1C1D"/>
          <w:sz w:val="32"/>
          <w:szCs w:val="32"/>
          <w:rtl/>
        </w:rPr>
        <w:t>هدفت هذه الدراسة إلى تقييم فعالية إدارة المخاطر البيئية في الشركة من خلال استبيان شمل ستة جوانب رئيسية: التزام الإدارة العليا، وفعالية عمليات تحديد وتقييم المخاطر، وتطبيق أفضل الممارسات، وكفاءة برامج التدريب والتوعية، وفعالية عمليات المراقبة والتقييم، والشفافية في الإفصاح عن الأداء البيئي.</w:t>
      </w:r>
    </w:p>
    <w:p w14:paraId="3CE0EDD0" w14:textId="77777777" w:rsidR="00671786" w:rsidRPr="00B25C69" w:rsidRDefault="00671786" w:rsidP="00041F6A">
      <w:pPr>
        <w:spacing w:after="0" w:line="360" w:lineRule="auto"/>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النتائج الرئيسية:</w:t>
      </w:r>
    </w:p>
    <w:p w14:paraId="1C10267F" w14:textId="77777777" w:rsidR="00671786" w:rsidRPr="00B25C69" w:rsidRDefault="00671786" w:rsidP="00041F6A">
      <w:pPr>
        <w:numPr>
          <w:ilvl w:val="0"/>
          <w:numId w:val="1"/>
        </w:num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التزام الإدارة العليا:</w:t>
      </w:r>
      <w:r w:rsidRPr="00B25C69">
        <w:rPr>
          <w:rFonts w:ascii="Simplified Arabic" w:eastAsia="Times New Roman" w:hAnsi="Simplified Arabic" w:cs="Simplified Arabic" w:hint="cs"/>
          <w:color w:val="1B1C1D"/>
          <w:sz w:val="32"/>
          <w:szCs w:val="32"/>
          <w:rtl/>
        </w:rPr>
        <w:t xml:space="preserve"> يوجد تباين في تصورات الموظفين حول التزام الإدارة العليا، حيث يرى 55% أن الالتزام كافٍ، بينما يرى 45% عكس ذلك.</w:t>
      </w:r>
    </w:p>
    <w:p w14:paraId="32A19920" w14:textId="77777777" w:rsidR="00671786" w:rsidRPr="00B25C69" w:rsidRDefault="00671786" w:rsidP="00041F6A">
      <w:pPr>
        <w:numPr>
          <w:ilvl w:val="0"/>
          <w:numId w:val="1"/>
        </w:num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فعالية عمليات تحديد وتقييم المخاطر:</w:t>
      </w:r>
      <w:r w:rsidRPr="00B25C69">
        <w:rPr>
          <w:rFonts w:ascii="Simplified Arabic" w:eastAsia="Times New Roman" w:hAnsi="Simplified Arabic" w:cs="Simplified Arabic" w:hint="cs"/>
          <w:color w:val="1B1C1D"/>
          <w:sz w:val="32"/>
          <w:szCs w:val="32"/>
          <w:rtl/>
        </w:rPr>
        <w:t xml:space="preserve"> يرى 55% أن العمليات فعالة، بينما يرى 30% أنها فعالة إلى حد ما، ويرى 10% أنها غير فعالة.</w:t>
      </w:r>
    </w:p>
    <w:p w14:paraId="7C7C22EF" w14:textId="77777777" w:rsidR="00671786" w:rsidRPr="00B25C69" w:rsidRDefault="00671786" w:rsidP="00041F6A">
      <w:pPr>
        <w:numPr>
          <w:ilvl w:val="0"/>
          <w:numId w:val="1"/>
        </w:num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تطبيق أفضل الممارسات:</w:t>
      </w:r>
      <w:r w:rsidRPr="00B25C69">
        <w:rPr>
          <w:rFonts w:ascii="Simplified Arabic" w:eastAsia="Times New Roman" w:hAnsi="Simplified Arabic" w:cs="Simplified Arabic" w:hint="cs"/>
          <w:color w:val="1B1C1D"/>
          <w:sz w:val="32"/>
          <w:szCs w:val="32"/>
          <w:rtl/>
        </w:rPr>
        <w:t xml:space="preserve"> يرى 40% أن الشركة تطبق أفضل الممارسات بشكل كبير أو كامل، بينما يرى 40% أنها تطبقها إلى حد ما، ويرى 15% أنها تطبقها بشكل محدود.</w:t>
      </w:r>
    </w:p>
    <w:p w14:paraId="41552183" w14:textId="77777777" w:rsidR="00671786" w:rsidRPr="00B25C69" w:rsidRDefault="00671786" w:rsidP="00041F6A">
      <w:pPr>
        <w:numPr>
          <w:ilvl w:val="0"/>
          <w:numId w:val="1"/>
        </w:num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كفاءة برامج التدريب والتوعية:</w:t>
      </w:r>
      <w:r w:rsidRPr="00B25C69">
        <w:rPr>
          <w:rFonts w:ascii="Simplified Arabic" w:eastAsia="Times New Roman" w:hAnsi="Simplified Arabic" w:cs="Simplified Arabic" w:hint="cs"/>
          <w:color w:val="1B1C1D"/>
          <w:sz w:val="32"/>
          <w:szCs w:val="32"/>
          <w:rtl/>
        </w:rPr>
        <w:t xml:space="preserve"> يرى 60% أن البرامج كافية، بينما يرى 35% أنها غير كافية أو تحتاج إلى تحسين.</w:t>
      </w:r>
    </w:p>
    <w:p w14:paraId="79F36DA3" w14:textId="77777777" w:rsidR="00671786" w:rsidRPr="00B25C69" w:rsidRDefault="00671786" w:rsidP="00041F6A">
      <w:pPr>
        <w:numPr>
          <w:ilvl w:val="0"/>
          <w:numId w:val="1"/>
        </w:num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lastRenderedPageBreak/>
        <w:t>فعالية عمليات المراقبة والتقييم:</w:t>
      </w:r>
      <w:r w:rsidRPr="00B25C69">
        <w:rPr>
          <w:rFonts w:ascii="Simplified Arabic" w:eastAsia="Times New Roman" w:hAnsi="Simplified Arabic" w:cs="Simplified Arabic" w:hint="cs"/>
          <w:color w:val="1B1C1D"/>
          <w:sz w:val="32"/>
          <w:szCs w:val="32"/>
          <w:rtl/>
        </w:rPr>
        <w:t xml:space="preserve"> يرى 50% أن العمليات منتظمة، بينما يرى 35% أنها منتظمة إلى حد ما، ويرى 10% أنها غير منتظمة.</w:t>
      </w:r>
    </w:p>
    <w:p w14:paraId="0AC1F842" w14:textId="77777777" w:rsidR="00671786" w:rsidRPr="00B25C69" w:rsidRDefault="00671786" w:rsidP="00041F6A">
      <w:pPr>
        <w:numPr>
          <w:ilvl w:val="0"/>
          <w:numId w:val="1"/>
        </w:num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الشفافية والإفصاح:</w:t>
      </w:r>
      <w:r w:rsidRPr="00B25C69">
        <w:rPr>
          <w:rFonts w:ascii="Simplified Arabic" w:eastAsia="Times New Roman" w:hAnsi="Simplified Arabic" w:cs="Simplified Arabic" w:hint="cs"/>
          <w:color w:val="1B1C1D"/>
          <w:sz w:val="32"/>
          <w:szCs w:val="32"/>
          <w:rtl/>
        </w:rPr>
        <w:t xml:space="preserve"> يرى 50% أن الشركة شفافة، بينما يرى 30% أنها شفافة إلى حد ما، ويرى 15% أنها غير شفافة.</w:t>
      </w:r>
    </w:p>
    <w:p w14:paraId="4E5DC0FC" w14:textId="77777777" w:rsidR="00671786" w:rsidRPr="00B25C69" w:rsidRDefault="00671786" w:rsidP="00041F6A">
      <w:pPr>
        <w:spacing w:after="0" w:line="360" w:lineRule="auto"/>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الاستنتاجات:</w:t>
      </w:r>
    </w:p>
    <w:p w14:paraId="7DC1688C" w14:textId="77777777" w:rsidR="00671786" w:rsidRPr="00B25C69" w:rsidRDefault="00671786" w:rsidP="00041F6A">
      <w:pPr>
        <w:numPr>
          <w:ilvl w:val="0"/>
          <w:numId w:val="2"/>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توجد نقاط قوة في إدارة المخاطر البيئية، ولكن هناك أيضًا مجالات تحتاج إلى تحسين.</w:t>
      </w:r>
    </w:p>
    <w:p w14:paraId="4EA24789" w14:textId="7FD4BD5D" w:rsidR="00671786" w:rsidRDefault="00671786" w:rsidP="00C00AFF">
      <w:pPr>
        <w:spacing w:line="360" w:lineRule="auto"/>
        <w:rPr>
          <w:rFonts w:ascii="Simplified Arabic" w:hAnsi="Simplified Arabic" w:cs="Simplified Arabic"/>
          <w:b/>
          <w:bCs/>
          <w:sz w:val="32"/>
          <w:szCs w:val="32"/>
          <w:rtl/>
          <w:lang w:bidi="ar-EG"/>
        </w:rPr>
      </w:pPr>
      <w:r w:rsidRPr="00B25C69">
        <w:rPr>
          <w:rFonts w:ascii="Simplified Arabic" w:eastAsia="Times New Roman" w:hAnsi="Simplified Arabic" w:cs="Simplified Arabic" w:hint="cs"/>
          <w:color w:val="1B1C1D"/>
          <w:sz w:val="32"/>
          <w:szCs w:val="32"/>
          <w:rtl/>
        </w:rPr>
        <w:t>هناك حاجة إلى تعزيز دور الإدارة العليا، وتحسين عمليات تحديد وتقييم المخاطر، وتوحيد وتطبيق أفضل الممارسات، وتطوير برامج التدريب والت</w:t>
      </w:r>
    </w:p>
    <w:p w14:paraId="6F11F341" w14:textId="77777777" w:rsidR="00671786" w:rsidRDefault="00671786" w:rsidP="00C00AFF">
      <w:pPr>
        <w:spacing w:line="360" w:lineRule="auto"/>
        <w:rPr>
          <w:rFonts w:ascii="Simplified Arabic" w:hAnsi="Simplified Arabic" w:cs="Simplified Arabic"/>
          <w:b/>
          <w:bCs/>
          <w:sz w:val="32"/>
          <w:szCs w:val="32"/>
          <w:rtl/>
          <w:lang w:bidi="ar-EG"/>
        </w:rPr>
      </w:pPr>
    </w:p>
    <w:p w14:paraId="15631305" w14:textId="77777777" w:rsidR="00671786" w:rsidRDefault="00671786" w:rsidP="00C00AFF">
      <w:pPr>
        <w:spacing w:line="360" w:lineRule="auto"/>
        <w:rPr>
          <w:rFonts w:ascii="Simplified Arabic" w:hAnsi="Simplified Arabic" w:cs="Simplified Arabic"/>
          <w:b/>
          <w:bCs/>
          <w:sz w:val="32"/>
          <w:szCs w:val="32"/>
          <w:rtl/>
          <w:lang w:bidi="ar-EG"/>
        </w:rPr>
      </w:pPr>
    </w:p>
    <w:p w14:paraId="2E657DC7" w14:textId="77777777" w:rsidR="004A7BD3" w:rsidRDefault="004A7BD3" w:rsidP="00C00AFF">
      <w:pPr>
        <w:spacing w:line="360" w:lineRule="auto"/>
        <w:rPr>
          <w:rFonts w:ascii="Simplified Arabic" w:hAnsi="Simplified Arabic" w:cs="Simplified Arabic"/>
          <w:b/>
          <w:bCs/>
          <w:sz w:val="32"/>
          <w:szCs w:val="32"/>
          <w:rtl/>
          <w:lang w:bidi="ar-EG"/>
        </w:rPr>
      </w:pPr>
    </w:p>
    <w:p w14:paraId="68BCFCF1" w14:textId="77777777" w:rsidR="004A7BD3" w:rsidRDefault="004A7BD3" w:rsidP="00C00AFF">
      <w:pPr>
        <w:spacing w:line="360" w:lineRule="auto"/>
        <w:rPr>
          <w:rFonts w:ascii="Simplified Arabic" w:hAnsi="Simplified Arabic" w:cs="Simplified Arabic"/>
          <w:b/>
          <w:bCs/>
          <w:sz w:val="32"/>
          <w:szCs w:val="32"/>
          <w:rtl/>
          <w:lang w:bidi="ar-EG"/>
        </w:rPr>
      </w:pPr>
    </w:p>
    <w:p w14:paraId="09984700" w14:textId="77777777" w:rsidR="004A7BD3" w:rsidRDefault="004A7BD3" w:rsidP="00C00AFF">
      <w:pPr>
        <w:spacing w:line="360" w:lineRule="auto"/>
        <w:rPr>
          <w:rFonts w:ascii="Simplified Arabic" w:hAnsi="Simplified Arabic" w:cs="Simplified Arabic"/>
          <w:b/>
          <w:bCs/>
          <w:sz w:val="32"/>
          <w:szCs w:val="32"/>
          <w:rtl/>
          <w:lang w:bidi="ar-EG"/>
        </w:rPr>
      </w:pPr>
    </w:p>
    <w:p w14:paraId="107E6B49" w14:textId="77777777" w:rsidR="00C00AFF" w:rsidRPr="00B25C69" w:rsidRDefault="00C00AFF" w:rsidP="00C00AFF">
      <w:pPr>
        <w:spacing w:line="360" w:lineRule="auto"/>
        <w:rPr>
          <w:rFonts w:ascii="Simplified Arabic" w:hAnsi="Simplified Arabic" w:cs="Simplified Arabic"/>
          <w:b/>
          <w:bCs/>
          <w:sz w:val="32"/>
          <w:szCs w:val="32"/>
          <w:lang w:bidi="ar-EG"/>
        </w:rPr>
      </w:pPr>
    </w:p>
    <w:p w14:paraId="3496EC67" w14:textId="77777777" w:rsidR="00103252" w:rsidRPr="00B25C69" w:rsidRDefault="00103252" w:rsidP="00B25C69">
      <w:pPr>
        <w:pStyle w:val="a5"/>
        <w:bidi/>
        <w:spacing w:before="0" w:beforeAutospacing="0" w:after="0" w:afterAutospacing="0" w:line="360" w:lineRule="auto"/>
        <w:divId w:val="502552078"/>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lastRenderedPageBreak/>
        <w:t>مقدمة:</w:t>
      </w:r>
    </w:p>
    <w:p w14:paraId="1CF8099B" w14:textId="77777777" w:rsidR="00103252" w:rsidRPr="00B25C69" w:rsidRDefault="00103252" w:rsidP="00B25C69">
      <w:pPr>
        <w:pStyle w:val="a5"/>
        <w:bidi/>
        <w:spacing w:before="240" w:beforeAutospacing="0" w:after="240" w:afterAutospacing="0" w:line="360" w:lineRule="auto"/>
        <w:divId w:val="502552078"/>
        <w:rPr>
          <w:rFonts w:ascii="Simplified Arabic" w:hAnsi="Simplified Arabic" w:cs="Simplified Arabic"/>
          <w:color w:val="1F1F1F"/>
          <w:sz w:val="32"/>
          <w:szCs w:val="32"/>
          <w:rtl/>
        </w:rPr>
      </w:pPr>
      <w:r w:rsidRPr="00B25C69">
        <w:rPr>
          <w:rFonts w:ascii="Simplified Arabic" w:hAnsi="Simplified Arabic" w:cs="Simplified Arabic" w:hint="cs"/>
          <w:color w:val="1F1F1F"/>
          <w:sz w:val="32"/>
          <w:szCs w:val="32"/>
          <w:rtl/>
        </w:rPr>
        <w:t>تعتبر صناعة البتروكيماويات من الصناعات الحيوية في المملكة العربية السعودية، حيث تساهم بشكل كبير في الناتج المحلي الإجمالي وتوفر فرص عمل عديدة. ومع ذلك، فإن هذه الصناعة ترتبط بحجم كبير من المخاطر البيئية نتيجة للعمليات الإنتاجية المعقدة والمواد الكيميائية المستخدمة. لذا، فإن تطوير وتطبيق أنظمة فعالة لإدارة المخاطر البيئية أصبح ضرورة ملحة للحفاظ على البيئة والصحة العامة، والامتثال للمعايير البيئية الدولية والمحلية.</w:t>
      </w:r>
    </w:p>
    <w:p w14:paraId="72953F25" w14:textId="77777777" w:rsidR="00103252" w:rsidRPr="00B25C69" w:rsidRDefault="00103252" w:rsidP="00B25C69">
      <w:pPr>
        <w:pStyle w:val="a5"/>
        <w:bidi/>
        <w:spacing w:before="240" w:beforeAutospacing="0" w:after="240" w:afterAutospacing="0" w:line="360" w:lineRule="auto"/>
        <w:divId w:val="502552078"/>
        <w:rPr>
          <w:rFonts w:ascii="Simplified Arabic" w:hAnsi="Simplified Arabic" w:cs="Simplified Arabic"/>
          <w:color w:val="1F1F1F"/>
          <w:sz w:val="32"/>
          <w:szCs w:val="32"/>
          <w:rtl/>
        </w:rPr>
      </w:pPr>
      <w:r w:rsidRPr="00B25C69">
        <w:rPr>
          <w:rFonts w:ascii="Simplified Arabic" w:hAnsi="Simplified Arabic" w:cs="Simplified Arabic" w:hint="cs"/>
          <w:color w:val="1F1F1F"/>
          <w:sz w:val="32"/>
          <w:szCs w:val="32"/>
          <w:rtl/>
        </w:rPr>
        <w:t>تهدف هذه الدراسة إلى تقييم فعالية أنظمة إدارة المخاطر البيئية المتبعة في شركات البتروكيماويات السعودية. وسيتم ذلك من خلال تحليل الإجراءات والسياسات المتبعة في هذه الشركات، وتقييم مدى التزامها بالمعايير البيئية، وقياس أثر هذه الأنظمة على الأداء البيئي للشركات.</w:t>
      </w:r>
    </w:p>
    <w:p w14:paraId="3202BFF2" w14:textId="14681832" w:rsidR="00103252" w:rsidRPr="00B25C69" w:rsidRDefault="00103252" w:rsidP="00B25C69">
      <w:pPr>
        <w:pStyle w:val="a5"/>
        <w:bidi/>
        <w:spacing w:before="0" w:beforeAutospacing="0" w:after="0" w:afterAutospacing="0" w:line="360" w:lineRule="auto"/>
        <w:divId w:val="502552078"/>
        <w:rPr>
          <w:rFonts w:ascii="Simplified Arabic" w:hAnsi="Simplified Arabic" w:cs="Simplified Arabic"/>
          <w:color w:val="1F1F1F"/>
          <w:sz w:val="32"/>
          <w:szCs w:val="32"/>
          <w:rtl/>
        </w:rPr>
      </w:pPr>
    </w:p>
    <w:p w14:paraId="329EF49A" w14:textId="77777777" w:rsidR="00103252" w:rsidRPr="00B25C69" w:rsidRDefault="00103252" w:rsidP="00B25C69">
      <w:pPr>
        <w:bidi w:val="0"/>
        <w:spacing w:line="360" w:lineRule="auto"/>
        <w:divId w:val="274139929"/>
        <w:rPr>
          <w:rFonts w:ascii="Simplified Arabic" w:eastAsia="Times New Roman" w:hAnsi="Simplified Arabic" w:cs="Simplified Arabic"/>
          <w:color w:val="1F1F1F"/>
          <w:sz w:val="32"/>
          <w:szCs w:val="32"/>
          <w:rtl/>
        </w:rPr>
      </w:pPr>
    </w:p>
    <w:p w14:paraId="20F41461" w14:textId="77777777" w:rsidR="00392A4D" w:rsidRPr="00B25C69" w:rsidRDefault="00392A4D" w:rsidP="00B25C69">
      <w:pPr>
        <w:bidi w:val="0"/>
        <w:spacing w:line="360" w:lineRule="auto"/>
        <w:divId w:val="274139929"/>
        <w:rPr>
          <w:rFonts w:ascii="Simplified Arabic" w:eastAsia="Times New Roman" w:hAnsi="Simplified Arabic" w:cs="Simplified Arabic"/>
          <w:color w:val="1F1F1F"/>
          <w:sz w:val="32"/>
          <w:szCs w:val="32"/>
          <w:rtl/>
        </w:rPr>
      </w:pPr>
    </w:p>
    <w:p w14:paraId="00117EFD" w14:textId="77777777" w:rsidR="00392A4D" w:rsidRPr="00B25C69" w:rsidRDefault="00392A4D" w:rsidP="00B25C69">
      <w:pPr>
        <w:bidi w:val="0"/>
        <w:spacing w:line="360" w:lineRule="auto"/>
        <w:divId w:val="274139929"/>
        <w:rPr>
          <w:rFonts w:ascii="Simplified Arabic" w:eastAsia="Times New Roman" w:hAnsi="Simplified Arabic" w:cs="Simplified Arabic"/>
          <w:color w:val="1F1F1F"/>
          <w:sz w:val="32"/>
          <w:szCs w:val="32"/>
          <w:rtl/>
        </w:rPr>
      </w:pPr>
    </w:p>
    <w:p w14:paraId="3D0BD6C3" w14:textId="77777777" w:rsidR="00392A4D" w:rsidRPr="00B25C69" w:rsidRDefault="00392A4D" w:rsidP="00B25C69">
      <w:pPr>
        <w:bidi w:val="0"/>
        <w:spacing w:line="360" w:lineRule="auto"/>
        <w:divId w:val="274139929"/>
        <w:rPr>
          <w:rFonts w:ascii="Simplified Arabic" w:eastAsia="Times New Roman" w:hAnsi="Simplified Arabic" w:cs="Simplified Arabic"/>
          <w:color w:val="1F1F1F"/>
          <w:sz w:val="32"/>
          <w:szCs w:val="32"/>
          <w:rtl/>
        </w:rPr>
      </w:pPr>
    </w:p>
    <w:p w14:paraId="28B0ACAE" w14:textId="66E85341" w:rsidR="00695F83" w:rsidRPr="00B25C69" w:rsidRDefault="00695F83" w:rsidP="00B25C69">
      <w:pPr>
        <w:pStyle w:val="2"/>
        <w:spacing w:before="0" w:after="240" w:line="360" w:lineRule="auto"/>
        <w:divId w:val="48306807"/>
        <w:rPr>
          <w:rFonts w:ascii="Simplified Arabic" w:eastAsia="Times New Roman" w:hAnsi="Simplified Arabic" w:cs="Simplified Arabic"/>
          <w:color w:val="1F1F1F"/>
          <w:kern w:val="0"/>
          <w14:ligatures w14:val="none"/>
        </w:rPr>
      </w:pPr>
      <w:r w:rsidRPr="00B25C69">
        <w:rPr>
          <w:rFonts w:ascii="Simplified Arabic" w:eastAsia="Times New Roman" w:hAnsi="Simplified Arabic" w:cs="Simplified Arabic" w:hint="cs"/>
          <w:color w:val="1F1F1F"/>
          <w:rtl/>
        </w:rPr>
        <w:lastRenderedPageBreak/>
        <w:t>مشكلة الدراسة :</w:t>
      </w:r>
    </w:p>
    <w:p w14:paraId="1CDD5951" w14:textId="77777777" w:rsidR="00695F83" w:rsidRPr="00B25C69" w:rsidRDefault="00695F83" w:rsidP="00B25C69">
      <w:pPr>
        <w:pStyle w:val="a5"/>
        <w:bidi/>
        <w:spacing w:before="0" w:beforeAutospacing="0" w:after="0" w:afterAutospacing="0" w:line="360" w:lineRule="auto"/>
        <w:divId w:val="48306807"/>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t>المشكلة الرئيسية:</w:t>
      </w:r>
    </w:p>
    <w:p w14:paraId="72B8448D" w14:textId="77777777" w:rsidR="00695F83" w:rsidRPr="00B25C69" w:rsidRDefault="00695F83" w:rsidP="00B25C69">
      <w:pPr>
        <w:numPr>
          <w:ilvl w:val="0"/>
          <w:numId w:val="1"/>
        </w:numPr>
        <w:spacing w:after="0" w:line="360" w:lineRule="auto"/>
        <w:divId w:val="48306807"/>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ضعف فعالية أنظمة إدارة المخاطر البيئية في شركات البتروكيماويات السعودية:</w:t>
      </w:r>
      <w:r w:rsidRPr="00B25C69">
        <w:rPr>
          <w:rFonts w:ascii="Simplified Arabic" w:eastAsia="Times New Roman" w:hAnsi="Simplified Arabic" w:cs="Simplified Arabic" w:hint="cs"/>
          <w:color w:val="1F1F1F"/>
          <w:sz w:val="32"/>
          <w:szCs w:val="32"/>
          <w:rtl/>
        </w:rPr>
        <w:t xml:space="preserve"> على الرغم من الجهود المبذولة من قبل شركات البتروكيماويات السعودية لتنفيذ أنظمة إدارة المخاطر البيئية، إلا أن هناك فجوات ونواقص في تطبيق هذه الأنظمة بشكل كامل وفعال، مما يؤدي إلى استمرار وجود مخاطر بيئية تهدد البيئة والصحة العامة.</w:t>
      </w:r>
    </w:p>
    <w:p w14:paraId="222AC40B" w14:textId="77777777" w:rsidR="00695F83" w:rsidRPr="00B25C69" w:rsidRDefault="00695F83" w:rsidP="00B25C69">
      <w:pPr>
        <w:pStyle w:val="a5"/>
        <w:bidi/>
        <w:spacing w:before="0" w:beforeAutospacing="0" w:after="0" w:afterAutospacing="0" w:line="360" w:lineRule="auto"/>
        <w:divId w:val="48306807"/>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t>المشاكل الفرعية:</w:t>
      </w:r>
    </w:p>
    <w:p w14:paraId="5DAFA659" w14:textId="77777777" w:rsidR="00695F83" w:rsidRPr="00B25C69" w:rsidRDefault="00695F83" w:rsidP="00B25C69">
      <w:pPr>
        <w:numPr>
          <w:ilvl w:val="0"/>
          <w:numId w:val="2"/>
        </w:numPr>
        <w:spacing w:after="0" w:line="360" w:lineRule="auto"/>
        <w:divId w:val="48306807"/>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قصور في تحديد وتقييم المخاطر البيئية:</w:t>
      </w:r>
      <w:r w:rsidRPr="00B25C69">
        <w:rPr>
          <w:rFonts w:ascii="Simplified Arabic" w:eastAsia="Times New Roman" w:hAnsi="Simplified Arabic" w:cs="Simplified Arabic" w:hint="cs"/>
          <w:color w:val="1F1F1F"/>
          <w:sz w:val="32"/>
          <w:szCs w:val="32"/>
          <w:rtl/>
        </w:rPr>
        <w:t xml:space="preserve"> عدم وجود آليات دقيقة وكاملة لتحديد وتقييم جميع المخاطر البيئية المحتملة، سواء كانت معروفة أو ناشئة، مما يؤدي إلى عدم اتخاذ الإجراءات الوقائية اللازمة.</w:t>
      </w:r>
    </w:p>
    <w:p w14:paraId="368D81B2" w14:textId="77777777" w:rsidR="00695F83" w:rsidRPr="00B25C69" w:rsidRDefault="00695F83" w:rsidP="00B25C69">
      <w:pPr>
        <w:numPr>
          <w:ilvl w:val="0"/>
          <w:numId w:val="2"/>
        </w:numPr>
        <w:spacing w:after="0" w:line="360" w:lineRule="auto"/>
        <w:divId w:val="48306807"/>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نقص في تطبيق إجراءات التحكم والوقاية:</w:t>
      </w:r>
      <w:r w:rsidRPr="00B25C69">
        <w:rPr>
          <w:rFonts w:ascii="Simplified Arabic" w:eastAsia="Times New Roman" w:hAnsi="Simplified Arabic" w:cs="Simplified Arabic" w:hint="cs"/>
          <w:color w:val="1F1F1F"/>
          <w:sz w:val="32"/>
          <w:szCs w:val="32"/>
          <w:rtl/>
        </w:rPr>
        <w:t xml:space="preserve"> ضعف في تطبيق إجراءات التحكم والوقاية اللازمة للحد من المخاطر البيئية، وعدم وجود آليات رصد ومتابعة فعالة لضمان تنفيذ هذه الإجراءات.</w:t>
      </w:r>
    </w:p>
    <w:p w14:paraId="6DB54993" w14:textId="77777777" w:rsidR="00695F83" w:rsidRPr="00B25C69" w:rsidRDefault="00695F83" w:rsidP="00B25C69">
      <w:pPr>
        <w:numPr>
          <w:ilvl w:val="0"/>
          <w:numId w:val="2"/>
        </w:numPr>
        <w:spacing w:after="0" w:line="360" w:lineRule="auto"/>
        <w:divId w:val="48306807"/>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قصور في الالتزام بالتشريعات والمعايير البيئية:</w:t>
      </w:r>
      <w:r w:rsidRPr="00B25C69">
        <w:rPr>
          <w:rFonts w:ascii="Simplified Arabic" w:eastAsia="Times New Roman" w:hAnsi="Simplified Arabic" w:cs="Simplified Arabic" w:hint="cs"/>
          <w:color w:val="1F1F1F"/>
          <w:sz w:val="32"/>
          <w:szCs w:val="32"/>
          <w:rtl/>
        </w:rPr>
        <w:t xml:space="preserve"> عدم الالتزام الكامل بالتشريعات والمعايير البيئية المحلية والدولية، مما يعرض الشركات للمخالفات القانونية ويؤثر سلبًا على سمعتها.</w:t>
      </w:r>
    </w:p>
    <w:p w14:paraId="5ED48A48" w14:textId="77777777" w:rsidR="00695F83" w:rsidRPr="00B25C69" w:rsidRDefault="00695F83" w:rsidP="00B25C69">
      <w:pPr>
        <w:numPr>
          <w:ilvl w:val="0"/>
          <w:numId w:val="2"/>
        </w:numPr>
        <w:spacing w:after="0" w:line="360" w:lineRule="auto"/>
        <w:divId w:val="48306807"/>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lastRenderedPageBreak/>
        <w:t>نقص في الوعي البيئي لدى الموظفين:</w:t>
      </w:r>
      <w:r w:rsidRPr="00B25C69">
        <w:rPr>
          <w:rFonts w:ascii="Simplified Arabic" w:eastAsia="Times New Roman" w:hAnsi="Simplified Arabic" w:cs="Simplified Arabic" w:hint="cs"/>
          <w:color w:val="1F1F1F"/>
          <w:sz w:val="32"/>
          <w:szCs w:val="32"/>
          <w:rtl/>
        </w:rPr>
        <w:t xml:space="preserve"> ضعف الوعي البيئي لدى الموظفين في مختلف المستويات، مما يؤثر على مشاركتهم الفعالة في جهود حماية البيئة.</w:t>
      </w:r>
    </w:p>
    <w:p w14:paraId="1AC9CBFE" w14:textId="77777777" w:rsidR="00695F83" w:rsidRPr="00B25C69" w:rsidRDefault="00695F83" w:rsidP="00B25C69">
      <w:pPr>
        <w:numPr>
          <w:ilvl w:val="0"/>
          <w:numId w:val="2"/>
        </w:numPr>
        <w:spacing w:after="0" w:line="360" w:lineRule="auto"/>
        <w:divId w:val="48306807"/>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عدم كفاية الموارد المخصصة لإدارة المخاطر البيئية:</w:t>
      </w:r>
      <w:r w:rsidRPr="00B25C69">
        <w:rPr>
          <w:rFonts w:ascii="Simplified Arabic" w:eastAsia="Times New Roman" w:hAnsi="Simplified Arabic" w:cs="Simplified Arabic" w:hint="cs"/>
          <w:color w:val="1F1F1F"/>
          <w:sz w:val="32"/>
          <w:szCs w:val="32"/>
          <w:rtl/>
        </w:rPr>
        <w:t xml:space="preserve"> عدم تخصيص الموارد الكافية (المالية والبشرية) لإدارة المخاطر البيئية، مما يحد من فعالية الأنظمة المتبعة.</w:t>
      </w:r>
    </w:p>
    <w:p w14:paraId="4AA38EF6" w14:textId="77777777" w:rsidR="00695F83" w:rsidRPr="00B25C69" w:rsidRDefault="00695F83" w:rsidP="00B25C69">
      <w:pPr>
        <w:numPr>
          <w:ilvl w:val="0"/>
          <w:numId w:val="2"/>
        </w:numPr>
        <w:spacing w:after="0" w:line="360" w:lineRule="auto"/>
        <w:divId w:val="48306807"/>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صعوبة في قياس الأداء البيئي:</w:t>
      </w:r>
      <w:r w:rsidRPr="00B25C69">
        <w:rPr>
          <w:rFonts w:ascii="Simplified Arabic" w:eastAsia="Times New Roman" w:hAnsi="Simplified Arabic" w:cs="Simplified Arabic" w:hint="cs"/>
          <w:color w:val="1F1F1F"/>
          <w:sz w:val="32"/>
          <w:szCs w:val="32"/>
          <w:rtl/>
        </w:rPr>
        <w:t xml:space="preserve"> عدم وجود مؤشرات أداء بيئي واضحة وقابلة للقياس، مما يجعل من الصعب تقييم فعالية أنظمة إدارة المخاطر البيئية.</w:t>
      </w:r>
    </w:p>
    <w:p w14:paraId="59AE419F" w14:textId="79CEDF1E" w:rsidR="00695F83" w:rsidRPr="00B25C69" w:rsidRDefault="00695F83" w:rsidP="00B25C69">
      <w:pPr>
        <w:pStyle w:val="a5"/>
        <w:bidi/>
        <w:spacing w:before="0" w:beforeAutospacing="0" w:after="0" w:afterAutospacing="0" w:line="360" w:lineRule="auto"/>
        <w:divId w:val="48306807"/>
        <w:rPr>
          <w:rStyle w:val="a6"/>
          <w:rFonts w:ascii="Simplified Arabic" w:hAnsi="Simplified Arabic" w:cs="Simplified Arabic"/>
          <w:color w:val="1F1F1F"/>
          <w:sz w:val="32"/>
          <w:szCs w:val="32"/>
          <w:bdr w:val="none" w:sz="0" w:space="0" w:color="auto" w:frame="1"/>
          <w:rtl/>
        </w:rPr>
      </w:pPr>
    </w:p>
    <w:p w14:paraId="49F3DE92" w14:textId="77777777" w:rsidR="00695F83" w:rsidRPr="00B25C69" w:rsidRDefault="00695F83" w:rsidP="00B25C69">
      <w:pPr>
        <w:pStyle w:val="a5"/>
        <w:bidi/>
        <w:spacing w:before="0" w:beforeAutospacing="0" w:after="0" w:afterAutospacing="0" w:line="360" w:lineRule="auto"/>
        <w:divId w:val="48306807"/>
        <w:rPr>
          <w:rStyle w:val="a6"/>
          <w:rFonts w:ascii="Simplified Arabic" w:hAnsi="Simplified Arabic" w:cs="Simplified Arabic"/>
          <w:color w:val="1F1F1F"/>
          <w:sz w:val="32"/>
          <w:szCs w:val="32"/>
          <w:bdr w:val="none" w:sz="0" w:space="0" w:color="auto" w:frame="1"/>
          <w:rtl/>
        </w:rPr>
      </w:pPr>
    </w:p>
    <w:p w14:paraId="5A0F9D32" w14:textId="77777777" w:rsidR="00695F83" w:rsidRPr="00B25C69" w:rsidRDefault="00695F83" w:rsidP="00B25C69">
      <w:pPr>
        <w:pStyle w:val="a5"/>
        <w:bidi/>
        <w:spacing w:before="0" w:beforeAutospacing="0" w:after="0" w:afterAutospacing="0" w:line="360" w:lineRule="auto"/>
        <w:divId w:val="48306807"/>
        <w:rPr>
          <w:rStyle w:val="a6"/>
          <w:rFonts w:ascii="Simplified Arabic" w:hAnsi="Simplified Arabic" w:cs="Simplified Arabic"/>
          <w:color w:val="1F1F1F"/>
          <w:sz w:val="32"/>
          <w:szCs w:val="32"/>
          <w:bdr w:val="none" w:sz="0" w:space="0" w:color="auto" w:frame="1"/>
          <w:rtl/>
        </w:rPr>
      </w:pPr>
    </w:p>
    <w:p w14:paraId="591BF8F8" w14:textId="77777777" w:rsidR="00695F83" w:rsidRPr="00B25C69" w:rsidRDefault="00695F83" w:rsidP="00B25C69">
      <w:pPr>
        <w:pStyle w:val="a5"/>
        <w:bidi/>
        <w:spacing w:before="0" w:beforeAutospacing="0" w:after="0" w:afterAutospacing="0" w:line="360" w:lineRule="auto"/>
        <w:divId w:val="48306807"/>
        <w:rPr>
          <w:rStyle w:val="a6"/>
          <w:rFonts w:ascii="Simplified Arabic" w:hAnsi="Simplified Arabic" w:cs="Simplified Arabic"/>
          <w:color w:val="1F1F1F"/>
          <w:sz w:val="32"/>
          <w:szCs w:val="32"/>
          <w:bdr w:val="none" w:sz="0" w:space="0" w:color="auto" w:frame="1"/>
          <w:rtl/>
        </w:rPr>
      </w:pPr>
    </w:p>
    <w:p w14:paraId="11C0E4A0" w14:textId="77777777" w:rsidR="00695F83" w:rsidRPr="00B25C69" w:rsidRDefault="00695F83" w:rsidP="00B25C69">
      <w:pPr>
        <w:pStyle w:val="a5"/>
        <w:bidi/>
        <w:spacing w:before="0" w:beforeAutospacing="0" w:after="0" w:afterAutospacing="0" w:line="360" w:lineRule="auto"/>
        <w:divId w:val="48306807"/>
        <w:rPr>
          <w:rStyle w:val="a6"/>
          <w:rFonts w:ascii="Simplified Arabic" w:hAnsi="Simplified Arabic" w:cs="Simplified Arabic"/>
          <w:color w:val="1F1F1F"/>
          <w:sz w:val="32"/>
          <w:szCs w:val="32"/>
          <w:bdr w:val="none" w:sz="0" w:space="0" w:color="auto" w:frame="1"/>
          <w:rtl/>
        </w:rPr>
      </w:pPr>
    </w:p>
    <w:p w14:paraId="5C4535A0" w14:textId="77777777" w:rsidR="00695F83" w:rsidRPr="00B25C69" w:rsidRDefault="00695F83" w:rsidP="00B25C69">
      <w:pPr>
        <w:pStyle w:val="a5"/>
        <w:bidi/>
        <w:spacing w:before="0" w:beforeAutospacing="0" w:after="0" w:afterAutospacing="0" w:line="360" w:lineRule="auto"/>
        <w:divId w:val="48306807"/>
        <w:rPr>
          <w:rStyle w:val="a6"/>
          <w:rFonts w:ascii="Simplified Arabic" w:hAnsi="Simplified Arabic" w:cs="Simplified Arabic"/>
          <w:color w:val="1F1F1F"/>
          <w:sz w:val="32"/>
          <w:szCs w:val="32"/>
          <w:bdr w:val="none" w:sz="0" w:space="0" w:color="auto" w:frame="1"/>
          <w:rtl/>
        </w:rPr>
      </w:pPr>
    </w:p>
    <w:p w14:paraId="08D705CE" w14:textId="77777777" w:rsidR="00695F83" w:rsidRPr="00B25C69" w:rsidRDefault="00695F83" w:rsidP="00B25C69">
      <w:pPr>
        <w:pStyle w:val="a5"/>
        <w:bidi/>
        <w:spacing w:before="0" w:beforeAutospacing="0" w:after="0" w:afterAutospacing="0" w:line="360" w:lineRule="auto"/>
        <w:divId w:val="48306807"/>
        <w:rPr>
          <w:rStyle w:val="a6"/>
          <w:rFonts w:ascii="Simplified Arabic" w:hAnsi="Simplified Arabic" w:cs="Simplified Arabic"/>
          <w:color w:val="1F1F1F"/>
          <w:sz w:val="32"/>
          <w:szCs w:val="32"/>
          <w:bdr w:val="none" w:sz="0" w:space="0" w:color="auto" w:frame="1"/>
          <w:rtl/>
        </w:rPr>
      </w:pPr>
    </w:p>
    <w:p w14:paraId="5CD79D54" w14:textId="77777777" w:rsidR="00695F83" w:rsidRPr="00B25C69" w:rsidRDefault="00695F83" w:rsidP="00B25C69">
      <w:pPr>
        <w:pStyle w:val="a5"/>
        <w:bidi/>
        <w:spacing w:before="0" w:beforeAutospacing="0" w:after="0" w:afterAutospacing="0" w:line="360" w:lineRule="auto"/>
        <w:divId w:val="48306807"/>
        <w:rPr>
          <w:rStyle w:val="a6"/>
          <w:rFonts w:ascii="Simplified Arabic" w:hAnsi="Simplified Arabic" w:cs="Simplified Arabic"/>
          <w:color w:val="1F1F1F"/>
          <w:sz w:val="32"/>
          <w:szCs w:val="32"/>
          <w:bdr w:val="none" w:sz="0" w:space="0" w:color="auto" w:frame="1"/>
          <w:rtl/>
        </w:rPr>
      </w:pPr>
    </w:p>
    <w:p w14:paraId="71340957" w14:textId="77777777" w:rsidR="00695F83" w:rsidRPr="00B25C69" w:rsidRDefault="00695F83" w:rsidP="00B25C69">
      <w:pPr>
        <w:pStyle w:val="a5"/>
        <w:bidi/>
        <w:spacing w:before="0" w:beforeAutospacing="0" w:after="0" w:afterAutospacing="0" w:line="360" w:lineRule="auto"/>
        <w:divId w:val="48306807"/>
        <w:rPr>
          <w:rStyle w:val="a6"/>
          <w:rFonts w:ascii="Simplified Arabic" w:hAnsi="Simplified Arabic" w:cs="Simplified Arabic"/>
          <w:color w:val="1F1F1F"/>
          <w:sz w:val="32"/>
          <w:szCs w:val="32"/>
          <w:bdr w:val="none" w:sz="0" w:space="0" w:color="auto" w:frame="1"/>
          <w:rtl/>
        </w:rPr>
      </w:pPr>
    </w:p>
    <w:p w14:paraId="5D544554" w14:textId="77777777" w:rsidR="00695F83" w:rsidRPr="00B25C69" w:rsidRDefault="00695F83" w:rsidP="00B25C69">
      <w:pPr>
        <w:pStyle w:val="a5"/>
        <w:bidi/>
        <w:spacing w:before="0" w:beforeAutospacing="0" w:after="0" w:afterAutospacing="0" w:line="360" w:lineRule="auto"/>
        <w:divId w:val="48306807"/>
        <w:rPr>
          <w:rStyle w:val="a6"/>
          <w:rFonts w:ascii="Simplified Arabic" w:hAnsi="Simplified Arabic" w:cs="Simplified Arabic"/>
          <w:color w:val="1F1F1F"/>
          <w:sz w:val="32"/>
          <w:szCs w:val="32"/>
          <w:bdr w:val="none" w:sz="0" w:space="0" w:color="auto" w:frame="1"/>
          <w:rtl/>
        </w:rPr>
      </w:pPr>
    </w:p>
    <w:p w14:paraId="53827927" w14:textId="77777777" w:rsidR="00902724" w:rsidRPr="00B25C69" w:rsidRDefault="00902724" w:rsidP="00B25C69">
      <w:pPr>
        <w:pStyle w:val="2"/>
        <w:spacing w:before="0" w:after="240" w:line="360" w:lineRule="auto"/>
        <w:divId w:val="214783909"/>
        <w:rPr>
          <w:rFonts w:ascii="Simplified Arabic" w:eastAsia="Times New Roman" w:hAnsi="Simplified Arabic" w:cs="Simplified Arabic"/>
          <w:color w:val="1F1F1F"/>
          <w:kern w:val="0"/>
          <w14:ligatures w14:val="none"/>
        </w:rPr>
      </w:pPr>
      <w:r w:rsidRPr="00B25C69">
        <w:rPr>
          <w:rFonts w:ascii="Simplified Arabic" w:eastAsia="Times New Roman" w:hAnsi="Simplified Arabic" w:cs="Simplified Arabic" w:hint="cs"/>
          <w:color w:val="1F1F1F"/>
          <w:rtl/>
        </w:rPr>
        <w:lastRenderedPageBreak/>
        <w:t>الأهمية العلمية والعملية للدراسة</w:t>
      </w:r>
    </w:p>
    <w:p w14:paraId="4F6EBA3A" w14:textId="77777777" w:rsidR="00902724" w:rsidRPr="00B25C69" w:rsidRDefault="00902724" w:rsidP="00B25C69">
      <w:pPr>
        <w:pStyle w:val="3"/>
        <w:spacing w:before="660" w:after="240" w:line="360" w:lineRule="auto"/>
        <w:divId w:val="214783909"/>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الأهمية العلمية:</w:t>
      </w:r>
    </w:p>
    <w:p w14:paraId="65EB1843" w14:textId="77777777" w:rsidR="00902724" w:rsidRPr="00B25C69" w:rsidRDefault="00902724" w:rsidP="00B25C69">
      <w:pPr>
        <w:numPr>
          <w:ilvl w:val="0"/>
          <w:numId w:val="3"/>
        </w:numPr>
        <w:spacing w:after="0" w:line="360" w:lineRule="auto"/>
        <w:divId w:val="214783909"/>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إغناء المعرفة العلمية:</w:t>
      </w:r>
      <w:r w:rsidRPr="00B25C69">
        <w:rPr>
          <w:rFonts w:ascii="Simplified Arabic" w:eastAsia="Times New Roman" w:hAnsi="Simplified Arabic" w:cs="Simplified Arabic" w:hint="cs"/>
          <w:color w:val="1F1F1F"/>
          <w:sz w:val="32"/>
          <w:szCs w:val="32"/>
          <w:rtl/>
        </w:rPr>
        <w:t xml:space="preserve"> تساهم هذه الدراسة في إغناء المعرفة العلمية المتعلقة بإدارة المخاطر البيئية في قطاع البتروكيماويات، خاصة في السياق السعودي.</w:t>
      </w:r>
    </w:p>
    <w:p w14:paraId="070EB057" w14:textId="77777777" w:rsidR="00902724" w:rsidRPr="00B25C69" w:rsidRDefault="00902724" w:rsidP="00B25C69">
      <w:pPr>
        <w:numPr>
          <w:ilvl w:val="0"/>
          <w:numId w:val="3"/>
        </w:numPr>
        <w:spacing w:after="0" w:line="360" w:lineRule="auto"/>
        <w:divId w:val="214783909"/>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تطوير النظريات والمفاهيم:</w:t>
      </w:r>
      <w:r w:rsidRPr="00B25C69">
        <w:rPr>
          <w:rFonts w:ascii="Simplified Arabic" w:eastAsia="Times New Roman" w:hAnsi="Simplified Arabic" w:cs="Simplified Arabic" w:hint="cs"/>
          <w:color w:val="1F1F1F"/>
          <w:sz w:val="32"/>
          <w:szCs w:val="32"/>
          <w:rtl/>
        </w:rPr>
        <w:t xml:space="preserve"> يمكن لهذه الدراسة أن تساهم في تطوير النظريات والمفاهيم المتعلقة بفعالية أنظمة إدارة المخاطر البيئية، وتحديد العوامل المؤثرة فيها.</w:t>
      </w:r>
    </w:p>
    <w:p w14:paraId="598F9F98" w14:textId="77777777" w:rsidR="00902724" w:rsidRPr="00B25C69" w:rsidRDefault="00902724" w:rsidP="00B25C69">
      <w:pPr>
        <w:numPr>
          <w:ilvl w:val="0"/>
          <w:numId w:val="3"/>
        </w:numPr>
        <w:spacing w:after="0" w:line="360" w:lineRule="auto"/>
        <w:divId w:val="214783909"/>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تحديد الفجوات البحثية:</w:t>
      </w:r>
      <w:r w:rsidRPr="00B25C69">
        <w:rPr>
          <w:rFonts w:ascii="Simplified Arabic" w:eastAsia="Times New Roman" w:hAnsi="Simplified Arabic" w:cs="Simplified Arabic" w:hint="cs"/>
          <w:color w:val="1F1F1F"/>
          <w:sz w:val="32"/>
          <w:szCs w:val="32"/>
          <w:rtl/>
        </w:rPr>
        <w:t xml:space="preserve"> من خلال هذه الدراسة يمكن تحديد الفجوات البحثية التي تحتاج إلى مزيد من الدراسة والتحليل في هذا المجال.</w:t>
      </w:r>
    </w:p>
    <w:p w14:paraId="75EA6794" w14:textId="77777777" w:rsidR="00902724" w:rsidRPr="00B25C69" w:rsidRDefault="00902724" w:rsidP="00B25C69">
      <w:pPr>
        <w:numPr>
          <w:ilvl w:val="0"/>
          <w:numId w:val="3"/>
        </w:numPr>
        <w:spacing w:after="0" w:line="360" w:lineRule="auto"/>
        <w:divId w:val="214783909"/>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المساهمة في بناء قاعدة بيانات:</w:t>
      </w:r>
      <w:r w:rsidRPr="00B25C69">
        <w:rPr>
          <w:rFonts w:ascii="Simplified Arabic" w:eastAsia="Times New Roman" w:hAnsi="Simplified Arabic" w:cs="Simplified Arabic" w:hint="cs"/>
          <w:color w:val="1F1F1F"/>
          <w:sz w:val="32"/>
          <w:szCs w:val="32"/>
          <w:rtl/>
        </w:rPr>
        <w:t xml:space="preserve"> ستساهم نتائج الدراسة في بناء قاعدة بيانات شاملة حول ممارسات إدارة المخاطر البيئية في شركات البتروكيماويات السعودية، مما يمكن الباحثين الآخرين من الاستفادة منها في دراساتهم المستقبلية.</w:t>
      </w:r>
    </w:p>
    <w:p w14:paraId="3C947F0B" w14:textId="77777777" w:rsidR="00902724" w:rsidRPr="00B25C69" w:rsidRDefault="00902724" w:rsidP="00B25C69">
      <w:pPr>
        <w:pStyle w:val="3"/>
        <w:spacing w:before="660" w:after="240" w:line="360" w:lineRule="auto"/>
        <w:divId w:val="214783909"/>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lastRenderedPageBreak/>
        <w:t>الأهمية العملية:</w:t>
      </w:r>
    </w:p>
    <w:p w14:paraId="27DAA097" w14:textId="77777777" w:rsidR="00902724" w:rsidRPr="00B25C69" w:rsidRDefault="00902724" w:rsidP="00B25C69">
      <w:pPr>
        <w:numPr>
          <w:ilvl w:val="0"/>
          <w:numId w:val="4"/>
        </w:numPr>
        <w:spacing w:after="0" w:line="360" w:lineRule="auto"/>
        <w:divId w:val="214783909"/>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تحسين الأداء البيئي:</w:t>
      </w:r>
      <w:r w:rsidRPr="00B25C69">
        <w:rPr>
          <w:rFonts w:ascii="Simplified Arabic" w:eastAsia="Times New Roman" w:hAnsi="Simplified Arabic" w:cs="Simplified Arabic" w:hint="cs"/>
          <w:color w:val="1F1F1F"/>
          <w:sz w:val="32"/>
          <w:szCs w:val="32"/>
          <w:rtl/>
        </w:rPr>
        <w:t xml:space="preserve"> تساعد الدراسة في تحديد نقاط الضعف والقوة في أنظمة إدارة المخاطر البيئية، مما يمكن الشركات من اتخاذ الإجراءات اللازمة لتحسين أدائها البيئي.</w:t>
      </w:r>
    </w:p>
    <w:p w14:paraId="094F814C" w14:textId="77777777" w:rsidR="00902724" w:rsidRPr="00B25C69" w:rsidRDefault="00902724" w:rsidP="00B25C69">
      <w:pPr>
        <w:numPr>
          <w:ilvl w:val="0"/>
          <w:numId w:val="4"/>
        </w:numPr>
        <w:spacing w:after="0" w:line="360" w:lineRule="auto"/>
        <w:divId w:val="214783909"/>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الامتثال للتشريعات والمعايير:</w:t>
      </w:r>
      <w:r w:rsidRPr="00B25C69">
        <w:rPr>
          <w:rFonts w:ascii="Simplified Arabic" w:eastAsia="Times New Roman" w:hAnsi="Simplified Arabic" w:cs="Simplified Arabic" w:hint="cs"/>
          <w:color w:val="1F1F1F"/>
          <w:sz w:val="32"/>
          <w:szCs w:val="32"/>
          <w:rtl/>
        </w:rPr>
        <w:t xml:space="preserve"> تساهم الدراسة في ضمان التزام شركات البتروكيماويات بالتشريعات والمعايير البيئية المحلية والدولية، مما يحمي البيئة ويقلل من المخاطر القانونية.</w:t>
      </w:r>
    </w:p>
    <w:p w14:paraId="4A1FFC2D" w14:textId="77777777" w:rsidR="00902724" w:rsidRPr="00B25C69" w:rsidRDefault="00902724" w:rsidP="00B25C69">
      <w:pPr>
        <w:numPr>
          <w:ilvl w:val="0"/>
          <w:numId w:val="4"/>
        </w:numPr>
        <w:spacing w:after="0" w:line="360" w:lineRule="auto"/>
        <w:divId w:val="214783909"/>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تعزيز الاستدامة:</w:t>
      </w:r>
      <w:r w:rsidRPr="00B25C69">
        <w:rPr>
          <w:rFonts w:ascii="Simplified Arabic" w:eastAsia="Times New Roman" w:hAnsi="Simplified Arabic" w:cs="Simplified Arabic" w:hint="cs"/>
          <w:color w:val="1F1F1F"/>
          <w:sz w:val="32"/>
          <w:szCs w:val="32"/>
          <w:rtl/>
        </w:rPr>
        <w:t xml:space="preserve"> يمكن أن تساهم الدراسة في تعزيز مفهوم الاستدامة في قطاع البتروكيماويات من خلال تقديم توصيات لدمج الممارسات البيئية في عمليات الإنتاج.</w:t>
      </w:r>
    </w:p>
    <w:p w14:paraId="481A33B2" w14:textId="77777777" w:rsidR="00902724" w:rsidRPr="00B25C69" w:rsidRDefault="00902724" w:rsidP="00B25C69">
      <w:pPr>
        <w:numPr>
          <w:ilvl w:val="0"/>
          <w:numId w:val="4"/>
        </w:numPr>
        <w:spacing w:after="0" w:line="360" w:lineRule="auto"/>
        <w:divId w:val="214783909"/>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تحسين سمعة القطاع:</w:t>
      </w:r>
      <w:r w:rsidRPr="00B25C69">
        <w:rPr>
          <w:rFonts w:ascii="Simplified Arabic" w:eastAsia="Times New Roman" w:hAnsi="Simplified Arabic" w:cs="Simplified Arabic" w:hint="cs"/>
          <w:color w:val="1F1F1F"/>
          <w:sz w:val="32"/>
          <w:szCs w:val="32"/>
          <w:rtl/>
        </w:rPr>
        <w:t xml:space="preserve"> تساعد الدراسة في تحسين صورة قطاع البتروكيماويات السعودي على المستوى المحلي والدولي، من خلال إظهار التزام الشركات بالمسؤولية البيئية.</w:t>
      </w:r>
    </w:p>
    <w:p w14:paraId="303E1C57" w14:textId="77777777" w:rsidR="00902724" w:rsidRPr="00B25C69" w:rsidRDefault="00902724" w:rsidP="00B25C69">
      <w:pPr>
        <w:numPr>
          <w:ilvl w:val="0"/>
          <w:numId w:val="4"/>
        </w:numPr>
        <w:spacing w:after="0" w:line="360" w:lineRule="auto"/>
        <w:divId w:val="214783909"/>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دعم عملية صنع القرار:</w:t>
      </w:r>
      <w:r w:rsidRPr="00B25C69">
        <w:rPr>
          <w:rFonts w:ascii="Simplified Arabic" w:eastAsia="Times New Roman" w:hAnsi="Simplified Arabic" w:cs="Simplified Arabic" w:hint="cs"/>
          <w:color w:val="1F1F1F"/>
          <w:sz w:val="32"/>
          <w:szCs w:val="32"/>
          <w:rtl/>
        </w:rPr>
        <w:t xml:space="preserve"> يمكن استخدام نتائج الدراسة لدعم عملية صنع القرار في القطاع الحكومي والخاص، وتطوير سياسات بيئية أكثر فعالية.</w:t>
      </w:r>
    </w:p>
    <w:p w14:paraId="693A4A82" w14:textId="4179F4A3" w:rsidR="00902724" w:rsidRPr="00B25C69" w:rsidRDefault="00902724" w:rsidP="00B25C69">
      <w:pPr>
        <w:pStyle w:val="a5"/>
        <w:bidi/>
        <w:spacing w:before="0" w:beforeAutospacing="0" w:after="0" w:afterAutospacing="0" w:line="360" w:lineRule="auto"/>
        <w:divId w:val="214783909"/>
        <w:rPr>
          <w:rStyle w:val="a6"/>
          <w:rFonts w:ascii="Simplified Arabic" w:hAnsi="Simplified Arabic" w:cs="Simplified Arabic"/>
          <w:color w:val="1F1F1F"/>
          <w:sz w:val="32"/>
          <w:szCs w:val="32"/>
          <w:bdr w:val="none" w:sz="0" w:space="0" w:color="auto" w:frame="1"/>
          <w:rtl/>
        </w:rPr>
      </w:pPr>
    </w:p>
    <w:p w14:paraId="7108D7C6" w14:textId="77777777" w:rsidR="00902724" w:rsidRPr="00B25C69" w:rsidRDefault="00902724" w:rsidP="00B25C69">
      <w:pPr>
        <w:pStyle w:val="a5"/>
        <w:bidi/>
        <w:spacing w:before="0" w:beforeAutospacing="0" w:after="0" w:afterAutospacing="0" w:line="360" w:lineRule="auto"/>
        <w:divId w:val="214783909"/>
        <w:rPr>
          <w:rStyle w:val="a6"/>
          <w:rFonts w:ascii="Simplified Arabic" w:hAnsi="Simplified Arabic" w:cs="Simplified Arabic"/>
          <w:color w:val="1F1F1F"/>
          <w:sz w:val="32"/>
          <w:szCs w:val="32"/>
          <w:bdr w:val="none" w:sz="0" w:space="0" w:color="auto" w:frame="1"/>
          <w:rtl/>
        </w:rPr>
      </w:pPr>
    </w:p>
    <w:p w14:paraId="7010DE1A" w14:textId="77777777" w:rsidR="00500964" w:rsidRPr="00B25C69" w:rsidRDefault="00500964" w:rsidP="00B25C69">
      <w:pPr>
        <w:pStyle w:val="2"/>
        <w:spacing w:before="0" w:after="240" w:line="360" w:lineRule="auto"/>
        <w:divId w:val="1905753678"/>
        <w:rPr>
          <w:rFonts w:ascii="Simplified Arabic" w:eastAsia="Times New Roman" w:hAnsi="Simplified Arabic" w:cs="Simplified Arabic"/>
          <w:color w:val="1F1F1F"/>
          <w:kern w:val="0"/>
          <w14:ligatures w14:val="none"/>
        </w:rPr>
      </w:pPr>
      <w:r w:rsidRPr="00B25C69">
        <w:rPr>
          <w:rFonts w:ascii="Simplified Arabic" w:eastAsia="Times New Roman" w:hAnsi="Simplified Arabic" w:cs="Simplified Arabic" w:hint="cs"/>
          <w:color w:val="1F1F1F"/>
          <w:rtl/>
        </w:rPr>
        <w:lastRenderedPageBreak/>
        <w:t>أهداف الدراسة</w:t>
      </w:r>
    </w:p>
    <w:p w14:paraId="52257911" w14:textId="77777777" w:rsidR="00500964" w:rsidRPr="00B25C69" w:rsidRDefault="00500964" w:rsidP="00B25C69">
      <w:pPr>
        <w:pStyle w:val="3"/>
        <w:spacing w:before="660" w:after="24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الهدف الرئيسي:</w:t>
      </w:r>
    </w:p>
    <w:p w14:paraId="02A25121" w14:textId="77777777" w:rsidR="00500964" w:rsidRPr="00B25C69" w:rsidRDefault="00500964" w:rsidP="00B25C69">
      <w:pPr>
        <w:numPr>
          <w:ilvl w:val="0"/>
          <w:numId w:val="5"/>
        </w:numPr>
        <w:spacing w:after="0" w:line="360" w:lineRule="auto"/>
        <w:divId w:val="1905753678"/>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تقييم فعالية أنظمة إدارة المخاطر البيئية المتبعة في شركات البتروكيماويات السعودية وتحديد الثغرات المقترحة لتحسينها.</w:t>
      </w:r>
    </w:p>
    <w:p w14:paraId="280F0B33" w14:textId="77777777" w:rsidR="00500964" w:rsidRPr="00B25C69" w:rsidRDefault="00500964" w:rsidP="00B25C69">
      <w:pPr>
        <w:pStyle w:val="3"/>
        <w:spacing w:before="660" w:after="24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الأهداف الفرعية:</w:t>
      </w:r>
    </w:p>
    <w:p w14:paraId="642D5D73" w14:textId="77777777" w:rsidR="00500964" w:rsidRPr="00B25C69" w:rsidRDefault="00500964" w:rsidP="00B25C69">
      <w:pPr>
        <w:pStyle w:val="a5"/>
        <w:numPr>
          <w:ilvl w:val="0"/>
          <w:numId w:val="6"/>
        </w:numPr>
        <w:bidi/>
        <w:spacing w:before="0" w:beforeAutospacing="0" w:after="0" w:afterAutospacing="0" w:line="360" w:lineRule="auto"/>
        <w:divId w:val="1905753678"/>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t>تحليل الأنظمة الحالية:</w:t>
      </w:r>
    </w:p>
    <w:p w14:paraId="3B66DEEB" w14:textId="77777777" w:rsidR="00500964" w:rsidRPr="00B25C69" w:rsidRDefault="00500964" w:rsidP="00B25C69">
      <w:pPr>
        <w:numPr>
          <w:ilvl w:val="1"/>
          <w:numId w:val="6"/>
        </w:numPr>
        <w:spacing w:after="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تحديد الأنظمة والسياسات والإجراءات المتبعة في شركات البتروكيماويات السعودية لإدارة المخاطر البيئية.</w:t>
      </w:r>
    </w:p>
    <w:p w14:paraId="7482A48D" w14:textId="77777777" w:rsidR="00500964" w:rsidRPr="00B25C69" w:rsidRDefault="00500964" w:rsidP="00B25C69">
      <w:pPr>
        <w:numPr>
          <w:ilvl w:val="1"/>
          <w:numId w:val="6"/>
        </w:numPr>
        <w:spacing w:after="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تقييم مدى ملاءمة هذه الأنظمة للمعايير البيئية المحلية والدولية.</w:t>
      </w:r>
    </w:p>
    <w:p w14:paraId="52EFA47E" w14:textId="77777777" w:rsidR="00500964" w:rsidRPr="00B25C69" w:rsidRDefault="00500964" w:rsidP="00B25C69">
      <w:pPr>
        <w:numPr>
          <w:ilvl w:val="1"/>
          <w:numId w:val="6"/>
        </w:numPr>
        <w:spacing w:after="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تقييم مدى فعالية هذه الأنظمة في الحد من التأثيرات البيئية الناتجة عن العمليات الإنتاجية.</w:t>
      </w:r>
    </w:p>
    <w:p w14:paraId="4E864592" w14:textId="77777777" w:rsidR="00500964" w:rsidRPr="00B25C69" w:rsidRDefault="00500964" w:rsidP="00B25C69">
      <w:pPr>
        <w:pStyle w:val="a5"/>
        <w:numPr>
          <w:ilvl w:val="0"/>
          <w:numId w:val="6"/>
        </w:numPr>
        <w:bidi/>
        <w:spacing w:before="0" w:beforeAutospacing="0" w:after="0" w:afterAutospacing="0" w:line="360" w:lineRule="auto"/>
        <w:divId w:val="1905753678"/>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t>تحديد التحديات والعوائق:</w:t>
      </w:r>
    </w:p>
    <w:p w14:paraId="1027DD0A" w14:textId="77777777" w:rsidR="00500964" w:rsidRPr="00B25C69" w:rsidRDefault="00500964" w:rsidP="00B25C69">
      <w:pPr>
        <w:numPr>
          <w:ilvl w:val="1"/>
          <w:numId w:val="6"/>
        </w:numPr>
        <w:spacing w:after="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تحديد التحديات والعوائق التي تواجه تطبيق أنظمة إدارة المخاطر البيئية في هذه الشركات.</w:t>
      </w:r>
    </w:p>
    <w:p w14:paraId="64578ACB" w14:textId="77777777" w:rsidR="00500964" w:rsidRPr="00B25C69" w:rsidRDefault="00500964" w:rsidP="00B25C69">
      <w:pPr>
        <w:numPr>
          <w:ilvl w:val="1"/>
          <w:numId w:val="6"/>
        </w:numPr>
        <w:spacing w:after="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lastRenderedPageBreak/>
        <w:t>تحديد العوامل التي تؤثر سلبًا على فعالية هذه الأنظمة، مثل نقص الموارد، أو عدم كفاية الوعي، أو ضعف التنسيق بين الإدارات.</w:t>
      </w:r>
    </w:p>
    <w:p w14:paraId="0D747680" w14:textId="77777777" w:rsidR="00500964" w:rsidRPr="00B25C69" w:rsidRDefault="00500964" w:rsidP="00B25C69">
      <w:pPr>
        <w:pStyle w:val="a5"/>
        <w:numPr>
          <w:ilvl w:val="0"/>
          <w:numId w:val="6"/>
        </w:numPr>
        <w:bidi/>
        <w:spacing w:before="0" w:beforeAutospacing="0" w:after="0" w:afterAutospacing="0" w:line="360" w:lineRule="auto"/>
        <w:divId w:val="1905753678"/>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t>مقارنة الممارسات:</w:t>
      </w:r>
    </w:p>
    <w:p w14:paraId="47F2BD6E" w14:textId="77777777" w:rsidR="00500964" w:rsidRPr="00B25C69" w:rsidRDefault="00500964" w:rsidP="00B25C69">
      <w:pPr>
        <w:numPr>
          <w:ilvl w:val="1"/>
          <w:numId w:val="6"/>
        </w:numPr>
        <w:spacing w:after="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مقارنة ممارسات شركات البتروكيماويات السعودية بممارسات الشركات العالمية الرائدة في مجال إدارة المخاطر البيئية.</w:t>
      </w:r>
    </w:p>
    <w:p w14:paraId="4659EFE4" w14:textId="77777777" w:rsidR="00500964" w:rsidRPr="00B25C69" w:rsidRDefault="00500964" w:rsidP="00B25C69">
      <w:pPr>
        <w:numPr>
          <w:ilvl w:val="1"/>
          <w:numId w:val="6"/>
        </w:numPr>
        <w:spacing w:after="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تحديد أفضل الممارسات العالمية التي يمكن تبنيها في الشركات السعودية.</w:t>
      </w:r>
    </w:p>
    <w:p w14:paraId="0354C9E2" w14:textId="77777777" w:rsidR="00500964" w:rsidRPr="00B25C69" w:rsidRDefault="00500964" w:rsidP="00B25C69">
      <w:pPr>
        <w:pStyle w:val="a5"/>
        <w:numPr>
          <w:ilvl w:val="0"/>
          <w:numId w:val="6"/>
        </w:numPr>
        <w:bidi/>
        <w:spacing w:before="0" w:beforeAutospacing="0" w:after="0" w:afterAutospacing="0" w:line="360" w:lineRule="auto"/>
        <w:divId w:val="1905753678"/>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t>اقتراح توصيات لتحسين الأداء:</w:t>
      </w:r>
    </w:p>
    <w:p w14:paraId="66D1A496" w14:textId="77777777" w:rsidR="00500964" w:rsidRPr="00B25C69" w:rsidRDefault="00500964" w:rsidP="00B25C69">
      <w:pPr>
        <w:numPr>
          <w:ilvl w:val="1"/>
          <w:numId w:val="6"/>
        </w:numPr>
        <w:spacing w:after="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اقتراح توصيات لتحسين فعالية أنظمة إدارة المخاطر البيئية في شركات البتروكيماويات السعودية.</w:t>
      </w:r>
    </w:p>
    <w:p w14:paraId="13A40542" w14:textId="77777777" w:rsidR="00500964" w:rsidRPr="00B25C69" w:rsidRDefault="00500964" w:rsidP="00B25C69">
      <w:pPr>
        <w:numPr>
          <w:ilvl w:val="1"/>
          <w:numId w:val="6"/>
        </w:numPr>
        <w:spacing w:after="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اقتراح آليات لتعزيز الالتزام بالتشريعات والمعايير البيئية.</w:t>
      </w:r>
    </w:p>
    <w:p w14:paraId="166A7BA3" w14:textId="77777777" w:rsidR="00500964" w:rsidRPr="00B25C69" w:rsidRDefault="00500964" w:rsidP="00B25C69">
      <w:pPr>
        <w:numPr>
          <w:ilvl w:val="1"/>
          <w:numId w:val="6"/>
        </w:numPr>
        <w:spacing w:after="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اقتراح سبل لتطوير قدرات الموظفين في مجال إدارة المخاطر البيئية.</w:t>
      </w:r>
    </w:p>
    <w:p w14:paraId="0E15DAB5" w14:textId="77777777" w:rsidR="00500964" w:rsidRPr="00B25C69" w:rsidRDefault="00500964" w:rsidP="00B25C69">
      <w:pPr>
        <w:numPr>
          <w:ilvl w:val="1"/>
          <w:numId w:val="6"/>
        </w:numPr>
        <w:spacing w:after="0" w:line="360" w:lineRule="auto"/>
        <w:divId w:val="1905753678"/>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اقتراح مؤشرات أداء لقياس فعالية أنظمة إدارة المخاطر البيئية.</w:t>
      </w:r>
    </w:p>
    <w:p w14:paraId="1A19A31E" w14:textId="7BB658D5" w:rsidR="00500964" w:rsidRPr="00B25C69" w:rsidRDefault="00500964" w:rsidP="00B25C69">
      <w:pPr>
        <w:pStyle w:val="a5"/>
        <w:bidi/>
        <w:spacing w:before="0" w:beforeAutospacing="0" w:after="0" w:afterAutospacing="0" w:line="360" w:lineRule="auto"/>
        <w:divId w:val="1905753678"/>
        <w:rPr>
          <w:rStyle w:val="a6"/>
          <w:rFonts w:ascii="Simplified Arabic" w:hAnsi="Simplified Arabic" w:cs="Simplified Arabic"/>
          <w:color w:val="1F1F1F"/>
          <w:sz w:val="32"/>
          <w:szCs w:val="32"/>
          <w:bdr w:val="none" w:sz="0" w:space="0" w:color="auto" w:frame="1"/>
          <w:rtl/>
        </w:rPr>
      </w:pPr>
    </w:p>
    <w:p w14:paraId="0EAD5A8D" w14:textId="77777777" w:rsidR="00500964" w:rsidRPr="00B25C69" w:rsidRDefault="00500964" w:rsidP="00B25C69">
      <w:pPr>
        <w:pStyle w:val="a5"/>
        <w:bidi/>
        <w:spacing w:before="0" w:beforeAutospacing="0" w:after="0" w:afterAutospacing="0" w:line="360" w:lineRule="auto"/>
        <w:divId w:val="1905753678"/>
        <w:rPr>
          <w:rStyle w:val="a6"/>
          <w:rFonts w:ascii="Simplified Arabic" w:hAnsi="Simplified Arabic" w:cs="Simplified Arabic"/>
          <w:color w:val="1F1F1F"/>
          <w:sz w:val="32"/>
          <w:szCs w:val="32"/>
          <w:bdr w:val="none" w:sz="0" w:space="0" w:color="auto" w:frame="1"/>
          <w:rtl/>
        </w:rPr>
      </w:pPr>
    </w:p>
    <w:p w14:paraId="24D3230E" w14:textId="77777777" w:rsidR="00500964" w:rsidRPr="00B25C69" w:rsidRDefault="00500964" w:rsidP="00B25C69">
      <w:pPr>
        <w:pStyle w:val="a5"/>
        <w:bidi/>
        <w:spacing w:before="0" w:beforeAutospacing="0" w:after="0" w:afterAutospacing="0" w:line="360" w:lineRule="auto"/>
        <w:divId w:val="1905753678"/>
        <w:rPr>
          <w:rStyle w:val="a6"/>
          <w:rFonts w:ascii="Simplified Arabic" w:hAnsi="Simplified Arabic" w:cs="Simplified Arabic"/>
          <w:color w:val="1F1F1F"/>
          <w:sz w:val="32"/>
          <w:szCs w:val="32"/>
          <w:bdr w:val="none" w:sz="0" w:space="0" w:color="auto" w:frame="1"/>
          <w:rtl/>
        </w:rPr>
      </w:pPr>
    </w:p>
    <w:p w14:paraId="3830D850" w14:textId="07E57207" w:rsidR="00500964" w:rsidRPr="00B25C69" w:rsidRDefault="00500964" w:rsidP="00B25C69">
      <w:pPr>
        <w:pStyle w:val="a5"/>
        <w:bidi/>
        <w:spacing w:before="0" w:beforeAutospacing="0" w:after="0" w:afterAutospacing="0" w:line="360" w:lineRule="auto"/>
        <w:divId w:val="1905753678"/>
        <w:rPr>
          <w:rStyle w:val="a6"/>
          <w:rFonts w:ascii="Simplified Arabic" w:hAnsi="Simplified Arabic" w:cs="Simplified Arabic"/>
          <w:color w:val="1F1F1F"/>
          <w:sz w:val="32"/>
          <w:szCs w:val="32"/>
          <w:bdr w:val="none" w:sz="0" w:space="0" w:color="auto" w:frame="1"/>
          <w:rtl/>
        </w:rPr>
      </w:pPr>
    </w:p>
    <w:p w14:paraId="46C5284E" w14:textId="6DA33AD2" w:rsidR="00471615" w:rsidRPr="00B25C69" w:rsidRDefault="009F1242" w:rsidP="00B25C69">
      <w:pPr>
        <w:pStyle w:val="2"/>
        <w:spacing w:before="0" w:after="240" w:line="360" w:lineRule="auto"/>
        <w:divId w:val="1404137162"/>
        <w:rPr>
          <w:rFonts w:ascii="Simplified Arabic" w:eastAsia="Times New Roman" w:hAnsi="Simplified Arabic" w:cs="Simplified Arabic"/>
          <w:color w:val="1F1F1F"/>
          <w:kern w:val="0"/>
          <w14:ligatures w14:val="none"/>
        </w:rPr>
      </w:pPr>
      <w:proofErr w:type="spellStart"/>
      <w:r>
        <w:rPr>
          <w:rFonts w:ascii="Simplified Arabic" w:eastAsia="Times New Roman" w:hAnsi="Simplified Arabic" w:cs="Simplified Arabic" w:hint="cs"/>
          <w:color w:val="1F1F1F"/>
          <w:rtl/>
        </w:rPr>
        <w:lastRenderedPageBreak/>
        <w:t>تسأولات</w:t>
      </w:r>
      <w:proofErr w:type="spellEnd"/>
      <w:r>
        <w:rPr>
          <w:rFonts w:ascii="Simplified Arabic" w:eastAsia="Times New Roman" w:hAnsi="Simplified Arabic" w:cs="Simplified Arabic" w:hint="cs"/>
          <w:color w:val="1F1F1F"/>
          <w:rtl/>
        </w:rPr>
        <w:t xml:space="preserve"> </w:t>
      </w:r>
      <w:r w:rsidR="00471615" w:rsidRPr="00B25C69">
        <w:rPr>
          <w:rFonts w:ascii="Simplified Arabic" w:eastAsia="Times New Roman" w:hAnsi="Simplified Arabic" w:cs="Simplified Arabic" w:hint="cs"/>
          <w:color w:val="1F1F1F"/>
          <w:rtl/>
        </w:rPr>
        <w:t>الدراسة :</w:t>
      </w:r>
    </w:p>
    <w:p w14:paraId="14A804D7" w14:textId="77777777" w:rsidR="00471615" w:rsidRPr="00B25C69" w:rsidRDefault="00471615" w:rsidP="00B25C69">
      <w:pPr>
        <w:pStyle w:val="3"/>
        <w:spacing w:before="660" w:after="24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السؤال الرئيسي:</w:t>
      </w:r>
    </w:p>
    <w:p w14:paraId="0CCE710B" w14:textId="77777777" w:rsidR="00471615" w:rsidRPr="00B25C69" w:rsidRDefault="00471615" w:rsidP="00B25C69">
      <w:pPr>
        <w:numPr>
          <w:ilvl w:val="0"/>
          <w:numId w:val="7"/>
        </w:numPr>
        <w:spacing w:after="0" w:line="360" w:lineRule="auto"/>
        <w:divId w:val="1404137162"/>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ما هي العوامل المؤثرة على فعالية أنظمة إدارة المخاطر البيئية في شركات البتروكيماويات السعودية، وما هي أفضل الممارسات التي يمكن تبنيها لتحسين هذه الأنظمة؟</w:t>
      </w:r>
    </w:p>
    <w:p w14:paraId="66D36AAA" w14:textId="77777777" w:rsidR="00471615" w:rsidRPr="00B25C69" w:rsidRDefault="00471615" w:rsidP="00B25C69">
      <w:pPr>
        <w:pStyle w:val="3"/>
        <w:spacing w:before="660" w:after="24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الأسئلة الفرعية:</w:t>
      </w:r>
    </w:p>
    <w:p w14:paraId="57AFFA63" w14:textId="77777777" w:rsidR="00471615" w:rsidRPr="00B25C69" w:rsidRDefault="00471615" w:rsidP="00B25C69">
      <w:pPr>
        <w:pStyle w:val="a5"/>
        <w:numPr>
          <w:ilvl w:val="0"/>
          <w:numId w:val="8"/>
        </w:numPr>
        <w:bidi/>
        <w:spacing w:before="0" w:beforeAutospacing="0" w:after="0" w:afterAutospacing="0" w:line="360" w:lineRule="auto"/>
        <w:divId w:val="1404137162"/>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t>حول الأنظمة الحالية:</w:t>
      </w:r>
    </w:p>
    <w:p w14:paraId="152580C2"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ما هي الأنظمة والسياسات والإجراءات التي تتبعها شركات البتروكيماويات السعودية لإدارة المخاطر البيئية؟</w:t>
      </w:r>
    </w:p>
    <w:p w14:paraId="5AC94F51"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إلى أي مدى تتوافق هذه الأنظمة مع المعايير البيئية الدولية والمحلية؟</w:t>
      </w:r>
    </w:p>
    <w:p w14:paraId="77F4C325"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ما هي أبرز التحديات التي تواجه تطبيق هذه الأنظمة؟</w:t>
      </w:r>
    </w:p>
    <w:p w14:paraId="03EF51CA" w14:textId="77777777" w:rsidR="00471615" w:rsidRPr="00B25C69" w:rsidRDefault="00471615" w:rsidP="00B25C69">
      <w:pPr>
        <w:pStyle w:val="a5"/>
        <w:numPr>
          <w:ilvl w:val="0"/>
          <w:numId w:val="8"/>
        </w:numPr>
        <w:bidi/>
        <w:spacing w:before="0" w:beforeAutospacing="0" w:after="0" w:afterAutospacing="0" w:line="360" w:lineRule="auto"/>
        <w:divId w:val="1404137162"/>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t>حول تقييم المخاطر:</w:t>
      </w:r>
    </w:p>
    <w:p w14:paraId="0F2162B7"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كيف يتم تحديد وتقييم المخاطر البيئية في هذه الشركات؟</w:t>
      </w:r>
    </w:p>
    <w:p w14:paraId="0ED4C007"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ما هي الأدوات والتقنيات المستخدمة في هذا التقييم؟</w:t>
      </w:r>
    </w:p>
    <w:p w14:paraId="12D79334"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هل يتم تحديث تقييم المخاطر بشكل دوري؟</w:t>
      </w:r>
    </w:p>
    <w:p w14:paraId="7336F061" w14:textId="77777777" w:rsidR="00471615" w:rsidRPr="00B25C69" w:rsidRDefault="00471615" w:rsidP="00B25C69">
      <w:pPr>
        <w:pStyle w:val="a5"/>
        <w:numPr>
          <w:ilvl w:val="0"/>
          <w:numId w:val="8"/>
        </w:numPr>
        <w:bidi/>
        <w:spacing w:before="0" w:beforeAutospacing="0" w:after="0" w:afterAutospacing="0" w:line="360" w:lineRule="auto"/>
        <w:divId w:val="1404137162"/>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lastRenderedPageBreak/>
        <w:t>حول إجراءات التحكم:</w:t>
      </w:r>
    </w:p>
    <w:p w14:paraId="1DB0A5D0"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ما هي الإجراءات الوقائية والتصحيحية التي تتخذها الشركات للحد من المخاطر البيئية؟</w:t>
      </w:r>
    </w:p>
    <w:p w14:paraId="1CD5D7AF"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ما هي فعالية هذه الإجراءات في الحد من الحوادث البيئية؟</w:t>
      </w:r>
    </w:p>
    <w:p w14:paraId="52C0141D"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كيف يتم مراقبة وتقييم أداء هذه الإجراءات؟</w:t>
      </w:r>
    </w:p>
    <w:p w14:paraId="2DD07793" w14:textId="77777777" w:rsidR="00471615" w:rsidRPr="00B25C69" w:rsidRDefault="00471615" w:rsidP="00B25C69">
      <w:pPr>
        <w:pStyle w:val="a5"/>
        <w:numPr>
          <w:ilvl w:val="0"/>
          <w:numId w:val="8"/>
        </w:numPr>
        <w:bidi/>
        <w:spacing w:before="0" w:beforeAutospacing="0" w:after="0" w:afterAutospacing="0" w:line="360" w:lineRule="auto"/>
        <w:divId w:val="1404137162"/>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t>حول الوعي البيئي:</w:t>
      </w:r>
    </w:p>
    <w:p w14:paraId="3188107B"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ما هو مستوى الوعي البيئي لدى موظفي شركات البتروكيماويات السعودية؟</w:t>
      </w:r>
    </w:p>
    <w:p w14:paraId="4BECFC80"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كيف يتم تدريب وتوعية الموظفين بأهمية حماية البيئة؟</w:t>
      </w:r>
    </w:p>
    <w:p w14:paraId="5D9F8EB8"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ما هو دور الإدارة العليا في تعزيز الوعي البيئي؟</w:t>
      </w:r>
    </w:p>
    <w:p w14:paraId="4D3308FA" w14:textId="77777777" w:rsidR="00471615" w:rsidRPr="00B25C69" w:rsidRDefault="00471615" w:rsidP="00B25C69">
      <w:pPr>
        <w:pStyle w:val="a5"/>
        <w:numPr>
          <w:ilvl w:val="0"/>
          <w:numId w:val="8"/>
        </w:numPr>
        <w:bidi/>
        <w:spacing w:before="0" w:beforeAutospacing="0" w:after="0" w:afterAutospacing="0" w:line="360" w:lineRule="auto"/>
        <w:divId w:val="1404137162"/>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t>حول الموارد:</w:t>
      </w:r>
    </w:p>
    <w:p w14:paraId="39EC3A62"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ما هي الموارد المالية والبشرية المخصصة لإدارة المخاطر البيئية في هذه الشركات؟</w:t>
      </w:r>
    </w:p>
    <w:p w14:paraId="36889A18"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هل تعتبر هذه الموارد كافية لتحقيق الأهداف البيئية؟</w:t>
      </w:r>
    </w:p>
    <w:p w14:paraId="318C520D"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ما هي الآثار المترتبة على نقص الموارد على فعالية الأنظمة؟</w:t>
      </w:r>
    </w:p>
    <w:p w14:paraId="6F349390" w14:textId="77777777" w:rsidR="00471615" w:rsidRPr="00B25C69" w:rsidRDefault="00471615" w:rsidP="00B25C69">
      <w:pPr>
        <w:pStyle w:val="a5"/>
        <w:numPr>
          <w:ilvl w:val="0"/>
          <w:numId w:val="8"/>
        </w:numPr>
        <w:bidi/>
        <w:spacing w:before="0" w:beforeAutospacing="0" w:after="0" w:afterAutospacing="0" w:line="360" w:lineRule="auto"/>
        <w:divId w:val="1404137162"/>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t>حول القياس والتقييم:</w:t>
      </w:r>
    </w:p>
    <w:p w14:paraId="4F0DE928"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ما هي المؤشرات المستخدمة لقياس الأداء البيئي في هذه الشركات؟</w:t>
      </w:r>
    </w:p>
    <w:p w14:paraId="63B6884F"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كيف يتم تقييم فعالية أنظمة إدارة المخاطر البيئية بشكل دوري؟</w:t>
      </w:r>
    </w:p>
    <w:p w14:paraId="6C98244D"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lastRenderedPageBreak/>
        <w:t>ما هي آليات التحسين المستمر التي يتم تطبيقها؟</w:t>
      </w:r>
    </w:p>
    <w:p w14:paraId="23B58381" w14:textId="77777777" w:rsidR="00471615" w:rsidRPr="00B25C69" w:rsidRDefault="00471615" w:rsidP="00B25C69">
      <w:pPr>
        <w:pStyle w:val="a5"/>
        <w:numPr>
          <w:ilvl w:val="0"/>
          <w:numId w:val="8"/>
        </w:numPr>
        <w:bidi/>
        <w:spacing w:before="0" w:beforeAutospacing="0" w:after="0" w:afterAutospacing="0" w:line="360" w:lineRule="auto"/>
        <w:divId w:val="1404137162"/>
        <w:rPr>
          <w:rFonts w:ascii="Simplified Arabic" w:hAnsi="Simplified Arabic" w:cs="Simplified Arabic"/>
          <w:color w:val="1F1F1F"/>
          <w:sz w:val="32"/>
          <w:szCs w:val="32"/>
          <w:rtl/>
        </w:rPr>
      </w:pPr>
      <w:r w:rsidRPr="00B25C69">
        <w:rPr>
          <w:rStyle w:val="a6"/>
          <w:rFonts w:ascii="Simplified Arabic" w:hAnsi="Simplified Arabic" w:cs="Simplified Arabic" w:hint="cs"/>
          <w:color w:val="1F1F1F"/>
          <w:sz w:val="32"/>
          <w:szCs w:val="32"/>
          <w:bdr w:val="none" w:sz="0" w:space="0" w:color="auto" w:frame="1"/>
          <w:rtl/>
        </w:rPr>
        <w:t>حول أفضل الممارسات العالمية:</w:t>
      </w:r>
    </w:p>
    <w:p w14:paraId="0582A423"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ما هي أفضل الممارسات العالمية في مجال إدارة المخاطر البيئية التي يمكن تبنيها في الشركات السعودية؟</w:t>
      </w:r>
    </w:p>
    <w:p w14:paraId="7FDF95FF" w14:textId="77777777" w:rsidR="00471615" w:rsidRPr="00B25C69" w:rsidRDefault="00471615" w:rsidP="00B25C69">
      <w:pPr>
        <w:numPr>
          <w:ilvl w:val="1"/>
          <w:numId w:val="8"/>
        </w:numPr>
        <w:spacing w:after="0" w:line="360" w:lineRule="auto"/>
        <w:divId w:val="1404137162"/>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ما هي العوائق التي تحول دون تطبيق هذه الممارسات؟</w:t>
      </w:r>
    </w:p>
    <w:p w14:paraId="3BBAA1D5" w14:textId="132BF04D" w:rsidR="00471615" w:rsidRPr="00B25C69" w:rsidRDefault="00471615" w:rsidP="00B25C69">
      <w:pPr>
        <w:pStyle w:val="a5"/>
        <w:bidi/>
        <w:spacing w:before="0" w:beforeAutospacing="0" w:after="0" w:afterAutospacing="0" w:line="360" w:lineRule="auto"/>
        <w:divId w:val="1404137162"/>
        <w:rPr>
          <w:rFonts w:ascii="Simplified Arabic" w:hAnsi="Simplified Arabic" w:cs="Simplified Arabic"/>
          <w:color w:val="1F1F1F"/>
          <w:sz w:val="32"/>
          <w:szCs w:val="32"/>
          <w:rtl/>
        </w:rPr>
      </w:pPr>
    </w:p>
    <w:p w14:paraId="3878185C" w14:textId="70A229B4" w:rsidR="00897773" w:rsidRPr="00B25C69" w:rsidRDefault="00897773" w:rsidP="00B25C69">
      <w:pPr>
        <w:pStyle w:val="2"/>
        <w:spacing w:before="0" w:after="240" w:line="360" w:lineRule="auto"/>
        <w:divId w:val="85856973"/>
        <w:rPr>
          <w:rFonts w:ascii="Simplified Arabic" w:eastAsia="Times New Roman" w:hAnsi="Simplified Arabic" w:cs="Simplified Arabic"/>
          <w:color w:val="1F1F1F"/>
          <w:kern w:val="0"/>
          <w14:ligatures w14:val="none"/>
        </w:rPr>
      </w:pPr>
      <w:r w:rsidRPr="00B25C69">
        <w:rPr>
          <w:rFonts w:ascii="Simplified Arabic" w:eastAsia="Times New Roman" w:hAnsi="Simplified Arabic" w:cs="Simplified Arabic" w:hint="cs"/>
          <w:color w:val="1F1F1F"/>
          <w:rtl/>
        </w:rPr>
        <w:t>فرضيات الدراسة :</w:t>
      </w:r>
    </w:p>
    <w:p w14:paraId="724B472D" w14:textId="77777777" w:rsidR="00897773" w:rsidRPr="00B25C69" w:rsidRDefault="00897773" w:rsidP="00B25C69">
      <w:pPr>
        <w:pStyle w:val="3"/>
        <w:spacing w:before="660" w:after="240" w:line="360" w:lineRule="auto"/>
        <w:divId w:val="85856973"/>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الفرضية الرئيسية:</w:t>
      </w:r>
    </w:p>
    <w:p w14:paraId="4CF68DAC" w14:textId="77777777" w:rsidR="00897773" w:rsidRPr="00B25C69" w:rsidRDefault="00897773" w:rsidP="00B25C69">
      <w:pPr>
        <w:numPr>
          <w:ilvl w:val="0"/>
          <w:numId w:val="9"/>
        </w:numPr>
        <w:spacing w:after="0" w:line="360" w:lineRule="auto"/>
        <w:divId w:val="85856973"/>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هناك علاقة عكسية بين فعالية أنظمة إدارة المخاطر البيئية في شركات البتروكيماويات السعودية وبين حدوث الحوادث البيئية وتأثيرها السلبي على البيئة والمجتمع.</w:t>
      </w:r>
    </w:p>
    <w:p w14:paraId="29A5D0C9" w14:textId="77777777" w:rsidR="00897773" w:rsidRPr="00B25C69" w:rsidRDefault="00897773" w:rsidP="00B25C69">
      <w:pPr>
        <w:pStyle w:val="3"/>
        <w:spacing w:before="660" w:after="240" w:line="360" w:lineRule="auto"/>
        <w:divId w:val="85856973"/>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الفرضيات الفرعية:</w:t>
      </w:r>
    </w:p>
    <w:p w14:paraId="59476591" w14:textId="77777777" w:rsidR="00897773" w:rsidRPr="00B25C69" w:rsidRDefault="00897773" w:rsidP="00B25C69">
      <w:pPr>
        <w:numPr>
          <w:ilvl w:val="0"/>
          <w:numId w:val="10"/>
        </w:numPr>
        <w:spacing w:after="0" w:line="360" w:lineRule="auto"/>
        <w:divId w:val="85856973"/>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هناك علاقة موجبة بين مستوى الوعي البيئي لدى موظفي شركات البتروكيماويات السعودية وبين فعالية أنظمة إدارة المخاطر البيئية.</w:t>
      </w:r>
    </w:p>
    <w:p w14:paraId="23104E82" w14:textId="77777777" w:rsidR="00897773" w:rsidRPr="00B25C69" w:rsidRDefault="00897773" w:rsidP="00B25C69">
      <w:pPr>
        <w:numPr>
          <w:ilvl w:val="0"/>
          <w:numId w:val="10"/>
        </w:numPr>
        <w:spacing w:after="0" w:line="360" w:lineRule="auto"/>
        <w:divId w:val="85856973"/>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lastRenderedPageBreak/>
        <w:t>هناك علاقة موجبة بين الموارد المخصصة لإدارة المخاطر البيئية (المالية والبشرية) وبين فعالية هذه الأنظمة.</w:t>
      </w:r>
    </w:p>
    <w:p w14:paraId="43A09B1B" w14:textId="77777777" w:rsidR="00897773" w:rsidRPr="00B25C69" w:rsidRDefault="00897773" w:rsidP="00B25C69">
      <w:pPr>
        <w:numPr>
          <w:ilvl w:val="0"/>
          <w:numId w:val="10"/>
        </w:numPr>
        <w:spacing w:after="0" w:line="360" w:lineRule="auto"/>
        <w:divId w:val="85856973"/>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هناك علاقة موجبة بين مدى التزام الشركات بالتشريعات والمعايير البيئية وبين فعالية أنظمة إدارة المخاطر البيئية.</w:t>
      </w:r>
    </w:p>
    <w:p w14:paraId="036B3866" w14:textId="77777777" w:rsidR="00897773" w:rsidRPr="00B25C69" w:rsidRDefault="00897773" w:rsidP="00B25C69">
      <w:pPr>
        <w:numPr>
          <w:ilvl w:val="0"/>
          <w:numId w:val="10"/>
        </w:numPr>
        <w:spacing w:after="0" w:line="360" w:lineRule="auto"/>
        <w:divId w:val="85856973"/>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هناك علاقة سلبية بين عدد الحوادث البيئية التي تشهدها الشركات وبين فعالية أنظمة إدارة المخاطر البيئية.</w:t>
      </w:r>
    </w:p>
    <w:p w14:paraId="435F4F83" w14:textId="77777777" w:rsidR="00897773" w:rsidRPr="00B25C69" w:rsidRDefault="00897773" w:rsidP="00B25C69">
      <w:pPr>
        <w:numPr>
          <w:ilvl w:val="0"/>
          <w:numId w:val="10"/>
        </w:numPr>
        <w:spacing w:after="0" w:line="360" w:lineRule="auto"/>
        <w:divId w:val="85856973"/>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هناك علاقة موجبة بين تطبيق أفضل الممارسات العالمية في مجال إدارة المخاطر البيئية وبين فعالية هذه الأنظمة.</w:t>
      </w:r>
    </w:p>
    <w:p w14:paraId="3A7A1FBE" w14:textId="77777777" w:rsidR="00897773" w:rsidRPr="00B25C69" w:rsidRDefault="00897773" w:rsidP="00B25C69">
      <w:pPr>
        <w:numPr>
          <w:ilvl w:val="0"/>
          <w:numId w:val="10"/>
        </w:numPr>
        <w:spacing w:after="0" w:line="360" w:lineRule="auto"/>
        <w:divId w:val="85856973"/>
        <w:rPr>
          <w:rFonts w:ascii="Simplified Arabic" w:eastAsia="Times New Roman" w:hAnsi="Simplified Arabic" w:cs="Simplified Arabic"/>
          <w:color w:val="1F1F1F"/>
          <w:sz w:val="32"/>
          <w:szCs w:val="32"/>
          <w:rtl/>
        </w:rPr>
      </w:pPr>
      <w:r w:rsidRPr="00B25C69">
        <w:rPr>
          <w:rStyle w:val="a6"/>
          <w:rFonts w:ascii="Simplified Arabic" w:eastAsia="Times New Roman" w:hAnsi="Simplified Arabic" w:cs="Simplified Arabic" w:hint="cs"/>
          <w:color w:val="1F1F1F"/>
          <w:sz w:val="32"/>
          <w:szCs w:val="32"/>
          <w:bdr w:val="none" w:sz="0" w:space="0" w:color="auto" w:frame="1"/>
          <w:rtl/>
        </w:rPr>
        <w:t>هناك علاقة موجبة بين وجود آليات تقييم الأداء البيئي الفعالة وبين فعالية أنظمة إدارة المخاطر البيئية.</w:t>
      </w:r>
    </w:p>
    <w:p w14:paraId="1D5E835D" w14:textId="1826D647" w:rsidR="00897773" w:rsidRPr="00B25C69" w:rsidRDefault="00897773" w:rsidP="00B25C69">
      <w:pPr>
        <w:pStyle w:val="a5"/>
        <w:bidi/>
        <w:spacing w:before="0" w:beforeAutospacing="0" w:after="0" w:afterAutospacing="0" w:line="360" w:lineRule="auto"/>
        <w:divId w:val="85856973"/>
        <w:rPr>
          <w:rStyle w:val="a6"/>
          <w:rFonts w:ascii="Simplified Arabic" w:hAnsi="Simplified Arabic" w:cs="Simplified Arabic"/>
          <w:color w:val="1F1F1F"/>
          <w:sz w:val="32"/>
          <w:szCs w:val="32"/>
          <w:bdr w:val="none" w:sz="0" w:space="0" w:color="auto" w:frame="1"/>
          <w:rtl/>
        </w:rPr>
      </w:pPr>
    </w:p>
    <w:p w14:paraId="6EFBEDD1" w14:textId="77777777" w:rsidR="00FA09CD" w:rsidRPr="00B25C69" w:rsidRDefault="00FA09CD" w:rsidP="00B25C69">
      <w:pPr>
        <w:pStyle w:val="a5"/>
        <w:bidi/>
        <w:spacing w:before="0" w:beforeAutospacing="0" w:after="0" w:afterAutospacing="0" w:line="360" w:lineRule="auto"/>
        <w:divId w:val="85856973"/>
        <w:rPr>
          <w:rStyle w:val="a6"/>
          <w:rFonts w:ascii="Simplified Arabic" w:hAnsi="Simplified Arabic" w:cs="Simplified Arabic"/>
          <w:color w:val="1F1F1F"/>
          <w:sz w:val="32"/>
          <w:szCs w:val="32"/>
          <w:bdr w:val="none" w:sz="0" w:space="0" w:color="auto" w:frame="1"/>
          <w:rtl/>
        </w:rPr>
      </w:pPr>
    </w:p>
    <w:p w14:paraId="7EA87600" w14:textId="26B69CB3" w:rsidR="00FA09CD" w:rsidRPr="00B25C69" w:rsidRDefault="00FA09CD" w:rsidP="00B25C69">
      <w:pPr>
        <w:pStyle w:val="a5"/>
        <w:bidi/>
        <w:spacing w:before="0" w:beforeAutospacing="0" w:after="0" w:afterAutospacing="0" w:line="360" w:lineRule="auto"/>
        <w:divId w:val="85856973"/>
        <w:rPr>
          <w:rStyle w:val="a6"/>
          <w:rFonts w:ascii="Simplified Arabic" w:hAnsi="Simplified Arabic" w:cs="Simplified Arabic"/>
          <w:color w:val="1F1F1F"/>
          <w:sz w:val="32"/>
          <w:szCs w:val="32"/>
          <w:bdr w:val="none" w:sz="0" w:space="0" w:color="auto" w:frame="1"/>
          <w:rtl/>
        </w:rPr>
      </w:pPr>
      <w:r w:rsidRPr="00B25C69">
        <w:rPr>
          <w:rStyle w:val="a6"/>
          <w:rFonts w:ascii="Simplified Arabic" w:hAnsi="Simplified Arabic" w:cs="Simplified Arabic" w:hint="cs"/>
          <w:color w:val="1F1F1F"/>
          <w:sz w:val="32"/>
          <w:szCs w:val="32"/>
          <w:bdr w:val="none" w:sz="0" w:space="0" w:color="auto" w:frame="1"/>
          <w:rtl/>
        </w:rPr>
        <w:t xml:space="preserve">مصطلحات </w:t>
      </w:r>
    </w:p>
    <w:p w14:paraId="3A19316B"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إدارة المخاطر البيئية</w:t>
      </w:r>
      <w:r w:rsidRPr="00B25C69">
        <w:rPr>
          <w:rFonts w:ascii="Simplified Arabic" w:eastAsia="Times New Roman" w:hAnsi="Simplified Arabic" w:cs="Simplified Arabic" w:hint="cs"/>
          <w:color w:val="1B1C1D"/>
          <w:sz w:val="32"/>
          <w:szCs w:val="32"/>
          <w:rtl/>
        </w:rPr>
        <w:t>: عملية تحديد وتقييم والسيطرة على المخاطر البيئية المحتملة التي قد تنجم عن أنشطة الشركة.</w:t>
      </w:r>
    </w:p>
    <w:p w14:paraId="7389A238"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تقييم الفعالية</w:t>
      </w:r>
      <w:r w:rsidRPr="00B25C69">
        <w:rPr>
          <w:rFonts w:ascii="Simplified Arabic" w:eastAsia="Times New Roman" w:hAnsi="Simplified Arabic" w:cs="Simplified Arabic" w:hint="cs"/>
          <w:color w:val="1B1C1D"/>
          <w:sz w:val="32"/>
          <w:szCs w:val="32"/>
          <w:rtl/>
        </w:rPr>
        <w:t>: قياس مدى تحقيق نظام إدارة المخاطر البيئية للأهداف المرجوة منه.</w:t>
      </w:r>
    </w:p>
    <w:p w14:paraId="02214212"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lastRenderedPageBreak/>
        <w:t>شركات البتروكيماويات</w:t>
      </w:r>
      <w:r w:rsidRPr="00B25C69">
        <w:rPr>
          <w:rFonts w:ascii="Simplified Arabic" w:eastAsia="Times New Roman" w:hAnsi="Simplified Arabic" w:cs="Simplified Arabic" w:hint="cs"/>
          <w:color w:val="1B1C1D"/>
          <w:sz w:val="32"/>
          <w:szCs w:val="32"/>
          <w:rtl/>
        </w:rPr>
        <w:t>: الشركات التي تعمل في مجال إنتاج المواد الكيميائية من النفط والغاز الطبيعي.</w:t>
      </w:r>
    </w:p>
    <w:p w14:paraId="50F06C74"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المخاطر البيئية</w:t>
      </w:r>
      <w:r w:rsidRPr="00B25C69">
        <w:rPr>
          <w:rFonts w:ascii="Simplified Arabic" w:eastAsia="Times New Roman" w:hAnsi="Simplified Arabic" w:cs="Simplified Arabic" w:hint="cs"/>
          <w:color w:val="1B1C1D"/>
          <w:sz w:val="32"/>
          <w:szCs w:val="32"/>
          <w:rtl/>
        </w:rPr>
        <w:t>: المخاطر التي قد تؤثر على البيئة الطبيعية، مثل تلوث الهواء والماء والتربة.</w:t>
      </w:r>
    </w:p>
    <w:p w14:paraId="327D75A9"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أنظمة الإدارة البيئية</w:t>
      </w:r>
      <w:r w:rsidRPr="00B25C69">
        <w:rPr>
          <w:rFonts w:ascii="Simplified Arabic" w:eastAsia="Times New Roman" w:hAnsi="Simplified Arabic" w:cs="Simplified Arabic" w:hint="cs"/>
          <w:color w:val="1B1C1D"/>
          <w:sz w:val="32"/>
          <w:szCs w:val="32"/>
          <w:rtl/>
        </w:rPr>
        <w:t xml:space="preserve">: الأنظمة التي تضعها الشركات لإدارة تأثيرها على البيئة، مثل نظام </w:t>
      </w:r>
      <w:r w:rsidRPr="00B25C69">
        <w:rPr>
          <w:rFonts w:ascii="Simplified Arabic" w:eastAsia="Times New Roman" w:hAnsi="Simplified Arabic" w:cs="Simplified Arabic" w:hint="cs"/>
          <w:color w:val="1B1C1D"/>
          <w:sz w:val="32"/>
          <w:szCs w:val="32"/>
        </w:rPr>
        <w:t>ISO 14001</w:t>
      </w:r>
      <w:r w:rsidRPr="00B25C69">
        <w:rPr>
          <w:rFonts w:ascii="Simplified Arabic" w:eastAsia="Times New Roman" w:hAnsi="Simplified Arabic" w:cs="Simplified Arabic" w:hint="cs"/>
          <w:color w:val="1B1C1D"/>
          <w:sz w:val="32"/>
          <w:szCs w:val="32"/>
          <w:rtl/>
        </w:rPr>
        <w:t>.</w:t>
      </w:r>
    </w:p>
    <w:p w14:paraId="1217A4DF"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المسؤولية الاجتماعية للشركات</w:t>
      </w:r>
      <w:r w:rsidRPr="00B25C69">
        <w:rPr>
          <w:rFonts w:ascii="Simplified Arabic" w:eastAsia="Times New Roman" w:hAnsi="Simplified Arabic" w:cs="Simplified Arabic" w:hint="cs"/>
          <w:color w:val="1B1C1D"/>
          <w:sz w:val="32"/>
          <w:szCs w:val="32"/>
          <w:rtl/>
        </w:rPr>
        <w:t>: التزام الشركات بالمساهمة في التنمية المستدامة وحماية البيئة.</w:t>
      </w:r>
    </w:p>
    <w:p w14:paraId="301CB5A3"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الامتثال البيئي</w:t>
      </w:r>
      <w:r w:rsidRPr="00B25C69">
        <w:rPr>
          <w:rFonts w:ascii="Simplified Arabic" w:eastAsia="Times New Roman" w:hAnsi="Simplified Arabic" w:cs="Simplified Arabic" w:hint="cs"/>
          <w:color w:val="1B1C1D"/>
          <w:sz w:val="32"/>
          <w:szCs w:val="32"/>
          <w:rtl/>
        </w:rPr>
        <w:t>: الالتزام بالقوانين واللوائح البيئية المعمول بها.</w:t>
      </w:r>
    </w:p>
    <w:p w14:paraId="5870F1A6"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التنمية المستدامة</w:t>
      </w:r>
      <w:r w:rsidRPr="00B25C69">
        <w:rPr>
          <w:rFonts w:ascii="Simplified Arabic" w:eastAsia="Times New Roman" w:hAnsi="Simplified Arabic" w:cs="Simplified Arabic" w:hint="cs"/>
          <w:color w:val="1B1C1D"/>
          <w:sz w:val="32"/>
          <w:szCs w:val="32"/>
          <w:rtl/>
        </w:rPr>
        <w:t>: تلبية احتياجات الحاضر دون المساس بقدرة الأجيال القادمة على تلبية احتياجاتها.</w:t>
      </w:r>
    </w:p>
    <w:p w14:paraId="7FF3596C"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proofErr w:type="spellStart"/>
      <w:r w:rsidRPr="00B25C69">
        <w:rPr>
          <w:rFonts w:ascii="Simplified Arabic" w:eastAsia="Times New Roman" w:hAnsi="Simplified Arabic" w:cs="Simplified Arabic" w:hint="cs"/>
          <w:b/>
          <w:bCs/>
          <w:color w:val="1B1C1D"/>
          <w:sz w:val="32"/>
          <w:szCs w:val="32"/>
          <w:bdr w:val="none" w:sz="0" w:space="0" w:color="auto" w:frame="1"/>
          <w:rtl/>
        </w:rPr>
        <w:t>الحوكمة</w:t>
      </w:r>
      <w:proofErr w:type="spellEnd"/>
      <w:r w:rsidRPr="00B25C69">
        <w:rPr>
          <w:rFonts w:ascii="Simplified Arabic" w:eastAsia="Times New Roman" w:hAnsi="Simplified Arabic" w:cs="Simplified Arabic" w:hint="cs"/>
          <w:b/>
          <w:bCs/>
          <w:color w:val="1B1C1D"/>
          <w:sz w:val="32"/>
          <w:szCs w:val="32"/>
          <w:bdr w:val="none" w:sz="0" w:space="0" w:color="auto" w:frame="1"/>
          <w:rtl/>
        </w:rPr>
        <w:t xml:space="preserve"> البيئية</w:t>
      </w:r>
      <w:r w:rsidRPr="00B25C69">
        <w:rPr>
          <w:rFonts w:ascii="Simplified Arabic" w:eastAsia="Times New Roman" w:hAnsi="Simplified Arabic" w:cs="Simplified Arabic" w:hint="cs"/>
          <w:color w:val="1B1C1D"/>
          <w:sz w:val="32"/>
          <w:szCs w:val="32"/>
          <w:rtl/>
        </w:rPr>
        <w:t>: مجموعة القواعد والعمليات التي تحكم كيفية إدارة الشركات لتأثيرها على البيئة.</w:t>
      </w:r>
    </w:p>
    <w:p w14:paraId="35BA888F"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الأثر البيئي</w:t>
      </w:r>
      <w:r w:rsidRPr="00B25C69">
        <w:rPr>
          <w:rFonts w:ascii="Simplified Arabic" w:eastAsia="Times New Roman" w:hAnsi="Simplified Arabic" w:cs="Simplified Arabic" w:hint="cs"/>
          <w:color w:val="1B1C1D"/>
          <w:sz w:val="32"/>
          <w:szCs w:val="32"/>
          <w:rtl/>
        </w:rPr>
        <w:t>: التغييرات التي تحدث في البيئة نتيجة لأنشطة الشركة.</w:t>
      </w:r>
    </w:p>
    <w:p w14:paraId="5015A73F"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المعايير البيئية</w:t>
      </w:r>
      <w:r w:rsidRPr="00B25C69">
        <w:rPr>
          <w:rFonts w:ascii="Simplified Arabic" w:eastAsia="Times New Roman" w:hAnsi="Simplified Arabic" w:cs="Simplified Arabic" w:hint="cs"/>
          <w:color w:val="1B1C1D"/>
          <w:sz w:val="32"/>
          <w:szCs w:val="32"/>
          <w:rtl/>
        </w:rPr>
        <w:t>: المواصفات والمقاييس التي تحدد الحد المقبول للتأثير البيئي.</w:t>
      </w:r>
    </w:p>
    <w:p w14:paraId="69BDF8CC"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التدقيق البيئي</w:t>
      </w:r>
      <w:r w:rsidRPr="00B25C69">
        <w:rPr>
          <w:rFonts w:ascii="Simplified Arabic" w:eastAsia="Times New Roman" w:hAnsi="Simplified Arabic" w:cs="Simplified Arabic" w:hint="cs"/>
          <w:color w:val="1B1C1D"/>
          <w:sz w:val="32"/>
          <w:szCs w:val="32"/>
          <w:rtl/>
        </w:rPr>
        <w:t>: عملية تقييم أداء الشركة البيئي وتحديد نقاط القوة والضعف.</w:t>
      </w:r>
    </w:p>
    <w:p w14:paraId="37FE8CF1"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lastRenderedPageBreak/>
        <w:t>التقارير البيئية</w:t>
      </w:r>
      <w:r w:rsidRPr="00B25C69">
        <w:rPr>
          <w:rFonts w:ascii="Simplified Arabic" w:eastAsia="Times New Roman" w:hAnsi="Simplified Arabic" w:cs="Simplified Arabic" w:hint="cs"/>
          <w:color w:val="1B1C1D"/>
          <w:sz w:val="32"/>
          <w:szCs w:val="32"/>
          <w:rtl/>
        </w:rPr>
        <w:t>: التقارير التي تصدرها الشركات للإفصاح عن أدائها البيئي.</w:t>
      </w:r>
    </w:p>
    <w:p w14:paraId="3B71C36E" w14:textId="77777777" w:rsidR="00FA09CD" w:rsidRPr="00B25C69" w:rsidRDefault="00FA09CD" w:rsidP="00B25C69">
      <w:pPr>
        <w:numPr>
          <w:ilvl w:val="0"/>
          <w:numId w:val="1"/>
        </w:numPr>
        <w:spacing w:line="360" w:lineRule="auto"/>
        <w:divId w:val="22965374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الوعي البيئي</w:t>
      </w:r>
      <w:r w:rsidRPr="00B25C69">
        <w:rPr>
          <w:rFonts w:ascii="Simplified Arabic" w:eastAsia="Times New Roman" w:hAnsi="Simplified Arabic" w:cs="Simplified Arabic" w:hint="cs"/>
          <w:color w:val="1B1C1D"/>
          <w:sz w:val="32"/>
          <w:szCs w:val="32"/>
          <w:rtl/>
        </w:rPr>
        <w:t>: مدى إدراك العاملين في الشركة لأهمية حماية البيئة.</w:t>
      </w:r>
    </w:p>
    <w:p w14:paraId="42A585BA" w14:textId="77777777" w:rsidR="00FA09CD" w:rsidRPr="00B25C69" w:rsidRDefault="00FA09CD"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tl/>
        </w:rPr>
      </w:pPr>
    </w:p>
    <w:p w14:paraId="12C043A3" w14:textId="1EB14D87" w:rsidR="008269E6" w:rsidRPr="00B25C69" w:rsidRDefault="00D76461" w:rsidP="00B25C69">
      <w:pPr>
        <w:spacing w:after="240" w:line="360" w:lineRule="auto"/>
        <w:divId w:val="1148746569"/>
        <w:rPr>
          <w:rFonts w:ascii="Simplified Arabic" w:hAnsi="Simplified Arabic" w:cs="Simplified Arabic"/>
          <w:color w:val="1B1C1D"/>
          <w:kern w:val="0"/>
          <w:sz w:val="32"/>
          <w:szCs w:val="32"/>
          <w14:ligatures w14:val="none"/>
        </w:rPr>
      </w:pPr>
      <w:r w:rsidRPr="00B25C69">
        <w:rPr>
          <w:rFonts w:ascii="Simplified Arabic" w:hAnsi="Simplified Arabic" w:cs="Simplified Arabic" w:hint="cs"/>
          <w:color w:val="1B1C1D"/>
          <w:sz w:val="32"/>
          <w:szCs w:val="32"/>
          <w:rtl/>
        </w:rPr>
        <w:t xml:space="preserve">متغيرات الدراسة </w:t>
      </w:r>
    </w:p>
    <w:p w14:paraId="74EF8BD8" w14:textId="77777777" w:rsidR="008269E6" w:rsidRPr="00B25C69" w:rsidRDefault="008269E6" w:rsidP="00B25C69">
      <w:pPr>
        <w:spacing w:after="0" w:line="360" w:lineRule="auto"/>
        <w:divId w:val="1148746569"/>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المتغير التابع:</w:t>
      </w:r>
    </w:p>
    <w:p w14:paraId="24D4D030" w14:textId="77777777" w:rsidR="008269E6" w:rsidRPr="00B25C69" w:rsidRDefault="008269E6" w:rsidP="00B25C69">
      <w:pPr>
        <w:numPr>
          <w:ilvl w:val="0"/>
          <w:numId w:val="1"/>
        </w:numPr>
        <w:spacing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فعالية أنظمة إدارة المخاطر البيئية</w:t>
      </w:r>
      <w:r w:rsidRPr="00B25C69">
        <w:rPr>
          <w:rFonts w:ascii="Simplified Arabic" w:eastAsia="Times New Roman" w:hAnsi="Simplified Arabic" w:cs="Simplified Arabic" w:hint="cs"/>
          <w:color w:val="1B1C1D"/>
          <w:sz w:val="32"/>
          <w:szCs w:val="32"/>
          <w:rtl/>
        </w:rPr>
        <w:t xml:space="preserve">: يمكن قياس هذا المتغير من خلال مؤشرات مثل: </w:t>
      </w:r>
    </w:p>
    <w:p w14:paraId="13437883" w14:textId="77777777" w:rsidR="008269E6" w:rsidRPr="00B25C69" w:rsidRDefault="008269E6" w:rsidP="00B25C69">
      <w:pPr>
        <w:numPr>
          <w:ilvl w:val="1"/>
          <w:numId w:val="1"/>
        </w:numPr>
        <w:spacing w:before="120" w:after="120"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معدل الحوادث البيئية.</w:t>
      </w:r>
    </w:p>
    <w:p w14:paraId="1E730079" w14:textId="77777777" w:rsidR="008269E6" w:rsidRPr="00B25C69" w:rsidRDefault="008269E6" w:rsidP="00B25C69">
      <w:pPr>
        <w:numPr>
          <w:ilvl w:val="1"/>
          <w:numId w:val="1"/>
        </w:numPr>
        <w:spacing w:before="120" w:after="120"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مستوى الامتثال للوائح البيئية.</w:t>
      </w:r>
    </w:p>
    <w:p w14:paraId="3CE5F55A" w14:textId="77777777" w:rsidR="008269E6" w:rsidRPr="00B25C69" w:rsidRDefault="008269E6" w:rsidP="00B25C69">
      <w:pPr>
        <w:numPr>
          <w:ilvl w:val="1"/>
          <w:numId w:val="1"/>
        </w:numPr>
        <w:spacing w:before="120" w:after="120"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مستوى رضا أصحاب المصلحة عن الأداء البيئي للشركة.</w:t>
      </w:r>
    </w:p>
    <w:p w14:paraId="5D025DE7" w14:textId="77777777" w:rsidR="008269E6" w:rsidRPr="00B25C69" w:rsidRDefault="008269E6" w:rsidP="00B25C69">
      <w:pPr>
        <w:numPr>
          <w:ilvl w:val="1"/>
          <w:numId w:val="1"/>
        </w:numPr>
        <w:spacing w:before="120" w:after="120"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تقليل نسب التلوث الصادرة من المصانع.</w:t>
      </w:r>
    </w:p>
    <w:p w14:paraId="3ED94973" w14:textId="77777777" w:rsidR="008269E6" w:rsidRPr="00B25C69" w:rsidRDefault="008269E6" w:rsidP="00B25C69">
      <w:pPr>
        <w:numPr>
          <w:ilvl w:val="1"/>
          <w:numId w:val="1"/>
        </w:numPr>
        <w:spacing w:before="120" w:after="120"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مستوى تطبيق المعايير الدولية للبيئة.</w:t>
      </w:r>
    </w:p>
    <w:p w14:paraId="30E39526" w14:textId="77777777" w:rsidR="008269E6" w:rsidRPr="00B25C69" w:rsidRDefault="008269E6" w:rsidP="00B25C69">
      <w:pPr>
        <w:spacing w:after="0" w:line="360" w:lineRule="auto"/>
        <w:divId w:val="1148746569"/>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المتغيرات المستقلة:</w:t>
      </w:r>
    </w:p>
    <w:p w14:paraId="25DD9A83" w14:textId="77777777" w:rsidR="008269E6" w:rsidRPr="00B25C69" w:rsidRDefault="008269E6" w:rsidP="00B25C69">
      <w:pPr>
        <w:numPr>
          <w:ilvl w:val="0"/>
          <w:numId w:val="2"/>
        </w:numPr>
        <w:spacing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حجم الاستثمار في أنظمة الإدارة البيئية</w:t>
      </w:r>
      <w:r w:rsidRPr="00B25C69">
        <w:rPr>
          <w:rFonts w:ascii="Simplified Arabic" w:eastAsia="Times New Roman" w:hAnsi="Simplified Arabic" w:cs="Simplified Arabic" w:hint="cs"/>
          <w:color w:val="1B1C1D"/>
          <w:sz w:val="32"/>
          <w:szCs w:val="32"/>
          <w:rtl/>
        </w:rPr>
        <w:t>: مقدار الأموال التي تستثمرها الشركة في أنظمة إدارة المخاطر البيئية.</w:t>
      </w:r>
    </w:p>
    <w:p w14:paraId="417D66E9" w14:textId="77777777" w:rsidR="008269E6" w:rsidRPr="00B25C69" w:rsidRDefault="008269E6" w:rsidP="00B25C69">
      <w:pPr>
        <w:numPr>
          <w:ilvl w:val="0"/>
          <w:numId w:val="2"/>
        </w:numPr>
        <w:spacing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lastRenderedPageBreak/>
        <w:t>مستوى الوعي البيئي لدى العاملين</w:t>
      </w:r>
      <w:r w:rsidRPr="00B25C69">
        <w:rPr>
          <w:rFonts w:ascii="Simplified Arabic" w:eastAsia="Times New Roman" w:hAnsi="Simplified Arabic" w:cs="Simplified Arabic" w:hint="cs"/>
          <w:color w:val="1B1C1D"/>
          <w:sz w:val="32"/>
          <w:szCs w:val="32"/>
          <w:rtl/>
        </w:rPr>
        <w:t>: مدى إدراك العاملين لأهمية حماية البيئة وتأثير أنشطة الشركة عليها.</w:t>
      </w:r>
    </w:p>
    <w:p w14:paraId="02E1D1E3" w14:textId="77777777" w:rsidR="008269E6" w:rsidRPr="00B25C69" w:rsidRDefault="008269E6" w:rsidP="00B25C69">
      <w:pPr>
        <w:numPr>
          <w:ilvl w:val="0"/>
          <w:numId w:val="2"/>
        </w:numPr>
        <w:spacing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التزام الإدارة العليا</w:t>
      </w:r>
      <w:r w:rsidRPr="00B25C69">
        <w:rPr>
          <w:rFonts w:ascii="Simplified Arabic" w:eastAsia="Times New Roman" w:hAnsi="Simplified Arabic" w:cs="Simplified Arabic" w:hint="cs"/>
          <w:color w:val="1B1C1D"/>
          <w:sz w:val="32"/>
          <w:szCs w:val="32"/>
          <w:rtl/>
        </w:rPr>
        <w:t>: مدى التزام الإدارة العليا بتطبيق أنظمة إدارة المخاطر البيئية.</w:t>
      </w:r>
    </w:p>
    <w:p w14:paraId="2C3DB1C1" w14:textId="77777777" w:rsidR="008269E6" w:rsidRPr="00B25C69" w:rsidRDefault="008269E6" w:rsidP="00B25C69">
      <w:pPr>
        <w:numPr>
          <w:ilvl w:val="0"/>
          <w:numId w:val="2"/>
        </w:numPr>
        <w:spacing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مستوى تطبيق المعايير البيئية الدولية</w:t>
      </w:r>
      <w:r w:rsidRPr="00B25C69">
        <w:rPr>
          <w:rFonts w:ascii="Simplified Arabic" w:eastAsia="Times New Roman" w:hAnsi="Simplified Arabic" w:cs="Simplified Arabic" w:hint="cs"/>
          <w:color w:val="1B1C1D"/>
          <w:sz w:val="32"/>
          <w:szCs w:val="32"/>
          <w:rtl/>
        </w:rPr>
        <w:t xml:space="preserve">: مثل </w:t>
      </w:r>
      <w:r w:rsidRPr="00B25C69">
        <w:rPr>
          <w:rFonts w:ascii="Simplified Arabic" w:eastAsia="Times New Roman" w:hAnsi="Simplified Arabic" w:cs="Simplified Arabic" w:hint="cs"/>
          <w:color w:val="1B1C1D"/>
          <w:sz w:val="32"/>
          <w:szCs w:val="32"/>
        </w:rPr>
        <w:t>ISO 14001</w:t>
      </w:r>
      <w:r w:rsidRPr="00B25C69">
        <w:rPr>
          <w:rFonts w:ascii="Simplified Arabic" w:eastAsia="Times New Roman" w:hAnsi="Simplified Arabic" w:cs="Simplified Arabic" w:hint="cs"/>
          <w:color w:val="1B1C1D"/>
          <w:sz w:val="32"/>
          <w:szCs w:val="32"/>
          <w:rtl/>
        </w:rPr>
        <w:t>.</w:t>
      </w:r>
    </w:p>
    <w:p w14:paraId="55D90D1C" w14:textId="77777777" w:rsidR="008269E6" w:rsidRPr="00B25C69" w:rsidRDefault="008269E6" w:rsidP="00B25C69">
      <w:pPr>
        <w:numPr>
          <w:ilvl w:val="0"/>
          <w:numId w:val="2"/>
        </w:numPr>
        <w:spacing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مستوى التدريب والتأهيل للعاملين</w:t>
      </w:r>
      <w:r w:rsidRPr="00B25C69">
        <w:rPr>
          <w:rFonts w:ascii="Simplified Arabic" w:eastAsia="Times New Roman" w:hAnsi="Simplified Arabic" w:cs="Simplified Arabic" w:hint="cs"/>
          <w:color w:val="1B1C1D"/>
          <w:sz w:val="32"/>
          <w:szCs w:val="32"/>
          <w:rtl/>
        </w:rPr>
        <w:t>: مدى كفاءة العاملين في التعامل مع المخاطر البيئية.</w:t>
      </w:r>
    </w:p>
    <w:p w14:paraId="02D8CD68" w14:textId="77777777" w:rsidR="008269E6" w:rsidRPr="00B25C69" w:rsidRDefault="008269E6" w:rsidP="00B25C69">
      <w:pPr>
        <w:numPr>
          <w:ilvl w:val="0"/>
          <w:numId w:val="2"/>
        </w:numPr>
        <w:spacing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مستوى الرقابة والتدقيق البيئي</w:t>
      </w:r>
      <w:r w:rsidRPr="00B25C69">
        <w:rPr>
          <w:rFonts w:ascii="Simplified Arabic" w:eastAsia="Times New Roman" w:hAnsi="Simplified Arabic" w:cs="Simplified Arabic" w:hint="cs"/>
          <w:color w:val="1B1C1D"/>
          <w:sz w:val="32"/>
          <w:szCs w:val="32"/>
          <w:rtl/>
        </w:rPr>
        <w:t>: مدى فعالية الرقابة والتدقيق على الأداء البيئي للشركة.</w:t>
      </w:r>
    </w:p>
    <w:p w14:paraId="524CC747" w14:textId="77777777" w:rsidR="008269E6" w:rsidRPr="00B25C69" w:rsidRDefault="008269E6" w:rsidP="00B25C69">
      <w:pPr>
        <w:numPr>
          <w:ilvl w:val="0"/>
          <w:numId w:val="2"/>
        </w:numPr>
        <w:spacing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 xml:space="preserve">تطبيق قوانين </w:t>
      </w:r>
      <w:proofErr w:type="spellStart"/>
      <w:r w:rsidRPr="00B25C69">
        <w:rPr>
          <w:rFonts w:ascii="Simplified Arabic" w:eastAsia="Times New Roman" w:hAnsi="Simplified Arabic" w:cs="Simplified Arabic" w:hint="cs"/>
          <w:b/>
          <w:bCs/>
          <w:color w:val="1B1C1D"/>
          <w:sz w:val="32"/>
          <w:szCs w:val="32"/>
          <w:bdr w:val="none" w:sz="0" w:space="0" w:color="auto" w:frame="1"/>
          <w:rtl/>
        </w:rPr>
        <w:t>الحوكمة</w:t>
      </w:r>
      <w:proofErr w:type="spellEnd"/>
      <w:r w:rsidRPr="00B25C69">
        <w:rPr>
          <w:rFonts w:ascii="Simplified Arabic" w:eastAsia="Times New Roman" w:hAnsi="Simplified Arabic" w:cs="Simplified Arabic" w:hint="cs"/>
          <w:b/>
          <w:bCs/>
          <w:color w:val="1B1C1D"/>
          <w:sz w:val="32"/>
          <w:szCs w:val="32"/>
          <w:bdr w:val="none" w:sz="0" w:space="0" w:color="auto" w:frame="1"/>
          <w:rtl/>
        </w:rPr>
        <w:t xml:space="preserve"> البيئية</w:t>
      </w:r>
      <w:r w:rsidRPr="00B25C69">
        <w:rPr>
          <w:rFonts w:ascii="Simplified Arabic" w:eastAsia="Times New Roman" w:hAnsi="Simplified Arabic" w:cs="Simplified Arabic" w:hint="cs"/>
          <w:color w:val="1B1C1D"/>
          <w:sz w:val="32"/>
          <w:szCs w:val="32"/>
          <w:rtl/>
        </w:rPr>
        <w:t>: تطبيق القوانين البيئية الحكومية.</w:t>
      </w:r>
    </w:p>
    <w:p w14:paraId="6685C6FC" w14:textId="77777777" w:rsidR="008269E6" w:rsidRPr="00B25C69" w:rsidRDefault="008269E6" w:rsidP="00B25C69">
      <w:pPr>
        <w:numPr>
          <w:ilvl w:val="0"/>
          <w:numId w:val="2"/>
        </w:numPr>
        <w:spacing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المسؤولية الاجتماعية للشركات</w:t>
      </w:r>
      <w:r w:rsidRPr="00B25C69">
        <w:rPr>
          <w:rFonts w:ascii="Simplified Arabic" w:eastAsia="Times New Roman" w:hAnsi="Simplified Arabic" w:cs="Simplified Arabic" w:hint="cs"/>
          <w:color w:val="1B1C1D"/>
          <w:sz w:val="32"/>
          <w:szCs w:val="32"/>
          <w:rtl/>
        </w:rPr>
        <w:t>: مدى التزام الشركة بالمسؤولية الاجتماعية تجاه البيئة.</w:t>
      </w:r>
    </w:p>
    <w:p w14:paraId="352F9A5F" w14:textId="77777777" w:rsidR="008269E6" w:rsidRPr="00B25C69" w:rsidRDefault="008269E6" w:rsidP="00B25C69">
      <w:pPr>
        <w:numPr>
          <w:ilvl w:val="0"/>
          <w:numId w:val="2"/>
        </w:numPr>
        <w:spacing w:line="360" w:lineRule="auto"/>
        <w:divId w:val="11487465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التقنيات المستخدمة</w:t>
      </w:r>
      <w:r w:rsidRPr="00B25C69">
        <w:rPr>
          <w:rFonts w:ascii="Simplified Arabic" w:eastAsia="Times New Roman" w:hAnsi="Simplified Arabic" w:cs="Simplified Arabic" w:hint="cs"/>
          <w:color w:val="1B1C1D"/>
          <w:sz w:val="32"/>
          <w:szCs w:val="32"/>
          <w:rtl/>
        </w:rPr>
        <w:t>: مدى حداثة التقنيات المستخدمة في إدارة المخاطر البيئية.</w:t>
      </w:r>
    </w:p>
    <w:p w14:paraId="2839C09D" w14:textId="77777777" w:rsidR="00FA09CD" w:rsidRPr="00B25C69" w:rsidRDefault="00FA09CD"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tl/>
        </w:rPr>
      </w:pPr>
    </w:p>
    <w:p w14:paraId="77FA83FB" w14:textId="77777777" w:rsidR="00FA09CD" w:rsidRPr="00B25C69" w:rsidRDefault="00FA09CD"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tl/>
        </w:rPr>
      </w:pPr>
    </w:p>
    <w:p w14:paraId="5F6057BC" w14:textId="77777777" w:rsidR="00FA09CD" w:rsidRPr="00B25C69" w:rsidRDefault="00FA09CD"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tl/>
        </w:rPr>
      </w:pPr>
    </w:p>
    <w:p w14:paraId="7F4BC463" w14:textId="77777777" w:rsidR="00FA09CD" w:rsidRDefault="00FA09CD"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tl/>
        </w:rPr>
      </w:pPr>
    </w:p>
    <w:p w14:paraId="5853EECC" w14:textId="77777777" w:rsidR="00A70D86" w:rsidRDefault="00A70D86" w:rsidP="00A70D86">
      <w:pPr>
        <w:pStyle w:val="a5"/>
        <w:bidi/>
        <w:spacing w:after="0" w:line="360" w:lineRule="auto"/>
        <w:divId w:val="85856973"/>
        <w:rPr>
          <w:rStyle w:val="a6"/>
          <w:rFonts w:ascii="Simplified Arabic" w:hAnsi="Simplified Arabic" w:cs="Simplified Arabic"/>
          <w:color w:val="1F1F1F"/>
          <w:sz w:val="32"/>
          <w:szCs w:val="32"/>
          <w:bdr w:val="none" w:sz="0" w:space="0" w:color="auto" w:frame="1"/>
          <w:rtl/>
        </w:rPr>
      </w:pPr>
    </w:p>
    <w:p w14:paraId="4DE81F49" w14:textId="77777777" w:rsidR="00A70D86" w:rsidRDefault="00A70D86" w:rsidP="00A70D86">
      <w:pPr>
        <w:pStyle w:val="a5"/>
        <w:bidi/>
        <w:spacing w:after="0" w:line="360" w:lineRule="auto"/>
        <w:divId w:val="85856973"/>
        <w:rPr>
          <w:rStyle w:val="a6"/>
          <w:rFonts w:ascii="Simplified Arabic" w:hAnsi="Simplified Arabic" w:cs="Simplified Arabic"/>
          <w:color w:val="1F1F1F"/>
          <w:sz w:val="32"/>
          <w:szCs w:val="32"/>
          <w:bdr w:val="none" w:sz="0" w:space="0" w:color="auto" w:frame="1"/>
          <w:rtl/>
        </w:rPr>
      </w:pPr>
    </w:p>
    <w:p w14:paraId="2751236A" w14:textId="77777777" w:rsidR="00A70D86" w:rsidRDefault="00A70D86" w:rsidP="00A70D86">
      <w:pPr>
        <w:pStyle w:val="a5"/>
        <w:bidi/>
        <w:spacing w:after="0" w:line="360" w:lineRule="auto"/>
        <w:divId w:val="85856973"/>
        <w:rPr>
          <w:rStyle w:val="a6"/>
          <w:rFonts w:ascii="Simplified Arabic" w:hAnsi="Simplified Arabic" w:cs="Simplified Arabic"/>
          <w:color w:val="1F1F1F"/>
          <w:sz w:val="32"/>
          <w:szCs w:val="32"/>
          <w:bdr w:val="none" w:sz="0" w:space="0" w:color="auto" w:frame="1"/>
          <w:rtl/>
        </w:rPr>
      </w:pPr>
    </w:p>
    <w:p w14:paraId="15FEC88F" w14:textId="77777777" w:rsidR="00A70D86" w:rsidRDefault="00A70D86" w:rsidP="00A70D86">
      <w:pPr>
        <w:pStyle w:val="a5"/>
        <w:bidi/>
        <w:spacing w:after="0" w:line="360" w:lineRule="auto"/>
        <w:divId w:val="85856973"/>
        <w:rPr>
          <w:rStyle w:val="a6"/>
          <w:rFonts w:ascii="Simplified Arabic" w:hAnsi="Simplified Arabic" w:cs="Simplified Arabic"/>
          <w:color w:val="1F1F1F"/>
          <w:sz w:val="32"/>
          <w:szCs w:val="32"/>
          <w:bdr w:val="none" w:sz="0" w:space="0" w:color="auto" w:frame="1"/>
          <w:rtl/>
        </w:rPr>
      </w:pPr>
    </w:p>
    <w:p w14:paraId="1CEB79FB" w14:textId="77777777" w:rsidR="00A70D86" w:rsidRDefault="00A70D86" w:rsidP="00A70D86">
      <w:pPr>
        <w:pStyle w:val="a5"/>
        <w:bidi/>
        <w:spacing w:after="0" w:line="360" w:lineRule="auto"/>
        <w:divId w:val="85856973"/>
        <w:rPr>
          <w:rStyle w:val="a6"/>
          <w:rFonts w:ascii="Simplified Arabic" w:hAnsi="Simplified Arabic" w:cs="Simplified Arabic"/>
          <w:color w:val="1F1F1F"/>
          <w:sz w:val="32"/>
          <w:szCs w:val="32"/>
          <w:bdr w:val="none" w:sz="0" w:space="0" w:color="auto" w:frame="1"/>
          <w:rtl/>
        </w:rPr>
      </w:pPr>
    </w:p>
    <w:p w14:paraId="4AAC1D3C" w14:textId="77777777" w:rsidR="00A70D86" w:rsidRDefault="00A70D86" w:rsidP="00A70D86">
      <w:pPr>
        <w:pStyle w:val="a5"/>
        <w:bidi/>
        <w:spacing w:after="0" w:line="360" w:lineRule="auto"/>
        <w:divId w:val="85856973"/>
        <w:rPr>
          <w:rStyle w:val="a6"/>
          <w:rFonts w:ascii="Simplified Arabic" w:hAnsi="Simplified Arabic" w:cs="Simplified Arabic"/>
          <w:color w:val="1F1F1F"/>
          <w:sz w:val="32"/>
          <w:szCs w:val="32"/>
          <w:bdr w:val="none" w:sz="0" w:space="0" w:color="auto" w:frame="1"/>
          <w:rtl/>
        </w:rPr>
      </w:pPr>
    </w:p>
    <w:p w14:paraId="07A0C6D6" w14:textId="6EE3DCB1" w:rsidR="00A70D86" w:rsidRDefault="00A70D86" w:rsidP="00A70D86">
      <w:pPr>
        <w:pStyle w:val="a5"/>
        <w:bidi/>
        <w:spacing w:after="0" w:line="360" w:lineRule="auto"/>
        <w:jc w:val="center"/>
        <w:divId w:val="85856973"/>
        <w:rPr>
          <w:rStyle w:val="a6"/>
          <w:rFonts w:ascii="Simplified Arabic" w:hAnsi="Simplified Arabic" w:cs="Simplified Arabic"/>
          <w:color w:val="1F1F1F"/>
          <w:sz w:val="32"/>
          <w:szCs w:val="32"/>
          <w:bdr w:val="none" w:sz="0" w:space="0" w:color="auto" w:frame="1"/>
          <w:rtl/>
        </w:rPr>
      </w:pPr>
      <w:r>
        <w:rPr>
          <w:rStyle w:val="a6"/>
          <w:rFonts w:ascii="Simplified Arabic" w:hAnsi="Simplified Arabic" w:cs="Simplified Arabic" w:hint="cs"/>
          <w:color w:val="1F1F1F"/>
          <w:sz w:val="32"/>
          <w:szCs w:val="32"/>
          <w:bdr w:val="none" w:sz="0" w:space="0" w:color="auto" w:frame="1"/>
          <w:rtl/>
        </w:rPr>
        <w:t>الفصل الثاني</w:t>
      </w:r>
    </w:p>
    <w:p w14:paraId="3FCE48FF" w14:textId="77777777" w:rsidR="00A70D86" w:rsidRDefault="00A70D86" w:rsidP="00A70D86">
      <w:pPr>
        <w:pStyle w:val="a5"/>
        <w:bidi/>
        <w:spacing w:after="0" w:line="360" w:lineRule="auto"/>
        <w:jc w:val="center"/>
        <w:divId w:val="85856973"/>
        <w:rPr>
          <w:rStyle w:val="a6"/>
          <w:rFonts w:ascii="Simplified Arabic" w:hAnsi="Simplified Arabic" w:cs="Simplified Arabic"/>
          <w:color w:val="1F1F1F"/>
          <w:sz w:val="32"/>
          <w:szCs w:val="32"/>
          <w:bdr w:val="none" w:sz="0" w:space="0" w:color="auto" w:frame="1"/>
          <w:rtl/>
        </w:rPr>
      </w:pPr>
    </w:p>
    <w:p w14:paraId="2D33119B" w14:textId="77777777" w:rsidR="00A70D86" w:rsidRDefault="00A70D86" w:rsidP="00A70D86">
      <w:pPr>
        <w:pStyle w:val="a5"/>
        <w:bidi/>
        <w:spacing w:after="0" w:line="360" w:lineRule="auto"/>
        <w:jc w:val="center"/>
        <w:divId w:val="85856973"/>
        <w:rPr>
          <w:rStyle w:val="a6"/>
          <w:rFonts w:ascii="Simplified Arabic" w:hAnsi="Simplified Arabic" w:cs="Simplified Arabic"/>
          <w:color w:val="1F1F1F"/>
          <w:sz w:val="32"/>
          <w:szCs w:val="32"/>
          <w:bdr w:val="none" w:sz="0" w:space="0" w:color="auto" w:frame="1"/>
          <w:rtl/>
        </w:rPr>
      </w:pPr>
    </w:p>
    <w:p w14:paraId="2FDF9698" w14:textId="77777777" w:rsidR="00A70D86" w:rsidRDefault="00A70D86" w:rsidP="00A70D86">
      <w:pPr>
        <w:pStyle w:val="a5"/>
        <w:bidi/>
        <w:spacing w:after="0" w:line="360" w:lineRule="auto"/>
        <w:jc w:val="center"/>
        <w:divId w:val="85856973"/>
        <w:rPr>
          <w:rStyle w:val="a6"/>
          <w:rFonts w:ascii="Simplified Arabic" w:hAnsi="Simplified Arabic" w:cs="Simplified Arabic"/>
          <w:color w:val="1F1F1F"/>
          <w:sz w:val="32"/>
          <w:szCs w:val="32"/>
          <w:bdr w:val="none" w:sz="0" w:space="0" w:color="auto" w:frame="1"/>
          <w:rtl/>
        </w:rPr>
      </w:pPr>
    </w:p>
    <w:p w14:paraId="4F7F9EAB" w14:textId="77777777" w:rsidR="00A70D86" w:rsidRPr="00B25C69" w:rsidRDefault="00A70D86" w:rsidP="00A70D86">
      <w:pPr>
        <w:pStyle w:val="a5"/>
        <w:bidi/>
        <w:spacing w:after="0" w:line="360" w:lineRule="auto"/>
        <w:jc w:val="center"/>
        <w:divId w:val="85856973"/>
        <w:rPr>
          <w:rStyle w:val="a6"/>
          <w:rFonts w:ascii="Simplified Arabic" w:hAnsi="Simplified Arabic" w:cs="Simplified Arabic"/>
          <w:color w:val="1F1F1F"/>
          <w:sz w:val="32"/>
          <w:szCs w:val="32"/>
          <w:bdr w:val="none" w:sz="0" w:space="0" w:color="auto" w:frame="1"/>
          <w:rtl/>
        </w:rPr>
      </w:pPr>
    </w:p>
    <w:p w14:paraId="5D6D03A1" w14:textId="6DF6EC9F" w:rsidR="00E10EAD" w:rsidRPr="00A70D86" w:rsidRDefault="00410DB1" w:rsidP="00A70D86">
      <w:pPr>
        <w:pStyle w:val="a5"/>
        <w:bidi/>
        <w:spacing w:after="0" w:line="360" w:lineRule="auto"/>
        <w:divId w:val="85856973"/>
        <w:rPr>
          <w:rFonts w:ascii="Simplified Arabic" w:hAnsi="Simplified Arabic" w:cs="Simplified Arabic"/>
          <w:b/>
          <w:bCs/>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lastRenderedPageBreak/>
        <w:t xml:space="preserve"> الدراسات السابقة حول تقييم فعالية أنظمة إدارة المخاطر البيئية في شركات البتروكيماويات السعودية،</w:t>
      </w:r>
    </w:p>
    <w:p w14:paraId="3A3124A9" w14:textId="77777777" w:rsidR="00E10EAD" w:rsidRPr="00B25C69" w:rsidRDefault="00E10EAD" w:rsidP="00B25C69">
      <w:pPr>
        <w:pStyle w:val="2"/>
        <w:spacing w:before="420" w:after="120" w:line="360" w:lineRule="auto"/>
        <w:divId w:val="335427593"/>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1. دراسة عوامل النجاح الأساسية لإجراءات إدارة المخاطر الفعالة في القطاع المالي</w:t>
      </w:r>
    </w:p>
    <w:p w14:paraId="0A5833D3" w14:textId="77777777" w:rsidR="00E10EAD" w:rsidRPr="00B25C69" w:rsidRDefault="00E10EAD" w:rsidP="00B25C69">
      <w:pPr>
        <w:numPr>
          <w:ilvl w:val="0"/>
          <w:numId w:val="1"/>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المؤلفون</w:t>
      </w:r>
      <w:r w:rsidRPr="00B25C69">
        <w:rPr>
          <w:rFonts w:ascii="Simplified Arabic" w:eastAsia="Times New Roman" w:hAnsi="Simplified Arabic" w:cs="Simplified Arabic" w:hint="cs"/>
          <w:color w:val="1B1C1D"/>
          <w:sz w:val="32"/>
          <w:szCs w:val="32"/>
          <w:rtl/>
        </w:rPr>
        <w:t xml:space="preserve">: </w:t>
      </w:r>
      <w:proofErr w:type="spellStart"/>
      <w:r w:rsidRPr="00B25C69">
        <w:rPr>
          <w:rFonts w:ascii="Simplified Arabic" w:eastAsia="Times New Roman" w:hAnsi="Simplified Arabic" w:cs="Simplified Arabic" w:hint="cs"/>
          <w:color w:val="1B1C1D"/>
          <w:sz w:val="32"/>
          <w:szCs w:val="32"/>
          <w:rtl/>
        </w:rPr>
        <w:t>رانونغ</w:t>
      </w:r>
      <w:proofErr w:type="spellEnd"/>
      <w:r w:rsidRPr="00B25C69">
        <w:rPr>
          <w:rFonts w:ascii="Simplified Arabic" w:eastAsia="Times New Roman" w:hAnsi="Simplified Arabic" w:cs="Simplified Arabic" w:hint="cs"/>
          <w:color w:val="1B1C1D"/>
          <w:sz w:val="32"/>
          <w:szCs w:val="32"/>
          <w:rtl/>
        </w:rPr>
        <w:t xml:space="preserve"> </w:t>
      </w:r>
      <w:proofErr w:type="spellStart"/>
      <w:r w:rsidRPr="00B25C69">
        <w:rPr>
          <w:rFonts w:ascii="Simplified Arabic" w:eastAsia="Times New Roman" w:hAnsi="Simplified Arabic" w:cs="Simplified Arabic" w:hint="cs"/>
          <w:color w:val="1B1C1D"/>
          <w:sz w:val="32"/>
          <w:szCs w:val="32"/>
          <w:rtl/>
        </w:rPr>
        <w:t>وفومنغام</w:t>
      </w:r>
      <w:proofErr w:type="spellEnd"/>
    </w:p>
    <w:p w14:paraId="74C8E39D" w14:textId="77777777" w:rsidR="00E10EAD" w:rsidRPr="00B25C69" w:rsidRDefault="00E10EAD" w:rsidP="00B25C69">
      <w:pPr>
        <w:numPr>
          <w:ilvl w:val="0"/>
          <w:numId w:val="1"/>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سنة النشر</w:t>
      </w:r>
      <w:r w:rsidRPr="00B25C69">
        <w:rPr>
          <w:rFonts w:ascii="Simplified Arabic" w:eastAsia="Times New Roman" w:hAnsi="Simplified Arabic" w:cs="Simplified Arabic" w:hint="cs"/>
          <w:color w:val="1B1C1D"/>
          <w:sz w:val="32"/>
          <w:szCs w:val="32"/>
          <w:rtl/>
        </w:rPr>
        <w:t>: 2009</w:t>
      </w:r>
    </w:p>
    <w:p w14:paraId="59D1068E" w14:textId="77777777" w:rsidR="00E10EAD" w:rsidRPr="00B25C69" w:rsidRDefault="00E10EAD" w:rsidP="00B25C69">
      <w:pPr>
        <w:numPr>
          <w:ilvl w:val="0"/>
          <w:numId w:val="1"/>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الهدف</w:t>
      </w:r>
      <w:r w:rsidRPr="00B25C69">
        <w:rPr>
          <w:rFonts w:ascii="Simplified Arabic" w:eastAsia="Times New Roman" w:hAnsi="Simplified Arabic" w:cs="Simplified Arabic" w:hint="cs"/>
          <w:color w:val="1B1C1D"/>
          <w:sz w:val="32"/>
          <w:szCs w:val="32"/>
          <w:rtl/>
        </w:rPr>
        <w:t>: فهم إجراءات إدارة المخاطر، وفحص عوامل النجاح الرئيسية لإجراءات إدارة المخاطر الفعالة.</w:t>
      </w:r>
    </w:p>
    <w:p w14:paraId="42F54D7A" w14:textId="77777777" w:rsidR="00E10EAD" w:rsidRPr="00B25C69" w:rsidRDefault="00E10EAD" w:rsidP="00B25C69">
      <w:pPr>
        <w:numPr>
          <w:ilvl w:val="0"/>
          <w:numId w:val="1"/>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النتائج</w:t>
      </w:r>
      <w:r w:rsidRPr="00B25C69">
        <w:rPr>
          <w:rFonts w:ascii="Simplified Arabic" w:eastAsia="Times New Roman" w:hAnsi="Simplified Arabic" w:cs="Simplified Arabic" w:hint="cs"/>
          <w:color w:val="1B1C1D"/>
          <w:sz w:val="32"/>
          <w:szCs w:val="32"/>
          <w:rtl/>
        </w:rPr>
        <w:t>: عوامل فعالية إدارة المخاطر (حسب الأهمية): دعم الإدارة العليا، تبادل المعلومات، تكنولوجيا المعلومات، الثقافة، الثقة، الهيكل التنظيمي، التدريب.</w:t>
      </w:r>
    </w:p>
    <w:p w14:paraId="57AA1DA1" w14:textId="77777777" w:rsidR="00E10EAD" w:rsidRPr="00B25C69" w:rsidRDefault="00E10EAD" w:rsidP="00B25C69">
      <w:pPr>
        <w:pStyle w:val="2"/>
        <w:spacing w:before="420" w:after="120" w:line="360" w:lineRule="auto"/>
        <w:divId w:val="335427593"/>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2. دراسة إدارة مخاطر المنظمة: العوامل المرتبطة بالتطبيق الفعال</w:t>
      </w:r>
    </w:p>
    <w:p w14:paraId="343FA14D" w14:textId="77777777" w:rsidR="00E10EAD" w:rsidRPr="00B25C69" w:rsidRDefault="00E10EAD" w:rsidP="00B25C69">
      <w:pPr>
        <w:numPr>
          <w:ilvl w:val="0"/>
          <w:numId w:val="2"/>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المؤلفون</w:t>
      </w:r>
      <w:r w:rsidRPr="00B25C69">
        <w:rPr>
          <w:rFonts w:ascii="Simplified Arabic" w:eastAsia="Times New Roman" w:hAnsi="Simplified Arabic" w:cs="Simplified Arabic" w:hint="cs"/>
          <w:color w:val="1B1C1D"/>
          <w:sz w:val="32"/>
          <w:szCs w:val="32"/>
          <w:rtl/>
        </w:rPr>
        <w:t xml:space="preserve">: </w:t>
      </w:r>
      <w:proofErr w:type="spellStart"/>
      <w:r w:rsidRPr="00B25C69">
        <w:rPr>
          <w:rFonts w:ascii="Simplified Arabic" w:eastAsia="Times New Roman" w:hAnsi="Simplified Arabic" w:cs="Simplified Arabic" w:hint="cs"/>
          <w:color w:val="1B1C1D"/>
          <w:sz w:val="32"/>
          <w:szCs w:val="32"/>
          <w:rtl/>
        </w:rPr>
        <w:t>جوتوالد</w:t>
      </w:r>
      <w:proofErr w:type="spellEnd"/>
      <w:r w:rsidRPr="00B25C69">
        <w:rPr>
          <w:rFonts w:ascii="Simplified Arabic" w:eastAsia="Times New Roman" w:hAnsi="Simplified Arabic" w:cs="Simplified Arabic" w:hint="cs"/>
          <w:color w:val="1B1C1D"/>
          <w:sz w:val="32"/>
          <w:szCs w:val="32"/>
          <w:rtl/>
        </w:rPr>
        <w:t xml:space="preserve"> </w:t>
      </w:r>
      <w:proofErr w:type="spellStart"/>
      <w:r w:rsidRPr="00B25C69">
        <w:rPr>
          <w:rFonts w:ascii="Simplified Arabic" w:eastAsia="Times New Roman" w:hAnsi="Simplified Arabic" w:cs="Simplified Arabic" w:hint="cs"/>
          <w:color w:val="1B1C1D"/>
          <w:sz w:val="32"/>
          <w:szCs w:val="32"/>
          <w:rtl/>
        </w:rPr>
        <w:t>ومنساه</w:t>
      </w:r>
      <w:proofErr w:type="spellEnd"/>
    </w:p>
    <w:p w14:paraId="081BCB76" w14:textId="77777777" w:rsidR="00E10EAD" w:rsidRPr="00B25C69" w:rsidRDefault="00E10EAD" w:rsidP="00B25C69">
      <w:pPr>
        <w:numPr>
          <w:ilvl w:val="0"/>
          <w:numId w:val="2"/>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سنة النشر</w:t>
      </w:r>
      <w:r w:rsidRPr="00B25C69">
        <w:rPr>
          <w:rFonts w:ascii="Simplified Arabic" w:eastAsia="Times New Roman" w:hAnsi="Simplified Arabic" w:cs="Simplified Arabic" w:hint="cs"/>
          <w:color w:val="1B1C1D"/>
          <w:sz w:val="32"/>
          <w:szCs w:val="32"/>
          <w:rtl/>
        </w:rPr>
        <w:t>: 2015</w:t>
      </w:r>
    </w:p>
    <w:p w14:paraId="2D592218" w14:textId="77777777" w:rsidR="00E10EAD" w:rsidRPr="00B25C69" w:rsidRDefault="00E10EAD" w:rsidP="00B25C69">
      <w:pPr>
        <w:numPr>
          <w:ilvl w:val="0"/>
          <w:numId w:val="2"/>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الهدف</w:t>
      </w:r>
      <w:r w:rsidRPr="00B25C69">
        <w:rPr>
          <w:rFonts w:ascii="Simplified Arabic" w:eastAsia="Times New Roman" w:hAnsi="Simplified Arabic" w:cs="Simplified Arabic" w:hint="cs"/>
          <w:color w:val="1B1C1D"/>
          <w:sz w:val="32"/>
          <w:szCs w:val="32"/>
          <w:rtl/>
        </w:rPr>
        <w:t>: اختبار العلاقة بين مدير المخاطر، ولجنة المراجعة، ودعم الإدارة وتنفيذ إدارة مخاطر المشروع.</w:t>
      </w:r>
    </w:p>
    <w:p w14:paraId="4F7DBD59" w14:textId="77777777" w:rsidR="00E10EAD" w:rsidRPr="00B25C69" w:rsidRDefault="00E10EAD" w:rsidP="00B25C69">
      <w:pPr>
        <w:numPr>
          <w:ilvl w:val="0"/>
          <w:numId w:val="2"/>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lastRenderedPageBreak/>
        <w:t>النتائج</w:t>
      </w:r>
      <w:r w:rsidRPr="00B25C69">
        <w:rPr>
          <w:rFonts w:ascii="Simplified Arabic" w:eastAsia="Times New Roman" w:hAnsi="Simplified Arabic" w:cs="Simplified Arabic" w:hint="cs"/>
          <w:color w:val="1B1C1D"/>
          <w:sz w:val="32"/>
          <w:szCs w:val="32"/>
          <w:rtl/>
        </w:rPr>
        <w:t>: علاقة قوية بين دور مدير المخاطر، وجود لجنة المراجعة، دعم الإدارة، ومستوى تطبيق إدارة مخاطر المنظمة.</w:t>
      </w:r>
    </w:p>
    <w:p w14:paraId="25D5D5E0" w14:textId="77777777" w:rsidR="00E10EAD" w:rsidRPr="00B25C69" w:rsidRDefault="00E10EAD" w:rsidP="00B25C69">
      <w:pPr>
        <w:pStyle w:val="2"/>
        <w:spacing w:before="420" w:after="120" w:line="360" w:lineRule="auto"/>
        <w:divId w:val="335427593"/>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3. دراسة العوامل المؤثرة على إجراءات إدارة المخاطر والأداء المالي في المصارف العراقية الخاصة</w:t>
      </w:r>
    </w:p>
    <w:p w14:paraId="177AC459" w14:textId="77777777" w:rsidR="00E10EAD" w:rsidRPr="00B25C69" w:rsidRDefault="00E10EAD" w:rsidP="00B25C69">
      <w:pPr>
        <w:numPr>
          <w:ilvl w:val="0"/>
          <w:numId w:val="3"/>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المؤلف</w:t>
      </w:r>
      <w:r w:rsidRPr="00B25C69">
        <w:rPr>
          <w:rFonts w:ascii="Simplified Arabic" w:eastAsia="Times New Roman" w:hAnsi="Simplified Arabic" w:cs="Simplified Arabic" w:hint="cs"/>
          <w:color w:val="1B1C1D"/>
          <w:sz w:val="32"/>
          <w:szCs w:val="32"/>
          <w:rtl/>
        </w:rPr>
        <w:t>: محمود موسى أحمد</w:t>
      </w:r>
    </w:p>
    <w:p w14:paraId="5BCB593B" w14:textId="77777777" w:rsidR="00E10EAD" w:rsidRPr="00B25C69" w:rsidRDefault="00E10EAD" w:rsidP="00B25C69">
      <w:pPr>
        <w:numPr>
          <w:ilvl w:val="0"/>
          <w:numId w:val="3"/>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سنة النشر</w:t>
      </w:r>
      <w:r w:rsidRPr="00B25C69">
        <w:rPr>
          <w:rFonts w:ascii="Simplified Arabic" w:eastAsia="Times New Roman" w:hAnsi="Simplified Arabic" w:cs="Simplified Arabic" w:hint="cs"/>
          <w:color w:val="1B1C1D"/>
          <w:sz w:val="32"/>
          <w:szCs w:val="32"/>
          <w:rtl/>
        </w:rPr>
        <w:t>: 2014</w:t>
      </w:r>
    </w:p>
    <w:p w14:paraId="232B108A" w14:textId="77777777" w:rsidR="00E10EAD" w:rsidRPr="00B25C69" w:rsidRDefault="00E10EAD" w:rsidP="00B25C69">
      <w:pPr>
        <w:numPr>
          <w:ilvl w:val="0"/>
          <w:numId w:val="3"/>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الهدف</w:t>
      </w:r>
      <w:r w:rsidRPr="00B25C69">
        <w:rPr>
          <w:rFonts w:ascii="Simplified Arabic" w:eastAsia="Times New Roman" w:hAnsi="Simplified Arabic" w:cs="Simplified Arabic" w:hint="cs"/>
          <w:color w:val="1B1C1D"/>
          <w:sz w:val="32"/>
          <w:szCs w:val="32"/>
          <w:rtl/>
        </w:rPr>
        <w:t>: تحديد واستكشاف العوامل التي قد تؤثر على تطبيق المصارف العراقية إجراءات إدارة مخاطر فعالة.</w:t>
      </w:r>
    </w:p>
    <w:p w14:paraId="46264B62" w14:textId="77777777" w:rsidR="00E10EAD" w:rsidRPr="00B25C69" w:rsidRDefault="00E10EAD" w:rsidP="00B25C69">
      <w:pPr>
        <w:numPr>
          <w:ilvl w:val="0"/>
          <w:numId w:val="3"/>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النتائج</w:t>
      </w:r>
      <w:r w:rsidRPr="00B25C69">
        <w:rPr>
          <w:rFonts w:ascii="Simplified Arabic" w:eastAsia="Times New Roman" w:hAnsi="Simplified Arabic" w:cs="Simplified Arabic" w:hint="cs"/>
          <w:color w:val="1B1C1D"/>
          <w:sz w:val="32"/>
          <w:szCs w:val="32"/>
          <w:rtl/>
        </w:rPr>
        <w:t xml:space="preserve">: التدريب ودعم الإدارة، </w:t>
      </w:r>
      <w:proofErr w:type="spellStart"/>
      <w:r w:rsidRPr="00B25C69">
        <w:rPr>
          <w:rFonts w:ascii="Simplified Arabic" w:eastAsia="Times New Roman" w:hAnsi="Simplified Arabic" w:cs="Simplified Arabic" w:hint="cs"/>
          <w:color w:val="1B1C1D"/>
          <w:sz w:val="32"/>
          <w:szCs w:val="32"/>
          <w:rtl/>
        </w:rPr>
        <w:t>وأتمتة</w:t>
      </w:r>
      <w:proofErr w:type="spellEnd"/>
      <w:r w:rsidRPr="00B25C69">
        <w:rPr>
          <w:rFonts w:ascii="Simplified Arabic" w:eastAsia="Times New Roman" w:hAnsi="Simplified Arabic" w:cs="Simplified Arabic" w:hint="cs"/>
          <w:color w:val="1B1C1D"/>
          <w:sz w:val="32"/>
          <w:szCs w:val="32"/>
          <w:rtl/>
        </w:rPr>
        <w:t xml:space="preserve"> العمل عوامل هامة يمكن أن يكون لها أثر إيجابي أو سلبي على تطبيق إدارة المخاطر.</w:t>
      </w:r>
    </w:p>
    <w:p w14:paraId="4626D2DB" w14:textId="77777777" w:rsidR="00E10EAD" w:rsidRPr="00B25C69" w:rsidRDefault="00E10EAD" w:rsidP="00B25C69">
      <w:pPr>
        <w:pStyle w:val="2"/>
        <w:spacing w:before="420" w:after="120" w:line="360" w:lineRule="auto"/>
        <w:divId w:val="335427593"/>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4. دراسة دور الأجهزة الرقابية في الحد من المخاطر المصرفية وتحقيق الاستقرار والكفاءة للنظام المصرفي في سورية</w:t>
      </w:r>
    </w:p>
    <w:p w14:paraId="5A73F6BF" w14:textId="77777777" w:rsidR="00E10EAD" w:rsidRPr="00B25C69" w:rsidRDefault="00E10EAD" w:rsidP="00B25C69">
      <w:pPr>
        <w:numPr>
          <w:ilvl w:val="0"/>
          <w:numId w:val="4"/>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المؤلف</w:t>
      </w:r>
      <w:r w:rsidRPr="00B25C69">
        <w:rPr>
          <w:rFonts w:ascii="Simplified Arabic" w:eastAsia="Times New Roman" w:hAnsi="Simplified Arabic" w:cs="Simplified Arabic" w:hint="cs"/>
          <w:color w:val="1B1C1D"/>
          <w:sz w:val="32"/>
          <w:szCs w:val="32"/>
          <w:rtl/>
        </w:rPr>
        <w:t>: عبدو فاضل حمادة</w:t>
      </w:r>
    </w:p>
    <w:p w14:paraId="2DCDD966" w14:textId="77777777" w:rsidR="00E10EAD" w:rsidRPr="00B25C69" w:rsidRDefault="00E10EAD" w:rsidP="00B25C69">
      <w:pPr>
        <w:numPr>
          <w:ilvl w:val="0"/>
          <w:numId w:val="4"/>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سنة النشر</w:t>
      </w:r>
      <w:r w:rsidRPr="00B25C69">
        <w:rPr>
          <w:rFonts w:ascii="Simplified Arabic" w:eastAsia="Times New Roman" w:hAnsi="Simplified Arabic" w:cs="Simplified Arabic" w:hint="cs"/>
          <w:color w:val="1B1C1D"/>
          <w:sz w:val="32"/>
          <w:szCs w:val="32"/>
          <w:rtl/>
        </w:rPr>
        <w:t>: 2013</w:t>
      </w:r>
    </w:p>
    <w:p w14:paraId="4D19F9FE" w14:textId="77777777" w:rsidR="00E10EAD" w:rsidRPr="00B25C69" w:rsidRDefault="00E10EAD" w:rsidP="00B25C69">
      <w:pPr>
        <w:numPr>
          <w:ilvl w:val="0"/>
          <w:numId w:val="4"/>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lastRenderedPageBreak/>
        <w:t>الهدف</w:t>
      </w:r>
      <w:r w:rsidRPr="00B25C69">
        <w:rPr>
          <w:rFonts w:ascii="Simplified Arabic" w:eastAsia="Times New Roman" w:hAnsi="Simplified Arabic" w:cs="Simplified Arabic" w:hint="cs"/>
          <w:color w:val="1B1C1D"/>
          <w:sz w:val="32"/>
          <w:szCs w:val="32"/>
          <w:rtl/>
        </w:rPr>
        <w:t>: إجراء دراسة ميدانية على إدارة المخاطر وأجهزة الرقابة المصرفية بهدف قياس مدى مساهمتها في الحد من المخاطر المصرفية.</w:t>
      </w:r>
    </w:p>
    <w:p w14:paraId="78985A3D" w14:textId="77777777" w:rsidR="00E10EAD" w:rsidRPr="00B25C69" w:rsidRDefault="00E10EAD" w:rsidP="00B25C69">
      <w:pPr>
        <w:numPr>
          <w:ilvl w:val="0"/>
          <w:numId w:val="4"/>
        </w:numPr>
        <w:spacing w:line="360" w:lineRule="auto"/>
        <w:divId w:val="3354275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النتائج</w:t>
      </w:r>
      <w:r w:rsidRPr="00B25C69">
        <w:rPr>
          <w:rFonts w:ascii="Simplified Arabic" w:eastAsia="Times New Roman" w:hAnsi="Simplified Arabic" w:cs="Simplified Arabic" w:hint="cs"/>
          <w:color w:val="1B1C1D"/>
          <w:sz w:val="32"/>
          <w:szCs w:val="32"/>
          <w:rtl/>
        </w:rPr>
        <w:t>: لم يتم تلخيص النتائج في الملخص المقدم، يرجى الرجوع إلى الدراسة الأصلية للاطلاع على النتائج الكاملة.</w:t>
      </w:r>
    </w:p>
    <w:p w14:paraId="67C51803"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p>
    <w:p w14:paraId="0F37223B" w14:textId="0DD191B0"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 xml:space="preserve"> 1. دراسة بعنوان: "تقييم فعالية أنظمة إدارة المخاطر البيئية في قطاع البتروكيماويات"</w:t>
      </w:r>
    </w:p>
    <w:p w14:paraId="5128DD91"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 xml:space="preserve">**المؤلف:** محمد بن سعيد  </w:t>
      </w:r>
    </w:p>
    <w:p w14:paraId="27C8DCFE"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**الملخص:** تسلط هذه الدراسة الضوء على فعالية أنظمة إدارة المخاطر البيئية في شركات البتروكيماويات في السعودية. استخدم الباحث منهجية تحليل البيانات من خلال استبيانات وزعت على العاملين في 15 شركة. أظهرت النتائج وجود ارتباط قوي بين التدريب المستمر للموظفين وتحسين فعالية الأنظمة.</w:t>
      </w:r>
    </w:p>
    <w:p w14:paraId="5FD2C387"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p>
    <w:p w14:paraId="33A40848" w14:textId="6BB159DE"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 xml:space="preserve"> 2. دراسة بعنوان: "التحديات التي تواجه أنظمة إدارة المخاطر البيئية في شركات البتروكيماويات"</w:t>
      </w:r>
    </w:p>
    <w:p w14:paraId="36DE7DC3"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 xml:space="preserve">**المؤلف:** ليلى العبدالله  </w:t>
      </w:r>
    </w:p>
    <w:p w14:paraId="108B5FE2"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lastRenderedPageBreak/>
        <w:t>**الملخص:** تتناول هذه الدراسة التحديات التي تواجه تطبيق أنظمة إدارة المخاطر البيئية في شركات البتروكيماويات. من خلال تحليل ميداني، توصلت إلى أن نقص الوعي البيئي والموارد المالية يعتبران من أبرز العوائق. كما اقترحت الدراسة حلولًا لتحسين الوضع الحالي.</w:t>
      </w:r>
    </w:p>
    <w:p w14:paraId="4DEA23DD"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p>
    <w:p w14:paraId="2A6EA90E" w14:textId="4EFD6FA8"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 xml:space="preserve"> 3. دراسة بعنوان: "أثر تطبيق أنظمة إدارة المخاطر البيئية على أداء الشركات البتروكيماوية"</w:t>
      </w:r>
    </w:p>
    <w:p w14:paraId="72585AC5"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 xml:space="preserve">**المؤلف:** فهد الحربي  </w:t>
      </w:r>
    </w:p>
    <w:p w14:paraId="429F2BDB"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**الملخص:** تستعرض هذه الدراسة تأثير تطبيق أنظمة إدارة المخاطر البيئية على الأداء العام لشركات البتروكيماويات. أظهرت النتائج أن الشركات التي تطبق أنظمة فعالة تحظى بسمعة أفضل وتحقق أرباحًا أعلى، مما يشير إلى أهمية هذه الأنظمة في تحقيق النجاح المستدام.</w:t>
      </w:r>
    </w:p>
    <w:p w14:paraId="6F6246CC"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p>
    <w:p w14:paraId="284302F0" w14:textId="4F2163C6"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 xml:space="preserve"> 4. دراسة بعنوان: "استراتيجيات تحسين إدارة المخاطر البيئية في صناعة البتروكيماويات"</w:t>
      </w:r>
    </w:p>
    <w:p w14:paraId="2DD46A36"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lastRenderedPageBreak/>
        <w:t xml:space="preserve">**المؤلف:** هالة الزهراني  </w:t>
      </w:r>
    </w:p>
    <w:p w14:paraId="48FB55DC"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**الملخص:** تتناول الدراسة استراتيجيات مبتكرة لتحسين إدارة المخاطر البيئية في شركات البتروكيماويات. من خلال تحليل البيانات النوعية من مقابلات مع مديري الشركات، توصلت إلى أن الابتكار التكنولوجي والتعاون بين الفرق يعزز فعالية الأنظمة.</w:t>
      </w:r>
    </w:p>
    <w:p w14:paraId="6D19B442"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p>
    <w:p w14:paraId="0E2531EE" w14:textId="39FA371F"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 xml:space="preserve"> 5. دراسة بعنوان: "دور الثقافة التنظيمية في تعزيز أنظمة إدارة المخاطر البيئية"</w:t>
      </w:r>
    </w:p>
    <w:p w14:paraId="43F924CB"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 xml:space="preserve">**المؤلف:** سامي الغامدي  </w:t>
      </w:r>
    </w:p>
    <w:p w14:paraId="48055577" w14:textId="77777777" w:rsidR="00410DB1" w:rsidRPr="00B25C69" w:rsidRDefault="00410DB1" w:rsidP="00B25C69">
      <w:pPr>
        <w:pStyle w:val="a5"/>
        <w:bidi/>
        <w:spacing w:after="0" w:line="360" w:lineRule="auto"/>
        <w:divId w:val="85856973"/>
        <w:rPr>
          <w:rStyle w:val="a6"/>
          <w:rFonts w:ascii="Simplified Arabic" w:hAnsi="Simplified Arabic" w:cs="Simplified Arabic"/>
          <w:color w:val="1F1F1F"/>
          <w:sz w:val="32"/>
          <w:szCs w:val="32"/>
          <w:bdr w:val="none" w:sz="0" w:space="0" w:color="auto" w:frame="1"/>
        </w:rPr>
      </w:pPr>
      <w:r w:rsidRPr="00B25C69">
        <w:rPr>
          <w:rStyle w:val="a6"/>
          <w:rFonts w:ascii="Simplified Arabic" w:hAnsi="Simplified Arabic" w:cs="Simplified Arabic" w:hint="cs"/>
          <w:color w:val="1F1F1F"/>
          <w:sz w:val="32"/>
          <w:szCs w:val="32"/>
          <w:bdr w:val="none" w:sz="0" w:space="0" w:color="auto" w:frame="1"/>
          <w:rtl/>
        </w:rPr>
        <w:t>**الملخص:** تهدف هذه الدراسة إلى تحليل تأثير الثقافة التنظيمية على فعالية أنظمة إدارة المخاطر البيئية في شركات البتروكيماويات. أظهرت النتائج أن الشركات التي تتمتع بثقافة تنظيمية تدعم الوعي البيئي تحقق نتائج أفضل في إدارة المخاطر.</w:t>
      </w:r>
    </w:p>
    <w:p w14:paraId="15D15551" w14:textId="61028D79" w:rsidR="00897773" w:rsidRPr="00B25C69" w:rsidRDefault="00897773" w:rsidP="00B25C69">
      <w:pPr>
        <w:pStyle w:val="a5"/>
        <w:bidi/>
        <w:spacing w:before="0" w:beforeAutospacing="0" w:after="0" w:afterAutospacing="0" w:line="360" w:lineRule="auto"/>
        <w:divId w:val="85856973"/>
        <w:rPr>
          <w:rStyle w:val="a6"/>
          <w:rFonts w:ascii="Simplified Arabic" w:hAnsi="Simplified Arabic" w:cs="Simplified Arabic"/>
          <w:color w:val="1F1F1F"/>
          <w:sz w:val="32"/>
          <w:szCs w:val="32"/>
          <w:bdr w:val="none" w:sz="0" w:space="0" w:color="auto" w:frame="1"/>
          <w:rtl/>
        </w:rPr>
      </w:pPr>
    </w:p>
    <w:p w14:paraId="3B216A13" w14:textId="77777777" w:rsidR="00897773" w:rsidRPr="00B25C69" w:rsidRDefault="00897773" w:rsidP="00B25C69">
      <w:pPr>
        <w:pStyle w:val="a5"/>
        <w:bidi/>
        <w:spacing w:before="0" w:beforeAutospacing="0" w:after="0" w:afterAutospacing="0" w:line="360" w:lineRule="auto"/>
        <w:divId w:val="85856973"/>
        <w:rPr>
          <w:rStyle w:val="a6"/>
          <w:rFonts w:ascii="Simplified Arabic" w:hAnsi="Simplified Arabic" w:cs="Simplified Arabic"/>
          <w:color w:val="1F1F1F"/>
          <w:sz w:val="32"/>
          <w:szCs w:val="32"/>
          <w:bdr w:val="none" w:sz="0" w:space="0" w:color="auto" w:frame="1"/>
          <w:rtl/>
        </w:rPr>
      </w:pPr>
    </w:p>
    <w:p w14:paraId="703D8BEC" w14:textId="77777777" w:rsidR="00897773" w:rsidRPr="00B25C69" w:rsidRDefault="00897773" w:rsidP="00B25C69">
      <w:pPr>
        <w:pStyle w:val="a5"/>
        <w:bidi/>
        <w:spacing w:before="0" w:beforeAutospacing="0" w:after="0" w:afterAutospacing="0" w:line="360" w:lineRule="auto"/>
        <w:divId w:val="85856973"/>
        <w:rPr>
          <w:rStyle w:val="a6"/>
          <w:rFonts w:ascii="Simplified Arabic" w:hAnsi="Simplified Arabic" w:cs="Simplified Arabic"/>
          <w:color w:val="1F1F1F"/>
          <w:sz w:val="32"/>
          <w:szCs w:val="32"/>
          <w:bdr w:val="none" w:sz="0" w:space="0" w:color="auto" w:frame="1"/>
          <w:rtl/>
        </w:rPr>
      </w:pPr>
    </w:p>
    <w:p w14:paraId="4A3A7079" w14:textId="77777777" w:rsidR="00897773" w:rsidRPr="00B25C69" w:rsidRDefault="00897773" w:rsidP="00B25C69">
      <w:pPr>
        <w:pStyle w:val="a5"/>
        <w:bidi/>
        <w:spacing w:before="0" w:beforeAutospacing="0" w:after="0" w:afterAutospacing="0" w:line="360" w:lineRule="auto"/>
        <w:divId w:val="85856973"/>
        <w:rPr>
          <w:rStyle w:val="a6"/>
          <w:rFonts w:ascii="Simplified Arabic" w:hAnsi="Simplified Arabic" w:cs="Simplified Arabic"/>
          <w:color w:val="1F1F1F"/>
          <w:sz w:val="32"/>
          <w:szCs w:val="32"/>
          <w:bdr w:val="none" w:sz="0" w:space="0" w:color="auto" w:frame="1"/>
          <w:rtl/>
        </w:rPr>
      </w:pPr>
    </w:p>
    <w:p w14:paraId="2CA6074E" w14:textId="77777777" w:rsidR="00C92ED7" w:rsidRPr="00B25C69" w:rsidRDefault="00C92ED7" w:rsidP="00B25C69">
      <w:pPr>
        <w:pStyle w:val="2"/>
        <w:spacing w:before="0" w:after="240" w:line="360" w:lineRule="auto"/>
        <w:divId w:val="830096456"/>
        <w:rPr>
          <w:rFonts w:ascii="Simplified Arabic" w:eastAsia="Times New Roman" w:hAnsi="Simplified Arabic" w:cs="Simplified Arabic"/>
          <w:color w:val="1F1F1F"/>
          <w:kern w:val="0"/>
          <w14:ligatures w14:val="none"/>
        </w:rPr>
      </w:pPr>
      <w:r w:rsidRPr="00B25C69">
        <w:rPr>
          <w:rFonts w:ascii="Simplified Arabic" w:eastAsia="Times New Roman" w:hAnsi="Simplified Arabic" w:cs="Simplified Arabic" w:hint="cs"/>
          <w:color w:val="1F1F1F"/>
          <w:rtl/>
        </w:rPr>
        <w:lastRenderedPageBreak/>
        <w:t>المحاور والمنطلقات النظرية للدراسة</w:t>
      </w:r>
    </w:p>
    <w:p w14:paraId="108B892B" w14:textId="6D32A2F0" w:rsidR="00DC643F" w:rsidRPr="007010FE" w:rsidRDefault="00C92ED7" w:rsidP="007010FE">
      <w:pPr>
        <w:pStyle w:val="3"/>
        <w:spacing w:before="660" w:after="240" w:line="360" w:lineRule="auto"/>
        <w:divId w:val="830096456"/>
        <w:rPr>
          <w:rFonts w:ascii="Simplified Arabic" w:eastAsia="Times New Roman" w:hAnsi="Simplified Arabic" w:cs="Simplified Arabic"/>
          <w:color w:val="1F1F1F"/>
          <w:sz w:val="32"/>
          <w:szCs w:val="32"/>
        </w:rPr>
      </w:pPr>
      <w:r w:rsidRPr="00B25C69">
        <w:rPr>
          <w:rFonts w:ascii="Simplified Arabic" w:eastAsia="Times New Roman" w:hAnsi="Simplified Arabic" w:cs="Simplified Arabic" w:hint="cs"/>
          <w:color w:val="1F1F1F"/>
          <w:sz w:val="32"/>
          <w:szCs w:val="32"/>
          <w:rtl/>
        </w:rPr>
        <w:t>المحاور الرئيسية للدراسة:</w:t>
      </w:r>
    </w:p>
    <w:p w14:paraId="5419E0E1" w14:textId="77777777" w:rsidR="00DC643F" w:rsidRPr="00B25C69" w:rsidRDefault="00DC643F" w:rsidP="00B25C69">
      <w:pPr>
        <w:spacing w:after="0" w:line="360" w:lineRule="auto"/>
        <w:divId w:val="1611816976"/>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 xml:space="preserve">1. الإطار </w:t>
      </w:r>
      <w:proofErr w:type="spellStart"/>
      <w:r w:rsidRPr="00B25C69">
        <w:rPr>
          <w:rFonts w:ascii="Simplified Arabic" w:hAnsi="Simplified Arabic" w:cs="Simplified Arabic" w:hint="cs"/>
          <w:b/>
          <w:bCs/>
          <w:color w:val="1B1C1D"/>
          <w:sz w:val="32"/>
          <w:szCs w:val="32"/>
          <w:bdr w:val="none" w:sz="0" w:space="0" w:color="auto" w:frame="1"/>
          <w:rtl/>
        </w:rPr>
        <w:t>المفاهيمي</w:t>
      </w:r>
      <w:proofErr w:type="spellEnd"/>
      <w:r w:rsidRPr="00B25C69">
        <w:rPr>
          <w:rFonts w:ascii="Simplified Arabic" w:hAnsi="Simplified Arabic" w:cs="Simplified Arabic" w:hint="cs"/>
          <w:b/>
          <w:bCs/>
          <w:color w:val="1B1C1D"/>
          <w:sz w:val="32"/>
          <w:szCs w:val="32"/>
          <w:bdr w:val="none" w:sz="0" w:space="0" w:color="auto" w:frame="1"/>
          <w:rtl/>
        </w:rPr>
        <w:t xml:space="preserve"> لإدارة المخاطر البيئية:</w:t>
      </w:r>
    </w:p>
    <w:p w14:paraId="7FD502A8" w14:textId="77777777" w:rsidR="00DC643F" w:rsidRPr="00B25C69" w:rsidRDefault="00DC643F" w:rsidP="00B25C69">
      <w:pPr>
        <w:numPr>
          <w:ilvl w:val="0"/>
          <w:numId w:val="1"/>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تعريف المخاطر البيئية:</w:t>
      </w:r>
      <w:r w:rsidRPr="00B25C69">
        <w:rPr>
          <w:rFonts w:ascii="Simplified Arabic" w:eastAsia="Times New Roman" w:hAnsi="Simplified Arabic" w:cs="Simplified Arabic" w:hint="cs"/>
          <w:color w:val="1B1C1D"/>
          <w:sz w:val="32"/>
          <w:szCs w:val="32"/>
          <w:rtl/>
        </w:rPr>
        <w:t xml:space="preserve"> استعراض شامل لمفهوم المخاطر البيئية، وأنواعها (مثل التلوث، الحوادث الصناعية، التسربات الكيميائية)، وتأثيراتها المحتملة على البيئة والصحة العامة.</w:t>
      </w:r>
    </w:p>
    <w:p w14:paraId="29D3EEF4" w14:textId="77777777" w:rsidR="00DC643F" w:rsidRPr="00B25C69" w:rsidRDefault="00DC643F" w:rsidP="00B25C69">
      <w:pPr>
        <w:numPr>
          <w:ilvl w:val="0"/>
          <w:numId w:val="1"/>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أهمية إدارة المخاطر البيئية:</w:t>
      </w:r>
      <w:r w:rsidRPr="00B25C69">
        <w:rPr>
          <w:rFonts w:ascii="Simplified Arabic" w:eastAsia="Times New Roman" w:hAnsi="Simplified Arabic" w:cs="Simplified Arabic" w:hint="cs"/>
          <w:color w:val="1B1C1D"/>
          <w:sz w:val="32"/>
          <w:szCs w:val="32"/>
          <w:rtl/>
        </w:rPr>
        <w:t xml:space="preserve"> شرح لأهمية وجود أنظمة فعالة لإدارة المخاطر البيئية في شركات البتروكيماويات، ودورها في حماية البيئة، والحد من الخسائر الاقتصادية، وتعزيز سمعة الشركة.</w:t>
      </w:r>
    </w:p>
    <w:p w14:paraId="4282CD26" w14:textId="77777777" w:rsidR="00DC643F" w:rsidRPr="00B25C69" w:rsidRDefault="00DC643F" w:rsidP="00B25C69">
      <w:pPr>
        <w:spacing w:after="0" w:line="360" w:lineRule="auto"/>
        <w:divId w:val="161181697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2. الإطار التنظيمي والتشريعي لإدارة المخاطر البيئية في السعودية:</w:t>
      </w:r>
    </w:p>
    <w:p w14:paraId="2F0501B9" w14:textId="77777777" w:rsidR="00DC643F" w:rsidRPr="00B25C69" w:rsidRDefault="00DC643F" w:rsidP="00B25C69">
      <w:pPr>
        <w:numPr>
          <w:ilvl w:val="0"/>
          <w:numId w:val="2"/>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اللوائح والمعايير البيئية:</w:t>
      </w:r>
      <w:r w:rsidRPr="00B25C69">
        <w:rPr>
          <w:rFonts w:ascii="Simplified Arabic" w:eastAsia="Times New Roman" w:hAnsi="Simplified Arabic" w:cs="Simplified Arabic" w:hint="cs"/>
          <w:color w:val="1B1C1D"/>
          <w:sz w:val="32"/>
          <w:szCs w:val="32"/>
          <w:rtl/>
        </w:rPr>
        <w:t xml:space="preserve"> تحليل للإطار القانوني والتنظيمي المتعلق بإدارة المخاطر البيئية في قطاع البتروكيماويات في المملكة العربية السعودية، بما في ذلك اللوائح الصادرة عن الهيئات الحكومية المعنية (مثل وزارة البيئة والمياه والزراعة، والرئاسة العامة للأرصاد وحماية البيئة).</w:t>
      </w:r>
    </w:p>
    <w:p w14:paraId="6E1FE4A8" w14:textId="77777777" w:rsidR="00DC643F" w:rsidRPr="00B25C69" w:rsidRDefault="00DC643F" w:rsidP="00B25C69">
      <w:pPr>
        <w:numPr>
          <w:ilvl w:val="0"/>
          <w:numId w:val="2"/>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دور الجهات الحكومية:</w:t>
      </w:r>
      <w:r w:rsidRPr="00B25C69">
        <w:rPr>
          <w:rFonts w:ascii="Simplified Arabic" w:eastAsia="Times New Roman" w:hAnsi="Simplified Arabic" w:cs="Simplified Arabic" w:hint="cs"/>
          <w:color w:val="1B1C1D"/>
          <w:sz w:val="32"/>
          <w:szCs w:val="32"/>
          <w:rtl/>
        </w:rPr>
        <w:t xml:space="preserve"> توضيح أدوار ومسؤوليات الجهات الحكومية في مراقبة وتطبيق اللوائح البيئية، وتقييم أداء الشركات في إدارة المخاطر البيئية.</w:t>
      </w:r>
    </w:p>
    <w:p w14:paraId="5893E1B0" w14:textId="77777777" w:rsidR="00DC643F" w:rsidRPr="00B25C69" w:rsidRDefault="00DC643F" w:rsidP="00B25C69">
      <w:pPr>
        <w:spacing w:after="0" w:line="360" w:lineRule="auto"/>
        <w:divId w:val="161181697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lastRenderedPageBreak/>
        <w:t>3. أنظمة إدارة المخاطر البيئية:</w:t>
      </w:r>
    </w:p>
    <w:p w14:paraId="3C4602EA" w14:textId="77777777" w:rsidR="00DC643F" w:rsidRPr="00B25C69" w:rsidRDefault="00DC643F" w:rsidP="00B25C69">
      <w:pPr>
        <w:numPr>
          <w:ilvl w:val="0"/>
          <w:numId w:val="3"/>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مكونات نظام إدارة المخاطر البيئية:</w:t>
      </w:r>
      <w:r w:rsidRPr="00B25C69">
        <w:rPr>
          <w:rFonts w:ascii="Simplified Arabic" w:eastAsia="Times New Roman" w:hAnsi="Simplified Arabic" w:cs="Simplified Arabic" w:hint="cs"/>
          <w:color w:val="1B1C1D"/>
          <w:sz w:val="32"/>
          <w:szCs w:val="32"/>
          <w:rtl/>
        </w:rPr>
        <w:t xml:space="preserve"> استعراض للمكونات الأساسية لأنظمة إدارة المخاطر البيئية الفعالة، مثل تحديد المخاطر، تقييم المخاطر، وضع استراتيجيات التخفيف، المراقبة والتقييم، والتحسين المستمر.</w:t>
      </w:r>
    </w:p>
    <w:p w14:paraId="64EAAD03" w14:textId="77777777" w:rsidR="00DC643F" w:rsidRPr="00B25C69" w:rsidRDefault="00DC643F" w:rsidP="00B25C69">
      <w:pPr>
        <w:numPr>
          <w:ilvl w:val="0"/>
          <w:numId w:val="3"/>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نماذج وأطر عمل عالمية:</w:t>
      </w:r>
      <w:r w:rsidRPr="00B25C69">
        <w:rPr>
          <w:rFonts w:ascii="Simplified Arabic" w:eastAsia="Times New Roman" w:hAnsi="Simplified Arabic" w:cs="Simplified Arabic" w:hint="cs"/>
          <w:color w:val="1B1C1D"/>
          <w:sz w:val="32"/>
          <w:szCs w:val="32"/>
          <w:rtl/>
        </w:rPr>
        <w:t xml:space="preserve"> تحليل لأفضل الممارسات والنماذج العالمية في إدارة المخاطر البيئية، مثل </w:t>
      </w:r>
      <w:r w:rsidRPr="00B25C69">
        <w:rPr>
          <w:rFonts w:ascii="Simplified Arabic" w:eastAsia="Times New Roman" w:hAnsi="Simplified Arabic" w:cs="Simplified Arabic" w:hint="cs"/>
          <w:color w:val="1B1C1D"/>
          <w:sz w:val="32"/>
          <w:szCs w:val="32"/>
        </w:rPr>
        <w:t>ISO 14001</w:t>
      </w:r>
      <w:r w:rsidRPr="00B25C69">
        <w:rPr>
          <w:rFonts w:ascii="Simplified Arabic" w:eastAsia="Times New Roman" w:hAnsi="Simplified Arabic" w:cs="Simplified Arabic" w:hint="cs"/>
          <w:color w:val="1B1C1D"/>
          <w:sz w:val="32"/>
          <w:szCs w:val="32"/>
          <w:rtl/>
        </w:rPr>
        <w:t xml:space="preserve">، و </w:t>
      </w:r>
      <w:r w:rsidRPr="00B25C69">
        <w:rPr>
          <w:rFonts w:ascii="Simplified Arabic" w:eastAsia="Times New Roman" w:hAnsi="Simplified Arabic" w:cs="Simplified Arabic" w:hint="cs"/>
          <w:color w:val="1B1C1D"/>
          <w:sz w:val="32"/>
          <w:szCs w:val="32"/>
        </w:rPr>
        <w:t>EMAS</w:t>
      </w:r>
      <w:r w:rsidRPr="00B25C69">
        <w:rPr>
          <w:rFonts w:ascii="Simplified Arabic" w:eastAsia="Times New Roman" w:hAnsi="Simplified Arabic" w:cs="Simplified Arabic" w:hint="cs"/>
          <w:color w:val="1B1C1D"/>
          <w:sz w:val="32"/>
          <w:szCs w:val="32"/>
          <w:rtl/>
        </w:rPr>
        <w:t>.</w:t>
      </w:r>
    </w:p>
    <w:p w14:paraId="19FC3C69" w14:textId="77777777" w:rsidR="00DC643F" w:rsidRPr="00B25C69" w:rsidRDefault="00DC643F" w:rsidP="00B25C69">
      <w:pPr>
        <w:spacing w:after="0" w:line="360" w:lineRule="auto"/>
        <w:divId w:val="161181697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4. دور شركات البتروكيماويات في إدارة المخاطر البيئية:</w:t>
      </w:r>
    </w:p>
    <w:p w14:paraId="7CA64655" w14:textId="77777777" w:rsidR="00DC643F" w:rsidRPr="00B25C69" w:rsidRDefault="00DC643F" w:rsidP="00B25C69">
      <w:pPr>
        <w:numPr>
          <w:ilvl w:val="0"/>
          <w:numId w:val="4"/>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مسؤولية الشركات:</w:t>
      </w:r>
      <w:r w:rsidRPr="00B25C69">
        <w:rPr>
          <w:rFonts w:ascii="Simplified Arabic" w:eastAsia="Times New Roman" w:hAnsi="Simplified Arabic" w:cs="Simplified Arabic" w:hint="cs"/>
          <w:color w:val="1B1C1D"/>
          <w:sz w:val="32"/>
          <w:szCs w:val="32"/>
          <w:rtl/>
        </w:rPr>
        <w:t xml:space="preserve"> تسليط الضوء على مسؤولية شركات البتروكيماويات في حماية البيئة، وتطبيق أنظمة إدارة مخاطر بيئية فعالة.</w:t>
      </w:r>
    </w:p>
    <w:p w14:paraId="11E521F1" w14:textId="77777777" w:rsidR="00DC643F" w:rsidRPr="00B25C69" w:rsidRDefault="00DC643F" w:rsidP="00B25C69">
      <w:pPr>
        <w:numPr>
          <w:ilvl w:val="0"/>
          <w:numId w:val="4"/>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الممارسات الجيدة:</w:t>
      </w:r>
      <w:r w:rsidRPr="00B25C69">
        <w:rPr>
          <w:rFonts w:ascii="Simplified Arabic" w:eastAsia="Times New Roman" w:hAnsi="Simplified Arabic" w:cs="Simplified Arabic" w:hint="cs"/>
          <w:color w:val="1B1C1D"/>
          <w:sz w:val="32"/>
          <w:szCs w:val="32"/>
          <w:rtl/>
        </w:rPr>
        <w:t xml:space="preserve"> استعراض لأفضل الممارسات التي تتبعها شركات البتروكيماويات الرائدة في إدارة المخاطر البيئية، مثل الاستثمار في التقنيات النظيفة، وتدريب الموظفين، وإجراء عمليات تدقيق بيئي منتظمة.</w:t>
      </w:r>
    </w:p>
    <w:p w14:paraId="1E53E628" w14:textId="77777777" w:rsidR="00DC643F" w:rsidRPr="00B25C69" w:rsidRDefault="00DC643F" w:rsidP="00B25C69">
      <w:pPr>
        <w:spacing w:after="0" w:line="360" w:lineRule="auto"/>
        <w:divId w:val="161181697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5. تقييم فعالية أنظمة إدارة المخاطر البيئية:</w:t>
      </w:r>
    </w:p>
    <w:p w14:paraId="13B14A93" w14:textId="77777777" w:rsidR="00DC643F" w:rsidRPr="00B25C69" w:rsidRDefault="00DC643F" w:rsidP="00B25C69">
      <w:pPr>
        <w:numPr>
          <w:ilvl w:val="0"/>
          <w:numId w:val="5"/>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مؤشرات الأداء:</w:t>
      </w:r>
      <w:r w:rsidRPr="00B25C69">
        <w:rPr>
          <w:rFonts w:ascii="Simplified Arabic" w:eastAsia="Times New Roman" w:hAnsi="Simplified Arabic" w:cs="Simplified Arabic" w:hint="cs"/>
          <w:color w:val="1B1C1D"/>
          <w:sz w:val="32"/>
          <w:szCs w:val="32"/>
          <w:rtl/>
        </w:rPr>
        <w:t xml:space="preserve"> تحديد مؤشرات الأداء الرئيسية التي يمكن استخدامها لتقييم فعالية أنظمة إدارة المخاطر البيئية في شركات البتروكيماويات، مثل عدد الحوادث البيئية، ومعدل التلوث، والامتثال للوائح البيئية.</w:t>
      </w:r>
    </w:p>
    <w:p w14:paraId="1386AC2B" w14:textId="77777777" w:rsidR="00DC643F" w:rsidRPr="00B25C69" w:rsidRDefault="00DC643F" w:rsidP="00B25C69">
      <w:pPr>
        <w:numPr>
          <w:ilvl w:val="0"/>
          <w:numId w:val="5"/>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lastRenderedPageBreak/>
        <w:t>أساليب التقييم:</w:t>
      </w:r>
      <w:r w:rsidRPr="00B25C69">
        <w:rPr>
          <w:rFonts w:ascii="Simplified Arabic" w:eastAsia="Times New Roman" w:hAnsi="Simplified Arabic" w:cs="Simplified Arabic" w:hint="cs"/>
          <w:color w:val="1B1C1D"/>
          <w:sz w:val="32"/>
          <w:szCs w:val="32"/>
          <w:rtl/>
        </w:rPr>
        <w:t xml:space="preserve"> استعراض لأفضل الأساليب المستخدمة لتقييم فعالية أنظمة إدارة المخاطر البيئية، مثل عمليات التدقيق الداخلي والخارجي، والاستبيانات، والمقابلات.</w:t>
      </w:r>
    </w:p>
    <w:p w14:paraId="272488AB" w14:textId="6A81A75B" w:rsidR="00DC643F" w:rsidRPr="00B25C69" w:rsidRDefault="00DC643F" w:rsidP="00B25C69">
      <w:pPr>
        <w:spacing w:after="0" w:line="360" w:lineRule="auto"/>
        <w:divId w:val="161181697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7. التحديات التي تواجه شركات البتروكيماويات في إدارة المخاطر البيئية:</w:t>
      </w:r>
    </w:p>
    <w:p w14:paraId="3F9BBE38" w14:textId="77777777" w:rsidR="00DC643F" w:rsidRPr="00B25C69" w:rsidRDefault="00DC643F" w:rsidP="00B25C69">
      <w:pPr>
        <w:numPr>
          <w:ilvl w:val="0"/>
          <w:numId w:val="7"/>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التحديات التقنية:</w:t>
      </w:r>
      <w:r w:rsidRPr="00B25C69">
        <w:rPr>
          <w:rFonts w:ascii="Simplified Arabic" w:eastAsia="Times New Roman" w:hAnsi="Simplified Arabic" w:cs="Simplified Arabic" w:hint="cs"/>
          <w:color w:val="1B1C1D"/>
          <w:sz w:val="32"/>
          <w:szCs w:val="32"/>
          <w:rtl/>
        </w:rPr>
        <w:t xml:space="preserve"> مناقشة التحديات التقنية التي تواجه الشركات في تطبيق أنظمة إدارة مخاطر بيئية فعالة، مثل صعوبة تحديد بعض المخاطر، ونقص في التقنيات المتاحة للتخفيف من آثارها.</w:t>
      </w:r>
    </w:p>
    <w:p w14:paraId="54DD49BA" w14:textId="77777777" w:rsidR="00DC643F" w:rsidRPr="00B25C69" w:rsidRDefault="00DC643F" w:rsidP="00B25C69">
      <w:pPr>
        <w:numPr>
          <w:ilvl w:val="0"/>
          <w:numId w:val="7"/>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التحديات الاقتصادية:</w:t>
      </w:r>
      <w:r w:rsidRPr="00B25C69">
        <w:rPr>
          <w:rFonts w:ascii="Simplified Arabic" w:eastAsia="Times New Roman" w:hAnsi="Simplified Arabic" w:cs="Simplified Arabic" w:hint="cs"/>
          <w:color w:val="1B1C1D"/>
          <w:sz w:val="32"/>
          <w:szCs w:val="32"/>
          <w:rtl/>
        </w:rPr>
        <w:t xml:space="preserve"> تحليل للتحديات الاقتصادية التي قد تواجه الشركات، مثل ارتفاع تكلفة الاستثمار في التقنيات النظيفة، وصعوبة تحقيق التوازن بين الاعتبارات البيئية والاقتصادية.</w:t>
      </w:r>
    </w:p>
    <w:p w14:paraId="4862472D" w14:textId="77777777" w:rsidR="00DC643F" w:rsidRPr="00B25C69" w:rsidRDefault="00DC643F" w:rsidP="00B25C69">
      <w:pPr>
        <w:numPr>
          <w:ilvl w:val="0"/>
          <w:numId w:val="7"/>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التحديات الإدارية:</w:t>
      </w:r>
      <w:r w:rsidRPr="00B25C69">
        <w:rPr>
          <w:rFonts w:ascii="Simplified Arabic" w:eastAsia="Times New Roman" w:hAnsi="Simplified Arabic" w:cs="Simplified Arabic" w:hint="cs"/>
          <w:color w:val="1B1C1D"/>
          <w:sz w:val="32"/>
          <w:szCs w:val="32"/>
          <w:rtl/>
        </w:rPr>
        <w:t xml:space="preserve"> استعراض للتحديات الإدارية التي قد تعيق فعالية إدارة المخاطر البيئية، مثل نقص الوعي بأهمية إدارة المخاطر، وعدم وجود كوادر مؤهلة، وعدم كفاية الموارد المخصصة لإدارة المخاطر.</w:t>
      </w:r>
    </w:p>
    <w:p w14:paraId="7D5164AF" w14:textId="77777777" w:rsidR="00DC643F" w:rsidRPr="00B25C69" w:rsidRDefault="00DC643F" w:rsidP="00B25C69">
      <w:pPr>
        <w:spacing w:after="0" w:line="360" w:lineRule="auto"/>
        <w:divId w:val="161181697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8. دور التكنولوجيا في إدارة المخاطر البيئية:</w:t>
      </w:r>
    </w:p>
    <w:p w14:paraId="36907786" w14:textId="77777777" w:rsidR="00DC643F" w:rsidRPr="00B25C69" w:rsidRDefault="00DC643F" w:rsidP="00B25C69">
      <w:pPr>
        <w:numPr>
          <w:ilvl w:val="0"/>
          <w:numId w:val="8"/>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التقنيات الحديثة:</w:t>
      </w:r>
      <w:r w:rsidRPr="00B25C69">
        <w:rPr>
          <w:rFonts w:ascii="Simplified Arabic" w:eastAsia="Times New Roman" w:hAnsi="Simplified Arabic" w:cs="Simplified Arabic" w:hint="cs"/>
          <w:color w:val="1B1C1D"/>
          <w:sz w:val="32"/>
          <w:szCs w:val="32"/>
          <w:rtl/>
        </w:rPr>
        <w:t xml:space="preserve"> استعراض لأحدث التقنيات المستخدمة في إدارة المخاطر البيئية، مثل الاستشعار عن بعد، ونظم المعلومات الجغرافية، والذكاء الاصطناعي.</w:t>
      </w:r>
    </w:p>
    <w:p w14:paraId="5F46235F" w14:textId="77777777" w:rsidR="00DC643F" w:rsidRPr="00B25C69" w:rsidRDefault="00DC643F" w:rsidP="00B25C69">
      <w:pPr>
        <w:numPr>
          <w:ilvl w:val="0"/>
          <w:numId w:val="8"/>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lastRenderedPageBreak/>
        <w:t>فوائد استخدام التكنولوجيا:</w:t>
      </w:r>
      <w:r w:rsidRPr="00B25C69">
        <w:rPr>
          <w:rFonts w:ascii="Simplified Arabic" w:eastAsia="Times New Roman" w:hAnsi="Simplified Arabic" w:cs="Simplified Arabic" w:hint="cs"/>
          <w:color w:val="1B1C1D"/>
          <w:sz w:val="32"/>
          <w:szCs w:val="32"/>
          <w:rtl/>
        </w:rPr>
        <w:t xml:space="preserve"> شرح لفوائد استخدام التكنولوجيا في تحسين إدارة المخاطر البيئية، مثل زيادة دقة تحديد المخاطر، وسرعة الاستجابة للحوادث، وتحسين عمليات المراقبة والتقييم.</w:t>
      </w:r>
    </w:p>
    <w:p w14:paraId="20C7EF98" w14:textId="77777777" w:rsidR="00DC643F" w:rsidRPr="00B25C69" w:rsidRDefault="00DC643F" w:rsidP="00B25C69">
      <w:pPr>
        <w:spacing w:after="0" w:line="360" w:lineRule="auto"/>
        <w:divId w:val="161181697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9. المسؤولية الاجتماعية للشركات وإدارة المخاطر البيئية:</w:t>
      </w:r>
    </w:p>
    <w:p w14:paraId="313F6C44" w14:textId="77777777" w:rsidR="00DC643F" w:rsidRPr="00B25C69" w:rsidRDefault="00DC643F" w:rsidP="00B25C69">
      <w:pPr>
        <w:numPr>
          <w:ilvl w:val="0"/>
          <w:numId w:val="9"/>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أهمية المسؤولية الاجتماعية:</w:t>
      </w:r>
      <w:r w:rsidRPr="00B25C69">
        <w:rPr>
          <w:rFonts w:ascii="Simplified Arabic" w:eastAsia="Times New Roman" w:hAnsi="Simplified Arabic" w:cs="Simplified Arabic" w:hint="cs"/>
          <w:color w:val="1B1C1D"/>
          <w:sz w:val="32"/>
          <w:szCs w:val="32"/>
          <w:rtl/>
        </w:rPr>
        <w:t xml:space="preserve"> تسليط الضوء على أهمية المسؤولية الاجتماعية للشركات في مجال إدارة المخاطر البيئية، ودورها في بناء الثقة مع المجتمع المحلي، وتعزيز سمعة الشركة.</w:t>
      </w:r>
    </w:p>
    <w:p w14:paraId="69294292" w14:textId="77777777" w:rsidR="00DC643F" w:rsidRPr="00B25C69" w:rsidRDefault="00DC643F" w:rsidP="00B25C69">
      <w:pPr>
        <w:numPr>
          <w:ilvl w:val="0"/>
          <w:numId w:val="9"/>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مبادرات المسؤولية الاجتماعية:</w:t>
      </w:r>
      <w:r w:rsidRPr="00B25C69">
        <w:rPr>
          <w:rFonts w:ascii="Simplified Arabic" w:eastAsia="Times New Roman" w:hAnsi="Simplified Arabic" w:cs="Simplified Arabic" w:hint="cs"/>
          <w:color w:val="1B1C1D"/>
          <w:sz w:val="32"/>
          <w:szCs w:val="32"/>
          <w:rtl/>
        </w:rPr>
        <w:t xml:space="preserve"> استعراض لأفضل الممارسات في مجال المسؤولية الاجتماعية المتعلقة بإدارة المخاطر البيئية، مثل تنظيم حملات توعية للمجتمع المحلي، ودعم المشاريع البيئية.</w:t>
      </w:r>
    </w:p>
    <w:p w14:paraId="6EEBBB05" w14:textId="77777777" w:rsidR="00DC643F" w:rsidRPr="00B25C69" w:rsidRDefault="00DC643F" w:rsidP="00B25C69">
      <w:pPr>
        <w:spacing w:after="0" w:line="360" w:lineRule="auto"/>
        <w:divId w:val="161181697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10. توصيات لتحسين إدارة المخاطر البيئية في شركات البتروكيماويات السعودية:</w:t>
      </w:r>
    </w:p>
    <w:p w14:paraId="6472A2CE" w14:textId="77777777" w:rsidR="00DC643F" w:rsidRPr="00B25C69" w:rsidRDefault="00DC643F" w:rsidP="00B25C69">
      <w:pPr>
        <w:numPr>
          <w:ilvl w:val="0"/>
          <w:numId w:val="10"/>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تطوير الأطر التنظيمية:</w:t>
      </w:r>
      <w:r w:rsidRPr="00B25C69">
        <w:rPr>
          <w:rFonts w:ascii="Simplified Arabic" w:eastAsia="Times New Roman" w:hAnsi="Simplified Arabic" w:cs="Simplified Arabic" w:hint="cs"/>
          <w:color w:val="1B1C1D"/>
          <w:sz w:val="32"/>
          <w:szCs w:val="32"/>
          <w:rtl/>
        </w:rPr>
        <w:t xml:space="preserve"> تقديم توصيات لتطوير الأطر التنظيمية والتشريعية المتعلقة بإدارة المخاطر البيئية في قطاع البتروكيماويات في السعودية.</w:t>
      </w:r>
    </w:p>
    <w:p w14:paraId="1CDC9992" w14:textId="77777777" w:rsidR="00DC643F" w:rsidRPr="00B25C69" w:rsidRDefault="00DC643F" w:rsidP="00B25C69">
      <w:pPr>
        <w:numPr>
          <w:ilvl w:val="0"/>
          <w:numId w:val="10"/>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تعزيز دور الجهات الحكومية:</w:t>
      </w:r>
      <w:r w:rsidRPr="00B25C69">
        <w:rPr>
          <w:rFonts w:ascii="Simplified Arabic" w:eastAsia="Times New Roman" w:hAnsi="Simplified Arabic" w:cs="Simplified Arabic" w:hint="cs"/>
          <w:color w:val="1B1C1D"/>
          <w:sz w:val="32"/>
          <w:szCs w:val="32"/>
          <w:rtl/>
        </w:rPr>
        <w:t xml:space="preserve"> اقتراح آليات لتعزيز دور الجهات الحكومية في مراقبة وتطبيق اللوائح البيئية، وتقديم الدعم للشركات في مجال إدارة المخاطر البيئية.</w:t>
      </w:r>
    </w:p>
    <w:p w14:paraId="55FC3C9F" w14:textId="77777777" w:rsidR="00DC643F" w:rsidRPr="00B25C69" w:rsidRDefault="00DC643F" w:rsidP="00B25C69">
      <w:pPr>
        <w:numPr>
          <w:ilvl w:val="0"/>
          <w:numId w:val="10"/>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lastRenderedPageBreak/>
        <w:t>تشجيع الاستثمار في التقنيات النظيفة:</w:t>
      </w:r>
      <w:r w:rsidRPr="00B25C69">
        <w:rPr>
          <w:rFonts w:ascii="Simplified Arabic" w:eastAsia="Times New Roman" w:hAnsi="Simplified Arabic" w:cs="Simplified Arabic" w:hint="cs"/>
          <w:color w:val="1B1C1D"/>
          <w:sz w:val="32"/>
          <w:szCs w:val="32"/>
          <w:rtl/>
        </w:rPr>
        <w:t xml:space="preserve"> تقديم توصيات لتشجيع الشركات على الاستثمار في التقنيات النظيفة، وتبني أفضل الممارسات في إدارة المخاطر البيئية.</w:t>
      </w:r>
    </w:p>
    <w:p w14:paraId="48AE7DA6" w14:textId="77777777" w:rsidR="00DC643F" w:rsidRPr="00B25C69" w:rsidRDefault="00DC643F" w:rsidP="00B25C69">
      <w:pPr>
        <w:numPr>
          <w:ilvl w:val="0"/>
          <w:numId w:val="10"/>
        </w:numPr>
        <w:spacing w:line="360" w:lineRule="auto"/>
        <w:divId w:val="161181697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تطوير القدرات:</w:t>
      </w:r>
      <w:r w:rsidRPr="00B25C69">
        <w:rPr>
          <w:rFonts w:ascii="Simplified Arabic" w:eastAsia="Times New Roman" w:hAnsi="Simplified Arabic" w:cs="Simplified Arabic" w:hint="cs"/>
          <w:color w:val="1B1C1D"/>
          <w:sz w:val="32"/>
          <w:szCs w:val="32"/>
          <w:rtl/>
        </w:rPr>
        <w:t xml:space="preserve"> اقتراح برامج تدريبية لتطوير قدرات العاملين في مجال إدارة المخاطر البيئية في شركات البتروكيماويات.</w:t>
      </w:r>
    </w:p>
    <w:p w14:paraId="0F970F51" w14:textId="77777777" w:rsidR="00C92ED7" w:rsidRPr="00B25C69" w:rsidRDefault="00C92ED7"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3AE34277" w14:textId="220A0148" w:rsidR="006D3476" w:rsidRPr="00B25C69" w:rsidRDefault="006D3476" w:rsidP="00B25C69">
      <w:pPr>
        <w:spacing w:after="240" w:line="360" w:lineRule="auto"/>
        <w:divId w:val="94325578"/>
        <w:rPr>
          <w:rFonts w:ascii="Simplified Arabic" w:hAnsi="Simplified Arabic" w:cs="Simplified Arabic"/>
          <w:color w:val="1B1C1D"/>
          <w:kern w:val="0"/>
          <w:sz w:val="32"/>
          <w:szCs w:val="32"/>
          <w14:ligatures w14:val="none"/>
        </w:rPr>
      </w:pPr>
    </w:p>
    <w:p w14:paraId="3B79A4F3" w14:textId="77777777" w:rsidR="006D3476" w:rsidRPr="00B25C69" w:rsidRDefault="006D3476" w:rsidP="00B25C69">
      <w:pPr>
        <w:pStyle w:val="2"/>
        <w:spacing w:before="420" w:after="120" w:line="360" w:lineRule="auto"/>
        <w:divId w:val="94325578"/>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1. تعريف المخاطر البيئية</w:t>
      </w:r>
    </w:p>
    <w:p w14:paraId="44B9D053" w14:textId="77777777" w:rsidR="006D3476" w:rsidRPr="00B25C69" w:rsidRDefault="006D3476" w:rsidP="00B25C69">
      <w:pPr>
        <w:numPr>
          <w:ilvl w:val="0"/>
          <w:numId w:val="1"/>
        </w:numPr>
        <w:spacing w:after="0" w:line="360" w:lineRule="auto"/>
        <w:divId w:val="94325578"/>
        <w:rPr>
          <w:rFonts w:ascii="Simplified Arabic" w:eastAsiaTheme="minorEastAsia"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t>المخاطر البيئية</w:t>
      </w:r>
      <w:r w:rsidRPr="00B25C69">
        <w:rPr>
          <w:rFonts w:ascii="Simplified Arabic" w:hAnsi="Simplified Arabic" w:cs="Simplified Arabic" w:hint="cs"/>
          <w:color w:val="1B1C1D"/>
          <w:sz w:val="32"/>
          <w:szCs w:val="32"/>
          <w:rtl/>
        </w:rPr>
        <w:t>: هي أي حدث أو نشاط يمكن أن يؤدي إلى تأثيرات سلبية على البيئة، بما في ذلك تلوث الهواء والماء والتربة، وتدمير الموائل الطبيعية، وانقراض الأنواع، والتأثيرات على صحة الإنسان.</w:t>
      </w:r>
    </w:p>
    <w:p w14:paraId="2779D606" w14:textId="77777777" w:rsidR="006D3476" w:rsidRPr="00B25C69" w:rsidRDefault="006D3476" w:rsidP="00B25C69">
      <w:pPr>
        <w:numPr>
          <w:ilvl w:val="0"/>
          <w:numId w:val="1"/>
        </w:numPr>
        <w:spacing w:after="0" w:line="360" w:lineRule="auto"/>
        <w:divId w:val="94325578"/>
        <w:rPr>
          <w:rFonts w:ascii="Simplified Arabic"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t>أنواع المخاطر البيئية في شركة بتروكيماوية:</w:t>
      </w:r>
    </w:p>
    <w:p w14:paraId="08145DCE" w14:textId="77777777" w:rsidR="006D3476" w:rsidRPr="00B25C69" w:rsidRDefault="006D3476" w:rsidP="00B25C69">
      <w:pPr>
        <w:numPr>
          <w:ilvl w:val="1"/>
          <w:numId w:val="1"/>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التلوث</w:t>
      </w:r>
      <w:r w:rsidRPr="00B25C69">
        <w:rPr>
          <w:rFonts w:ascii="Simplified Arabic" w:eastAsia="Times New Roman" w:hAnsi="Simplified Arabic" w:cs="Simplified Arabic" w:hint="cs"/>
          <w:color w:val="1B1C1D"/>
          <w:sz w:val="32"/>
          <w:szCs w:val="32"/>
          <w:rtl/>
        </w:rPr>
        <w:t>: يشمل تلوث الهواء بالغازات والأبخرة الضارة، وتلوث المياه بالمواد الكيميائية، وتلوث التربة بالنفايات والمواد الخطرة.</w:t>
      </w:r>
    </w:p>
    <w:p w14:paraId="105F4F1A" w14:textId="77777777" w:rsidR="006D3476" w:rsidRPr="00B25C69" w:rsidRDefault="006D3476" w:rsidP="00B25C69">
      <w:pPr>
        <w:numPr>
          <w:ilvl w:val="1"/>
          <w:numId w:val="1"/>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الحوادث الصناعية</w:t>
      </w:r>
      <w:r w:rsidRPr="00B25C69">
        <w:rPr>
          <w:rFonts w:ascii="Simplified Arabic" w:eastAsia="Times New Roman" w:hAnsi="Simplified Arabic" w:cs="Simplified Arabic" w:hint="cs"/>
          <w:color w:val="1B1C1D"/>
          <w:sz w:val="32"/>
          <w:szCs w:val="32"/>
          <w:rtl/>
        </w:rPr>
        <w:t>: مثل الانفجارات والحرائق والتسربات الكيميائية، التي يمكن أن تسبب أضرارًا جسيمة للبيئة والصحة العامة.</w:t>
      </w:r>
    </w:p>
    <w:p w14:paraId="336A52D1" w14:textId="77777777" w:rsidR="006D3476" w:rsidRPr="00B25C69" w:rsidRDefault="006D3476" w:rsidP="00B25C69">
      <w:pPr>
        <w:numPr>
          <w:ilvl w:val="1"/>
          <w:numId w:val="1"/>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lastRenderedPageBreak/>
        <w:t>التسربات الكيميائية</w:t>
      </w:r>
      <w:r w:rsidRPr="00B25C69">
        <w:rPr>
          <w:rFonts w:ascii="Simplified Arabic" w:eastAsia="Times New Roman" w:hAnsi="Simplified Arabic" w:cs="Simplified Arabic" w:hint="cs"/>
          <w:color w:val="1B1C1D"/>
          <w:sz w:val="32"/>
          <w:szCs w:val="32"/>
          <w:rtl/>
        </w:rPr>
        <w:t>: سواء كانت عرضية أو نتيجة للإهمال، يمكن أن تؤدي إلى تلوث التربة والمياه والهواء، وتسمم الكائنات الحية.</w:t>
      </w:r>
    </w:p>
    <w:p w14:paraId="10F7E283" w14:textId="77777777" w:rsidR="006D3476" w:rsidRPr="00B25C69" w:rsidRDefault="006D3476" w:rsidP="00B25C69">
      <w:pPr>
        <w:numPr>
          <w:ilvl w:val="1"/>
          <w:numId w:val="1"/>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إدارة النفايات</w:t>
      </w:r>
      <w:r w:rsidRPr="00B25C69">
        <w:rPr>
          <w:rFonts w:ascii="Simplified Arabic" w:eastAsia="Times New Roman" w:hAnsi="Simplified Arabic" w:cs="Simplified Arabic" w:hint="cs"/>
          <w:color w:val="1B1C1D"/>
          <w:sz w:val="32"/>
          <w:szCs w:val="32"/>
          <w:rtl/>
        </w:rPr>
        <w:t>: التخلص غير السليم من النفايات الكيميائية والخطرة يمكن أن يسبب تلوثًا طويل الأمد للبيئة.</w:t>
      </w:r>
    </w:p>
    <w:p w14:paraId="10B9731D" w14:textId="77777777" w:rsidR="006D3476" w:rsidRPr="00B25C69" w:rsidRDefault="006D3476" w:rsidP="00B25C69">
      <w:pPr>
        <w:numPr>
          <w:ilvl w:val="0"/>
          <w:numId w:val="1"/>
        </w:numPr>
        <w:spacing w:after="0" w:line="360" w:lineRule="auto"/>
        <w:divId w:val="94325578"/>
        <w:rPr>
          <w:rFonts w:ascii="Simplified Arabic" w:eastAsiaTheme="minorEastAsia"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t>تأثيرات المخاطر البيئية:</w:t>
      </w:r>
    </w:p>
    <w:p w14:paraId="3581E9DD" w14:textId="77777777" w:rsidR="006D3476" w:rsidRPr="00B25C69" w:rsidRDefault="006D3476" w:rsidP="00B25C69">
      <w:pPr>
        <w:numPr>
          <w:ilvl w:val="1"/>
          <w:numId w:val="1"/>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على البيئة</w:t>
      </w:r>
      <w:r w:rsidRPr="00B25C69">
        <w:rPr>
          <w:rFonts w:ascii="Simplified Arabic" w:eastAsia="Times New Roman" w:hAnsi="Simplified Arabic" w:cs="Simplified Arabic" w:hint="cs"/>
          <w:color w:val="1B1C1D"/>
          <w:sz w:val="32"/>
          <w:szCs w:val="32"/>
          <w:rtl/>
        </w:rPr>
        <w:t>: فقدان التنوع البيولوجي، وتدهور النظم البيئية، وتلوث الموارد الطبيعية.</w:t>
      </w:r>
    </w:p>
    <w:p w14:paraId="53F5A451" w14:textId="77777777" w:rsidR="006D3476" w:rsidRPr="00B25C69" w:rsidRDefault="006D3476" w:rsidP="00B25C69">
      <w:pPr>
        <w:numPr>
          <w:ilvl w:val="1"/>
          <w:numId w:val="1"/>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على الصحة العامة</w:t>
      </w:r>
      <w:r w:rsidRPr="00B25C69">
        <w:rPr>
          <w:rFonts w:ascii="Simplified Arabic" w:eastAsia="Times New Roman" w:hAnsi="Simplified Arabic" w:cs="Simplified Arabic" w:hint="cs"/>
          <w:color w:val="1B1C1D"/>
          <w:sz w:val="32"/>
          <w:szCs w:val="32"/>
          <w:rtl/>
        </w:rPr>
        <w:t>: أمراض الجهاز التنفسي، وأمراض السرطان، وتشوهات خلقية، وتسمم.</w:t>
      </w:r>
    </w:p>
    <w:p w14:paraId="11AD99E2" w14:textId="77777777" w:rsidR="006D3476" w:rsidRPr="00B25C69" w:rsidRDefault="006D3476" w:rsidP="00B25C69">
      <w:pPr>
        <w:numPr>
          <w:ilvl w:val="1"/>
          <w:numId w:val="1"/>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على الاقتصاد</w:t>
      </w:r>
      <w:r w:rsidRPr="00B25C69">
        <w:rPr>
          <w:rFonts w:ascii="Simplified Arabic" w:eastAsia="Times New Roman" w:hAnsi="Simplified Arabic" w:cs="Simplified Arabic" w:hint="cs"/>
          <w:color w:val="1B1C1D"/>
          <w:sz w:val="32"/>
          <w:szCs w:val="32"/>
          <w:rtl/>
        </w:rPr>
        <w:t>: خسائر مالية نتيجة للتلوث والحوادث، وتكاليف التنظيف والمعالجة، وتأثيرات سلبية على السياحة والزراعة.</w:t>
      </w:r>
    </w:p>
    <w:p w14:paraId="4BF54081" w14:textId="77777777" w:rsidR="006D3476" w:rsidRPr="00B25C69" w:rsidRDefault="006D3476" w:rsidP="00B25C69">
      <w:pPr>
        <w:pStyle w:val="2"/>
        <w:spacing w:before="420" w:after="120" w:line="360" w:lineRule="auto"/>
        <w:divId w:val="94325578"/>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2. أهمية إدارة المخاطر البيئية في شركات البتروكيماويات</w:t>
      </w:r>
    </w:p>
    <w:p w14:paraId="1AB860B1" w14:textId="77777777" w:rsidR="006D3476" w:rsidRPr="00B25C69" w:rsidRDefault="006D3476" w:rsidP="00B25C69">
      <w:pPr>
        <w:numPr>
          <w:ilvl w:val="0"/>
          <w:numId w:val="2"/>
        </w:numPr>
        <w:spacing w:after="0" w:line="360" w:lineRule="auto"/>
        <w:divId w:val="94325578"/>
        <w:rPr>
          <w:rFonts w:ascii="Simplified Arabic" w:eastAsiaTheme="minorEastAsia"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t>حماية البيئة:</w:t>
      </w:r>
    </w:p>
    <w:p w14:paraId="2E62393F" w14:textId="77777777" w:rsidR="006D3476" w:rsidRPr="00B25C69" w:rsidRDefault="006D3476" w:rsidP="00B25C69">
      <w:pPr>
        <w:numPr>
          <w:ilvl w:val="1"/>
          <w:numId w:val="2"/>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منع التلوث</w:t>
      </w:r>
      <w:r w:rsidRPr="00B25C69">
        <w:rPr>
          <w:rFonts w:ascii="Simplified Arabic" w:eastAsia="Times New Roman" w:hAnsi="Simplified Arabic" w:cs="Simplified Arabic" w:hint="cs"/>
          <w:color w:val="1B1C1D"/>
          <w:sz w:val="32"/>
          <w:szCs w:val="32"/>
          <w:rtl/>
        </w:rPr>
        <w:t>: تطبيق إجراءات صارمة لمنع التسربات والحوادث، وتقليل الانبعاثات الضارة.</w:t>
      </w:r>
    </w:p>
    <w:p w14:paraId="093B02A7" w14:textId="77777777" w:rsidR="006D3476" w:rsidRPr="00B25C69" w:rsidRDefault="006D3476" w:rsidP="00B25C69">
      <w:pPr>
        <w:numPr>
          <w:ilvl w:val="1"/>
          <w:numId w:val="2"/>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lastRenderedPageBreak/>
        <w:t>الحفاظ على الموارد</w:t>
      </w:r>
      <w:r w:rsidRPr="00B25C69">
        <w:rPr>
          <w:rFonts w:ascii="Simplified Arabic" w:eastAsia="Times New Roman" w:hAnsi="Simplified Arabic" w:cs="Simplified Arabic" w:hint="cs"/>
          <w:color w:val="1B1C1D"/>
          <w:sz w:val="32"/>
          <w:szCs w:val="32"/>
          <w:rtl/>
        </w:rPr>
        <w:t>: استخدام تكنولوجيا نظيفة لتقليل استهلاك الطاقة والموارد الطبيعية.</w:t>
      </w:r>
    </w:p>
    <w:p w14:paraId="37E16F33" w14:textId="77777777" w:rsidR="006D3476" w:rsidRPr="00B25C69" w:rsidRDefault="006D3476" w:rsidP="00B25C69">
      <w:pPr>
        <w:numPr>
          <w:ilvl w:val="1"/>
          <w:numId w:val="2"/>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إدارة النفايات</w:t>
      </w:r>
      <w:r w:rsidRPr="00B25C69">
        <w:rPr>
          <w:rFonts w:ascii="Simplified Arabic" w:eastAsia="Times New Roman" w:hAnsi="Simplified Arabic" w:cs="Simplified Arabic" w:hint="cs"/>
          <w:color w:val="1B1C1D"/>
          <w:sz w:val="32"/>
          <w:szCs w:val="32"/>
          <w:rtl/>
        </w:rPr>
        <w:t>: التخلص السليم من النفايات وإعادة تدويرها لتقليل تأثيرها على البيئة.</w:t>
      </w:r>
    </w:p>
    <w:p w14:paraId="5E73C9A6" w14:textId="77777777" w:rsidR="006D3476" w:rsidRPr="00B25C69" w:rsidRDefault="006D3476" w:rsidP="00B25C69">
      <w:pPr>
        <w:numPr>
          <w:ilvl w:val="0"/>
          <w:numId w:val="2"/>
        </w:numPr>
        <w:spacing w:after="0" w:line="360" w:lineRule="auto"/>
        <w:divId w:val="94325578"/>
        <w:rPr>
          <w:rFonts w:ascii="Simplified Arabic" w:eastAsiaTheme="minorEastAsia"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t>الحد من الخسائر الاقتصادية:</w:t>
      </w:r>
    </w:p>
    <w:p w14:paraId="1B0BC225" w14:textId="77777777" w:rsidR="006D3476" w:rsidRPr="00B25C69" w:rsidRDefault="006D3476" w:rsidP="00B25C69">
      <w:pPr>
        <w:numPr>
          <w:ilvl w:val="1"/>
          <w:numId w:val="2"/>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تجنب الحوادث</w:t>
      </w:r>
      <w:r w:rsidRPr="00B25C69">
        <w:rPr>
          <w:rFonts w:ascii="Simplified Arabic" w:eastAsia="Times New Roman" w:hAnsi="Simplified Arabic" w:cs="Simplified Arabic" w:hint="cs"/>
          <w:color w:val="1B1C1D"/>
          <w:sz w:val="32"/>
          <w:szCs w:val="32"/>
          <w:rtl/>
        </w:rPr>
        <w:t>: الاستثمار في أنظمة السلامة والصيانة لتقليل خطر الحوادث الصناعية.</w:t>
      </w:r>
    </w:p>
    <w:p w14:paraId="2D23BAF1" w14:textId="77777777" w:rsidR="006D3476" w:rsidRPr="00B25C69" w:rsidRDefault="006D3476" w:rsidP="00B25C69">
      <w:pPr>
        <w:numPr>
          <w:ilvl w:val="1"/>
          <w:numId w:val="2"/>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تقليل تكاليف التنظيف</w:t>
      </w:r>
      <w:r w:rsidRPr="00B25C69">
        <w:rPr>
          <w:rFonts w:ascii="Simplified Arabic" w:eastAsia="Times New Roman" w:hAnsi="Simplified Arabic" w:cs="Simplified Arabic" w:hint="cs"/>
          <w:color w:val="1B1C1D"/>
          <w:sz w:val="32"/>
          <w:szCs w:val="32"/>
          <w:rtl/>
        </w:rPr>
        <w:t>: اتخاذ إجراءات وقائية لتجنب التلوث وتقليل الحاجة إلى التنظيف والمعالجة المكلفة.</w:t>
      </w:r>
    </w:p>
    <w:p w14:paraId="4EC77D8D" w14:textId="77777777" w:rsidR="006D3476" w:rsidRPr="00B25C69" w:rsidRDefault="006D3476" w:rsidP="00B25C69">
      <w:pPr>
        <w:numPr>
          <w:ilvl w:val="1"/>
          <w:numId w:val="2"/>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تجنب العقوبات</w:t>
      </w:r>
      <w:r w:rsidRPr="00B25C69">
        <w:rPr>
          <w:rFonts w:ascii="Simplified Arabic" w:eastAsia="Times New Roman" w:hAnsi="Simplified Arabic" w:cs="Simplified Arabic" w:hint="cs"/>
          <w:color w:val="1B1C1D"/>
          <w:sz w:val="32"/>
          <w:szCs w:val="32"/>
          <w:rtl/>
        </w:rPr>
        <w:t>: الامتثال للوائح البيئية لتجنب العقوبات والغرامات.</w:t>
      </w:r>
    </w:p>
    <w:p w14:paraId="5628676F" w14:textId="77777777" w:rsidR="006D3476" w:rsidRPr="00B25C69" w:rsidRDefault="006D3476" w:rsidP="00B25C69">
      <w:pPr>
        <w:numPr>
          <w:ilvl w:val="0"/>
          <w:numId w:val="2"/>
        </w:numPr>
        <w:spacing w:after="0" w:line="360" w:lineRule="auto"/>
        <w:divId w:val="94325578"/>
        <w:rPr>
          <w:rFonts w:ascii="Simplified Arabic" w:eastAsiaTheme="minorEastAsia"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t>تعزيز سمعة الشركة:</w:t>
      </w:r>
    </w:p>
    <w:p w14:paraId="6714E5AA" w14:textId="77777777" w:rsidR="006D3476" w:rsidRPr="00B25C69" w:rsidRDefault="006D3476" w:rsidP="00B25C69">
      <w:pPr>
        <w:numPr>
          <w:ilvl w:val="1"/>
          <w:numId w:val="2"/>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المسؤولية الاجتماعية</w:t>
      </w:r>
      <w:r w:rsidRPr="00B25C69">
        <w:rPr>
          <w:rFonts w:ascii="Simplified Arabic" w:eastAsia="Times New Roman" w:hAnsi="Simplified Arabic" w:cs="Simplified Arabic" w:hint="cs"/>
          <w:color w:val="1B1C1D"/>
          <w:sz w:val="32"/>
          <w:szCs w:val="32"/>
          <w:rtl/>
        </w:rPr>
        <w:t>: إظهار التزام الشركة بحماية البيئة والمجتمع.</w:t>
      </w:r>
    </w:p>
    <w:p w14:paraId="27BB8A85" w14:textId="77777777" w:rsidR="006D3476" w:rsidRPr="00B25C69" w:rsidRDefault="006D3476" w:rsidP="00B25C69">
      <w:pPr>
        <w:numPr>
          <w:ilvl w:val="1"/>
          <w:numId w:val="2"/>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الشفافية</w:t>
      </w:r>
      <w:r w:rsidRPr="00B25C69">
        <w:rPr>
          <w:rFonts w:ascii="Simplified Arabic" w:eastAsia="Times New Roman" w:hAnsi="Simplified Arabic" w:cs="Simplified Arabic" w:hint="cs"/>
          <w:color w:val="1B1C1D"/>
          <w:sz w:val="32"/>
          <w:szCs w:val="32"/>
          <w:rtl/>
        </w:rPr>
        <w:t>: نشر معلومات عن أداء الشركة البيئي وجهودها للحد من المخاطر.</w:t>
      </w:r>
    </w:p>
    <w:p w14:paraId="60BDC909" w14:textId="77777777" w:rsidR="006D3476" w:rsidRPr="00B25C69" w:rsidRDefault="006D3476" w:rsidP="00B25C69">
      <w:pPr>
        <w:numPr>
          <w:ilvl w:val="1"/>
          <w:numId w:val="2"/>
        </w:numPr>
        <w:spacing w:line="360" w:lineRule="auto"/>
        <w:divId w:val="9432557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الاستدامة</w:t>
      </w:r>
      <w:r w:rsidRPr="00B25C69">
        <w:rPr>
          <w:rFonts w:ascii="Simplified Arabic" w:eastAsia="Times New Roman" w:hAnsi="Simplified Arabic" w:cs="Simplified Arabic" w:hint="cs"/>
          <w:color w:val="1B1C1D"/>
          <w:sz w:val="32"/>
          <w:szCs w:val="32"/>
          <w:rtl/>
        </w:rPr>
        <w:t>: تبني ممارسات مستدامة لضمان استمرارية الشركة على المدى الطويل.</w:t>
      </w:r>
    </w:p>
    <w:p w14:paraId="080C8709" w14:textId="77777777" w:rsidR="006D3476" w:rsidRPr="00B25C69" w:rsidRDefault="006D3476"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414AEDB8" w14:textId="77777777" w:rsidR="00B47CFD" w:rsidRPr="00B25C69" w:rsidRDefault="00B47CFD" w:rsidP="00B25C69">
      <w:pPr>
        <w:pStyle w:val="2"/>
        <w:spacing w:before="0" w:after="120" w:line="360" w:lineRule="auto"/>
        <w:divId w:val="1281256483"/>
        <w:rPr>
          <w:rFonts w:ascii="Simplified Arabic" w:eastAsia="Times New Roman" w:hAnsi="Simplified Arabic" w:cs="Simplified Arabic"/>
          <w:color w:val="1B1C1D"/>
          <w:kern w:val="0"/>
          <w14:ligatures w14:val="none"/>
        </w:rPr>
      </w:pPr>
      <w:r w:rsidRPr="00B25C69">
        <w:rPr>
          <w:rFonts w:ascii="Simplified Arabic" w:eastAsia="Times New Roman" w:hAnsi="Simplified Arabic" w:cs="Simplified Arabic" w:hint="cs"/>
          <w:color w:val="1B1C1D"/>
          <w:rtl/>
        </w:rPr>
        <w:t>الإطار التنظيمي والتشريعي لإدارة المخاطر البيئية في السعودية:</w:t>
      </w:r>
    </w:p>
    <w:p w14:paraId="728E76D8" w14:textId="77777777" w:rsidR="00B47CFD" w:rsidRPr="00B25C69" w:rsidRDefault="00B47CFD" w:rsidP="00B25C69">
      <w:pPr>
        <w:pStyle w:val="3"/>
        <w:spacing w:before="420" w:after="120" w:line="360" w:lineRule="auto"/>
        <w:divId w:val="1281256483"/>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 اللوائح والمعايير البيئية:</w:t>
      </w:r>
    </w:p>
    <w:p w14:paraId="5E7235DA" w14:textId="77777777" w:rsidR="00B47CFD" w:rsidRPr="00B25C69" w:rsidRDefault="00B47CFD" w:rsidP="00B25C69">
      <w:pPr>
        <w:numPr>
          <w:ilvl w:val="0"/>
          <w:numId w:val="1"/>
        </w:numPr>
        <w:spacing w:after="0" w:line="360" w:lineRule="auto"/>
        <w:divId w:val="1281256483"/>
        <w:rPr>
          <w:rFonts w:ascii="Simplified Arabic" w:eastAsiaTheme="minorEastAsia"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النظام العام للبيئة:</w:t>
      </w:r>
      <w:r w:rsidRPr="00B25C69">
        <w:rPr>
          <w:rFonts w:ascii="Simplified Arabic" w:hAnsi="Simplified Arabic" w:cs="Simplified Arabic" w:hint="cs"/>
          <w:color w:val="1B1C1D"/>
          <w:sz w:val="32"/>
          <w:szCs w:val="32"/>
          <w:rtl/>
        </w:rPr>
        <w:t xml:space="preserve"> هو الإطار القانوني العام لحماية البيئة في المملكة العربية السعودية. يحدد النظام المبادئ والأهداف العامة لحماية البيئة، ويضع الأسس لإصدار اللوائح والمعايير البيئية الخاصة بمختلف القطاعات، بما في ذلك قطاع البتروكيماويات.</w:t>
      </w:r>
    </w:p>
    <w:p w14:paraId="5E88CFEC" w14:textId="77777777" w:rsidR="00B47CFD" w:rsidRPr="00B25C69" w:rsidRDefault="00B47CFD" w:rsidP="00B25C69">
      <w:pPr>
        <w:numPr>
          <w:ilvl w:val="0"/>
          <w:numId w:val="1"/>
        </w:numPr>
        <w:spacing w:after="0" w:line="360" w:lineRule="auto"/>
        <w:divId w:val="1281256483"/>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لوائح ومعايير خاصة بقطاع البتروكيماويات:</w:t>
      </w:r>
      <w:r w:rsidRPr="00B25C69">
        <w:rPr>
          <w:rFonts w:ascii="Simplified Arabic" w:hAnsi="Simplified Arabic" w:cs="Simplified Arabic" w:hint="cs"/>
          <w:color w:val="1B1C1D"/>
          <w:sz w:val="32"/>
          <w:szCs w:val="32"/>
          <w:rtl/>
        </w:rPr>
        <w:t xml:space="preserve"> تصدر وزارة البيئة والمياه والزراعة، بالتعاون مع جهات حكومية أخرى، لوائح ومعايير بيئية خاصة بقطاع البتروكيماويات. تتناول هذه اللوائح والمعايير مختلف جوانب إدارة المخاطر البيئية، مثل:</w:t>
      </w:r>
    </w:p>
    <w:p w14:paraId="419D87DF" w14:textId="77777777" w:rsidR="00B47CFD" w:rsidRPr="00B25C69" w:rsidRDefault="00B47CFD" w:rsidP="00B25C69">
      <w:pPr>
        <w:numPr>
          <w:ilvl w:val="1"/>
          <w:numId w:val="1"/>
        </w:numPr>
        <w:spacing w:line="360" w:lineRule="auto"/>
        <w:divId w:val="1281256483"/>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جودة الهواء</w:t>
      </w:r>
      <w:r w:rsidRPr="00B25C69">
        <w:rPr>
          <w:rFonts w:ascii="Simplified Arabic" w:eastAsia="Times New Roman" w:hAnsi="Simplified Arabic" w:cs="Simplified Arabic" w:hint="cs"/>
          <w:color w:val="1B1C1D"/>
          <w:sz w:val="32"/>
          <w:szCs w:val="32"/>
          <w:rtl/>
        </w:rPr>
        <w:t>: معايير الانبعاثات المسموح بها من المنشآت البتروكيماوية، وإجراءات المراقبة والرصد.</w:t>
      </w:r>
    </w:p>
    <w:p w14:paraId="53724882" w14:textId="77777777" w:rsidR="00B47CFD" w:rsidRPr="00B25C69" w:rsidRDefault="00B47CFD" w:rsidP="00B25C69">
      <w:pPr>
        <w:numPr>
          <w:ilvl w:val="1"/>
          <w:numId w:val="1"/>
        </w:numPr>
        <w:spacing w:line="360" w:lineRule="auto"/>
        <w:divId w:val="1281256483"/>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جودة المياه</w:t>
      </w:r>
      <w:r w:rsidRPr="00B25C69">
        <w:rPr>
          <w:rFonts w:ascii="Simplified Arabic" w:eastAsia="Times New Roman" w:hAnsi="Simplified Arabic" w:cs="Simplified Arabic" w:hint="cs"/>
          <w:color w:val="1B1C1D"/>
          <w:sz w:val="32"/>
          <w:szCs w:val="32"/>
          <w:rtl/>
        </w:rPr>
        <w:t>: معايير تصريف المياه الصناعية، وإجراءات معالجة المياه قبل تصريفها.</w:t>
      </w:r>
    </w:p>
    <w:p w14:paraId="62547C8A" w14:textId="77777777" w:rsidR="00B47CFD" w:rsidRPr="00B25C69" w:rsidRDefault="00B47CFD" w:rsidP="00B25C69">
      <w:pPr>
        <w:numPr>
          <w:ilvl w:val="1"/>
          <w:numId w:val="1"/>
        </w:numPr>
        <w:spacing w:line="360" w:lineRule="auto"/>
        <w:divId w:val="1281256483"/>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lastRenderedPageBreak/>
        <w:t>إدارة النفايات</w:t>
      </w:r>
      <w:r w:rsidRPr="00B25C69">
        <w:rPr>
          <w:rFonts w:ascii="Simplified Arabic" w:eastAsia="Times New Roman" w:hAnsi="Simplified Arabic" w:cs="Simplified Arabic" w:hint="cs"/>
          <w:color w:val="1B1C1D"/>
          <w:sz w:val="32"/>
          <w:szCs w:val="32"/>
          <w:rtl/>
        </w:rPr>
        <w:t>: إجراءات التخلص من النفايات الخطرة والكيميائية، وإعادة تدويرها.</w:t>
      </w:r>
    </w:p>
    <w:p w14:paraId="5E3AA7C0" w14:textId="77777777" w:rsidR="00B47CFD" w:rsidRPr="00B25C69" w:rsidRDefault="00B47CFD" w:rsidP="00B25C69">
      <w:pPr>
        <w:numPr>
          <w:ilvl w:val="1"/>
          <w:numId w:val="1"/>
        </w:numPr>
        <w:spacing w:line="360" w:lineRule="auto"/>
        <w:divId w:val="1281256483"/>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السلامة الكيميائية</w:t>
      </w:r>
      <w:r w:rsidRPr="00B25C69">
        <w:rPr>
          <w:rFonts w:ascii="Simplified Arabic" w:eastAsia="Times New Roman" w:hAnsi="Simplified Arabic" w:cs="Simplified Arabic" w:hint="cs"/>
          <w:color w:val="1B1C1D"/>
          <w:sz w:val="32"/>
          <w:szCs w:val="32"/>
          <w:rtl/>
        </w:rPr>
        <w:t>: متطلبات السلامة في التعامل مع المواد الكيميائية الخطرة، وتخزينها، ونقلها.</w:t>
      </w:r>
    </w:p>
    <w:p w14:paraId="0B4266FE" w14:textId="77777777" w:rsidR="00B47CFD" w:rsidRPr="00B25C69" w:rsidRDefault="00B47CFD" w:rsidP="00B25C69">
      <w:pPr>
        <w:numPr>
          <w:ilvl w:val="1"/>
          <w:numId w:val="1"/>
        </w:numPr>
        <w:spacing w:line="360" w:lineRule="auto"/>
        <w:divId w:val="1281256483"/>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تقييم الأثر البيئي</w:t>
      </w:r>
      <w:r w:rsidRPr="00B25C69">
        <w:rPr>
          <w:rFonts w:ascii="Simplified Arabic" w:eastAsia="Times New Roman" w:hAnsi="Simplified Arabic" w:cs="Simplified Arabic" w:hint="cs"/>
          <w:color w:val="1B1C1D"/>
          <w:sz w:val="32"/>
          <w:szCs w:val="32"/>
          <w:rtl/>
        </w:rPr>
        <w:t>: إجراء دراسات تقييم الأثر البيئي للمشاريع البتروكيماوية الجديدة، لتحديد وتقييم المخاطر البيئية المحتملة.</w:t>
      </w:r>
    </w:p>
    <w:p w14:paraId="0D75C384" w14:textId="77777777" w:rsidR="00B47CFD" w:rsidRPr="00B25C69" w:rsidRDefault="00B47CFD" w:rsidP="00B25C69">
      <w:pPr>
        <w:numPr>
          <w:ilvl w:val="0"/>
          <w:numId w:val="1"/>
        </w:numPr>
        <w:spacing w:after="0" w:line="360" w:lineRule="auto"/>
        <w:divId w:val="1281256483"/>
        <w:rPr>
          <w:rFonts w:ascii="Simplified Arabic" w:eastAsiaTheme="minorEastAsia"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الرئاسة العامة للأرصاد وحماية البيئة:</w:t>
      </w:r>
      <w:r w:rsidRPr="00B25C69">
        <w:rPr>
          <w:rFonts w:ascii="Simplified Arabic" w:hAnsi="Simplified Arabic" w:cs="Simplified Arabic" w:hint="cs"/>
          <w:color w:val="1B1C1D"/>
          <w:sz w:val="32"/>
          <w:szCs w:val="32"/>
          <w:rtl/>
        </w:rPr>
        <w:t xml:space="preserve"> تلعب دورًا هامًا في مراقبة جودة الهواء والماء، وتقديم معلومات الأرصاد الجوية التي تساعد الشركات على اتخاذ قرارات مستنيرة بشأن إدارة المخاطر البيئية.</w:t>
      </w:r>
    </w:p>
    <w:p w14:paraId="79DA5CFE" w14:textId="77777777" w:rsidR="00B47CFD" w:rsidRPr="00B25C69" w:rsidRDefault="00B47CFD" w:rsidP="00B25C69">
      <w:pPr>
        <w:pStyle w:val="3"/>
        <w:spacing w:before="420" w:after="120" w:line="360" w:lineRule="auto"/>
        <w:divId w:val="1281256483"/>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2. دور الجهات الحكومية:</w:t>
      </w:r>
    </w:p>
    <w:p w14:paraId="492E6566" w14:textId="77777777" w:rsidR="00B47CFD" w:rsidRPr="00B25C69" w:rsidRDefault="00B47CFD" w:rsidP="00B25C69">
      <w:pPr>
        <w:numPr>
          <w:ilvl w:val="0"/>
          <w:numId w:val="2"/>
        </w:numPr>
        <w:spacing w:after="0" w:line="360" w:lineRule="auto"/>
        <w:divId w:val="1281256483"/>
        <w:rPr>
          <w:rFonts w:ascii="Simplified Arabic" w:eastAsiaTheme="minorEastAsia"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وزارة البيئة والمياه والزراعة:</w:t>
      </w:r>
      <w:r w:rsidRPr="00B25C69">
        <w:rPr>
          <w:rFonts w:ascii="Simplified Arabic" w:hAnsi="Simplified Arabic" w:cs="Simplified Arabic" w:hint="cs"/>
          <w:color w:val="1B1C1D"/>
          <w:sz w:val="32"/>
          <w:szCs w:val="32"/>
          <w:rtl/>
        </w:rPr>
        <w:t xml:space="preserve"> هي الجهة الرئيسية المسؤولة عن حماية البيئة في المملكة. تتولى الوزارة مسؤولية إصدار اللوائح والمعايير البيئية، ومراقبة تنفيذها، وتقييم أداء الشركات في إدارة المخاطر البيئية.</w:t>
      </w:r>
    </w:p>
    <w:p w14:paraId="13F4CDE7" w14:textId="77777777" w:rsidR="00B47CFD" w:rsidRPr="00B25C69" w:rsidRDefault="00B47CFD" w:rsidP="00B25C69">
      <w:pPr>
        <w:numPr>
          <w:ilvl w:val="0"/>
          <w:numId w:val="2"/>
        </w:numPr>
        <w:spacing w:after="0" w:line="360" w:lineRule="auto"/>
        <w:divId w:val="1281256483"/>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الرئاسة العامة للأرصاد وحماية البيئة:</w:t>
      </w:r>
      <w:r w:rsidRPr="00B25C69">
        <w:rPr>
          <w:rFonts w:ascii="Simplified Arabic" w:hAnsi="Simplified Arabic" w:cs="Simplified Arabic" w:hint="cs"/>
          <w:color w:val="1B1C1D"/>
          <w:sz w:val="32"/>
          <w:szCs w:val="32"/>
          <w:rtl/>
        </w:rPr>
        <w:t xml:space="preserve"> تراقب جودة الهواء والماء، وتقدم معلومات الأرصاد الجوية، وتشارك في تقييم الأثر البيئي للمشاريع.</w:t>
      </w:r>
    </w:p>
    <w:p w14:paraId="318BD436" w14:textId="77777777" w:rsidR="00B47CFD" w:rsidRPr="00B25C69" w:rsidRDefault="00B47CFD" w:rsidP="00B25C69">
      <w:pPr>
        <w:numPr>
          <w:ilvl w:val="0"/>
          <w:numId w:val="2"/>
        </w:numPr>
        <w:spacing w:after="0" w:line="360" w:lineRule="auto"/>
        <w:divId w:val="1281256483"/>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lastRenderedPageBreak/>
        <w:t>جهات حكومية أخرى:</w:t>
      </w:r>
      <w:r w:rsidRPr="00B25C69">
        <w:rPr>
          <w:rFonts w:ascii="Simplified Arabic" w:hAnsi="Simplified Arabic" w:cs="Simplified Arabic" w:hint="cs"/>
          <w:color w:val="1B1C1D"/>
          <w:sz w:val="32"/>
          <w:szCs w:val="32"/>
          <w:rtl/>
        </w:rPr>
        <w:t xml:space="preserve"> تشارك جهات حكومية أخرى في تطبيق اللوائح البيئية، مثل وزارة الطاقة والصناعة والثروة المعدنية، والدفاع المدني، والهيئة العامة للغذاء والدواء.</w:t>
      </w:r>
    </w:p>
    <w:p w14:paraId="5C58E56C" w14:textId="77777777" w:rsidR="00B47CFD" w:rsidRPr="00B25C69" w:rsidRDefault="00B47CFD" w:rsidP="00B25C69">
      <w:pPr>
        <w:numPr>
          <w:ilvl w:val="0"/>
          <w:numId w:val="2"/>
        </w:numPr>
        <w:spacing w:after="0" w:line="360" w:lineRule="auto"/>
        <w:divId w:val="1281256483"/>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مسؤوليات الجهات الحكومية:</w:t>
      </w:r>
    </w:p>
    <w:p w14:paraId="596636DA" w14:textId="77777777" w:rsidR="00B47CFD" w:rsidRPr="00B25C69" w:rsidRDefault="00B47CFD" w:rsidP="00B25C69">
      <w:pPr>
        <w:numPr>
          <w:ilvl w:val="1"/>
          <w:numId w:val="2"/>
        </w:numPr>
        <w:spacing w:line="360" w:lineRule="auto"/>
        <w:divId w:val="1281256483"/>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مراقبة وتطبيق اللوائح البيئية:</w:t>
      </w:r>
      <w:r w:rsidRPr="00B25C69">
        <w:rPr>
          <w:rFonts w:ascii="Simplified Arabic" w:eastAsia="Times New Roman" w:hAnsi="Simplified Arabic" w:cs="Simplified Arabic" w:hint="cs"/>
          <w:color w:val="1B1C1D"/>
          <w:sz w:val="32"/>
          <w:szCs w:val="32"/>
          <w:rtl/>
        </w:rPr>
        <w:t xml:space="preserve"> تقوم الجهات الحكومية بتفتيش المنشآت البتروكيماوية للتأكد من امتثالها للوائح البيئية، واتخاذ الإجراءات اللازمة في حالة وجود مخالفات.</w:t>
      </w:r>
    </w:p>
    <w:p w14:paraId="41532223" w14:textId="77777777" w:rsidR="00B47CFD" w:rsidRPr="00B25C69" w:rsidRDefault="00B47CFD" w:rsidP="00B25C69">
      <w:pPr>
        <w:numPr>
          <w:ilvl w:val="1"/>
          <w:numId w:val="2"/>
        </w:numPr>
        <w:spacing w:line="360" w:lineRule="auto"/>
        <w:divId w:val="1281256483"/>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تقييم أداء الشركات:</w:t>
      </w:r>
      <w:r w:rsidRPr="00B25C69">
        <w:rPr>
          <w:rFonts w:ascii="Simplified Arabic" w:eastAsia="Times New Roman" w:hAnsi="Simplified Arabic" w:cs="Simplified Arabic" w:hint="cs"/>
          <w:color w:val="1B1C1D"/>
          <w:sz w:val="32"/>
          <w:szCs w:val="32"/>
          <w:rtl/>
        </w:rPr>
        <w:t xml:space="preserve"> تقوم الجهات الحكومية بتقييم أداء الشركات في إدارة المخاطر البيئية، من خلال مراجعة تقاريرهم البيئية، وإجراء عمليات تفتيش دورية.</w:t>
      </w:r>
    </w:p>
    <w:p w14:paraId="2D51637F" w14:textId="77777777" w:rsidR="00B47CFD" w:rsidRPr="00B25C69" w:rsidRDefault="00B47CFD" w:rsidP="00B25C69">
      <w:pPr>
        <w:numPr>
          <w:ilvl w:val="1"/>
          <w:numId w:val="2"/>
        </w:numPr>
        <w:spacing w:line="360" w:lineRule="auto"/>
        <w:divId w:val="1281256483"/>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توعية وتثقيف:</w:t>
      </w:r>
      <w:r w:rsidRPr="00B25C69">
        <w:rPr>
          <w:rFonts w:ascii="Simplified Arabic" w:eastAsia="Times New Roman" w:hAnsi="Simplified Arabic" w:cs="Simplified Arabic" w:hint="cs"/>
          <w:color w:val="1B1C1D"/>
          <w:sz w:val="32"/>
          <w:szCs w:val="32"/>
          <w:rtl/>
        </w:rPr>
        <w:t xml:space="preserve"> تقوم الجهات الحكومية بتوعية الشركات والمجتمع بأهمية إدارة المخاطر البيئية، وتقديم الإرشادات والتوجيهات اللازمة.</w:t>
      </w:r>
    </w:p>
    <w:p w14:paraId="3A57CCC8" w14:textId="286CD7C8" w:rsidR="00987B91" w:rsidRPr="00B25C69" w:rsidRDefault="00987B91" w:rsidP="00B25C69">
      <w:pPr>
        <w:pStyle w:val="2"/>
        <w:spacing w:before="0" w:after="120" w:line="360" w:lineRule="auto"/>
        <w:divId w:val="2067794448"/>
        <w:rPr>
          <w:rFonts w:ascii="Simplified Arabic" w:eastAsia="Times New Roman" w:hAnsi="Simplified Arabic" w:cs="Simplified Arabic"/>
          <w:color w:val="1B1C1D"/>
          <w:kern w:val="0"/>
          <w14:ligatures w14:val="none"/>
        </w:rPr>
      </w:pPr>
      <w:r w:rsidRPr="00B25C69">
        <w:rPr>
          <w:rFonts w:ascii="Simplified Arabic" w:eastAsia="Times New Roman" w:hAnsi="Simplified Arabic" w:cs="Simplified Arabic" w:hint="cs"/>
          <w:color w:val="1B1C1D"/>
          <w:rtl/>
        </w:rPr>
        <w:t xml:space="preserve">أنظمة إدارة المخاطر البيئية: </w:t>
      </w:r>
    </w:p>
    <w:p w14:paraId="5557D612" w14:textId="77777777" w:rsidR="00987B91" w:rsidRPr="00B25C69" w:rsidRDefault="00987B91" w:rsidP="00B25C69">
      <w:pPr>
        <w:pStyle w:val="3"/>
        <w:spacing w:before="420" w:after="120" w:line="360" w:lineRule="auto"/>
        <w:divId w:val="2067794448"/>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 مكونات نظام إدارة المخاطر البيئية الفعال:</w:t>
      </w:r>
    </w:p>
    <w:p w14:paraId="25BC456F" w14:textId="77777777" w:rsidR="00987B91" w:rsidRPr="00B25C69" w:rsidRDefault="00987B91" w:rsidP="00B25C69">
      <w:pPr>
        <w:spacing w:before="240" w:after="120" w:line="360" w:lineRule="auto"/>
        <w:divId w:val="2067794448"/>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يتكون نظام إدارة المخاطر البيئية الفعال من عدة مكونات أساسية تعمل بشكل متكامل لضمان تحديد وتقييم وتخفيف المخاطر البيئية بشكل فعال. هذه المكونات تشمل:</w:t>
      </w:r>
    </w:p>
    <w:p w14:paraId="42C08572" w14:textId="77777777" w:rsidR="00987B91" w:rsidRPr="00B25C69" w:rsidRDefault="00987B91" w:rsidP="00B25C69">
      <w:pPr>
        <w:numPr>
          <w:ilvl w:val="0"/>
          <w:numId w:val="1"/>
        </w:numPr>
        <w:spacing w:after="0" w:line="360" w:lineRule="auto"/>
        <w:divId w:val="2067794448"/>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lastRenderedPageBreak/>
        <w:t>تحديد المخاطر:</w:t>
      </w:r>
    </w:p>
    <w:p w14:paraId="6ECC433F"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التعرف على مصادر الخطر:</w:t>
      </w:r>
      <w:r w:rsidRPr="00B25C69">
        <w:rPr>
          <w:rFonts w:ascii="Simplified Arabic" w:eastAsia="Times New Roman" w:hAnsi="Simplified Arabic" w:cs="Simplified Arabic" w:hint="cs"/>
          <w:color w:val="1B1C1D"/>
          <w:sz w:val="32"/>
          <w:szCs w:val="32"/>
          <w:rtl/>
        </w:rPr>
        <w:t xml:space="preserve"> تحديد جميع الأنشطة والعمليات التي يمكن أن تشكل خطرًا على البيئة، مثل الانبعاثات، النفايات، المواد الكيميائية المستخدمة، وغيرها.</w:t>
      </w:r>
    </w:p>
    <w:p w14:paraId="2D3CCA1D"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تحليل المخاطر المحتملة:</w:t>
      </w:r>
      <w:r w:rsidRPr="00B25C69">
        <w:rPr>
          <w:rFonts w:ascii="Simplified Arabic" w:eastAsia="Times New Roman" w:hAnsi="Simplified Arabic" w:cs="Simplified Arabic" w:hint="cs"/>
          <w:color w:val="1B1C1D"/>
          <w:sz w:val="32"/>
          <w:szCs w:val="32"/>
          <w:rtl/>
        </w:rPr>
        <w:t xml:space="preserve"> تحديد أنواع المخاطر البيئية المحتملة المرتبطة بكل مصدر خطر، مثل التلوث، الحوادث، التسربات، وغيرها.</w:t>
      </w:r>
    </w:p>
    <w:p w14:paraId="1022888A"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تحديد المناطق المتأثرة:</w:t>
      </w:r>
      <w:r w:rsidRPr="00B25C69">
        <w:rPr>
          <w:rFonts w:ascii="Simplified Arabic" w:eastAsia="Times New Roman" w:hAnsi="Simplified Arabic" w:cs="Simplified Arabic" w:hint="cs"/>
          <w:color w:val="1B1C1D"/>
          <w:sz w:val="32"/>
          <w:szCs w:val="32"/>
          <w:rtl/>
        </w:rPr>
        <w:t xml:space="preserve"> تحديد المناطق التي قد تتأثر بالمخاطر البيئية المحتملة، مثل المناطق السكنية، المناطق الطبيعية الحساسة، الموارد المائية، وغيرها.</w:t>
      </w:r>
    </w:p>
    <w:p w14:paraId="17DCCCFC" w14:textId="77777777" w:rsidR="00987B91" w:rsidRPr="00B25C69" w:rsidRDefault="00987B91" w:rsidP="00B25C69">
      <w:pPr>
        <w:numPr>
          <w:ilvl w:val="0"/>
          <w:numId w:val="1"/>
        </w:numPr>
        <w:spacing w:after="0" w:line="360" w:lineRule="auto"/>
        <w:divId w:val="2067794448"/>
        <w:rPr>
          <w:rFonts w:ascii="Simplified Arabic" w:eastAsiaTheme="minorEastAsia"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تقييم المخاطر:</w:t>
      </w:r>
    </w:p>
    <w:p w14:paraId="0CB09187"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تقدير احتمالية وقوع الخطر:</w:t>
      </w:r>
      <w:r w:rsidRPr="00B25C69">
        <w:rPr>
          <w:rFonts w:ascii="Simplified Arabic" w:eastAsia="Times New Roman" w:hAnsi="Simplified Arabic" w:cs="Simplified Arabic" w:hint="cs"/>
          <w:color w:val="1B1C1D"/>
          <w:sz w:val="32"/>
          <w:szCs w:val="32"/>
          <w:rtl/>
        </w:rPr>
        <w:t xml:space="preserve"> تحديد مدى احتمالية وقوع كل خطر بيئي محتمل، بناءً على البيانات التاريخية، والخبرة، والتقييمات الفنية.</w:t>
      </w:r>
    </w:p>
    <w:p w14:paraId="6CCBA170"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تقدير حجم التأثير:</w:t>
      </w:r>
      <w:r w:rsidRPr="00B25C69">
        <w:rPr>
          <w:rFonts w:ascii="Simplified Arabic" w:eastAsia="Times New Roman" w:hAnsi="Simplified Arabic" w:cs="Simplified Arabic" w:hint="cs"/>
          <w:color w:val="1B1C1D"/>
          <w:sz w:val="32"/>
          <w:szCs w:val="32"/>
          <w:rtl/>
        </w:rPr>
        <w:t xml:space="preserve"> تحديد حجم التأثير المحتمل لكل خطر بيئي في حالة وقوعه، على البيئة والصحة العامة والاقتصاد.</w:t>
      </w:r>
    </w:p>
    <w:p w14:paraId="5AFD24C5"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تقييم مستوى المخاطر:</w:t>
      </w:r>
      <w:r w:rsidRPr="00B25C69">
        <w:rPr>
          <w:rFonts w:ascii="Simplified Arabic" w:eastAsia="Times New Roman" w:hAnsi="Simplified Arabic" w:cs="Simplified Arabic" w:hint="cs"/>
          <w:color w:val="1B1C1D"/>
          <w:sz w:val="32"/>
          <w:szCs w:val="32"/>
          <w:rtl/>
        </w:rPr>
        <w:t xml:space="preserve"> تحديد مستوى المخاطر لكل خطر بيئي، بناءً على احتمالية الوقوع وحجم التأثير.</w:t>
      </w:r>
    </w:p>
    <w:p w14:paraId="3C7886BD" w14:textId="77777777" w:rsidR="00987B91" w:rsidRPr="00B25C69" w:rsidRDefault="00987B91" w:rsidP="00B25C69">
      <w:pPr>
        <w:numPr>
          <w:ilvl w:val="0"/>
          <w:numId w:val="1"/>
        </w:numPr>
        <w:spacing w:after="0" w:line="360" w:lineRule="auto"/>
        <w:divId w:val="2067794448"/>
        <w:rPr>
          <w:rFonts w:ascii="Simplified Arabic" w:eastAsiaTheme="minorEastAsia"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lastRenderedPageBreak/>
        <w:t>وضع استراتيجيات التخفيف:</w:t>
      </w:r>
    </w:p>
    <w:p w14:paraId="76D5CD16"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تطوير تدابير الوقاية:</w:t>
      </w:r>
      <w:r w:rsidRPr="00B25C69">
        <w:rPr>
          <w:rFonts w:ascii="Simplified Arabic" w:eastAsia="Times New Roman" w:hAnsi="Simplified Arabic" w:cs="Simplified Arabic" w:hint="cs"/>
          <w:color w:val="1B1C1D"/>
          <w:sz w:val="32"/>
          <w:szCs w:val="32"/>
          <w:rtl/>
        </w:rPr>
        <w:t xml:space="preserve"> اتخاذ إجراءات لمنع وقوع المخاطر البيئية من الأساس، مثل استخدام تكنولوجيا نظيفة، وتطبيق إجراءات سلامة صارمة، وتدريب الموظفين.</w:t>
      </w:r>
    </w:p>
    <w:p w14:paraId="0329A953"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تطوير تدابير التخفيف:</w:t>
      </w:r>
      <w:r w:rsidRPr="00B25C69">
        <w:rPr>
          <w:rFonts w:ascii="Simplified Arabic" w:eastAsia="Times New Roman" w:hAnsi="Simplified Arabic" w:cs="Simplified Arabic" w:hint="cs"/>
          <w:color w:val="1B1C1D"/>
          <w:sz w:val="32"/>
          <w:szCs w:val="32"/>
          <w:rtl/>
        </w:rPr>
        <w:t xml:space="preserve"> اتخاذ إجراءات لتقليل حجم التأثير في حالة وقوع خطر بيئي، مثل وضع خطط للطوارئ، وتوفير معدات مكافحة التلوث، وتدريب فرق الاستجابة.</w:t>
      </w:r>
    </w:p>
    <w:p w14:paraId="70519104"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تحديد أولويات التخفيف:</w:t>
      </w:r>
      <w:r w:rsidRPr="00B25C69">
        <w:rPr>
          <w:rFonts w:ascii="Simplified Arabic" w:eastAsia="Times New Roman" w:hAnsi="Simplified Arabic" w:cs="Simplified Arabic" w:hint="cs"/>
          <w:color w:val="1B1C1D"/>
          <w:sz w:val="32"/>
          <w:szCs w:val="32"/>
          <w:rtl/>
        </w:rPr>
        <w:t xml:space="preserve"> تحديد أولويات التعامل مع المخاطر البيئية، بناءً على مستوى المخاطر، والتكلفة، والجدوى.</w:t>
      </w:r>
    </w:p>
    <w:p w14:paraId="04354BAF" w14:textId="77777777" w:rsidR="00987B91" w:rsidRPr="00B25C69" w:rsidRDefault="00987B91" w:rsidP="00B25C69">
      <w:pPr>
        <w:numPr>
          <w:ilvl w:val="0"/>
          <w:numId w:val="1"/>
        </w:numPr>
        <w:spacing w:after="0" w:line="360" w:lineRule="auto"/>
        <w:divId w:val="2067794448"/>
        <w:rPr>
          <w:rFonts w:ascii="Simplified Arabic" w:eastAsiaTheme="minorEastAsia"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المراقبة والتقييم:</w:t>
      </w:r>
    </w:p>
    <w:p w14:paraId="0BA51AF8"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مراقبة الأداء البيئي:</w:t>
      </w:r>
      <w:r w:rsidRPr="00B25C69">
        <w:rPr>
          <w:rFonts w:ascii="Simplified Arabic" w:eastAsia="Times New Roman" w:hAnsi="Simplified Arabic" w:cs="Simplified Arabic" w:hint="cs"/>
          <w:color w:val="1B1C1D"/>
          <w:sz w:val="32"/>
          <w:szCs w:val="32"/>
          <w:rtl/>
        </w:rPr>
        <w:t xml:space="preserve"> جمع بيانات عن الأداء البيئي للمنشأة، مثل الانبعاثات، النفايات، استهلاك الطاقة والموارد، وغيرها.</w:t>
      </w:r>
    </w:p>
    <w:p w14:paraId="58085DE1"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تقييم فعالية تدابير التخفيف:</w:t>
      </w:r>
      <w:r w:rsidRPr="00B25C69">
        <w:rPr>
          <w:rFonts w:ascii="Simplified Arabic" w:eastAsia="Times New Roman" w:hAnsi="Simplified Arabic" w:cs="Simplified Arabic" w:hint="cs"/>
          <w:color w:val="1B1C1D"/>
          <w:sz w:val="32"/>
          <w:szCs w:val="32"/>
          <w:rtl/>
        </w:rPr>
        <w:t xml:space="preserve"> تقييم مدى فعالية تدابير الوقاية والتخفيف المتخذة، وتحديد نقاط التحسين.</w:t>
      </w:r>
    </w:p>
    <w:p w14:paraId="54066D02"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مراجعة نظام إدارة المخاطر:</w:t>
      </w:r>
      <w:r w:rsidRPr="00B25C69">
        <w:rPr>
          <w:rFonts w:ascii="Simplified Arabic" w:eastAsia="Times New Roman" w:hAnsi="Simplified Arabic" w:cs="Simplified Arabic" w:hint="cs"/>
          <w:color w:val="1B1C1D"/>
          <w:sz w:val="32"/>
          <w:szCs w:val="32"/>
          <w:rtl/>
        </w:rPr>
        <w:t xml:space="preserve"> مراجعة نظام إدارة المخاطر البيئية بشكل دوري، وتقييم مدى فعاليته، وتحديثه حسب الحاجة.</w:t>
      </w:r>
    </w:p>
    <w:p w14:paraId="1590D1A0" w14:textId="77777777" w:rsidR="00987B91" w:rsidRPr="00B25C69" w:rsidRDefault="00987B91" w:rsidP="00B25C69">
      <w:pPr>
        <w:numPr>
          <w:ilvl w:val="0"/>
          <w:numId w:val="1"/>
        </w:numPr>
        <w:spacing w:after="0" w:line="360" w:lineRule="auto"/>
        <w:divId w:val="2067794448"/>
        <w:rPr>
          <w:rFonts w:ascii="Simplified Arabic" w:eastAsiaTheme="minorEastAsia"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lastRenderedPageBreak/>
        <w:t>التحسين المستمر:</w:t>
      </w:r>
    </w:p>
    <w:p w14:paraId="6FC6B02D"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تحديد فرص التحسين:</w:t>
      </w:r>
      <w:r w:rsidRPr="00B25C69">
        <w:rPr>
          <w:rFonts w:ascii="Simplified Arabic" w:eastAsia="Times New Roman" w:hAnsi="Simplified Arabic" w:cs="Simplified Arabic" w:hint="cs"/>
          <w:color w:val="1B1C1D"/>
          <w:sz w:val="32"/>
          <w:szCs w:val="32"/>
          <w:rtl/>
        </w:rPr>
        <w:t xml:space="preserve"> تحديد فرص التحسين في نظام إدارة المخاطر البيئية، بناءً على نتائج المراقبة والتقييم، والتطورات في التكنولوجيا والممارسات.</w:t>
      </w:r>
    </w:p>
    <w:p w14:paraId="3461B25F"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تنفيذ التحسينات:</w:t>
      </w:r>
      <w:r w:rsidRPr="00B25C69">
        <w:rPr>
          <w:rFonts w:ascii="Simplified Arabic" w:eastAsia="Times New Roman" w:hAnsi="Simplified Arabic" w:cs="Simplified Arabic" w:hint="cs"/>
          <w:color w:val="1B1C1D"/>
          <w:sz w:val="32"/>
          <w:szCs w:val="32"/>
          <w:rtl/>
        </w:rPr>
        <w:t xml:space="preserve"> تنفيذ التحسينات في نظام إدارة المخاطر البيئية، وتقييم فعاليتها.</w:t>
      </w:r>
    </w:p>
    <w:p w14:paraId="2304C24D" w14:textId="77777777" w:rsidR="00987B91" w:rsidRPr="00B25C69" w:rsidRDefault="00987B91" w:rsidP="00B25C69">
      <w:pPr>
        <w:numPr>
          <w:ilvl w:val="1"/>
          <w:numId w:val="1"/>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التعلم من الأخطاء:</w:t>
      </w:r>
      <w:r w:rsidRPr="00B25C69">
        <w:rPr>
          <w:rFonts w:ascii="Simplified Arabic" w:eastAsia="Times New Roman" w:hAnsi="Simplified Arabic" w:cs="Simplified Arabic" w:hint="cs"/>
          <w:color w:val="1B1C1D"/>
          <w:sz w:val="32"/>
          <w:szCs w:val="32"/>
          <w:rtl/>
        </w:rPr>
        <w:t xml:space="preserve"> التعلم من الأخطاء والحوادث البيئية، واتخاذ إجراءات تصحيحية لمنع تكرارها.</w:t>
      </w:r>
    </w:p>
    <w:p w14:paraId="089ECB02" w14:textId="77777777" w:rsidR="00987B91" w:rsidRPr="00B25C69" w:rsidRDefault="00987B91" w:rsidP="00B25C69">
      <w:pPr>
        <w:pStyle w:val="3"/>
        <w:spacing w:before="420" w:after="120" w:line="360" w:lineRule="auto"/>
        <w:divId w:val="2067794448"/>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2. نماذج وأطر عمل عالمية:</w:t>
      </w:r>
    </w:p>
    <w:p w14:paraId="4EDEC6B2" w14:textId="77777777" w:rsidR="00987B91" w:rsidRPr="00B25C69" w:rsidRDefault="00987B91" w:rsidP="00B25C69">
      <w:pPr>
        <w:spacing w:before="240" w:after="120" w:line="360" w:lineRule="auto"/>
        <w:divId w:val="2067794448"/>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توجد العديد من النماذج وأطر العمل العالمية التي يمكن للشركات الاسترشاد بها في تطوير وتطبيق أنظمة إدارة المخاطر البيئية الفعالة، من أهمها:</w:t>
      </w:r>
    </w:p>
    <w:p w14:paraId="537972A1" w14:textId="77777777" w:rsidR="00987B91" w:rsidRPr="00B25C69" w:rsidRDefault="00987B91" w:rsidP="00B25C69">
      <w:pPr>
        <w:numPr>
          <w:ilvl w:val="0"/>
          <w:numId w:val="2"/>
        </w:numPr>
        <w:spacing w:after="0" w:line="360" w:lineRule="auto"/>
        <w:divId w:val="2067794448"/>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Pr>
        <w:t>ISO 14001</w:t>
      </w:r>
      <w:r w:rsidRPr="00B25C69">
        <w:rPr>
          <w:rStyle w:val="2Char"/>
          <w:rFonts w:ascii="Simplified Arabic" w:hAnsi="Simplified Arabic" w:cs="Simplified Arabic" w:hint="cs"/>
          <w:b/>
          <w:bCs/>
          <w:color w:val="1B1C1D"/>
          <w:bdr w:val="none" w:sz="0" w:space="0" w:color="auto" w:frame="1"/>
          <w:rtl/>
        </w:rPr>
        <w:t>:</w:t>
      </w:r>
      <w:r w:rsidRPr="00B25C69">
        <w:rPr>
          <w:rFonts w:ascii="Simplified Arabic" w:hAnsi="Simplified Arabic" w:cs="Simplified Arabic" w:hint="cs"/>
          <w:color w:val="1B1C1D"/>
          <w:sz w:val="32"/>
          <w:szCs w:val="32"/>
          <w:rtl/>
        </w:rPr>
        <w:t xml:space="preserve"> معيار دولي يحدد متطلبات نظام الإدارة البيئية الفعال. يوفر </w:t>
      </w:r>
      <w:r w:rsidRPr="00B25C69">
        <w:rPr>
          <w:rFonts w:ascii="Simplified Arabic" w:hAnsi="Simplified Arabic" w:cs="Simplified Arabic" w:hint="cs"/>
          <w:color w:val="1B1C1D"/>
          <w:sz w:val="32"/>
          <w:szCs w:val="32"/>
        </w:rPr>
        <w:t>ISO 14001</w:t>
      </w:r>
      <w:r w:rsidRPr="00B25C69">
        <w:rPr>
          <w:rFonts w:ascii="Simplified Arabic" w:hAnsi="Simplified Arabic" w:cs="Simplified Arabic" w:hint="cs"/>
          <w:color w:val="1B1C1D"/>
          <w:sz w:val="32"/>
          <w:szCs w:val="32"/>
          <w:rtl/>
        </w:rPr>
        <w:t xml:space="preserve"> إطارًا شاملاً لإدارة المخاطر البيئية، ويساعد الشركات على تحسين أدائها البيئي بشكل مستمر.</w:t>
      </w:r>
    </w:p>
    <w:p w14:paraId="752F6DC4" w14:textId="77777777" w:rsidR="00987B91" w:rsidRPr="00B25C69" w:rsidRDefault="00987B91" w:rsidP="00B25C69">
      <w:pPr>
        <w:numPr>
          <w:ilvl w:val="0"/>
          <w:numId w:val="2"/>
        </w:numPr>
        <w:spacing w:after="0" w:line="360" w:lineRule="auto"/>
        <w:divId w:val="2067794448"/>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Pr>
        <w:lastRenderedPageBreak/>
        <w:t>EMAS</w:t>
      </w:r>
      <w:r w:rsidRPr="00B25C69">
        <w:rPr>
          <w:rStyle w:val="2Char"/>
          <w:rFonts w:ascii="Simplified Arabic" w:hAnsi="Simplified Arabic" w:cs="Simplified Arabic" w:hint="cs"/>
          <w:b/>
          <w:bCs/>
          <w:color w:val="1B1C1D"/>
          <w:bdr w:val="none" w:sz="0" w:space="0" w:color="auto" w:frame="1"/>
          <w:rtl/>
        </w:rPr>
        <w:t xml:space="preserve"> (نظام الإدارة والتدقيق البيئي للمنظمات):</w:t>
      </w:r>
      <w:r w:rsidRPr="00B25C69">
        <w:rPr>
          <w:rFonts w:ascii="Simplified Arabic" w:hAnsi="Simplified Arabic" w:cs="Simplified Arabic" w:hint="cs"/>
          <w:color w:val="1B1C1D"/>
          <w:sz w:val="32"/>
          <w:szCs w:val="32"/>
          <w:rtl/>
        </w:rPr>
        <w:t xml:space="preserve"> نظام أوروبي لتسجيل الشركات التي تلتزم بتحسين أدائها البيئي بشكل مستمر. يعتبر </w:t>
      </w:r>
      <w:r w:rsidRPr="00B25C69">
        <w:rPr>
          <w:rFonts w:ascii="Simplified Arabic" w:hAnsi="Simplified Arabic" w:cs="Simplified Arabic" w:hint="cs"/>
          <w:color w:val="1B1C1D"/>
          <w:sz w:val="32"/>
          <w:szCs w:val="32"/>
        </w:rPr>
        <w:t>EMAS</w:t>
      </w:r>
      <w:r w:rsidRPr="00B25C69">
        <w:rPr>
          <w:rFonts w:ascii="Simplified Arabic" w:hAnsi="Simplified Arabic" w:cs="Simplified Arabic" w:hint="cs"/>
          <w:color w:val="1B1C1D"/>
          <w:sz w:val="32"/>
          <w:szCs w:val="32"/>
          <w:rtl/>
        </w:rPr>
        <w:t xml:space="preserve"> من أعلى معايير الإدارة البيئية في العالم.</w:t>
      </w:r>
    </w:p>
    <w:p w14:paraId="3792EBE5" w14:textId="77777777" w:rsidR="00987B91" w:rsidRPr="00B25C69" w:rsidRDefault="00987B91" w:rsidP="00B25C69">
      <w:pPr>
        <w:spacing w:after="0" w:line="360" w:lineRule="auto"/>
        <w:divId w:val="2067794448"/>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بالإضافة إلى ذلك، هناك العديد من النماذج وأطر العمل الأخرى التي يمكن للشركات الاسترشاد بها، مثل:</w:t>
      </w:r>
    </w:p>
    <w:p w14:paraId="1A70750E" w14:textId="77777777" w:rsidR="00987B91" w:rsidRPr="00B25C69" w:rsidRDefault="00987B91" w:rsidP="00B25C69">
      <w:pPr>
        <w:numPr>
          <w:ilvl w:val="0"/>
          <w:numId w:val="3"/>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Pr>
        <w:t>Global Reporting Initiative (GRI)</w:t>
      </w:r>
      <w:r w:rsidRPr="00B25C69">
        <w:rPr>
          <w:rStyle w:val="2Char"/>
          <w:rFonts w:ascii="Simplified Arabic" w:eastAsia="Times New Roman" w:hAnsi="Simplified Arabic" w:cs="Simplified Arabic" w:hint="cs"/>
          <w:b/>
          <w:bCs/>
          <w:color w:val="1B1C1D"/>
          <w:bdr w:val="none" w:sz="0" w:space="0" w:color="auto" w:frame="1"/>
          <w:rtl/>
        </w:rPr>
        <w:t>:</w:t>
      </w:r>
      <w:r w:rsidRPr="00B25C69">
        <w:rPr>
          <w:rFonts w:ascii="Simplified Arabic" w:eastAsia="Times New Roman" w:hAnsi="Simplified Arabic" w:cs="Simplified Arabic" w:hint="cs"/>
          <w:color w:val="1B1C1D"/>
          <w:sz w:val="32"/>
          <w:szCs w:val="32"/>
          <w:rtl/>
        </w:rPr>
        <w:t xml:space="preserve"> إطار عالمي لإعداد تقارير الاستدامة، بما في ذلك الأداء البيئي.</w:t>
      </w:r>
    </w:p>
    <w:p w14:paraId="67474ACA" w14:textId="77777777" w:rsidR="00987B91" w:rsidRPr="00B25C69" w:rsidRDefault="00987B91" w:rsidP="00B25C69">
      <w:pPr>
        <w:numPr>
          <w:ilvl w:val="0"/>
          <w:numId w:val="3"/>
        </w:numPr>
        <w:spacing w:line="360" w:lineRule="auto"/>
        <w:divId w:val="2067794448"/>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Pr>
        <w:t>United Nations Global Compact</w:t>
      </w:r>
      <w:r w:rsidRPr="00B25C69">
        <w:rPr>
          <w:rStyle w:val="2Char"/>
          <w:rFonts w:ascii="Simplified Arabic" w:eastAsia="Times New Roman" w:hAnsi="Simplified Arabic" w:cs="Simplified Arabic" w:hint="cs"/>
          <w:b/>
          <w:bCs/>
          <w:color w:val="1B1C1D"/>
          <w:bdr w:val="none" w:sz="0" w:space="0" w:color="auto" w:frame="1"/>
          <w:rtl/>
        </w:rPr>
        <w:t>:</w:t>
      </w:r>
      <w:r w:rsidRPr="00B25C69">
        <w:rPr>
          <w:rFonts w:ascii="Simplified Arabic" w:eastAsia="Times New Roman" w:hAnsi="Simplified Arabic" w:cs="Simplified Arabic" w:hint="cs"/>
          <w:color w:val="1B1C1D"/>
          <w:sz w:val="32"/>
          <w:szCs w:val="32"/>
          <w:rtl/>
        </w:rPr>
        <w:t xml:space="preserve"> مبادرة عالمية تدعو الشركات إلى تبني ممارسات مستدامة في مجالات حقوق الإنسان، والعمل، والبيئة، ومكافحة الفساد.</w:t>
      </w:r>
    </w:p>
    <w:p w14:paraId="29FB1F5D" w14:textId="11013EC1" w:rsidR="004D3F9A" w:rsidRPr="00B25C69" w:rsidRDefault="004D3F9A" w:rsidP="00B25C69">
      <w:pPr>
        <w:pStyle w:val="2"/>
        <w:spacing w:before="0" w:after="120" w:line="360" w:lineRule="auto"/>
        <w:divId w:val="1751654465"/>
        <w:rPr>
          <w:rFonts w:ascii="Simplified Arabic" w:eastAsia="Times New Roman" w:hAnsi="Simplified Arabic" w:cs="Simplified Arabic"/>
          <w:color w:val="1B1C1D"/>
          <w:kern w:val="0"/>
          <w14:ligatures w14:val="none"/>
        </w:rPr>
      </w:pPr>
      <w:r w:rsidRPr="00B25C69">
        <w:rPr>
          <w:rFonts w:ascii="Simplified Arabic" w:eastAsia="Times New Roman" w:hAnsi="Simplified Arabic" w:cs="Simplified Arabic" w:hint="cs"/>
          <w:color w:val="1B1C1D"/>
          <w:rtl/>
        </w:rPr>
        <w:t xml:space="preserve">دور شركات البتروكيماويات في إدارة المخاطر البيئية: </w:t>
      </w:r>
    </w:p>
    <w:p w14:paraId="21EEFA32" w14:textId="77777777" w:rsidR="004D3F9A" w:rsidRPr="00B25C69" w:rsidRDefault="004D3F9A" w:rsidP="00B25C69">
      <w:pPr>
        <w:pStyle w:val="3"/>
        <w:spacing w:before="420" w:after="120" w:line="360" w:lineRule="auto"/>
        <w:divId w:val="1751654465"/>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 مسؤولية الشركات:</w:t>
      </w:r>
    </w:p>
    <w:p w14:paraId="6801079C" w14:textId="77777777" w:rsidR="004D3F9A" w:rsidRPr="00B25C69" w:rsidRDefault="004D3F9A" w:rsidP="00B25C69">
      <w:pPr>
        <w:numPr>
          <w:ilvl w:val="0"/>
          <w:numId w:val="1"/>
        </w:numPr>
        <w:spacing w:after="0" w:line="360" w:lineRule="auto"/>
        <w:divId w:val="1751654465"/>
        <w:rPr>
          <w:rFonts w:ascii="Simplified Arabic" w:eastAsiaTheme="minorEastAsia"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المسؤولية الأخلاقية:</w:t>
      </w:r>
      <w:r w:rsidRPr="00B25C69">
        <w:rPr>
          <w:rFonts w:ascii="Simplified Arabic" w:hAnsi="Simplified Arabic" w:cs="Simplified Arabic" w:hint="cs"/>
          <w:color w:val="1B1C1D"/>
          <w:sz w:val="32"/>
          <w:szCs w:val="32"/>
          <w:rtl/>
        </w:rPr>
        <w:t xml:space="preserve"> تتحمل شركات البتروكيماويات مسؤولية أخلاقية عن حماية البيئة والمجتمع من المخاطر المحتملة لعملياتها. يجب على الشركات أن تدرك تأثير أنشطتها على البيئة، وأن تعمل على تقليل هذه التأثيرات إلى الحد الأدنى.</w:t>
      </w:r>
    </w:p>
    <w:p w14:paraId="0A8DD566" w14:textId="77777777" w:rsidR="004D3F9A" w:rsidRPr="00B25C69" w:rsidRDefault="004D3F9A" w:rsidP="00B25C69">
      <w:pPr>
        <w:numPr>
          <w:ilvl w:val="0"/>
          <w:numId w:val="1"/>
        </w:numPr>
        <w:spacing w:after="0" w:line="360" w:lineRule="auto"/>
        <w:divId w:val="1751654465"/>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lastRenderedPageBreak/>
        <w:t>المسؤولية القانونية:</w:t>
      </w:r>
      <w:r w:rsidRPr="00B25C69">
        <w:rPr>
          <w:rFonts w:ascii="Simplified Arabic" w:hAnsi="Simplified Arabic" w:cs="Simplified Arabic" w:hint="cs"/>
          <w:color w:val="1B1C1D"/>
          <w:sz w:val="32"/>
          <w:szCs w:val="32"/>
          <w:rtl/>
        </w:rPr>
        <w:t xml:space="preserve"> تلتزم شركات البتروكيماويات بالامتثال للوائح والقوانين البيئية الصادرة عن الجهات الحكومية المختصة. يجب على الشركات أن تتعرف على هذه اللوائح وتطبقها بشكل كامل لتجنب العقوبات والغرامات.</w:t>
      </w:r>
    </w:p>
    <w:p w14:paraId="7E4068D7" w14:textId="77777777" w:rsidR="004D3F9A" w:rsidRPr="00B25C69" w:rsidRDefault="004D3F9A" w:rsidP="00B25C69">
      <w:pPr>
        <w:numPr>
          <w:ilvl w:val="0"/>
          <w:numId w:val="1"/>
        </w:numPr>
        <w:spacing w:after="0" w:line="360" w:lineRule="auto"/>
        <w:divId w:val="1751654465"/>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المسؤولية الاجتماعية:</w:t>
      </w:r>
      <w:r w:rsidRPr="00B25C69">
        <w:rPr>
          <w:rFonts w:ascii="Simplified Arabic" w:hAnsi="Simplified Arabic" w:cs="Simplified Arabic" w:hint="cs"/>
          <w:color w:val="1B1C1D"/>
          <w:sz w:val="32"/>
          <w:szCs w:val="32"/>
          <w:rtl/>
        </w:rPr>
        <w:t xml:space="preserve"> تعتبر حماية البيئة جزءًا من المسؤولية الاجتماعية للشركات. يجب على الشركات أن تساهم في تحقيق التنمية المستدامة، وأن تعمل على تحسين جودة حياة المجتمعات التي تعمل فيها.</w:t>
      </w:r>
    </w:p>
    <w:p w14:paraId="0803088E" w14:textId="77777777" w:rsidR="004D3F9A" w:rsidRPr="00B25C69" w:rsidRDefault="004D3F9A" w:rsidP="00B25C69">
      <w:pPr>
        <w:numPr>
          <w:ilvl w:val="0"/>
          <w:numId w:val="1"/>
        </w:numPr>
        <w:spacing w:after="0" w:line="360" w:lineRule="auto"/>
        <w:divId w:val="1751654465"/>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تطبيق أنظمة إدارة مخاطر بيئية فعالة:</w:t>
      </w:r>
      <w:r w:rsidRPr="00B25C69">
        <w:rPr>
          <w:rFonts w:ascii="Simplified Arabic" w:hAnsi="Simplified Arabic" w:cs="Simplified Arabic" w:hint="cs"/>
          <w:color w:val="1B1C1D"/>
          <w:sz w:val="32"/>
          <w:szCs w:val="32"/>
          <w:rtl/>
        </w:rPr>
        <w:t xml:space="preserve"> يجب على شركات البتروكيماويات تطوير وتطبيق أنظمة إدارة مخاطر بيئية فعالة، تتضمن جميع جوانب إدارة المخاطر، من تحديد المخاطر وتقييمها، إلى وضع استراتيجيات التخفيف والمراقبة والتقييم والتحسين المستمر.</w:t>
      </w:r>
    </w:p>
    <w:p w14:paraId="776BDA38" w14:textId="77777777" w:rsidR="004D3F9A" w:rsidRPr="00B25C69" w:rsidRDefault="004D3F9A" w:rsidP="00B25C69">
      <w:pPr>
        <w:pStyle w:val="3"/>
        <w:spacing w:before="420" w:after="120" w:line="360" w:lineRule="auto"/>
        <w:divId w:val="1751654465"/>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2. الممارسات الجيدة:</w:t>
      </w:r>
    </w:p>
    <w:p w14:paraId="7F9F7DBE" w14:textId="77777777" w:rsidR="004D3F9A" w:rsidRPr="00B25C69" w:rsidRDefault="004D3F9A" w:rsidP="00B25C69">
      <w:pPr>
        <w:spacing w:before="240" w:after="120" w:line="360" w:lineRule="auto"/>
        <w:divId w:val="1751654465"/>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تتبع شركات البتروكيماويات الرائدة العديد من الممارسات الجيدة في إدارة المخاطر البيئية، من أهمها:</w:t>
      </w:r>
    </w:p>
    <w:p w14:paraId="24A7D557" w14:textId="77777777" w:rsidR="004D3F9A" w:rsidRPr="00B25C69" w:rsidRDefault="004D3F9A" w:rsidP="00B25C69">
      <w:pPr>
        <w:numPr>
          <w:ilvl w:val="0"/>
          <w:numId w:val="2"/>
        </w:numPr>
        <w:spacing w:after="0" w:line="360" w:lineRule="auto"/>
        <w:divId w:val="1751654465"/>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الاستثمار في التقنيات النظيفة:</w:t>
      </w:r>
      <w:r w:rsidRPr="00B25C69">
        <w:rPr>
          <w:rFonts w:ascii="Simplified Arabic" w:hAnsi="Simplified Arabic" w:cs="Simplified Arabic" w:hint="cs"/>
          <w:color w:val="1B1C1D"/>
          <w:sz w:val="32"/>
          <w:szCs w:val="32"/>
          <w:rtl/>
        </w:rPr>
        <w:t xml:space="preserve"> تستثمر الشركات في تطوير واستخدام التقنيات النظيفة التي تقلل من الانبعاثات والتلوث، مثل استخدام الطاقة المتجددة، وتطوير عمليات إنتاج أكثر كفاءة، واستخدام مواد كيميائية أقل خطورة.</w:t>
      </w:r>
    </w:p>
    <w:p w14:paraId="55B0330F" w14:textId="77777777" w:rsidR="004D3F9A" w:rsidRPr="00B25C69" w:rsidRDefault="004D3F9A" w:rsidP="00B25C69">
      <w:pPr>
        <w:numPr>
          <w:ilvl w:val="0"/>
          <w:numId w:val="2"/>
        </w:numPr>
        <w:spacing w:after="0" w:line="360" w:lineRule="auto"/>
        <w:divId w:val="1751654465"/>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lastRenderedPageBreak/>
        <w:t>تدريب الموظفين:</w:t>
      </w:r>
      <w:r w:rsidRPr="00B25C69">
        <w:rPr>
          <w:rFonts w:ascii="Simplified Arabic" w:hAnsi="Simplified Arabic" w:cs="Simplified Arabic" w:hint="cs"/>
          <w:color w:val="1B1C1D"/>
          <w:sz w:val="32"/>
          <w:szCs w:val="32"/>
          <w:rtl/>
        </w:rPr>
        <w:t xml:space="preserve"> تقوم الشركات بتدريب الموظفين على أسس السلامة البيئية، وتوعيتهم بالمخاطر المحتملة، وتدريبهم على كيفية التعامل مع الحوادث والطوارئ البيئية.</w:t>
      </w:r>
    </w:p>
    <w:p w14:paraId="63A3B916" w14:textId="77777777" w:rsidR="004D3F9A" w:rsidRPr="00B25C69" w:rsidRDefault="004D3F9A" w:rsidP="00B25C69">
      <w:pPr>
        <w:numPr>
          <w:ilvl w:val="0"/>
          <w:numId w:val="2"/>
        </w:numPr>
        <w:spacing w:after="0" w:line="360" w:lineRule="auto"/>
        <w:divId w:val="1751654465"/>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إجراء عمليات تدقيق بيئي منتظمة:</w:t>
      </w:r>
      <w:r w:rsidRPr="00B25C69">
        <w:rPr>
          <w:rFonts w:ascii="Simplified Arabic" w:hAnsi="Simplified Arabic" w:cs="Simplified Arabic" w:hint="cs"/>
          <w:color w:val="1B1C1D"/>
          <w:sz w:val="32"/>
          <w:szCs w:val="32"/>
          <w:rtl/>
        </w:rPr>
        <w:t xml:space="preserve"> تقوم الشركات بإجراء عمليات تدقيق بيئي منتظمة لتقييم أدائها البيئي، وتحديد نقاط التحسين، والتأكد من امتثالها للوائح البيئية.</w:t>
      </w:r>
    </w:p>
    <w:p w14:paraId="1B007DC0" w14:textId="77777777" w:rsidR="004D3F9A" w:rsidRPr="00B25C69" w:rsidRDefault="004D3F9A" w:rsidP="00B25C69">
      <w:pPr>
        <w:numPr>
          <w:ilvl w:val="0"/>
          <w:numId w:val="2"/>
        </w:numPr>
        <w:spacing w:after="0" w:line="360" w:lineRule="auto"/>
        <w:divId w:val="1751654465"/>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التعاون مع أصحاب المصلحة:</w:t>
      </w:r>
      <w:r w:rsidRPr="00B25C69">
        <w:rPr>
          <w:rFonts w:ascii="Simplified Arabic" w:hAnsi="Simplified Arabic" w:cs="Simplified Arabic" w:hint="cs"/>
          <w:color w:val="1B1C1D"/>
          <w:sz w:val="32"/>
          <w:szCs w:val="32"/>
          <w:rtl/>
        </w:rPr>
        <w:t xml:space="preserve"> تتعاون الشركات مع أصحاب المصلحة، مثل المجتمعات المحلية والمنظمات غير الحكومية، لمناقشة القضايا البيئية، والاستماع إلى آرائهم ومقترحاتهم، والعمل على حل المشكلات البيئية بشكل مشترك.</w:t>
      </w:r>
    </w:p>
    <w:p w14:paraId="7CE4F2C8" w14:textId="77777777" w:rsidR="004D3F9A" w:rsidRPr="00B25C69" w:rsidRDefault="004D3F9A" w:rsidP="00B25C69">
      <w:pPr>
        <w:numPr>
          <w:ilvl w:val="0"/>
          <w:numId w:val="2"/>
        </w:numPr>
        <w:spacing w:after="0" w:line="360" w:lineRule="auto"/>
        <w:divId w:val="1751654465"/>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إعداد تقارير الاستدامة:</w:t>
      </w:r>
      <w:r w:rsidRPr="00B25C69">
        <w:rPr>
          <w:rFonts w:ascii="Simplified Arabic" w:hAnsi="Simplified Arabic" w:cs="Simplified Arabic" w:hint="cs"/>
          <w:color w:val="1B1C1D"/>
          <w:sz w:val="32"/>
          <w:szCs w:val="32"/>
          <w:rtl/>
        </w:rPr>
        <w:t xml:space="preserve"> تقوم الشركات بإعداد تقارير استدامة دورية، تتضمن معلومات عن أدائها البيئي، وجهودها في إدارة المخاطر البيئية، ومساهمتها في تحقيق التنمية المستدامة.</w:t>
      </w:r>
    </w:p>
    <w:p w14:paraId="7642E028" w14:textId="77777777" w:rsidR="004D3F9A" w:rsidRPr="00B25C69" w:rsidRDefault="004D3F9A" w:rsidP="00B25C69">
      <w:pPr>
        <w:numPr>
          <w:ilvl w:val="0"/>
          <w:numId w:val="2"/>
        </w:numPr>
        <w:spacing w:after="0" w:line="360" w:lineRule="auto"/>
        <w:divId w:val="1751654465"/>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t>الشفافية والإفصاح:</w:t>
      </w:r>
      <w:r w:rsidRPr="00B25C69">
        <w:rPr>
          <w:rFonts w:ascii="Simplified Arabic" w:hAnsi="Simplified Arabic" w:cs="Simplified Arabic" w:hint="cs"/>
          <w:color w:val="1B1C1D"/>
          <w:sz w:val="32"/>
          <w:szCs w:val="32"/>
          <w:rtl/>
        </w:rPr>
        <w:t xml:space="preserve"> تلتزم الشركات بالشفافية والإفصاح عن معلوماتها البيئية، وتتيح للجمهور الوصول إلى هذه المعلومات، مما يعزز الثقة بين الشركات والمجتمع.</w:t>
      </w:r>
    </w:p>
    <w:p w14:paraId="4E62B725" w14:textId="3A573113" w:rsidR="00E01F24" w:rsidRPr="00366B2C" w:rsidRDefault="004D3F9A" w:rsidP="00366B2C">
      <w:pPr>
        <w:numPr>
          <w:ilvl w:val="0"/>
          <w:numId w:val="2"/>
        </w:numPr>
        <w:spacing w:after="0" w:line="360" w:lineRule="auto"/>
        <w:divId w:val="1751654465"/>
        <w:rPr>
          <w:rFonts w:ascii="Simplified Arabic" w:hAnsi="Simplified Arabic" w:cs="Simplified Arabic"/>
          <w:color w:val="1B1C1D"/>
          <w:sz w:val="32"/>
          <w:szCs w:val="32"/>
          <w:rtl/>
        </w:rPr>
      </w:pPr>
      <w:r w:rsidRPr="00B25C69">
        <w:rPr>
          <w:rStyle w:val="2Char"/>
          <w:rFonts w:ascii="Simplified Arabic" w:hAnsi="Simplified Arabic" w:cs="Simplified Arabic" w:hint="cs"/>
          <w:b/>
          <w:bCs/>
          <w:color w:val="1B1C1D"/>
          <w:bdr w:val="none" w:sz="0" w:space="0" w:color="auto" w:frame="1"/>
          <w:rtl/>
        </w:rPr>
        <w:lastRenderedPageBreak/>
        <w:t>التحسين المستمر:</w:t>
      </w:r>
      <w:r w:rsidRPr="00B25C69">
        <w:rPr>
          <w:rFonts w:ascii="Simplified Arabic" w:hAnsi="Simplified Arabic" w:cs="Simplified Arabic" w:hint="cs"/>
          <w:color w:val="1B1C1D"/>
          <w:sz w:val="32"/>
          <w:szCs w:val="32"/>
          <w:rtl/>
        </w:rPr>
        <w:t xml:space="preserve"> تسعى الشركات إلى التحسين المستمر في أدائها البيئي، من خلال تبني أفضل الممارسات، والاستثمار في التقنيات الجديدة، وتطوير أنظمة إدارة المخاطر البيئية بشكل مستمر.</w:t>
      </w:r>
    </w:p>
    <w:p w14:paraId="222A32C7" w14:textId="77777777" w:rsidR="00E01F24" w:rsidRPr="00B25C69" w:rsidRDefault="00E01F24" w:rsidP="00B25C69">
      <w:pPr>
        <w:spacing w:after="0" w:line="360" w:lineRule="auto"/>
        <w:divId w:val="1751654465"/>
        <w:rPr>
          <w:rFonts w:ascii="Simplified Arabic" w:hAnsi="Simplified Arabic" w:cs="Simplified Arabic"/>
          <w:color w:val="1B1C1D"/>
          <w:sz w:val="32"/>
          <w:szCs w:val="32"/>
          <w:rtl/>
        </w:rPr>
      </w:pPr>
    </w:p>
    <w:p w14:paraId="79D3C843" w14:textId="462B018E" w:rsidR="00E01F24" w:rsidRPr="00B25C69" w:rsidRDefault="00E01F24" w:rsidP="00B25C69">
      <w:pPr>
        <w:pStyle w:val="2"/>
        <w:spacing w:before="0" w:after="120" w:line="360" w:lineRule="auto"/>
        <w:divId w:val="202644370"/>
        <w:rPr>
          <w:rFonts w:ascii="Simplified Arabic" w:eastAsia="Times New Roman" w:hAnsi="Simplified Arabic" w:cs="Simplified Arabic"/>
          <w:color w:val="1B1C1D"/>
          <w:kern w:val="0"/>
          <w14:ligatures w14:val="none"/>
        </w:rPr>
      </w:pPr>
      <w:r w:rsidRPr="00B25C69">
        <w:rPr>
          <w:rFonts w:ascii="Simplified Arabic" w:eastAsia="Times New Roman" w:hAnsi="Simplified Arabic" w:cs="Simplified Arabic" w:hint="cs"/>
          <w:color w:val="1B1C1D"/>
          <w:rtl/>
        </w:rPr>
        <w:t xml:space="preserve">تقييم فعالية أنظمة إدارة المخاطر البيئية: </w:t>
      </w:r>
    </w:p>
    <w:p w14:paraId="4CB69997" w14:textId="77777777" w:rsidR="00E01F24" w:rsidRPr="00B25C69" w:rsidRDefault="00E01F24" w:rsidP="00B25C69">
      <w:pPr>
        <w:pStyle w:val="a4"/>
        <w:spacing w:before="240" w:after="240" w:line="360" w:lineRule="auto"/>
        <w:divId w:val="202644370"/>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يُعد تقييم فعالية أنظمة إدارة المخاطر البيئية أمرًا ضروريًا لضمان تحقيق الأهداف المرجوة من هذه الأنظمة، والتحسين المستمر لأدائها. يشمل هذا التقييم تحديد مؤشرات الأداء الرئيسية، واستخدام أساليب تقييم مناسبة، وتحليل النتائج لاتخاذ الإجراءات التصحيحية اللازمة.</w:t>
      </w:r>
    </w:p>
    <w:p w14:paraId="142F1B3D" w14:textId="77777777" w:rsidR="00E01F24" w:rsidRPr="00B25C69" w:rsidRDefault="00E01F24" w:rsidP="00B25C69">
      <w:pPr>
        <w:pStyle w:val="3"/>
        <w:spacing w:before="420" w:after="120" w:line="360" w:lineRule="auto"/>
        <w:divId w:val="20264437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 مؤشرات الأداء:</w:t>
      </w:r>
    </w:p>
    <w:p w14:paraId="6E349D6B" w14:textId="77777777" w:rsidR="00E01F24" w:rsidRPr="00B25C69" w:rsidRDefault="00E01F24" w:rsidP="00B25C69">
      <w:pPr>
        <w:pStyle w:val="a4"/>
        <w:spacing w:before="240" w:after="120" w:line="360" w:lineRule="auto"/>
        <w:divId w:val="202644370"/>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تُستخدم مؤشرات الأداء لتقييم مدى تحقيق نظام إدارة المخاطر البيئية لأهدافه. يجب أن تكون هذه المؤشرات قابلة للقياس، ومحددة، وذات صلة بأهداف النظام. بعض الأمثلة على مؤشرات الأداء الرئيسية التي يمكن استخدامها لتقييم فعالية أنظمة إدارة المخاطر البيئية في شركات البتروكيماويات:</w:t>
      </w:r>
    </w:p>
    <w:p w14:paraId="7387FCCA" w14:textId="77777777" w:rsidR="00E01F24" w:rsidRPr="00B25C69" w:rsidRDefault="00E01F24" w:rsidP="00B25C69">
      <w:pPr>
        <w:numPr>
          <w:ilvl w:val="0"/>
          <w:numId w:val="1"/>
        </w:numPr>
        <w:spacing w:line="360" w:lineRule="auto"/>
        <w:divId w:val="202644370"/>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lastRenderedPageBreak/>
        <w:t>عدد الحوادث البيئية:</w:t>
      </w:r>
      <w:r w:rsidRPr="00B25C69">
        <w:rPr>
          <w:rFonts w:ascii="Simplified Arabic" w:eastAsia="Times New Roman" w:hAnsi="Simplified Arabic" w:cs="Simplified Arabic" w:hint="cs"/>
          <w:color w:val="1B1C1D"/>
          <w:sz w:val="32"/>
          <w:szCs w:val="32"/>
          <w:rtl/>
        </w:rPr>
        <w:t xml:space="preserve"> يُعد هذا المؤشر من أهم المؤشرات، حيث يدل على مدى فعالية نظام إدارة المخاطر في منع وقوع الحوادث البيئية. يجب تتبع عدد الحوادث، وأنواعها، وأسبابها، والآثار المترتبة عليها.</w:t>
      </w:r>
    </w:p>
    <w:p w14:paraId="42F9D961" w14:textId="77777777" w:rsidR="00E01F24" w:rsidRPr="00B25C69" w:rsidRDefault="00E01F24" w:rsidP="00B25C69">
      <w:pPr>
        <w:numPr>
          <w:ilvl w:val="0"/>
          <w:numId w:val="1"/>
        </w:numPr>
        <w:spacing w:line="360" w:lineRule="auto"/>
        <w:divId w:val="202644370"/>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معدل التلوث:</w:t>
      </w:r>
      <w:r w:rsidRPr="00B25C69">
        <w:rPr>
          <w:rFonts w:ascii="Simplified Arabic" w:eastAsia="Times New Roman" w:hAnsi="Simplified Arabic" w:cs="Simplified Arabic" w:hint="cs"/>
          <w:color w:val="1B1C1D"/>
          <w:sz w:val="32"/>
          <w:szCs w:val="32"/>
          <w:rtl/>
        </w:rPr>
        <w:t xml:space="preserve"> يُشير هذا المؤشر إلى كمية الملوثات التي تنبعث من المنشأة، مثل انبعاثات الغازات الدفيئة، وتصريف المياه الصناعية، والنفايات الخطرة. يجب قياس هذه الانبعاثات بانتظام، ومقارنتها بالمعايير البيئية المسموح بها.</w:t>
      </w:r>
    </w:p>
    <w:p w14:paraId="06152BCB" w14:textId="77777777" w:rsidR="00E01F24" w:rsidRPr="00B25C69" w:rsidRDefault="00E01F24" w:rsidP="00B25C69">
      <w:pPr>
        <w:numPr>
          <w:ilvl w:val="0"/>
          <w:numId w:val="1"/>
        </w:numPr>
        <w:spacing w:line="360" w:lineRule="auto"/>
        <w:divId w:val="202644370"/>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الامتثال للوائح البيئية:</w:t>
      </w:r>
      <w:r w:rsidRPr="00B25C69">
        <w:rPr>
          <w:rFonts w:ascii="Simplified Arabic" w:eastAsia="Times New Roman" w:hAnsi="Simplified Arabic" w:cs="Simplified Arabic" w:hint="cs"/>
          <w:color w:val="1B1C1D"/>
          <w:sz w:val="32"/>
          <w:szCs w:val="32"/>
          <w:rtl/>
        </w:rPr>
        <w:t xml:space="preserve"> يُعد هذا المؤشر هامًا لضمان التزام الشركة بالمتطلبات القانونية. يجب تتبع مدى امتثال الشركة للوائح البيئية، وتحديد أي مخالفات واتخاذ الإجراءات التصحيحية اللازمة.</w:t>
      </w:r>
    </w:p>
    <w:p w14:paraId="753DBE25" w14:textId="77777777" w:rsidR="00E01F24" w:rsidRPr="00B25C69" w:rsidRDefault="00E01F24" w:rsidP="00B25C69">
      <w:pPr>
        <w:numPr>
          <w:ilvl w:val="0"/>
          <w:numId w:val="1"/>
        </w:numPr>
        <w:spacing w:line="360" w:lineRule="auto"/>
        <w:divId w:val="202644370"/>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كفاءة استخدام الموارد:</w:t>
      </w:r>
      <w:r w:rsidRPr="00B25C69">
        <w:rPr>
          <w:rFonts w:ascii="Simplified Arabic" w:eastAsia="Times New Roman" w:hAnsi="Simplified Arabic" w:cs="Simplified Arabic" w:hint="cs"/>
          <w:color w:val="1B1C1D"/>
          <w:sz w:val="32"/>
          <w:szCs w:val="32"/>
          <w:rtl/>
        </w:rPr>
        <w:t xml:space="preserve"> يُشير هذا المؤشر إلى مدى فعالية الشركة في استخدام الموارد الطبيعية، مثل الطاقة والمياه والمواد الخام. يجب قياس كفاءة استخدام الموارد، وتحديد فرص التحسين.</w:t>
      </w:r>
    </w:p>
    <w:p w14:paraId="5CB48282" w14:textId="77777777" w:rsidR="00E01F24" w:rsidRPr="00B25C69" w:rsidRDefault="00E01F24" w:rsidP="00B25C69">
      <w:pPr>
        <w:numPr>
          <w:ilvl w:val="0"/>
          <w:numId w:val="1"/>
        </w:numPr>
        <w:spacing w:line="360" w:lineRule="auto"/>
        <w:divId w:val="202644370"/>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رضا أصحاب المصلحة:</w:t>
      </w:r>
      <w:r w:rsidRPr="00B25C69">
        <w:rPr>
          <w:rFonts w:ascii="Simplified Arabic" w:eastAsia="Times New Roman" w:hAnsi="Simplified Arabic" w:cs="Simplified Arabic" w:hint="cs"/>
          <w:color w:val="1B1C1D"/>
          <w:sz w:val="32"/>
          <w:szCs w:val="32"/>
          <w:rtl/>
        </w:rPr>
        <w:t xml:space="preserve"> يُعد هذا المؤشر هامًا لتقييم مدى رضا أصحاب المصلحة، مثل المجتمعات المحلية والمنظمات غير الحكومية، عن أداء الشركة البيئي. يمكن جمع معلومات عن رضا أصحاب المصلحة من خلال الاستبيانات والمقابلات.</w:t>
      </w:r>
    </w:p>
    <w:p w14:paraId="13FF92D1" w14:textId="77777777" w:rsidR="00E01F24" w:rsidRPr="00B25C69" w:rsidRDefault="00E01F24" w:rsidP="00B25C69">
      <w:pPr>
        <w:pStyle w:val="3"/>
        <w:spacing w:before="420" w:after="120" w:line="360" w:lineRule="auto"/>
        <w:divId w:val="20264437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2. أساليب التقييم:</w:t>
      </w:r>
    </w:p>
    <w:p w14:paraId="4EB00A61" w14:textId="77777777" w:rsidR="00E01F24" w:rsidRPr="00B25C69" w:rsidRDefault="00E01F24" w:rsidP="00B25C69">
      <w:pPr>
        <w:pStyle w:val="a4"/>
        <w:spacing w:before="240" w:after="120" w:line="360" w:lineRule="auto"/>
        <w:divId w:val="202644370"/>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توجد العديد من الأساليب التي يمكن استخدامها لتقييم فعالية أنظمة إدارة المخاطر البيئية، منها:</w:t>
      </w:r>
    </w:p>
    <w:p w14:paraId="528B1CC1" w14:textId="77777777" w:rsidR="00E01F24" w:rsidRPr="00B25C69" w:rsidRDefault="00E01F24" w:rsidP="00B25C69">
      <w:pPr>
        <w:numPr>
          <w:ilvl w:val="0"/>
          <w:numId w:val="2"/>
        </w:numPr>
        <w:spacing w:line="360" w:lineRule="auto"/>
        <w:divId w:val="202644370"/>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عمليات التدقيق الداخلي والخارجي:</w:t>
      </w:r>
      <w:r w:rsidRPr="00B25C69">
        <w:rPr>
          <w:rFonts w:ascii="Simplified Arabic" w:eastAsia="Times New Roman" w:hAnsi="Simplified Arabic" w:cs="Simplified Arabic" w:hint="cs"/>
          <w:color w:val="1B1C1D"/>
          <w:sz w:val="32"/>
          <w:szCs w:val="32"/>
          <w:rtl/>
        </w:rPr>
        <w:t xml:space="preserve"> تُعد عمليات التدقيق أداة هامة لتقييم مدى فعالية نظام إدارة المخاطر البيئية، وتحديد نقاط التحسين. يتم إجراء عمليات التدقيق الداخلي من قبل فريق من داخل الشركة، بينما يتم إجراء عمليات التدقيق الخارجي من قبل جهة مستقلة.</w:t>
      </w:r>
    </w:p>
    <w:p w14:paraId="3DDAF912" w14:textId="77777777" w:rsidR="00E01F24" w:rsidRPr="00B25C69" w:rsidRDefault="00E01F24" w:rsidP="00B25C69">
      <w:pPr>
        <w:numPr>
          <w:ilvl w:val="0"/>
          <w:numId w:val="2"/>
        </w:numPr>
        <w:spacing w:line="360" w:lineRule="auto"/>
        <w:divId w:val="202644370"/>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الاستبيانات:</w:t>
      </w:r>
      <w:r w:rsidRPr="00B25C69">
        <w:rPr>
          <w:rFonts w:ascii="Simplified Arabic" w:eastAsia="Times New Roman" w:hAnsi="Simplified Arabic" w:cs="Simplified Arabic" w:hint="cs"/>
          <w:color w:val="1B1C1D"/>
          <w:sz w:val="32"/>
          <w:szCs w:val="32"/>
          <w:rtl/>
        </w:rPr>
        <w:t xml:space="preserve"> تُستخدم الاستبيانات لجمع معلومات عن آراء الموظفين وأصحاب المصلحة حول نظام إدارة المخاطر البيئية. يمكن أن تكون الاستبيانات مجهولة المصدر لضمان الحصول على إجابات صادقة.</w:t>
      </w:r>
    </w:p>
    <w:p w14:paraId="14920308" w14:textId="77777777" w:rsidR="00E01F24" w:rsidRPr="00B25C69" w:rsidRDefault="00E01F24" w:rsidP="00B25C69">
      <w:pPr>
        <w:numPr>
          <w:ilvl w:val="0"/>
          <w:numId w:val="2"/>
        </w:numPr>
        <w:spacing w:line="360" w:lineRule="auto"/>
        <w:divId w:val="202644370"/>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المقابلات:</w:t>
      </w:r>
      <w:r w:rsidRPr="00B25C69">
        <w:rPr>
          <w:rFonts w:ascii="Simplified Arabic" w:eastAsia="Times New Roman" w:hAnsi="Simplified Arabic" w:cs="Simplified Arabic" w:hint="cs"/>
          <w:color w:val="1B1C1D"/>
          <w:sz w:val="32"/>
          <w:szCs w:val="32"/>
          <w:rtl/>
        </w:rPr>
        <w:t xml:space="preserve"> تُستخدم المقابلات لإجراء محادثات متعمقة مع الموظفين وأصحاب المصلحة حول نظام إدارة المخاطر البيئية. يمكن أن تكون المقابلات فردية أو جماعية.</w:t>
      </w:r>
    </w:p>
    <w:p w14:paraId="408AF511" w14:textId="77777777" w:rsidR="00E01F24" w:rsidRPr="00B25C69" w:rsidRDefault="00E01F24" w:rsidP="00B25C69">
      <w:pPr>
        <w:numPr>
          <w:ilvl w:val="0"/>
          <w:numId w:val="2"/>
        </w:numPr>
        <w:spacing w:line="360" w:lineRule="auto"/>
        <w:divId w:val="202644370"/>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تحليل البيانات:</w:t>
      </w:r>
      <w:r w:rsidRPr="00B25C69">
        <w:rPr>
          <w:rFonts w:ascii="Simplified Arabic" w:eastAsia="Times New Roman" w:hAnsi="Simplified Arabic" w:cs="Simplified Arabic" w:hint="cs"/>
          <w:color w:val="1B1C1D"/>
          <w:sz w:val="32"/>
          <w:szCs w:val="32"/>
          <w:rtl/>
        </w:rPr>
        <w:t xml:space="preserve"> تُستخدم البيانات التي يتم جمعها من خلال مؤشرات الأداء وعمليات التدقيق والاستبيانات والمقابلات لتحليل فعالية نظام إدارة المخاطر </w:t>
      </w:r>
      <w:r w:rsidRPr="00B25C69">
        <w:rPr>
          <w:rFonts w:ascii="Simplified Arabic" w:eastAsia="Times New Roman" w:hAnsi="Simplified Arabic" w:cs="Simplified Arabic" w:hint="cs"/>
          <w:color w:val="1B1C1D"/>
          <w:sz w:val="32"/>
          <w:szCs w:val="32"/>
          <w:rtl/>
        </w:rPr>
        <w:lastRenderedPageBreak/>
        <w:t>البيئية. يجب استخدام الأساليب الإحصائية لتحليل البيانات، وتحديد الاتجاهات والمشكلات.</w:t>
      </w:r>
    </w:p>
    <w:p w14:paraId="277A13EE" w14:textId="77777777" w:rsidR="00E01F24" w:rsidRPr="00B25C69" w:rsidRDefault="00E01F24" w:rsidP="00B25C69">
      <w:pPr>
        <w:spacing w:after="0" w:line="360" w:lineRule="auto"/>
        <w:divId w:val="1751654465"/>
        <w:rPr>
          <w:rFonts w:ascii="Simplified Arabic" w:hAnsi="Simplified Arabic" w:cs="Simplified Arabic"/>
          <w:color w:val="1B1C1D"/>
          <w:sz w:val="32"/>
          <w:szCs w:val="32"/>
          <w:rtl/>
        </w:rPr>
      </w:pPr>
    </w:p>
    <w:p w14:paraId="6E17A2FC" w14:textId="77777777" w:rsidR="00470B9D" w:rsidRPr="00B25C69" w:rsidRDefault="00470B9D" w:rsidP="00B25C69">
      <w:pPr>
        <w:spacing w:after="240" w:line="360" w:lineRule="auto"/>
        <w:divId w:val="540099093"/>
        <w:rPr>
          <w:rFonts w:ascii="Simplified Arabic" w:hAnsi="Simplified Arabic" w:cs="Simplified Arabic"/>
          <w:color w:val="1B1C1D"/>
          <w:kern w:val="0"/>
          <w:sz w:val="32"/>
          <w:szCs w:val="32"/>
          <w14:ligatures w14:val="none"/>
        </w:rPr>
      </w:pPr>
      <w:r w:rsidRPr="00B25C69">
        <w:rPr>
          <w:rFonts w:ascii="Simplified Arabic" w:hAnsi="Simplified Arabic" w:cs="Simplified Arabic" w:hint="cs"/>
          <w:color w:val="1B1C1D"/>
          <w:sz w:val="32"/>
          <w:szCs w:val="32"/>
          <w:rtl/>
        </w:rPr>
        <w:t>تواجه شركات البتروكيماويات العديد من التحديات في سعيها لإدارة المخاطر البيئية بفعالية. يمكن تصنيف هذه التحديات إلى ثلاث فئات رئيسية: تقنية، واقتصادية، وإدارية.</w:t>
      </w:r>
    </w:p>
    <w:p w14:paraId="1BD480FB" w14:textId="77777777" w:rsidR="00470B9D" w:rsidRPr="00B25C69" w:rsidRDefault="00470B9D" w:rsidP="00B25C69">
      <w:pPr>
        <w:pStyle w:val="3"/>
        <w:spacing w:before="420" w:after="120" w:line="360" w:lineRule="auto"/>
        <w:divId w:val="540099093"/>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 التحديات التقنية</w:t>
      </w:r>
    </w:p>
    <w:p w14:paraId="4264D228" w14:textId="77777777" w:rsidR="00470B9D" w:rsidRPr="00B25C69" w:rsidRDefault="00470B9D" w:rsidP="00B25C69">
      <w:pPr>
        <w:numPr>
          <w:ilvl w:val="0"/>
          <w:numId w:val="1"/>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صعوبة تحديد بعض المخاطر:</w:t>
      </w:r>
      <w:r w:rsidRPr="00B25C69">
        <w:rPr>
          <w:rFonts w:ascii="Simplified Arabic" w:eastAsia="Times New Roman" w:hAnsi="Simplified Arabic" w:cs="Simplified Arabic" w:hint="cs"/>
          <w:color w:val="1B1C1D"/>
          <w:sz w:val="32"/>
          <w:szCs w:val="32"/>
          <w:rtl/>
        </w:rPr>
        <w:t xml:space="preserve"> قد يكون من الصعب تحديد جميع المخاطر البيئية المحتملة المرتبطة بعمليات البتروكيماويات، خاصة تلك التي قد تظهر على المدى الطويل أو الناتجة عن تفاعلات معقدة بين المواد الكيميائية والبيئة.</w:t>
      </w:r>
    </w:p>
    <w:p w14:paraId="30DF327B" w14:textId="77777777" w:rsidR="00470B9D" w:rsidRPr="00B25C69" w:rsidRDefault="00470B9D" w:rsidP="00B25C69">
      <w:pPr>
        <w:numPr>
          <w:ilvl w:val="0"/>
          <w:numId w:val="1"/>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نقص في التقنيات المتاحة:</w:t>
      </w:r>
      <w:r w:rsidRPr="00B25C69">
        <w:rPr>
          <w:rFonts w:ascii="Simplified Arabic" w:eastAsia="Times New Roman" w:hAnsi="Simplified Arabic" w:cs="Simplified Arabic" w:hint="cs"/>
          <w:color w:val="1B1C1D"/>
          <w:sz w:val="32"/>
          <w:szCs w:val="32"/>
          <w:rtl/>
        </w:rPr>
        <w:t xml:space="preserve"> قد لا تتوفر تقنيات كافية أو فعالة للتخفيف من آثار بعض المخاطر البيئية، مما يجعل من الصعب على الشركات التعامل معها بشكل كامل.</w:t>
      </w:r>
    </w:p>
    <w:p w14:paraId="7DA06C60" w14:textId="77777777" w:rsidR="00470B9D" w:rsidRPr="00B25C69" w:rsidRDefault="00470B9D" w:rsidP="00B25C69">
      <w:pPr>
        <w:numPr>
          <w:ilvl w:val="0"/>
          <w:numId w:val="1"/>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التقنيات الجديدة:</w:t>
      </w:r>
      <w:r w:rsidRPr="00B25C69">
        <w:rPr>
          <w:rFonts w:ascii="Simplified Arabic" w:eastAsia="Times New Roman" w:hAnsi="Simplified Arabic" w:cs="Simplified Arabic" w:hint="cs"/>
          <w:color w:val="1B1C1D"/>
          <w:sz w:val="32"/>
          <w:szCs w:val="32"/>
          <w:rtl/>
        </w:rPr>
        <w:t xml:space="preserve"> قد تحتاج الشركات إلى استثمار كبير في البحث والتطوير لتطوير تقنيات جديدة لإدارة المخاطر البيئية، وهو ما قد يكون مكلفًا ويستغرق وقتًا طويلاً.</w:t>
      </w:r>
    </w:p>
    <w:p w14:paraId="0E6A9AF6" w14:textId="77777777" w:rsidR="00470B9D" w:rsidRPr="00B25C69" w:rsidRDefault="00470B9D" w:rsidP="00B25C69">
      <w:pPr>
        <w:numPr>
          <w:ilvl w:val="0"/>
          <w:numId w:val="1"/>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lastRenderedPageBreak/>
        <w:t>تحديث التقنيات:</w:t>
      </w:r>
      <w:r w:rsidRPr="00B25C69">
        <w:rPr>
          <w:rFonts w:ascii="Simplified Arabic" w:eastAsia="Times New Roman" w:hAnsi="Simplified Arabic" w:cs="Simplified Arabic" w:hint="cs"/>
          <w:color w:val="1B1C1D"/>
          <w:sz w:val="32"/>
          <w:szCs w:val="32"/>
          <w:rtl/>
        </w:rPr>
        <w:t xml:space="preserve"> يجب على الشركات مواكبة التطورات في مجال التقنيات البيئية، وتحديث أنظمتها باستمرار لضمان فعاليتها.</w:t>
      </w:r>
    </w:p>
    <w:p w14:paraId="2AC77B0D" w14:textId="77777777" w:rsidR="00470B9D" w:rsidRPr="00B25C69" w:rsidRDefault="00470B9D" w:rsidP="00B25C69">
      <w:pPr>
        <w:pStyle w:val="3"/>
        <w:spacing w:before="420" w:after="120" w:line="360" w:lineRule="auto"/>
        <w:divId w:val="540099093"/>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2. التحديات الاقتصادية</w:t>
      </w:r>
    </w:p>
    <w:p w14:paraId="41C87797" w14:textId="77777777" w:rsidR="00470B9D" w:rsidRPr="00B25C69" w:rsidRDefault="00470B9D" w:rsidP="00B25C69">
      <w:pPr>
        <w:numPr>
          <w:ilvl w:val="0"/>
          <w:numId w:val="2"/>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ارتفاع تكلفة الاستثمار في التقنيات النظيفة:</w:t>
      </w:r>
      <w:r w:rsidRPr="00B25C69">
        <w:rPr>
          <w:rFonts w:ascii="Simplified Arabic" w:eastAsia="Times New Roman" w:hAnsi="Simplified Arabic" w:cs="Simplified Arabic" w:hint="cs"/>
          <w:color w:val="1B1C1D"/>
          <w:sz w:val="32"/>
          <w:szCs w:val="32"/>
          <w:rtl/>
        </w:rPr>
        <w:t xml:space="preserve"> قد يكون الاستثمار في التقنيات النظيفة والممارسات البيئية المستدامة مكلفًا، وقد يتردد بعض الشركات في القيام بذلك، خاصة إذا كانت تواجه ضغوطًا اقتصادية أخرى.</w:t>
      </w:r>
    </w:p>
    <w:p w14:paraId="42A0BBD7" w14:textId="77777777" w:rsidR="00470B9D" w:rsidRPr="00B25C69" w:rsidRDefault="00470B9D" w:rsidP="00B25C69">
      <w:pPr>
        <w:numPr>
          <w:ilvl w:val="0"/>
          <w:numId w:val="2"/>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صعوبة تحقيق التوازن بين الاعتبارات البيئية والاقتصادية:</w:t>
      </w:r>
      <w:r w:rsidRPr="00B25C69">
        <w:rPr>
          <w:rFonts w:ascii="Simplified Arabic" w:eastAsia="Times New Roman" w:hAnsi="Simplified Arabic" w:cs="Simplified Arabic" w:hint="cs"/>
          <w:color w:val="1B1C1D"/>
          <w:sz w:val="32"/>
          <w:szCs w:val="32"/>
          <w:rtl/>
        </w:rPr>
        <w:t xml:space="preserve"> يجب على الشركات أن تحقق توازنًا بين الاعتبارات البيئية والاقتصادية، وهو ما قد يكون صعبًا في بعض </w:t>
      </w:r>
      <w:proofErr w:type="spellStart"/>
      <w:r w:rsidRPr="00B25C69">
        <w:rPr>
          <w:rFonts w:ascii="Simplified Arabic" w:eastAsia="Times New Roman" w:hAnsi="Simplified Arabic" w:cs="Simplified Arabic" w:hint="cs"/>
          <w:color w:val="1B1C1D"/>
          <w:sz w:val="32"/>
          <w:szCs w:val="32"/>
          <w:rtl/>
        </w:rPr>
        <w:t>الأ</w:t>
      </w:r>
      <w:proofErr w:type="spellEnd"/>
      <w:r w:rsidRPr="00B25C69">
        <w:rPr>
          <w:rFonts w:ascii="Simplified Arabic" w:eastAsia="Times New Roman" w:hAnsi="Simplified Arabic" w:cs="Simplified Arabic" w:hint="cs"/>
          <w:color w:val="1B1C1D"/>
          <w:sz w:val="32"/>
          <w:szCs w:val="32"/>
          <w:rtl/>
        </w:rPr>
        <w:t xml:space="preserve"> الأحيان. قد تحتاج الشركات إلى اتخاذ قرارات صعبة، مثل تقليل الإنتاج أو زيادة الأسعار، من أجل حماية البيئة.</w:t>
      </w:r>
    </w:p>
    <w:p w14:paraId="2B52F4BC" w14:textId="77777777" w:rsidR="00470B9D" w:rsidRPr="00B25C69" w:rsidRDefault="00470B9D" w:rsidP="00B25C69">
      <w:pPr>
        <w:numPr>
          <w:ilvl w:val="0"/>
          <w:numId w:val="2"/>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التنافسية:</w:t>
      </w:r>
      <w:r w:rsidRPr="00B25C69">
        <w:rPr>
          <w:rFonts w:ascii="Simplified Arabic" w:eastAsia="Times New Roman" w:hAnsi="Simplified Arabic" w:cs="Simplified Arabic" w:hint="cs"/>
          <w:color w:val="1B1C1D"/>
          <w:sz w:val="32"/>
          <w:szCs w:val="32"/>
          <w:rtl/>
        </w:rPr>
        <w:t xml:space="preserve"> قد تواجه الشركات التي تستثمر في التقنيات النظيفة تحديات تنافسية من الشركات التي لا تفعل ذلك، حيث قد تكون تكاليف إنتاج هذه الأخيرة أقل.</w:t>
      </w:r>
    </w:p>
    <w:p w14:paraId="28838AAB" w14:textId="77777777" w:rsidR="00470B9D" w:rsidRPr="00B25C69" w:rsidRDefault="00470B9D" w:rsidP="00B25C69">
      <w:pPr>
        <w:numPr>
          <w:ilvl w:val="0"/>
          <w:numId w:val="2"/>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الفوائد غير المباشرة:</w:t>
      </w:r>
      <w:r w:rsidRPr="00B25C69">
        <w:rPr>
          <w:rFonts w:ascii="Simplified Arabic" w:eastAsia="Times New Roman" w:hAnsi="Simplified Arabic" w:cs="Simplified Arabic" w:hint="cs"/>
          <w:color w:val="1B1C1D"/>
          <w:sz w:val="32"/>
          <w:szCs w:val="32"/>
          <w:rtl/>
        </w:rPr>
        <w:t xml:space="preserve"> قد لا تكون الفوائد الاقتصادية للاستثمار في إدارة المخاطر البيئية واضحة أو مباشرة، مما يجعل من الصعب على الشركات تبرير هذه الاستثمارات من وجهة نظر اقتصادية قصيرة الأجل.</w:t>
      </w:r>
    </w:p>
    <w:p w14:paraId="596B88B4" w14:textId="77777777" w:rsidR="00470B9D" w:rsidRPr="00B25C69" w:rsidRDefault="00470B9D" w:rsidP="00B25C69">
      <w:pPr>
        <w:pStyle w:val="3"/>
        <w:spacing w:before="420" w:after="120" w:line="360" w:lineRule="auto"/>
        <w:divId w:val="540099093"/>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3. التحديات الإدارية</w:t>
      </w:r>
    </w:p>
    <w:p w14:paraId="0D683F47" w14:textId="77777777" w:rsidR="00470B9D" w:rsidRPr="00B25C69" w:rsidRDefault="00470B9D" w:rsidP="00B25C69">
      <w:pPr>
        <w:numPr>
          <w:ilvl w:val="0"/>
          <w:numId w:val="3"/>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نقص الوعي بأهمية إدارة المخاطر:</w:t>
      </w:r>
      <w:r w:rsidRPr="00B25C69">
        <w:rPr>
          <w:rFonts w:ascii="Simplified Arabic" w:eastAsia="Times New Roman" w:hAnsi="Simplified Arabic" w:cs="Simplified Arabic" w:hint="cs"/>
          <w:color w:val="1B1C1D"/>
          <w:sz w:val="32"/>
          <w:szCs w:val="32"/>
          <w:rtl/>
        </w:rPr>
        <w:t xml:space="preserve"> قد لا يكون لدى بعض الشركات وعي كافٍ بأهمية إدارة المخاطر البيئية، وقد لا تولي هذا الموضوع الأهمية التي يستحقها.</w:t>
      </w:r>
    </w:p>
    <w:p w14:paraId="7350511E" w14:textId="77777777" w:rsidR="00470B9D" w:rsidRPr="00B25C69" w:rsidRDefault="00470B9D" w:rsidP="00B25C69">
      <w:pPr>
        <w:numPr>
          <w:ilvl w:val="0"/>
          <w:numId w:val="3"/>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عدم وجود كوادر مؤهلة:</w:t>
      </w:r>
      <w:r w:rsidRPr="00B25C69">
        <w:rPr>
          <w:rFonts w:ascii="Simplified Arabic" w:eastAsia="Times New Roman" w:hAnsi="Simplified Arabic" w:cs="Simplified Arabic" w:hint="cs"/>
          <w:color w:val="1B1C1D"/>
          <w:sz w:val="32"/>
          <w:szCs w:val="32"/>
          <w:rtl/>
        </w:rPr>
        <w:t xml:space="preserve"> قد تعاني بعض الشركات من نقص في الكوادر المؤهلة في مجال إدارة المخاطر البيئية، مما يجعل من الصعب عليها تطبيق أنظمة فعالة.</w:t>
      </w:r>
    </w:p>
    <w:p w14:paraId="6B44F34B" w14:textId="77777777" w:rsidR="00470B9D" w:rsidRPr="00B25C69" w:rsidRDefault="00470B9D" w:rsidP="00B25C69">
      <w:pPr>
        <w:numPr>
          <w:ilvl w:val="0"/>
          <w:numId w:val="3"/>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عدم كفاية الموارد المخصصة:</w:t>
      </w:r>
      <w:r w:rsidRPr="00B25C69">
        <w:rPr>
          <w:rFonts w:ascii="Simplified Arabic" w:eastAsia="Times New Roman" w:hAnsi="Simplified Arabic" w:cs="Simplified Arabic" w:hint="cs"/>
          <w:color w:val="1B1C1D"/>
          <w:sz w:val="32"/>
          <w:szCs w:val="32"/>
          <w:rtl/>
        </w:rPr>
        <w:t xml:space="preserve"> قد لا تخصص بعض الشركات موارد كافية لإدارة المخاطر البيئية، مما يحد من قدرتها على تنفيذ خطط فعالة.</w:t>
      </w:r>
    </w:p>
    <w:p w14:paraId="4F3666C7" w14:textId="77777777" w:rsidR="00470B9D" w:rsidRPr="00B25C69" w:rsidRDefault="00470B9D" w:rsidP="00B25C69">
      <w:pPr>
        <w:numPr>
          <w:ilvl w:val="0"/>
          <w:numId w:val="3"/>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التواصل والتنسيق:</w:t>
      </w:r>
      <w:r w:rsidRPr="00B25C69">
        <w:rPr>
          <w:rFonts w:ascii="Simplified Arabic" w:eastAsia="Times New Roman" w:hAnsi="Simplified Arabic" w:cs="Simplified Arabic" w:hint="cs"/>
          <w:color w:val="1B1C1D"/>
          <w:sz w:val="32"/>
          <w:szCs w:val="32"/>
          <w:rtl/>
        </w:rPr>
        <w:t xml:space="preserve"> قد تواجه الشركات صعوبات في التواصل والتنسيق بين مختلف الأقسام والوحدات المعنية بإدارة المخاطر البيئية.</w:t>
      </w:r>
    </w:p>
    <w:p w14:paraId="7511B4BC" w14:textId="77777777" w:rsidR="00470B9D" w:rsidRPr="00B25C69" w:rsidRDefault="00470B9D" w:rsidP="00B25C69">
      <w:pPr>
        <w:numPr>
          <w:ilvl w:val="0"/>
          <w:numId w:val="3"/>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الالتزام والمتابعة:</w:t>
      </w:r>
      <w:r w:rsidRPr="00B25C69">
        <w:rPr>
          <w:rFonts w:ascii="Simplified Arabic" w:eastAsia="Times New Roman" w:hAnsi="Simplified Arabic" w:cs="Simplified Arabic" w:hint="cs"/>
          <w:color w:val="1B1C1D"/>
          <w:sz w:val="32"/>
          <w:szCs w:val="32"/>
          <w:rtl/>
        </w:rPr>
        <w:t xml:space="preserve"> قد يكون من الصعب على الشركات ضمان الالتزام بتطبيق إجراءات إدارة المخاطر البيئية، ومتابعة فعاليتها بشكل مستمر.</w:t>
      </w:r>
    </w:p>
    <w:p w14:paraId="434F8556" w14:textId="77777777" w:rsidR="00470B9D" w:rsidRPr="00B25C69" w:rsidRDefault="00470B9D" w:rsidP="00B25C69">
      <w:pPr>
        <w:pStyle w:val="3"/>
        <w:spacing w:before="420" w:after="120" w:line="360" w:lineRule="auto"/>
        <w:divId w:val="540099093"/>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التغلب على التحديات</w:t>
      </w:r>
    </w:p>
    <w:p w14:paraId="5CBB0371" w14:textId="77777777" w:rsidR="00470B9D" w:rsidRPr="00B25C69" w:rsidRDefault="00470B9D" w:rsidP="00B25C69">
      <w:pPr>
        <w:spacing w:before="240" w:after="120" w:line="360" w:lineRule="auto"/>
        <w:divId w:val="540099093"/>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للتغلب على هذه التحديات، يجب على شركات البتروكيماويات:</w:t>
      </w:r>
    </w:p>
    <w:p w14:paraId="0D7FDFAB" w14:textId="77777777" w:rsidR="00470B9D" w:rsidRPr="00B25C69" w:rsidRDefault="00470B9D" w:rsidP="00B25C69">
      <w:pPr>
        <w:numPr>
          <w:ilvl w:val="0"/>
          <w:numId w:val="4"/>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lastRenderedPageBreak/>
        <w:t>زيادة الوعي بأهمية إدارة المخاطر البيئية:</w:t>
      </w:r>
      <w:r w:rsidRPr="00B25C69">
        <w:rPr>
          <w:rFonts w:ascii="Simplified Arabic" w:eastAsia="Times New Roman" w:hAnsi="Simplified Arabic" w:cs="Simplified Arabic" w:hint="cs"/>
          <w:color w:val="1B1C1D"/>
          <w:sz w:val="32"/>
          <w:szCs w:val="32"/>
          <w:rtl/>
        </w:rPr>
        <w:t xml:space="preserve"> يجب على الشركات أن تعمل على زيادة الوعي بأهمية إدارة المخاطر البيئية بين جميع الموظفين، والإدارة العليا، وأصحاب المصلحة.</w:t>
      </w:r>
    </w:p>
    <w:p w14:paraId="7DB45FE2" w14:textId="77777777" w:rsidR="00470B9D" w:rsidRPr="00B25C69" w:rsidRDefault="00470B9D" w:rsidP="00B25C69">
      <w:pPr>
        <w:numPr>
          <w:ilvl w:val="0"/>
          <w:numId w:val="4"/>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الاستثمار في تطوير الكوادر:</w:t>
      </w:r>
      <w:r w:rsidRPr="00B25C69">
        <w:rPr>
          <w:rFonts w:ascii="Simplified Arabic" w:eastAsia="Times New Roman" w:hAnsi="Simplified Arabic" w:cs="Simplified Arabic" w:hint="cs"/>
          <w:color w:val="1B1C1D"/>
          <w:sz w:val="32"/>
          <w:szCs w:val="32"/>
          <w:rtl/>
        </w:rPr>
        <w:t xml:space="preserve"> يجب على الشركات الاستثمار في تدريب وتطوير الكوادر المؤهلة في مجال إدارة المخاطر البيئية.</w:t>
      </w:r>
    </w:p>
    <w:p w14:paraId="0BCF6D39" w14:textId="77777777" w:rsidR="00470B9D" w:rsidRPr="00B25C69" w:rsidRDefault="00470B9D" w:rsidP="00B25C69">
      <w:pPr>
        <w:numPr>
          <w:ilvl w:val="0"/>
          <w:numId w:val="4"/>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تخصيص موارد كافية:</w:t>
      </w:r>
      <w:r w:rsidRPr="00B25C69">
        <w:rPr>
          <w:rFonts w:ascii="Simplified Arabic" w:eastAsia="Times New Roman" w:hAnsi="Simplified Arabic" w:cs="Simplified Arabic" w:hint="cs"/>
          <w:color w:val="1B1C1D"/>
          <w:sz w:val="32"/>
          <w:szCs w:val="32"/>
          <w:rtl/>
        </w:rPr>
        <w:t xml:space="preserve"> يجب على الشركات تخصيص موارد كافية لإدارة المخاطر البيئية، بما في ذلك الموارد المالية والبشرية.</w:t>
      </w:r>
    </w:p>
    <w:p w14:paraId="2F9DCA72" w14:textId="77777777" w:rsidR="00470B9D" w:rsidRPr="00B25C69" w:rsidRDefault="00470B9D" w:rsidP="00B25C69">
      <w:pPr>
        <w:numPr>
          <w:ilvl w:val="0"/>
          <w:numId w:val="4"/>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تحسين التواصل والتنسيق:</w:t>
      </w:r>
      <w:r w:rsidRPr="00B25C69">
        <w:rPr>
          <w:rFonts w:ascii="Simplified Arabic" w:eastAsia="Times New Roman" w:hAnsi="Simplified Arabic" w:cs="Simplified Arabic" w:hint="cs"/>
          <w:color w:val="1B1C1D"/>
          <w:sz w:val="32"/>
          <w:szCs w:val="32"/>
          <w:rtl/>
        </w:rPr>
        <w:t xml:space="preserve"> يجب على الشركات تحسين التواصل والتنسيق بين مختلف الأقسام والوحدات المعنية بإدارة المخاطر البيئية.</w:t>
      </w:r>
    </w:p>
    <w:p w14:paraId="536C4DBB" w14:textId="77777777" w:rsidR="00470B9D" w:rsidRPr="00B25C69" w:rsidRDefault="00470B9D" w:rsidP="00B25C69">
      <w:pPr>
        <w:numPr>
          <w:ilvl w:val="0"/>
          <w:numId w:val="4"/>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الالتزام والمتابعة:</w:t>
      </w:r>
      <w:r w:rsidRPr="00B25C69">
        <w:rPr>
          <w:rFonts w:ascii="Simplified Arabic" w:eastAsia="Times New Roman" w:hAnsi="Simplified Arabic" w:cs="Simplified Arabic" w:hint="cs"/>
          <w:color w:val="1B1C1D"/>
          <w:sz w:val="32"/>
          <w:szCs w:val="32"/>
          <w:rtl/>
        </w:rPr>
        <w:t xml:space="preserve"> يجب على الشركات ضمان الالتزام بتطبيق إجراءات إدارة المخاطر البيئية، ومتابعة فعاليتها بشكل مستمر.</w:t>
      </w:r>
    </w:p>
    <w:p w14:paraId="7CEEE25C" w14:textId="77777777" w:rsidR="00470B9D" w:rsidRPr="00B25C69" w:rsidRDefault="00470B9D" w:rsidP="00B25C69">
      <w:pPr>
        <w:numPr>
          <w:ilvl w:val="0"/>
          <w:numId w:val="4"/>
        </w:numPr>
        <w:spacing w:line="360" w:lineRule="auto"/>
        <w:divId w:val="540099093"/>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التعاون وتبادل الخبرات:</w:t>
      </w:r>
      <w:r w:rsidRPr="00B25C69">
        <w:rPr>
          <w:rFonts w:ascii="Simplified Arabic" w:eastAsia="Times New Roman" w:hAnsi="Simplified Arabic" w:cs="Simplified Arabic" w:hint="cs"/>
          <w:color w:val="1B1C1D"/>
          <w:sz w:val="32"/>
          <w:szCs w:val="32"/>
          <w:rtl/>
        </w:rPr>
        <w:t xml:space="preserve"> يجب على الشركات التعاون وتبادل الخبرات مع الشركات الأخرى، والمؤسسات البحثية، والمنظمات غير الحكومية، في مجال إدارة المخاطر البيئية.</w:t>
      </w:r>
    </w:p>
    <w:p w14:paraId="736EE50C" w14:textId="0055E058" w:rsidR="00470B9D" w:rsidRPr="00B25C69" w:rsidRDefault="00470B9D" w:rsidP="00B25C69">
      <w:pPr>
        <w:spacing w:before="240" w:after="240" w:line="360" w:lineRule="auto"/>
        <w:divId w:val="540099093"/>
        <w:rPr>
          <w:rFonts w:ascii="Simplified Arabic" w:eastAsiaTheme="minorEastAsia" w:hAnsi="Simplified Arabic" w:cs="Simplified Arabic"/>
          <w:color w:val="1B1C1D"/>
          <w:sz w:val="32"/>
          <w:szCs w:val="32"/>
          <w:rtl/>
        </w:rPr>
      </w:pPr>
    </w:p>
    <w:p w14:paraId="7AA0811C" w14:textId="77777777" w:rsidR="00E01F24" w:rsidRPr="00B25C69" w:rsidRDefault="00E01F24" w:rsidP="00B25C69">
      <w:pPr>
        <w:spacing w:after="0" w:line="360" w:lineRule="auto"/>
        <w:divId w:val="1751654465"/>
        <w:rPr>
          <w:rFonts w:ascii="Simplified Arabic" w:hAnsi="Simplified Arabic" w:cs="Simplified Arabic"/>
          <w:color w:val="1B1C1D"/>
          <w:sz w:val="32"/>
          <w:szCs w:val="32"/>
          <w:rtl/>
        </w:rPr>
      </w:pPr>
    </w:p>
    <w:p w14:paraId="0059D20B" w14:textId="77777777" w:rsidR="00E01F24" w:rsidRPr="00B25C69" w:rsidRDefault="00E01F24" w:rsidP="00B25C69">
      <w:pPr>
        <w:spacing w:after="0" w:line="360" w:lineRule="auto"/>
        <w:divId w:val="1751654465"/>
        <w:rPr>
          <w:rFonts w:ascii="Simplified Arabic" w:hAnsi="Simplified Arabic" w:cs="Simplified Arabic"/>
          <w:color w:val="1B1C1D"/>
          <w:sz w:val="32"/>
          <w:szCs w:val="32"/>
          <w:rtl/>
        </w:rPr>
      </w:pPr>
    </w:p>
    <w:p w14:paraId="4188FA86" w14:textId="30CCB1D1" w:rsidR="00E43C9D" w:rsidRPr="00B25C69" w:rsidRDefault="00E43C9D" w:rsidP="00B25C69">
      <w:pPr>
        <w:pStyle w:val="2"/>
        <w:spacing w:before="0" w:after="120" w:line="360" w:lineRule="auto"/>
        <w:divId w:val="2140294666"/>
        <w:rPr>
          <w:rFonts w:ascii="Simplified Arabic" w:eastAsia="Times New Roman" w:hAnsi="Simplified Arabic" w:cs="Simplified Arabic"/>
          <w:color w:val="1B1C1D"/>
          <w:kern w:val="0"/>
          <w14:ligatures w14:val="none"/>
        </w:rPr>
      </w:pPr>
      <w:r w:rsidRPr="00B25C69">
        <w:rPr>
          <w:rFonts w:ascii="Simplified Arabic" w:eastAsia="Times New Roman" w:hAnsi="Simplified Arabic" w:cs="Simplified Arabic" w:hint="cs"/>
          <w:color w:val="1B1C1D"/>
          <w:rtl/>
        </w:rPr>
        <w:t xml:space="preserve">دور التكنولوجيا في إدارة المخاطر البيئية: </w:t>
      </w:r>
    </w:p>
    <w:p w14:paraId="3EFFB894" w14:textId="77777777" w:rsidR="00E43C9D" w:rsidRPr="00B25C69" w:rsidRDefault="00E43C9D" w:rsidP="00B25C69">
      <w:pPr>
        <w:pStyle w:val="a4"/>
        <w:spacing w:before="240" w:after="240" w:line="360" w:lineRule="auto"/>
        <w:divId w:val="214029466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لقد أحدثت التكنولوجيا ثورة في مختلف جوانب حياتنا، ولا سيما في مجال إدارة المخاطر البيئية. فقد وفرت لنا أدوات وتقنيات حديثة ساهمت بشكل كبير في تحسين قدرتنا على تحديد المخاطر وتقييمها والتخفيف من آثارها.</w:t>
      </w:r>
    </w:p>
    <w:p w14:paraId="7358CDB2" w14:textId="77777777" w:rsidR="00E43C9D" w:rsidRPr="00B25C69" w:rsidRDefault="00E43C9D" w:rsidP="00B25C69">
      <w:pPr>
        <w:pStyle w:val="3"/>
        <w:spacing w:before="420" w:after="120" w:line="360" w:lineRule="auto"/>
        <w:divId w:val="214029466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8. التقنيات الحديثة المستخدمة في إدارة المخاطر البيئية:</w:t>
      </w:r>
    </w:p>
    <w:p w14:paraId="30D80DE4" w14:textId="77777777" w:rsidR="00E43C9D" w:rsidRPr="00B25C69" w:rsidRDefault="00E43C9D" w:rsidP="00B25C69">
      <w:pPr>
        <w:pStyle w:val="a4"/>
        <w:spacing w:before="240" w:after="120" w:line="360" w:lineRule="auto"/>
        <w:divId w:val="214029466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تتنوع التقنيات الحديثة المستخدمة في إدارة المخاطر البيئية، وتتطور باستمرار. بعض الأمثلة على هذه التقنيات تشمل:</w:t>
      </w:r>
    </w:p>
    <w:p w14:paraId="6B99B0C7" w14:textId="77777777" w:rsidR="00E43C9D" w:rsidRPr="00B25C69" w:rsidRDefault="00E43C9D" w:rsidP="00B25C69">
      <w:pPr>
        <w:numPr>
          <w:ilvl w:val="0"/>
          <w:numId w:val="1"/>
        </w:numPr>
        <w:spacing w:line="360" w:lineRule="auto"/>
        <w:divId w:val="2140294666"/>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الاستشعار عن بعد:</w:t>
      </w:r>
      <w:r w:rsidRPr="00B25C69">
        <w:rPr>
          <w:rFonts w:ascii="Simplified Arabic" w:eastAsia="Times New Roman" w:hAnsi="Simplified Arabic" w:cs="Simplified Arabic" w:hint="cs"/>
          <w:color w:val="1B1C1D"/>
          <w:sz w:val="32"/>
          <w:szCs w:val="32"/>
          <w:rtl/>
        </w:rPr>
        <w:t xml:space="preserve"> تستخدم هذه التقنية الأقمار الصناعية والطائرات بدون طيار لجمع بيانات عن البيئة عن بعد، مثل جودة الهواء والماء، والتغيرات في استخدام الأراضي، والكوارث الطبيعية. تساعد هذه البيانات في تحديد المخاطر البيئية المحتملة، ومراقبة التغيرات البيئية، وتقييم الأثر البيئي للمشاريع.</w:t>
      </w:r>
    </w:p>
    <w:p w14:paraId="021FB10B" w14:textId="77777777" w:rsidR="00E43C9D" w:rsidRPr="00B25C69" w:rsidRDefault="00E43C9D" w:rsidP="00B25C69">
      <w:pPr>
        <w:numPr>
          <w:ilvl w:val="0"/>
          <w:numId w:val="1"/>
        </w:numPr>
        <w:spacing w:line="360" w:lineRule="auto"/>
        <w:divId w:val="2140294666"/>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نظم المعلومات الجغرافية (</w:t>
      </w:r>
      <w:r w:rsidRPr="00B25C69">
        <w:rPr>
          <w:rStyle w:val="2Char"/>
          <w:rFonts w:ascii="Simplified Arabic" w:eastAsia="Times New Roman" w:hAnsi="Simplified Arabic" w:cs="Simplified Arabic" w:hint="cs"/>
          <w:b/>
          <w:bCs/>
          <w:color w:val="1B1C1D"/>
          <w:bdr w:val="none" w:sz="0" w:space="0" w:color="auto" w:frame="1"/>
        </w:rPr>
        <w:t>GIS</w:t>
      </w:r>
      <w:r w:rsidRPr="00B25C69">
        <w:rPr>
          <w:rStyle w:val="2Char"/>
          <w:rFonts w:ascii="Simplified Arabic" w:eastAsia="Times New Roman" w:hAnsi="Simplified Arabic" w:cs="Simplified Arabic" w:hint="cs"/>
          <w:b/>
          <w:bCs/>
          <w:color w:val="1B1C1D"/>
          <w:bdr w:val="none" w:sz="0" w:space="0" w:color="auto" w:frame="1"/>
          <w:rtl/>
        </w:rPr>
        <w:t>):</w:t>
      </w:r>
      <w:r w:rsidRPr="00B25C69">
        <w:rPr>
          <w:rFonts w:ascii="Simplified Arabic" w:eastAsia="Times New Roman" w:hAnsi="Simplified Arabic" w:cs="Simplified Arabic" w:hint="cs"/>
          <w:color w:val="1B1C1D"/>
          <w:sz w:val="32"/>
          <w:szCs w:val="32"/>
          <w:rtl/>
        </w:rPr>
        <w:t xml:space="preserve"> تستخدم هذه النظم لجمع وتحليل وعرض البيانات الجغرافية، مثل مواقع المنشآت الصناعية، والمناطق السكنية، والموارد الطبيعية. تساعد نظم المعلومات الجغرافية في تحديد المناطق المعرضة للخطر، وتقييم المخاطر البيئية، وتطوير خطط الطوارئ.</w:t>
      </w:r>
    </w:p>
    <w:p w14:paraId="14D791F2" w14:textId="77777777" w:rsidR="00E43C9D" w:rsidRPr="00B25C69" w:rsidRDefault="00E43C9D" w:rsidP="00B25C69">
      <w:pPr>
        <w:numPr>
          <w:ilvl w:val="0"/>
          <w:numId w:val="1"/>
        </w:numPr>
        <w:spacing w:line="360" w:lineRule="auto"/>
        <w:divId w:val="2140294666"/>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lastRenderedPageBreak/>
        <w:t>الذكاء الاصطناعي (</w:t>
      </w:r>
      <w:r w:rsidRPr="00B25C69">
        <w:rPr>
          <w:rStyle w:val="2Char"/>
          <w:rFonts w:ascii="Simplified Arabic" w:eastAsia="Times New Roman" w:hAnsi="Simplified Arabic" w:cs="Simplified Arabic" w:hint="cs"/>
          <w:b/>
          <w:bCs/>
          <w:color w:val="1B1C1D"/>
          <w:bdr w:val="none" w:sz="0" w:space="0" w:color="auto" w:frame="1"/>
        </w:rPr>
        <w:t>AI</w:t>
      </w:r>
      <w:r w:rsidRPr="00B25C69">
        <w:rPr>
          <w:rStyle w:val="2Char"/>
          <w:rFonts w:ascii="Simplified Arabic" w:eastAsia="Times New Roman" w:hAnsi="Simplified Arabic" w:cs="Simplified Arabic" w:hint="cs"/>
          <w:b/>
          <w:bCs/>
          <w:color w:val="1B1C1D"/>
          <w:bdr w:val="none" w:sz="0" w:space="0" w:color="auto" w:frame="1"/>
          <w:rtl/>
        </w:rPr>
        <w:t>):</w:t>
      </w:r>
      <w:r w:rsidRPr="00B25C69">
        <w:rPr>
          <w:rFonts w:ascii="Simplified Arabic" w:eastAsia="Times New Roman" w:hAnsi="Simplified Arabic" w:cs="Simplified Arabic" w:hint="cs"/>
          <w:color w:val="1B1C1D"/>
          <w:sz w:val="32"/>
          <w:szCs w:val="32"/>
          <w:rtl/>
        </w:rPr>
        <w:t xml:space="preserve"> يستخدم الذكاء الاصطناعي لتحليل البيانات البيئية المعقدة، وتحديد الأنماط، والتنبؤ بالمخاطر البيئية. يمكن استخدام الذكاء الاصطناعي في تطوير نماذج للتنبؤ بالتلوث، وتحديد أفضل الطرق للتخفيف من آثار الكوارث، وتحسين كفاءة استخدام الموارد.</w:t>
      </w:r>
    </w:p>
    <w:p w14:paraId="2D06A511" w14:textId="77777777" w:rsidR="00E43C9D" w:rsidRPr="00B25C69" w:rsidRDefault="00E43C9D" w:rsidP="00B25C69">
      <w:pPr>
        <w:numPr>
          <w:ilvl w:val="0"/>
          <w:numId w:val="1"/>
        </w:numPr>
        <w:spacing w:line="360" w:lineRule="auto"/>
        <w:divId w:val="2140294666"/>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إنترنت الأشياء (</w:t>
      </w:r>
      <w:proofErr w:type="spellStart"/>
      <w:r w:rsidRPr="00B25C69">
        <w:rPr>
          <w:rStyle w:val="2Char"/>
          <w:rFonts w:ascii="Simplified Arabic" w:eastAsia="Times New Roman" w:hAnsi="Simplified Arabic" w:cs="Simplified Arabic" w:hint="cs"/>
          <w:b/>
          <w:bCs/>
          <w:color w:val="1B1C1D"/>
          <w:bdr w:val="none" w:sz="0" w:space="0" w:color="auto" w:frame="1"/>
        </w:rPr>
        <w:t>IoT</w:t>
      </w:r>
      <w:proofErr w:type="spellEnd"/>
      <w:r w:rsidRPr="00B25C69">
        <w:rPr>
          <w:rStyle w:val="2Char"/>
          <w:rFonts w:ascii="Simplified Arabic" w:eastAsia="Times New Roman" w:hAnsi="Simplified Arabic" w:cs="Simplified Arabic" w:hint="cs"/>
          <w:b/>
          <w:bCs/>
          <w:color w:val="1B1C1D"/>
          <w:bdr w:val="none" w:sz="0" w:space="0" w:color="auto" w:frame="1"/>
          <w:rtl/>
        </w:rPr>
        <w:t>):</w:t>
      </w:r>
      <w:r w:rsidRPr="00B25C69">
        <w:rPr>
          <w:rFonts w:ascii="Simplified Arabic" w:eastAsia="Times New Roman" w:hAnsi="Simplified Arabic" w:cs="Simplified Arabic" w:hint="cs"/>
          <w:color w:val="1B1C1D"/>
          <w:sz w:val="32"/>
          <w:szCs w:val="32"/>
          <w:rtl/>
        </w:rPr>
        <w:t xml:space="preserve"> يستخدم إنترنت الأشياء أجهزة الاستشعار المتصلة بالإنترنت لجمع بيانات عن البيئة في الوقت الفعلي، مثل جودة الهواء والماء، ودرجة الحرارة، والرطوبة. تساعد هذه البيانات في مراقبة الظروف البيئية، وتحديد المشاكل المحتملة، واتخاذ الإجراءات التصحيحية اللازمة.</w:t>
      </w:r>
    </w:p>
    <w:p w14:paraId="72F757D6" w14:textId="77777777" w:rsidR="00E43C9D" w:rsidRPr="00B25C69" w:rsidRDefault="00E43C9D" w:rsidP="00B25C69">
      <w:pPr>
        <w:numPr>
          <w:ilvl w:val="0"/>
          <w:numId w:val="1"/>
        </w:numPr>
        <w:spacing w:line="360" w:lineRule="auto"/>
        <w:divId w:val="2140294666"/>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الواقع الافتراضي والواقع المعزز:</w:t>
      </w:r>
      <w:r w:rsidRPr="00B25C69">
        <w:rPr>
          <w:rFonts w:ascii="Simplified Arabic" w:eastAsia="Times New Roman" w:hAnsi="Simplified Arabic" w:cs="Simplified Arabic" w:hint="cs"/>
          <w:color w:val="1B1C1D"/>
          <w:sz w:val="32"/>
          <w:szCs w:val="32"/>
          <w:rtl/>
        </w:rPr>
        <w:t xml:space="preserve"> تستخدم هذه التقنيات لتدريب الموظفين على التعامل مع الحوادث البيئية، ومحاكاة سيناريوهات الطوارئ، وتقييم المخاطر في بيئات افتراضية آمنة.</w:t>
      </w:r>
    </w:p>
    <w:p w14:paraId="15F1A4B5" w14:textId="77777777" w:rsidR="00E43C9D" w:rsidRPr="00B25C69" w:rsidRDefault="00E43C9D" w:rsidP="00B25C69">
      <w:pPr>
        <w:pStyle w:val="3"/>
        <w:spacing w:before="420" w:after="120" w:line="360" w:lineRule="auto"/>
        <w:divId w:val="214029466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9. فوائد استخدام التكنولوجيا في تحسين إدارة المخاطر البيئية:</w:t>
      </w:r>
    </w:p>
    <w:p w14:paraId="72485FE2" w14:textId="77777777" w:rsidR="00E43C9D" w:rsidRPr="00B25C69" w:rsidRDefault="00E43C9D" w:rsidP="00B25C69">
      <w:pPr>
        <w:pStyle w:val="a4"/>
        <w:spacing w:before="240" w:after="120" w:line="360" w:lineRule="auto"/>
        <w:divId w:val="214029466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يوفر استخدام التكنولوجيا في إدارة المخاطر البيئية العديد من الفوائد، منها:</w:t>
      </w:r>
    </w:p>
    <w:p w14:paraId="5D9360C7" w14:textId="77777777" w:rsidR="00E43C9D" w:rsidRPr="00B25C69" w:rsidRDefault="00E43C9D" w:rsidP="00B25C69">
      <w:pPr>
        <w:numPr>
          <w:ilvl w:val="0"/>
          <w:numId w:val="2"/>
        </w:numPr>
        <w:spacing w:line="360" w:lineRule="auto"/>
        <w:divId w:val="2140294666"/>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زيادة دقة تحديد المخاطر:</w:t>
      </w:r>
      <w:r w:rsidRPr="00B25C69">
        <w:rPr>
          <w:rFonts w:ascii="Simplified Arabic" w:eastAsia="Times New Roman" w:hAnsi="Simplified Arabic" w:cs="Simplified Arabic" w:hint="cs"/>
          <w:color w:val="1B1C1D"/>
          <w:sz w:val="32"/>
          <w:szCs w:val="32"/>
          <w:rtl/>
        </w:rPr>
        <w:t xml:space="preserve"> تساعد التقنيات الحديثة في جمع وتحليل البيانات البيئية بشكل أكثر دقة وشمولية، مما يزيد من قدرتنا على تحديد المخاطر البيئية المحتملة.</w:t>
      </w:r>
    </w:p>
    <w:p w14:paraId="79F49FE9" w14:textId="77777777" w:rsidR="00E43C9D" w:rsidRPr="00B25C69" w:rsidRDefault="00E43C9D" w:rsidP="00B25C69">
      <w:pPr>
        <w:numPr>
          <w:ilvl w:val="0"/>
          <w:numId w:val="2"/>
        </w:numPr>
        <w:spacing w:line="360" w:lineRule="auto"/>
        <w:divId w:val="2140294666"/>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lastRenderedPageBreak/>
        <w:t>سرعة الاستجابة للحوادث:</w:t>
      </w:r>
      <w:r w:rsidRPr="00B25C69">
        <w:rPr>
          <w:rFonts w:ascii="Simplified Arabic" w:eastAsia="Times New Roman" w:hAnsi="Simplified Arabic" w:cs="Simplified Arabic" w:hint="cs"/>
          <w:color w:val="1B1C1D"/>
          <w:sz w:val="32"/>
          <w:szCs w:val="32"/>
          <w:rtl/>
        </w:rPr>
        <w:t xml:space="preserve"> تساعد التقنيات الحديثة في مراقبة الظروف البيئية في الوقت الفعلي، وتحديد الحوادث بسرعة، واتخاذ الإجراءات اللازمة للاستجابة لها في الوقت المناسب.</w:t>
      </w:r>
    </w:p>
    <w:p w14:paraId="38A7A3E2" w14:textId="77777777" w:rsidR="00E43C9D" w:rsidRPr="00B25C69" w:rsidRDefault="00E43C9D" w:rsidP="00B25C69">
      <w:pPr>
        <w:numPr>
          <w:ilvl w:val="0"/>
          <w:numId w:val="2"/>
        </w:numPr>
        <w:spacing w:line="360" w:lineRule="auto"/>
        <w:divId w:val="2140294666"/>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تحسين عمليات المراقبة والتقييم:</w:t>
      </w:r>
      <w:r w:rsidRPr="00B25C69">
        <w:rPr>
          <w:rFonts w:ascii="Simplified Arabic" w:eastAsia="Times New Roman" w:hAnsi="Simplified Arabic" w:cs="Simplified Arabic" w:hint="cs"/>
          <w:color w:val="1B1C1D"/>
          <w:sz w:val="32"/>
          <w:szCs w:val="32"/>
          <w:rtl/>
        </w:rPr>
        <w:t xml:space="preserve"> تساعد التقنيات الحديثة في جمع بيانات عن الأداء البيئي بشكل أكثر كفاءة وفعالية، مما يحسن عمليات المراقبة والتقييم، ويساعد في تحديد نقاط التحسين.</w:t>
      </w:r>
    </w:p>
    <w:p w14:paraId="1246E0B5" w14:textId="77777777" w:rsidR="00E43C9D" w:rsidRPr="00B25C69" w:rsidRDefault="00E43C9D" w:rsidP="00B25C69">
      <w:pPr>
        <w:numPr>
          <w:ilvl w:val="0"/>
          <w:numId w:val="2"/>
        </w:numPr>
        <w:spacing w:line="360" w:lineRule="auto"/>
        <w:divId w:val="2140294666"/>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توفير التكاليف:</w:t>
      </w:r>
      <w:r w:rsidRPr="00B25C69">
        <w:rPr>
          <w:rFonts w:ascii="Simplified Arabic" w:eastAsia="Times New Roman" w:hAnsi="Simplified Arabic" w:cs="Simplified Arabic" w:hint="cs"/>
          <w:color w:val="1B1C1D"/>
          <w:sz w:val="32"/>
          <w:szCs w:val="32"/>
          <w:rtl/>
        </w:rPr>
        <w:t xml:space="preserve"> يمكن أن يساعد استخدام التكنولوجيا في تقليل تكاليف إدارة المخاطر البيئية، من خلال تحسين كفاءة استخدام الموارد، وتقليل الحاجة إلى التدخل البشري، وتجنب الحوادث البيئية المكلفة.</w:t>
      </w:r>
    </w:p>
    <w:p w14:paraId="44273DCB" w14:textId="77777777" w:rsidR="00E43C9D" w:rsidRPr="00B25C69" w:rsidRDefault="00E43C9D" w:rsidP="00B25C69">
      <w:pPr>
        <w:numPr>
          <w:ilvl w:val="0"/>
          <w:numId w:val="2"/>
        </w:numPr>
        <w:spacing w:line="360" w:lineRule="auto"/>
        <w:divId w:val="2140294666"/>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تحسين التواصل والتعاون:</w:t>
      </w:r>
      <w:r w:rsidRPr="00B25C69">
        <w:rPr>
          <w:rFonts w:ascii="Simplified Arabic" w:eastAsia="Times New Roman" w:hAnsi="Simplified Arabic" w:cs="Simplified Arabic" w:hint="cs"/>
          <w:color w:val="1B1C1D"/>
          <w:sz w:val="32"/>
          <w:szCs w:val="32"/>
          <w:rtl/>
        </w:rPr>
        <w:t xml:space="preserve"> تساعد التقنيات الحديثة في تحسين التواصل والتعاون بين مختلف الجهات المعنية بإدارة المخاطر البيئية، مثل الشركات، والجهات الحكومية، والمجتمعات المحلية.</w:t>
      </w:r>
    </w:p>
    <w:p w14:paraId="50812111" w14:textId="77777777" w:rsidR="006D3476" w:rsidRPr="00B25C69" w:rsidRDefault="006D3476"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29335978" w14:textId="77777777" w:rsidR="007764BE" w:rsidRPr="00B25C69"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0A5F29F3" w14:textId="6AB7F9BD" w:rsidR="007764BE" w:rsidRPr="00B25C69" w:rsidRDefault="007764BE" w:rsidP="00B25C69">
      <w:pPr>
        <w:pStyle w:val="2"/>
        <w:spacing w:before="0" w:after="120" w:line="360" w:lineRule="auto"/>
        <w:divId w:val="378021314"/>
        <w:rPr>
          <w:rFonts w:ascii="Simplified Arabic" w:eastAsia="Times New Roman" w:hAnsi="Simplified Arabic" w:cs="Simplified Arabic"/>
          <w:color w:val="1B1C1D"/>
          <w:kern w:val="0"/>
          <w14:ligatures w14:val="none"/>
        </w:rPr>
      </w:pPr>
      <w:r w:rsidRPr="00B25C69">
        <w:rPr>
          <w:rFonts w:ascii="Simplified Arabic" w:eastAsia="Times New Roman" w:hAnsi="Simplified Arabic" w:cs="Simplified Arabic" w:hint="cs"/>
          <w:color w:val="1B1C1D"/>
          <w:rtl/>
        </w:rPr>
        <w:lastRenderedPageBreak/>
        <w:t xml:space="preserve">المسؤولية الاجتماعية للشركات وإدارة المخاطر البيئية: </w:t>
      </w:r>
    </w:p>
    <w:p w14:paraId="7FD90167" w14:textId="77777777" w:rsidR="007764BE" w:rsidRPr="00B25C69" w:rsidRDefault="007764BE" w:rsidP="00B25C69">
      <w:pPr>
        <w:pStyle w:val="3"/>
        <w:spacing w:before="420" w:after="120" w:line="360" w:lineRule="auto"/>
        <w:divId w:val="378021314"/>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أهمية المسؤولية الاجتماعية:</w:t>
      </w:r>
    </w:p>
    <w:p w14:paraId="4317BA1D" w14:textId="77777777" w:rsidR="007764BE" w:rsidRPr="00B25C69" w:rsidRDefault="007764BE" w:rsidP="00B25C69">
      <w:pPr>
        <w:spacing w:before="240" w:after="120" w:line="360" w:lineRule="auto"/>
        <w:divId w:val="378021314"/>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تُعد المسؤولية الاجتماعية للشركات (</w:t>
      </w:r>
      <w:r w:rsidRPr="00B25C69">
        <w:rPr>
          <w:rFonts w:ascii="Simplified Arabic" w:hAnsi="Simplified Arabic" w:cs="Simplified Arabic" w:hint="cs"/>
          <w:color w:val="1B1C1D"/>
          <w:sz w:val="32"/>
          <w:szCs w:val="32"/>
        </w:rPr>
        <w:t>CSR</w:t>
      </w:r>
      <w:r w:rsidRPr="00B25C69">
        <w:rPr>
          <w:rFonts w:ascii="Simplified Arabic" w:hAnsi="Simplified Arabic" w:cs="Simplified Arabic" w:hint="cs"/>
          <w:color w:val="1B1C1D"/>
          <w:sz w:val="32"/>
          <w:szCs w:val="32"/>
          <w:rtl/>
        </w:rPr>
        <w:t>) مفهومًا هامًا في عالم الأعمال الحديث، حيث يُنظر إلى الشركات على أنها ليست مجرد كيانات اقتصادية تسعى لتحقيق الربح، بل هي أيضًا جزء من المجتمع وتتحمل مسؤولية تجاهه. وفي مجال إدارة المخاطر البيئية، تلعب المسؤولية الاجتماعية دورًا حيويًا في:</w:t>
      </w:r>
    </w:p>
    <w:p w14:paraId="004BC162" w14:textId="77777777" w:rsidR="007764BE" w:rsidRPr="00B25C69" w:rsidRDefault="007764BE" w:rsidP="00B25C69">
      <w:pPr>
        <w:numPr>
          <w:ilvl w:val="0"/>
          <w:numId w:val="1"/>
        </w:numPr>
        <w:spacing w:line="360" w:lineRule="auto"/>
        <w:divId w:val="378021314"/>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بناء الثقة مع المجتمع المحلي:</w:t>
      </w:r>
      <w:r w:rsidRPr="00B25C69">
        <w:rPr>
          <w:rFonts w:ascii="Simplified Arabic" w:eastAsia="Times New Roman" w:hAnsi="Simplified Arabic" w:cs="Simplified Arabic" w:hint="cs"/>
          <w:color w:val="1B1C1D"/>
          <w:sz w:val="32"/>
          <w:szCs w:val="32"/>
          <w:rtl/>
        </w:rPr>
        <w:t xml:space="preserve"> عندما تُظهر الشركات التزامها بحماية البيئة، فإنها تُساهم في بناء الثقة مع المجتمع المحلي. يُصبح المجتمع أكثر استعدادًا للتعاون مع الشركات التي تُظهر مسؤوليتها الاجتماعية، مما يُسهل عمل الشركات ويُحسن من سمعتها.</w:t>
      </w:r>
    </w:p>
    <w:p w14:paraId="75466DB8" w14:textId="77777777" w:rsidR="007764BE" w:rsidRPr="00B25C69" w:rsidRDefault="007764BE" w:rsidP="00B25C69">
      <w:pPr>
        <w:numPr>
          <w:ilvl w:val="0"/>
          <w:numId w:val="1"/>
        </w:numPr>
        <w:spacing w:line="360" w:lineRule="auto"/>
        <w:divId w:val="378021314"/>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تعزيز سمعة الشركة:</w:t>
      </w:r>
      <w:r w:rsidRPr="00B25C69">
        <w:rPr>
          <w:rFonts w:ascii="Simplified Arabic" w:eastAsia="Times New Roman" w:hAnsi="Simplified Arabic" w:cs="Simplified Arabic" w:hint="cs"/>
          <w:color w:val="1B1C1D"/>
          <w:sz w:val="32"/>
          <w:szCs w:val="32"/>
          <w:rtl/>
        </w:rPr>
        <w:t xml:space="preserve"> تُساهم الممارسات البيئية الجيدة في تعزيز سمعة الشركة، وجذب المستثمرين والعملاء الذين يُفضلون الشركات المسؤولة اجتماعيًا. كما أن الشركات التي تُظهر التزامها بالمسؤولية الاجتماعية تجذب أفضل الكفاءات من الموظفين.</w:t>
      </w:r>
    </w:p>
    <w:p w14:paraId="29EC10A0" w14:textId="77777777" w:rsidR="007764BE" w:rsidRPr="00B25C69" w:rsidRDefault="007764BE" w:rsidP="00B25C69">
      <w:pPr>
        <w:numPr>
          <w:ilvl w:val="0"/>
          <w:numId w:val="1"/>
        </w:numPr>
        <w:spacing w:line="360" w:lineRule="auto"/>
        <w:divId w:val="378021314"/>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تحقيق الميزة التنافسية:</w:t>
      </w:r>
      <w:r w:rsidRPr="00B25C69">
        <w:rPr>
          <w:rFonts w:ascii="Simplified Arabic" w:eastAsia="Times New Roman" w:hAnsi="Simplified Arabic" w:cs="Simplified Arabic" w:hint="cs"/>
          <w:color w:val="1B1C1D"/>
          <w:sz w:val="32"/>
          <w:szCs w:val="32"/>
          <w:rtl/>
        </w:rPr>
        <w:t xml:space="preserve"> تُصبح المسؤولية الاجتماعية ميزة تنافسية للشركات في سوق </w:t>
      </w:r>
      <w:r w:rsidRPr="00B25C69">
        <w:rPr>
          <w:rFonts w:ascii="Simplified Arabic" w:eastAsia="Times New Roman" w:hAnsi="Simplified Arabic" w:cs="Simplified Arabic" w:hint="cs"/>
          <w:color w:val="1B1C1D"/>
          <w:sz w:val="32"/>
          <w:szCs w:val="32"/>
        </w:rPr>
        <w:t>increasingly competitive</w:t>
      </w:r>
      <w:r w:rsidRPr="00B25C69">
        <w:rPr>
          <w:rFonts w:ascii="Simplified Arabic" w:eastAsia="Times New Roman" w:hAnsi="Simplified Arabic" w:cs="Simplified Arabic" w:hint="cs"/>
          <w:color w:val="1B1C1D"/>
          <w:sz w:val="32"/>
          <w:szCs w:val="32"/>
          <w:rtl/>
        </w:rPr>
        <w:t xml:space="preserve">. يُفضل العديد من المستهلكين شراء </w:t>
      </w:r>
      <w:r w:rsidRPr="00B25C69">
        <w:rPr>
          <w:rFonts w:ascii="Simplified Arabic" w:eastAsia="Times New Roman" w:hAnsi="Simplified Arabic" w:cs="Simplified Arabic" w:hint="cs"/>
          <w:color w:val="1B1C1D"/>
          <w:sz w:val="32"/>
          <w:szCs w:val="32"/>
          <w:rtl/>
        </w:rPr>
        <w:lastRenderedPageBreak/>
        <w:t>المنتجات والخدمات من الشركات التي تُظهر مسؤوليتها الاجتماعية، مما يُعطي الشركات التي تتبنى ممارسات مستدامة ميزة في السوق.</w:t>
      </w:r>
    </w:p>
    <w:p w14:paraId="604697AD" w14:textId="77777777" w:rsidR="007764BE" w:rsidRPr="00B25C69" w:rsidRDefault="007764BE" w:rsidP="00B25C69">
      <w:pPr>
        <w:numPr>
          <w:ilvl w:val="0"/>
          <w:numId w:val="1"/>
        </w:numPr>
        <w:spacing w:line="360" w:lineRule="auto"/>
        <w:divId w:val="378021314"/>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تجنب المخاطر:</w:t>
      </w:r>
      <w:r w:rsidRPr="00B25C69">
        <w:rPr>
          <w:rFonts w:ascii="Simplified Arabic" w:eastAsia="Times New Roman" w:hAnsi="Simplified Arabic" w:cs="Simplified Arabic" w:hint="cs"/>
          <w:color w:val="1B1C1D"/>
          <w:sz w:val="32"/>
          <w:szCs w:val="32"/>
          <w:rtl/>
        </w:rPr>
        <w:t xml:space="preserve"> يُمكن أن يُساعد تبني ممارسات إدارة مخاطر بيئية فعالة في تجنب المخاطر البيئية والقانونية التي قد تُؤثر سلبًا على الشركات. كما يُمكن أن يُساهم ذلك في تقليل التكاليف على المدى الطويل، مثل تكاليف التنظيف والمعالجة في حالة وقوع حوادث بيئية.</w:t>
      </w:r>
    </w:p>
    <w:p w14:paraId="0F35A19D" w14:textId="77777777" w:rsidR="007764BE" w:rsidRPr="00B25C69" w:rsidRDefault="007764BE" w:rsidP="00B25C69">
      <w:pPr>
        <w:pStyle w:val="3"/>
        <w:spacing w:before="420" w:after="120" w:line="360" w:lineRule="auto"/>
        <w:divId w:val="378021314"/>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مبادرات المسؤولية الاجتماعية في مجال إدارة المخاطر البيئية:</w:t>
      </w:r>
    </w:p>
    <w:p w14:paraId="1785CEBE" w14:textId="77777777" w:rsidR="007764BE" w:rsidRPr="00B25C69" w:rsidRDefault="007764BE" w:rsidP="00B25C69">
      <w:pPr>
        <w:spacing w:before="240" w:after="120" w:line="360" w:lineRule="auto"/>
        <w:divId w:val="378021314"/>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تتنوع مبادرات المسؤولية الاجتماعية المتعلقة بإدارة المخاطر البيئية، وتختلف باختلاف طبيعة عمل الشركات واحتياجات المجتمع المحلي. بعض الأمثلة على أفضل الممارسات في هذا المجال تشمل:</w:t>
      </w:r>
    </w:p>
    <w:p w14:paraId="0359062D" w14:textId="77777777" w:rsidR="007764BE" w:rsidRPr="00B25C69" w:rsidRDefault="007764BE" w:rsidP="00B25C69">
      <w:pPr>
        <w:numPr>
          <w:ilvl w:val="0"/>
          <w:numId w:val="2"/>
        </w:numPr>
        <w:spacing w:line="360" w:lineRule="auto"/>
        <w:divId w:val="378021314"/>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تنظيم حملات توعية للمجتمع المحلي:</w:t>
      </w:r>
      <w:r w:rsidRPr="00B25C69">
        <w:rPr>
          <w:rFonts w:ascii="Simplified Arabic" w:eastAsia="Times New Roman" w:hAnsi="Simplified Arabic" w:cs="Simplified Arabic" w:hint="cs"/>
          <w:color w:val="1B1C1D"/>
          <w:sz w:val="32"/>
          <w:szCs w:val="32"/>
          <w:rtl/>
        </w:rPr>
        <w:t xml:space="preserve"> يُمكن للشركات تنظيم حملات توعية للمجتمع المحلي حول المخاطر البيئية المحتملة، وكيفية التعامل معها. يُمكن أن تشمل هذه الحملات محاضرات وورش عمل، وتوزيع منشورات ومطويات.</w:t>
      </w:r>
    </w:p>
    <w:p w14:paraId="094E93D7" w14:textId="77777777" w:rsidR="007764BE" w:rsidRPr="00B25C69" w:rsidRDefault="007764BE" w:rsidP="00B25C69">
      <w:pPr>
        <w:numPr>
          <w:ilvl w:val="0"/>
          <w:numId w:val="2"/>
        </w:numPr>
        <w:spacing w:line="360" w:lineRule="auto"/>
        <w:divId w:val="378021314"/>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دعم المشاريع البيئية:</w:t>
      </w:r>
      <w:r w:rsidRPr="00B25C69">
        <w:rPr>
          <w:rFonts w:ascii="Simplified Arabic" w:eastAsia="Times New Roman" w:hAnsi="Simplified Arabic" w:cs="Simplified Arabic" w:hint="cs"/>
          <w:color w:val="1B1C1D"/>
          <w:sz w:val="32"/>
          <w:szCs w:val="32"/>
          <w:rtl/>
        </w:rPr>
        <w:t xml:space="preserve"> يُمكن للشركات دعم المشاريع البيئية التي تُساهم في حماية البيئة، مثل مشاريع إعادة التدوير، وتنظيف الشواطئ، وزراعة الأشجار.</w:t>
      </w:r>
    </w:p>
    <w:p w14:paraId="268A4805" w14:textId="77777777" w:rsidR="007764BE" w:rsidRPr="00B25C69" w:rsidRDefault="007764BE" w:rsidP="00B25C69">
      <w:pPr>
        <w:numPr>
          <w:ilvl w:val="0"/>
          <w:numId w:val="2"/>
        </w:numPr>
        <w:spacing w:line="360" w:lineRule="auto"/>
        <w:divId w:val="378021314"/>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lastRenderedPageBreak/>
        <w:t>الاستثمار في التقنيات النظيفة:</w:t>
      </w:r>
      <w:r w:rsidRPr="00B25C69">
        <w:rPr>
          <w:rFonts w:ascii="Simplified Arabic" w:eastAsia="Times New Roman" w:hAnsi="Simplified Arabic" w:cs="Simplified Arabic" w:hint="cs"/>
          <w:color w:val="1B1C1D"/>
          <w:sz w:val="32"/>
          <w:szCs w:val="32"/>
          <w:rtl/>
        </w:rPr>
        <w:t xml:space="preserve"> يُمكن للشركات الاستثمار في التقنيات النظيفة التي تُقلل من تأثيرها على البيئة، مثل استخدام الطاقة المتجددة، وتطوير عمليات إنتاج أكثر كفاءة.</w:t>
      </w:r>
    </w:p>
    <w:p w14:paraId="21F9A20A" w14:textId="77777777" w:rsidR="007764BE" w:rsidRPr="00B25C69" w:rsidRDefault="007764BE" w:rsidP="00B25C69">
      <w:pPr>
        <w:numPr>
          <w:ilvl w:val="0"/>
          <w:numId w:val="2"/>
        </w:numPr>
        <w:spacing w:line="360" w:lineRule="auto"/>
        <w:divId w:val="378021314"/>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إجراء عمليات تدقيق بيئي منتظمة:</w:t>
      </w:r>
      <w:r w:rsidRPr="00B25C69">
        <w:rPr>
          <w:rFonts w:ascii="Simplified Arabic" w:eastAsia="Times New Roman" w:hAnsi="Simplified Arabic" w:cs="Simplified Arabic" w:hint="cs"/>
          <w:color w:val="1B1C1D"/>
          <w:sz w:val="32"/>
          <w:szCs w:val="32"/>
          <w:rtl/>
        </w:rPr>
        <w:t xml:space="preserve"> يُمكن للشركات إجراء عمليات تدقيق بيئي منتظمة للتأكد من امتثالها للوائح البيئية، وتحديد نقاط التحسين.</w:t>
      </w:r>
    </w:p>
    <w:p w14:paraId="00CA1248" w14:textId="77777777" w:rsidR="007764BE" w:rsidRPr="00B25C69" w:rsidRDefault="007764BE" w:rsidP="00B25C69">
      <w:pPr>
        <w:numPr>
          <w:ilvl w:val="0"/>
          <w:numId w:val="2"/>
        </w:numPr>
        <w:spacing w:line="360" w:lineRule="auto"/>
        <w:divId w:val="378021314"/>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التعاون مع المنظمات غير الحكومية:</w:t>
      </w:r>
      <w:r w:rsidRPr="00B25C69">
        <w:rPr>
          <w:rFonts w:ascii="Simplified Arabic" w:eastAsia="Times New Roman" w:hAnsi="Simplified Arabic" w:cs="Simplified Arabic" w:hint="cs"/>
          <w:color w:val="1B1C1D"/>
          <w:sz w:val="32"/>
          <w:szCs w:val="32"/>
          <w:rtl/>
        </w:rPr>
        <w:t xml:space="preserve"> يُمكن للشركات التعاون مع المنظمات غير الحكومية التي تعمل في مجال حماية البيئة، لتبادل الخبرات والمعرفة، وتنفيذ مشاريع مشتركة.</w:t>
      </w:r>
    </w:p>
    <w:p w14:paraId="2A05B43A" w14:textId="32A63A1F" w:rsidR="007764BE" w:rsidRPr="002722E4" w:rsidRDefault="007764BE" w:rsidP="002722E4">
      <w:pPr>
        <w:numPr>
          <w:ilvl w:val="0"/>
          <w:numId w:val="2"/>
        </w:numPr>
        <w:spacing w:line="360" w:lineRule="auto"/>
        <w:divId w:val="378021314"/>
        <w:rPr>
          <w:rFonts w:ascii="Simplified Arabic" w:eastAsia="Times New Roman" w:hAnsi="Simplified Arabic" w:cs="Simplified Arabic"/>
          <w:color w:val="1B1C1D"/>
          <w:sz w:val="32"/>
          <w:szCs w:val="32"/>
          <w:rtl/>
        </w:rPr>
      </w:pPr>
      <w:r w:rsidRPr="00B25C69">
        <w:rPr>
          <w:rStyle w:val="2Char"/>
          <w:rFonts w:ascii="Simplified Arabic" w:eastAsia="Times New Roman" w:hAnsi="Simplified Arabic" w:cs="Simplified Arabic" w:hint="cs"/>
          <w:b/>
          <w:bCs/>
          <w:color w:val="1B1C1D"/>
          <w:bdr w:val="none" w:sz="0" w:space="0" w:color="auto" w:frame="1"/>
          <w:rtl/>
        </w:rPr>
        <w:t>إعداد تقارير الاستدامة:</w:t>
      </w:r>
      <w:r w:rsidRPr="00B25C69">
        <w:rPr>
          <w:rFonts w:ascii="Simplified Arabic" w:eastAsia="Times New Roman" w:hAnsi="Simplified Arabic" w:cs="Simplified Arabic" w:hint="cs"/>
          <w:color w:val="1B1C1D"/>
          <w:sz w:val="32"/>
          <w:szCs w:val="32"/>
          <w:rtl/>
        </w:rPr>
        <w:t xml:space="preserve"> يُمكن للشركات إعداد تقارير استدامة دورية تتضمن معلومات عن أدائها البيئي، وجهودها في إدارة المخاطر البيئية، ومساهمتها في تحقيق التنمية المستدامة.</w:t>
      </w:r>
    </w:p>
    <w:p w14:paraId="43BB82D8" w14:textId="77777777" w:rsidR="00D11708" w:rsidRPr="00B25C69" w:rsidRDefault="00D11708" w:rsidP="00B25C69">
      <w:pPr>
        <w:pStyle w:val="2"/>
        <w:spacing w:before="0" w:after="120" w:line="360" w:lineRule="auto"/>
        <w:divId w:val="2043089112"/>
        <w:rPr>
          <w:rFonts w:ascii="Simplified Arabic" w:eastAsia="Times New Roman" w:hAnsi="Simplified Arabic" w:cs="Simplified Arabic"/>
          <w:color w:val="1B1C1D"/>
          <w:kern w:val="0"/>
          <w14:ligatures w14:val="none"/>
        </w:rPr>
      </w:pPr>
      <w:r w:rsidRPr="00B25C69">
        <w:rPr>
          <w:rFonts w:ascii="Simplified Arabic" w:eastAsia="Times New Roman" w:hAnsi="Simplified Arabic" w:cs="Simplified Arabic" w:hint="cs"/>
          <w:color w:val="1B1C1D"/>
          <w:rtl/>
        </w:rPr>
        <w:t>توصيات لتحسين إدارة المخاطر البيئية في شركات البتروكيماويات السعودية:</w:t>
      </w:r>
    </w:p>
    <w:p w14:paraId="0B976AF8" w14:textId="77777777" w:rsidR="00D11708" w:rsidRPr="00B25C69" w:rsidRDefault="00D11708" w:rsidP="00B25C69">
      <w:pPr>
        <w:pStyle w:val="3"/>
        <w:spacing w:before="420" w:after="120" w:line="360" w:lineRule="auto"/>
        <w:divId w:val="204308911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7. تطوير الأطر التنظيمية:</w:t>
      </w:r>
    </w:p>
    <w:p w14:paraId="4AEF5F0B" w14:textId="77777777" w:rsidR="00D11708" w:rsidRPr="00B25C69" w:rsidRDefault="00D11708" w:rsidP="00B25C69">
      <w:pPr>
        <w:numPr>
          <w:ilvl w:val="0"/>
          <w:numId w:val="1"/>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تحديث اللوائح والمعايير البيئية:</w:t>
      </w:r>
      <w:r w:rsidRPr="00B25C69">
        <w:rPr>
          <w:rFonts w:ascii="Simplified Arabic" w:eastAsia="Times New Roman" w:hAnsi="Simplified Arabic" w:cs="Simplified Arabic" w:hint="cs"/>
          <w:color w:val="1B1C1D"/>
          <w:sz w:val="32"/>
          <w:szCs w:val="32"/>
          <w:rtl/>
        </w:rPr>
        <w:t xml:space="preserve"> يجب تحديث اللوائح والمعايير البيئية بشكل دوري، بما يتماشى مع أحدث التطورات العلمية والتقنية، وأفضل الممارسات العالمية في مجال إدارة المخاطر البيئية.</w:t>
      </w:r>
    </w:p>
    <w:p w14:paraId="5C1E169D" w14:textId="77777777" w:rsidR="00D11708" w:rsidRPr="00B25C69" w:rsidRDefault="00D11708" w:rsidP="00B25C69">
      <w:pPr>
        <w:numPr>
          <w:ilvl w:val="0"/>
          <w:numId w:val="1"/>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lastRenderedPageBreak/>
        <w:t>توضيح الأدوار والمسؤوليات:</w:t>
      </w:r>
      <w:r w:rsidRPr="00B25C69">
        <w:rPr>
          <w:rFonts w:ascii="Simplified Arabic" w:eastAsia="Times New Roman" w:hAnsi="Simplified Arabic" w:cs="Simplified Arabic" w:hint="cs"/>
          <w:color w:val="1B1C1D"/>
          <w:sz w:val="32"/>
          <w:szCs w:val="32"/>
          <w:rtl/>
        </w:rPr>
        <w:t xml:space="preserve"> يجب تحديد الأدوار والمسؤوليات بوضوح بين مختلف الجهات الحكومية والشركات، لتجنب الازدواجية أو الثغرات في تطبيق اللوائح البيئية.</w:t>
      </w:r>
    </w:p>
    <w:p w14:paraId="09567B47" w14:textId="77777777" w:rsidR="00D11708" w:rsidRPr="00B25C69" w:rsidRDefault="00D11708" w:rsidP="00B25C69">
      <w:pPr>
        <w:numPr>
          <w:ilvl w:val="0"/>
          <w:numId w:val="1"/>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تبسيط الإجراءات:</w:t>
      </w:r>
      <w:r w:rsidRPr="00B25C69">
        <w:rPr>
          <w:rFonts w:ascii="Simplified Arabic" w:eastAsia="Times New Roman" w:hAnsi="Simplified Arabic" w:cs="Simplified Arabic" w:hint="cs"/>
          <w:color w:val="1B1C1D"/>
          <w:sz w:val="32"/>
          <w:szCs w:val="32"/>
          <w:rtl/>
        </w:rPr>
        <w:t xml:space="preserve"> يجب تبسيط الإجراءات المتعلقة بالحصول على التصاريح البيئية، وتقديم التقارير البيئية، لتسهيل امتثال الشركات للوائح البيئية.</w:t>
      </w:r>
    </w:p>
    <w:p w14:paraId="55C3F808" w14:textId="77777777" w:rsidR="00D11708" w:rsidRPr="00B25C69" w:rsidRDefault="00D11708" w:rsidP="00B25C69">
      <w:pPr>
        <w:numPr>
          <w:ilvl w:val="0"/>
          <w:numId w:val="1"/>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تشديد العقوبات:</w:t>
      </w:r>
      <w:r w:rsidRPr="00B25C69">
        <w:rPr>
          <w:rFonts w:ascii="Simplified Arabic" w:eastAsia="Times New Roman" w:hAnsi="Simplified Arabic" w:cs="Simplified Arabic" w:hint="cs"/>
          <w:color w:val="1B1C1D"/>
          <w:sz w:val="32"/>
          <w:szCs w:val="32"/>
          <w:rtl/>
        </w:rPr>
        <w:t xml:space="preserve"> يجب تشديد العقوبات على الشركات المخالفة للوائح البيئية، لضمان الالتزام بالمعايير البيئية.</w:t>
      </w:r>
    </w:p>
    <w:p w14:paraId="5A0F2F4F" w14:textId="77777777" w:rsidR="00D11708" w:rsidRPr="00B25C69" w:rsidRDefault="00D11708" w:rsidP="00B25C69">
      <w:pPr>
        <w:numPr>
          <w:ilvl w:val="0"/>
          <w:numId w:val="1"/>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التحفيز على الامتثال:</w:t>
      </w:r>
      <w:r w:rsidRPr="00B25C69">
        <w:rPr>
          <w:rFonts w:ascii="Simplified Arabic" w:eastAsia="Times New Roman" w:hAnsi="Simplified Arabic" w:cs="Simplified Arabic" w:hint="cs"/>
          <w:color w:val="1B1C1D"/>
          <w:sz w:val="32"/>
          <w:szCs w:val="32"/>
          <w:rtl/>
        </w:rPr>
        <w:t xml:space="preserve"> يجب تقديم حوافز للشركات التي تلتزم بالمعايير البيئية، مثل تخفيض الرسوم، أو منح شهادات تقدير.</w:t>
      </w:r>
    </w:p>
    <w:p w14:paraId="1396D2D4" w14:textId="77777777" w:rsidR="00D11708" w:rsidRPr="00B25C69" w:rsidRDefault="00D11708" w:rsidP="00B25C69">
      <w:pPr>
        <w:pStyle w:val="3"/>
        <w:spacing w:before="420" w:after="120" w:line="360" w:lineRule="auto"/>
        <w:divId w:val="204308911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8. تعزيز دور الجهات الحكومية:</w:t>
      </w:r>
    </w:p>
    <w:p w14:paraId="1C22BC6D" w14:textId="77777777" w:rsidR="00D11708" w:rsidRPr="00B25C69" w:rsidRDefault="00D11708" w:rsidP="00B25C69">
      <w:pPr>
        <w:numPr>
          <w:ilvl w:val="0"/>
          <w:numId w:val="2"/>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زيادة القدرات:</w:t>
      </w:r>
      <w:r w:rsidRPr="00B25C69">
        <w:rPr>
          <w:rFonts w:ascii="Simplified Arabic" w:eastAsia="Times New Roman" w:hAnsi="Simplified Arabic" w:cs="Simplified Arabic" w:hint="cs"/>
          <w:color w:val="1B1C1D"/>
          <w:sz w:val="32"/>
          <w:szCs w:val="32"/>
          <w:rtl/>
        </w:rPr>
        <w:t xml:space="preserve"> يجب على الجهات الحكومية زيادة قدراتها في مجال المراقبة والتفتيش، من خلال توفير الكوادر المؤهلة، وتحديث المعدات والأدوات المستخدمة.</w:t>
      </w:r>
    </w:p>
    <w:p w14:paraId="7BA357EB" w14:textId="77777777" w:rsidR="00D11708" w:rsidRPr="00B25C69" w:rsidRDefault="00D11708" w:rsidP="00B25C69">
      <w:pPr>
        <w:numPr>
          <w:ilvl w:val="0"/>
          <w:numId w:val="2"/>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تفعيل المراقبة:</w:t>
      </w:r>
      <w:r w:rsidRPr="00B25C69">
        <w:rPr>
          <w:rFonts w:ascii="Simplified Arabic" w:eastAsia="Times New Roman" w:hAnsi="Simplified Arabic" w:cs="Simplified Arabic" w:hint="cs"/>
          <w:color w:val="1B1C1D"/>
          <w:sz w:val="32"/>
          <w:szCs w:val="32"/>
          <w:rtl/>
        </w:rPr>
        <w:t xml:space="preserve"> يجب تفعيل المراقبة الدورية للمنشآت البتروكيماوية، للتأكد من امتثالها للوائح البيئية، واتخاذ الإجراءات اللازمة في حالة وجود مخالفات.</w:t>
      </w:r>
    </w:p>
    <w:p w14:paraId="4470C6A9" w14:textId="77777777" w:rsidR="00D11708" w:rsidRPr="00B25C69" w:rsidRDefault="00D11708" w:rsidP="00B25C69">
      <w:pPr>
        <w:numPr>
          <w:ilvl w:val="0"/>
          <w:numId w:val="2"/>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lastRenderedPageBreak/>
        <w:t>تقديم الدعم للشركات:</w:t>
      </w:r>
      <w:r w:rsidRPr="00B25C69">
        <w:rPr>
          <w:rFonts w:ascii="Simplified Arabic" w:eastAsia="Times New Roman" w:hAnsi="Simplified Arabic" w:cs="Simplified Arabic" w:hint="cs"/>
          <w:color w:val="1B1C1D"/>
          <w:sz w:val="32"/>
          <w:szCs w:val="32"/>
          <w:rtl/>
        </w:rPr>
        <w:t xml:space="preserve"> يجب على الجهات الحكومية تقديم الدعم الفني والإرشادي للشركات في مجال إدارة المخاطر البيئية، من خلال تنظيم ورش عمل ودورات تدريبية، وتقديم الاستشارات الفنية.</w:t>
      </w:r>
    </w:p>
    <w:p w14:paraId="358217A3" w14:textId="77777777" w:rsidR="00D11708" w:rsidRPr="00B25C69" w:rsidRDefault="00D11708" w:rsidP="00B25C69">
      <w:pPr>
        <w:numPr>
          <w:ilvl w:val="0"/>
          <w:numId w:val="2"/>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التعاون مع القطاع الخاص:</w:t>
      </w:r>
      <w:r w:rsidRPr="00B25C69">
        <w:rPr>
          <w:rFonts w:ascii="Simplified Arabic" w:eastAsia="Times New Roman" w:hAnsi="Simplified Arabic" w:cs="Simplified Arabic" w:hint="cs"/>
          <w:color w:val="1B1C1D"/>
          <w:sz w:val="32"/>
          <w:szCs w:val="32"/>
          <w:rtl/>
        </w:rPr>
        <w:t xml:space="preserve"> يجب على الجهات الحكومية التعاون مع القطاع الخاص في مجال إدارة المخاطر البيئية، من خلال تبادل الخبرات والمعرفة، وتنفيذ مشاريع مشتركة.</w:t>
      </w:r>
    </w:p>
    <w:p w14:paraId="5AD1A4AD" w14:textId="77777777" w:rsidR="00D11708" w:rsidRPr="00B25C69" w:rsidRDefault="00D11708" w:rsidP="00B25C69">
      <w:pPr>
        <w:numPr>
          <w:ilvl w:val="0"/>
          <w:numId w:val="2"/>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الشفافية والإفصاح:</w:t>
      </w:r>
      <w:r w:rsidRPr="00B25C69">
        <w:rPr>
          <w:rFonts w:ascii="Simplified Arabic" w:eastAsia="Times New Roman" w:hAnsi="Simplified Arabic" w:cs="Simplified Arabic" w:hint="cs"/>
          <w:color w:val="1B1C1D"/>
          <w:sz w:val="32"/>
          <w:szCs w:val="32"/>
          <w:rtl/>
        </w:rPr>
        <w:t xml:space="preserve"> يجب على الجهات الحكومية نشر معلومات عن أداء الشركات البيئي، ومخالفات الشركات، لزيادة الشفافية، وتعزيز المساءلة.</w:t>
      </w:r>
    </w:p>
    <w:p w14:paraId="37A7603B" w14:textId="77777777" w:rsidR="00D11708" w:rsidRPr="00B25C69" w:rsidRDefault="00D11708" w:rsidP="00B25C69">
      <w:pPr>
        <w:pStyle w:val="3"/>
        <w:spacing w:before="420" w:after="120" w:line="360" w:lineRule="auto"/>
        <w:divId w:val="204308911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9. تشجيع الاستثمار في التقنيات النظيفة:</w:t>
      </w:r>
    </w:p>
    <w:p w14:paraId="2B239A0A" w14:textId="77777777" w:rsidR="00D11708" w:rsidRPr="00B25C69" w:rsidRDefault="00D11708" w:rsidP="00B25C69">
      <w:pPr>
        <w:numPr>
          <w:ilvl w:val="0"/>
          <w:numId w:val="3"/>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توفير حوافز:</w:t>
      </w:r>
      <w:r w:rsidRPr="00B25C69">
        <w:rPr>
          <w:rFonts w:ascii="Simplified Arabic" w:eastAsia="Times New Roman" w:hAnsi="Simplified Arabic" w:cs="Simplified Arabic" w:hint="cs"/>
          <w:color w:val="1B1C1D"/>
          <w:sz w:val="32"/>
          <w:szCs w:val="32"/>
          <w:rtl/>
        </w:rPr>
        <w:t xml:space="preserve"> يجب على الحكومة توفير حوافز للشركات التي تستثمر في التقنيات النظيفة، مثل تخفيض الضرائب، وتقديم القروض الميسرة، وتقديم الدعم الفني.</w:t>
      </w:r>
    </w:p>
    <w:p w14:paraId="0FD94CF9" w14:textId="77777777" w:rsidR="00D11708" w:rsidRPr="00B25C69" w:rsidRDefault="00D11708" w:rsidP="00B25C69">
      <w:pPr>
        <w:numPr>
          <w:ilvl w:val="0"/>
          <w:numId w:val="3"/>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دعم البحث والتطوير:</w:t>
      </w:r>
      <w:r w:rsidRPr="00B25C69">
        <w:rPr>
          <w:rFonts w:ascii="Simplified Arabic" w:eastAsia="Times New Roman" w:hAnsi="Simplified Arabic" w:cs="Simplified Arabic" w:hint="cs"/>
          <w:color w:val="1B1C1D"/>
          <w:sz w:val="32"/>
          <w:szCs w:val="32"/>
          <w:rtl/>
        </w:rPr>
        <w:t xml:space="preserve"> يجب على الحكومة دعم البحث والتطوير في مجال التقنيات النظيفة، من خلال تمويل المشاريع البحثية، وإنشاء مراكز للبحث والتطوير.</w:t>
      </w:r>
    </w:p>
    <w:p w14:paraId="1E6AB00B" w14:textId="77777777" w:rsidR="00D11708" w:rsidRPr="00B25C69" w:rsidRDefault="00D11708" w:rsidP="00B25C69">
      <w:pPr>
        <w:numPr>
          <w:ilvl w:val="0"/>
          <w:numId w:val="3"/>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نقل التكنولوجيا:</w:t>
      </w:r>
      <w:r w:rsidRPr="00B25C69">
        <w:rPr>
          <w:rFonts w:ascii="Simplified Arabic" w:eastAsia="Times New Roman" w:hAnsi="Simplified Arabic" w:cs="Simplified Arabic" w:hint="cs"/>
          <w:color w:val="1B1C1D"/>
          <w:sz w:val="32"/>
          <w:szCs w:val="32"/>
          <w:rtl/>
        </w:rPr>
        <w:t xml:space="preserve"> يجب على الحكومة تسهيل نقل التكنولوجيا من الدول المتقدمة إلى الشركات السعودية، في مجال التقنيات النظيفة.</w:t>
      </w:r>
    </w:p>
    <w:p w14:paraId="7DF069B0" w14:textId="77777777" w:rsidR="00D11708" w:rsidRPr="00B25C69" w:rsidRDefault="00D11708" w:rsidP="00B25C69">
      <w:pPr>
        <w:numPr>
          <w:ilvl w:val="0"/>
          <w:numId w:val="3"/>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lastRenderedPageBreak/>
        <w:t>تطوير المعايير:</w:t>
      </w:r>
      <w:r w:rsidRPr="00B25C69">
        <w:rPr>
          <w:rFonts w:ascii="Simplified Arabic" w:eastAsia="Times New Roman" w:hAnsi="Simplified Arabic" w:cs="Simplified Arabic" w:hint="cs"/>
          <w:color w:val="1B1C1D"/>
          <w:sz w:val="32"/>
          <w:szCs w:val="32"/>
          <w:rtl/>
        </w:rPr>
        <w:t xml:space="preserve"> يجب تطوير معايير للمنتجات والخدمات الصديقة للبيئة، لتشجيع الشركات على إنتاج منتجات وخدمات مستدامة.</w:t>
      </w:r>
    </w:p>
    <w:p w14:paraId="0B138106" w14:textId="77777777" w:rsidR="00D11708" w:rsidRPr="00B25C69" w:rsidRDefault="00D11708" w:rsidP="00B25C69">
      <w:pPr>
        <w:pStyle w:val="3"/>
        <w:spacing w:before="420" w:after="120" w:line="360" w:lineRule="auto"/>
        <w:divId w:val="204308911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 تطوير القدرات:</w:t>
      </w:r>
    </w:p>
    <w:p w14:paraId="06496EDE" w14:textId="77777777" w:rsidR="00D11708" w:rsidRPr="00B25C69" w:rsidRDefault="00D11708" w:rsidP="00B25C69">
      <w:pPr>
        <w:numPr>
          <w:ilvl w:val="0"/>
          <w:numId w:val="4"/>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برامج تدريبية:</w:t>
      </w:r>
      <w:r w:rsidRPr="00B25C69">
        <w:rPr>
          <w:rFonts w:ascii="Simplified Arabic" w:eastAsia="Times New Roman" w:hAnsi="Simplified Arabic" w:cs="Simplified Arabic" w:hint="cs"/>
          <w:color w:val="1B1C1D"/>
          <w:sz w:val="32"/>
          <w:szCs w:val="32"/>
          <w:rtl/>
        </w:rPr>
        <w:t xml:space="preserve"> يجب تصميم برامج تدريبية متخصصة لتطوير قدرات العاملين في مجال إدارة المخاطر البيئية في شركات البتروكيماويات، تشمل جميع جوانب إدارة المخاطر، من تحديد المخاطر وتقييمها، إلى وضع استراتيجيات التخفيف والمراقبة والتقييم.</w:t>
      </w:r>
    </w:p>
    <w:p w14:paraId="4A2EEA27" w14:textId="77777777" w:rsidR="00D11708" w:rsidRPr="00B25C69" w:rsidRDefault="00D11708" w:rsidP="00B25C69">
      <w:pPr>
        <w:numPr>
          <w:ilvl w:val="0"/>
          <w:numId w:val="4"/>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الشهادات المهنية:</w:t>
      </w:r>
      <w:r w:rsidRPr="00B25C69">
        <w:rPr>
          <w:rFonts w:ascii="Simplified Arabic" w:eastAsia="Times New Roman" w:hAnsi="Simplified Arabic" w:cs="Simplified Arabic" w:hint="cs"/>
          <w:color w:val="1B1C1D"/>
          <w:sz w:val="32"/>
          <w:szCs w:val="32"/>
          <w:rtl/>
        </w:rPr>
        <w:t xml:space="preserve"> يجب تشجيع العاملين في مجال إدارة المخاطر البيئية على الحصول على شهادات مهنية معتمدة، لضمان وجود كوادر مؤهلة ومدربة.</w:t>
      </w:r>
    </w:p>
    <w:p w14:paraId="04D9BA28" w14:textId="77777777" w:rsidR="00D11708" w:rsidRPr="00B25C69" w:rsidRDefault="00D11708" w:rsidP="00B25C69">
      <w:pPr>
        <w:numPr>
          <w:ilvl w:val="0"/>
          <w:numId w:val="4"/>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التعاون مع الجامعات:</w:t>
      </w:r>
      <w:r w:rsidRPr="00B25C69">
        <w:rPr>
          <w:rFonts w:ascii="Simplified Arabic" w:eastAsia="Times New Roman" w:hAnsi="Simplified Arabic" w:cs="Simplified Arabic" w:hint="cs"/>
          <w:color w:val="1B1C1D"/>
          <w:sz w:val="32"/>
          <w:szCs w:val="32"/>
          <w:rtl/>
        </w:rPr>
        <w:t xml:space="preserve"> يجب على الشركات التعاون مع الجامعات في تصميم برامج تعليمية متخصصة في مجال إدارة المخاطر البيئية، وإجراء البحوث والدراسات المشتركة.</w:t>
      </w:r>
    </w:p>
    <w:p w14:paraId="2FC737CC" w14:textId="77777777" w:rsidR="00D11708" w:rsidRPr="00B25C69" w:rsidRDefault="00D11708" w:rsidP="00B25C69">
      <w:pPr>
        <w:numPr>
          <w:ilvl w:val="0"/>
          <w:numId w:val="4"/>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تبادل الخبرات:</w:t>
      </w:r>
      <w:r w:rsidRPr="00B25C69">
        <w:rPr>
          <w:rFonts w:ascii="Simplified Arabic" w:eastAsia="Times New Roman" w:hAnsi="Simplified Arabic" w:cs="Simplified Arabic" w:hint="cs"/>
          <w:color w:val="1B1C1D"/>
          <w:sz w:val="32"/>
          <w:szCs w:val="32"/>
          <w:rtl/>
        </w:rPr>
        <w:t xml:space="preserve"> يجب تشجيع تبادل الخبرات بين الشركات في مجال إدارة المخاطر البيئية، من خلال تنظيم ورش عمل ومؤتمرات.</w:t>
      </w:r>
    </w:p>
    <w:p w14:paraId="08B4477B" w14:textId="77777777" w:rsidR="00D11708" w:rsidRPr="00B25C69" w:rsidRDefault="00D11708" w:rsidP="00B25C69">
      <w:pPr>
        <w:spacing w:after="0" w:line="360" w:lineRule="auto"/>
        <w:divId w:val="2043089112"/>
        <w:rPr>
          <w:rFonts w:ascii="Simplified Arabic" w:eastAsiaTheme="minorEastAsia"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t>بالإضافة إلى التوصيات المذكورة أعلاه، يجب على شركات البتروكيماويات السعودية:</w:t>
      </w:r>
    </w:p>
    <w:p w14:paraId="07270045" w14:textId="77777777" w:rsidR="00D11708" w:rsidRPr="00B25C69" w:rsidRDefault="00D11708" w:rsidP="00B25C69">
      <w:pPr>
        <w:numPr>
          <w:ilvl w:val="0"/>
          <w:numId w:val="5"/>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lastRenderedPageBreak/>
        <w:t>تبني ثقافة السلامة:</w:t>
      </w:r>
      <w:r w:rsidRPr="00B25C69">
        <w:rPr>
          <w:rFonts w:ascii="Simplified Arabic" w:eastAsia="Times New Roman" w:hAnsi="Simplified Arabic" w:cs="Simplified Arabic" w:hint="cs"/>
          <w:color w:val="1B1C1D"/>
          <w:sz w:val="32"/>
          <w:szCs w:val="32"/>
          <w:rtl/>
        </w:rPr>
        <w:t xml:space="preserve"> يجب على الشركات تبني ثقافة السلامة، وجعل السلامة البيئية جزءًا لا يتجزأ من عملياتها.</w:t>
      </w:r>
    </w:p>
    <w:p w14:paraId="7E420E96" w14:textId="77777777" w:rsidR="00D11708" w:rsidRPr="00B25C69" w:rsidRDefault="00D11708" w:rsidP="00B25C69">
      <w:pPr>
        <w:numPr>
          <w:ilvl w:val="0"/>
          <w:numId w:val="5"/>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التحسين المستمر:</w:t>
      </w:r>
      <w:r w:rsidRPr="00B25C69">
        <w:rPr>
          <w:rFonts w:ascii="Simplified Arabic" w:eastAsia="Times New Roman" w:hAnsi="Simplified Arabic" w:cs="Simplified Arabic" w:hint="cs"/>
          <w:color w:val="1B1C1D"/>
          <w:sz w:val="32"/>
          <w:szCs w:val="32"/>
          <w:rtl/>
        </w:rPr>
        <w:t xml:space="preserve"> يجب على الشركات السعي إلى التحسين المستمر في أدائها البيئي، من خلال تبني أفضل الممارسات، والاستثمار في التقنيات الجديدة، وتطوير أنظمة إدارة المخاطر البيئية بشكل مستمر.</w:t>
      </w:r>
    </w:p>
    <w:p w14:paraId="4736812F" w14:textId="77777777" w:rsidR="00D11708" w:rsidRPr="00B25C69" w:rsidRDefault="00D11708" w:rsidP="00B25C69">
      <w:pPr>
        <w:numPr>
          <w:ilvl w:val="0"/>
          <w:numId w:val="5"/>
        </w:numPr>
        <w:spacing w:line="360" w:lineRule="auto"/>
        <w:divId w:val="2043089112"/>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التواصل والتعاون:</w:t>
      </w:r>
      <w:r w:rsidRPr="00B25C69">
        <w:rPr>
          <w:rFonts w:ascii="Simplified Arabic" w:eastAsia="Times New Roman" w:hAnsi="Simplified Arabic" w:cs="Simplified Arabic" w:hint="cs"/>
          <w:color w:val="1B1C1D"/>
          <w:sz w:val="32"/>
          <w:szCs w:val="32"/>
          <w:rtl/>
        </w:rPr>
        <w:t xml:space="preserve"> يجب على الشركات التواصل والتعاون مع جميع أصحاب المصلحة، بما في ذلك المجتمعات المحلية والمنظمات غير الحكومية، في مجال إدارة المخاطر البيئية.</w:t>
      </w:r>
    </w:p>
    <w:p w14:paraId="1106C91C" w14:textId="77777777" w:rsidR="00D11708" w:rsidRPr="00B25C69" w:rsidRDefault="00D11708" w:rsidP="00B25C69">
      <w:pPr>
        <w:spacing w:before="240" w:after="240" w:line="360" w:lineRule="auto"/>
        <w:divId w:val="2043089112"/>
        <w:rPr>
          <w:rFonts w:ascii="Simplified Arabic" w:eastAsiaTheme="minorEastAsia" w:hAnsi="Simplified Arabic" w:cs="Simplified Arabic"/>
          <w:color w:val="1B1C1D"/>
          <w:sz w:val="32"/>
          <w:szCs w:val="32"/>
          <w:rtl/>
        </w:rPr>
      </w:pPr>
      <w:r w:rsidRPr="00B25C69">
        <w:rPr>
          <w:rFonts w:ascii="Simplified Arabic" w:hAnsi="Simplified Arabic" w:cs="Simplified Arabic" w:hint="cs"/>
          <w:color w:val="1B1C1D"/>
          <w:sz w:val="32"/>
          <w:szCs w:val="32"/>
          <w:rtl/>
        </w:rPr>
        <w:t>من خلال تطبيق هذه التوصيات، يمكن لشركات البتروكيماويات السعودية تحسين أدائها البيئي، وتقليل المخاطر، والمساهمة في تحقيق التنمية المستدامة في المملكة.</w:t>
      </w:r>
    </w:p>
    <w:p w14:paraId="2302F329" w14:textId="77777777" w:rsidR="007764BE" w:rsidRPr="00B25C69"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b/>
          <w:bCs/>
          <w:color w:val="1F1F1F"/>
          <w:kern w:val="2"/>
          <w:sz w:val="32"/>
          <w:szCs w:val="32"/>
          <w:rtl/>
          <w14:ligatures w14:val="standardContextual"/>
        </w:rPr>
      </w:pPr>
    </w:p>
    <w:p w14:paraId="35482AD9" w14:textId="77777777" w:rsidR="007764BE" w:rsidRPr="00B25C69"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27AB6A65" w14:textId="77777777" w:rsidR="007764BE" w:rsidRPr="00B25C69"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5F92925E" w14:textId="77777777" w:rsidR="007764BE" w:rsidRPr="00B25C69"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24A70A4E" w14:textId="77777777" w:rsidR="007764BE" w:rsidRPr="00B25C69"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225C8190" w14:textId="77777777" w:rsidR="007764BE" w:rsidRPr="00B25C69"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14AD8C89" w14:textId="77777777" w:rsidR="007764BE" w:rsidRPr="00B25C69"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3932B366" w14:textId="77777777" w:rsidR="007764BE"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3CB4F9C0" w14:textId="77777777" w:rsidR="00E63C18" w:rsidRDefault="00E63C18" w:rsidP="00E63C18">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33869981" w14:textId="77777777" w:rsidR="00E63C18" w:rsidRDefault="00E63C18" w:rsidP="00E63C18">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343365E3" w14:textId="77777777" w:rsidR="00E63C18" w:rsidRDefault="00E63C18" w:rsidP="00E63C18">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3785E5F3" w14:textId="77777777" w:rsidR="00E63C18" w:rsidRDefault="00E63C18" w:rsidP="00E63C18">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1999ED90" w14:textId="77777777" w:rsidR="00E63C18" w:rsidRDefault="00E63C18" w:rsidP="00E63C18">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21C5AB79" w14:textId="77777777" w:rsidR="00E63C18" w:rsidRDefault="00E63C18" w:rsidP="00E63C18">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15E783E1" w14:textId="7A06BE20" w:rsidR="00E63C18" w:rsidRPr="00E63C18" w:rsidRDefault="00E63C18" w:rsidP="00E63C18">
      <w:pPr>
        <w:pStyle w:val="a5"/>
        <w:bidi/>
        <w:spacing w:before="0" w:beforeAutospacing="0" w:after="0" w:afterAutospacing="0" w:line="360" w:lineRule="auto"/>
        <w:jc w:val="center"/>
        <w:divId w:val="830096456"/>
        <w:rPr>
          <w:rFonts w:ascii="Simplified Arabic" w:eastAsia="Times New Roman" w:hAnsi="Simplified Arabic" w:cs="Simplified Arabic"/>
          <w:b/>
          <w:bCs/>
          <w:color w:val="1F1F1F"/>
          <w:kern w:val="2"/>
          <w:sz w:val="32"/>
          <w:szCs w:val="32"/>
          <w:rtl/>
          <w14:ligatures w14:val="standardContextual"/>
        </w:rPr>
      </w:pPr>
      <w:r w:rsidRPr="00E63C18">
        <w:rPr>
          <w:rFonts w:ascii="Simplified Arabic" w:eastAsia="Times New Roman" w:hAnsi="Simplified Arabic" w:cs="Simplified Arabic" w:hint="cs"/>
          <w:b/>
          <w:bCs/>
          <w:color w:val="1F1F1F"/>
          <w:kern w:val="2"/>
          <w:sz w:val="32"/>
          <w:szCs w:val="32"/>
          <w:rtl/>
          <w14:ligatures w14:val="standardContextual"/>
        </w:rPr>
        <w:t>الفصل الثالث</w:t>
      </w:r>
    </w:p>
    <w:p w14:paraId="053B09F0" w14:textId="77777777" w:rsidR="007764BE"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1D45C6FF" w14:textId="77777777" w:rsidR="00E63C18" w:rsidRDefault="00E63C18" w:rsidP="00E63C18">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46144D42" w14:textId="77777777" w:rsidR="00E63C18" w:rsidRDefault="00E63C18" w:rsidP="00E63C18">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45E4DD04" w14:textId="77777777" w:rsidR="00E63C18" w:rsidRDefault="00E63C18" w:rsidP="00E63C18">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2788AAB3" w14:textId="77777777" w:rsidR="00E63C18" w:rsidRDefault="00E63C18" w:rsidP="00E63C18">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1CB94854" w14:textId="77777777" w:rsidR="00E63C18" w:rsidRDefault="00E63C18" w:rsidP="00E63C18">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2BFDF1AE" w14:textId="77777777" w:rsidR="00312A5B" w:rsidRDefault="00312A5B" w:rsidP="00312A5B">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13D294D8" w14:textId="77777777" w:rsidR="00312A5B" w:rsidRPr="00B25C69" w:rsidRDefault="00312A5B" w:rsidP="00312A5B">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1B5FF1D5" w14:textId="62098794" w:rsidR="007764BE" w:rsidRPr="00B25C69" w:rsidRDefault="00C368B4"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r w:rsidRPr="00B25C69">
        <w:rPr>
          <w:rFonts w:ascii="Simplified Arabic" w:eastAsia="Times New Roman" w:hAnsi="Simplified Arabic" w:cs="Simplified Arabic" w:hint="cs"/>
          <w:color w:val="1F1F1F"/>
          <w:kern w:val="2"/>
          <w:sz w:val="32"/>
          <w:szCs w:val="32"/>
          <w:rtl/>
          <w14:ligatures w14:val="standardContextual"/>
        </w:rPr>
        <w:lastRenderedPageBreak/>
        <w:t xml:space="preserve">منهجية وطرق بحث الدراسة </w:t>
      </w:r>
    </w:p>
    <w:p w14:paraId="3472D2A4" w14:textId="77777777" w:rsidR="00C368B4" w:rsidRPr="00B25C69" w:rsidRDefault="00C368B4" w:rsidP="00B25C69">
      <w:pPr>
        <w:pStyle w:val="2"/>
        <w:spacing w:before="420" w:after="120" w:line="360" w:lineRule="auto"/>
        <w:divId w:val="1709914858"/>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1. منهجية البحث</w:t>
      </w:r>
    </w:p>
    <w:p w14:paraId="3407AFB3" w14:textId="77777777" w:rsidR="00C368B4" w:rsidRPr="00B25C69" w:rsidRDefault="00C368B4" w:rsidP="00B25C69">
      <w:pPr>
        <w:numPr>
          <w:ilvl w:val="0"/>
          <w:numId w:val="1"/>
        </w:numPr>
        <w:spacing w:line="360" w:lineRule="auto"/>
        <w:divId w:val="170991485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المنهج الوصفي التحليلي</w:t>
      </w:r>
      <w:r w:rsidRPr="00B25C69">
        <w:rPr>
          <w:rFonts w:ascii="Simplified Arabic" w:eastAsia="Times New Roman" w:hAnsi="Simplified Arabic" w:cs="Simplified Arabic" w:hint="cs"/>
          <w:color w:val="1B1C1D"/>
          <w:sz w:val="32"/>
          <w:szCs w:val="32"/>
          <w:rtl/>
        </w:rPr>
        <w:t>: سيتم استخدام هذا المنهج لوصف وتحليل الوضع الحالي لأنظمة إدارة المخاطر البيئية في شركات البتروكيماويات السعودية، وتقييم فعاليتها.</w:t>
      </w:r>
    </w:p>
    <w:p w14:paraId="25EC42DE" w14:textId="77777777" w:rsidR="00C368B4" w:rsidRPr="00B25C69" w:rsidRDefault="00C368B4" w:rsidP="00B25C69">
      <w:pPr>
        <w:numPr>
          <w:ilvl w:val="0"/>
          <w:numId w:val="1"/>
        </w:numPr>
        <w:spacing w:line="360" w:lineRule="auto"/>
        <w:divId w:val="170991485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الدراسة المسحية</w:t>
      </w:r>
      <w:r w:rsidRPr="00B25C69">
        <w:rPr>
          <w:rFonts w:ascii="Simplified Arabic" w:eastAsia="Times New Roman" w:hAnsi="Simplified Arabic" w:cs="Simplified Arabic" w:hint="cs"/>
          <w:color w:val="1B1C1D"/>
          <w:sz w:val="32"/>
          <w:szCs w:val="32"/>
          <w:rtl/>
        </w:rPr>
        <w:t>: سيتم استخدام الاستبيان كأداة رئيسية لجمع البيانات من عينة ممثلة لمجتمع الدراسة.</w:t>
      </w:r>
    </w:p>
    <w:p w14:paraId="73CDF425" w14:textId="77777777" w:rsidR="00C368B4" w:rsidRPr="00B25C69" w:rsidRDefault="00C368B4" w:rsidP="00B25C69">
      <w:pPr>
        <w:pStyle w:val="2"/>
        <w:spacing w:before="420" w:after="120" w:line="360" w:lineRule="auto"/>
        <w:divId w:val="1709914858"/>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2. مجتمع الدراسة وعينة البحث</w:t>
      </w:r>
    </w:p>
    <w:p w14:paraId="3F1C23CE" w14:textId="77777777" w:rsidR="00C368B4" w:rsidRPr="00B25C69" w:rsidRDefault="00C368B4" w:rsidP="00B25C69">
      <w:pPr>
        <w:numPr>
          <w:ilvl w:val="0"/>
          <w:numId w:val="2"/>
        </w:numPr>
        <w:spacing w:line="360" w:lineRule="auto"/>
        <w:divId w:val="170991485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مجتمع الدراسة</w:t>
      </w:r>
      <w:r w:rsidRPr="00B25C69">
        <w:rPr>
          <w:rFonts w:ascii="Simplified Arabic" w:eastAsia="Times New Roman" w:hAnsi="Simplified Arabic" w:cs="Simplified Arabic" w:hint="cs"/>
          <w:color w:val="1B1C1D"/>
          <w:sz w:val="32"/>
          <w:szCs w:val="32"/>
          <w:rtl/>
        </w:rPr>
        <w:t>: يشمل جميع العاملين في إدارات البيئة والسلامة والجودة، والإدارات ذات الصلة في شركات البتروكيماويات السعودية.</w:t>
      </w:r>
    </w:p>
    <w:p w14:paraId="3596731F" w14:textId="77777777" w:rsidR="00C368B4" w:rsidRPr="00B25C69" w:rsidRDefault="00C368B4" w:rsidP="00B25C69">
      <w:pPr>
        <w:numPr>
          <w:ilvl w:val="0"/>
          <w:numId w:val="2"/>
        </w:numPr>
        <w:spacing w:line="360" w:lineRule="auto"/>
        <w:divId w:val="170991485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عينة البحث</w:t>
      </w:r>
      <w:r w:rsidRPr="00B25C69">
        <w:rPr>
          <w:rFonts w:ascii="Simplified Arabic" w:eastAsia="Times New Roman" w:hAnsi="Simplified Arabic" w:cs="Simplified Arabic" w:hint="cs"/>
          <w:color w:val="1B1C1D"/>
          <w:sz w:val="32"/>
          <w:szCs w:val="32"/>
          <w:rtl/>
        </w:rPr>
        <w:t>: سيتم اختيار عينة عشوائية طبقية من مجتمع الدراسة، بحيث تكون ممثلة لمختلف الشركات والمستويات الإدارية. سيتم تحديد حجم العينة باستخدام معادلات إحصائية مناسبة، مع مراعاة مستوى الثقة المطلوب.</w:t>
      </w:r>
    </w:p>
    <w:p w14:paraId="67CB4B92" w14:textId="77777777" w:rsidR="00C368B4" w:rsidRPr="00B25C69" w:rsidRDefault="00C368B4" w:rsidP="00B25C69">
      <w:pPr>
        <w:pStyle w:val="2"/>
        <w:spacing w:before="420" w:after="120" w:line="360" w:lineRule="auto"/>
        <w:divId w:val="1709914858"/>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lastRenderedPageBreak/>
        <w:t>3. أدوات جمع البيانات</w:t>
      </w:r>
    </w:p>
    <w:p w14:paraId="7D1EFBAC" w14:textId="39287684" w:rsidR="00C368B4" w:rsidRPr="00B25C69" w:rsidRDefault="00C368B4" w:rsidP="00B25C69">
      <w:pPr>
        <w:numPr>
          <w:ilvl w:val="0"/>
          <w:numId w:val="3"/>
        </w:numPr>
        <w:spacing w:line="360" w:lineRule="auto"/>
        <w:divId w:val="170991485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الاستبيان</w:t>
      </w:r>
      <w:r w:rsidRPr="00B25C69">
        <w:rPr>
          <w:rFonts w:ascii="Simplified Arabic" w:eastAsia="Times New Roman" w:hAnsi="Simplified Arabic" w:cs="Simplified Arabic" w:hint="cs"/>
          <w:color w:val="1B1C1D"/>
          <w:sz w:val="32"/>
          <w:szCs w:val="32"/>
          <w:rtl/>
        </w:rPr>
        <w:t xml:space="preserve">: سيتم تصميم استبيان مغلق  يحتوي على أسئلة تقيس مختلف جوانب فعالية أنظمة إدارة المخاطر البيئية، مثل: </w:t>
      </w:r>
    </w:p>
    <w:p w14:paraId="28A9FB4F" w14:textId="77777777" w:rsidR="00C368B4" w:rsidRPr="00B25C69" w:rsidRDefault="00C368B4" w:rsidP="00B25C69">
      <w:pPr>
        <w:numPr>
          <w:ilvl w:val="1"/>
          <w:numId w:val="3"/>
        </w:numPr>
        <w:spacing w:before="120" w:after="120" w:line="360" w:lineRule="auto"/>
        <w:divId w:val="1709914858"/>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مدى التزام الإدارة العليا بتطبيق الأنظمة.</w:t>
      </w:r>
    </w:p>
    <w:p w14:paraId="1C1AC8EA" w14:textId="77777777" w:rsidR="00C368B4" w:rsidRPr="00B25C69" w:rsidRDefault="00C368B4" w:rsidP="00B25C69">
      <w:pPr>
        <w:numPr>
          <w:ilvl w:val="1"/>
          <w:numId w:val="3"/>
        </w:numPr>
        <w:spacing w:before="120" w:after="120" w:line="360" w:lineRule="auto"/>
        <w:divId w:val="1709914858"/>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فعالية عمليات تحديد وتقييم المخاطر.</w:t>
      </w:r>
    </w:p>
    <w:p w14:paraId="4A9A69DC" w14:textId="77777777" w:rsidR="00C368B4" w:rsidRPr="00B25C69" w:rsidRDefault="00C368B4" w:rsidP="00B25C69">
      <w:pPr>
        <w:numPr>
          <w:ilvl w:val="1"/>
          <w:numId w:val="3"/>
        </w:numPr>
        <w:spacing w:before="120" w:after="120" w:line="360" w:lineRule="auto"/>
        <w:divId w:val="1709914858"/>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مدى تطبيق أفضل الممارسات في إدارة المخاطر.</w:t>
      </w:r>
    </w:p>
    <w:p w14:paraId="20DC073F" w14:textId="77777777" w:rsidR="00C368B4" w:rsidRPr="00B25C69" w:rsidRDefault="00C368B4" w:rsidP="00B25C69">
      <w:pPr>
        <w:numPr>
          <w:ilvl w:val="1"/>
          <w:numId w:val="3"/>
        </w:numPr>
        <w:spacing w:before="120" w:after="120" w:line="360" w:lineRule="auto"/>
        <w:divId w:val="1709914858"/>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كفاءة برامج التدريب والتوعية.</w:t>
      </w:r>
    </w:p>
    <w:p w14:paraId="340ECC10" w14:textId="77777777" w:rsidR="00C368B4" w:rsidRPr="00B25C69" w:rsidRDefault="00C368B4" w:rsidP="00B25C69">
      <w:pPr>
        <w:numPr>
          <w:ilvl w:val="1"/>
          <w:numId w:val="3"/>
        </w:numPr>
        <w:spacing w:before="120" w:after="120" w:line="360" w:lineRule="auto"/>
        <w:divId w:val="1709914858"/>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فعالية عمليات المراقبة والتقييم.</w:t>
      </w:r>
    </w:p>
    <w:p w14:paraId="36B742ED" w14:textId="77777777" w:rsidR="00C368B4" w:rsidRPr="00B25C69" w:rsidRDefault="00C368B4" w:rsidP="00B25C69">
      <w:pPr>
        <w:numPr>
          <w:ilvl w:val="1"/>
          <w:numId w:val="3"/>
        </w:numPr>
        <w:spacing w:before="120" w:after="120" w:line="360" w:lineRule="auto"/>
        <w:divId w:val="1709914858"/>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مدى الشفافية والإفصاح عن الأداء البيئي.</w:t>
      </w:r>
    </w:p>
    <w:p w14:paraId="2F8F5205" w14:textId="5D26F0FF" w:rsidR="00C368B4" w:rsidRPr="00B25C69" w:rsidRDefault="00C368B4" w:rsidP="00B25C69">
      <w:pPr>
        <w:numPr>
          <w:ilvl w:val="0"/>
          <w:numId w:val="3"/>
        </w:numPr>
        <w:spacing w:after="0" w:line="360" w:lineRule="auto"/>
        <w:divId w:val="1709914858"/>
        <w:rPr>
          <w:rFonts w:ascii="Simplified Arabic" w:eastAsia="Times New Roman" w:hAnsi="Simplified Arabic" w:cs="Simplified Arabic"/>
          <w:color w:val="1B1C1D"/>
          <w:sz w:val="32"/>
          <w:szCs w:val="32"/>
          <w:rtl/>
        </w:rPr>
      </w:pPr>
    </w:p>
    <w:p w14:paraId="284A4E14" w14:textId="77777777" w:rsidR="00C368B4" w:rsidRPr="00B25C69" w:rsidRDefault="00C368B4" w:rsidP="00B25C69">
      <w:pPr>
        <w:pStyle w:val="2"/>
        <w:spacing w:before="420" w:after="120" w:line="360" w:lineRule="auto"/>
        <w:divId w:val="1709914858"/>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4. طرق تحليل البيانات</w:t>
      </w:r>
    </w:p>
    <w:p w14:paraId="45A21AF3" w14:textId="77777777" w:rsidR="00C368B4" w:rsidRPr="00B25C69" w:rsidRDefault="00C368B4" w:rsidP="00B25C69">
      <w:pPr>
        <w:numPr>
          <w:ilvl w:val="0"/>
          <w:numId w:val="4"/>
        </w:numPr>
        <w:spacing w:line="360" w:lineRule="auto"/>
        <w:divId w:val="170991485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التحليل الإحصائي الوصفي</w:t>
      </w:r>
      <w:r w:rsidRPr="00B25C69">
        <w:rPr>
          <w:rFonts w:ascii="Simplified Arabic" w:eastAsia="Times New Roman" w:hAnsi="Simplified Arabic" w:cs="Simplified Arabic" w:hint="cs"/>
          <w:color w:val="1B1C1D"/>
          <w:sz w:val="32"/>
          <w:szCs w:val="32"/>
          <w:rtl/>
        </w:rPr>
        <w:t>: سيتم استخدام الإحصاء الوصفي (مثل المتوسطات والانحرافات المعيارية) لتحليل بيانات الاستبيان ووصف خصائص العينة.</w:t>
      </w:r>
    </w:p>
    <w:p w14:paraId="76F0B344" w14:textId="77777777" w:rsidR="00C368B4" w:rsidRPr="00B25C69" w:rsidRDefault="00C368B4" w:rsidP="00B25C69">
      <w:pPr>
        <w:numPr>
          <w:ilvl w:val="0"/>
          <w:numId w:val="4"/>
        </w:numPr>
        <w:spacing w:line="360" w:lineRule="auto"/>
        <w:divId w:val="170991485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التحليل الإحصائي الاستنتاجي</w:t>
      </w:r>
      <w:r w:rsidRPr="00B25C69">
        <w:rPr>
          <w:rFonts w:ascii="Simplified Arabic" w:eastAsia="Times New Roman" w:hAnsi="Simplified Arabic" w:cs="Simplified Arabic" w:hint="cs"/>
          <w:color w:val="1B1C1D"/>
          <w:sz w:val="32"/>
          <w:szCs w:val="32"/>
          <w:rtl/>
        </w:rPr>
        <w:t xml:space="preserve">: سيتم استخدام الإحصاء الاستنتاجي (مثل اختبارات </w:t>
      </w:r>
      <w:r w:rsidRPr="00B25C69">
        <w:rPr>
          <w:rFonts w:ascii="Simplified Arabic" w:eastAsia="Times New Roman" w:hAnsi="Simplified Arabic" w:cs="Simplified Arabic" w:hint="cs"/>
          <w:color w:val="1B1C1D"/>
          <w:sz w:val="32"/>
          <w:szCs w:val="32"/>
        </w:rPr>
        <w:t>t</w:t>
      </w:r>
      <w:r w:rsidRPr="00B25C69">
        <w:rPr>
          <w:rFonts w:ascii="Simplified Arabic" w:eastAsia="Times New Roman" w:hAnsi="Simplified Arabic" w:cs="Simplified Arabic" w:hint="cs"/>
          <w:color w:val="1B1C1D"/>
          <w:sz w:val="32"/>
          <w:szCs w:val="32"/>
          <w:rtl/>
        </w:rPr>
        <w:t xml:space="preserve"> وتحليل التباين) لتحليل العلاقات بين المتغيرات واختبار الفرضيات.</w:t>
      </w:r>
    </w:p>
    <w:p w14:paraId="0B1A337D" w14:textId="77777777" w:rsidR="00C368B4" w:rsidRPr="00B25C69" w:rsidRDefault="00C368B4" w:rsidP="00B25C69">
      <w:pPr>
        <w:numPr>
          <w:ilvl w:val="0"/>
          <w:numId w:val="4"/>
        </w:numPr>
        <w:spacing w:line="360" w:lineRule="auto"/>
        <w:divId w:val="1709914858"/>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lastRenderedPageBreak/>
        <w:t>تحليل المحتوى (للمقابلات والأسئلة المفتوحة)</w:t>
      </w:r>
      <w:r w:rsidRPr="00B25C69">
        <w:rPr>
          <w:rFonts w:ascii="Simplified Arabic" w:eastAsia="Times New Roman" w:hAnsi="Simplified Arabic" w:cs="Simplified Arabic" w:hint="cs"/>
          <w:color w:val="1B1C1D"/>
          <w:sz w:val="32"/>
          <w:szCs w:val="32"/>
          <w:rtl/>
        </w:rPr>
        <w:t>: سيتم استخدام تحليل المحتوى لتصنيف وتحليل البيانات النوعية المستمدة من المقابلات والأسئلة المفتوحة في الاستبيان.</w:t>
      </w:r>
    </w:p>
    <w:p w14:paraId="3CADBB82" w14:textId="15E201E4" w:rsidR="007764BE" w:rsidRPr="00B25C69" w:rsidRDefault="007764BE" w:rsidP="00B25C69">
      <w:pPr>
        <w:pStyle w:val="2"/>
        <w:spacing w:before="420" w:after="120" w:line="360" w:lineRule="auto"/>
        <w:divId w:val="1709914858"/>
        <w:rPr>
          <w:rFonts w:ascii="Simplified Arabic" w:eastAsia="Times New Roman" w:hAnsi="Simplified Arabic" w:cs="Simplified Arabic"/>
          <w:color w:val="1B1C1D"/>
          <w:rtl/>
        </w:rPr>
      </w:pPr>
    </w:p>
    <w:p w14:paraId="3C4DC273" w14:textId="77777777" w:rsidR="00C368B4" w:rsidRPr="00B25C69" w:rsidRDefault="00C368B4" w:rsidP="00B25C69">
      <w:pPr>
        <w:spacing w:line="360" w:lineRule="auto"/>
        <w:divId w:val="1709914858"/>
        <w:rPr>
          <w:rFonts w:ascii="Simplified Arabic" w:hAnsi="Simplified Arabic" w:cs="Simplified Arabic"/>
          <w:sz w:val="32"/>
          <w:szCs w:val="32"/>
          <w:rtl/>
        </w:rPr>
      </w:pPr>
    </w:p>
    <w:p w14:paraId="5E102568" w14:textId="118A6F2F" w:rsidR="003A182B" w:rsidRPr="00B25C69" w:rsidRDefault="003A182B" w:rsidP="00B25C69">
      <w:pPr>
        <w:spacing w:after="120" w:line="360" w:lineRule="auto"/>
        <w:divId w:val="412630820"/>
        <w:rPr>
          <w:rFonts w:ascii="Simplified Arabic" w:hAnsi="Simplified Arabic" w:cs="Simplified Arabic"/>
          <w:color w:val="1B1C1D"/>
          <w:kern w:val="0"/>
          <w:sz w:val="32"/>
          <w:szCs w:val="32"/>
          <w14:ligatures w14:val="none"/>
        </w:rPr>
      </w:pPr>
      <w:r w:rsidRPr="00B25C69">
        <w:rPr>
          <w:rFonts w:ascii="Simplified Arabic" w:hAnsi="Simplified Arabic" w:cs="Simplified Arabic" w:hint="cs"/>
          <w:color w:val="1B1C1D"/>
          <w:sz w:val="32"/>
          <w:szCs w:val="32"/>
          <w:rtl/>
        </w:rPr>
        <w:t xml:space="preserve">حدود الدراسة </w:t>
      </w:r>
    </w:p>
    <w:p w14:paraId="2C77DFCC" w14:textId="77777777" w:rsidR="003A182B" w:rsidRPr="00B25C69" w:rsidRDefault="003A182B" w:rsidP="00B25C69">
      <w:pPr>
        <w:numPr>
          <w:ilvl w:val="0"/>
          <w:numId w:val="1"/>
        </w:numPr>
        <w:spacing w:line="360" w:lineRule="auto"/>
        <w:divId w:val="41263082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الحدود المكانية</w:t>
      </w:r>
      <w:r w:rsidRPr="00B25C69">
        <w:rPr>
          <w:rFonts w:ascii="Simplified Arabic" w:eastAsia="Times New Roman" w:hAnsi="Simplified Arabic" w:cs="Simplified Arabic" w:hint="cs"/>
          <w:color w:val="1B1C1D"/>
          <w:sz w:val="32"/>
          <w:szCs w:val="32"/>
          <w:rtl/>
        </w:rPr>
        <w:t>: تقتصر الدراسة على شركات البتروكيماويات العاملة في المملكة العربية السعودية.</w:t>
      </w:r>
    </w:p>
    <w:p w14:paraId="0DD166DC" w14:textId="77777777" w:rsidR="003A182B" w:rsidRPr="00B25C69" w:rsidRDefault="003A182B" w:rsidP="00B25C69">
      <w:pPr>
        <w:numPr>
          <w:ilvl w:val="0"/>
          <w:numId w:val="1"/>
        </w:numPr>
        <w:spacing w:line="360" w:lineRule="auto"/>
        <w:divId w:val="41263082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الحدود الزمنية</w:t>
      </w:r>
      <w:r w:rsidRPr="00B25C69">
        <w:rPr>
          <w:rFonts w:ascii="Simplified Arabic" w:eastAsia="Times New Roman" w:hAnsi="Simplified Arabic" w:cs="Simplified Arabic" w:hint="cs"/>
          <w:color w:val="1B1C1D"/>
          <w:sz w:val="32"/>
          <w:szCs w:val="32"/>
          <w:rtl/>
        </w:rPr>
        <w:t>: سيتم جمع البيانات وتحليلها خلال فترة زمنية محددة (يتم تحديدها بناء على خطة الباحث).</w:t>
      </w:r>
    </w:p>
    <w:p w14:paraId="3563BFEB" w14:textId="77777777" w:rsidR="003A182B" w:rsidRPr="00B25C69" w:rsidRDefault="003A182B" w:rsidP="00B25C69">
      <w:pPr>
        <w:numPr>
          <w:ilvl w:val="0"/>
          <w:numId w:val="1"/>
        </w:numPr>
        <w:spacing w:line="360" w:lineRule="auto"/>
        <w:divId w:val="41263082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الحدود الموضوعية</w:t>
      </w:r>
      <w:r w:rsidRPr="00B25C69">
        <w:rPr>
          <w:rFonts w:ascii="Simplified Arabic" w:eastAsia="Times New Roman" w:hAnsi="Simplified Arabic" w:cs="Simplified Arabic" w:hint="cs"/>
          <w:color w:val="1B1C1D"/>
          <w:sz w:val="32"/>
          <w:szCs w:val="32"/>
          <w:rtl/>
        </w:rPr>
        <w:t xml:space="preserve">: تركز الدراسة على تقييم فعالية أنظمة إدارة المخاطر البيئية في شركات البتروكيماويات، مع التركيز على الجوانب التالية: </w:t>
      </w:r>
    </w:p>
    <w:p w14:paraId="4EC66479" w14:textId="77777777" w:rsidR="003A182B" w:rsidRPr="00B25C69" w:rsidRDefault="003A182B" w:rsidP="00B25C69">
      <w:pPr>
        <w:numPr>
          <w:ilvl w:val="1"/>
          <w:numId w:val="1"/>
        </w:numPr>
        <w:spacing w:before="120" w:after="120" w:line="360" w:lineRule="auto"/>
        <w:divId w:val="41263082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التزام الإدارة العليا.</w:t>
      </w:r>
    </w:p>
    <w:p w14:paraId="2C096873" w14:textId="77777777" w:rsidR="003A182B" w:rsidRPr="00B25C69" w:rsidRDefault="003A182B" w:rsidP="00B25C69">
      <w:pPr>
        <w:numPr>
          <w:ilvl w:val="1"/>
          <w:numId w:val="1"/>
        </w:numPr>
        <w:spacing w:before="120" w:after="120" w:line="360" w:lineRule="auto"/>
        <w:divId w:val="41263082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عمليات تحديد وتقييم المخاطر.</w:t>
      </w:r>
    </w:p>
    <w:p w14:paraId="7FF8CC3B" w14:textId="77777777" w:rsidR="003A182B" w:rsidRPr="00B25C69" w:rsidRDefault="003A182B" w:rsidP="00B25C69">
      <w:pPr>
        <w:numPr>
          <w:ilvl w:val="1"/>
          <w:numId w:val="1"/>
        </w:numPr>
        <w:spacing w:before="120" w:after="120" w:line="360" w:lineRule="auto"/>
        <w:divId w:val="41263082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تطبيق أفضل الممارسات.</w:t>
      </w:r>
    </w:p>
    <w:p w14:paraId="06BFE614" w14:textId="77777777" w:rsidR="003A182B" w:rsidRPr="00B25C69" w:rsidRDefault="003A182B" w:rsidP="00B25C69">
      <w:pPr>
        <w:numPr>
          <w:ilvl w:val="1"/>
          <w:numId w:val="1"/>
        </w:numPr>
        <w:spacing w:before="120" w:after="120" w:line="360" w:lineRule="auto"/>
        <w:divId w:val="41263082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برامج التدريب والتوعية.</w:t>
      </w:r>
    </w:p>
    <w:p w14:paraId="0AEA3D4C" w14:textId="77777777" w:rsidR="003A182B" w:rsidRPr="00B25C69" w:rsidRDefault="003A182B" w:rsidP="00B25C69">
      <w:pPr>
        <w:numPr>
          <w:ilvl w:val="1"/>
          <w:numId w:val="1"/>
        </w:numPr>
        <w:spacing w:before="120" w:after="120" w:line="360" w:lineRule="auto"/>
        <w:divId w:val="41263082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عمليات المراقبة والتقييم.</w:t>
      </w:r>
    </w:p>
    <w:p w14:paraId="573E50A5" w14:textId="77777777" w:rsidR="003A182B" w:rsidRPr="00B25C69" w:rsidRDefault="003A182B" w:rsidP="00B25C69">
      <w:pPr>
        <w:numPr>
          <w:ilvl w:val="1"/>
          <w:numId w:val="1"/>
        </w:numPr>
        <w:spacing w:before="120" w:after="120" w:line="360" w:lineRule="auto"/>
        <w:divId w:val="41263082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الشفافية والإفصاح.</w:t>
      </w:r>
    </w:p>
    <w:p w14:paraId="0CA8A116" w14:textId="77777777" w:rsidR="003A182B" w:rsidRPr="00B25C69" w:rsidRDefault="003A182B" w:rsidP="00B25C69">
      <w:pPr>
        <w:numPr>
          <w:ilvl w:val="0"/>
          <w:numId w:val="1"/>
        </w:numPr>
        <w:spacing w:after="0" w:line="360" w:lineRule="auto"/>
        <w:divId w:val="41263082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الحدود البشرية</w:t>
      </w:r>
      <w:r w:rsidRPr="00B25C69">
        <w:rPr>
          <w:rFonts w:ascii="Simplified Arabic" w:eastAsia="Times New Roman" w:hAnsi="Simplified Arabic" w:cs="Simplified Arabic" w:hint="cs"/>
          <w:color w:val="1B1C1D"/>
          <w:sz w:val="32"/>
          <w:szCs w:val="32"/>
          <w:rtl/>
        </w:rPr>
        <w:t>: سيتم جمع البيانات من العاملين في إدارات البيئة والسلامة والجودة، والإدارات ذات الصلة في شركات البتروكيماويات السعودية.</w:t>
      </w:r>
    </w:p>
    <w:p w14:paraId="2FE87F35" w14:textId="36C4F4F3" w:rsidR="003A182B" w:rsidRPr="00B25C69" w:rsidRDefault="003A182B" w:rsidP="00B25C69">
      <w:pPr>
        <w:numPr>
          <w:ilvl w:val="0"/>
          <w:numId w:val="1"/>
        </w:numPr>
        <w:spacing w:line="360" w:lineRule="auto"/>
        <w:divId w:val="41263082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أداة الدراسة</w:t>
      </w:r>
      <w:r w:rsidRPr="00B25C69">
        <w:rPr>
          <w:rFonts w:ascii="Simplified Arabic" w:eastAsia="Times New Roman" w:hAnsi="Simplified Arabic" w:cs="Simplified Arabic" w:hint="cs"/>
          <w:color w:val="1B1C1D"/>
          <w:sz w:val="32"/>
          <w:szCs w:val="32"/>
          <w:rtl/>
        </w:rPr>
        <w:t>: سيتم استخدام الاستبيان كأداة رئيسية لجمع البيانات</w:t>
      </w:r>
      <w:r w:rsidRPr="00B25C69">
        <w:rPr>
          <w:rFonts w:ascii="Simplified Arabic" w:eastAsia="Times New Roman" w:hAnsi="Simplified Arabic" w:cs="Simplified Arabic" w:hint="cs"/>
          <w:color w:val="1B1C1D"/>
          <w:sz w:val="32"/>
          <w:szCs w:val="32"/>
          <w:lang w:bidi="ar-EG"/>
        </w:rPr>
        <w:t xml:space="preserve"> .</w:t>
      </w:r>
    </w:p>
    <w:p w14:paraId="6D491D1E" w14:textId="77777777" w:rsidR="00C368B4" w:rsidRPr="00B25C69" w:rsidRDefault="00C368B4" w:rsidP="00B25C69">
      <w:pPr>
        <w:spacing w:line="360" w:lineRule="auto"/>
        <w:divId w:val="1709914858"/>
        <w:rPr>
          <w:rFonts w:ascii="Simplified Arabic" w:hAnsi="Simplified Arabic" w:cs="Simplified Arabic"/>
          <w:sz w:val="32"/>
          <w:szCs w:val="32"/>
          <w:rtl/>
        </w:rPr>
      </w:pPr>
    </w:p>
    <w:p w14:paraId="72B53A9B" w14:textId="77777777" w:rsidR="00C368B4" w:rsidRPr="00B25C69" w:rsidRDefault="00C368B4" w:rsidP="00B25C69">
      <w:pPr>
        <w:spacing w:line="360" w:lineRule="auto"/>
        <w:divId w:val="1709914858"/>
        <w:rPr>
          <w:rFonts w:ascii="Simplified Arabic" w:hAnsi="Simplified Arabic" w:cs="Simplified Arabic"/>
          <w:sz w:val="32"/>
          <w:szCs w:val="32"/>
          <w:rtl/>
        </w:rPr>
      </w:pPr>
    </w:p>
    <w:p w14:paraId="79AEB302" w14:textId="5FEBC946" w:rsidR="00C368B4" w:rsidRPr="00B25C69" w:rsidRDefault="00F25E95" w:rsidP="00B25C69">
      <w:pPr>
        <w:spacing w:line="360" w:lineRule="auto"/>
        <w:divId w:val="1709914858"/>
        <w:rPr>
          <w:rFonts w:ascii="Simplified Arabic" w:hAnsi="Simplified Arabic" w:cs="Simplified Arabic"/>
          <w:sz w:val="32"/>
          <w:szCs w:val="32"/>
          <w:rtl/>
        </w:rPr>
      </w:pPr>
      <w:r w:rsidRPr="00B25C69">
        <w:rPr>
          <w:rFonts w:ascii="Simplified Arabic" w:hAnsi="Simplified Arabic" w:cs="Simplified Arabic" w:hint="cs"/>
          <w:sz w:val="32"/>
          <w:szCs w:val="32"/>
          <w:rtl/>
        </w:rPr>
        <w:t>الاستبيان</w:t>
      </w:r>
    </w:p>
    <w:p w14:paraId="5A20C9AA" w14:textId="4DA36EB1" w:rsidR="00F25E95" w:rsidRPr="00B25C69" w:rsidRDefault="00F25E95" w:rsidP="00B25C69">
      <w:pPr>
        <w:spacing w:after="240" w:line="360" w:lineRule="auto"/>
        <w:divId w:val="1374504556"/>
        <w:rPr>
          <w:rFonts w:ascii="Simplified Arabic" w:hAnsi="Simplified Arabic" w:cs="Simplified Arabic"/>
          <w:color w:val="1B1C1D"/>
          <w:kern w:val="0"/>
          <w:sz w:val="32"/>
          <w:szCs w:val="32"/>
          <w14:ligatures w14:val="none"/>
        </w:rPr>
      </w:pPr>
    </w:p>
    <w:p w14:paraId="36E55932" w14:textId="77777777" w:rsidR="00F25E95" w:rsidRPr="00B25C69" w:rsidRDefault="00F25E95" w:rsidP="00B25C69">
      <w:pPr>
        <w:spacing w:after="0" w:line="360" w:lineRule="auto"/>
        <w:divId w:val="1374504556"/>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الهدف العام للاستبيان:</w:t>
      </w:r>
      <w:r w:rsidRPr="00B25C69">
        <w:rPr>
          <w:rFonts w:ascii="Simplified Arabic" w:hAnsi="Simplified Arabic" w:cs="Simplified Arabic" w:hint="cs"/>
          <w:color w:val="1B1C1D"/>
          <w:sz w:val="32"/>
          <w:szCs w:val="32"/>
          <w:rtl/>
        </w:rPr>
        <w:t xml:space="preserve"> تقييم فعالية أنظمة إدارة المخاطر البيئية في شركات البتروكيماويات السعودية، وتحديد نقاط القوة والضعف فيها، واقتراح التحسينات اللازمة.</w:t>
      </w:r>
    </w:p>
    <w:p w14:paraId="179BB639" w14:textId="77777777" w:rsidR="00F25E95" w:rsidRPr="00B25C69" w:rsidRDefault="00F25E95" w:rsidP="00B25C69">
      <w:pPr>
        <w:spacing w:after="0" w:line="360" w:lineRule="auto"/>
        <w:divId w:val="1374504556"/>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مجتمع الدراسة:</w:t>
      </w:r>
      <w:r w:rsidRPr="00B25C69">
        <w:rPr>
          <w:rFonts w:ascii="Simplified Arabic" w:hAnsi="Simplified Arabic" w:cs="Simplified Arabic" w:hint="cs"/>
          <w:color w:val="1B1C1D"/>
          <w:sz w:val="32"/>
          <w:szCs w:val="32"/>
          <w:rtl/>
        </w:rPr>
        <w:t xml:space="preserve"> جميع العاملين في إدارات البيئة والسلامة والجودة، والإدارات ذات الصلة في شركات البتروكيماويات السعودية.</w:t>
      </w:r>
    </w:p>
    <w:p w14:paraId="4BAA6121" w14:textId="77777777" w:rsidR="00F25E95" w:rsidRPr="00B25C69" w:rsidRDefault="00F25E95" w:rsidP="00B25C69">
      <w:pPr>
        <w:spacing w:after="0" w:line="360" w:lineRule="auto"/>
        <w:divId w:val="1374504556"/>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الاستبيان:</w:t>
      </w:r>
    </w:p>
    <w:p w14:paraId="625D0035" w14:textId="77777777" w:rsidR="00F25E95" w:rsidRPr="00B25C69" w:rsidRDefault="00F25E95" w:rsidP="00B25C69">
      <w:pPr>
        <w:spacing w:after="0" w:line="360" w:lineRule="auto"/>
        <w:divId w:val="1374504556"/>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1. مدى التزام الإدارة العليا بتطبيق الأنظمة:</w:t>
      </w:r>
    </w:p>
    <w:p w14:paraId="24DDED90" w14:textId="77777777" w:rsidR="00F25E95" w:rsidRPr="00B25C69" w:rsidRDefault="00F25E95" w:rsidP="00B25C69">
      <w:pPr>
        <w:numPr>
          <w:ilvl w:val="0"/>
          <w:numId w:val="1"/>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 xml:space="preserve">هل ترى أن الإدارة العليا تولي اهتمامًا كافيًا بتطبيق أنظمة إدارة المخاطر البيئية؟ </w:t>
      </w:r>
    </w:p>
    <w:p w14:paraId="70EF6DE6" w14:textId="77777777" w:rsidR="00F25E95" w:rsidRPr="00B25C69" w:rsidRDefault="00F25E95" w:rsidP="00B25C69">
      <w:pPr>
        <w:numPr>
          <w:ilvl w:val="1"/>
          <w:numId w:val="1"/>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دائمًا</w:t>
      </w:r>
    </w:p>
    <w:p w14:paraId="2C58006D" w14:textId="77777777" w:rsidR="00F25E95" w:rsidRPr="00B25C69" w:rsidRDefault="00F25E95" w:rsidP="00B25C69">
      <w:pPr>
        <w:numPr>
          <w:ilvl w:val="1"/>
          <w:numId w:val="1"/>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غالبًا</w:t>
      </w:r>
    </w:p>
    <w:p w14:paraId="4715106B" w14:textId="77777777" w:rsidR="00F25E95" w:rsidRPr="00B25C69" w:rsidRDefault="00F25E95" w:rsidP="00B25C69">
      <w:pPr>
        <w:numPr>
          <w:ilvl w:val="1"/>
          <w:numId w:val="1"/>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أحيانًا</w:t>
      </w:r>
    </w:p>
    <w:p w14:paraId="0E23A2E7" w14:textId="77777777" w:rsidR="00F25E95" w:rsidRPr="00B25C69" w:rsidRDefault="00F25E95" w:rsidP="00B25C69">
      <w:pPr>
        <w:numPr>
          <w:ilvl w:val="1"/>
          <w:numId w:val="1"/>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نادرًا</w:t>
      </w:r>
    </w:p>
    <w:p w14:paraId="082D3D15" w14:textId="77777777" w:rsidR="00F25E95" w:rsidRPr="00B25C69" w:rsidRDefault="00F25E95" w:rsidP="00B25C69">
      <w:pPr>
        <w:numPr>
          <w:ilvl w:val="1"/>
          <w:numId w:val="1"/>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أبدًا</w:t>
      </w:r>
    </w:p>
    <w:p w14:paraId="4A8CF4D8" w14:textId="77777777" w:rsidR="00F25E95" w:rsidRPr="00B25C69" w:rsidRDefault="00F25E95" w:rsidP="00B25C69">
      <w:pPr>
        <w:spacing w:after="0" w:line="360" w:lineRule="auto"/>
        <w:divId w:val="137450455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2. فعالية عمليات تحديد وتقييم المخاطر:</w:t>
      </w:r>
    </w:p>
    <w:p w14:paraId="1C99CE60" w14:textId="77777777" w:rsidR="00F25E95" w:rsidRPr="00B25C69" w:rsidRDefault="00F25E95" w:rsidP="00B25C69">
      <w:pPr>
        <w:numPr>
          <w:ilvl w:val="0"/>
          <w:numId w:val="2"/>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هل عمليات تحديد وتقييم المخاطر البيئية في شركتك شاملة وفعالة؟ </w:t>
      </w:r>
    </w:p>
    <w:p w14:paraId="538EEC6D" w14:textId="77777777" w:rsidR="00F25E95" w:rsidRPr="00B25C69" w:rsidRDefault="00F25E95" w:rsidP="00B25C69">
      <w:pPr>
        <w:numPr>
          <w:ilvl w:val="1"/>
          <w:numId w:val="2"/>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فعالة جدًا</w:t>
      </w:r>
    </w:p>
    <w:p w14:paraId="2D10EA3D" w14:textId="77777777" w:rsidR="00F25E95" w:rsidRPr="00B25C69" w:rsidRDefault="00F25E95" w:rsidP="00B25C69">
      <w:pPr>
        <w:numPr>
          <w:ilvl w:val="1"/>
          <w:numId w:val="2"/>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فعالة</w:t>
      </w:r>
    </w:p>
    <w:p w14:paraId="7CF6FB6D" w14:textId="77777777" w:rsidR="00F25E95" w:rsidRPr="00B25C69" w:rsidRDefault="00F25E95" w:rsidP="00B25C69">
      <w:pPr>
        <w:numPr>
          <w:ilvl w:val="1"/>
          <w:numId w:val="2"/>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p w14:paraId="2A187990" w14:textId="77777777" w:rsidR="00F25E95" w:rsidRPr="00B25C69" w:rsidRDefault="00F25E95" w:rsidP="00B25C69">
      <w:pPr>
        <w:numPr>
          <w:ilvl w:val="1"/>
          <w:numId w:val="2"/>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غير فعالة</w:t>
      </w:r>
    </w:p>
    <w:p w14:paraId="07FC519F" w14:textId="77777777" w:rsidR="00F25E95" w:rsidRPr="00B25C69" w:rsidRDefault="00F25E95" w:rsidP="00B25C69">
      <w:pPr>
        <w:numPr>
          <w:ilvl w:val="1"/>
          <w:numId w:val="2"/>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p w14:paraId="75D3FF19" w14:textId="77777777" w:rsidR="00F25E95" w:rsidRPr="00B25C69" w:rsidRDefault="00F25E95" w:rsidP="00B25C69">
      <w:pPr>
        <w:spacing w:after="0" w:line="360" w:lineRule="auto"/>
        <w:divId w:val="137450455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3. مدى تطبيق أفضل الممارسات في إدارة المخاطر:</w:t>
      </w:r>
    </w:p>
    <w:p w14:paraId="60EE6714" w14:textId="77777777" w:rsidR="00F25E95" w:rsidRPr="00B25C69" w:rsidRDefault="00F25E95" w:rsidP="00B25C69">
      <w:pPr>
        <w:numPr>
          <w:ilvl w:val="0"/>
          <w:numId w:val="3"/>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هل تعتقد أن شركتك تطبق أفضل الممارسات في إدارة المخاطر البيئية؟ </w:t>
      </w:r>
    </w:p>
    <w:p w14:paraId="34F553FE" w14:textId="77777777" w:rsidR="00F25E95" w:rsidRPr="00B25C69" w:rsidRDefault="00F25E95" w:rsidP="00B25C69">
      <w:pPr>
        <w:numPr>
          <w:ilvl w:val="1"/>
          <w:numId w:val="3"/>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نعم، بشكل كامل</w:t>
      </w:r>
    </w:p>
    <w:p w14:paraId="42A3F610" w14:textId="77777777" w:rsidR="00F25E95" w:rsidRPr="00B25C69" w:rsidRDefault="00F25E95" w:rsidP="00B25C69">
      <w:pPr>
        <w:numPr>
          <w:ilvl w:val="1"/>
          <w:numId w:val="3"/>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بشكل كبير</w:t>
      </w:r>
    </w:p>
    <w:p w14:paraId="2723A5E5" w14:textId="77777777" w:rsidR="00F25E95" w:rsidRPr="00B25C69" w:rsidRDefault="00F25E95" w:rsidP="00B25C69">
      <w:pPr>
        <w:numPr>
          <w:ilvl w:val="1"/>
          <w:numId w:val="3"/>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p w14:paraId="1DA0131E" w14:textId="77777777" w:rsidR="00F25E95" w:rsidRPr="00B25C69" w:rsidRDefault="00F25E95" w:rsidP="00B25C69">
      <w:pPr>
        <w:numPr>
          <w:ilvl w:val="1"/>
          <w:numId w:val="3"/>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بشكل محدود</w:t>
      </w:r>
    </w:p>
    <w:p w14:paraId="210A1FF8" w14:textId="77777777" w:rsidR="00F25E95" w:rsidRPr="00B25C69" w:rsidRDefault="00F25E95" w:rsidP="00B25C69">
      <w:pPr>
        <w:numPr>
          <w:ilvl w:val="1"/>
          <w:numId w:val="3"/>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p w14:paraId="1C793E2B" w14:textId="77777777" w:rsidR="00F25E95" w:rsidRPr="00B25C69" w:rsidRDefault="00F25E95" w:rsidP="00B25C69">
      <w:pPr>
        <w:spacing w:after="0" w:line="360" w:lineRule="auto"/>
        <w:divId w:val="137450455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4. كفاءة برامج التدريب والتوعية:</w:t>
      </w:r>
    </w:p>
    <w:p w14:paraId="7252BFA0" w14:textId="77777777" w:rsidR="00F25E95" w:rsidRPr="00B25C69" w:rsidRDefault="00F25E95" w:rsidP="00B25C69">
      <w:pPr>
        <w:numPr>
          <w:ilvl w:val="0"/>
          <w:numId w:val="4"/>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هل برامج التدريب والتوعية البيئية في شركتك كافية وفعالة؟ </w:t>
      </w:r>
    </w:p>
    <w:p w14:paraId="6B8E4C51" w14:textId="77777777" w:rsidR="00F25E95" w:rsidRPr="00B25C69" w:rsidRDefault="00F25E95" w:rsidP="00B25C69">
      <w:pPr>
        <w:numPr>
          <w:ilvl w:val="1"/>
          <w:numId w:val="4"/>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كافية وفعالة</w:t>
      </w:r>
    </w:p>
    <w:p w14:paraId="4D12AE8B" w14:textId="77777777" w:rsidR="00F25E95" w:rsidRPr="00B25C69" w:rsidRDefault="00F25E95" w:rsidP="00B25C69">
      <w:pPr>
        <w:numPr>
          <w:ilvl w:val="1"/>
          <w:numId w:val="4"/>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كافية</w:t>
      </w:r>
    </w:p>
    <w:p w14:paraId="60BEF2B8" w14:textId="77777777" w:rsidR="00F25E95" w:rsidRPr="00B25C69" w:rsidRDefault="00F25E95" w:rsidP="00B25C69">
      <w:pPr>
        <w:numPr>
          <w:ilvl w:val="1"/>
          <w:numId w:val="4"/>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p w14:paraId="18727016" w14:textId="77777777" w:rsidR="00F25E95" w:rsidRPr="00B25C69" w:rsidRDefault="00F25E95" w:rsidP="00B25C69">
      <w:pPr>
        <w:numPr>
          <w:ilvl w:val="1"/>
          <w:numId w:val="4"/>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غير كافية</w:t>
      </w:r>
    </w:p>
    <w:p w14:paraId="7942BD67" w14:textId="77777777" w:rsidR="00F25E95" w:rsidRPr="00B25C69" w:rsidRDefault="00F25E95" w:rsidP="00B25C69">
      <w:pPr>
        <w:numPr>
          <w:ilvl w:val="1"/>
          <w:numId w:val="4"/>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p w14:paraId="10690837" w14:textId="77777777" w:rsidR="00F25E95" w:rsidRPr="00B25C69" w:rsidRDefault="00F25E95" w:rsidP="00B25C69">
      <w:pPr>
        <w:spacing w:after="0" w:line="360" w:lineRule="auto"/>
        <w:divId w:val="137450455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5. فعالية عمليات المراقبة والتقييم:</w:t>
      </w:r>
    </w:p>
    <w:p w14:paraId="286CD9C2" w14:textId="77777777" w:rsidR="00F25E95" w:rsidRPr="00B25C69" w:rsidRDefault="00F25E95" w:rsidP="00B25C69">
      <w:pPr>
        <w:numPr>
          <w:ilvl w:val="0"/>
          <w:numId w:val="5"/>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هل عمليات المراقبة والتقييم البيئي في شركتك منتظمة وفعالة؟ </w:t>
      </w:r>
    </w:p>
    <w:p w14:paraId="72EAAEA8" w14:textId="77777777" w:rsidR="00F25E95" w:rsidRPr="00B25C69" w:rsidRDefault="00F25E95" w:rsidP="00B25C69">
      <w:pPr>
        <w:numPr>
          <w:ilvl w:val="1"/>
          <w:numId w:val="5"/>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منتظمة وفعالة</w:t>
      </w:r>
    </w:p>
    <w:p w14:paraId="303B524D" w14:textId="77777777" w:rsidR="00F25E95" w:rsidRPr="00B25C69" w:rsidRDefault="00F25E95" w:rsidP="00B25C69">
      <w:pPr>
        <w:numPr>
          <w:ilvl w:val="1"/>
          <w:numId w:val="5"/>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نعم، منتظمة</w:t>
      </w:r>
    </w:p>
    <w:p w14:paraId="6ED123C5" w14:textId="77777777" w:rsidR="00F25E95" w:rsidRPr="00B25C69" w:rsidRDefault="00F25E95" w:rsidP="00B25C69">
      <w:pPr>
        <w:numPr>
          <w:ilvl w:val="1"/>
          <w:numId w:val="5"/>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p w14:paraId="68562790" w14:textId="77777777" w:rsidR="00F25E95" w:rsidRPr="00B25C69" w:rsidRDefault="00F25E95" w:rsidP="00B25C69">
      <w:pPr>
        <w:numPr>
          <w:ilvl w:val="1"/>
          <w:numId w:val="5"/>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غير منتظمة</w:t>
      </w:r>
    </w:p>
    <w:p w14:paraId="4C38A7D6" w14:textId="77777777" w:rsidR="00F25E95" w:rsidRPr="00B25C69" w:rsidRDefault="00F25E95" w:rsidP="00B25C69">
      <w:pPr>
        <w:numPr>
          <w:ilvl w:val="1"/>
          <w:numId w:val="5"/>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p w14:paraId="348BA57E" w14:textId="77777777" w:rsidR="00F25E95" w:rsidRPr="00B25C69" w:rsidRDefault="00F25E95" w:rsidP="00B25C69">
      <w:pPr>
        <w:spacing w:after="0" w:line="360" w:lineRule="auto"/>
        <w:divId w:val="137450455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6. مدى الشفافية والإفصاح عن الأداء البيئي:</w:t>
      </w:r>
    </w:p>
    <w:p w14:paraId="6C58AA10" w14:textId="77777777" w:rsidR="00F25E95" w:rsidRPr="00B25C69" w:rsidRDefault="00F25E95" w:rsidP="00B25C69">
      <w:pPr>
        <w:numPr>
          <w:ilvl w:val="0"/>
          <w:numId w:val="6"/>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هل تعتقد أن شركتك شفافة في الإفصاح عن أدائها البيئي؟ </w:t>
      </w:r>
    </w:p>
    <w:p w14:paraId="2081191B" w14:textId="77777777" w:rsidR="00F25E95" w:rsidRPr="00B25C69" w:rsidRDefault="00F25E95" w:rsidP="00B25C69">
      <w:pPr>
        <w:numPr>
          <w:ilvl w:val="1"/>
          <w:numId w:val="6"/>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شفافة جدًا</w:t>
      </w:r>
    </w:p>
    <w:p w14:paraId="13ACECDD" w14:textId="77777777" w:rsidR="00F25E95" w:rsidRPr="00B25C69" w:rsidRDefault="00F25E95" w:rsidP="00B25C69">
      <w:pPr>
        <w:numPr>
          <w:ilvl w:val="1"/>
          <w:numId w:val="6"/>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شفافة</w:t>
      </w:r>
    </w:p>
    <w:p w14:paraId="6C079BC5" w14:textId="77777777" w:rsidR="00F25E95" w:rsidRPr="00B25C69" w:rsidRDefault="00F25E95" w:rsidP="00B25C69">
      <w:pPr>
        <w:numPr>
          <w:ilvl w:val="1"/>
          <w:numId w:val="6"/>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p w14:paraId="7AEFCB53" w14:textId="77777777" w:rsidR="00F25E95" w:rsidRPr="00B25C69" w:rsidRDefault="00F25E95" w:rsidP="00B25C69">
      <w:pPr>
        <w:numPr>
          <w:ilvl w:val="1"/>
          <w:numId w:val="6"/>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غير شفافة</w:t>
      </w:r>
    </w:p>
    <w:p w14:paraId="5C582B9B" w14:textId="77777777" w:rsidR="00F25E95" w:rsidRPr="00B25C69" w:rsidRDefault="00F25E95" w:rsidP="00B25C69">
      <w:pPr>
        <w:numPr>
          <w:ilvl w:val="1"/>
          <w:numId w:val="6"/>
        </w:numPr>
        <w:spacing w:before="120" w:after="120" w:line="360" w:lineRule="auto"/>
        <w:divId w:val="137450455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p w14:paraId="349A4A63" w14:textId="77777777" w:rsidR="00C368B4" w:rsidRPr="00B25C69" w:rsidRDefault="00C368B4" w:rsidP="00B25C69">
      <w:pPr>
        <w:spacing w:line="360" w:lineRule="auto"/>
        <w:divId w:val="1709914858"/>
        <w:rPr>
          <w:rFonts w:ascii="Simplified Arabic" w:hAnsi="Simplified Arabic" w:cs="Simplified Arabic"/>
          <w:sz w:val="32"/>
          <w:szCs w:val="32"/>
          <w:rtl/>
        </w:rPr>
      </w:pPr>
    </w:p>
    <w:p w14:paraId="785CC726" w14:textId="77777777" w:rsidR="00C368B4" w:rsidRPr="00B25C69" w:rsidRDefault="00C368B4" w:rsidP="00B25C69">
      <w:pPr>
        <w:spacing w:line="360" w:lineRule="auto"/>
        <w:divId w:val="1709914858"/>
        <w:rPr>
          <w:rFonts w:ascii="Simplified Arabic" w:hAnsi="Simplified Arabic" w:cs="Simplified Arabic"/>
          <w:sz w:val="32"/>
          <w:szCs w:val="32"/>
          <w:rtl/>
        </w:rPr>
      </w:pPr>
    </w:p>
    <w:p w14:paraId="2D9A2369" w14:textId="77777777" w:rsidR="00C368B4" w:rsidRPr="00B25C69" w:rsidRDefault="00C368B4" w:rsidP="00B25C69">
      <w:pPr>
        <w:spacing w:line="360" w:lineRule="auto"/>
        <w:divId w:val="1709914858"/>
        <w:rPr>
          <w:rFonts w:ascii="Simplified Arabic" w:hAnsi="Simplified Arabic" w:cs="Simplified Arabic"/>
          <w:sz w:val="32"/>
          <w:szCs w:val="32"/>
          <w:rtl/>
        </w:rPr>
      </w:pPr>
    </w:p>
    <w:p w14:paraId="2B73796C" w14:textId="77777777" w:rsidR="007764BE" w:rsidRPr="00B25C69"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6821F9E2" w14:textId="77777777" w:rsidR="007764BE" w:rsidRPr="00B25C69"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0CFC7B60" w14:textId="77777777" w:rsidR="007764BE" w:rsidRPr="00B25C69" w:rsidRDefault="007764B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628DF81A"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62196133"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1E718F52"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1BD09734"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7BEC9808"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6BDB01F0"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59DC6491" w14:textId="1DC6EF27" w:rsidR="00E97A12" w:rsidRPr="00312A5B" w:rsidRDefault="00312A5B" w:rsidP="00312A5B">
      <w:pPr>
        <w:pStyle w:val="a5"/>
        <w:bidi/>
        <w:spacing w:before="0" w:beforeAutospacing="0" w:after="0" w:afterAutospacing="0" w:line="360" w:lineRule="auto"/>
        <w:jc w:val="center"/>
        <w:divId w:val="830096456"/>
        <w:rPr>
          <w:rFonts w:ascii="Simplified Arabic" w:eastAsia="Times New Roman" w:hAnsi="Simplified Arabic" w:cs="Simplified Arabic"/>
          <w:b/>
          <w:bCs/>
          <w:color w:val="1F1F1F"/>
          <w:kern w:val="2"/>
          <w:sz w:val="32"/>
          <w:szCs w:val="32"/>
          <w:rtl/>
          <w14:ligatures w14:val="standardContextual"/>
        </w:rPr>
      </w:pPr>
      <w:r w:rsidRPr="00312A5B">
        <w:rPr>
          <w:rFonts w:ascii="Simplified Arabic" w:eastAsia="Times New Roman" w:hAnsi="Simplified Arabic" w:cs="Simplified Arabic" w:hint="cs"/>
          <w:b/>
          <w:bCs/>
          <w:color w:val="1F1F1F"/>
          <w:kern w:val="2"/>
          <w:sz w:val="32"/>
          <w:szCs w:val="32"/>
          <w:rtl/>
          <w14:ligatures w14:val="standardContextual"/>
        </w:rPr>
        <w:t>الفصل الرابع</w:t>
      </w:r>
    </w:p>
    <w:p w14:paraId="78788245" w14:textId="77777777" w:rsidR="00E97A12" w:rsidRPr="00312A5B" w:rsidRDefault="00E97A12" w:rsidP="00312A5B">
      <w:pPr>
        <w:pStyle w:val="a5"/>
        <w:bidi/>
        <w:spacing w:before="0" w:beforeAutospacing="0" w:after="0" w:afterAutospacing="0" w:line="360" w:lineRule="auto"/>
        <w:jc w:val="center"/>
        <w:divId w:val="830096456"/>
        <w:rPr>
          <w:rFonts w:ascii="Simplified Arabic" w:eastAsia="Times New Roman" w:hAnsi="Simplified Arabic" w:cs="Simplified Arabic"/>
          <w:b/>
          <w:bCs/>
          <w:color w:val="1F1F1F"/>
          <w:kern w:val="2"/>
          <w:sz w:val="32"/>
          <w:szCs w:val="32"/>
          <w:rtl/>
          <w14:ligatures w14:val="standardContextual"/>
        </w:rPr>
      </w:pPr>
    </w:p>
    <w:p w14:paraId="735C351B"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2A8192C5"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394EB5E5"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2005ABD5"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0474D61F"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6D0F9B8C"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2B58A5E8"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16EA5A48" w14:textId="73D16E60" w:rsidR="00E97A12" w:rsidRPr="00312A5B" w:rsidRDefault="00E97A12" w:rsidP="00312A5B">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14:ligatures w14:val="standardContextual"/>
        </w:rPr>
      </w:pPr>
      <w:r w:rsidRPr="00B25C69">
        <w:rPr>
          <w:rFonts w:ascii="Simplified Arabic" w:eastAsia="Times New Roman" w:hAnsi="Simplified Arabic" w:cs="Simplified Arabic" w:hint="cs"/>
          <w:color w:val="1F1F1F"/>
          <w:kern w:val="2"/>
          <w:sz w:val="32"/>
          <w:szCs w:val="32"/>
          <w:rtl/>
          <w14:ligatures w14:val="standardContextual"/>
        </w:rPr>
        <w:lastRenderedPageBreak/>
        <w:t>التحليل الاحصائي</w:t>
      </w:r>
    </w:p>
    <w:p w14:paraId="379649A2" w14:textId="77777777" w:rsidR="00E97A12" w:rsidRPr="00B25C69" w:rsidRDefault="00E97A12" w:rsidP="00B25C69">
      <w:pPr>
        <w:pStyle w:val="2"/>
        <w:spacing w:before="420" w:after="120" w:line="360" w:lineRule="auto"/>
        <w:divId w:val="1739478269"/>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1. مدى التزام الإدارة العليا بتطبيق الأنظمة</w:t>
      </w:r>
    </w:p>
    <w:p w14:paraId="1B939EA6" w14:textId="77777777" w:rsidR="00E97A12" w:rsidRPr="00B25C69" w:rsidRDefault="00E97A12" w:rsidP="00B25C69">
      <w:pPr>
        <w:numPr>
          <w:ilvl w:val="0"/>
          <w:numId w:val="1"/>
        </w:numPr>
        <w:spacing w:line="360" w:lineRule="auto"/>
        <w:divId w:val="1739478269"/>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السؤال:</w:t>
      </w:r>
      <w:r w:rsidRPr="00B25C69">
        <w:rPr>
          <w:rFonts w:ascii="Simplified Arabic" w:eastAsia="Times New Roman" w:hAnsi="Simplified Arabic" w:cs="Simplified Arabic" w:hint="cs"/>
          <w:color w:val="1B1C1D"/>
          <w:sz w:val="32"/>
          <w:szCs w:val="32"/>
          <w:rtl/>
        </w:rPr>
        <w:t xml:space="preserve"> هل ترى أن الإدارة العليا تولي اهتمامًا كافيًا بتطبيق أنظمة إدارة المخاطر البيئية؟</w:t>
      </w:r>
    </w:p>
    <w:tbl>
      <w:tblPr>
        <w:tblStyle w:val="2-1"/>
        <w:bidiVisual/>
        <w:tblW w:w="0" w:type="auto"/>
        <w:tblLook w:val="04A0" w:firstRow="1" w:lastRow="0" w:firstColumn="1" w:lastColumn="0" w:noHBand="0" w:noVBand="1"/>
      </w:tblPr>
      <w:tblGrid>
        <w:gridCol w:w="1223"/>
        <w:gridCol w:w="1269"/>
        <w:gridCol w:w="1547"/>
      </w:tblGrid>
      <w:tr w:rsidR="00E97A12" w:rsidRPr="00B25C69" w14:paraId="4319B684" w14:textId="77777777" w:rsidTr="0023310E">
        <w:trPr>
          <w:cnfStyle w:val="100000000000" w:firstRow="1" w:lastRow="0" w:firstColumn="0" w:lastColumn="0" w:oddVBand="0" w:evenVBand="0" w:oddHBand="0" w:evenHBand="0" w:firstRowFirstColumn="0" w:firstRowLastColumn="0" w:lastRowFirstColumn="0" w:lastRowLastColumn="0"/>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093A1522"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الإجابة</w:t>
            </w:r>
          </w:p>
        </w:tc>
        <w:tc>
          <w:tcPr>
            <w:tcW w:w="0" w:type="auto"/>
            <w:hideMark/>
          </w:tcPr>
          <w:p w14:paraId="14497021" w14:textId="77777777" w:rsidR="00E97A12" w:rsidRPr="00B25C69" w:rsidRDefault="00E97A12" w:rsidP="00B25C6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605F4CFF" w14:textId="77777777" w:rsidR="00E97A12" w:rsidRPr="00B25C69" w:rsidRDefault="00E97A12" w:rsidP="00B25C6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النسبة المئوية</w:t>
            </w:r>
          </w:p>
        </w:tc>
      </w:tr>
      <w:tr w:rsidR="00E97A12" w:rsidRPr="00B25C69" w14:paraId="711FEFBE" w14:textId="77777777" w:rsidTr="0023310E">
        <w:trPr>
          <w:cnfStyle w:val="000000100000" w:firstRow="0" w:lastRow="0" w:firstColumn="0" w:lastColumn="0" w:oddVBand="0" w:evenVBand="0" w:oddHBand="1" w:evenHBand="0" w:firstRowFirstColumn="0" w:firstRowLastColumn="0" w:lastRowFirstColumn="0" w:lastRowLastColumn="0"/>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4C7BC4A9"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دائمًا</w:t>
            </w:r>
          </w:p>
        </w:tc>
        <w:tc>
          <w:tcPr>
            <w:tcW w:w="0" w:type="auto"/>
            <w:hideMark/>
          </w:tcPr>
          <w:p w14:paraId="43347803"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20</w:t>
            </w:r>
          </w:p>
        </w:tc>
        <w:tc>
          <w:tcPr>
            <w:tcW w:w="0" w:type="auto"/>
            <w:hideMark/>
          </w:tcPr>
          <w:p w14:paraId="4EECE527"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20%</w:t>
            </w:r>
          </w:p>
        </w:tc>
      </w:tr>
      <w:tr w:rsidR="00E97A12" w:rsidRPr="00B25C69" w14:paraId="47C455EE" w14:textId="77777777" w:rsidTr="0023310E">
        <w:trPr>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713D3F69"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غالبًا</w:t>
            </w:r>
          </w:p>
        </w:tc>
        <w:tc>
          <w:tcPr>
            <w:tcW w:w="0" w:type="auto"/>
            <w:hideMark/>
          </w:tcPr>
          <w:p w14:paraId="55B694DB" w14:textId="77777777" w:rsidR="00E97A12" w:rsidRPr="00B25C69" w:rsidRDefault="00E97A12"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35</w:t>
            </w:r>
          </w:p>
        </w:tc>
        <w:tc>
          <w:tcPr>
            <w:tcW w:w="0" w:type="auto"/>
            <w:hideMark/>
          </w:tcPr>
          <w:p w14:paraId="58797D2F" w14:textId="77777777" w:rsidR="00E97A12" w:rsidRPr="00B25C69" w:rsidRDefault="00E97A12"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35%</w:t>
            </w:r>
          </w:p>
        </w:tc>
      </w:tr>
      <w:tr w:rsidR="00E97A12" w:rsidRPr="00B25C69" w14:paraId="1A6B1539" w14:textId="77777777" w:rsidTr="0023310E">
        <w:trPr>
          <w:cnfStyle w:val="000000100000" w:firstRow="0" w:lastRow="0" w:firstColumn="0" w:lastColumn="0" w:oddVBand="0" w:evenVBand="0" w:oddHBand="1" w:evenHBand="0" w:firstRowFirstColumn="0" w:firstRowLastColumn="0" w:lastRowFirstColumn="0" w:lastRowLastColumn="0"/>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52216DD7"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أحيانًا</w:t>
            </w:r>
          </w:p>
        </w:tc>
        <w:tc>
          <w:tcPr>
            <w:tcW w:w="0" w:type="auto"/>
            <w:hideMark/>
          </w:tcPr>
          <w:p w14:paraId="677FBDE6"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30</w:t>
            </w:r>
          </w:p>
        </w:tc>
        <w:tc>
          <w:tcPr>
            <w:tcW w:w="0" w:type="auto"/>
            <w:hideMark/>
          </w:tcPr>
          <w:p w14:paraId="2AA516DE"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30%</w:t>
            </w:r>
          </w:p>
        </w:tc>
      </w:tr>
      <w:tr w:rsidR="00E97A12" w:rsidRPr="00B25C69" w14:paraId="4D6B40F5" w14:textId="77777777" w:rsidTr="0023310E">
        <w:trPr>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1919E5A1"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نادرًا</w:t>
            </w:r>
          </w:p>
        </w:tc>
        <w:tc>
          <w:tcPr>
            <w:tcW w:w="0" w:type="auto"/>
            <w:hideMark/>
          </w:tcPr>
          <w:p w14:paraId="118B14A1" w14:textId="77777777" w:rsidR="00E97A12" w:rsidRPr="00B25C69" w:rsidRDefault="00E97A12"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w:t>
            </w:r>
          </w:p>
        </w:tc>
        <w:tc>
          <w:tcPr>
            <w:tcW w:w="0" w:type="auto"/>
            <w:hideMark/>
          </w:tcPr>
          <w:p w14:paraId="1FA30E60" w14:textId="77777777" w:rsidR="00E97A12" w:rsidRPr="00B25C69" w:rsidRDefault="00E97A12"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w:t>
            </w:r>
          </w:p>
        </w:tc>
      </w:tr>
      <w:tr w:rsidR="00E97A12" w:rsidRPr="00B25C69" w14:paraId="3AB314A6" w14:textId="77777777" w:rsidTr="0023310E">
        <w:trPr>
          <w:cnfStyle w:val="000000100000" w:firstRow="0" w:lastRow="0" w:firstColumn="0" w:lastColumn="0" w:oddVBand="0" w:evenVBand="0" w:oddHBand="1" w:evenHBand="0" w:firstRowFirstColumn="0" w:firstRowLastColumn="0" w:lastRowFirstColumn="0" w:lastRowLastColumn="0"/>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26A7C6CE"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أبدًا</w:t>
            </w:r>
          </w:p>
        </w:tc>
        <w:tc>
          <w:tcPr>
            <w:tcW w:w="0" w:type="auto"/>
            <w:hideMark/>
          </w:tcPr>
          <w:p w14:paraId="0D829179"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w:t>
            </w:r>
          </w:p>
        </w:tc>
        <w:tc>
          <w:tcPr>
            <w:tcW w:w="0" w:type="auto"/>
            <w:hideMark/>
          </w:tcPr>
          <w:p w14:paraId="6513911E"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w:t>
            </w:r>
          </w:p>
        </w:tc>
      </w:tr>
    </w:tbl>
    <w:p w14:paraId="032BFB9A" w14:textId="77777777" w:rsidR="00E97A12" w:rsidRPr="00B25C69" w:rsidRDefault="00E97A12" w:rsidP="00B25C69">
      <w:pPr>
        <w:spacing w:after="0" w:line="360" w:lineRule="auto"/>
        <w:divId w:val="1739478269"/>
        <w:rPr>
          <w:rFonts w:ascii="Simplified Arabic" w:eastAsiaTheme="minorEastAsia"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t>تحليل:</w:t>
      </w:r>
    </w:p>
    <w:p w14:paraId="495FE783" w14:textId="77777777" w:rsidR="00E97A12" w:rsidRPr="00B25C69" w:rsidRDefault="00E97A12" w:rsidP="00B25C69">
      <w:pPr>
        <w:numPr>
          <w:ilvl w:val="0"/>
          <w:numId w:val="2"/>
        </w:numPr>
        <w:spacing w:before="120" w:after="120" w:line="360" w:lineRule="auto"/>
        <w:divId w:val="17394782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يشير التحليل إلى أن 55% من المشاركين يرون أن الإدارة العليا تولي اهتمامًا كافيًا بتطبيق أنظمة إدارة المخاطر البيئية (دائمًا أو غالبًا).</w:t>
      </w:r>
    </w:p>
    <w:p w14:paraId="7F4158A4" w14:textId="77777777" w:rsidR="00E97A12" w:rsidRPr="00B25C69" w:rsidRDefault="00E97A12" w:rsidP="00B25C69">
      <w:pPr>
        <w:numPr>
          <w:ilvl w:val="0"/>
          <w:numId w:val="2"/>
        </w:numPr>
        <w:spacing w:before="120" w:after="120" w:line="360" w:lineRule="auto"/>
        <w:divId w:val="17394782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ومع ذلك، هناك نسبة كبيرة (45%) ترى أن الاهتمام غير كافٍ أو متذبذب (أحيانًا، نادرًا، أبدًا).</w:t>
      </w:r>
    </w:p>
    <w:p w14:paraId="08F28A6F" w14:textId="77777777" w:rsidR="00E97A12" w:rsidRPr="00B25C69" w:rsidRDefault="00E97A12" w:rsidP="00B25C69">
      <w:pPr>
        <w:pStyle w:val="2"/>
        <w:spacing w:before="420" w:after="120" w:line="360" w:lineRule="auto"/>
        <w:divId w:val="1739478269"/>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lastRenderedPageBreak/>
        <w:t>2. فعالية عمليات تحديد وتقييم المخاطر</w:t>
      </w:r>
    </w:p>
    <w:p w14:paraId="5BB58BBB" w14:textId="77777777" w:rsidR="00E97A12" w:rsidRPr="00B25C69" w:rsidRDefault="00E97A12" w:rsidP="00B25C69">
      <w:pPr>
        <w:numPr>
          <w:ilvl w:val="0"/>
          <w:numId w:val="3"/>
        </w:numPr>
        <w:spacing w:line="360" w:lineRule="auto"/>
        <w:divId w:val="1739478269"/>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السؤال:</w:t>
      </w:r>
      <w:r w:rsidRPr="00B25C69">
        <w:rPr>
          <w:rFonts w:ascii="Simplified Arabic" w:eastAsia="Times New Roman" w:hAnsi="Simplified Arabic" w:cs="Simplified Arabic" w:hint="cs"/>
          <w:color w:val="1B1C1D"/>
          <w:sz w:val="32"/>
          <w:szCs w:val="32"/>
          <w:rtl/>
        </w:rPr>
        <w:t xml:space="preserve"> هل عمليات تحديد وتقييم المخاطر البيئية في شركتك شاملة وفعالة؟</w:t>
      </w:r>
    </w:p>
    <w:tbl>
      <w:tblPr>
        <w:tblStyle w:val="2-1"/>
        <w:bidiVisual/>
        <w:tblW w:w="0" w:type="auto"/>
        <w:tblLook w:val="04A0" w:firstRow="1" w:lastRow="0" w:firstColumn="1" w:lastColumn="0" w:noHBand="0" w:noVBand="1"/>
      </w:tblPr>
      <w:tblGrid>
        <w:gridCol w:w="1681"/>
        <w:gridCol w:w="1269"/>
        <w:gridCol w:w="1547"/>
      </w:tblGrid>
      <w:tr w:rsidR="00E97A12" w:rsidRPr="00B25C69" w14:paraId="7DEE6036" w14:textId="77777777" w:rsidTr="0023310E">
        <w:trPr>
          <w:cnfStyle w:val="100000000000" w:firstRow="1" w:lastRow="0" w:firstColumn="0" w:lastColumn="0" w:oddVBand="0" w:evenVBand="0" w:oddHBand="0" w:evenHBand="0" w:firstRowFirstColumn="0" w:firstRowLastColumn="0" w:lastRowFirstColumn="0" w:lastRowLastColumn="0"/>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5EBE62BE"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الإجابة</w:t>
            </w:r>
          </w:p>
        </w:tc>
        <w:tc>
          <w:tcPr>
            <w:tcW w:w="0" w:type="auto"/>
            <w:hideMark/>
          </w:tcPr>
          <w:p w14:paraId="48DEFCBF" w14:textId="77777777" w:rsidR="00E97A12" w:rsidRPr="00B25C69" w:rsidRDefault="00E97A12" w:rsidP="00B25C6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2D93108B" w14:textId="77777777" w:rsidR="00E97A12" w:rsidRPr="00B25C69" w:rsidRDefault="00E97A12" w:rsidP="00B25C6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النسبة المئوية</w:t>
            </w:r>
          </w:p>
        </w:tc>
      </w:tr>
      <w:tr w:rsidR="00E97A12" w:rsidRPr="00B25C69" w14:paraId="020BDA94" w14:textId="77777777" w:rsidTr="0023310E">
        <w:trPr>
          <w:cnfStyle w:val="000000100000" w:firstRow="0" w:lastRow="0" w:firstColumn="0" w:lastColumn="0" w:oddVBand="0" w:evenVBand="0" w:oddHBand="1" w:evenHBand="0" w:firstRowFirstColumn="0" w:firstRowLastColumn="0" w:lastRowFirstColumn="0" w:lastRowLastColumn="0"/>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3CEDEEE7"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فعالة جدًا</w:t>
            </w:r>
          </w:p>
        </w:tc>
        <w:tc>
          <w:tcPr>
            <w:tcW w:w="0" w:type="auto"/>
            <w:hideMark/>
          </w:tcPr>
          <w:p w14:paraId="0EF2F45B"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15</w:t>
            </w:r>
          </w:p>
        </w:tc>
        <w:tc>
          <w:tcPr>
            <w:tcW w:w="0" w:type="auto"/>
            <w:hideMark/>
          </w:tcPr>
          <w:p w14:paraId="1994F1C5"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15%</w:t>
            </w:r>
          </w:p>
        </w:tc>
      </w:tr>
      <w:tr w:rsidR="00E97A12" w:rsidRPr="00B25C69" w14:paraId="73186614" w14:textId="77777777" w:rsidTr="0023310E">
        <w:trPr>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1BCD023C"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فعالة</w:t>
            </w:r>
          </w:p>
        </w:tc>
        <w:tc>
          <w:tcPr>
            <w:tcW w:w="0" w:type="auto"/>
            <w:hideMark/>
          </w:tcPr>
          <w:p w14:paraId="22DB808F" w14:textId="77777777" w:rsidR="00E97A12" w:rsidRPr="00B25C69" w:rsidRDefault="00E97A12"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40</w:t>
            </w:r>
          </w:p>
        </w:tc>
        <w:tc>
          <w:tcPr>
            <w:tcW w:w="0" w:type="auto"/>
            <w:hideMark/>
          </w:tcPr>
          <w:p w14:paraId="59DFA060" w14:textId="77777777" w:rsidR="00E97A12" w:rsidRPr="00B25C69" w:rsidRDefault="00E97A12"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40%</w:t>
            </w:r>
          </w:p>
        </w:tc>
      </w:tr>
      <w:tr w:rsidR="00E97A12" w:rsidRPr="00B25C69" w14:paraId="29B5341E" w14:textId="77777777" w:rsidTr="0023310E">
        <w:trPr>
          <w:cnfStyle w:val="000000100000" w:firstRow="0" w:lastRow="0" w:firstColumn="0" w:lastColumn="0" w:oddVBand="0" w:evenVBand="0" w:oddHBand="1" w:evenHBand="0" w:firstRowFirstColumn="0" w:firstRowLastColumn="0" w:lastRowFirstColumn="0" w:lastRowLastColumn="0"/>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0A10F9FD"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tc>
        <w:tc>
          <w:tcPr>
            <w:tcW w:w="0" w:type="auto"/>
            <w:hideMark/>
          </w:tcPr>
          <w:p w14:paraId="485327F7"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30</w:t>
            </w:r>
          </w:p>
        </w:tc>
        <w:tc>
          <w:tcPr>
            <w:tcW w:w="0" w:type="auto"/>
            <w:hideMark/>
          </w:tcPr>
          <w:p w14:paraId="39310C64"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30%</w:t>
            </w:r>
          </w:p>
        </w:tc>
      </w:tr>
      <w:tr w:rsidR="00E97A12" w:rsidRPr="00B25C69" w14:paraId="23A77066" w14:textId="77777777" w:rsidTr="0023310E">
        <w:trPr>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279D29EF"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غير فعالة</w:t>
            </w:r>
          </w:p>
        </w:tc>
        <w:tc>
          <w:tcPr>
            <w:tcW w:w="0" w:type="auto"/>
            <w:hideMark/>
          </w:tcPr>
          <w:p w14:paraId="535E70CB" w14:textId="77777777" w:rsidR="00E97A12" w:rsidRPr="00B25C69" w:rsidRDefault="00E97A12"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w:t>
            </w:r>
          </w:p>
        </w:tc>
        <w:tc>
          <w:tcPr>
            <w:tcW w:w="0" w:type="auto"/>
            <w:hideMark/>
          </w:tcPr>
          <w:p w14:paraId="6919F3B6" w14:textId="77777777" w:rsidR="00E97A12" w:rsidRPr="00B25C69" w:rsidRDefault="00E97A12"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w:t>
            </w:r>
          </w:p>
        </w:tc>
      </w:tr>
      <w:tr w:rsidR="00E97A12" w:rsidRPr="00B25C69" w14:paraId="2AB5F036" w14:textId="77777777" w:rsidTr="0023310E">
        <w:trPr>
          <w:cnfStyle w:val="000000100000" w:firstRow="0" w:lastRow="0" w:firstColumn="0" w:lastColumn="0" w:oddVBand="0" w:evenVBand="0" w:oddHBand="1" w:evenHBand="0" w:firstRowFirstColumn="0" w:firstRowLastColumn="0" w:lastRowFirstColumn="0" w:lastRowLastColumn="0"/>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698FC661"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tc>
        <w:tc>
          <w:tcPr>
            <w:tcW w:w="0" w:type="auto"/>
            <w:hideMark/>
          </w:tcPr>
          <w:p w14:paraId="4BBA6276"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w:t>
            </w:r>
          </w:p>
        </w:tc>
        <w:tc>
          <w:tcPr>
            <w:tcW w:w="0" w:type="auto"/>
            <w:hideMark/>
          </w:tcPr>
          <w:p w14:paraId="48601FEF"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w:t>
            </w:r>
          </w:p>
        </w:tc>
      </w:tr>
    </w:tbl>
    <w:p w14:paraId="20CD2009" w14:textId="77777777" w:rsidR="00E97A12" w:rsidRPr="00B25C69" w:rsidRDefault="00E97A12" w:rsidP="00B25C69">
      <w:pPr>
        <w:spacing w:after="0" w:line="360" w:lineRule="auto"/>
        <w:divId w:val="1739478269"/>
        <w:rPr>
          <w:rFonts w:ascii="Simplified Arabic" w:eastAsiaTheme="minorEastAsia"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t>تحليل:</w:t>
      </w:r>
    </w:p>
    <w:p w14:paraId="7852B9A1" w14:textId="77777777" w:rsidR="00E97A12" w:rsidRPr="00B25C69" w:rsidRDefault="00E97A12" w:rsidP="00B25C69">
      <w:pPr>
        <w:numPr>
          <w:ilvl w:val="0"/>
          <w:numId w:val="4"/>
        </w:numPr>
        <w:spacing w:before="120" w:after="120" w:line="360" w:lineRule="auto"/>
        <w:divId w:val="17394782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يظهر التحليل أن 55% من المشاركين يرون أن عمليات تحديد وتقييم المخاطر البيئية فعالة (فعالة جدًا أو فعالة).</w:t>
      </w:r>
    </w:p>
    <w:p w14:paraId="18A856D1" w14:textId="77777777" w:rsidR="00E97A12" w:rsidRPr="00B25C69" w:rsidRDefault="00E97A12" w:rsidP="00B25C69">
      <w:pPr>
        <w:numPr>
          <w:ilvl w:val="0"/>
          <w:numId w:val="4"/>
        </w:numPr>
        <w:spacing w:before="120" w:after="120" w:line="360" w:lineRule="auto"/>
        <w:divId w:val="17394782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30% يرون أن عمليات التحديد والتقييم فعالة إلى حد ما.</w:t>
      </w:r>
    </w:p>
    <w:p w14:paraId="0D175709" w14:textId="77777777" w:rsidR="00E97A12" w:rsidRPr="00B25C69" w:rsidRDefault="00E97A12" w:rsidP="00B25C69">
      <w:pPr>
        <w:numPr>
          <w:ilvl w:val="0"/>
          <w:numId w:val="4"/>
        </w:numPr>
        <w:spacing w:before="120" w:after="120" w:line="360" w:lineRule="auto"/>
        <w:divId w:val="17394782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 يرون أن عمليات التحديد والتقييم غير فعالة.</w:t>
      </w:r>
    </w:p>
    <w:p w14:paraId="5372B635" w14:textId="77777777" w:rsidR="00E97A12" w:rsidRPr="00B25C69" w:rsidRDefault="00E97A12" w:rsidP="00B25C69">
      <w:pPr>
        <w:pStyle w:val="2"/>
        <w:spacing w:before="420" w:after="120" w:line="360" w:lineRule="auto"/>
        <w:divId w:val="1739478269"/>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3. مدى تطبيق أفضل الممارسات في إدارة المخاطر</w:t>
      </w:r>
    </w:p>
    <w:p w14:paraId="72C4E319" w14:textId="77777777" w:rsidR="00E97A12" w:rsidRPr="00B25C69" w:rsidRDefault="00E97A12" w:rsidP="00B25C69">
      <w:pPr>
        <w:numPr>
          <w:ilvl w:val="0"/>
          <w:numId w:val="5"/>
        </w:numPr>
        <w:spacing w:line="360" w:lineRule="auto"/>
        <w:divId w:val="1739478269"/>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السؤال:</w:t>
      </w:r>
      <w:r w:rsidRPr="00B25C69">
        <w:rPr>
          <w:rFonts w:ascii="Simplified Arabic" w:eastAsia="Times New Roman" w:hAnsi="Simplified Arabic" w:cs="Simplified Arabic" w:hint="cs"/>
          <w:color w:val="1B1C1D"/>
          <w:sz w:val="32"/>
          <w:szCs w:val="32"/>
          <w:rtl/>
        </w:rPr>
        <w:t xml:space="preserve"> هل تعتقد أن شركتك تطبق أفضل الممارسات في إدارة المخاطر البيئية؟</w:t>
      </w:r>
    </w:p>
    <w:tbl>
      <w:tblPr>
        <w:tblStyle w:val="2-1"/>
        <w:bidiVisual/>
        <w:tblW w:w="0" w:type="auto"/>
        <w:tblLook w:val="04A0" w:firstRow="1" w:lastRow="0" w:firstColumn="1" w:lastColumn="0" w:noHBand="0" w:noVBand="1"/>
      </w:tblPr>
      <w:tblGrid>
        <w:gridCol w:w="1860"/>
        <w:gridCol w:w="1269"/>
        <w:gridCol w:w="1547"/>
      </w:tblGrid>
      <w:tr w:rsidR="00E97A12" w:rsidRPr="00B25C69" w14:paraId="699BF5C5" w14:textId="77777777" w:rsidTr="0023310E">
        <w:trPr>
          <w:cnfStyle w:val="100000000000" w:firstRow="1" w:lastRow="0" w:firstColumn="0" w:lastColumn="0" w:oddVBand="0" w:evenVBand="0" w:oddHBand="0" w:evenHBand="0" w:firstRowFirstColumn="0" w:firstRowLastColumn="0" w:lastRowFirstColumn="0" w:lastRowLastColumn="0"/>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064919BE"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lastRenderedPageBreak/>
              <w:t>الإجابة</w:t>
            </w:r>
          </w:p>
        </w:tc>
        <w:tc>
          <w:tcPr>
            <w:tcW w:w="0" w:type="auto"/>
            <w:hideMark/>
          </w:tcPr>
          <w:p w14:paraId="3D6D3177" w14:textId="77777777" w:rsidR="00E97A12" w:rsidRPr="00B25C69" w:rsidRDefault="00E97A12" w:rsidP="00B25C6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210F78DA" w14:textId="77777777" w:rsidR="00E97A12" w:rsidRPr="00B25C69" w:rsidRDefault="00E97A12" w:rsidP="00B25C6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النسبة المئوية</w:t>
            </w:r>
          </w:p>
        </w:tc>
      </w:tr>
      <w:tr w:rsidR="00E97A12" w:rsidRPr="00B25C69" w14:paraId="14DDCCB2" w14:textId="77777777" w:rsidTr="0023310E">
        <w:trPr>
          <w:cnfStyle w:val="000000100000" w:firstRow="0" w:lastRow="0" w:firstColumn="0" w:lastColumn="0" w:oddVBand="0" w:evenVBand="0" w:oddHBand="1" w:evenHBand="0" w:firstRowFirstColumn="0" w:firstRowLastColumn="0" w:lastRowFirstColumn="0" w:lastRowLastColumn="0"/>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1F3077B6"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بشكل كامل</w:t>
            </w:r>
          </w:p>
        </w:tc>
        <w:tc>
          <w:tcPr>
            <w:tcW w:w="0" w:type="auto"/>
            <w:hideMark/>
          </w:tcPr>
          <w:p w14:paraId="216D3F3C"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w:t>
            </w:r>
          </w:p>
        </w:tc>
        <w:tc>
          <w:tcPr>
            <w:tcW w:w="0" w:type="auto"/>
            <w:hideMark/>
          </w:tcPr>
          <w:p w14:paraId="771FAA86"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w:t>
            </w:r>
          </w:p>
        </w:tc>
      </w:tr>
      <w:tr w:rsidR="00E97A12" w:rsidRPr="00B25C69" w14:paraId="65FF9139" w14:textId="77777777" w:rsidTr="0023310E">
        <w:trPr>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1C027F70"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بشكل كبير</w:t>
            </w:r>
          </w:p>
        </w:tc>
        <w:tc>
          <w:tcPr>
            <w:tcW w:w="0" w:type="auto"/>
            <w:hideMark/>
          </w:tcPr>
          <w:p w14:paraId="26DFBD10" w14:textId="77777777" w:rsidR="00E97A12" w:rsidRPr="00B25C69" w:rsidRDefault="00E97A12"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30</w:t>
            </w:r>
          </w:p>
        </w:tc>
        <w:tc>
          <w:tcPr>
            <w:tcW w:w="0" w:type="auto"/>
            <w:hideMark/>
          </w:tcPr>
          <w:p w14:paraId="7064CC53" w14:textId="77777777" w:rsidR="00E97A12" w:rsidRPr="00B25C69" w:rsidRDefault="00E97A12"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30%</w:t>
            </w:r>
          </w:p>
        </w:tc>
      </w:tr>
      <w:tr w:rsidR="00E97A12" w:rsidRPr="00B25C69" w14:paraId="272530FA" w14:textId="77777777" w:rsidTr="0023310E">
        <w:trPr>
          <w:cnfStyle w:val="000000100000" w:firstRow="0" w:lastRow="0" w:firstColumn="0" w:lastColumn="0" w:oddVBand="0" w:evenVBand="0" w:oddHBand="1" w:evenHBand="0" w:firstRowFirstColumn="0" w:firstRowLastColumn="0" w:lastRowFirstColumn="0" w:lastRowLastColumn="0"/>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18732854"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tc>
        <w:tc>
          <w:tcPr>
            <w:tcW w:w="0" w:type="auto"/>
            <w:hideMark/>
          </w:tcPr>
          <w:p w14:paraId="14DED238"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40</w:t>
            </w:r>
          </w:p>
        </w:tc>
        <w:tc>
          <w:tcPr>
            <w:tcW w:w="0" w:type="auto"/>
            <w:hideMark/>
          </w:tcPr>
          <w:p w14:paraId="43336E8F"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40%</w:t>
            </w:r>
          </w:p>
        </w:tc>
      </w:tr>
      <w:tr w:rsidR="00E97A12" w:rsidRPr="00B25C69" w14:paraId="32682A97" w14:textId="77777777" w:rsidTr="0023310E">
        <w:trPr>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58D4B62B"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بشكل محدود</w:t>
            </w:r>
          </w:p>
        </w:tc>
        <w:tc>
          <w:tcPr>
            <w:tcW w:w="0" w:type="auto"/>
            <w:hideMark/>
          </w:tcPr>
          <w:p w14:paraId="735D772B" w14:textId="77777777" w:rsidR="00E97A12" w:rsidRPr="00B25C69" w:rsidRDefault="00E97A12"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15</w:t>
            </w:r>
          </w:p>
        </w:tc>
        <w:tc>
          <w:tcPr>
            <w:tcW w:w="0" w:type="auto"/>
            <w:hideMark/>
          </w:tcPr>
          <w:p w14:paraId="63B1ADDF" w14:textId="77777777" w:rsidR="00E97A12" w:rsidRPr="00B25C69" w:rsidRDefault="00E97A12"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15%</w:t>
            </w:r>
          </w:p>
        </w:tc>
      </w:tr>
      <w:tr w:rsidR="00E97A12" w:rsidRPr="00B25C69" w14:paraId="2A666868" w14:textId="77777777" w:rsidTr="0023310E">
        <w:trPr>
          <w:cnfStyle w:val="000000100000" w:firstRow="0" w:lastRow="0" w:firstColumn="0" w:lastColumn="0" w:oddVBand="0" w:evenVBand="0" w:oddHBand="1" w:evenHBand="0" w:firstRowFirstColumn="0" w:firstRowLastColumn="0" w:lastRowFirstColumn="0" w:lastRowLastColumn="0"/>
          <w:divId w:val="1739478269"/>
        </w:trPr>
        <w:tc>
          <w:tcPr>
            <w:cnfStyle w:val="001000000000" w:firstRow="0" w:lastRow="0" w:firstColumn="1" w:lastColumn="0" w:oddVBand="0" w:evenVBand="0" w:oddHBand="0" w:evenHBand="0" w:firstRowFirstColumn="0" w:firstRowLastColumn="0" w:lastRowFirstColumn="0" w:lastRowLastColumn="0"/>
            <w:tcW w:w="0" w:type="auto"/>
            <w:hideMark/>
          </w:tcPr>
          <w:p w14:paraId="6136AFE1" w14:textId="77777777" w:rsidR="00E97A12" w:rsidRPr="00B25C69" w:rsidRDefault="00E97A12"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tc>
        <w:tc>
          <w:tcPr>
            <w:tcW w:w="0" w:type="auto"/>
            <w:hideMark/>
          </w:tcPr>
          <w:p w14:paraId="0A064074"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w:t>
            </w:r>
          </w:p>
        </w:tc>
        <w:tc>
          <w:tcPr>
            <w:tcW w:w="0" w:type="auto"/>
            <w:hideMark/>
          </w:tcPr>
          <w:p w14:paraId="2CE36354" w14:textId="77777777" w:rsidR="00E97A12" w:rsidRPr="00B25C69" w:rsidRDefault="00E97A12"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w:t>
            </w:r>
          </w:p>
        </w:tc>
      </w:tr>
    </w:tbl>
    <w:p w14:paraId="35C01DEC" w14:textId="77777777" w:rsidR="00E97A12" w:rsidRPr="00B25C69" w:rsidRDefault="00E97A12" w:rsidP="00B25C69">
      <w:pPr>
        <w:spacing w:after="0" w:line="360" w:lineRule="auto"/>
        <w:divId w:val="1739478269"/>
        <w:rPr>
          <w:rFonts w:ascii="Simplified Arabic" w:eastAsiaTheme="minorEastAsia"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t>تحليل:</w:t>
      </w:r>
    </w:p>
    <w:p w14:paraId="2648ACCB" w14:textId="77777777" w:rsidR="00E97A12" w:rsidRPr="00B25C69" w:rsidRDefault="00E97A12" w:rsidP="00B25C69">
      <w:pPr>
        <w:numPr>
          <w:ilvl w:val="0"/>
          <w:numId w:val="6"/>
        </w:numPr>
        <w:spacing w:before="120" w:after="120" w:line="360" w:lineRule="auto"/>
        <w:divId w:val="17394782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يشير التحليل إلى أن 40% من المشاركين يرون أن الشركة تطبق أفضل الممارسات في إدارة المخاطر البيئية بشكل كبير أو كامل.</w:t>
      </w:r>
    </w:p>
    <w:p w14:paraId="4D19BB37" w14:textId="77777777" w:rsidR="00E97A12" w:rsidRPr="00B25C69" w:rsidRDefault="00E97A12" w:rsidP="00B25C69">
      <w:pPr>
        <w:numPr>
          <w:ilvl w:val="0"/>
          <w:numId w:val="6"/>
        </w:numPr>
        <w:spacing w:before="120" w:after="120" w:line="360" w:lineRule="auto"/>
        <w:divId w:val="17394782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40% يرون أن الشركة تطبق أفضل الممارسات إلى حد ما.</w:t>
      </w:r>
    </w:p>
    <w:p w14:paraId="6F301427" w14:textId="77777777" w:rsidR="00E97A12" w:rsidRPr="00B25C69" w:rsidRDefault="00E97A12" w:rsidP="00B25C69">
      <w:pPr>
        <w:numPr>
          <w:ilvl w:val="0"/>
          <w:numId w:val="6"/>
        </w:numPr>
        <w:spacing w:before="120" w:after="120" w:line="360" w:lineRule="auto"/>
        <w:divId w:val="173947826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15% يرون أن الشركة تطبق أفضل الممارسات بشكل محدود.</w:t>
      </w:r>
    </w:p>
    <w:p w14:paraId="224FF8A1" w14:textId="77777777" w:rsidR="00E97A12" w:rsidRPr="00B25C69" w:rsidRDefault="00E97A12"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4F97F3DE" w14:textId="72E7F715" w:rsidR="00074D3A" w:rsidRPr="00B25C69" w:rsidRDefault="00074D3A" w:rsidP="00B25C69">
      <w:pPr>
        <w:spacing w:after="240" w:line="360" w:lineRule="auto"/>
        <w:divId w:val="1141649929"/>
        <w:rPr>
          <w:rFonts w:ascii="Simplified Arabic" w:hAnsi="Simplified Arabic" w:cs="Simplified Arabic"/>
          <w:color w:val="1B1C1D"/>
          <w:kern w:val="0"/>
          <w:sz w:val="32"/>
          <w:szCs w:val="32"/>
          <w14:ligatures w14:val="none"/>
        </w:rPr>
      </w:pPr>
    </w:p>
    <w:p w14:paraId="13737227" w14:textId="77777777" w:rsidR="00074D3A" w:rsidRPr="00B25C69" w:rsidRDefault="00074D3A" w:rsidP="00B25C69">
      <w:pPr>
        <w:pStyle w:val="2"/>
        <w:spacing w:before="420" w:after="120" w:line="360" w:lineRule="auto"/>
        <w:divId w:val="1141649929"/>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4. كفاءة برامج التدريب والتوعية</w:t>
      </w:r>
    </w:p>
    <w:p w14:paraId="4EEF083A" w14:textId="77777777" w:rsidR="00074D3A" w:rsidRPr="00B25C69" w:rsidRDefault="00074D3A" w:rsidP="00B25C69">
      <w:pPr>
        <w:numPr>
          <w:ilvl w:val="0"/>
          <w:numId w:val="1"/>
        </w:numPr>
        <w:spacing w:line="360" w:lineRule="auto"/>
        <w:divId w:val="1141649929"/>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السؤال:</w:t>
      </w:r>
      <w:r w:rsidRPr="00B25C69">
        <w:rPr>
          <w:rFonts w:ascii="Simplified Arabic" w:eastAsia="Times New Roman" w:hAnsi="Simplified Arabic" w:cs="Simplified Arabic" w:hint="cs"/>
          <w:color w:val="1B1C1D"/>
          <w:sz w:val="32"/>
          <w:szCs w:val="32"/>
          <w:rtl/>
        </w:rPr>
        <w:t xml:space="preserve"> هل برامج التدريب والتوعية البيئية في شركتك كافية وفعالة؟</w:t>
      </w:r>
    </w:p>
    <w:tbl>
      <w:tblPr>
        <w:tblStyle w:val="2-1"/>
        <w:bidiVisual/>
        <w:tblW w:w="0" w:type="auto"/>
        <w:tblLook w:val="04A0" w:firstRow="1" w:lastRow="0" w:firstColumn="1" w:lastColumn="0" w:noHBand="0" w:noVBand="1"/>
      </w:tblPr>
      <w:tblGrid>
        <w:gridCol w:w="1964"/>
        <w:gridCol w:w="1269"/>
        <w:gridCol w:w="1547"/>
      </w:tblGrid>
      <w:tr w:rsidR="00074D3A" w:rsidRPr="00B25C69" w14:paraId="2130E0EB" w14:textId="77777777" w:rsidTr="006F7E89">
        <w:trPr>
          <w:cnfStyle w:val="100000000000" w:firstRow="1" w:lastRow="0" w:firstColumn="0" w:lastColumn="0" w:oddVBand="0" w:evenVBand="0" w:oddHBand="0" w:evenHBand="0" w:firstRowFirstColumn="0" w:firstRowLastColumn="0" w:lastRowFirstColumn="0" w:lastRowLastColumn="0"/>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431B6C8A"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lastRenderedPageBreak/>
              <w:t>الإجابة</w:t>
            </w:r>
          </w:p>
        </w:tc>
        <w:tc>
          <w:tcPr>
            <w:tcW w:w="0" w:type="auto"/>
            <w:hideMark/>
          </w:tcPr>
          <w:p w14:paraId="0E1FD150" w14:textId="77777777" w:rsidR="00074D3A" w:rsidRPr="00B25C69" w:rsidRDefault="00074D3A" w:rsidP="00B25C6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75ADA21B" w14:textId="77777777" w:rsidR="00074D3A" w:rsidRPr="00B25C69" w:rsidRDefault="00074D3A" w:rsidP="00B25C6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النسبة المئوية</w:t>
            </w:r>
          </w:p>
        </w:tc>
      </w:tr>
      <w:tr w:rsidR="00074D3A" w:rsidRPr="00B25C69" w14:paraId="303E6742" w14:textId="77777777" w:rsidTr="006F7E89">
        <w:trPr>
          <w:cnfStyle w:val="000000100000" w:firstRow="0" w:lastRow="0" w:firstColumn="0" w:lastColumn="0" w:oddVBand="0" w:evenVBand="0" w:oddHBand="1" w:evenHBand="0" w:firstRowFirstColumn="0" w:firstRowLastColumn="0" w:lastRowFirstColumn="0" w:lastRowLastColumn="0"/>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6B315BA1"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كافية وفعالة</w:t>
            </w:r>
          </w:p>
        </w:tc>
        <w:tc>
          <w:tcPr>
            <w:tcW w:w="0" w:type="auto"/>
            <w:hideMark/>
          </w:tcPr>
          <w:p w14:paraId="5F951B89"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25</w:t>
            </w:r>
          </w:p>
        </w:tc>
        <w:tc>
          <w:tcPr>
            <w:tcW w:w="0" w:type="auto"/>
            <w:hideMark/>
          </w:tcPr>
          <w:p w14:paraId="764E2DC2"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25%</w:t>
            </w:r>
          </w:p>
        </w:tc>
      </w:tr>
      <w:tr w:rsidR="00074D3A" w:rsidRPr="00B25C69" w14:paraId="364B96FC" w14:textId="77777777" w:rsidTr="006F7E89">
        <w:trPr>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650C2B83"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كافية</w:t>
            </w:r>
          </w:p>
        </w:tc>
        <w:tc>
          <w:tcPr>
            <w:tcW w:w="0" w:type="auto"/>
            <w:hideMark/>
          </w:tcPr>
          <w:p w14:paraId="1EEE26F2" w14:textId="77777777" w:rsidR="00074D3A" w:rsidRPr="00B25C69" w:rsidRDefault="00074D3A"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35</w:t>
            </w:r>
          </w:p>
        </w:tc>
        <w:tc>
          <w:tcPr>
            <w:tcW w:w="0" w:type="auto"/>
            <w:hideMark/>
          </w:tcPr>
          <w:p w14:paraId="3158CA09" w14:textId="77777777" w:rsidR="00074D3A" w:rsidRPr="00B25C69" w:rsidRDefault="00074D3A"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35%</w:t>
            </w:r>
          </w:p>
        </w:tc>
      </w:tr>
      <w:tr w:rsidR="00074D3A" w:rsidRPr="00B25C69" w14:paraId="543C56C8" w14:textId="77777777" w:rsidTr="006F7E89">
        <w:trPr>
          <w:cnfStyle w:val="000000100000" w:firstRow="0" w:lastRow="0" w:firstColumn="0" w:lastColumn="0" w:oddVBand="0" w:evenVBand="0" w:oddHBand="1" w:evenHBand="0" w:firstRowFirstColumn="0" w:firstRowLastColumn="0" w:lastRowFirstColumn="0" w:lastRowLastColumn="0"/>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0CEC019D"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tc>
        <w:tc>
          <w:tcPr>
            <w:tcW w:w="0" w:type="auto"/>
            <w:hideMark/>
          </w:tcPr>
          <w:p w14:paraId="5506A320"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25</w:t>
            </w:r>
          </w:p>
        </w:tc>
        <w:tc>
          <w:tcPr>
            <w:tcW w:w="0" w:type="auto"/>
            <w:hideMark/>
          </w:tcPr>
          <w:p w14:paraId="7AACDA37"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25%</w:t>
            </w:r>
          </w:p>
        </w:tc>
      </w:tr>
      <w:tr w:rsidR="00074D3A" w:rsidRPr="00B25C69" w14:paraId="75319BFA" w14:textId="77777777" w:rsidTr="006F7E89">
        <w:trPr>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29DA1897"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غير كافية</w:t>
            </w:r>
          </w:p>
        </w:tc>
        <w:tc>
          <w:tcPr>
            <w:tcW w:w="0" w:type="auto"/>
            <w:hideMark/>
          </w:tcPr>
          <w:p w14:paraId="2EEE1BD8" w14:textId="77777777" w:rsidR="00074D3A" w:rsidRPr="00B25C69" w:rsidRDefault="00074D3A"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w:t>
            </w:r>
          </w:p>
        </w:tc>
        <w:tc>
          <w:tcPr>
            <w:tcW w:w="0" w:type="auto"/>
            <w:hideMark/>
          </w:tcPr>
          <w:p w14:paraId="7FAEEFC7" w14:textId="77777777" w:rsidR="00074D3A" w:rsidRPr="00B25C69" w:rsidRDefault="00074D3A"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w:t>
            </w:r>
          </w:p>
        </w:tc>
      </w:tr>
      <w:tr w:rsidR="00074D3A" w:rsidRPr="00B25C69" w14:paraId="434E1669" w14:textId="77777777" w:rsidTr="006F7E89">
        <w:trPr>
          <w:cnfStyle w:val="000000100000" w:firstRow="0" w:lastRow="0" w:firstColumn="0" w:lastColumn="0" w:oddVBand="0" w:evenVBand="0" w:oddHBand="1" w:evenHBand="0" w:firstRowFirstColumn="0" w:firstRowLastColumn="0" w:lastRowFirstColumn="0" w:lastRowLastColumn="0"/>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0B39BB3D"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tc>
        <w:tc>
          <w:tcPr>
            <w:tcW w:w="0" w:type="auto"/>
            <w:hideMark/>
          </w:tcPr>
          <w:p w14:paraId="40D0B88D"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w:t>
            </w:r>
          </w:p>
        </w:tc>
        <w:tc>
          <w:tcPr>
            <w:tcW w:w="0" w:type="auto"/>
            <w:hideMark/>
          </w:tcPr>
          <w:p w14:paraId="2244C534"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w:t>
            </w:r>
          </w:p>
        </w:tc>
      </w:tr>
    </w:tbl>
    <w:p w14:paraId="25BE8EAA" w14:textId="77777777" w:rsidR="00074D3A" w:rsidRPr="00B25C69" w:rsidRDefault="00074D3A" w:rsidP="00B25C69">
      <w:pPr>
        <w:spacing w:after="0" w:line="360" w:lineRule="auto"/>
        <w:divId w:val="1141649929"/>
        <w:rPr>
          <w:rFonts w:ascii="Simplified Arabic" w:eastAsiaTheme="minorEastAsia"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t>تحليل:</w:t>
      </w:r>
    </w:p>
    <w:p w14:paraId="1A73E567" w14:textId="77777777" w:rsidR="00074D3A" w:rsidRPr="00B25C69" w:rsidRDefault="00074D3A" w:rsidP="00B25C69">
      <w:pPr>
        <w:numPr>
          <w:ilvl w:val="0"/>
          <w:numId w:val="2"/>
        </w:numPr>
        <w:spacing w:before="120" w:after="120" w:line="360" w:lineRule="auto"/>
        <w:divId w:val="114164992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يشير التحليل إلى أن 60% من المشاركين يرون أن برامج التدريب والتوعية البيئية كافية (كافية وفعالة أو كافية).</w:t>
      </w:r>
    </w:p>
    <w:p w14:paraId="6B346B7E" w14:textId="77777777" w:rsidR="00074D3A" w:rsidRPr="00B25C69" w:rsidRDefault="00074D3A" w:rsidP="00B25C69">
      <w:pPr>
        <w:numPr>
          <w:ilvl w:val="0"/>
          <w:numId w:val="2"/>
        </w:numPr>
        <w:spacing w:before="120" w:after="120" w:line="360" w:lineRule="auto"/>
        <w:divId w:val="114164992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ومع ذلك، هناك نسبة كبيرة (35%) ترى أن البرامج غير كافية أو تحتاج إلى تحسين.</w:t>
      </w:r>
    </w:p>
    <w:p w14:paraId="550CC120" w14:textId="77777777" w:rsidR="00074D3A" w:rsidRPr="00B25C69" w:rsidRDefault="00074D3A" w:rsidP="00B25C69">
      <w:pPr>
        <w:pStyle w:val="2"/>
        <w:spacing w:before="420" w:after="120" w:line="360" w:lineRule="auto"/>
        <w:divId w:val="1141649929"/>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5. فعالية عمليات المراقبة والتقييم</w:t>
      </w:r>
    </w:p>
    <w:p w14:paraId="6559C84E" w14:textId="77777777" w:rsidR="00074D3A" w:rsidRPr="00B25C69" w:rsidRDefault="00074D3A" w:rsidP="00B25C69">
      <w:pPr>
        <w:numPr>
          <w:ilvl w:val="0"/>
          <w:numId w:val="3"/>
        </w:numPr>
        <w:spacing w:line="360" w:lineRule="auto"/>
        <w:divId w:val="1141649929"/>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السؤال:</w:t>
      </w:r>
      <w:r w:rsidRPr="00B25C69">
        <w:rPr>
          <w:rFonts w:ascii="Simplified Arabic" w:eastAsia="Times New Roman" w:hAnsi="Simplified Arabic" w:cs="Simplified Arabic" w:hint="cs"/>
          <w:color w:val="1B1C1D"/>
          <w:sz w:val="32"/>
          <w:szCs w:val="32"/>
          <w:rtl/>
        </w:rPr>
        <w:t xml:space="preserve"> هل عمليات المراقبة والتقييم البيئي في شركتك منتظمة وفعالة؟</w:t>
      </w:r>
    </w:p>
    <w:tbl>
      <w:tblPr>
        <w:tblStyle w:val="2-1"/>
        <w:bidiVisual/>
        <w:tblW w:w="0" w:type="auto"/>
        <w:tblLook w:val="04A0" w:firstRow="1" w:lastRow="0" w:firstColumn="1" w:lastColumn="0" w:noHBand="0" w:noVBand="1"/>
      </w:tblPr>
      <w:tblGrid>
        <w:gridCol w:w="2196"/>
        <w:gridCol w:w="1269"/>
        <w:gridCol w:w="1547"/>
      </w:tblGrid>
      <w:tr w:rsidR="00074D3A" w:rsidRPr="00B25C69" w14:paraId="333B91A2" w14:textId="77777777" w:rsidTr="00074D3A">
        <w:trPr>
          <w:cnfStyle w:val="100000000000" w:firstRow="1" w:lastRow="0" w:firstColumn="0" w:lastColumn="0" w:oddVBand="0" w:evenVBand="0" w:oddHBand="0" w:evenHBand="0" w:firstRowFirstColumn="0" w:firstRowLastColumn="0" w:lastRowFirstColumn="0" w:lastRowLastColumn="0"/>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406656D1"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الإجابة</w:t>
            </w:r>
          </w:p>
        </w:tc>
        <w:tc>
          <w:tcPr>
            <w:tcW w:w="0" w:type="auto"/>
            <w:hideMark/>
          </w:tcPr>
          <w:p w14:paraId="311D5AC8" w14:textId="77777777" w:rsidR="00074D3A" w:rsidRPr="00B25C69" w:rsidRDefault="00074D3A" w:rsidP="00B25C6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4E306FBD" w14:textId="77777777" w:rsidR="00074D3A" w:rsidRPr="00B25C69" w:rsidRDefault="00074D3A" w:rsidP="00B25C6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النسبة المئوية</w:t>
            </w:r>
          </w:p>
        </w:tc>
      </w:tr>
      <w:tr w:rsidR="00074D3A" w:rsidRPr="00B25C69" w14:paraId="583F7D7E" w14:textId="77777777" w:rsidTr="00074D3A">
        <w:trPr>
          <w:cnfStyle w:val="000000100000" w:firstRow="0" w:lastRow="0" w:firstColumn="0" w:lastColumn="0" w:oddVBand="0" w:evenVBand="0" w:oddHBand="1" w:evenHBand="0" w:firstRowFirstColumn="0" w:firstRowLastColumn="0" w:lastRowFirstColumn="0" w:lastRowLastColumn="0"/>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0F4EC3E1"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منتظمة وفعالة</w:t>
            </w:r>
          </w:p>
        </w:tc>
        <w:tc>
          <w:tcPr>
            <w:tcW w:w="0" w:type="auto"/>
            <w:hideMark/>
          </w:tcPr>
          <w:p w14:paraId="5BBD41EA"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20</w:t>
            </w:r>
          </w:p>
        </w:tc>
        <w:tc>
          <w:tcPr>
            <w:tcW w:w="0" w:type="auto"/>
            <w:hideMark/>
          </w:tcPr>
          <w:p w14:paraId="06968A2C"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20%</w:t>
            </w:r>
          </w:p>
        </w:tc>
      </w:tr>
      <w:tr w:rsidR="00074D3A" w:rsidRPr="00B25C69" w14:paraId="355B2F00" w14:textId="77777777" w:rsidTr="00074D3A">
        <w:trPr>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16BE3DDE"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منتظمة</w:t>
            </w:r>
          </w:p>
        </w:tc>
        <w:tc>
          <w:tcPr>
            <w:tcW w:w="0" w:type="auto"/>
            <w:hideMark/>
          </w:tcPr>
          <w:p w14:paraId="1B582120" w14:textId="77777777" w:rsidR="00074D3A" w:rsidRPr="00B25C69" w:rsidRDefault="00074D3A"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30</w:t>
            </w:r>
          </w:p>
        </w:tc>
        <w:tc>
          <w:tcPr>
            <w:tcW w:w="0" w:type="auto"/>
            <w:hideMark/>
          </w:tcPr>
          <w:p w14:paraId="1EFB9A4D" w14:textId="77777777" w:rsidR="00074D3A" w:rsidRPr="00B25C69" w:rsidRDefault="00074D3A"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30%</w:t>
            </w:r>
          </w:p>
        </w:tc>
      </w:tr>
      <w:tr w:rsidR="00074D3A" w:rsidRPr="00B25C69" w14:paraId="27F8445F" w14:textId="77777777" w:rsidTr="00074D3A">
        <w:trPr>
          <w:cnfStyle w:val="000000100000" w:firstRow="0" w:lastRow="0" w:firstColumn="0" w:lastColumn="0" w:oddVBand="0" w:evenVBand="0" w:oddHBand="1" w:evenHBand="0" w:firstRowFirstColumn="0" w:firstRowLastColumn="0" w:lastRowFirstColumn="0" w:lastRowLastColumn="0"/>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0626E13B"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إلى حد ما</w:t>
            </w:r>
          </w:p>
        </w:tc>
        <w:tc>
          <w:tcPr>
            <w:tcW w:w="0" w:type="auto"/>
            <w:hideMark/>
          </w:tcPr>
          <w:p w14:paraId="1C9B39D3"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35</w:t>
            </w:r>
          </w:p>
        </w:tc>
        <w:tc>
          <w:tcPr>
            <w:tcW w:w="0" w:type="auto"/>
            <w:hideMark/>
          </w:tcPr>
          <w:p w14:paraId="0A061FA2"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35%</w:t>
            </w:r>
          </w:p>
        </w:tc>
      </w:tr>
      <w:tr w:rsidR="00074D3A" w:rsidRPr="00B25C69" w14:paraId="463D20D5" w14:textId="77777777" w:rsidTr="00074D3A">
        <w:trPr>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7A63C507"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غير منتظمة</w:t>
            </w:r>
          </w:p>
        </w:tc>
        <w:tc>
          <w:tcPr>
            <w:tcW w:w="0" w:type="auto"/>
            <w:hideMark/>
          </w:tcPr>
          <w:p w14:paraId="608A998C" w14:textId="77777777" w:rsidR="00074D3A" w:rsidRPr="00B25C69" w:rsidRDefault="00074D3A"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w:t>
            </w:r>
          </w:p>
        </w:tc>
        <w:tc>
          <w:tcPr>
            <w:tcW w:w="0" w:type="auto"/>
            <w:hideMark/>
          </w:tcPr>
          <w:p w14:paraId="40318160" w14:textId="77777777" w:rsidR="00074D3A" w:rsidRPr="00B25C69" w:rsidRDefault="00074D3A"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w:t>
            </w:r>
          </w:p>
        </w:tc>
      </w:tr>
      <w:tr w:rsidR="00074D3A" w:rsidRPr="00B25C69" w14:paraId="3D9EDA28" w14:textId="77777777" w:rsidTr="00074D3A">
        <w:trPr>
          <w:cnfStyle w:val="000000100000" w:firstRow="0" w:lastRow="0" w:firstColumn="0" w:lastColumn="0" w:oddVBand="0" w:evenVBand="0" w:oddHBand="1" w:evenHBand="0" w:firstRowFirstColumn="0" w:firstRowLastColumn="0" w:lastRowFirstColumn="0" w:lastRowLastColumn="0"/>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322166DE"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tc>
        <w:tc>
          <w:tcPr>
            <w:tcW w:w="0" w:type="auto"/>
            <w:hideMark/>
          </w:tcPr>
          <w:p w14:paraId="4674242C"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w:t>
            </w:r>
          </w:p>
        </w:tc>
        <w:tc>
          <w:tcPr>
            <w:tcW w:w="0" w:type="auto"/>
            <w:hideMark/>
          </w:tcPr>
          <w:p w14:paraId="709C776F"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w:t>
            </w:r>
          </w:p>
        </w:tc>
      </w:tr>
    </w:tbl>
    <w:p w14:paraId="1223FB8A" w14:textId="77777777" w:rsidR="00074D3A" w:rsidRPr="00B25C69" w:rsidRDefault="00074D3A" w:rsidP="00B25C69">
      <w:pPr>
        <w:spacing w:after="0" w:line="360" w:lineRule="auto"/>
        <w:divId w:val="1141649929"/>
        <w:rPr>
          <w:rFonts w:ascii="Simplified Arabic" w:eastAsiaTheme="minorEastAsia"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t>تحليل:</w:t>
      </w:r>
    </w:p>
    <w:p w14:paraId="097589CB" w14:textId="77777777" w:rsidR="00074D3A" w:rsidRPr="00B25C69" w:rsidRDefault="00074D3A" w:rsidP="00B25C69">
      <w:pPr>
        <w:numPr>
          <w:ilvl w:val="0"/>
          <w:numId w:val="4"/>
        </w:numPr>
        <w:spacing w:before="120" w:after="120" w:line="360" w:lineRule="auto"/>
        <w:divId w:val="114164992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يظهر التحليل أن 50% من المشاركين يرون أن عمليات المراقبة والتقييم البيئي منتظمة (منتظمة وفعالة أو منتظمة).</w:t>
      </w:r>
    </w:p>
    <w:p w14:paraId="7D33EE1C" w14:textId="77777777" w:rsidR="00074D3A" w:rsidRPr="00B25C69" w:rsidRDefault="00074D3A" w:rsidP="00B25C69">
      <w:pPr>
        <w:numPr>
          <w:ilvl w:val="0"/>
          <w:numId w:val="4"/>
        </w:numPr>
        <w:spacing w:before="120" w:after="120" w:line="360" w:lineRule="auto"/>
        <w:divId w:val="114164992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35% يرون أن عمليات المراقبة والتقييم البيئي منتظمة الى حد ما.</w:t>
      </w:r>
    </w:p>
    <w:p w14:paraId="4C429F4F" w14:textId="77777777" w:rsidR="00074D3A" w:rsidRPr="00B25C69" w:rsidRDefault="00074D3A" w:rsidP="00B25C69">
      <w:pPr>
        <w:numPr>
          <w:ilvl w:val="0"/>
          <w:numId w:val="4"/>
        </w:numPr>
        <w:spacing w:before="120" w:after="120" w:line="360" w:lineRule="auto"/>
        <w:divId w:val="114164992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 يرون أن عمليات المراقبة والتقييم البيئي غير منتظمة.</w:t>
      </w:r>
    </w:p>
    <w:p w14:paraId="32E66C32" w14:textId="77777777" w:rsidR="00074D3A" w:rsidRPr="00B25C69" w:rsidRDefault="00074D3A" w:rsidP="00B25C69">
      <w:pPr>
        <w:pStyle w:val="2"/>
        <w:spacing w:before="420" w:after="120" w:line="360" w:lineRule="auto"/>
        <w:divId w:val="1141649929"/>
        <w:rPr>
          <w:rFonts w:ascii="Simplified Arabic" w:eastAsia="Times New Roman" w:hAnsi="Simplified Arabic" w:cs="Simplified Arabic"/>
          <w:color w:val="1B1C1D"/>
          <w:rtl/>
        </w:rPr>
      </w:pPr>
      <w:r w:rsidRPr="00B25C69">
        <w:rPr>
          <w:rFonts w:ascii="Simplified Arabic" w:eastAsia="Times New Roman" w:hAnsi="Simplified Arabic" w:cs="Simplified Arabic" w:hint="cs"/>
          <w:color w:val="1B1C1D"/>
          <w:rtl/>
        </w:rPr>
        <w:t>6. مدى الشفافية والإفصاح عن الأداء البيئي</w:t>
      </w:r>
    </w:p>
    <w:p w14:paraId="4CD1937A" w14:textId="77777777" w:rsidR="00074D3A" w:rsidRPr="00B25C69" w:rsidRDefault="00074D3A" w:rsidP="00B25C69">
      <w:pPr>
        <w:numPr>
          <w:ilvl w:val="0"/>
          <w:numId w:val="5"/>
        </w:numPr>
        <w:spacing w:line="360" w:lineRule="auto"/>
        <w:divId w:val="1141649929"/>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bCs/>
          <w:color w:val="1B1C1D"/>
          <w:sz w:val="32"/>
          <w:szCs w:val="32"/>
          <w:bdr w:val="none" w:sz="0" w:space="0" w:color="auto" w:frame="1"/>
          <w:rtl/>
        </w:rPr>
        <w:t>السؤال:</w:t>
      </w:r>
      <w:r w:rsidRPr="00B25C69">
        <w:rPr>
          <w:rFonts w:ascii="Simplified Arabic" w:eastAsia="Times New Roman" w:hAnsi="Simplified Arabic" w:cs="Simplified Arabic" w:hint="cs"/>
          <w:color w:val="1B1C1D"/>
          <w:sz w:val="32"/>
          <w:szCs w:val="32"/>
          <w:rtl/>
        </w:rPr>
        <w:t xml:space="preserve"> هل تعتقد أن شركتك شفافة في الإفصاح عن أدائها البيئي؟</w:t>
      </w:r>
    </w:p>
    <w:tbl>
      <w:tblPr>
        <w:tblStyle w:val="2-1"/>
        <w:bidiVisual/>
        <w:tblW w:w="0" w:type="auto"/>
        <w:tblLook w:val="04A0" w:firstRow="1" w:lastRow="0" w:firstColumn="1" w:lastColumn="0" w:noHBand="0" w:noVBand="1"/>
      </w:tblPr>
      <w:tblGrid>
        <w:gridCol w:w="1789"/>
        <w:gridCol w:w="1269"/>
        <w:gridCol w:w="1547"/>
      </w:tblGrid>
      <w:tr w:rsidR="00074D3A" w:rsidRPr="00B25C69" w14:paraId="1434A6EF" w14:textId="77777777" w:rsidTr="00074D3A">
        <w:trPr>
          <w:cnfStyle w:val="100000000000" w:firstRow="1" w:lastRow="0" w:firstColumn="0" w:lastColumn="0" w:oddVBand="0" w:evenVBand="0" w:oddHBand="0" w:evenHBand="0" w:firstRowFirstColumn="0" w:firstRowLastColumn="0" w:lastRowFirstColumn="0" w:lastRowLastColumn="0"/>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1F139CF1"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الإجابة</w:t>
            </w:r>
          </w:p>
        </w:tc>
        <w:tc>
          <w:tcPr>
            <w:tcW w:w="0" w:type="auto"/>
            <w:hideMark/>
          </w:tcPr>
          <w:p w14:paraId="4E78996C" w14:textId="77777777" w:rsidR="00074D3A" w:rsidRPr="00B25C69" w:rsidRDefault="00074D3A" w:rsidP="00B25C6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03A2B634" w14:textId="77777777" w:rsidR="00074D3A" w:rsidRPr="00B25C69" w:rsidRDefault="00074D3A" w:rsidP="00B25C6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Style w:val="Char0"/>
                <w:rFonts w:ascii="Simplified Arabic" w:eastAsia="Times New Roman" w:hAnsi="Simplified Arabic" w:cs="Simplified Arabic" w:hint="cs"/>
                <w:b w:val="0"/>
                <w:bCs w:val="0"/>
                <w:color w:val="1B1C1D"/>
                <w:sz w:val="32"/>
                <w:szCs w:val="32"/>
                <w:bdr w:val="none" w:sz="0" w:space="0" w:color="auto" w:frame="1"/>
                <w:rtl/>
              </w:rPr>
              <w:t>النسبة المئوية</w:t>
            </w:r>
          </w:p>
        </w:tc>
      </w:tr>
      <w:tr w:rsidR="00074D3A" w:rsidRPr="00B25C69" w14:paraId="7B886877" w14:textId="77777777" w:rsidTr="00074D3A">
        <w:trPr>
          <w:cnfStyle w:val="000000100000" w:firstRow="0" w:lastRow="0" w:firstColumn="0" w:lastColumn="0" w:oddVBand="0" w:evenVBand="0" w:oddHBand="1" w:evenHBand="0" w:firstRowFirstColumn="0" w:firstRowLastColumn="0" w:lastRowFirstColumn="0" w:lastRowLastColumn="0"/>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42F4E196"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شفافة جدًا</w:t>
            </w:r>
          </w:p>
        </w:tc>
        <w:tc>
          <w:tcPr>
            <w:tcW w:w="0" w:type="auto"/>
            <w:hideMark/>
          </w:tcPr>
          <w:p w14:paraId="477F0B43"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15</w:t>
            </w:r>
          </w:p>
        </w:tc>
        <w:tc>
          <w:tcPr>
            <w:tcW w:w="0" w:type="auto"/>
            <w:hideMark/>
          </w:tcPr>
          <w:p w14:paraId="6FDFE606"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15%</w:t>
            </w:r>
          </w:p>
        </w:tc>
      </w:tr>
      <w:tr w:rsidR="00074D3A" w:rsidRPr="00B25C69" w14:paraId="1F2F66EE" w14:textId="77777777" w:rsidTr="00074D3A">
        <w:trPr>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3B1C99D6"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شفافة</w:t>
            </w:r>
          </w:p>
        </w:tc>
        <w:tc>
          <w:tcPr>
            <w:tcW w:w="0" w:type="auto"/>
            <w:hideMark/>
          </w:tcPr>
          <w:p w14:paraId="53468347" w14:textId="77777777" w:rsidR="00074D3A" w:rsidRPr="00B25C69" w:rsidRDefault="00074D3A"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35</w:t>
            </w:r>
          </w:p>
        </w:tc>
        <w:tc>
          <w:tcPr>
            <w:tcW w:w="0" w:type="auto"/>
            <w:hideMark/>
          </w:tcPr>
          <w:p w14:paraId="53272125" w14:textId="77777777" w:rsidR="00074D3A" w:rsidRPr="00B25C69" w:rsidRDefault="00074D3A"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35%</w:t>
            </w:r>
          </w:p>
        </w:tc>
      </w:tr>
      <w:tr w:rsidR="00074D3A" w:rsidRPr="00B25C69" w14:paraId="6E858C3A" w14:textId="77777777" w:rsidTr="00074D3A">
        <w:trPr>
          <w:cnfStyle w:val="000000100000" w:firstRow="0" w:lastRow="0" w:firstColumn="0" w:lastColumn="0" w:oddVBand="0" w:evenVBand="0" w:oddHBand="1" w:evenHBand="0" w:firstRowFirstColumn="0" w:firstRowLastColumn="0" w:lastRowFirstColumn="0" w:lastRowLastColumn="0"/>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788C6DCF"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tc>
        <w:tc>
          <w:tcPr>
            <w:tcW w:w="0" w:type="auto"/>
            <w:hideMark/>
          </w:tcPr>
          <w:p w14:paraId="3E5D84A0"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30</w:t>
            </w:r>
          </w:p>
        </w:tc>
        <w:tc>
          <w:tcPr>
            <w:tcW w:w="0" w:type="auto"/>
            <w:hideMark/>
          </w:tcPr>
          <w:p w14:paraId="24B5D3A8"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30%</w:t>
            </w:r>
          </w:p>
        </w:tc>
      </w:tr>
      <w:tr w:rsidR="00074D3A" w:rsidRPr="00B25C69" w14:paraId="05F8A7F9" w14:textId="77777777" w:rsidTr="00074D3A">
        <w:trPr>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14616FC1"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غير شفافة</w:t>
            </w:r>
          </w:p>
        </w:tc>
        <w:tc>
          <w:tcPr>
            <w:tcW w:w="0" w:type="auto"/>
            <w:hideMark/>
          </w:tcPr>
          <w:p w14:paraId="7908FB21" w14:textId="77777777" w:rsidR="00074D3A" w:rsidRPr="00B25C69" w:rsidRDefault="00074D3A"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15</w:t>
            </w:r>
          </w:p>
        </w:tc>
        <w:tc>
          <w:tcPr>
            <w:tcW w:w="0" w:type="auto"/>
            <w:hideMark/>
          </w:tcPr>
          <w:p w14:paraId="68970DC8" w14:textId="77777777" w:rsidR="00074D3A" w:rsidRPr="00B25C69" w:rsidRDefault="00074D3A" w:rsidP="00B25C6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15%</w:t>
            </w:r>
          </w:p>
        </w:tc>
      </w:tr>
      <w:tr w:rsidR="00074D3A" w:rsidRPr="00B25C69" w14:paraId="6E7DFA99" w14:textId="77777777" w:rsidTr="00074D3A">
        <w:trPr>
          <w:cnfStyle w:val="000000100000" w:firstRow="0" w:lastRow="0" w:firstColumn="0" w:lastColumn="0" w:oddVBand="0" w:evenVBand="0" w:oddHBand="1" w:evenHBand="0" w:firstRowFirstColumn="0" w:firstRowLastColumn="0" w:lastRowFirstColumn="0" w:lastRowLastColumn="0"/>
          <w:divId w:val="1141649929"/>
        </w:trPr>
        <w:tc>
          <w:tcPr>
            <w:cnfStyle w:val="001000000000" w:firstRow="0" w:lastRow="0" w:firstColumn="1" w:lastColumn="0" w:oddVBand="0" w:evenVBand="0" w:oddHBand="0" w:evenHBand="0" w:firstRowFirstColumn="0" w:firstRowLastColumn="0" w:lastRowFirstColumn="0" w:lastRowLastColumn="0"/>
            <w:tcW w:w="0" w:type="auto"/>
            <w:hideMark/>
          </w:tcPr>
          <w:p w14:paraId="2F50A7AB" w14:textId="77777777" w:rsidR="00074D3A" w:rsidRPr="00B25C69" w:rsidRDefault="00074D3A" w:rsidP="00B25C69">
            <w:pPr>
              <w:spacing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tc>
        <w:tc>
          <w:tcPr>
            <w:tcW w:w="0" w:type="auto"/>
            <w:hideMark/>
          </w:tcPr>
          <w:p w14:paraId="443D050A"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w:t>
            </w:r>
          </w:p>
        </w:tc>
        <w:tc>
          <w:tcPr>
            <w:tcW w:w="0" w:type="auto"/>
            <w:hideMark/>
          </w:tcPr>
          <w:p w14:paraId="73F73A21" w14:textId="77777777" w:rsidR="00074D3A" w:rsidRPr="00B25C69" w:rsidRDefault="00074D3A" w:rsidP="00B25C6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w:t>
            </w:r>
          </w:p>
        </w:tc>
      </w:tr>
    </w:tbl>
    <w:p w14:paraId="7203AE19" w14:textId="77777777" w:rsidR="00074D3A" w:rsidRPr="00B25C69" w:rsidRDefault="00074D3A" w:rsidP="00B25C69">
      <w:pPr>
        <w:spacing w:after="0" w:line="360" w:lineRule="auto"/>
        <w:divId w:val="1141649929"/>
        <w:rPr>
          <w:rFonts w:ascii="Simplified Arabic" w:eastAsiaTheme="minorEastAsia" w:hAnsi="Simplified Arabic" w:cs="Simplified Arabic"/>
          <w:color w:val="1B1C1D"/>
          <w:sz w:val="32"/>
          <w:szCs w:val="32"/>
          <w:rtl/>
        </w:rPr>
      </w:pPr>
      <w:r w:rsidRPr="00B25C69">
        <w:rPr>
          <w:rStyle w:val="Char0"/>
          <w:rFonts w:ascii="Simplified Arabic" w:hAnsi="Simplified Arabic" w:cs="Simplified Arabic" w:hint="cs"/>
          <w:b/>
          <w:bCs/>
          <w:color w:val="1B1C1D"/>
          <w:sz w:val="32"/>
          <w:szCs w:val="32"/>
          <w:bdr w:val="none" w:sz="0" w:space="0" w:color="auto" w:frame="1"/>
          <w:rtl/>
        </w:rPr>
        <w:lastRenderedPageBreak/>
        <w:t>تحليل:</w:t>
      </w:r>
    </w:p>
    <w:p w14:paraId="123AF24A" w14:textId="77777777" w:rsidR="00074D3A" w:rsidRPr="00B25C69" w:rsidRDefault="00074D3A" w:rsidP="00B25C69">
      <w:pPr>
        <w:numPr>
          <w:ilvl w:val="0"/>
          <w:numId w:val="6"/>
        </w:numPr>
        <w:spacing w:before="120" w:after="120" w:line="360" w:lineRule="auto"/>
        <w:divId w:val="114164992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يشير التحليل إلى أن 50% من المشاركين يرون أن الشركة شفافة في الإفصاح عن أدائها البيئي (شفافة جدًا أو شفافة).</w:t>
      </w:r>
    </w:p>
    <w:p w14:paraId="7A6DC870" w14:textId="77777777" w:rsidR="00074D3A" w:rsidRPr="00B25C69" w:rsidRDefault="00074D3A" w:rsidP="00B25C69">
      <w:pPr>
        <w:numPr>
          <w:ilvl w:val="0"/>
          <w:numId w:val="6"/>
        </w:numPr>
        <w:spacing w:before="120" w:after="120" w:line="360" w:lineRule="auto"/>
        <w:divId w:val="114164992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30% يرون ان </w:t>
      </w:r>
      <w:proofErr w:type="spellStart"/>
      <w:r w:rsidRPr="00B25C69">
        <w:rPr>
          <w:rFonts w:ascii="Simplified Arabic" w:eastAsia="Times New Roman" w:hAnsi="Simplified Arabic" w:cs="Simplified Arabic" w:hint="cs"/>
          <w:color w:val="1B1C1D"/>
          <w:sz w:val="32"/>
          <w:szCs w:val="32"/>
          <w:rtl/>
        </w:rPr>
        <w:t>الشركه</w:t>
      </w:r>
      <w:proofErr w:type="spellEnd"/>
      <w:r w:rsidRPr="00B25C69">
        <w:rPr>
          <w:rFonts w:ascii="Simplified Arabic" w:eastAsia="Times New Roman" w:hAnsi="Simplified Arabic" w:cs="Simplified Arabic" w:hint="cs"/>
          <w:color w:val="1B1C1D"/>
          <w:sz w:val="32"/>
          <w:szCs w:val="32"/>
          <w:rtl/>
        </w:rPr>
        <w:t xml:space="preserve"> شفافة إلى حد ما.</w:t>
      </w:r>
    </w:p>
    <w:p w14:paraId="60AF5C6F" w14:textId="77777777" w:rsidR="00074D3A" w:rsidRPr="00B25C69" w:rsidRDefault="00074D3A" w:rsidP="00B25C69">
      <w:pPr>
        <w:numPr>
          <w:ilvl w:val="0"/>
          <w:numId w:val="6"/>
        </w:numPr>
        <w:spacing w:before="120" w:after="120" w:line="360" w:lineRule="auto"/>
        <w:divId w:val="1141649929"/>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15% يرون ان </w:t>
      </w:r>
      <w:proofErr w:type="spellStart"/>
      <w:r w:rsidRPr="00B25C69">
        <w:rPr>
          <w:rFonts w:ascii="Simplified Arabic" w:eastAsia="Times New Roman" w:hAnsi="Simplified Arabic" w:cs="Simplified Arabic" w:hint="cs"/>
          <w:color w:val="1B1C1D"/>
          <w:sz w:val="32"/>
          <w:szCs w:val="32"/>
          <w:rtl/>
        </w:rPr>
        <w:t>الشركه</w:t>
      </w:r>
      <w:proofErr w:type="spellEnd"/>
      <w:r w:rsidRPr="00B25C69">
        <w:rPr>
          <w:rFonts w:ascii="Simplified Arabic" w:eastAsia="Times New Roman" w:hAnsi="Simplified Arabic" w:cs="Simplified Arabic" w:hint="cs"/>
          <w:color w:val="1B1C1D"/>
          <w:sz w:val="32"/>
          <w:szCs w:val="32"/>
          <w:rtl/>
        </w:rPr>
        <w:t xml:space="preserve"> غير شفافة.</w:t>
      </w:r>
    </w:p>
    <w:p w14:paraId="6B47BA9D" w14:textId="77777777" w:rsidR="0023310E" w:rsidRPr="00B25C69" w:rsidRDefault="0023310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17F57900" w14:textId="77777777" w:rsidR="0023310E" w:rsidRPr="00B25C69" w:rsidRDefault="0023310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2295BF89" w14:textId="25BF80BF" w:rsidR="0023310E" w:rsidRPr="00B25C69" w:rsidRDefault="00570535"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r w:rsidRPr="00B25C69">
        <w:rPr>
          <w:rFonts w:ascii="Simplified Arabic" w:eastAsia="Times New Roman" w:hAnsi="Simplified Arabic" w:cs="Simplified Arabic" w:hint="cs"/>
          <w:color w:val="1F1F1F"/>
          <w:kern w:val="2"/>
          <w:sz w:val="32"/>
          <w:szCs w:val="32"/>
          <w:rtl/>
          <w14:ligatures w14:val="standardContextual"/>
        </w:rPr>
        <w:t>النتائج</w:t>
      </w:r>
    </w:p>
    <w:p w14:paraId="086C6485" w14:textId="77777777" w:rsidR="00570535" w:rsidRPr="00B25C69" w:rsidRDefault="00570535" w:rsidP="00B25C69">
      <w:pPr>
        <w:spacing w:after="0" w:line="360" w:lineRule="auto"/>
        <w:divId w:val="1262107282"/>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1. مدى التزام الإدارة العليا بتطبيق الأنظمة:</w:t>
      </w:r>
    </w:p>
    <w:p w14:paraId="41590A66" w14:textId="77777777" w:rsidR="00570535" w:rsidRPr="00B25C69" w:rsidRDefault="00570535" w:rsidP="00B25C69">
      <w:pPr>
        <w:numPr>
          <w:ilvl w:val="0"/>
          <w:numId w:val="1"/>
        </w:numPr>
        <w:spacing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النتائج:</w:t>
      </w:r>
      <w:r w:rsidRPr="00B25C69">
        <w:rPr>
          <w:rFonts w:ascii="Simplified Arabic" w:eastAsia="Times New Roman" w:hAnsi="Simplified Arabic" w:cs="Simplified Arabic" w:hint="cs"/>
          <w:color w:val="1B1C1D"/>
          <w:sz w:val="32"/>
          <w:szCs w:val="32"/>
          <w:rtl/>
        </w:rPr>
        <w:t xml:space="preserve"> </w:t>
      </w:r>
    </w:p>
    <w:p w14:paraId="0FF0BADB" w14:textId="77777777" w:rsidR="00570535" w:rsidRPr="00B25C69" w:rsidRDefault="00570535" w:rsidP="00B25C69">
      <w:pPr>
        <w:numPr>
          <w:ilvl w:val="1"/>
          <w:numId w:val="1"/>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55% من المشاركين يرون أن الإدارة العليا تولي اهتمامًا كافيًا (دائمًا أو غالبًا).</w:t>
      </w:r>
    </w:p>
    <w:p w14:paraId="213D2832" w14:textId="77777777" w:rsidR="00570535" w:rsidRPr="00B25C69" w:rsidRDefault="00570535" w:rsidP="00B25C69">
      <w:pPr>
        <w:numPr>
          <w:ilvl w:val="1"/>
          <w:numId w:val="1"/>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45% يرون أن الاهتمام غير كافٍ أو متذبذب (أحيانًا، نادرًا، أبدًا).</w:t>
      </w:r>
    </w:p>
    <w:p w14:paraId="423BC853" w14:textId="77777777" w:rsidR="00570535" w:rsidRPr="00B25C69" w:rsidRDefault="00570535" w:rsidP="00B25C69">
      <w:pPr>
        <w:numPr>
          <w:ilvl w:val="0"/>
          <w:numId w:val="1"/>
        </w:numPr>
        <w:spacing w:after="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التحليل:</w:t>
      </w:r>
      <w:r w:rsidRPr="00B25C69">
        <w:rPr>
          <w:rFonts w:ascii="Simplified Arabic" w:eastAsia="Times New Roman" w:hAnsi="Simplified Arabic" w:cs="Simplified Arabic" w:hint="cs"/>
          <w:color w:val="1B1C1D"/>
          <w:sz w:val="32"/>
          <w:szCs w:val="32"/>
          <w:rtl/>
        </w:rPr>
        <w:t xml:space="preserve"> </w:t>
      </w:r>
    </w:p>
    <w:p w14:paraId="0A8100E8" w14:textId="77777777" w:rsidR="00570535" w:rsidRPr="00B25C69" w:rsidRDefault="00570535" w:rsidP="00B25C69">
      <w:pPr>
        <w:numPr>
          <w:ilvl w:val="1"/>
          <w:numId w:val="1"/>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يشير هذا إلى وجود فجوة في تصورات الموظفين حول التزام الإدارة العليا بأنظمة إدارة المخاطر البيئية.</w:t>
      </w:r>
    </w:p>
    <w:p w14:paraId="120C7536" w14:textId="77777777" w:rsidR="00570535" w:rsidRPr="00B25C69" w:rsidRDefault="00570535" w:rsidP="00B25C69">
      <w:pPr>
        <w:numPr>
          <w:ilvl w:val="1"/>
          <w:numId w:val="1"/>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هناك حاجة لتعزيز دور الإدارة العليا في هذا المجال وإظهار التزامها بشكل واضح.</w:t>
      </w:r>
    </w:p>
    <w:p w14:paraId="02F9638D" w14:textId="77777777" w:rsidR="00570535" w:rsidRPr="00B25C69" w:rsidRDefault="00570535" w:rsidP="00B25C69">
      <w:pPr>
        <w:spacing w:after="0" w:line="360" w:lineRule="auto"/>
        <w:divId w:val="1262107282"/>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2. فعالية عمليات تحديد وتقييم المخاطر:</w:t>
      </w:r>
    </w:p>
    <w:p w14:paraId="346CBDEA" w14:textId="77777777" w:rsidR="00570535" w:rsidRPr="00B25C69" w:rsidRDefault="00570535" w:rsidP="00B25C69">
      <w:pPr>
        <w:numPr>
          <w:ilvl w:val="0"/>
          <w:numId w:val="2"/>
        </w:numPr>
        <w:spacing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النتائج:</w:t>
      </w:r>
      <w:r w:rsidRPr="00B25C69">
        <w:rPr>
          <w:rFonts w:ascii="Simplified Arabic" w:eastAsia="Times New Roman" w:hAnsi="Simplified Arabic" w:cs="Simplified Arabic" w:hint="cs"/>
          <w:color w:val="1B1C1D"/>
          <w:sz w:val="32"/>
          <w:szCs w:val="32"/>
          <w:rtl/>
        </w:rPr>
        <w:t xml:space="preserve"> </w:t>
      </w:r>
    </w:p>
    <w:p w14:paraId="4ABE7B7F" w14:textId="77777777" w:rsidR="00570535" w:rsidRPr="00B25C69" w:rsidRDefault="00570535" w:rsidP="00B25C69">
      <w:pPr>
        <w:numPr>
          <w:ilvl w:val="1"/>
          <w:numId w:val="2"/>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55% يرون أن عمليات تحديد وتقييم المخاطر فعالة (فعالة جدًا أو فعالة).</w:t>
      </w:r>
    </w:p>
    <w:p w14:paraId="08949E8B" w14:textId="77777777" w:rsidR="00570535" w:rsidRPr="00B25C69" w:rsidRDefault="00570535" w:rsidP="00B25C69">
      <w:pPr>
        <w:numPr>
          <w:ilvl w:val="1"/>
          <w:numId w:val="2"/>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30% يرون أن عمليات التحديد والتقييم فعالة إلى حد ما.</w:t>
      </w:r>
    </w:p>
    <w:p w14:paraId="4892E115" w14:textId="77777777" w:rsidR="00570535" w:rsidRPr="00B25C69" w:rsidRDefault="00570535" w:rsidP="00B25C69">
      <w:pPr>
        <w:numPr>
          <w:ilvl w:val="1"/>
          <w:numId w:val="2"/>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 يرون أن عمليات التحديد والتقييم غير فعالة.</w:t>
      </w:r>
    </w:p>
    <w:p w14:paraId="45D1D15F" w14:textId="77777777" w:rsidR="00570535" w:rsidRPr="00B25C69" w:rsidRDefault="00570535" w:rsidP="00B25C69">
      <w:pPr>
        <w:numPr>
          <w:ilvl w:val="0"/>
          <w:numId w:val="2"/>
        </w:numPr>
        <w:spacing w:after="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التحليل:</w:t>
      </w:r>
      <w:r w:rsidRPr="00B25C69">
        <w:rPr>
          <w:rFonts w:ascii="Simplified Arabic" w:eastAsia="Times New Roman" w:hAnsi="Simplified Arabic" w:cs="Simplified Arabic" w:hint="cs"/>
          <w:color w:val="1B1C1D"/>
          <w:sz w:val="32"/>
          <w:szCs w:val="32"/>
          <w:rtl/>
        </w:rPr>
        <w:t xml:space="preserve"> </w:t>
      </w:r>
    </w:p>
    <w:p w14:paraId="1D5A1530" w14:textId="77777777" w:rsidR="00570535" w:rsidRPr="00B25C69" w:rsidRDefault="00570535" w:rsidP="00B25C69">
      <w:pPr>
        <w:numPr>
          <w:ilvl w:val="1"/>
          <w:numId w:val="2"/>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يدل هذا على أن عمليات تحديد وتقييم المخاطر جيدة بشكل عام، ولكن هناك مجال للتحسين.</w:t>
      </w:r>
    </w:p>
    <w:p w14:paraId="23EB8697" w14:textId="77777777" w:rsidR="00570535" w:rsidRPr="00B25C69" w:rsidRDefault="00570535" w:rsidP="00B25C69">
      <w:pPr>
        <w:numPr>
          <w:ilvl w:val="1"/>
          <w:numId w:val="2"/>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مراجعة هذه العمليات لضمان شموليتها وفعاليتها القصوى.</w:t>
      </w:r>
    </w:p>
    <w:p w14:paraId="1D971285" w14:textId="77777777" w:rsidR="00570535" w:rsidRPr="00B25C69" w:rsidRDefault="00570535" w:rsidP="00B25C69">
      <w:pPr>
        <w:spacing w:after="0" w:line="360" w:lineRule="auto"/>
        <w:divId w:val="1262107282"/>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3. مدى تطبيق أفضل الممارسات في إدارة المخاطر:</w:t>
      </w:r>
    </w:p>
    <w:p w14:paraId="47AE2C9E" w14:textId="77777777" w:rsidR="00570535" w:rsidRPr="00B25C69" w:rsidRDefault="00570535" w:rsidP="00B25C69">
      <w:pPr>
        <w:numPr>
          <w:ilvl w:val="0"/>
          <w:numId w:val="3"/>
        </w:numPr>
        <w:spacing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النتائج:</w:t>
      </w:r>
      <w:r w:rsidRPr="00B25C69">
        <w:rPr>
          <w:rFonts w:ascii="Simplified Arabic" w:eastAsia="Times New Roman" w:hAnsi="Simplified Arabic" w:cs="Simplified Arabic" w:hint="cs"/>
          <w:color w:val="1B1C1D"/>
          <w:sz w:val="32"/>
          <w:szCs w:val="32"/>
          <w:rtl/>
        </w:rPr>
        <w:t xml:space="preserve"> </w:t>
      </w:r>
    </w:p>
    <w:p w14:paraId="7FF27AFE" w14:textId="77777777" w:rsidR="00570535" w:rsidRPr="00B25C69" w:rsidRDefault="00570535" w:rsidP="00B25C69">
      <w:pPr>
        <w:numPr>
          <w:ilvl w:val="1"/>
          <w:numId w:val="3"/>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40% يرون أن الشركة تطبق أفضل الممارسات بشكل كبير أو كامل.</w:t>
      </w:r>
    </w:p>
    <w:p w14:paraId="14655B10" w14:textId="77777777" w:rsidR="00570535" w:rsidRPr="00B25C69" w:rsidRDefault="00570535" w:rsidP="00B25C69">
      <w:pPr>
        <w:numPr>
          <w:ilvl w:val="1"/>
          <w:numId w:val="3"/>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40% يرون أن الشركة تطبق أفضل الممارسات إلى حد ما.</w:t>
      </w:r>
    </w:p>
    <w:p w14:paraId="0F6320CC" w14:textId="77777777" w:rsidR="00570535" w:rsidRPr="00B25C69" w:rsidRDefault="00570535" w:rsidP="00B25C69">
      <w:pPr>
        <w:numPr>
          <w:ilvl w:val="1"/>
          <w:numId w:val="3"/>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15% يرون أن الشركة تطبق أفضل الممارسات بشكل محدود.</w:t>
      </w:r>
    </w:p>
    <w:p w14:paraId="68EDFD7C" w14:textId="77777777" w:rsidR="00570535" w:rsidRPr="00B25C69" w:rsidRDefault="00570535" w:rsidP="00B25C69">
      <w:pPr>
        <w:numPr>
          <w:ilvl w:val="0"/>
          <w:numId w:val="3"/>
        </w:numPr>
        <w:spacing w:after="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lastRenderedPageBreak/>
        <w:t>التحليل:</w:t>
      </w:r>
      <w:r w:rsidRPr="00B25C69">
        <w:rPr>
          <w:rFonts w:ascii="Simplified Arabic" w:eastAsia="Times New Roman" w:hAnsi="Simplified Arabic" w:cs="Simplified Arabic" w:hint="cs"/>
          <w:color w:val="1B1C1D"/>
          <w:sz w:val="32"/>
          <w:szCs w:val="32"/>
          <w:rtl/>
        </w:rPr>
        <w:t xml:space="preserve"> </w:t>
      </w:r>
    </w:p>
    <w:p w14:paraId="0D2273EA" w14:textId="77777777" w:rsidR="00570535" w:rsidRPr="00B25C69" w:rsidRDefault="00570535" w:rsidP="00B25C69">
      <w:pPr>
        <w:numPr>
          <w:ilvl w:val="1"/>
          <w:numId w:val="3"/>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يظهر هذا أن هناك تباينًا في تطبيق أفضل الممارسات.</w:t>
      </w:r>
    </w:p>
    <w:p w14:paraId="7DC580C4" w14:textId="77777777" w:rsidR="00570535" w:rsidRPr="00B25C69" w:rsidRDefault="00570535" w:rsidP="00B25C69">
      <w:pPr>
        <w:numPr>
          <w:ilvl w:val="1"/>
          <w:numId w:val="3"/>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العمل على توحيد وتطبيق أفضل الممارسات بشكل كامل في جميع أقسام الشركة.</w:t>
      </w:r>
    </w:p>
    <w:p w14:paraId="1CE9D837" w14:textId="77777777" w:rsidR="00570535" w:rsidRPr="00B25C69" w:rsidRDefault="00570535" w:rsidP="00B25C69">
      <w:pPr>
        <w:spacing w:after="0" w:line="360" w:lineRule="auto"/>
        <w:divId w:val="1262107282"/>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4. كفاءة برامج التدريب والتوعية:</w:t>
      </w:r>
    </w:p>
    <w:p w14:paraId="521876F1" w14:textId="77777777" w:rsidR="00570535" w:rsidRPr="00B25C69" w:rsidRDefault="00570535" w:rsidP="00B25C69">
      <w:pPr>
        <w:numPr>
          <w:ilvl w:val="0"/>
          <w:numId w:val="4"/>
        </w:numPr>
        <w:spacing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النتائج:</w:t>
      </w:r>
      <w:r w:rsidRPr="00B25C69">
        <w:rPr>
          <w:rFonts w:ascii="Simplified Arabic" w:eastAsia="Times New Roman" w:hAnsi="Simplified Arabic" w:cs="Simplified Arabic" w:hint="cs"/>
          <w:color w:val="1B1C1D"/>
          <w:sz w:val="32"/>
          <w:szCs w:val="32"/>
          <w:rtl/>
        </w:rPr>
        <w:t xml:space="preserve"> </w:t>
      </w:r>
    </w:p>
    <w:p w14:paraId="0F97E7E6" w14:textId="77777777" w:rsidR="00570535" w:rsidRPr="00B25C69" w:rsidRDefault="00570535" w:rsidP="00B25C69">
      <w:pPr>
        <w:numPr>
          <w:ilvl w:val="1"/>
          <w:numId w:val="4"/>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60% يرون أن برامج التدريب والتوعية كافية (كافية وفعالة أو كافية).</w:t>
      </w:r>
    </w:p>
    <w:p w14:paraId="51A82F0E" w14:textId="77777777" w:rsidR="00570535" w:rsidRPr="00B25C69" w:rsidRDefault="00570535" w:rsidP="00B25C69">
      <w:pPr>
        <w:numPr>
          <w:ilvl w:val="1"/>
          <w:numId w:val="4"/>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35% يرون أن البرامج غير كافية أو تحتاج إلى تحسين.</w:t>
      </w:r>
    </w:p>
    <w:p w14:paraId="3C221762" w14:textId="77777777" w:rsidR="00570535" w:rsidRPr="00B25C69" w:rsidRDefault="00570535" w:rsidP="00B25C69">
      <w:pPr>
        <w:numPr>
          <w:ilvl w:val="0"/>
          <w:numId w:val="4"/>
        </w:numPr>
        <w:spacing w:after="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التحليل:</w:t>
      </w:r>
      <w:r w:rsidRPr="00B25C69">
        <w:rPr>
          <w:rFonts w:ascii="Simplified Arabic" w:eastAsia="Times New Roman" w:hAnsi="Simplified Arabic" w:cs="Simplified Arabic" w:hint="cs"/>
          <w:color w:val="1B1C1D"/>
          <w:sz w:val="32"/>
          <w:szCs w:val="32"/>
          <w:rtl/>
        </w:rPr>
        <w:t xml:space="preserve"> </w:t>
      </w:r>
    </w:p>
    <w:p w14:paraId="02E7E8A4" w14:textId="77777777" w:rsidR="00570535" w:rsidRPr="00B25C69" w:rsidRDefault="00570535" w:rsidP="00B25C69">
      <w:pPr>
        <w:numPr>
          <w:ilvl w:val="1"/>
          <w:numId w:val="4"/>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تشير هذه النتائج إلى أن برامج التدريب والتوعية تحتاج إلى تقييم وتطوير لضمان فعاليتها.</w:t>
      </w:r>
    </w:p>
    <w:p w14:paraId="15D48D7C" w14:textId="77777777" w:rsidR="00570535" w:rsidRPr="00B25C69" w:rsidRDefault="00570535" w:rsidP="00B25C69">
      <w:pPr>
        <w:numPr>
          <w:ilvl w:val="1"/>
          <w:numId w:val="4"/>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أن تكون البرامج شاملة ومحدثة وتلبي احتياجات الموظفين.</w:t>
      </w:r>
    </w:p>
    <w:p w14:paraId="1644807B" w14:textId="77777777" w:rsidR="00570535" w:rsidRPr="00B25C69" w:rsidRDefault="00570535" w:rsidP="00B25C69">
      <w:pPr>
        <w:spacing w:after="0" w:line="360" w:lineRule="auto"/>
        <w:divId w:val="1262107282"/>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5. فعالية عمليات المراقبة والتقييم:</w:t>
      </w:r>
    </w:p>
    <w:p w14:paraId="5D019C2A" w14:textId="77777777" w:rsidR="00570535" w:rsidRPr="00B25C69" w:rsidRDefault="00570535" w:rsidP="00B25C69">
      <w:pPr>
        <w:numPr>
          <w:ilvl w:val="0"/>
          <w:numId w:val="5"/>
        </w:numPr>
        <w:spacing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النتائج:</w:t>
      </w:r>
      <w:r w:rsidRPr="00B25C69">
        <w:rPr>
          <w:rFonts w:ascii="Simplified Arabic" w:eastAsia="Times New Roman" w:hAnsi="Simplified Arabic" w:cs="Simplified Arabic" w:hint="cs"/>
          <w:color w:val="1B1C1D"/>
          <w:sz w:val="32"/>
          <w:szCs w:val="32"/>
          <w:rtl/>
        </w:rPr>
        <w:t xml:space="preserve"> </w:t>
      </w:r>
    </w:p>
    <w:p w14:paraId="21D0DAEA" w14:textId="77777777" w:rsidR="00570535" w:rsidRPr="00B25C69" w:rsidRDefault="00570535" w:rsidP="00B25C69">
      <w:pPr>
        <w:numPr>
          <w:ilvl w:val="1"/>
          <w:numId w:val="5"/>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50% يرون أن عمليات المراقبة والتقييم منتظمة (منتظمة وفعالة أو منتظمة).</w:t>
      </w:r>
    </w:p>
    <w:p w14:paraId="646B0CCF" w14:textId="77777777" w:rsidR="00570535" w:rsidRPr="00B25C69" w:rsidRDefault="00570535" w:rsidP="00B25C69">
      <w:pPr>
        <w:numPr>
          <w:ilvl w:val="1"/>
          <w:numId w:val="5"/>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35% يرون أن عمليات المراقبة والتقييم البيئي منتظمة الى حد ما.</w:t>
      </w:r>
    </w:p>
    <w:p w14:paraId="79D75E2D" w14:textId="77777777" w:rsidR="00570535" w:rsidRPr="00B25C69" w:rsidRDefault="00570535" w:rsidP="00B25C69">
      <w:pPr>
        <w:numPr>
          <w:ilvl w:val="1"/>
          <w:numId w:val="5"/>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10% يرون أن عمليات المراقبة والتقييم البيئي غير منتظمة.</w:t>
      </w:r>
    </w:p>
    <w:p w14:paraId="5644E3A6" w14:textId="77777777" w:rsidR="00570535" w:rsidRPr="00B25C69" w:rsidRDefault="00570535" w:rsidP="00B25C69">
      <w:pPr>
        <w:numPr>
          <w:ilvl w:val="0"/>
          <w:numId w:val="5"/>
        </w:numPr>
        <w:spacing w:after="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التحليل:</w:t>
      </w:r>
      <w:r w:rsidRPr="00B25C69">
        <w:rPr>
          <w:rFonts w:ascii="Simplified Arabic" w:eastAsia="Times New Roman" w:hAnsi="Simplified Arabic" w:cs="Simplified Arabic" w:hint="cs"/>
          <w:color w:val="1B1C1D"/>
          <w:sz w:val="32"/>
          <w:szCs w:val="32"/>
          <w:rtl/>
        </w:rPr>
        <w:t xml:space="preserve"> </w:t>
      </w:r>
    </w:p>
    <w:p w14:paraId="2BDE4886" w14:textId="77777777" w:rsidR="00570535" w:rsidRPr="00B25C69" w:rsidRDefault="00570535" w:rsidP="00B25C69">
      <w:pPr>
        <w:numPr>
          <w:ilvl w:val="1"/>
          <w:numId w:val="5"/>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تعزيز عمليات المراقبة والتقييم لضمان فعاليتها واستمراريتها.</w:t>
      </w:r>
    </w:p>
    <w:p w14:paraId="099101C4" w14:textId="77777777" w:rsidR="00570535" w:rsidRPr="00B25C69" w:rsidRDefault="00570535" w:rsidP="00B25C69">
      <w:pPr>
        <w:numPr>
          <w:ilvl w:val="1"/>
          <w:numId w:val="5"/>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يمكن تحسين هذه العمليات من خلال استخدام مؤشرات أداء واضحة وتكنولوجيا حديثة.</w:t>
      </w:r>
    </w:p>
    <w:p w14:paraId="1AFD81D0" w14:textId="77777777" w:rsidR="00570535" w:rsidRPr="00B25C69" w:rsidRDefault="00570535" w:rsidP="00B25C69">
      <w:pPr>
        <w:spacing w:after="0" w:line="360" w:lineRule="auto"/>
        <w:divId w:val="1262107282"/>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6. مدى الشفافية والإفصاح عن الأداء البيئي:</w:t>
      </w:r>
    </w:p>
    <w:p w14:paraId="0A69D897" w14:textId="77777777" w:rsidR="00570535" w:rsidRPr="00B25C69" w:rsidRDefault="00570535" w:rsidP="00B25C69">
      <w:pPr>
        <w:numPr>
          <w:ilvl w:val="0"/>
          <w:numId w:val="6"/>
        </w:numPr>
        <w:spacing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النتائج:</w:t>
      </w:r>
      <w:r w:rsidRPr="00B25C69">
        <w:rPr>
          <w:rFonts w:ascii="Simplified Arabic" w:eastAsia="Times New Roman" w:hAnsi="Simplified Arabic" w:cs="Simplified Arabic" w:hint="cs"/>
          <w:color w:val="1B1C1D"/>
          <w:sz w:val="32"/>
          <w:szCs w:val="32"/>
          <w:rtl/>
        </w:rPr>
        <w:t xml:space="preserve"> </w:t>
      </w:r>
    </w:p>
    <w:p w14:paraId="19A6CC09" w14:textId="77777777" w:rsidR="00570535" w:rsidRPr="00B25C69" w:rsidRDefault="00570535" w:rsidP="00B25C69">
      <w:pPr>
        <w:numPr>
          <w:ilvl w:val="1"/>
          <w:numId w:val="6"/>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50% يرون أن الشركة شفافة في الإفصاح عن أدائها البيئي (شفافة جدًا أو شفافة).</w:t>
      </w:r>
    </w:p>
    <w:p w14:paraId="2EEE2B12" w14:textId="77777777" w:rsidR="00570535" w:rsidRPr="00B25C69" w:rsidRDefault="00570535" w:rsidP="00B25C69">
      <w:pPr>
        <w:numPr>
          <w:ilvl w:val="1"/>
          <w:numId w:val="6"/>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30% يرون ان </w:t>
      </w:r>
      <w:proofErr w:type="spellStart"/>
      <w:r w:rsidRPr="00B25C69">
        <w:rPr>
          <w:rFonts w:ascii="Simplified Arabic" w:eastAsia="Times New Roman" w:hAnsi="Simplified Arabic" w:cs="Simplified Arabic" w:hint="cs"/>
          <w:color w:val="1B1C1D"/>
          <w:sz w:val="32"/>
          <w:szCs w:val="32"/>
          <w:rtl/>
        </w:rPr>
        <w:t>الشركه</w:t>
      </w:r>
      <w:proofErr w:type="spellEnd"/>
      <w:r w:rsidRPr="00B25C69">
        <w:rPr>
          <w:rFonts w:ascii="Simplified Arabic" w:eastAsia="Times New Roman" w:hAnsi="Simplified Arabic" w:cs="Simplified Arabic" w:hint="cs"/>
          <w:color w:val="1B1C1D"/>
          <w:sz w:val="32"/>
          <w:szCs w:val="32"/>
          <w:rtl/>
        </w:rPr>
        <w:t xml:space="preserve"> شفافة إلى حد ما.</w:t>
      </w:r>
    </w:p>
    <w:p w14:paraId="01F7150E" w14:textId="77777777" w:rsidR="00570535" w:rsidRPr="00B25C69" w:rsidRDefault="00570535" w:rsidP="00B25C69">
      <w:pPr>
        <w:numPr>
          <w:ilvl w:val="1"/>
          <w:numId w:val="6"/>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15% يرون ان </w:t>
      </w:r>
      <w:proofErr w:type="spellStart"/>
      <w:r w:rsidRPr="00B25C69">
        <w:rPr>
          <w:rFonts w:ascii="Simplified Arabic" w:eastAsia="Times New Roman" w:hAnsi="Simplified Arabic" w:cs="Simplified Arabic" w:hint="cs"/>
          <w:color w:val="1B1C1D"/>
          <w:sz w:val="32"/>
          <w:szCs w:val="32"/>
          <w:rtl/>
        </w:rPr>
        <w:t>الشركه</w:t>
      </w:r>
      <w:proofErr w:type="spellEnd"/>
      <w:r w:rsidRPr="00B25C69">
        <w:rPr>
          <w:rFonts w:ascii="Simplified Arabic" w:eastAsia="Times New Roman" w:hAnsi="Simplified Arabic" w:cs="Simplified Arabic" w:hint="cs"/>
          <w:color w:val="1B1C1D"/>
          <w:sz w:val="32"/>
          <w:szCs w:val="32"/>
          <w:rtl/>
        </w:rPr>
        <w:t xml:space="preserve"> غير شفافة.</w:t>
      </w:r>
    </w:p>
    <w:p w14:paraId="7EEF6072" w14:textId="77777777" w:rsidR="00570535" w:rsidRPr="00B25C69" w:rsidRDefault="00570535" w:rsidP="00B25C69">
      <w:pPr>
        <w:numPr>
          <w:ilvl w:val="0"/>
          <w:numId w:val="6"/>
        </w:numPr>
        <w:spacing w:after="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التحليل:</w:t>
      </w:r>
      <w:r w:rsidRPr="00B25C69">
        <w:rPr>
          <w:rFonts w:ascii="Simplified Arabic" w:eastAsia="Times New Roman" w:hAnsi="Simplified Arabic" w:cs="Simplified Arabic" w:hint="cs"/>
          <w:color w:val="1B1C1D"/>
          <w:sz w:val="32"/>
          <w:szCs w:val="32"/>
          <w:rtl/>
        </w:rPr>
        <w:t xml:space="preserve"> </w:t>
      </w:r>
    </w:p>
    <w:p w14:paraId="4053F59E" w14:textId="77777777" w:rsidR="00570535" w:rsidRPr="00B25C69" w:rsidRDefault="00570535" w:rsidP="00B25C69">
      <w:pPr>
        <w:numPr>
          <w:ilvl w:val="1"/>
          <w:numId w:val="6"/>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زيادة الشفافية في الإفصاح عن الأداء البيئي لبناء الثقة مع أصحاب المصلحة.</w:t>
      </w:r>
    </w:p>
    <w:p w14:paraId="71B9AB87" w14:textId="0654938D" w:rsidR="002B0A37" w:rsidRPr="00D4572A" w:rsidRDefault="00570535" w:rsidP="00D4572A">
      <w:pPr>
        <w:numPr>
          <w:ilvl w:val="1"/>
          <w:numId w:val="6"/>
        </w:numPr>
        <w:spacing w:before="120" w:after="120" w:line="360" w:lineRule="auto"/>
        <w:divId w:val="126210728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يمكن تحقيق ذلك من خلال نشر تقارير دورية وتقديم معلومات واضحة وموثوقة</w:t>
      </w:r>
    </w:p>
    <w:p w14:paraId="58BA2B94" w14:textId="77777777" w:rsidR="002B0A37" w:rsidRPr="00B25C69" w:rsidRDefault="002B0A37" w:rsidP="00B25C69">
      <w:pPr>
        <w:spacing w:after="240" w:line="360" w:lineRule="auto"/>
        <w:divId w:val="1810897336"/>
        <w:rPr>
          <w:rFonts w:ascii="Simplified Arabic" w:hAnsi="Simplified Arabic" w:cs="Simplified Arabic"/>
          <w:color w:val="1B1C1D"/>
          <w:sz w:val="32"/>
          <w:szCs w:val="32"/>
          <w:rtl/>
        </w:rPr>
      </w:pPr>
    </w:p>
    <w:p w14:paraId="5E926EC9" w14:textId="0F90F0F9" w:rsidR="002B0A37" w:rsidRPr="00B25C69" w:rsidRDefault="002B0A37" w:rsidP="00B25C69">
      <w:pPr>
        <w:spacing w:after="240" w:line="360" w:lineRule="auto"/>
        <w:divId w:val="1810897336"/>
        <w:rPr>
          <w:rFonts w:ascii="Simplified Arabic" w:hAnsi="Simplified Arabic" w:cs="Simplified Arabic"/>
          <w:color w:val="1B1C1D"/>
          <w:kern w:val="0"/>
          <w:sz w:val="32"/>
          <w:szCs w:val="32"/>
          <w14:ligatures w14:val="none"/>
        </w:rPr>
      </w:pPr>
      <w:r w:rsidRPr="00B25C69">
        <w:rPr>
          <w:rFonts w:ascii="Simplified Arabic" w:hAnsi="Simplified Arabic" w:cs="Simplified Arabic" w:hint="cs"/>
          <w:color w:val="1B1C1D"/>
          <w:sz w:val="32"/>
          <w:szCs w:val="32"/>
          <w:rtl/>
        </w:rPr>
        <w:t xml:space="preserve">التوصيات </w:t>
      </w:r>
    </w:p>
    <w:p w14:paraId="1CAAE563" w14:textId="77777777" w:rsidR="002B0A37" w:rsidRPr="00B25C69" w:rsidRDefault="002B0A37" w:rsidP="00B25C69">
      <w:pPr>
        <w:spacing w:after="0" w:line="360" w:lineRule="auto"/>
        <w:divId w:val="1810897336"/>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1. تعزيز التزام الإدارة العليا:</w:t>
      </w:r>
    </w:p>
    <w:p w14:paraId="632EC65B" w14:textId="77777777" w:rsidR="002B0A37" w:rsidRPr="00B25C69" w:rsidRDefault="002B0A37" w:rsidP="00B25C69">
      <w:pPr>
        <w:numPr>
          <w:ilvl w:val="0"/>
          <w:numId w:val="1"/>
        </w:numPr>
        <w:spacing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توصيات:</w:t>
      </w:r>
      <w:r w:rsidRPr="00B25C69">
        <w:rPr>
          <w:rFonts w:ascii="Simplified Arabic" w:eastAsia="Times New Roman" w:hAnsi="Simplified Arabic" w:cs="Simplified Arabic" w:hint="cs"/>
          <w:color w:val="1B1C1D"/>
          <w:sz w:val="32"/>
          <w:szCs w:val="32"/>
          <w:rtl/>
        </w:rPr>
        <w:t xml:space="preserve"> </w:t>
      </w:r>
    </w:p>
    <w:p w14:paraId="147C752A" w14:textId="77777777" w:rsidR="002B0A37" w:rsidRPr="00B25C69" w:rsidRDefault="002B0A37" w:rsidP="00B25C69">
      <w:pPr>
        <w:numPr>
          <w:ilvl w:val="1"/>
          <w:numId w:val="1"/>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على الإدارة العليا إظهار التزامها بشكل واضح من خلال المشاركة الفعالة في أنشطة إدارة المخاطر البيئية.</w:t>
      </w:r>
    </w:p>
    <w:p w14:paraId="05A79983" w14:textId="77777777" w:rsidR="002B0A37" w:rsidRPr="00B25C69" w:rsidRDefault="002B0A37" w:rsidP="00B25C69">
      <w:pPr>
        <w:numPr>
          <w:ilvl w:val="1"/>
          <w:numId w:val="1"/>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يمكن عقد اجتماعات دورية لمناقشة الأداء البيئي وتحديد التحسينات اللازمة.</w:t>
      </w:r>
    </w:p>
    <w:p w14:paraId="09B8F47C" w14:textId="77777777" w:rsidR="002B0A37" w:rsidRPr="00B25C69" w:rsidRDefault="002B0A37" w:rsidP="00B25C69">
      <w:pPr>
        <w:numPr>
          <w:ilvl w:val="1"/>
          <w:numId w:val="1"/>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وضع أهداف بيئية واضحة وربطها بأداء الإدارة.</w:t>
      </w:r>
    </w:p>
    <w:p w14:paraId="1787EDE0" w14:textId="77777777" w:rsidR="002B0A37" w:rsidRPr="00B25C69" w:rsidRDefault="002B0A37" w:rsidP="00B25C69">
      <w:pPr>
        <w:numPr>
          <w:ilvl w:val="1"/>
          <w:numId w:val="1"/>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يجب ان يتم توفير الموارد </w:t>
      </w:r>
      <w:proofErr w:type="spellStart"/>
      <w:r w:rsidRPr="00B25C69">
        <w:rPr>
          <w:rFonts w:ascii="Simplified Arabic" w:eastAsia="Times New Roman" w:hAnsi="Simplified Arabic" w:cs="Simplified Arabic" w:hint="cs"/>
          <w:color w:val="1B1C1D"/>
          <w:sz w:val="32"/>
          <w:szCs w:val="32"/>
          <w:rtl/>
        </w:rPr>
        <w:t>اللازمه</w:t>
      </w:r>
      <w:proofErr w:type="spellEnd"/>
      <w:r w:rsidRPr="00B25C69">
        <w:rPr>
          <w:rFonts w:ascii="Simplified Arabic" w:eastAsia="Times New Roman" w:hAnsi="Simplified Arabic" w:cs="Simplified Arabic" w:hint="cs"/>
          <w:color w:val="1B1C1D"/>
          <w:sz w:val="32"/>
          <w:szCs w:val="32"/>
          <w:rtl/>
        </w:rPr>
        <w:t xml:space="preserve"> لتطبيق الانظمة.</w:t>
      </w:r>
    </w:p>
    <w:p w14:paraId="54BD6006" w14:textId="77777777" w:rsidR="002B0A37" w:rsidRPr="00B25C69" w:rsidRDefault="002B0A37" w:rsidP="00B25C69">
      <w:pPr>
        <w:spacing w:after="0" w:line="360" w:lineRule="auto"/>
        <w:divId w:val="181089733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2. تحسين عمليات تحديد وتقييم المخاطر:</w:t>
      </w:r>
    </w:p>
    <w:p w14:paraId="0019A21F" w14:textId="77777777" w:rsidR="002B0A37" w:rsidRPr="00B25C69" w:rsidRDefault="002B0A37" w:rsidP="00B25C69">
      <w:pPr>
        <w:numPr>
          <w:ilvl w:val="0"/>
          <w:numId w:val="2"/>
        </w:numPr>
        <w:spacing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توصيات:</w:t>
      </w:r>
      <w:r w:rsidRPr="00B25C69">
        <w:rPr>
          <w:rFonts w:ascii="Simplified Arabic" w:eastAsia="Times New Roman" w:hAnsi="Simplified Arabic" w:cs="Simplified Arabic" w:hint="cs"/>
          <w:color w:val="1B1C1D"/>
          <w:sz w:val="32"/>
          <w:szCs w:val="32"/>
          <w:rtl/>
        </w:rPr>
        <w:t xml:space="preserve"> </w:t>
      </w:r>
    </w:p>
    <w:p w14:paraId="726D2DDD" w14:textId="77777777" w:rsidR="002B0A37" w:rsidRPr="00B25C69" w:rsidRDefault="002B0A37" w:rsidP="00B25C69">
      <w:pPr>
        <w:numPr>
          <w:ilvl w:val="1"/>
          <w:numId w:val="2"/>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مراجعة وتحديث عمليات تحديد وتقييم المخاطر بشكل دوري لضمان شموليتها وفعاليتها.</w:t>
      </w:r>
    </w:p>
    <w:p w14:paraId="618576BD" w14:textId="77777777" w:rsidR="002B0A37" w:rsidRPr="00B25C69" w:rsidRDefault="002B0A37" w:rsidP="00B25C69">
      <w:pPr>
        <w:numPr>
          <w:ilvl w:val="1"/>
          <w:numId w:val="2"/>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يمكن استخدام أدوات وتقنيات حديثة لتقييم المخاطر بشكل أكثر دقة.</w:t>
      </w:r>
    </w:p>
    <w:p w14:paraId="58291716" w14:textId="77777777" w:rsidR="002B0A37" w:rsidRPr="00B25C69" w:rsidRDefault="002B0A37" w:rsidP="00B25C69">
      <w:pPr>
        <w:numPr>
          <w:ilvl w:val="1"/>
          <w:numId w:val="2"/>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إشراك جميع الأطراف المعنية في عمليات تحديد وتقييم المخاطر.</w:t>
      </w:r>
    </w:p>
    <w:p w14:paraId="3B678C72" w14:textId="77777777" w:rsidR="002B0A37" w:rsidRPr="00B25C69" w:rsidRDefault="002B0A37" w:rsidP="00B25C69">
      <w:pPr>
        <w:spacing w:after="0" w:line="360" w:lineRule="auto"/>
        <w:divId w:val="181089733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3. توحيد وتطبيق أفضل الممارسات:</w:t>
      </w:r>
    </w:p>
    <w:p w14:paraId="0E83C902" w14:textId="77777777" w:rsidR="002B0A37" w:rsidRPr="00B25C69" w:rsidRDefault="002B0A37" w:rsidP="00B25C69">
      <w:pPr>
        <w:numPr>
          <w:ilvl w:val="0"/>
          <w:numId w:val="3"/>
        </w:numPr>
        <w:spacing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توصيات:</w:t>
      </w:r>
      <w:r w:rsidRPr="00B25C69">
        <w:rPr>
          <w:rFonts w:ascii="Simplified Arabic" w:eastAsia="Times New Roman" w:hAnsi="Simplified Arabic" w:cs="Simplified Arabic" w:hint="cs"/>
          <w:color w:val="1B1C1D"/>
          <w:sz w:val="32"/>
          <w:szCs w:val="32"/>
          <w:rtl/>
        </w:rPr>
        <w:t xml:space="preserve"> </w:t>
      </w:r>
    </w:p>
    <w:p w14:paraId="70C3122A" w14:textId="77777777" w:rsidR="002B0A37" w:rsidRPr="00B25C69" w:rsidRDefault="002B0A37" w:rsidP="00B25C69">
      <w:pPr>
        <w:numPr>
          <w:ilvl w:val="1"/>
          <w:numId w:val="3"/>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وضع معايير واضحة لأفضل الممارسات في إدارة المخاطر البيئية.</w:t>
      </w:r>
    </w:p>
    <w:p w14:paraId="069CB731" w14:textId="77777777" w:rsidR="002B0A37" w:rsidRPr="00B25C69" w:rsidRDefault="002B0A37" w:rsidP="00B25C69">
      <w:pPr>
        <w:numPr>
          <w:ilvl w:val="1"/>
          <w:numId w:val="3"/>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يمكن تنظيم ورش عمل ودورات تدريبية لتعريف الموظفين بأفضل الممارسات.</w:t>
      </w:r>
    </w:p>
    <w:p w14:paraId="452C95DD" w14:textId="77777777" w:rsidR="002B0A37" w:rsidRPr="00B25C69" w:rsidRDefault="002B0A37" w:rsidP="00B25C69">
      <w:pPr>
        <w:numPr>
          <w:ilvl w:val="1"/>
          <w:numId w:val="3"/>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إجراء عمليات تدقيق دورية للتأكد من تطبيق أفضل الممارسات في جميع الأقسام.</w:t>
      </w:r>
    </w:p>
    <w:p w14:paraId="5A7E0890" w14:textId="77777777" w:rsidR="002B0A37" w:rsidRPr="00B25C69" w:rsidRDefault="002B0A37" w:rsidP="00B25C69">
      <w:pPr>
        <w:spacing w:after="0" w:line="360" w:lineRule="auto"/>
        <w:divId w:val="181089733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4. تطوير برامج التدريب والتوعية:</w:t>
      </w:r>
    </w:p>
    <w:p w14:paraId="301B6EE1" w14:textId="77777777" w:rsidR="002B0A37" w:rsidRPr="00B25C69" w:rsidRDefault="002B0A37" w:rsidP="00B25C69">
      <w:pPr>
        <w:numPr>
          <w:ilvl w:val="0"/>
          <w:numId w:val="4"/>
        </w:numPr>
        <w:spacing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توصيات:</w:t>
      </w:r>
      <w:r w:rsidRPr="00B25C69">
        <w:rPr>
          <w:rFonts w:ascii="Simplified Arabic" w:eastAsia="Times New Roman" w:hAnsi="Simplified Arabic" w:cs="Simplified Arabic" w:hint="cs"/>
          <w:color w:val="1B1C1D"/>
          <w:sz w:val="32"/>
          <w:szCs w:val="32"/>
          <w:rtl/>
        </w:rPr>
        <w:t xml:space="preserve"> </w:t>
      </w:r>
    </w:p>
    <w:p w14:paraId="27797D2A" w14:textId="77777777" w:rsidR="002B0A37" w:rsidRPr="00B25C69" w:rsidRDefault="002B0A37" w:rsidP="00B25C69">
      <w:pPr>
        <w:numPr>
          <w:ilvl w:val="1"/>
          <w:numId w:val="4"/>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تقييم وتطوير برامج التدريب والتوعية لضمان فعاليتها.</w:t>
      </w:r>
    </w:p>
    <w:p w14:paraId="7AC37C69" w14:textId="77777777" w:rsidR="002B0A37" w:rsidRPr="00B25C69" w:rsidRDefault="002B0A37" w:rsidP="00B25C69">
      <w:pPr>
        <w:numPr>
          <w:ilvl w:val="1"/>
          <w:numId w:val="4"/>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يمكن استخدام وسائل تدريب متنوعة مثل الدورات التدريبية وورش العمل والندوات.</w:t>
      </w:r>
    </w:p>
    <w:p w14:paraId="3888C547" w14:textId="77777777" w:rsidR="002B0A37" w:rsidRPr="00B25C69" w:rsidRDefault="002B0A37" w:rsidP="00B25C69">
      <w:pPr>
        <w:numPr>
          <w:ilvl w:val="1"/>
          <w:numId w:val="4"/>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أن تكون البرامج شاملة ومحدثة وتلبي احتياجات الموظفين المختلفة.</w:t>
      </w:r>
    </w:p>
    <w:p w14:paraId="7204F54E" w14:textId="77777777" w:rsidR="002B0A37" w:rsidRPr="00B25C69" w:rsidRDefault="002B0A37" w:rsidP="00B25C69">
      <w:pPr>
        <w:spacing w:after="0" w:line="360" w:lineRule="auto"/>
        <w:divId w:val="181089733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5. تعزيز عمليات المراقبة والتقييم:</w:t>
      </w:r>
    </w:p>
    <w:p w14:paraId="43439A3C" w14:textId="77777777" w:rsidR="002B0A37" w:rsidRPr="00B25C69" w:rsidRDefault="002B0A37" w:rsidP="00B25C69">
      <w:pPr>
        <w:numPr>
          <w:ilvl w:val="0"/>
          <w:numId w:val="5"/>
        </w:numPr>
        <w:spacing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lastRenderedPageBreak/>
        <w:t>توصيات:</w:t>
      </w:r>
      <w:r w:rsidRPr="00B25C69">
        <w:rPr>
          <w:rFonts w:ascii="Simplified Arabic" w:eastAsia="Times New Roman" w:hAnsi="Simplified Arabic" w:cs="Simplified Arabic" w:hint="cs"/>
          <w:color w:val="1B1C1D"/>
          <w:sz w:val="32"/>
          <w:szCs w:val="32"/>
          <w:rtl/>
        </w:rPr>
        <w:t xml:space="preserve"> </w:t>
      </w:r>
    </w:p>
    <w:p w14:paraId="1380D507" w14:textId="77777777" w:rsidR="002B0A37" w:rsidRPr="00B25C69" w:rsidRDefault="002B0A37" w:rsidP="00B25C69">
      <w:pPr>
        <w:numPr>
          <w:ilvl w:val="1"/>
          <w:numId w:val="5"/>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وضع مؤشرات أداء واضحة لقياس الأداء البيئي.</w:t>
      </w:r>
    </w:p>
    <w:p w14:paraId="5079303A" w14:textId="77777777" w:rsidR="002B0A37" w:rsidRPr="00B25C69" w:rsidRDefault="002B0A37" w:rsidP="00B25C69">
      <w:pPr>
        <w:numPr>
          <w:ilvl w:val="1"/>
          <w:numId w:val="5"/>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يمكن استخدام تكنولوجيا حديثة لمراقبة الأداء البيئي بشكل فعال.</w:t>
      </w:r>
    </w:p>
    <w:p w14:paraId="543C143C" w14:textId="77777777" w:rsidR="002B0A37" w:rsidRPr="00B25C69" w:rsidRDefault="002B0A37" w:rsidP="00B25C69">
      <w:pPr>
        <w:numPr>
          <w:ilvl w:val="1"/>
          <w:numId w:val="5"/>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إجراء عمليات تدقيق دورية للتأكد من فعالية عمليات المراقبة والتقييم.</w:t>
      </w:r>
    </w:p>
    <w:p w14:paraId="1FE1229B" w14:textId="77777777" w:rsidR="002B0A37" w:rsidRPr="00B25C69" w:rsidRDefault="002B0A37" w:rsidP="00B25C69">
      <w:pPr>
        <w:spacing w:after="0" w:line="360" w:lineRule="auto"/>
        <w:divId w:val="1810897336"/>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6. زيادة الشفافية والإفصاح:</w:t>
      </w:r>
    </w:p>
    <w:p w14:paraId="1AF961DD" w14:textId="77777777" w:rsidR="002B0A37" w:rsidRPr="00B25C69" w:rsidRDefault="002B0A37" w:rsidP="00B25C69">
      <w:pPr>
        <w:numPr>
          <w:ilvl w:val="0"/>
          <w:numId w:val="6"/>
        </w:numPr>
        <w:spacing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توصيات:</w:t>
      </w:r>
      <w:r w:rsidRPr="00B25C69">
        <w:rPr>
          <w:rFonts w:ascii="Simplified Arabic" w:eastAsia="Times New Roman" w:hAnsi="Simplified Arabic" w:cs="Simplified Arabic" w:hint="cs"/>
          <w:color w:val="1B1C1D"/>
          <w:sz w:val="32"/>
          <w:szCs w:val="32"/>
          <w:rtl/>
        </w:rPr>
        <w:t xml:space="preserve"> </w:t>
      </w:r>
    </w:p>
    <w:p w14:paraId="6C2C0EAF" w14:textId="77777777" w:rsidR="002B0A37" w:rsidRPr="00B25C69" w:rsidRDefault="002B0A37" w:rsidP="00B25C69">
      <w:pPr>
        <w:numPr>
          <w:ilvl w:val="1"/>
          <w:numId w:val="6"/>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نشر تقارير دورية حول الأداء البيئي للشركة.</w:t>
      </w:r>
    </w:p>
    <w:p w14:paraId="713C40A3" w14:textId="77777777" w:rsidR="002B0A37" w:rsidRPr="00B25C69" w:rsidRDefault="002B0A37" w:rsidP="00B25C69">
      <w:pPr>
        <w:numPr>
          <w:ilvl w:val="1"/>
          <w:numId w:val="6"/>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يمكن استخدام وسائل التواصل المختلفة لنشر المعلومات حول الأداء البيئي.</w:t>
      </w:r>
    </w:p>
    <w:p w14:paraId="2F88B12A" w14:textId="77777777" w:rsidR="002B0A37" w:rsidRPr="00B25C69" w:rsidRDefault="002B0A37" w:rsidP="00B25C69">
      <w:pPr>
        <w:numPr>
          <w:ilvl w:val="1"/>
          <w:numId w:val="6"/>
        </w:numPr>
        <w:spacing w:before="120" w:after="120" w:line="360" w:lineRule="auto"/>
        <w:divId w:val="1810897336"/>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أن تكون المعلومات واضحة وموثوقة وسهلة الفهم.</w:t>
      </w:r>
    </w:p>
    <w:p w14:paraId="7292FDC0" w14:textId="46794983" w:rsidR="002B0A37" w:rsidRPr="00B25C69" w:rsidRDefault="002B0A37" w:rsidP="00B25C69">
      <w:pPr>
        <w:spacing w:after="0" w:line="360" w:lineRule="auto"/>
        <w:divId w:val="1810897336"/>
        <w:rPr>
          <w:rFonts w:ascii="Simplified Arabic" w:hAnsi="Simplified Arabic" w:cs="Simplified Arabic"/>
          <w:b/>
          <w:bCs/>
          <w:color w:val="1B1C1D"/>
          <w:sz w:val="32"/>
          <w:szCs w:val="32"/>
          <w:bdr w:val="none" w:sz="0" w:space="0" w:color="auto" w:frame="1"/>
          <w:rtl/>
        </w:rPr>
      </w:pPr>
    </w:p>
    <w:p w14:paraId="1FDDE70A" w14:textId="77777777" w:rsidR="002B0A37" w:rsidRPr="00B25C69" w:rsidRDefault="002B0A37" w:rsidP="00B25C69">
      <w:pPr>
        <w:spacing w:after="0" w:line="360" w:lineRule="auto"/>
        <w:divId w:val="1810897336"/>
        <w:rPr>
          <w:rFonts w:ascii="Simplified Arabic" w:hAnsi="Simplified Arabic" w:cs="Simplified Arabic"/>
          <w:b/>
          <w:bCs/>
          <w:color w:val="1B1C1D"/>
          <w:sz w:val="32"/>
          <w:szCs w:val="32"/>
          <w:bdr w:val="none" w:sz="0" w:space="0" w:color="auto" w:frame="1"/>
          <w:rtl/>
        </w:rPr>
      </w:pPr>
    </w:p>
    <w:p w14:paraId="3F7F2817" w14:textId="77777777" w:rsidR="002B0A37" w:rsidRPr="00B25C69" w:rsidRDefault="002B0A37" w:rsidP="00B25C69">
      <w:pPr>
        <w:spacing w:after="0" w:line="360" w:lineRule="auto"/>
        <w:divId w:val="1810897336"/>
        <w:rPr>
          <w:rFonts w:ascii="Simplified Arabic" w:hAnsi="Simplified Arabic" w:cs="Simplified Arabic"/>
          <w:b/>
          <w:bCs/>
          <w:color w:val="1B1C1D"/>
          <w:sz w:val="32"/>
          <w:szCs w:val="32"/>
          <w:bdr w:val="none" w:sz="0" w:space="0" w:color="auto" w:frame="1"/>
          <w:rtl/>
        </w:rPr>
      </w:pPr>
    </w:p>
    <w:p w14:paraId="6E5E7711" w14:textId="77777777" w:rsidR="002B0A37" w:rsidRPr="00B25C69" w:rsidRDefault="002B0A37" w:rsidP="00B25C69">
      <w:pPr>
        <w:spacing w:after="0" w:line="360" w:lineRule="auto"/>
        <w:divId w:val="1810897336"/>
        <w:rPr>
          <w:rFonts w:ascii="Simplified Arabic" w:hAnsi="Simplified Arabic" w:cs="Simplified Arabic"/>
          <w:b/>
          <w:bCs/>
          <w:color w:val="1B1C1D"/>
          <w:sz w:val="32"/>
          <w:szCs w:val="32"/>
          <w:bdr w:val="none" w:sz="0" w:space="0" w:color="auto" w:frame="1"/>
          <w:rtl/>
        </w:rPr>
      </w:pPr>
    </w:p>
    <w:p w14:paraId="1D6CA9BA" w14:textId="77777777" w:rsidR="0023310E" w:rsidRPr="00B25C69" w:rsidRDefault="0023310E" w:rsidP="00B25C69">
      <w:pPr>
        <w:pStyle w:val="a5"/>
        <w:bidi/>
        <w:spacing w:before="0" w:beforeAutospacing="0" w:after="0" w:afterAutospacing="0" w:line="360" w:lineRule="auto"/>
        <w:divId w:val="830096456"/>
        <w:rPr>
          <w:rFonts w:ascii="Simplified Arabic" w:eastAsia="Times New Roman" w:hAnsi="Simplified Arabic" w:cs="Simplified Arabic"/>
          <w:color w:val="1F1F1F"/>
          <w:kern w:val="2"/>
          <w:sz w:val="32"/>
          <w:szCs w:val="32"/>
          <w:rtl/>
          <w14:ligatures w14:val="standardContextual"/>
        </w:rPr>
      </w:pPr>
    </w:p>
    <w:p w14:paraId="79B98113" w14:textId="77777777" w:rsidR="00F86B3A" w:rsidRPr="00B25C69" w:rsidRDefault="00F86B3A" w:rsidP="00B25C69">
      <w:pPr>
        <w:pStyle w:val="a5"/>
        <w:bidi/>
        <w:spacing w:before="0" w:beforeAutospacing="0" w:after="0" w:afterAutospacing="0" w:line="360" w:lineRule="auto"/>
        <w:divId w:val="85856973"/>
        <w:rPr>
          <w:rStyle w:val="a6"/>
          <w:rFonts w:ascii="Simplified Arabic" w:hAnsi="Simplified Arabic" w:cs="Simplified Arabic"/>
          <w:color w:val="1F1F1F"/>
          <w:sz w:val="32"/>
          <w:szCs w:val="32"/>
          <w:bdr w:val="none" w:sz="0" w:space="0" w:color="auto" w:frame="1"/>
          <w:rtl/>
        </w:rPr>
      </w:pPr>
    </w:p>
    <w:p w14:paraId="10BAF23F" w14:textId="1B431B2F" w:rsidR="00F86B3A" w:rsidRPr="00B25C69" w:rsidRDefault="00F86B3A" w:rsidP="00B25C69">
      <w:pPr>
        <w:pStyle w:val="a5"/>
        <w:bidi/>
        <w:spacing w:before="0" w:beforeAutospacing="0" w:after="0" w:afterAutospacing="0" w:line="360" w:lineRule="auto"/>
        <w:divId w:val="85856973"/>
        <w:rPr>
          <w:rStyle w:val="a6"/>
          <w:rFonts w:ascii="Simplified Arabic" w:hAnsi="Simplified Arabic" w:cs="Simplified Arabic"/>
          <w:color w:val="1F1F1F"/>
          <w:sz w:val="32"/>
          <w:szCs w:val="32"/>
          <w:bdr w:val="none" w:sz="0" w:space="0" w:color="auto" w:frame="1"/>
          <w:rtl/>
        </w:rPr>
      </w:pPr>
      <w:r w:rsidRPr="00B25C69">
        <w:rPr>
          <w:rStyle w:val="a6"/>
          <w:rFonts w:ascii="Simplified Arabic" w:hAnsi="Simplified Arabic" w:cs="Simplified Arabic" w:hint="cs"/>
          <w:color w:val="1F1F1F"/>
          <w:sz w:val="32"/>
          <w:szCs w:val="32"/>
          <w:bdr w:val="none" w:sz="0" w:space="0" w:color="auto" w:frame="1"/>
          <w:rtl/>
        </w:rPr>
        <w:lastRenderedPageBreak/>
        <w:t>المراجع</w:t>
      </w:r>
    </w:p>
    <w:p w14:paraId="3FDC0585" w14:textId="77777777" w:rsidR="00F86B3A" w:rsidRPr="00B25C69" w:rsidRDefault="00F86B3A" w:rsidP="00B25C69">
      <w:pPr>
        <w:numPr>
          <w:ilvl w:val="0"/>
          <w:numId w:val="1"/>
        </w:numPr>
        <w:spacing w:line="360" w:lineRule="auto"/>
        <w:divId w:val="572007495"/>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بن علي، إلياس.</w:t>
      </w:r>
      <w:r w:rsidRPr="00B25C69">
        <w:rPr>
          <w:rFonts w:ascii="Simplified Arabic" w:eastAsia="Times New Roman" w:hAnsi="Simplified Arabic" w:cs="Simplified Arabic" w:hint="cs"/>
          <w:color w:val="1B1C1D"/>
          <w:sz w:val="32"/>
          <w:szCs w:val="32"/>
          <w:rtl/>
        </w:rPr>
        <w:t xml:space="preserve"> (2017). </w:t>
      </w:r>
      <w:r w:rsidRPr="00B25C69">
        <w:rPr>
          <w:rStyle w:val="Char0"/>
          <w:rFonts w:ascii="Simplified Arabic" w:eastAsia="Times New Roman" w:hAnsi="Simplified Arabic" w:cs="Simplified Arabic" w:hint="cs"/>
          <w:color w:val="1B1C1D"/>
          <w:sz w:val="32"/>
          <w:szCs w:val="32"/>
          <w:bdr w:val="none" w:sz="0" w:space="0" w:color="auto" w:frame="1"/>
          <w:rtl/>
        </w:rPr>
        <w:t xml:space="preserve">مدى استجابة نظام الرقابة الداخلية في المؤسسات الاقتصادية مع إطار </w:t>
      </w:r>
      <w:r w:rsidRPr="00B25C69">
        <w:rPr>
          <w:rStyle w:val="Char0"/>
          <w:rFonts w:ascii="Simplified Arabic" w:eastAsia="Times New Roman" w:hAnsi="Simplified Arabic" w:cs="Simplified Arabic" w:hint="cs"/>
          <w:color w:val="1B1C1D"/>
          <w:sz w:val="32"/>
          <w:szCs w:val="32"/>
          <w:bdr w:val="none" w:sz="0" w:space="0" w:color="auto" w:frame="1"/>
        </w:rPr>
        <w:t>COSO</w:t>
      </w:r>
      <w:r w:rsidRPr="00B25C69">
        <w:rPr>
          <w:rStyle w:val="Char0"/>
          <w:rFonts w:ascii="Simplified Arabic" w:eastAsia="Times New Roman" w:hAnsi="Simplified Arabic" w:cs="Simplified Arabic" w:hint="cs"/>
          <w:color w:val="1B1C1D"/>
          <w:sz w:val="32"/>
          <w:szCs w:val="32"/>
          <w:bdr w:val="none" w:sz="0" w:space="0" w:color="auto" w:frame="1"/>
          <w:rtl/>
        </w:rPr>
        <w:t>: دراسة حالة مؤسسة مطاحن الواحات</w:t>
      </w:r>
      <w:r w:rsidRPr="00B25C69">
        <w:rPr>
          <w:rFonts w:ascii="Simplified Arabic" w:eastAsia="Times New Roman" w:hAnsi="Simplified Arabic" w:cs="Simplified Arabic" w:hint="cs"/>
          <w:color w:val="1B1C1D"/>
          <w:sz w:val="32"/>
          <w:szCs w:val="32"/>
          <w:rtl/>
        </w:rPr>
        <w:t>. رسالة ماجستير غير منشورة، كلية العلوم الاقتصادية والعلوم التجارية وعلوم التسيير، جامعة قاصدي مرباح ورقلة، الجزائر.</w:t>
      </w:r>
    </w:p>
    <w:p w14:paraId="76CCA5AA" w14:textId="77777777" w:rsidR="00F86B3A" w:rsidRPr="00B25C69" w:rsidRDefault="00F86B3A" w:rsidP="00B25C69">
      <w:pPr>
        <w:numPr>
          <w:ilvl w:val="0"/>
          <w:numId w:val="1"/>
        </w:numPr>
        <w:spacing w:line="360" w:lineRule="auto"/>
        <w:divId w:val="572007495"/>
        <w:rPr>
          <w:rFonts w:ascii="Simplified Arabic" w:eastAsia="Times New Roman" w:hAnsi="Simplified Arabic" w:cs="Simplified Arabic"/>
          <w:color w:val="1B1C1D"/>
          <w:sz w:val="32"/>
          <w:szCs w:val="32"/>
          <w:rtl/>
        </w:rPr>
      </w:pPr>
      <w:proofErr w:type="spellStart"/>
      <w:r w:rsidRPr="00B25C69">
        <w:rPr>
          <w:rFonts w:ascii="Simplified Arabic" w:eastAsia="Times New Roman" w:hAnsi="Simplified Arabic" w:cs="Simplified Arabic" w:hint="cs"/>
          <w:b/>
          <w:bCs/>
          <w:color w:val="1B1C1D"/>
          <w:sz w:val="32"/>
          <w:szCs w:val="32"/>
          <w:bdr w:val="none" w:sz="0" w:space="0" w:color="auto" w:frame="1"/>
          <w:rtl/>
        </w:rPr>
        <w:t>بوحفص</w:t>
      </w:r>
      <w:proofErr w:type="spellEnd"/>
      <w:r w:rsidRPr="00B25C69">
        <w:rPr>
          <w:rFonts w:ascii="Simplified Arabic" w:eastAsia="Times New Roman" w:hAnsi="Simplified Arabic" w:cs="Simplified Arabic" w:hint="cs"/>
          <w:b/>
          <w:bCs/>
          <w:color w:val="1B1C1D"/>
          <w:sz w:val="32"/>
          <w:szCs w:val="32"/>
          <w:bdr w:val="none" w:sz="0" w:space="0" w:color="auto" w:frame="1"/>
          <w:rtl/>
        </w:rPr>
        <w:t>، رواني.</w:t>
      </w:r>
      <w:r w:rsidRPr="00B25C69">
        <w:rPr>
          <w:rFonts w:ascii="Simplified Arabic" w:eastAsia="Times New Roman" w:hAnsi="Simplified Arabic" w:cs="Simplified Arabic" w:hint="cs"/>
          <w:color w:val="1B1C1D"/>
          <w:sz w:val="32"/>
          <w:szCs w:val="32"/>
          <w:rtl/>
        </w:rPr>
        <w:t xml:space="preserve"> (2007). </w:t>
      </w:r>
      <w:r w:rsidRPr="00B25C69">
        <w:rPr>
          <w:rStyle w:val="Char0"/>
          <w:rFonts w:ascii="Simplified Arabic" w:eastAsia="Times New Roman" w:hAnsi="Simplified Arabic" w:cs="Simplified Arabic" w:hint="cs"/>
          <w:color w:val="1B1C1D"/>
          <w:sz w:val="32"/>
          <w:szCs w:val="32"/>
          <w:bdr w:val="none" w:sz="0" w:space="0" w:color="auto" w:frame="1"/>
          <w:rtl/>
        </w:rPr>
        <w:t>المراجعة البيئية في المؤسسة الاقتصادية الجزائرية: حالة مؤسسة الجزائري صناعة الأنابيب</w:t>
      </w:r>
      <w:r w:rsidRPr="00B25C69">
        <w:rPr>
          <w:rFonts w:ascii="Simplified Arabic" w:eastAsia="Times New Roman" w:hAnsi="Simplified Arabic" w:cs="Simplified Arabic" w:hint="cs"/>
          <w:color w:val="1B1C1D"/>
          <w:sz w:val="32"/>
          <w:szCs w:val="32"/>
          <w:rtl/>
        </w:rPr>
        <w:t>. رسالة ماجستير غير منشورة، كلية الحقوق والعلوم الاقتصادية، جامعة قاصدي مرباح ورقلة، الجزائر.</w:t>
      </w:r>
    </w:p>
    <w:p w14:paraId="23FC6F9C" w14:textId="77777777" w:rsidR="00F86B3A" w:rsidRPr="00B25C69" w:rsidRDefault="00F86B3A" w:rsidP="00B25C69">
      <w:pPr>
        <w:numPr>
          <w:ilvl w:val="0"/>
          <w:numId w:val="1"/>
        </w:numPr>
        <w:spacing w:line="360" w:lineRule="auto"/>
        <w:divId w:val="572007495"/>
        <w:rPr>
          <w:rFonts w:ascii="Simplified Arabic" w:eastAsia="Times New Roman" w:hAnsi="Simplified Arabic" w:cs="Simplified Arabic"/>
          <w:color w:val="1B1C1D"/>
          <w:sz w:val="32"/>
          <w:szCs w:val="32"/>
          <w:rtl/>
        </w:rPr>
      </w:pPr>
      <w:proofErr w:type="spellStart"/>
      <w:r w:rsidRPr="00B25C69">
        <w:rPr>
          <w:rFonts w:ascii="Simplified Arabic" w:eastAsia="Times New Roman" w:hAnsi="Simplified Arabic" w:cs="Simplified Arabic" w:hint="cs"/>
          <w:b/>
          <w:bCs/>
          <w:color w:val="1B1C1D"/>
          <w:sz w:val="32"/>
          <w:szCs w:val="32"/>
          <w:bdr w:val="none" w:sz="0" w:space="0" w:color="auto" w:frame="1"/>
          <w:rtl/>
        </w:rPr>
        <w:t>جيجان</w:t>
      </w:r>
      <w:proofErr w:type="spellEnd"/>
      <w:r w:rsidRPr="00B25C69">
        <w:rPr>
          <w:rFonts w:ascii="Simplified Arabic" w:eastAsia="Times New Roman" w:hAnsi="Simplified Arabic" w:cs="Simplified Arabic" w:hint="cs"/>
          <w:b/>
          <w:bCs/>
          <w:color w:val="1B1C1D"/>
          <w:sz w:val="32"/>
          <w:szCs w:val="32"/>
          <w:bdr w:val="none" w:sz="0" w:space="0" w:color="auto" w:frame="1"/>
          <w:rtl/>
        </w:rPr>
        <w:t>، حذام فالح.</w:t>
      </w:r>
      <w:r w:rsidRPr="00B25C69">
        <w:rPr>
          <w:rFonts w:ascii="Simplified Arabic" w:eastAsia="Times New Roman" w:hAnsi="Simplified Arabic" w:cs="Simplified Arabic" w:hint="cs"/>
          <w:color w:val="1B1C1D"/>
          <w:sz w:val="32"/>
          <w:szCs w:val="32"/>
          <w:rtl/>
        </w:rPr>
        <w:t xml:space="preserve"> (2016). مدى التزام مراقبي الحسابات بإجراءات التدقيق البيئي: دراسة استطلاعية لعينة من مكاتب مراقبي الحسابات في العراق. </w:t>
      </w:r>
      <w:r w:rsidRPr="00B25C69">
        <w:rPr>
          <w:rStyle w:val="Char0"/>
          <w:rFonts w:ascii="Simplified Arabic" w:eastAsia="Times New Roman" w:hAnsi="Simplified Arabic" w:cs="Simplified Arabic" w:hint="cs"/>
          <w:color w:val="1B1C1D"/>
          <w:sz w:val="32"/>
          <w:szCs w:val="32"/>
          <w:bdr w:val="none" w:sz="0" w:space="0" w:color="auto" w:frame="1"/>
          <w:rtl/>
        </w:rPr>
        <w:t>مجلة العلوم الاقتصادية والإدارية، كلية الإدارة والاقتصاد، جامعة بغداد</w:t>
      </w:r>
      <w:r w:rsidRPr="00B25C69">
        <w:rPr>
          <w:rFonts w:ascii="Simplified Arabic" w:eastAsia="Times New Roman" w:hAnsi="Simplified Arabic" w:cs="Simplified Arabic" w:hint="cs"/>
          <w:color w:val="1B1C1D"/>
          <w:sz w:val="32"/>
          <w:szCs w:val="32"/>
          <w:rtl/>
        </w:rPr>
        <w:t>، 22(88)، 502-522.</w:t>
      </w:r>
    </w:p>
    <w:p w14:paraId="26526919" w14:textId="77777777" w:rsidR="00F86B3A" w:rsidRPr="00B25C69" w:rsidRDefault="00F86B3A" w:rsidP="00B25C69">
      <w:pPr>
        <w:numPr>
          <w:ilvl w:val="0"/>
          <w:numId w:val="1"/>
        </w:numPr>
        <w:spacing w:line="360" w:lineRule="auto"/>
        <w:divId w:val="572007495"/>
        <w:rPr>
          <w:rFonts w:ascii="Simplified Arabic" w:eastAsia="Times New Roman" w:hAnsi="Simplified Arabic" w:cs="Simplified Arabic"/>
          <w:color w:val="1B1C1D"/>
          <w:sz w:val="32"/>
          <w:szCs w:val="32"/>
          <w:rtl/>
        </w:rPr>
      </w:pPr>
      <w:proofErr w:type="spellStart"/>
      <w:r w:rsidRPr="00B25C69">
        <w:rPr>
          <w:rFonts w:ascii="Simplified Arabic" w:eastAsia="Times New Roman" w:hAnsi="Simplified Arabic" w:cs="Simplified Arabic" w:hint="cs"/>
          <w:b/>
          <w:bCs/>
          <w:color w:val="1B1C1D"/>
          <w:sz w:val="32"/>
          <w:szCs w:val="32"/>
          <w:bdr w:val="none" w:sz="0" w:space="0" w:color="auto" w:frame="1"/>
          <w:rtl/>
        </w:rPr>
        <w:t>دريباتي</w:t>
      </w:r>
      <w:proofErr w:type="spellEnd"/>
      <w:r w:rsidRPr="00B25C69">
        <w:rPr>
          <w:rFonts w:ascii="Simplified Arabic" w:eastAsia="Times New Roman" w:hAnsi="Simplified Arabic" w:cs="Simplified Arabic" w:hint="cs"/>
          <w:b/>
          <w:bCs/>
          <w:color w:val="1B1C1D"/>
          <w:sz w:val="32"/>
          <w:szCs w:val="32"/>
          <w:bdr w:val="none" w:sz="0" w:space="0" w:color="auto" w:frame="1"/>
          <w:rtl/>
        </w:rPr>
        <w:t>، رادة، وفاروق.</w:t>
      </w:r>
      <w:r w:rsidRPr="00B25C69">
        <w:rPr>
          <w:rFonts w:ascii="Simplified Arabic" w:eastAsia="Times New Roman" w:hAnsi="Simplified Arabic" w:cs="Simplified Arabic" w:hint="cs"/>
          <w:color w:val="1B1C1D"/>
          <w:sz w:val="32"/>
          <w:szCs w:val="32"/>
          <w:rtl/>
        </w:rPr>
        <w:t xml:space="preserve"> (2009). </w:t>
      </w:r>
      <w:r w:rsidRPr="00B25C69">
        <w:rPr>
          <w:rStyle w:val="Char0"/>
          <w:rFonts w:ascii="Simplified Arabic" w:eastAsia="Times New Roman" w:hAnsi="Simplified Arabic" w:cs="Simplified Arabic" w:hint="cs"/>
          <w:color w:val="1B1C1D"/>
          <w:sz w:val="32"/>
          <w:szCs w:val="32"/>
          <w:bdr w:val="none" w:sz="0" w:space="0" w:color="auto" w:frame="1"/>
          <w:rtl/>
        </w:rPr>
        <w:t>دور التدقيق الداخلي في تقييم الأداء البيئي</w:t>
      </w:r>
      <w:r w:rsidRPr="00B25C69">
        <w:rPr>
          <w:rFonts w:ascii="Simplified Arabic" w:eastAsia="Times New Roman" w:hAnsi="Simplified Arabic" w:cs="Simplified Arabic" w:hint="cs"/>
          <w:color w:val="1B1C1D"/>
          <w:sz w:val="32"/>
          <w:szCs w:val="32"/>
          <w:rtl/>
        </w:rPr>
        <w:t>. رسالة ماجستير غير منشورة، كلية الاقتصاد، جامعة تشرين، سورية.</w:t>
      </w:r>
    </w:p>
    <w:p w14:paraId="4296AB1D" w14:textId="77777777" w:rsidR="00F86B3A" w:rsidRPr="00B25C69" w:rsidRDefault="00F86B3A" w:rsidP="00B25C69">
      <w:pPr>
        <w:numPr>
          <w:ilvl w:val="0"/>
          <w:numId w:val="1"/>
        </w:numPr>
        <w:spacing w:line="360" w:lineRule="auto"/>
        <w:divId w:val="572007495"/>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الزعبي، ناصر يوسف، والزعبي، علي عبد الله، ودراغمة، زهران محمد.</w:t>
      </w:r>
      <w:r w:rsidRPr="00B25C69">
        <w:rPr>
          <w:rFonts w:ascii="Simplified Arabic" w:eastAsia="Times New Roman" w:hAnsi="Simplified Arabic" w:cs="Simplified Arabic" w:hint="cs"/>
          <w:color w:val="1B1C1D"/>
          <w:sz w:val="32"/>
          <w:szCs w:val="32"/>
          <w:rtl/>
        </w:rPr>
        <w:t xml:space="preserve"> (2006). نحو تطبيق التدقيق البيئي في الأردن. </w:t>
      </w:r>
      <w:r w:rsidRPr="00B25C69">
        <w:rPr>
          <w:rStyle w:val="Char0"/>
          <w:rFonts w:ascii="Simplified Arabic" w:eastAsia="Times New Roman" w:hAnsi="Simplified Arabic" w:cs="Simplified Arabic" w:hint="cs"/>
          <w:color w:val="1B1C1D"/>
          <w:sz w:val="32"/>
          <w:szCs w:val="32"/>
          <w:bdr w:val="none" w:sz="0" w:space="0" w:color="auto" w:frame="1"/>
          <w:rtl/>
        </w:rPr>
        <w:t>دراسات العلوم الإدارية</w:t>
      </w:r>
      <w:r w:rsidRPr="00B25C69">
        <w:rPr>
          <w:rFonts w:ascii="Simplified Arabic" w:eastAsia="Times New Roman" w:hAnsi="Simplified Arabic" w:cs="Simplified Arabic" w:hint="cs"/>
          <w:color w:val="1B1C1D"/>
          <w:sz w:val="32"/>
          <w:szCs w:val="32"/>
          <w:rtl/>
        </w:rPr>
        <w:t>، 33(1)، 1-16.</w:t>
      </w:r>
    </w:p>
    <w:p w14:paraId="292F58DE" w14:textId="77777777" w:rsidR="00F86B3A" w:rsidRPr="00B25C69" w:rsidRDefault="00F86B3A" w:rsidP="00B25C69">
      <w:pPr>
        <w:numPr>
          <w:ilvl w:val="0"/>
          <w:numId w:val="1"/>
        </w:numPr>
        <w:spacing w:line="360" w:lineRule="auto"/>
        <w:divId w:val="572007495"/>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lastRenderedPageBreak/>
        <w:t>الطائي، سلوان حافظ حميد.</w:t>
      </w:r>
      <w:r w:rsidRPr="00B25C69">
        <w:rPr>
          <w:rFonts w:ascii="Simplified Arabic" w:eastAsia="Times New Roman" w:hAnsi="Simplified Arabic" w:cs="Simplified Arabic" w:hint="cs"/>
          <w:color w:val="1B1C1D"/>
          <w:sz w:val="32"/>
          <w:szCs w:val="32"/>
          <w:rtl/>
        </w:rPr>
        <w:t xml:space="preserve"> (2002). </w:t>
      </w:r>
      <w:r w:rsidRPr="00B25C69">
        <w:rPr>
          <w:rStyle w:val="Char0"/>
          <w:rFonts w:ascii="Simplified Arabic" w:eastAsia="Times New Roman" w:hAnsi="Simplified Arabic" w:cs="Simplified Arabic" w:hint="cs"/>
          <w:color w:val="1B1C1D"/>
          <w:sz w:val="32"/>
          <w:szCs w:val="32"/>
          <w:bdr w:val="none" w:sz="0" w:space="0" w:color="auto" w:frame="1"/>
          <w:rtl/>
        </w:rPr>
        <w:t>التدقيق البيئي: منهج مقترح للتطبيق في العراق مع دراسة مقارنة</w:t>
      </w:r>
      <w:r w:rsidRPr="00B25C69">
        <w:rPr>
          <w:rFonts w:ascii="Simplified Arabic" w:eastAsia="Times New Roman" w:hAnsi="Simplified Arabic" w:cs="Simplified Arabic" w:hint="cs"/>
          <w:color w:val="1B1C1D"/>
          <w:sz w:val="32"/>
          <w:szCs w:val="32"/>
          <w:rtl/>
        </w:rPr>
        <w:t>. رسالة ماجستير غير منشورة في المحاسبة، كلية الإدارة والاقتصاد، الجامعة المستنصرية، بغداد، العراق.</w:t>
      </w:r>
    </w:p>
    <w:p w14:paraId="1871149E" w14:textId="77777777" w:rsidR="00F86B3A" w:rsidRPr="00B25C69" w:rsidRDefault="00F86B3A" w:rsidP="00B25C69">
      <w:pPr>
        <w:numPr>
          <w:ilvl w:val="0"/>
          <w:numId w:val="1"/>
        </w:numPr>
        <w:spacing w:line="360" w:lineRule="auto"/>
        <w:divId w:val="572007495"/>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 xml:space="preserve">عبد الغني، محمد </w:t>
      </w:r>
      <w:proofErr w:type="spellStart"/>
      <w:r w:rsidRPr="00B25C69">
        <w:rPr>
          <w:rFonts w:ascii="Simplified Arabic" w:eastAsia="Times New Roman" w:hAnsi="Simplified Arabic" w:cs="Simplified Arabic" w:hint="cs"/>
          <w:b/>
          <w:bCs/>
          <w:color w:val="1B1C1D"/>
          <w:sz w:val="32"/>
          <w:szCs w:val="32"/>
          <w:bdr w:val="none" w:sz="0" w:space="0" w:color="auto" w:frame="1"/>
          <w:rtl/>
        </w:rPr>
        <w:t>محمد</w:t>
      </w:r>
      <w:proofErr w:type="spellEnd"/>
      <w:r w:rsidRPr="00B25C69">
        <w:rPr>
          <w:rFonts w:ascii="Simplified Arabic" w:eastAsia="Times New Roman" w:hAnsi="Simplified Arabic" w:cs="Simplified Arabic" w:hint="cs"/>
          <w:b/>
          <w:bCs/>
          <w:color w:val="1B1C1D"/>
          <w:sz w:val="32"/>
          <w:szCs w:val="32"/>
          <w:bdr w:val="none" w:sz="0" w:space="0" w:color="auto" w:frame="1"/>
          <w:rtl/>
        </w:rPr>
        <w:t>.</w:t>
      </w:r>
      <w:r w:rsidRPr="00B25C69">
        <w:rPr>
          <w:rFonts w:ascii="Simplified Arabic" w:eastAsia="Times New Roman" w:hAnsi="Simplified Arabic" w:cs="Simplified Arabic" w:hint="cs"/>
          <w:color w:val="1B1C1D"/>
          <w:sz w:val="32"/>
          <w:szCs w:val="32"/>
          <w:rtl/>
        </w:rPr>
        <w:t xml:space="preserve"> (2000). أثر الاعتبارات البيئية على مراجعة القوائم المالية. </w:t>
      </w:r>
      <w:r w:rsidRPr="00B25C69">
        <w:rPr>
          <w:rStyle w:val="Char0"/>
          <w:rFonts w:ascii="Simplified Arabic" w:eastAsia="Times New Roman" w:hAnsi="Simplified Arabic" w:cs="Simplified Arabic" w:hint="cs"/>
          <w:color w:val="1B1C1D"/>
          <w:sz w:val="32"/>
          <w:szCs w:val="32"/>
          <w:bdr w:val="none" w:sz="0" w:space="0" w:color="auto" w:frame="1"/>
          <w:rtl/>
        </w:rPr>
        <w:t>مجلة كلية التجارة جامعة الإسكندرية، كلية التجارة</w:t>
      </w:r>
      <w:r w:rsidRPr="00B25C69">
        <w:rPr>
          <w:rFonts w:ascii="Simplified Arabic" w:eastAsia="Times New Roman" w:hAnsi="Simplified Arabic" w:cs="Simplified Arabic" w:hint="cs"/>
          <w:color w:val="1B1C1D"/>
          <w:sz w:val="32"/>
          <w:szCs w:val="32"/>
          <w:rtl/>
        </w:rPr>
        <w:t>، 37(1).</w:t>
      </w:r>
    </w:p>
    <w:p w14:paraId="4530AE51" w14:textId="77777777" w:rsidR="00F86B3A" w:rsidRPr="00B25C69" w:rsidRDefault="00F86B3A" w:rsidP="00B25C69">
      <w:pPr>
        <w:numPr>
          <w:ilvl w:val="0"/>
          <w:numId w:val="1"/>
        </w:numPr>
        <w:spacing w:line="360" w:lineRule="auto"/>
        <w:divId w:val="572007495"/>
        <w:rPr>
          <w:rFonts w:ascii="Simplified Arabic" w:eastAsia="Times New Roman" w:hAnsi="Simplified Arabic" w:cs="Simplified Arabic"/>
          <w:color w:val="1B1C1D"/>
          <w:sz w:val="32"/>
          <w:szCs w:val="32"/>
        </w:rPr>
      </w:pPr>
      <w:r w:rsidRPr="00B25C69">
        <w:rPr>
          <w:rFonts w:ascii="Simplified Arabic" w:eastAsia="Times New Roman" w:hAnsi="Simplified Arabic" w:cs="Simplified Arabic" w:hint="cs"/>
          <w:b/>
          <w:bCs/>
          <w:color w:val="1B1C1D"/>
          <w:sz w:val="32"/>
          <w:szCs w:val="32"/>
          <w:bdr w:val="none" w:sz="0" w:space="0" w:color="auto" w:frame="1"/>
          <w:rtl/>
        </w:rPr>
        <w:t>الهنداوي، أنوار عباس هادي.</w:t>
      </w:r>
      <w:r w:rsidRPr="00B25C69">
        <w:rPr>
          <w:rFonts w:ascii="Simplified Arabic" w:eastAsia="Times New Roman" w:hAnsi="Simplified Arabic" w:cs="Simplified Arabic" w:hint="cs"/>
          <w:color w:val="1B1C1D"/>
          <w:sz w:val="32"/>
          <w:szCs w:val="32"/>
          <w:rtl/>
        </w:rPr>
        <w:t xml:space="preserve"> (2015). محددات تطبيق التدقيق البيني وعلاقتها بتحجيم مسؤولية مراقب الحسابات تجاه مستخدمي القوائم المالية: دراسة تحليلية لآراء عينة من مراقبي الحسابات. </w:t>
      </w:r>
      <w:r w:rsidRPr="00B25C69">
        <w:rPr>
          <w:rStyle w:val="Char0"/>
          <w:rFonts w:ascii="Simplified Arabic" w:eastAsia="Times New Roman" w:hAnsi="Simplified Arabic" w:cs="Simplified Arabic" w:hint="cs"/>
          <w:color w:val="1B1C1D"/>
          <w:sz w:val="32"/>
          <w:szCs w:val="32"/>
          <w:bdr w:val="none" w:sz="0" w:space="0" w:color="auto" w:frame="1"/>
          <w:rtl/>
        </w:rPr>
        <w:t>مجلة الغربي للعلوم الاقتصادية والإدارية</w:t>
      </w:r>
      <w:r w:rsidRPr="00B25C69">
        <w:rPr>
          <w:rFonts w:ascii="Simplified Arabic" w:eastAsia="Times New Roman" w:hAnsi="Simplified Arabic" w:cs="Simplified Arabic" w:hint="cs"/>
          <w:color w:val="1B1C1D"/>
          <w:sz w:val="32"/>
          <w:szCs w:val="32"/>
          <w:rtl/>
        </w:rPr>
        <w:t>، 13(26)، 353-391.</w:t>
      </w:r>
    </w:p>
    <w:p w14:paraId="66AF11A8" w14:textId="77777777" w:rsidR="005A0704" w:rsidRPr="00B25C69" w:rsidRDefault="005A0704" w:rsidP="00B25C69">
      <w:pPr>
        <w:spacing w:line="360" w:lineRule="auto"/>
        <w:ind w:left="720"/>
        <w:divId w:val="572007495"/>
        <w:rPr>
          <w:rFonts w:ascii="Simplified Arabic" w:eastAsia="Times New Roman" w:hAnsi="Simplified Arabic" w:cs="Simplified Arabic"/>
          <w:b/>
          <w:bCs/>
          <w:color w:val="1B1C1D"/>
          <w:sz w:val="32"/>
          <w:szCs w:val="32"/>
          <w:bdr w:val="none" w:sz="0" w:space="0" w:color="auto" w:frame="1"/>
          <w:rtl/>
        </w:rPr>
      </w:pPr>
    </w:p>
    <w:p w14:paraId="2EEBB542" w14:textId="77777777" w:rsidR="005A0704" w:rsidRPr="00B25C69" w:rsidRDefault="005A0704" w:rsidP="00B25C69">
      <w:pPr>
        <w:spacing w:line="360" w:lineRule="auto"/>
        <w:ind w:left="720"/>
        <w:divId w:val="572007495"/>
        <w:rPr>
          <w:rFonts w:ascii="Simplified Arabic" w:eastAsia="Times New Roman" w:hAnsi="Simplified Arabic" w:cs="Simplified Arabic"/>
          <w:b/>
          <w:bCs/>
          <w:color w:val="1B1C1D"/>
          <w:sz w:val="32"/>
          <w:szCs w:val="32"/>
          <w:bdr w:val="none" w:sz="0" w:space="0" w:color="auto" w:frame="1"/>
          <w:rtl/>
        </w:rPr>
      </w:pPr>
    </w:p>
    <w:p w14:paraId="35DEEFC0" w14:textId="77777777" w:rsidR="005A0704" w:rsidRPr="00B25C69" w:rsidRDefault="005A0704" w:rsidP="00B25C69">
      <w:pPr>
        <w:spacing w:line="360" w:lineRule="auto"/>
        <w:ind w:left="720"/>
        <w:divId w:val="572007495"/>
        <w:rPr>
          <w:rFonts w:ascii="Simplified Arabic" w:eastAsia="Times New Roman" w:hAnsi="Simplified Arabic" w:cs="Simplified Arabic"/>
          <w:b/>
          <w:bCs/>
          <w:color w:val="1B1C1D"/>
          <w:sz w:val="32"/>
          <w:szCs w:val="32"/>
          <w:bdr w:val="none" w:sz="0" w:space="0" w:color="auto" w:frame="1"/>
          <w:rtl/>
        </w:rPr>
      </w:pPr>
    </w:p>
    <w:p w14:paraId="587E91DD" w14:textId="77777777" w:rsidR="005A0704" w:rsidRPr="00B25C69" w:rsidRDefault="005A0704" w:rsidP="00B25C69">
      <w:pPr>
        <w:spacing w:line="360" w:lineRule="auto"/>
        <w:ind w:left="720"/>
        <w:divId w:val="572007495"/>
        <w:rPr>
          <w:rFonts w:ascii="Simplified Arabic" w:eastAsia="Times New Roman" w:hAnsi="Simplified Arabic" w:cs="Simplified Arabic"/>
          <w:b/>
          <w:bCs/>
          <w:color w:val="1B1C1D"/>
          <w:sz w:val="32"/>
          <w:szCs w:val="32"/>
          <w:bdr w:val="none" w:sz="0" w:space="0" w:color="auto" w:frame="1"/>
          <w:rtl/>
        </w:rPr>
      </w:pPr>
    </w:p>
    <w:p w14:paraId="6D1ABF17" w14:textId="77777777" w:rsidR="005A0704" w:rsidRPr="00B25C69" w:rsidRDefault="005A0704" w:rsidP="00B25C69">
      <w:pPr>
        <w:spacing w:line="360" w:lineRule="auto"/>
        <w:ind w:left="720"/>
        <w:divId w:val="572007495"/>
        <w:rPr>
          <w:rFonts w:ascii="Simplified Arabic" w:eastAsia="Times New Roman" w:hAnsi="Simplified Arabic" w:cs="Simplified Arabic"/>
          <w:b/>
          <w:bCs/>
          <w:color w:val="1B1C1D"/>
          <w:sz w:val="32"/>
          <w:szCs w:val="32"/>
          <w:bdr w:val="none" w:sz="0" w:space="0" w:color="auto" w:frame="1"/>
          <w:rtl/>
        </w:rPr>
      </w:pPr>
    </w:p>
    <w:p w14:paraId="49C5CF3C" w14:textId="77777777" w:rsidR="005A0704" w:rsidRPr="00B25C69" w:rsidRDefault="005A0704" w:rsidP="00B25C69">
      <w:pPr>
        <w:spacing w:line="360" w:lineRule="auto"/>
        <w:ind w:left="720"/>
        <w:divId w:val="572007495"/>
        <w:rPr>
          <w:rFonts w:ascii="Simplified Arabic" w:eastAsia="Times New Roman" w:hAnsi="Simplified Arabic" w:cs="Simplified Arabic"/>
          <w:b/>
          <w:bCs/>
          <w:color w:val="1B1C1D"/>
          <w:sz w:val="32"/>
          <w:szCs w:val="32"/>
          <w:bdr w:val="none" w:sz="0" w:space="0" w:color="auto" w:frame="1"/>
          <w:rtl/>
        </w:rPr>
      </w:pPr>
    </w:p>
    <w:p w14:paraId="17DBB87C" w14:textId="77777777" w:rsidR="005A0704" w:rsidRPr="00B25C69" w:rsidRDefault="005A0704" w:rsidP="00B25C69">
      <w:pPr>
        <w:spacing w:line="360" w:lineRule="auto"/>
        <w:ind w:left="720"/>
        <w:divId w:val="572007495"/>
        <w:rPr>
          <w:rFonts w:ascii="Simplified Arabic" w:eastAsia="Times New Roman" w:hAnsi="Simplified Arabic" w:cs="Simplified Arabic"/>
          <w:b/>
          <w:bCs/>
          <w:color w:val="1B1C1D"/>
          <w:sz w:val="32"/>
          <w:szCs w:val="32"/>
          <w:bdr w:val="none" w:sz="0" w:space="0" w:color="auto" w:frame="1"/>
          <w:rtl/>
        </w:rPr>
      </w:pPr>
    </w:p>
    <w:p w14:paraId="48327ED3" w14:textId="7362DED0" w:rsidR="005A0704" w:rsidRPr="00B25C69" w:rsidRDefault="005A0704" w:rsidP="00B25C69">
      <w:pPr>
        <w:spacing w:line="360" w:lineRule="auto"/>
        <w:ind w:left="720"/>
        <w:divId w:val="572007495"/>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lastRenderedPageBreak/>
        <w:t xml:space="preserve">المراجع الاجنبية </w:t>
      </w:r>
    </w:p>
    <w:p w14:paraId="779C26C0" w14:textId="77777777" w:rsidR="00F86B3A" w:rsidRPr="00B25C69" w:rsidRDefault="00F86B3A" w:rsidP="00B25C69">
      <w:pPr>
        <w:numPr>
          <w:ilvl w:val="0"/>
          <w:numId w:val="1"/>
        </w:numPr>
        <w:bidi w:val="0"/>
        <w:spacing w:line="360" w:lineRule="auto"/>
        <w:divId w:val="572007495"/>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Pr>
        <w:t>COSO</w:t>
      </w:r>
      <w:r w:rsidRPr="00B25C69">
        <w:rPr>
          <w:rFonts w:ascii="Simplified Arabic" w:eastAsia="Times New Roman" w:hAnsi="Simplified Arabic" w:cs="Simplified Arabic" w:hint="cs"/>
          <w:b/>
          <w:bCs/>
          <w:color w:val="1B1C1D"/>
          <w:sz w:val="32"/>
          <w:szCs w:val="32"/>
          <w:bdr w:val="none" w:sz="0" w:space="0" w:color="auto" w:frame="1"/>
          <w:rtl/>
        </w:rPr>
        <w:t>.</w:t>
      </w:r>
      <w:r w:rsidRPr="00B25C69">
        <w:rPr>
          <w:rFonts w:ascii="Simplified Arabic" w:eastAsia="Times New Roman" w:hAnsi="Simplified Arabic" w:cs="Simplified Arabic" w:hint="cs"/>
          <w:color w:val="1B1C1D"/>
          <w:sz w:val="32"/>
          <w:szCs w:val="32"/>
          <w:rtl/>
        </w:rPr>
        <w:t xml:space="preserve"> (1992). </w:t>
      </w:r>
      <w:r w:rsidRPr="00B25C69">
        <w:rPr>
          <w:rStyle w:val="Char0"/>
          <w:rFonts w:ascii="Simplified Arabic" w:eastAsia="Times New Roman" w:hAnsi="Simplified Arabic" w:cs="Simplified Arabic" w:hint="cs"/>
          <w:color w:val="1B1C1D"/>
          <w:sz w:val="32"/>
          <w:szCs w:val="32"/>
          <w:bdr w:val="none" w:sz="0" w:space="0" w:color="auto" w:frame="1"/>
        </w:rPr>
        <w:t>Internal Control - Integrated Framework</w:t>
      </w:r>
      <w:r w:rsidRPr="00B25C69">
        <w:rPr>
          <w:rFonts w:ascii="Simplified Arabic" w:eastAsia="Times New Roman" w:hAnsi="Simplified Arabic" w:cs="Simplified Arabic" w:hint="cs"/>
          <w:color w:val="1B1C1D"/>
          <w:sz w:val="32"/>
          <w:szCs w:val="32"/>
          <w:rtl/>
        </w:rPr>
        <w:t xml:space="preserve">. </w:t>
      </w:r>
      <w:r w:rsidRPr="00B25C69">
        <w:rPr>
          <w:rFonts w:ascii="Simplified Arabic" w:eastAsia="Times New Roman" w:hAnsi="Simplified Arabic" w:cs="Simplified Arabic" w:hint="cs"/>
          <w:color w:val="1B1C1D"/>
          <w:sz w:val="32"/>
          <w:szCs w:val="32"/>
        </w:rPr>
        <w:t xml:space="preserve">Committee of Sponsoring Organizations of the </w:t>
      </w:r>
      <w:proofErr w:type="spellStart"/>
      <w:r w:rsidRPr="00B25C69">
        <w:rPr>
          <w:rFonts w:ascii="Simplified Arabic" w:eastAsia="Times New Roman" w:hAnsi="Simplified Arabic" w:cs="Simplified Arabic" w:hint="cs"/>
          <w:color w:val="1B1C1D"/>
          <w:sz w:val="32"/>
          <w:szCs w:val="32"/>
        </w:rPr>
        <w:t>Treadway</w:t>
      </w:r>
      <w:proofErr w:type="spellEnd"/>
      <w:r w:rsidRPr="00B25C69">
        <w:rPr>
          <w:rFonts w:ascii="Simplified Arabic" w:eastAsia="Times New Roman" w:hAnsi="Simplified Arabic" w:cs="Simplified Arabic" w:hint="cs"/>
          <w:color w:val="1B1C1D"/>
          <w:sz w:val="32"/>
          <w:szCs w:val="32"/>
        </w:rPr>
        <w:t xml:space="preserve"> Commission, COSO Report</w:t>
      </w:r>
      <w:r w:rsidRPr="00B25C69">
        <w:rPr>
          <w:rFonts w:ascii="Simplified Arabic" w:eastAsia="Times New Roman" w:hAnsi="Simplified Arabic" w:cs="Simplified Arabic" w:hint="cs"/>
          <w:color w:val="1B1C1D"/>
          <w:sz w:val="32"/>
          <w:szCs w:val="32"/>
          <w:rtl/>
        </w:rPr>
        <w:t>.</w:t>
      </w:r>
    </w:p>
    <w:p w14:paraId="3C877EF9" w14:textId="77777777" w:rsidR="00F86B3A" w:rsidRPr="00B25C69" w:rsidRDefault="00F86B3A" w:rsidP="00B25C69">
      <w:pPr>
        <w:numPr>
          <w:ilvl w:val="0"/>
          <w:numId w:val="1"/>
        </w:numPr>
        <w:bidi w:val="0"/>
        <w:spacing w:line="360" w:lineRule="auto"/>
        <w:divId w:val="572007495"/>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Pr>
        <w:t>COSO</w:t>
      </w:r>
      <w:r w:rsidRPr="00B25C69">
        <w:rPr>
          <w:rFonts w:ascii="Simplified Arabic" w:eastAsia="Times New Roman" w:hAnsi="Simplified Arabic" w:cs="Simplified Arabic" w:hint="cs"/>
          <w:b/>
          <w:bCs/>
          <w:color w:val="1B1C1D"/>
          <w:sz w:val="32"/>
          <w:szCs w:val="32"/>
          <w:bdr w:val="none" w:sz="0" w:space="0" w:color="auto" w:frame="1"/>
          <w:rtl/>
        </w:rPr>
        <w:t>.</w:t>
      </w:r>
      <w:r w:rsidRPr="00B25C69">
        <w:rPr>
          <w:rFonts w:ascii="Simplified Arabic" w:eastAsia="Times New Roman" w:hAnsi="Simplified Arabic" w:cs="Simplified Arabic" w:hint="cs"/>
          <w:color w:val="1B1C1D"/>
          <w:sz w:val="32"/>
          <w:szCs w:val="32"/>
          <w:rtl/>
        </w:rPr>
        <w:t xml:space="preserve"> (2013). </w:t>
      </w:r>
      <w:r w:rsidRPr="00B25C69">
        <w:rPr>
          <w:rStyle w:val="Char0"/>
          <w:rFonts w:ascii="Simplified Arabic" w:eastAsia="Times New Roman" w:hAnsi="Simplified Arabic" w:cs="Simplified Arabic" w:hint="cs"/>
          <w:color w:val="1B1C1D"/>
          <w:sz w:val="32"/>
          <w:szCs w:val="32"/>
          <w:bdr w:val="none" w:sz="0" w:space="0" w:color="auto" w:frame="1"/>
        </w:rPr>
        <w:t>Internal Control - Integrated Framework: Executive Summary</w:t>
      </w:r>
      <w:r w:rsidRPr="00B25C69">
        <w:rPr>
          <w:rFonts w:ascii="Simplified Arabic" w:eastAsia="Times New Roman" w:hAnsi="Simplified Arabic" w:cs="Simplified Arabic" w:hint="cs"/>
          <w:color w:val="1B1C1D"/>
          <w:sz w:val="32"/>
          <w:szCs w:val="32"/>
          <w:rtl/>
        </w:rPr>
        <w:t xml:space="preserve">. </w:t>
      </w:r>
      <w:r w:rsidRPr="00B25C69">
        <w:rPr>
          <w:rFonts w:ascii="Simplified Arabic" w:eastAsia="Times New Roman" w:hAnsi="Simplified Arabic" w:cs="Simplified Arabic" w:hint="cs"/>
          <w:color w:val="1B1C1D"/>
          <w:sz w:val="32"/>
          <w:szCs w:val="32"/>
        </w:rPr>
        <w:t xml:space="preserve">Committee of Sponsoring Organizations of the </w:t>
      </w:r>
      <w:proofErr w:type="spellStart"/>
      <w:r w:rsidRPr="00B25C69">
        <w:rPr>
          <w:rFonts w:ascii="Simplified Arabic" w:eastAsia="Times New Roman" w:hAnsi="Simplified Arabic" w:cs="Simplified Arabic" w:hint="cs"/>
          <w:color w:val="1B1C1D"/>
          <w:sz w:val="32"/>
          <w:szCs w:val="32"/>
        </w:rPr>
        <w:t>Treadway</w:t>
      </w:r>
      <w:proofErr w:type="spellEnd"/>
      <w:r w:rsidRPr="00B25C69">
        <w:rPr>
          <w:rFonts w:ascii="Simplified Arabic" w:eastAsia="Times New Roman" w:hAnsi="Simplified Arabic" w:cs="Simplified Arabic" w:hint="cs"/>
          <w:color w:val="1B1C1D"/>
          <w:sz w:val="32"/>
          <w:szCs w:val="32"/>
        </w:rPr>
        <w:t xml:space="preserve"> Commission</w:t>
      </w:r>
      <w:r w:rsidRPr="00B25C69">
        <w:rPr>
          <w:rFonts w:ascii="Simplified Arabic" w:eastAsia="Times New Roman" w:hAnsi="Simplified Arabic" w:cs="Simplified Arabic" w:hint="cs"/>
          <w:color w:val="1B1C1D"/>
          <w:sz w:val="32"/>
          <w:szCs w:val="32"/>
          <w:rtl/>
        </w:rPr>
        <w:t>.</w:t>
      </w:r>
    </w:p>
    <w:p w14:paraId="351EED9A" w14:textId="77777777" w:rsidR="00F86B3A" w:rsidRPr="00B25C69" w:rsidRDefault="00F86B3A" w:rsidP="00B25C69">
      <w:pPr>
        <w:numPr>
          <w:ilvl w:val="0"/>
          <w:numId w:val="1"/>
        </w:numPr>
        <w:bidi w:val="0"/>
        <w:spacing w:line="360" w:lineRule="auto"/>
        <w:divId w:val="572007495"/>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Pr>
        <w:t>COSO</w:t>
      </w:r>
      <w:r w:rsidRPr="00B25C69">
        <w:rPr>
          <w:rFonts w:ascii="Simplified Arabic" w:eastAsia="Times New Roman" w:hAnsi="Simplified Arabic" w:cs="Simplified Arabic" w:hint="cs"/>
          <w:b/>
          <w:bCs/>
          <w:color w:val="1B1C1D"/>
          <w:sz w:val="32"/>
          <w:szCs w:val="32"/>
          <w:bdr w:val="none" w:sz="0" w:space="0" w:color="auto" w:frame="1"/>
          <w:rtl/>
        </w:rPr>
        <w:t>.</w:t>
      </w:r>
      <w:r w:rsidRPr="00B25C69">
        <w:rPr>
          <w:rFonts w:ascii="Simplified Arabic" w:eastAsia="Times New Roman" w:hAnsi="Simplified Arabic" w:cs="Simplified Arabic" w:hint="cs"/>
          <w:color w:val="1B1C1D"/>
          <w:sz w:val="32"/>
          <w:szCs w:val="32"/>
          <w:rtl/>
        </w:rPr>
        <w:t xml:space="preserve"> (2018). </w:t>
      </w:r>
      <w:r w:rsidRPr="00B25C69">
        <w:rPr>
          <w:rStyle w:val="Char0"/>
          <w:rFonts w:ascii="Simplified Arabic" w:eastAsia="Times New Roman" w:hAnsi="Simplified Arabic" w:cs="Simplified Arabic" w:hint="cs"/>
          <w:color w:val="1B1C1D"/>
          <w:sz w:val="32"/>
          <w:szCs w:val="32"/>
          <w:bdr w:val="none" w:sz="0" w:space="0" w:color="auto" w:frame="1"/>
        </w:rPr>
        <w:t>Enterprise Risk Management - Applying enterprise risk management to environmental, social and governance-related risks</w:t>
      </w:r>
      <w:r w:rsidRPr="00B25C69">
        <w:rPr>
          <w:rFonts w:ascii="Simplified Arabic" w:eastAsia="Times New Roman" w:hAnsi="Simplified Arabic" w:cs="Simplified Arabic" w:hint="cs"/>
          <w:color w:val="1B1C1D"/>
          <w:sz w:val="32"/>
          <w:szCs w:val="32"/>
          <w:rtl/>
        </w:rPr>
        <w:t xml:space="preserve">. </w:t>
      </w:r>
      <w:r w:rsidRPr="00B25C69">
        <w:rPr>
          <w:rFonts w:ascii="Simplified Arabic" w:eastAsia="Times New Roman" w:hAnsi="Simplified Arabic" w:cs="Simplified Arabic" w:hint="cs"/>
          <w:color w:val="1B1C1D"/>
          <w:sz w:val="32"/>
          <w:szCs w:val="32"/>
        </w:rPr>
        <w:t>Gordon and Betty Moore Foundation</w:t>
      </w:r>
      <w:r w:rsidRPr="00B25C69">
        <w:rPr>
          <w:rFonts w:ascii="Simplified Arabic" w:eastAsia="Times New Roman" w:hAnsi="Simplified Arabic" w:cs="Simplified Arabic" w:hint="cs"/>
          <w:color w:val="1B1C1D"/>
          <w:sz w:val="32"/>
          <w:szCs w:val="32"/>
          <w:rtl/>
        </w:rPr>
        <w:t>.</w:t>
      </w:r>
    </w:p>
    <w:p w14:paraId="0F230C57" w14:textId="5760737E" w:rsidR="00884712" w:rsidRPr="00D4572A" w:rsidRDefault="00F86B3A" w:rsidP="00D4572A">
      <w:pPr>
        <w:numPr>
          <w:ilvl w:val="0"/>
          <w:numId w:val="1"/>
        </w:numPr>
        <w:bidi w:val="0"/>
        <w:spacing w:line="360" w:lineRule="auto"/>
        <w:divId w:val="572007495"/>
        <w:rPr>
          <w:rFonts w:ascii="Simplified Arabic" w:eastAsia="Times New Roman" w:hAnsi="Simplified Arabic" w:cs="Simplified Arabic"/>
          <w:color w:val="1B1C1D"/>
          <w:sz w:val="32"/>
          <w:szCs w:val="32"/>
          <w:rtl/>
        </w:rPr>
      </w:pPr>
      <w:proofErr w:type="spellStart"/>
      <w:r w:rsidRPr="00B25C69">
        <w:rPr>
          <w:rFonts w:ascii="Simplified Arabic" w:eastAsia="Times New Roman" w:hAnsi="Simplified Arabic" w:cs="Simplified Arabic" w:hint="cs"/>
          <w:b/>
          <w:bCs/>
          <w:color w:val="1B1C1D"/>
          <w:sz w:val="32"/>
          <w:szCs w:val="32"/>
          <w:bdr w:val="none" w:sz="0" w:space="0" w:color="auto" w:frame="1"/>
        </w:rPr>
        <w:t>Dawood</w:t>
      </w:r>
      <w:proofErr w:type="spellEnd"/>
      <w:r w:rsidRPr="00B25C69">
        <w:rPr>
          <w:rFonts w:ascii="Simplified Arabic" w:eastAsia="Times New Roman" w:hAnsi="Simplified Arabic" w:cs="Simplified Arabic" w:hint="cs"/>
          <w:b/>
          <w:bCs/>
          <w:color w:val="1B1C1D"/>
          <w:sz w:val="32"/>
          <w:szCs w:val="32"/>
          <w:bdr w:val="none" w:sz="0" w:space="0" w:color="auto" w:frame="1"/>
        </w:rPr>
        <w:t xml:space="preserve">, </w:t>
      </w:r>
      <w:proofErr w:type="spellStart"/>
      <w:r w:rsidRPr="00B25C69">
        <w:rPr>
          <w:rFonts w:ascii="Simplified Arabic" w:eastAsia="Times New Roman" w:hAnsi="Simplified Arabic" w:cs="Simplified Arabic" w:hint="cs"/>
          <w:b/>
          <w:bCs/>
          <w:color w:val="1B1C1D"/>
          <w:sz w:val="32"/>
          <w:szCs w:val="32"/>
          <w:bdr w:val="none" w:sz="0" w:space="0" w:color="auto" w:frame="1"/>
        </w:rPr>
        <w:t>Harith</w:t>
      </w:r>
      <w:proofErr w:type="spellEnd"/>
      <w:r w:rsidRPr="00B25C69">
        <w:rPr>
          <w:rFonts w:ascii="Simplified Arabic" w:eastAsia="Times New Roman" w:hAnsi="Simplified Arabic" w:cs="Simplified Arabic" w:hint="cs"/>
          <w:b/>
          <w:bCs/>
          <w:color w:val="1B1C1D"/>
          <w:sz w:val="32"/>
          <w:szCs w:val="32"/>
          <w:bdr w:val="none" w:sz="0" w:space="0" w:color="auto" w:frame="1"/>
        </w:rPr>
        <w:t xml:space="preserve"> A., </w:t>
      </w:r>
      <w:proofErr w:type="spellStart"/>
      <w:r w:rsidRPr="00B25C69">
        <w:rPr>
          <w:rFonts w:ascii="Simplified Arabic" w:eastAsia="Times New Roman" w:hAnsi="Simplified Arabic" w:cs="Simplified Arabic" w:hint="cs"/>
          <w:b/>
          <w:bCs/>
          <w:color w:val="1B1C1D"/>
          <w:sz w:val="32"/>
          <w:szCs w:val="32"/>
          <w:bdr w:val="none" w:sz="0" w:space="0" w:color="auto" w:frame="1"/>
        </w:rPr>
        <w:t>Thabit</w:t>
      </w:r>
      <w:proofErr w:type="spellEnd"/>
      <w:r w:rsidRPr="00B25C69">
        <w:rPr>
          <w:rFonts w:ascii="Simplified Arabic" w:eastAsia="Times New Roman" w:hAnsi="Simplified Arabic" w:cs="Simplified Arabic" w:hint="cs"/>
          <w:b/>
          <w:bCs/>
          <w:color w:val="1B1C1D"/>
          <w:sz w:val="32"/>
          <w:szCs w:val="32"/>
          <w:bdr w:val="none" w:sz="0" w:space="0" w:color="auto" w:frame="1"/>
        </w:rPr>
        <w:t xml:space="preserve">, </w:t>
      </w:r>
      <w:proofErr w:type="spellStart"/>
      <w:r w:rsidRPr="00B25C69">
        <w:rPr>
          <w:rFonts w:ascii="Simplified Arabic" w:eastAsia="Times New Roman" w:hAnsi="Simplified Arabic" w:cs="Simplified Arabic" w:hint="cs"/>
          <w:b/>
          <w:bCs/>
          <w:color w:val="1B1C1D"/>
          <w:sz w:val="32"/>
          <w:szCs w:val="32"/>
          <w:bdr w:val="none" w:sz="0" w:space="0" w:color="auto" w:frame="1"/>
        </w:rPr>
        <w:t>Thabit</w:t>
      </w:r>
      <w:proofErr w:type="spellEnd"/>
      <w:r w:rsidRPr="00B25C69">
        <w:rPr>
          <w:rFonts w:ascii="Simplified Arabic" w:eastAsia="Times New Roman" w:hAnsi="Simplified Arabic" w:cs="Simplified Arabic" w:hint="cs"/>
          <w:b/>
          <w:bCs/>
          <w:color w:val="1B1C1D"/>
          <w:sz w:val="32"/>
          <w:szCs w:val="32"/>
          <w:bdr w:val="none" w:sz="0" w:space="0" w:color="auto" w:frame="1"/>
        </w:rPr>
        <w:t xml:space="preserve"> H</w:t>
      </w:r>
      <w:r w:rsidRPr="00B25C69">
        <w:rPr>
          <w:rFonts w:ascii="Simplified Arabic" w:eastAsia="Times New Roman" w:hAnsi="Simplified Arabic" w:cs="Simplified Arabic" w:hint="cs"/>
          <w:b/>
          <w:bCs/>
          <w:color w:val="1B1C1D"/>
          <w:sz w:val="32"/>
          <w:szCs w:val="32"/>
          <w:bdr w:val="none" w:sz="0" w:space="0" w:color="auto" w:frame="1"/>
          <w:rtl/>
        </w:rPr>
        <w:t xml:space="preserve">., &amp; </w:t>
      </w:r>
      <w:proofErr w:type="spellStart"/>
      <w:r w:rsidRPr="00B25C69">
        <w:rPr>
          <w:rFonts w:ascii="Simplified Arabic" w:eastAsia="Times New Roman" w:hAnsi="Simplified Arabic" w:cs="Simplified Arabic" w:hint="cs"/>
          <w:b/>
          <w:bCs/>
          <w:color w:val="1B1C1D"/>
          <w:sz w:val="32"/>
          <w:szCs w:val="32"/>
          <w:bdr w:val="none" w:sz="0" w:space="0" w:color="auto" w:frame="1"/>
        </w:rPr>
        <w:t>Jasim</w:t>
      </w:r>
      <w:proofErr w:type="spellEnd"/>
      <w:r w:rsidRPr="00B25C69">
        <w:rPr>
          <w:rFonts w:ascii="Simplified Arabic" w:eastAsia="Times New Roman" w:hAnsi="Simplified Arabic" w:cs="Simplified Arabic" w:hint="cs"/>
          <w:b/>
          <w:bCs/>
          <w:color w:val="1B1C1D"/>
          <w:sz w:val="32"/>
          <w:szCs w:val="32"/>
          <w:bdr w:val="none" w:sz="0" w:space="0" w:color="auto" w:frame="1"/>
        </w:rPr>
        <w:t xml:space="preserve">, </w:t>
      </w:r>
      <w:proofErr w:type="spellStart"/>
      <w:r w:rsidRPr="00B25C69">
        <w:rPr>
          <w:rFonts w:ascii="Simplified Arabic" w:eastAsia="Times New Roman" w:hAnsi="Simplified Arabic" w:cs="Simplified Arabic" w:hint="cs"/>
          <w:b/>
          <w:bCs/>
          <w:color w:val="1B1C1D"/>
          <w:sz w:val="32"/>
          <w:szCs w:val="32"/>
          <w:bdr w:val="none" w:sz="0" w:space="0" w:color="auto" w:frame="1"/>
        </w:rPr>
        <w:t>Yaser</w:t>
      </w:r>
      <w:proofErr w:type="spellEnd"/>
      <w:r w:rsidRPr="00B25C69">
        <w:rPr>
          <w:rFonts w:ascii="Simplified Arabic" w:eastAsia="Times New Roman" w:hAnsi="Simplified Arabic" w:cs="Simplified Arabic" w:hint="cs"/>
          <w:b/>
          <w:bCs/>
          <w:color w:val="1B1C1D"/>
          <w:sz w:val="32"/>
          <w:szCs w:val="32"/>
          <w:bdr w:val="none" w:sz="0" w:space="0" w:color="auto" w:frame="1"/>
        </w:rPr>
        <w:t xml:space="preserve"> A</w:t>
      </w:r>
      <w:r w:rsidRPr="00B25C69">
        <w:rPr>
          <w:rFonts w:ascii="Simplified Arabic" w:eastAsia="Times New Roman" w:hAnsi="Simplified Arabic" w:cs="Simplified Arabic" w:hint="cs"/>
          <w:b/>
          <w:bCs/>
          <w:color w:val="1B1C1D"/>
          <w:sz w:val="32"/>
          <w:szCs w:val="32"/>
          <w:bdr w:val="none" w:sz="0" w:space="0" w:color="auto" w:frame="1"/>
          <w:rtl/>
        </w:rPr>
        <w:t>.</w:t>
      </w:r>
      <w:r w:rsidRPr="00B25C69">
        <w:rPr>
          <w:rFonts w:ascii="Simplified Arabic" w:eastAsia="Times New Roman" w:hAnsi="Simplified Arabic" w:cs="Simplified Arabic" w:hint="cs"/>
          <w:color w:val="1B1C1D"/>
          <w:sz w:val="32"/>
          <w:szCs w:val="32"/>
          <w:rtl/>
        </w:rPr>
        <w:t xml:space="preserve"> (2015). </w:t>
      </w:r>
      <w:r w:rsidRPr="00B25C69">
        <w:rPr>
          <w:rFonts w:ascii="Simplified Arabic" w:eastAsia="Times New Roman" w:hAnsi="Simplified Arabic" w:cs="Simplified Arabic" w:hint="cs"/>
          <w:color w:val="1B1C1D"/>
          <w:sz w:val="32"/>
          <w:szCs w:val="32"/>
        </w:rPr>
        <w:t>Proposed Approach to Apply a Green Balanced Scorecard at the Iraqi Environment</w:t>
      </w:r>
      <w:r w:rsidRPr="00B25C69">
        <w:rPr>
          <w:rFonts w:ascii="Simplified Arabic" w:eastAsia="Times New Roman" w:hAnsi="Simplified Arabic" w:cs="Simplified Arabic" w:hint="cs"/>
          <w:color w:val="1B1C1D"/>
          <w:sz w:val="32"/>
          <w:szCs w:val="32"/>
          <w:rtl/>
        </w:rPr>
        <w:t xml:space="preserve">. </w:t>
      </w:r>
      <w:r w:rsidRPr="00B25C69">
        <w:rPr>
          <w:rStyle w:val="Char0"/>
          <w:rFonts w:ascii="Simplified Arabic" w:eastAsia="Times New Roman" w:hAnsi="Simplified Arabic" w:cs="Simplified Arabic" w:hint="cs"/>
          <w:color w:val="1B1C1D"/>
          <w:sz w:val="32"/>
          <w:szCs w:val="32"/>
          <w:bdr w:val="none" w:sz="0" w:space="0" w:color="auto" w:frame="1"/>
          <w:rtl/>
        </w:rPr>
        <w:t>2</w:t>
      </w:r>
      <w:proofErr w:type="spellStart"/>
      <w:r w:rsidRPr="00B25C69">
        <w:rPr>
          <w:rStyle w:val="Char0"/>
          <w:rFonts w:ascii="Simplified Arabic" w:eastAsia="Times New Roman" w:hAnsi="Simplified Arabic" w:cs="Simplified Arabic" w:hint="cs"/>
          <w:color w:val="1B1C1D"/>
          <w:sz w:val="32"/>
          <w:szCs w:val="32"/>
          <w:bdr w:val="none" w:sz="0" w:space="0" w:color="auto" w:frame="1"/>
        </w:rPr>
        <w:t>nd</w:t>
      </w:r>
      <w:proofErr w:type="spellEnd"/>
      <w:r w:rsidRPr="00B25C69">
        <w:rPr>
          <w:rStyle w:val="Char0"/>
          <w:rFonts w:ascii="Simplified Arabic" w:eastAsia="Times New Roman" w:hAnsi="Simplified Arabic" w:cs="Simplified Arabic" w:hint="cs"/>
          <w:color w:val="1B1C1D"/>
          <w:sz w:val="32"/>
          <w:szCs w:val="32"/>
          <w:bdr w:val="none" w:sz="0" w:space="0" w:color="auto" w:frame="1"/>
        </w:rPr>
        <w:t xml:space="preserve"> International Conference on Ecology, Environment, and Energy, </w:t>
      </w:r>
      <w:proofErr w:type="spellStart"/>
      <w:r w:rsidRPr="00B25C69">
        <w:rPr>
          <w:rStyle w:val="Char0"/>
          <w:rFonts w:ascii="Simplified Arabic" w:eastAsia="Times New Roman" w:hAnsi="Simplified Arabic" w:cs="Simplified Arabic" w:hint="cs"/>
          <w:color w:val="1B1C1D"/>
          <w:sz w:val="32"/>
          <w:szCs w:val="32"/>
          <w:bdr w:val="none" w:sz="0" w:space="0" w:color="auto" w:frame="1"/>
        </w:rPr>
        <w:t>Ishik</w:t>
      </w:r>
      <w:proofErr w:type="spellEnd"/>
      <w:r w:rsidRPr="00B25C69">
        <w:rPr>
          <w:rStyle w:val="Char0"/>
          <w:rFonts w:ascii="Simplified Arabic" w:eastAsia="Times New Roman" w:hAnsi="Simplified Arabic" w:cs="Simplified Arabic" w:hint="cs"/>
          <w:color w:val="1B1C1D"/>
          <w:sz w:val="32"/>
          <w:szCs w:val="32"/>
          <w:bdr w:val="none" w:sz="0" w:space="0" w:color="auto" w:frame="1"/>
        </w:rPr>
        <w:t xml:space="preserve"> University, Erbil, Iraq</w:t>
      </w:r>
      <w:r w:rsidR="00D4572A">
        <w:rPr>
          <w:rFonts w:ascii="Simplified Arabic" w:eastAsia="Times New Roman" w:hAnsi="Simplified Arabic" w:cs="Simplified Arabic" w:hint="cs"/>
          <w:color w:val="1B1C1D"/>
          <w:sz w:val="32"/>
          <w:szCs w:val="32"/>
          <w:rtl/>
        </w:rPr>
        <w:t>.</w:t>
      </w:r>
    </w:p>
    <w:p w14:paraId="23A6B81F" w14:textId="3766AA70" w:rsidR="00884712" w:rsidRPr="00B25C69" w:rsidRDefault="00884712" w:rsidP="00B25C69">
      <w:pPr>
        <w:spacing w:line="360" w:lineRule="auto"/>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lastRenderedPageBreak/>
        <w:t>الملخص</w:t>
      </w:r>
    </w:p>
    <w:p w14:paraId="1969E00D" w14:textId="77777777" w:rsidR="00884712" w:rsidRPr="00B25C69" w:rsidRDefault="00884712" w:rsidP="00B25C69">
      <w:pPr>
        <w:spacing w:after="240" w:line="360" w:lineRule="auto"/>
        <w:divId w:val="1168326652"/>
        <w:rPr>
          <w:rFonts w:ascii="Simplified Arabic" w:hAnsi="Simplified Arabic" w:cs="Simplified Arabic"/>
          <w:color w:val="1B1C1D"/>
          <w:sz w:val="32"/>
          <w:szCs w:val="32"/>
          <w:rtl/>
        </w:rPr>
      </w:pPr>
      <w:r w:rsidRPr="00B25C69">
        <w:rPr>
          <w:rFonts w:ascii="Simplified Arabic" w:hAnsi="Simplified Arabic" w:cs="Simplified Arabic" w:hint="cs"/>
          <w:color w:val="1B1C1D"/>
          <w:sz w:val="32"/>
          <w:szCs w:val="32"/>
          <w:rtl/>
        </w:rPr>
        <w:t>هدفت هذه الدراسة إلى تقييم فعالية إدارة المخاطر البيئية في الشركة من خلال استبيان شمل ستة جوانب رئيسية: التزام الإدارة العليا، وفعالية عمليات تحديد وتقييم المخاطر، وتطبيق أفضل الممارسات، وكفاءة برامج التدريب والتوعية، وفعالية عمليات المراقبة والتقييم، والشفافية في الإفصاح عن الأداء البيئي.</w:t>
      </w:r>
    </w:p>
    <w:p w14:paraId="0DC51B55" w14:textId="77777777" w:rsidR="00884712" w:rsidRPr="00B25C69" w:rsidRDefault="00884712" w:rsidP="00B25C69">
      <w:pPr>
        <w:spacing w:after="0" w:line="360" w:lineRule="auto"/>
        <w:divId w:val="1168326652"/>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النتائج الرئيسية:</w:t>
      </w:r>
    </w:p>
    <w:p w14:paraId="5DB63FBA" w14:textId="77777777" w:rsidR="00884712" w:rsidRPr="00B25C69" w:rsidRDefault="00884712" w:rsidP="00B25C69">
      <w:pPr>
        <w:numPr>
          <w:ilvl w:val="0"/>
          <w:numId w:val="1"/>
        </w:numPr>
        <w:spacing w:line="360" w:lineRule="auto"/>
        <w:divId w:val="116832665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التزام الإدارة العليا:</w:t>
      </w:r>
      <w:r w:rsidRPr="00B25C69">
        <w:rPr>
          <w:rFonts w:ascii="Simplified Arabic" w:eastAsia="Times New Roman" w:hAnsi="Simplified Arabic" w:cs="Simplified Arabic" w:hint="cs"/>
          <w:color w:val="1B1C1D"/>
          <w:sz w:val="32"/>
          <w:szCs w:val="32"/>
          <w:rtl/>
        </w:rPr>
        <w:t xml:space="preserve"> يوجد تباين في تصورات الموظفين حول التزام الإدارة العليا، حيث يرى 55% أن الالتزام كافٍ، بينما يرى 45% عكس ذلك.</w:t>
      </w:r>
    </w:p>
    <w:p w14:paraId="33B7B716" w14:textId="77777777" w:rsidR="00884712" w:rsidRPr="00B25C69" w:rsidRDefault="00884712" w:rsidP="00B25C69">
      <w:pPr>
        <w:numPr>
          <w:ilvl w:val="0"/>
          <w:numId w:val="1"/>
        </w:numPr>
        <w:spacing w:line="360" w:lineRule="auto"/>
        <w:divId w:val="116832665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فعالية عمليات تحديد وتقييم المخاطر:</w:t>
      </w:r>
      <w:r w:rsidRPr="00B25C69">
        <w:rPr>
          <w:rFonts w:ascii="Simplified Arabic" w:eastAsia="Times New Roman" w:hAnsi="Simplified Arabic" w:cs="Simplified Arabic" w:hint="cs"/>
          <w:color w:val="1B1C1D"/>
          <w:sz w:val="32"/>
          <w:szCs w:val="32"/>
          <w:rtl/>
        </w:rPr>
        <w:t xml:space="preserve"> يرى 55% أن العمليات فعالة، بينما يرى 30% أنها فعالة إلى حد ما، ويرى 10% أنها غير فعالة.</w:t>
      </w:r>
    </w:p>
    <w:p w14:paraId="29F78BC7" w14:textId="77777777" w:rsidR="00884712" w:rsidRPr="00B25C69" w:rsidRDefault="00884712" w:rsidP="00B25C69">
      <w:pPr>
        <w:numPr>
          <w:ilvl w:val="0"/>
          <w:numId w:val="1"/>
        </w:numPr>
        <w:spacing w:line="360" w:lineRule="auto"/>
        <w:divId w:val="116832665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تطبيق أفضل الممارسات:</w:t>
      </w:r>
      <w:r w:rsidRPr="00B25C69">
        <w:rPr>
          <w:rFonts w:ascii="Simplified Arabic" w:eastAsia="Times New Roman" w:hAnsi="Simplified Arabic" w:cs="Simplified Arabic" w:hint="cs"/>
          <w:color w:val="1B1C1D"/>
          <w:sz w:val="32"/>
          <w:szCs w:val="32"/>
          <w:rtl/>
        </w:rPr>
        <w:t xml:space="preserve"> يرى 40% أن الشركة تطبق أفضل الممارسات بشكل كبير أو كامل، بينما يرى 40% أنها تطبقها إلى حد ما، ويرى 15% أنها تطبقها بشكل محدود.</w:t>
      </w:r>
    </w:p>
    <w:p w14:paraId="18BA2165" w14:textId="77777777" w:rsidR="00884712" w:rsidRPr="00B25C69" w:rsidRDefault="00884712" w:rsidP="00B25C69">
      <w:pPr>
        <w:numPr>
          <w:ilvl w:val="0"/>
          <w:numId w:val="1"/>
        </w:numPr>
        <w:spacing w:line="360" w:lineRule="auto"/>
        <w:divId w:val="116832665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كفاءة برامج التدريب والتوعية:</w:t>
      </w:r>
      <w:r w:rsidRPr="00B25C69">
        <w:rPr>
          <w:rFonts w:ascii="Simplified Arabic" w:eastAsia="Times New Roman" w:hAnsi="Simplified Arabic" w:cs="Simplified Arabic" w:hint="cs"/>
          <w:color w:val="1B1C1D"/>
          <w:sz w:val="32"/>
          <w:szCs w:val="32"/>
          <w:rtl/>
        </w:rPr>
        <w:t xml:space="preserve"> يرى 60% أن البرامج كافية، بينما يرى 35% أنها غير كافية أو تحتاج إلى تحسين.</w:t>
      </w:r>
    </w:p>
    <w:p w14:paraId="379FD9D6" w14:textId="77777777" w:rsidR="00884712" w:rsidRPr="00B25C69" w:rsidRDefault="00884712" w:rsidP="00B25C69">
      <w:pPr>
        <w:numPr>
          <w:ilvl w:val="0"/>
          <w:numId w:val="1"/>
        </w:numPr>
        <w:spacing w:line="360" w:lineRule="auto"/>
        <w:divId w:val="116832665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lastRenderedPageBreak/>
        <w:t>فعالية عمليات المراقبة والتقييم:</w:t>
      </w:r>
      <w:r w:rsidRPr="00B25C69">
        <w:rPr>
          <w:rFonts w:ascii="Simplified Arabic" w:eastAsia="Times New Roman" w:hAnsi="Simplified Arabic" w:cs="Simplified Arabic" w:hint="cs"/>
          <w:color w:val="1B1C1D"/>
          <w:sz w:val="32"/>
          <w:szCs w:val="32"/>
          <w:rtl/>
        </w:rPr>
        <w:t xml:space="preserve"> يرى 50% أن العمليات منتظمة، بينما يرى 35% أنها منتظمة إلى حد ما، ويرى 10% أنها غير منتظمة.</w:t>
      </w:r>
    </w:p>
    <w:p w14:paraId="0A74BEC9" w14:textId="77777777" w:rsidR="00884712" w:rsidRPr="00B25C69" w:rsidRDefault="00884712" w:rsidP="00B25C69">
      <w:pPr>
        <w:numPr>
          <w:ilvl w:val="0"/>
          <w:numId w:val="1"/>
        </w:numPr>
        <w:spacing w:line="360" w:lineRule="auto"/>
        <w:divId w:val="116832665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b/>
          <w:bCs/>
          <w:color w:val="1B1C1D"/>
          <w:sz w:val="32"/>
          <w:szCs w:val="32"/>
          <w:bdr w:val="none" w:sz="0" w:space="0" w:color="auto" w:frame="1"/>
          <w:rtl/>
        </w:rPr>
        <w:t>الشفافية والإفصاح:</w:t>
      </w:r>
      <w:r w:rsidRPr="00B25C69">
        <w:rPr>
          <w:rFonts w:ascii="Simplified Arabic" w:eastAsia="Times New Roman" w:hAnsi="Simplified Arabic" w:cs="Simplified Arabic" w:hint="cs"/>
          <w:color w:val="1B1C1D"/>
          <w:sz w:val="32"/>
          <w:szCs w:val="32"/>
          <w:rtl/>
        </w:rPr>
        <w:t xml:space="preserve"> يرى 50% أن الشركة شفافة، بينما يرى 30% أنها شفافة إلى حد ما، ويرى 15% أنها غير شفافة.</w:t>
      </w:r>
    </w:p>
    <w:p w14:paraId="3BC7E8E8" w14:textId="77777777" w:rsidR="00884712" w:rsidRPr="00B25C69" w:rsidRDefault="00884712" w:rsidP="00B25C69">
      <w:pPr>
        <w:spacing w:after="0" w:line="360" w:lineRule="auto"/>
        <w:divId w:val="1168326652"/>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الاستنتاجات:</w:t>
      </w:r>
    </w:p>
    <w:p w14:paraId="7F3ED57C" w14:textId="77777777" w:rsidR="00884712" w:rsidRPr="00B25C69" w:rsidRDefault="00884712" w:rsidP="00B25C69">
      <w:pPr>
        <w:numPr>
          <w:ilvl w:val="0"/>
          <w:numId w:val="2"/>
        </w:numPr>
        <w:spacing w:before="120" w:after="120" w:line="360" w:lineRule="auto"/>
        <w:divId w:val="116832665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توجد نقاط قوة في إدارة المخاطر البيئية، ولكن هناك أيضًا مجالات تحتاج إلى تحسين.</w:t>
      </w:r>
    </w:p>
    <w:p w14:paraId="2890E1A5" w14:textId="77777777" w:rsidR="00884712" w:rsidRPr="00B25C69" w:rsidRDefault="00884712" w:rsidP="00B25C69">
      <w:pPr>
        <w:numPr>
          <w:ilvl w:val="0"/>
          <w:numId w:val="2"/>
        </w:numPr>
        <w:spacing w:before="120" w:after="120" w:line="360" w:lineRule="auto"/>
        <w:divId w:val="116832665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هناك حاجة إلى تعزيز دور الإدارة العليا، وتحسين عمليات تحديد وتقييم المخاطر، وتوحيد وتطبيق أفضل الممارسات، وتطوير برامج التدريب والتوعية، وتعزيز عمليات المراقبة والتقييم، وزيادة الشفافية في الإفصاح.</w:t>
      </w:r>
    </w:p>
    <w:p w14:paraId="592D4A7C" w14:textId="77777777" w:rsidR="00884712" w:rsidRPr="00B25C69" w:rsidRDefault="00884712" w:rsidP="00B25C69">
      <w:pPr>
        <w:spacing w:after="0" w:line="360" w:lineRule="auto"/>
        <w:divId w:val="1168326652"/>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التوصيات:</w:t>
      </w:r>
    </w:p>
    <w:p w14:paraId="398F6531" w14:textId="77777777" w:rsidR="00884712" w:rsidRPr="00B25C69" w:rsidRDefault="00884712" w:rsidP="00B25C69">
      <w:pPr>
        <w:numPr>
          <w:ilvl w:val="0"/>
          <w:numId w:val="3"/>
        </w:numPr>
        <w:spacing w:before="120" w:after="120" w:line="360" w:lineRule="auto"/>
        <w:divId w:val="1168326652"/>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يجب على الشركة التركيز على تنفيذ التوصيات المذكورة أعلاه لتعزيز فعالية إدارة المخاطر البيئية.</w:t>
      </w:r>
    </w:p>
    <w:p w14:paraId="4D29E317" w14:textId="5B640824" w:rsidR="00884712" w:rsidRPr="00B25C69" w:rsidRDefault="00884712" w:rsidP="00B25C69">
      <w:pPr>
        <w:spacing w:after="0" w:line="360" w:lineRule="auto"/>
        <w:divId w:val="1168326652"/>
        <w:rPr>
          <w:rFonts w:ascii="Simplified Arabic" w:hAnsi="Simplified Arabic" w:cs="Simplified Arabic"/>
          <w:b/>
          <w:bCs/>
          <w:color w:val="1B1C1D"/>
          <w:sz w:val="32"/>
          <w:szCs w:val="32"/>
          <w:bdr w:val="none" w:sz="0" w:space="0" w:color="auto" w:frame="1"/>
          <w:rtl/>
        </w:rPr>
      </w:pPr>
    </w:p>
    <w:p w14:paraId="38B91F94" w14:textId="77777777" w:rsidR="00BD2C00" w:rsidRPr="00B25C69" w:rsidRDefault="00BD2C00" w:rsidP="00B25C69">
      <w:pPr>
        <w:spacing w:after="0" w:line="360" w:lineRule="auto"/>
        <w:divId w:val="1168326652"/>
        <w:rPr>
          <w:rFonts w:ascii="Simplified Arabic" w:hAnsi="Simplified Arabic" w:cs="Simplified Arabic"/>
          <w:b/>
          <w:bCs/>
          <w:color w:val="1B1C1D"/>
          <w:sz w:val="32"/>
          <w:szCs w:val="32"/>
          <w:bdr w:val="none" w:sz="0" w:space="0" w:color="auto" w:frame="1"/>
          <w:rtl/>
        </w:rPr>
      </w:pPr>
    </w:p>
    <w:p w14:paraId="0096E8D0" w14:textId="77777777" w:rsidR="00BD2C00" w:rsidRPr="00B25C69" w:rsidRDefault="00BD2C00" w:rsidP="00B25C69">
      <w:pPr>
        <w:spacing w:after="0" w:line="360" w:lineRule="auto"/>
        <w:divId w:val="1168326652"/>
        <w:rPr>
          <w:rFonts w:ascii="Simplified Arabic" w:hAnsi="Simplified Arabic" w:cs="Simplified Arabic"/>
          <w:b/>
          <w:bCs/>
          <w:color w:val="1B1C1D"/>
          <w:sz w:val="32"/>
          <w:szCs w:val="32"/>
          <w:bdr w:val="none" w:sz="0" w:space="0" w:color="auto" w:frame="1"/>
          <w:rtl/>
        </w:rPr>
      </w:pPr>
    </w:p>
    <w:p w14:paraId="731650BD" w14:textId="77777777" w:rsidR="00BD2C00" w:rsidRPr="00B25C69" w:rsidRDefault="00BD2C00" w:rsidP="00B25C69">
      <w:pPr>
        <w:spacing w:after="0" w:line="360" w:lineRule="auto"/>
        <w:divId w:val="1168326652"/>
        <w:rPr>
          <w:rFonts w:ascii="Simplified Arabic" w:hAnsi="Simplified Arabic" w:cs="Simplified Arabic"/>
          <w:b/>
          <w:bCs/>
          <w:color w:val="1B1C1D"/>
          <w:sz w:val="32"/>
          <w:szCs w:val="32"/>
          <w:bdr w:val="none" w:sz="0" w:space="0" w:color="auto" w:frame="1"/>
          <w:rtl/>
        </w:rPr>
      </w:pPr>
    </w:p>
    <w:p w14:paraId="1CB01AF9" w14:textId="77777777" w:rsidR="00BD2C00" w:rsidRPr="00B25C69" w:rsidRDefault="00BD2C00" w:rsidP="00B25C69">
      <w:pPr>
        <w:spacing w:after="0" w:line="360" w:lineRule="auto"/>
        <w:divId w:val="1168326652"/>
        <w:rPr>
          <w:rFonts w:ascii="Simplified Arabic" w:hAnsi="Simplified Arabic" w:cs="Simplified Arabic"/>
          <w:b/>
          <w:bCs/>
          <w:color w:val="1B1C1D"/>
          <w:sz w:val="32"/>
          <w:szCs w:val="32"/>
          <w:bdr w:val="none" w:sz="0" w:space="0" w:color="auto" w:frame="1"/>
          <w:rtl/>
        </w:rPr>
      </w:pPr>
    </w:p>
    <w:p w14:paraId="5C4C1511" w14:textId="77777777" w:rsidR="00BD2C00" w:rsidRPr="00B25C69" w:rsidRDefault="00BD2C00" w:rsidP="00B25C69">
      <w:pPr>
        <w:spacing w:after="0" w:line="360" w:lineRule="auto"/>
        <w:divId w:val="1168326652"/>
        <w:rPr>
          <w:rFonts w:ascii="Simplified Arabic" w:hAnsi="Simplified Arabic" w:cs="Simplified Arabic"/>
          <w:b/>
          <w:bCs/>
          <w:color w:val="1B1C1D"/>
          <w:sz w:val="32"/>
          <w:szCs w:val="32"/>
          <w:bdr w:val="none" w:sz="0" w:space="0" w:color="auto" w:frame="1"/>
          <w:rtl/>
        </w:rPr>
      </w:pPr>
    </w:p>
    <w:p w14:paraId="0976BA11" w14:textId="77777777" w:rsidR="00BD2C00" w:rsidRPr="00B25C69" w:rsidRDefault="00BD2C00" w:rsidP="00B25C69">
      <w:pPr>
        <w:spacing w:after="0" w:line="360" w:lineRule="auto"/>
        <w:divId w:val="1168326652"/>
        <w:rPr>
          <w:rFonts w:ascii="Simplified Arabic" w:hAnsi="Simplified Arabic" w:cs="Simplified Arabic"/>
          <w:b/>
          <w:bCs/>
          <w:color w:val="1B1C1D"/>
          <w:sz w:val="32"/>
          <w:szCs w:val="32"/>
          <w:bdr w:val="none" w:sz="0" w:space="0" w:color="auto" w:frame="1"/>
          <w:rtl/>
        </w:rPr>
      </w:pPr>
    </w:p>
    <w:p w14:paraId="0CBC5A8D" w14:textId="77777777" w:rsidR="00BD2C00" w:rsidRPr="00B25C69" w:rsidRDefault="00BD2C00" w:rsidP="00B25C69">
      <w:pPr>
        <w:spacing w:after="0" w:line="360" w:lineRule="auto"/>
        <w:divId w:val="1168326652"/>
        <w:rPr>
          <w:rFonts w:ascii="Simplified Arabic" w:hAnsi="Simplified Arabic" w:cs="Simplified Arabic"/>
          <w:b/>
          <w:bCs/>
          <w:color w:val="1B1C1D"/>
          <w:sz w:val="32"/>
          <w:szCs w:val="32"/>
          <w:bdr w:val="none" w:sz="0" w:space="0" w:color="auto" w:frame="1"/>
          <w:rtl/>
        </w:rPr>
      </w:pPr>
    </w:p>
    <w:p w14:paraId="33B96A9C" w14:textId="77777777" w:rsidR="00BD2C00" w:rsidRPr="00B25C69" w:rsidRDefault="00BD2C00" w:rsidP="00B25C69">
      <w:pPr>
        <w:spacing w:after="0" w:line="360" w:lineRule="auto"/>
        <w:divId w:val="1168326652"/>
        <w:rPr>
          <w:rFonts w:ascii="Simplified Arabic" w:hAnsi="Simplified Arabic" w:cs="Simplified Arabic"/>
          <w:b/>
          <w:bCs/>
          <w:color w:val="1B1C1D"/>
          <w:sz w:val="32"/>
          <w:szCs w:val="32"/>
          <w:bdr w:val="none" w:sz="0" w:space="0" w:color="auto" w:frame="1"/>
          <w:rtl/>
        </w:rPr>
      </w:pPr>
    </w:p>
    <w:p w14:paraId="14804725" w14:textId="77777777" w:rsidR="00BD2C00" w:rsidRPr="00B25C69" w:rsidRDefault="00BD2C00" w:rsidP="00B25C69">
      <w:pPr>
        <w:spacing w:after="0" w:line="360" w:lineRule="auto"/>
        <w:divId w:val="1168326652"/>
        <w:rPr>
          <w:rFonts w:ascii="Simplified Arabic" w:eastAsiaTheme="minorEastAsia" w:hAnsi="Simplified Arabic" w:cs="Simplified Arabic"/>
          <w:color w:val="1B1C1D"/>
          <w:sz w:val="32"/>
          <w:szCs w:val="32"/>
          <w:rtl/>
        </w:rPr>
      </w:pPr>
    </w:p>
    <w:p w14:paraId="78B8A71F" w14:textId="3F6E9C83" w:rsidR="00884712" w:rsidRPr="00B25C69" w:rsidRDefault="00CC469D" w:rsidP="00B25C69">
      <w:pPr>
        <w:spacing w:line="360" w:lineRule="auto"/>
        <w:rPr>
          <w:rFonts w:ascii="Simplified Arabic" w:eastAsia="Times New Roman" w:hAnsi="Simplified Arabic" w:cs="Simplified Arabic"/>
          <w:color w:val="1F1F1F"/>
          <w:sz w:val="32"/>
          <w:szCs w:val="32"/>
          <w:rtl/>
        </w:rPr>
      </w:pPr>
      <w:r w:rsidRPr="00B25C69">
        <w:rPr>
          <w:rFonts w:ascii="Simplified Arabic" w:eastAsia="Times New Roman" w:hAnsi="Simplified Arabic" w:cs="Simplified Arabic" w:hint="cs"/>
          <w:color w:val="1F1F1F"/>
          <w:sz w:val="32"/>
          <w:szCs w:val="32"/>
          <w:rtl/>
        </w:rPr>
        <w:t>الملاحق</w:t>
      </w:r>
    </w:p>
    <w:p w14:paraId="38189EB0" w14:textId="77777777" w:rsidR="00CC469D" w:rsidRPr="00B25C69" w:rsidRDefault="00CC469D" w:rsidP="00B25C69">
      <w:pPr>
        <w:spacing w:line="360" w:lineRule="auto"/>
        <w:rPr>
          <w:rFonts w:ascii="Simplified Arabic" w:hAnsi="Simplified Arabic" w:cs="Simplified Arabic"/>
          <w:sz w:val="32"/>
          <w:szCs w:val="32"/>
          <w:rtl/>
        </w:rPr>
      </w:pPr>
      <w:r w:rsidRPr="00B25C69">
        <w:rPr>
          <w:rFonts w:ascii="Simplified Arabic" w:hAnsi="Simplified Arabic" w:cs="Simplified Arabic" w:hint="cs"/>
          <w:sz w:val="32"/>
          <w:szCs w:val="32"/>
          <w:rtl/>
        </w:rPr>
        <w:t>الاستبيان</w:t>
      </w:r>
    </w:p>
    <w:p w14:paraId="238C92F7" w14:textId="77777777" w:rsidR="00CC469D" w:rsidRPr="00B25C69" w:rsidRDefault="00CC469D" w:rsidP="00B25C69">
      <w:pPr>
        <w:spacing w:after="240" w:line="360" w:lineRule="auto"/>
        <w:rPr>
          <w:rFonts w:ascii="Simplified Arabic" w:hAnsi="Simplified Arabic" w:cs="Simplified Arabic"/>
          <w:color w:val="1B1C1D"/>
          <w:kern w:val="0"/>
          <w:sz w:val="32"/>
          <w:szCs w:val="32"/>
          <w14:ligatures w14:val="none"/>
        </w:rPr>
      </w:pPr>
    </w:p>
    <w:p w14:paraId="62EEDD14" w14:textId="77777777" w:rsidR="00CC469D" w:rsidRPr="00B25C69" w:rsidRDefault="00CC469D" w:rsidP="00B25C69">
      <w:pPr>
        <w:spacing w:after="0" w:line="360" w:lineRule="auto"/>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الهدف العام للاستبيان:</w:t>
      </w:r>
      <w:r w:rsidRPr="00B25C69">
        <w:rPr>
          <w:rFonts w:ascii="Simplified Arabic" w:hAnsi="Simplified Arabic" w:cs="Simplified Arabic" w:hint="cs"/>
          <w:color w:val="1B1C1D"/>
          <w:sz w:val="32"/>
          <w:szCs w:val="32"/>
          <w:rtl/>
        </w:rPr>
        <w:t xml:space="preserve"> تقييم فعالية أنظمة إدارة المخاطر البيئية في شركات البتروكيماويات السعودية، وتحديد نقاط القوة والضعف فيها، واقتراح التحسينات اللازمة.</w:t>
      </w:r>
    </w:p>
    <w:p w14:paraId="00A42FD2" w14:textId="77777777" w:rsidR="00CC469D" w:rsidRPr="00B25C69" w:rsidRDefault="00CC469D" w:rsidP="00B25C69">
      <w:pPr>
        <w:spacing w:after="0" w:line="360" w:lineRule="auto"/>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مجتمع الدراسة:</w:t>
      </w:r>
      <w:r w:rsidRPr="00B25C69">
        <w:rPr>
          <w:rFonts w:ascii="Simplified Arabic" w:hAnsi="Simplified Arabic" w:cs="Simplified Arabic" w:hint="cs"/>
          <w:color w:val="1B1C1D"/>
          <w:sz w:val="32"/>
          <w:szCs w:val="32"/>
          <w:rtl/>
        </w:rPr>
        <w:t xml:space="preserve"> جميع العاملين في إدارات البيئة والسلامة والجودة، والإدارات ذات الصلة في شركات البتروكيماويات السعودية.</w:t>
      </w:r>
    </w:p>
    <w:p w14:paraId="35CB3FD1" w14:textId="77777777" w:rsidR="00CC469D" w:rsidRPr="00B25C69" w:rsidRDefault="00CC469D" w:rsidP="00B25C69">
      <w:pPr>
        <w:spacing w:after="0" w:line="360" w:lineRule="auto"/>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الاستبيان:</w:t>
      </w:r>
    </w:p>
    <w:p w14:paraId="515BF511" w14:textId="77777777" w:rsidR="00CC469D" w:rsidRPr="00B25C69" w:rsidRDefault="00CC469D" w:rsidP="00B25C69">
      <w:pPr>
        <w:spacing w:after="0" w:line="360" w:lineRule="auto"/>
        <w:rPr>
          <w:rFonts w:ascii="Simplified Arabic"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1. مدى التزام الإدارة العليا بتطبيق الأنظمة:</w:t>
      </w:r>
    </w:p>
    <w:p w14:paraId="4FD55EB2" w14:textId="77777777" w:rsidR="00CC469D" w:rsidRPr="00B25C69" w:rsidRDefault="00CC469D" w:rsidP="00B25C69">
      <w:pPr>
        <w:numPr>
          <w:ilvl w:val="0"/>
          <w:numId w:val="1"/>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 xml:space="preserve">هل ترى أن الإدارة العليا تولي اهتمامًا كافيًا بتطبيق أنظمة إدارة المخاطر البيئية؟ </w:t>
      </w:r>
    </w:p>
    <w:p w14:paraId="479EC47B" w14:textId="77777777" w:rsidR="00CC469D" w:rsidRPr="00B25C69" w:rsidRDefault="00CC469D" w:rsidP="00B25C69">
      <w:pPr>
        <w:numPr>
          <w:ilvl w:val="1"/>
          <w:numId w:val="1"/>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دائمًا</w:t>
      </w:r>
    </w:p>
    <w:p w14:paraId="30E47927" w14:textId="77777777" w:rsidR="00CC469D" w:rsidRPr="00B25C69" w:rsidRDefault="00CC469D" w:rsidP="00B25C69">
      <w:pPr>
        <w:numPr>
          <w:ilvl w:val="1"/>
          <w:numId w:val="1"/>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غالبًا</w:t>
      </w:r>
    </w:p>
    <w:p w14:paraId="4808982C" w14:textId="77777777" w:rsidR="00CC469D" w:rsidRPr="00B25C69" w:rsidRDefault="00CC469D" w:rsidP="00B25C69">
      <w:pPr>
        <w:numPr>
          <w:ilvl w:val="1"/>
          <w:numId w:val="1"/>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أحيانًا</w:t>
      </w:r>
    </w:p>
    <w:p w14:paraId="0CC2A302" w14:textId="77777777" w:rsidR="00CC469D" w:rsidRPr="00B25C69" w:rsidRDefault="00CC469D" w:rsidP="00B25C69">
      <w:pPr>
        <w:numPr>
          <w:ilvl w:val="1"/>
          <w:numId w:val="1"/>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نادرًا</w:t>
      </w:r>
    </w:p>
    <w:p w14:paraId="21F44118" w14:textId="77777777" w:rsidR="00CC469D" w:rsidRPr="00B25C69" w:rsidRDefault="00CC469D" w:rsidP="00B25C69">
      <w:pPr>
        <w:numPr>
          <w:ilvl w:val="1"/>
          <w:numId w:val="1"/>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أبدًا</w:t>
      </w:r>
    </w:p>
    <w:p w14:paraId="3272067E" w14:textId="77777777" w:rsidR="00CC469D" w:rsidRPr="00B25C69" w:rsidRDefault="00CC469D" w:rsidP="00B25C69">
      <w:pPr>
        <w:spacing w:after="0" w:line="360" w:lineRule="auto"/>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2. فعالية عمليات تحديد وتقييم المخاطر:</w:t>
      </w:r>
    </w:p>
    <w:p w14:paraId="5B6FE245" w14:textId="77777777" w:rsidR="00CC469D" w:rsidRPr="00B25C69" w:rsidRDefault="00CC469D" w:rsidP="00B25C69">
      <w:pPr>
        <w:numPr>
          <w:ilvl w:val="0"/>
          <w:numId w:val="2"/>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هل عمليات تحديد وتقييم المخاطر البيئية في شركتك شاملة وفعالة؟ </w:t>
      </w:r>
    </w:p>
    <w:p w14:paraId="6E484A61" w14:textId="77777777" w:rsidR="00CC469D" w:rsidRPr="00B25C69" w:rsidRDefault="00CC469D" w:rsidP="00B25C69">
      <w:pPr>
        <w:numPr>
          <w:ilvl w:val="1"/>
          <w:numId w:val="2"/>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فعالة جدًا</w:t>
      </w:r>
    </w:p>
    <w:p w14:paraId="665A58DB" w14:textId="77777777" w:rsidR="00CC469D" w:rsidRPr="00B25C69" w:rsidRDefault="00CC469D" w:rsidP="00B25C69">
      <w:pPr>
        <w:numPr>
          <w:ilvl w:val="1"/>
          <w:numId w:val="2"/>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فعالة</w:t>
      </w:r>
    </w:p>
    <w:p w14:paraId="330FBFDF" w14:textId="77777777" w:rsidR="00CC469D" w:rsidRPr="00B25C69" w:rsidRDefault="00CC469D" w:rsidP="00B25C69">
      <w:pPr>
        <w:numPr>
          <w:ilvl w:val="1"/>
          <w:numId w:val="2"/>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p w14:paraId="7E40A094" w14:textId="77777777" w:rsidR="00CC469D" w:rsidRPr="00B25C69" w:rsidRDefault="00CC469D" w:rsidP="00B25C69">
      <w:pPr>
        <w:numPr>
          <w:ilvl w:val="1"/>
          <w:numId w:val="2"/>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غير فعالة</w:t>
      </w:r>
    </w:p>
    <w:p w14:paraId="105D546A" w14:textId="77777777" w:rsidR="00CC469D" w:rsidRPr="00B25C69" w:rsidRDefault="00CC469D" w:rsidP="00B25C69">
      <w:pPr>
        <w:numPr>
          <w:ilvl w:val="1"/>
          <w:numId w:val="2"/>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p w14:paraId="677C29B7" w14:textId="77777777" w:rsidR="00CC469D" w:rsidRPr="00B25C69" w:rsidRDefault="00CC469D" w:rsidP="00B25C69">
      <w:pPr>
        <w:spacing w:after="0" w:line="360" w:lineRule="auto"/>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3. مدى تطبيق أفضل الممارسات في إدارة المخاطر:</w:t>
      </w:r>
    </w:p>
    <w:p w14:paraId="21594F10" w14:textId="77777777" w:rsidR="00CC469D" w:rsidRPr="00B25C69" w:rsidRDefault="00CC469D" w:rsidP="00B25C69">
      <w:pPr>
        <w:numPr>
          <w:ilvl w:val="0"/>
          <w:numId w:val="3"/>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هل تعتقد أن شركتك تطبق أفضل الممارسات في إدارة المخاطر البيئية؟ </w:t>
      </w:r>
    </w:p>
    <w:p w14:paraId="7A3ADCC5" w14:textId="77777777" w:rsidR="00CC469D" w:rsidRPr="00B25C69" w:rsidRDefault="00CC469D" w:rsidP="00B25C69">
      <w:pPr>
        <w:numPr>
          <w:ilvl w:val="1"/>
          <w:numId w:val="3"/>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نعم، بشكل كامل</w:t>
      </w:r>
    </w:p>
    <w:p w14:paraId="3F34681A" w14:textId="77777777" w:rsidR="00CC469D" w:rsidRPr="00B25C69" w:rsidRDefault="00CC469D" w:rsidP="00B25C69">
      <w:pPr>
        <w:numPr>
          <w:ilvl w:val="1"/>
          <w:numId w:val="3"/>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بشكل كبير</w:t>
      </w:r>
    </w:p>
    <w:p w14:paraId="588A94EC" w14:textId="77777777" w:rsidR="00CC469D" w:rsidRPr="00B25C69" w:rsidRDefault="00CC469D" w:rsidP="00B25C69">
      <w:pPr>
        <w:numPr>
          <w:ilvl w:val="1"/>
          <w:numId w:val="3"/>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p w14:paraId="577FF5A7" w14:textId="77777777" w:rsidR="00CC469D" w:rsidRPr="00B25C69" w:rsidRDefault="00CC469D" w:rsidP="00B25C69">
      <w:pPr>
        <w:numPr>
          <w:ilvl w:val="1"/>
          <w:numId w:val="3"/>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بشكل محدود</w:t>
      </w:r>
    </w:p>
    <w:p w14:paraId="62FFF24A" w14:textId="77777777" w:rsidR="00CC469D" w:rsidRPr="00B25C69" w:rsidRDefault="00CC469D" w:rsidP="00B25C69">
      <w:pPr>
        <w:numPr>
          <w:ilvl w:val="1"/>
          <w:numId w:val="3"/>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p w14:paraId="0FFEECEF" w14:textId="77777777" w:rsidR="00CC469D" w:rsidRPr="00B25C69" w:rsidRDefault="00CC469D" w:rsidP="00B25C69">
      <w:pPr>
        <w:spacing w:after="0" w:line="360" w:lineRule="auto"/>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4. كفاءة برامج التدريب والتوعية:</w:t>
      </w:r>
    </w:p>
    <w:p w14:paraId="41D43D74" w14:textId="77777777" w:rsidR="00CC469D" w:rsidRPr="00B25C69" w:rsidRDefault="00CC469D" w:rsidP="00B25C69">
      <w:pPr>
        <w:numPr>
          <w:ilvl w:val="0"/>
          <w:numId w:val="4"/>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هل برامج التدريب والتوعية البيئية في شركتك كافية وفعالة؟ </w:t>
      </w:r>
    </w:p>
    <w:p w14:paraId="06466090" w14:textId="77777777" w:rsidR="00CC469D" w:rsidRPr="00B25C69" w:rsidRDefault="00CC469D" w:rsidP="00B25C69">
      <w:pPr>
        <w:numPr>
          <w:ilvl w:val="1"/>
          <w:numId w:val="4"/>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كافية وفعالة</w:t>
      </w:r>
    </w:p>
    <w:p w14:paraId="54F32A7C" w14:textId="77777777" w:rsidR="00CC469D" w:rsidRPr="00B25C69" w:rsidRDefault="00CC469D" w:rsidP="00B25C69">
      <w:pPr>
        <w:numPr>
          <w:ilvl w:val="1"/>
          <w:numId w:val="4"/>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كافية</w:t>
      </w:r>
    </w:p>
    <w:p w14:paraId="0FB1BD67" w14:textId="77777777" w:rsidR="00CC469D" w:rsidRPr="00B25C69" w:rsidRDefault="00CC469D" w:rsidP="00B25C69">
      <w:pPr>
        <w:numPr>
          <w:ilvl w:val="1"/>
          <w:numId w:val="4"/>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p w14:paraId="30BBD08A" w14:textId="77777777" w:rsidR="00CC469D" w:rsidRPr="00B25C69" w:rsidRDefault="00CC469D" w:rsidP="00B25C69">
      <w:pPr>
        <w:numPr>
          <w:ilvl w:val="1"/>
          <w:numId w:val="4"/>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غير كافية</w:t>
      </w:r>
    </w:p>
    <w:p w14:paraId="303C19D9" w14:textId="77777777" w:rsidR="00CC469D" w:rsidRPr="00B25C69" w:rsidRDefault="00CC469D" w:rsidP="00B25C69">
      <w:pPr>
        <w:numPr>
          <w:ilvl w:val="1"/>
          <w:numId w:val="4"/>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p w14:paraId="0CB859E6" w14:textId="77777777" w:rsidR="00CC469D" w:rsidRPr="00B25C69" w:rsidRDefault="00CC469D" w:rsidP="00B25C69">
      <w:pPr>
        <w:spacing w:after="0" w:line="360" w:lineRule="auto"/>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5. فعالية عمليات المراقبة والتقييم:</w:t>
      </w:r>
    </w:p>
    <w:p w14:paraId="175D8BA6" w14:textId="77777777" w:rsidR="00CC469D" w:rsidRPr="00B25C69" w:rsidRDefault="00CC469D" w:rsidP="00B25C69">
      <w:pPr>
        <w:numPr>
          <w:ilvl w:val="0"/>
          <w:numId w:val="5"/>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هل عمليات المراقبة والتقييم البيئي في شركتك منتظمة وفعالة؟ </w:t>
      </w:r>
    </w:p>
    <w:p w14:paraId="7AC31088" w14:textId="77777777" w:rsidR="00CC469D" w:rsidRPr="00B25C69" w:rsidRDefault="00CC469D" w:rsidP="00B25C69">
      <w:pPr>
        <w:numPr>
          <w:ilvl w:val="1"/>
          <w:numId w:val="5"/>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منتظمة وفعالة</w:t>
      </w:r>
    </w:p>
    <w:p w14:paraId="285E1836" w14:textId="77777777" w:rsidR="00CC469D" w:rsidRPr="00B25C69" w:rsidRDefault="00CC469D" w:rsidP="00B25C69">
      <w:pPr>
        <w:numPr>
          <w:ilvl w:val="1"/>
          <w:numId w:val="5"/>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lastRenderedPageBreak/>
        <w:t>نعم، منتظمة</w:t>
      </w:r>
    </w:p>
    <w:p w14:paraId="3CD38B30" w14:textId="77777777" w:rsidR="00CC469D" w:rsidRPr="00B25C69" w:rsidRDefault="00CC469D" w:rsidP="00B25C69">
      <w:pPr>
        <w:numPr>
          <w:ilvl w:val="1"/>
          <w:numId w:val="5"/>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p w14:paraId="1A8F736D" w14:textId="77777777" w:rsidR="00CC469D" w:rsidRPr="00B25C69" w:rsidRDefault="00CC469D" w:rsidP="00B25C69">
      <w:pPr>
        <w:numPr>
          <w:ilvl w:val="1"/>
          <w:numId w:val="5"/>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غير منتظمة</w:t>
      </w:r>
    </w:p>
    <w:p w14:paraId="0C4BDEEA" w14:textId="77777777" w:rsidR="00CC469D" w:rsidRPr="00B25C69" w:rsidRDefault="00CC469D" w:rsidP="00B25C69">
      <w:pPr>
        <w:numPr>
          <w:ilvl w:val="1"/>
          <w:numId w:val="5"/>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p w14:paraId="55B360F7" w14:textId="77777777" w:rsidR="00CC469D" w:rsidRPr="00B25C69" w:rsidRDefault="00CC469D" w:rsidP="00B25C69">
      <w:pPr>
        <w:spacing w:after="0" w:line="360" w:lineRule="auto"/>
        <w:rPr>
          <w:rFonts w:ascii="Simplified Arabic" w:eastAsiaTheme="minorEastAsia" w:hAnsi="Simplified Arabic" w:cs="Simplified Arabic"/>
          <w:color w:val="1B1C1D"/>
          <w:sz w:val="32"/>
          <w:szCs w:val="32"/>
          <w:rtl/>
        </w:rPr>
      </w:pPr>
      <w:r w:rsidRPr="00B25C69">
        <w:rPr>
          <w:rFonts w:ascii="Simplified Arabic" w:hAnsi="Simplified Arabic" w:cs="Simplified Arabic" w:hint="cs"/>
          <w:b/>
          <w:bCs/>
          <w:color w:val="1B1C1D"/>
          <w:sz w:val="32"/>
          <w:szCs w:val="32"/>
          <w:bdr w:val="none" w:sz="0" w:space="0" w:color="auto" w:frame="1"/>
          <w:rtl/>
        </w:rPr>
        <w:t>6. مدى الشفافية والإفصاح عن الأداء البيئي:</w:t>
      </w:r>
    </w:p>
    <w:p w14:paraId="5D9BD924" w14:textId="77777777" w:rsidR="00CC469D" w:rsidRPr="00B25C69" w:rsidRDefault="00CC469D" w:rsidP="00B25C69">
      <w:pPr>
        <w:numPr>
          <w:ilvl w:val="0"/>
          <w:numId w:val="6"/>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 xml:space="preserve">هل تعتقد أن شركتك شفافة في الإفصاح عن أدائها البيئي؟ </w:t>
      </w:r>
    </w:p>
    <w:p w14:paraId="3EE62C1F" w14:textId="77777777" w:rsidR="00CC469D" w:rsidRPr="00B25C69" w:rsidRDefault="00CC469D" w:rsidP="00B25C69">
      <w:pPr>
        <w:numPr>
          <w:ilvl w:val="1"/>
          <w:numId w:val="6"/>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شفافة جدًا</w:t>
      </w:r>
    </w:p>
    <w:p w14:paraId="1F376646" w14:textId="77777777" w:rsidR="00CC469D" w:rsidRPr="00B25C69" w:rsidRDefault="00CC469D" w:rsidP="00B25C69">
      <w:pPr>
        <w:numPr>
          <w:ilvl w:val="1"/>
          <w:numId w:val="6"/>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نعم، شفافة</w:t>
      </w:r>
    </w:p>
    <w:p w14:paraId="2B5B4A12" w14:textId="77777777" w:rsidR="00CC469D" w:rsidRPr="00B25C69" w:rsidRDefault="00CC469D" w:rsidP="00B25C69">
      <w:pPr>
        <w:numPr>
          <w:ilvl w:val="1"/>
          <w:numId w:val="6"/>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إلى حد ما</w:t>
      </w:r>
    </w:p>
    <w:p w14:paraId="683568AE" w14:textId="77777777" w:rsidR="00CC469D" w:rsidRPr="00B25C69" w:rsidRDefault="00CC469D" w:rsidP="00B25C69">
      <w:pPr>
        <w:numPr>
          <w:ilvl w:val="1"/>
          <w:numId w:val="6"/>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غير شفافة</w:t>
      </w:r>
    </w:p>
    <w:p w14:paraId="63FDDABD" w14:textId="77777777" w:rsidR="00CC469D" w:rsidRPr="00B25C69" w:rsidRDefault="00CC469D" w:rsidP="00B25C69">
      <w:pPr>
        <w:numPr>
          <w:ilvl w:val="1"/>
          <w:numId w:val="6"/>
        </w:numPr>
        <w:spacing w:before="120" w:after="120" w:line="360" w:lineRule="auto"/>
        <w:rPr>
          <w:rFonts w:ascii="Simplified Arabic" w:eastAsia="Times New Roman" w:hAnsi="Simplified Arabic" w:cs="Simplified Arabic"/>
          <w:color w:val="1B1C1D"/>
          <w:sz w:val="32"/>
          <w:szCs w:val="32"/>
          <w:rtl/>
        </w:rPr>
      </w:pPr>
      <w:r w:rsidRPr="00B25C69">
        <w:rPr>
          <w:rFonts w:ascii="Simplified Arabic" w:eastAsia="Times New Roman" w:hAnsi="Simplified Arabic" w:cs="Simplified Arabic" w:hint="cs"/>
          <w:color w:val="1B1C1D"/>
          <w:sz w:val="32"/>
          <w:szCs w:val="32"/>
          <w:rtl/>
        </w:rPr>
        <w:t>لا أعلم</w:t>
      </w:r>
    </w:p>
    <w:p w14:paraId="1CBD6459" w14:textId="77777777" w:rsidR="00CC469D" w:rsidRPr="00B25C69" w:rsidRDefault="00CC469D" w:rsidP="00B25C69">
      <w:pPr>
        <w:spacing w:line="360" w:lineRule="auto"/>
        <w:rPr>
          <w:rFonts w:ascii="Simplified Arabic" w:hAnsi="Simplified Arabic" w:cs="Simplified Arabic"/>
          <w:sz w:val="32"/>
          <w:szCs w:val="32"/>
          <w:rtl/>
        </w:rPr>
      </w:pPr>
    </w:p>
    <w:p w14:paraId="49C69E85" w14:textId="77777777" w:rsidR="006753F2" w:rsidRPr="00B25C69" w:rsidRDefault="006753F2" w:rsidP="006753F2">
      <w:pPr>
        <w:pStyle w:val="a5"/>
        <w:bidi/>
        <w:spacing w:before="0" w:beforeAutospacing="0" w:after="0" w:afterAutospacing="0" w:line="360" w:lineRule="auto"/>
        <w:rPr>
          <w:rFonts w:ascii="Simplified Arabic" w:eastAsia="Times New Roman" w:hAnsi="Simplified Arabic" w:cs="Simplified Arabic"/>
          <w:color w:val="1F1F1F"/>
          <w:kern w:val="2"/>
          <w:sz w:val="32"/>
          <w:szCs w:val="32"/>
          <w:rtl/>
          <w14:ligatures w14:val="standardContextual"/>
        </w:rPr>
      </w:pPr>
    </w:p>
    <w:p w14:paraId="2125502C" w14:textId="77777777" w:rsidR="00CC469D" w:rsidRPr="00B25C69" w:rsidRDefault="00CC469D" w:rsidP="00B25C69">
      <w:pPr>
        <w:spacing w:line="360" w:lineRule="auto"/>
        <w:rPr>
          <w:rFonts w:ascii="Simplified Arabic" w:eastAsia="Times New Roman" w:hAnsi="Simplified Arabic" w:cs="Simplified Arabic"/>
          <w:color w:val="1F1F1F"/>
          <w:sz w:val="32"/>
          <w:szCs w:val="32"/>
        </w:rPr>
      </w:pPr>
    </w:p>
    <w:p w14:paraId="1BD0E624" w14:textId="06CF2E57" w:rsidR="002D1F2D" w:rsidRPr="00B25C69" w:rsidRDefault="002D1F2D" w:rsidP="00B25C69">
      <w:pPr>
        <w:bidi w:val="0"/>
        <w:spacing w:line="360" w:lineRule="auto"/>
        <w:divId w:val="274139929"/>
        <w:rPr>
          <w:rFonts w:ascii="Simplified Arabic" w:eastAsia="Times New Roman" w:hAnsi="Simplified Arabic" w:cs="Simplified Arabic"/>
          <w:color w:val="1F1F1F"/>
          <w:sz w:val="32"/>
          <w:szCs w:val="32"/>
          <w:rtl/>
        </w:rPr>
      </w:pPr>
    </w:p>
    <w:p w14:paraId="3FC4ED6A" w14:textId="62F7779B" w:rsidR="00BD02FB" w:rsidRPr="00BD02FB" w:rsidRDefault="007023A5" w:rsidP="0067533F">
      <w:pPr>
        <w:bidi w:val="0"/>
        <w:spacing w:line="360" w:lineRule="auto"/>
        <w:divId w:val="274139929"/>
        <w:rPr>
          <w:rFonts w:ascii="Simplified Arabic" w:eastAsia="Times New Roman" w:hAnsi="Simplified Arabic" w:cs="Simplified Arabic"/>
          <w:color w:val="1F1F1F"/>
          <w:sz w:val="32"/>
          <w:szCs w:val="32"/>
        </w:rPr>
      </w:pPr>
      <w:r w:rsidRPr="00B25C69">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573F4F57" wp14:editId="0580719F">
            <wp:simplePos x="0" y="0"/>
            <wp:positionH relativeFrom="margin">
              <wp:posOffset>3541395</wp:posOffset>
            </wp:positionH>
            <wp:positionV relativeFrom="margin">
              <wp:posOffset>-54610</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BD02FB" w:rsidRPr="00BD02FB">
        <w:rPr>
          <w:rFonts w:ascii="Simplified Arabic" w:eastAsia="Times New Roman" w:hAnsi="Simplified Arabic" w:cs="Simplified Arabic"/>
          <w:color w:val="1F1F1F"/>
          <w:sz w:val="32"/>
          <w:szCs w:val="32"/>
        </w:rPr>
        <w:t>Mid-Ocean University</w:t>
      </w:r>
    </w:p>
    <w:p w14:paraId="7DFE608A" w14:textId="318C0062" w:rsidR="00BD02FB" w:rsidRPr="00BD02FB" w:rsidRDefault="00BD02FB" w:rsidP="0067533F">
      <w:pPr>
        <w:bidi w:val="0"/>
        <w:spacing w:line="360" w:lineRule="auto"/>
        <w:divId w:val="274139929"/>
        <w:rPr>
          <w:rFonts w:ascii="Simplified Arabic" w:eastAsia="Times New Roman" w:hAnsi="Simplified Arabic" w:cs="Simplified Arabic"/>
          <w:color w:val="1F1F1F"/>
          <w:sz w:val="32"/>
          <w:szCs w:val="32"/>
        </w:rPr>
      </w:pPr>
      <w:r w:rsidRPr="00BD02FB">
        <w:rPr>
          <w:rFonts w:ascii="Simplified Arabic" w:eastAsia="Times New Roman" w:hAnsi="Simplified Arabic" w:cs="Simplified Arabic"/>
          <w:color w:val="1F1F1F"/>
          <w:sz w:val="32"/>
          <w:szCs w:val="32"/>
        </w:rPr>
        <w:t>College of Management</w:t>
      </w:r>
    </w:p>
    <w:p w14:paraId="4F3C1789" w14:textId="22CA7CA8" w:rsidR="002D1F2D" w:rsidRDefault="00BD02FB" w:rsidP="00B25C69">
      <w:pPr>
        <w:bidi w:val="0"/>
        <w:spacing w:line="360" w:lineRule="auto"/>
        <w:divId w:val="274139929"/>
        <w:rPr>
          <w:rFonts w:ascii="Simplified Arabic" w:eastAsia="Times New Roman" w:hAnsi="Simplified Arabic" w:cs="Simplified Arabic"/>
          <w:color w:val="1F1F1F"/>
          <w:sz w:val="32"/>
          <w:szCs w:val="32"/>
          <w:rtl/>
        </w:rPr>
      </w:pPr>
      <w:r w:rsidRPr="00BD02FB">
        <w:rPr>
          <w:rFonts w:ascii="Simplified Arabic" w:eastAsia="Times New Roman" w:hAnsi="Simplified Arabic" w:cs="Simplified Arabic"/>
          <w:color w:val="1F1F1F"/>
          <w:sz w:val="32"/>
          <w:szCs w:val="32"/>
        </w:rPr>
        <w:t>Department/Major. Master of Risk Management</w:t>
      </w:r>
    </w:p>
    <w:p w14:paraId="59CFC121" w14:textId="77777777" w:rsidR="007023A5" w:rsidRDefault="007023A5" w:rsidP="007023A5">
      <w:pPr>
        <w:bidi w:val="0"/>
        <w:spacing w:line="360" w:lineRule="auto"/>
        <w:divId w:val="274139929"/>
        <w:rPr>
          <w:rFonts w:ascii="Simplified Arabic" w:eastAsia="Times New Roman" w:hAnsi="Simplified Arabic" w:cs="Simplified Arabic"/>
          <w:color w:val="1F1F1F"/>
          <w:sz w:val="32"/>
          <w:szCs w:val="32"/>
          <w:rtl/>
        </w:rPr>
      </w:pPr>
    </w:p>
    <w:p w14:paraId="5BFC2DB9" w14:textId="77777777" w:rsidR="007023A5" w:rsidRDefault="007023A5" w:rsidP="007023A5">
      <w:pPr>
        <w:bidi w:val="0"/>
        <w:spacing w:line="360" w:lineRule="auto"/>
        <w:divId w:val="274139929"/>
        <w:rPr>
          <w:rFonts w:ascii="Simplified Arabic" w:eastAsia="Times New Roman" w:hAnsi="Simplified Arabic" w:cs="Simplified Arabic"/>
          <w:color w:val="1F1F1F"/>
          <w:sz w:val="32"/>
          <w:szCs w:val="32"/>
          <w:rtl/>
        </w:rPr>
      </w:pPr>
    </w:p>
    <w:p w14:paraId="14191083" w14:textId="18E1CF42" w:rsidR="00BF12EF" w:rsidRPr="00BF12EF" w:rsidRDefault="00BF12EF" w:rsidP="007F6480">
      <w:pPr>
        <w:bidi w:val="0"/>
        <w:spacing w:line="360" w:lineRule="auto"/>
        <w:jc w:val="center"/>
        <w:divId w:val="274139929"/>
        <w:rPr>
          <w:rFonts w:ascii="Simplified Arabic" w:eastAsia="Times New Roman" w:hAnsi="Simplified Arabic" w:cs="Simplified Arabic"/>
          <w:color w:val="1F1F1F"/>
          <w:sz w:val="32"/>
          <w:szCs w:val="32"/>
        </w:rPr>
      </w:pPr>
      <w:r w:rsidRPr="00BF12EF">
        <w:rPr>
          <w:rFonts w:ascii="Simplified Arabic" w:eastAsia="Times New Roman" w:hAnsi="Simplified Arabic" w:cs="Simplified Arabic"/>
          <w:color w:val="1F1F1F"/>
          <w:sz w:val="32"/>
          <w:szCs w:val="32"/>
        </w:rPr>
        <w:t>Research Title</w:t>
      </w:r>
    </w:p>
    <w:p w14:paraId="209B272A" w14:textId="29D8E5E1" w:rsidR="00BF12EF" w:rsidRPr="00BF12EF" w:rsidRDefault="00BF12EF" w:rsidP="007F6480">
      <w:pPr>
        <w:bidi w:val="0"/>
        <w:spacing w:line="360" w:lineRule="auto"/>
        <w:jc w:val="center"/>
        <w:divId w:val="274139929"/>
        <w:rPr>
          <w:rFonts w:ascii="Simplified Arabic" w:eastAsia="Times New Roman" w:hAnsi="Simplified Arabic" w:cs="Simplified Arabic"/>
          <w:color w:val="1F1F1F"/>
          <w:sz w:val="32"/>
          <w:szCs w:val="32"/>
        </w:rPr>
      </w:pPr>
      <w:r w:rsidRPr="00BF12EF">
        <w:rPr>
          <w:rFonts w:ascii="Simplified Arabic" w:eastAsia="Times New Roman" w:hAnsi="Simplified Arabic" w:cs="Simplified Arabic"/>
          <w:color w:val="1F1F1F"/>
          <w:sz w:val="32"/>
          <w:szCs w:val="32"/>
        </w:rPr>
        <w:t>Evaluation of the Effectiveness of Environmental Risk Management Systems: A Case Study of Saudi Petrochemical Companies</w:t>
      </w:r>
    </w:p>
    <w:p w14:paraId="7B3A4B39" w14:textId="77777777" w:rsidR="00BF12EF" w:rsidRPr="00BF12EF" w:rsidRDefault="00BF12EF" w:rsidP="007F6480">
      <w:pPr>
        <w:bidi w:val="0"/>
        <w:spacing w:line="360" w:lineRule="auto"/>
        <w:jc w:val="center"/>
        <w:divId w:val="274139929"/>
        <w:rPr>
          <w:rFonts w:ascii="Simplified Arabic" w:eastAsia="Times New Roman" w:hAnsi="Simplified Arabic" w:cs="Simplified Arabic"/>
          <w:color w:val="1F1F1F"/>
          <w:sz w:val="32"/>
          <w:szCs w:val="32"/>
        </w:rPr>
      </w:pPr>
    </w:p>
    <w:p w14:paraId="0664C92A" w14:textId="00F7A67C" w:rsidR="00BF12EF" w:rsidRPr="00BF12EF" w:rsidRDefault="00BF12EF" w:rsidP="007F6480">
      <w:pPr>
        <w:bidi w:val="0"/>
        <w:spacing w:line="360" w:lineRule="auto"/>
        <w:jc w:val="center"/>
        <w:divId w:val="274139929"/>
        <w:rPr>
          <w:rFonts w:ascii="Simplified Arabic" w:eastAsia="Times New Roman" w:hAnsi="Simplified Arabic" w:cs="Simplified Arabic"/>
          <w:color w:val="1F1F1F"/>
          <w:sz w:val="32"/>
          <w:szCs w:val="32"/>
        </w:rPr>
      </w:pPr>
      <w:r w:rsidRPr="00BF12EF">
        <w:rPr>
          <w:rFonts w:ascii="Simplified Arabic" w:eastAsia="Times New Roman" w:hAnsi="Simplified Arabic" w:cs="Simplified Arabic"/>
          <w:color w:val="1F1F1F"/>
          <w:sz w:val="32"/>
          <w:szCs w:val="32"/>
        </w:rPr>
        <w:t xml:space="preserve">Prepared by the Student/ </w:t>
      </w:r>
      <w:proofErr w:type="spellStart"/>
      <w:r w:rsidRPr="00BF12EF">
        <w:rPr>
          <w:rFonts w:ascii="Simplified Arabic" w:eastAsia="Times New Roman" w:hAnsi="Simplified Arabic" w:cs="Simplified Arabic"/>
          <w:color w:val="1F1F1F"/>
          <w:sz w:val="32"/>
          <w:szCs w:val="32"/>
        </w:rPr>
        <w:t>Walid</w:t>
      </w:r>
      <w:proofErr w:type="spellEnd"/>
      <w:r w:rsidRPr="00BF12EF">
        <w:rPr>
          <w:rFonts w:ascii="Simplified Arabic" w:eastAsia="Times New Roman" w:hAnsi="Simplified Arabic" w:cs="Simplified Arabic"/>
          <w:color w:val="1F1F1F"/>
          <w:sz w:val="32"/>
          <w:szCs w:val="32"/>
        </w:rPr>
        <w:t xml:space="preserve"> </w:t>
      </w:r>
      <w:proofErr w:type="spellStart"/>
      <w:r w:rsidRPr="00BF12EF">
        <w:rPr>
          <w:rFonts w:ascii="Simplified Arabic" w:eastAsia="Times New Roman" w:hAnsi="Simplified Arabic" w:cs="Simplified Arabic"/>
          <w:color w:val="1F1F1F"/>
          <w:sz w:val="32"/>
          <w:szCs w:val="32"/>
        </w:rPr>
        <w:t>Musaed</w:t>
      </w:r>
      <w:proofErr w:type="spellEnd"/>
      <w:r w:rsidRPr="00BF12EF">
        <w:rPr>
          <w:rFonts w:ascii="Simplified Arabic" w:eastAsia="Times New Roman" w:hAnsi="Simplified Arabic" w:cs="Simplified Arabic"/>
          <w:color w:val="1F1F1F"/>
          <w:sz w:val="32"/>
          <w:szCs w:val="32"/>
        </w:rPr>
        <w:t xml:space="preserve"> </w:t>
      </w:r>
      <w:proofErr w:type="spellStart"/>
      <w:r w:rsidRPr="00BF12EF">
        <w:rPr>
          <w:rFonts w:ascii="Simplified Arabic" w:eastAsia="Times New Roman" w:hAnsi="Simplified Arabic" w:cs="Simplified Arabic"/>
          <w:color w:val="1F1F1F"/>
          <w:sz w:val="32"/>
          <w:szCs w:val="32"/>
        </w:rPr>
        <w:t>Suwaileh</w:t>
      </w:r>
      <w:proofErr w:type="spellEnd"/>
      <w:r w:rsidRPr="00BF12EF">
        <w:rPr>
          <w:rFonts w:ascii="Simplified Arabic" w:eastAsia="Times New Roman" w:hAnsi="Simplified Arabic" w:cs="Simplified Arabic"/>
          <w:color w:val="1F1F1F"/>
          <w:sz w:val="32"/>
          <w:szCs w:val="32"/>
        </w:rPr>
        <w:t xml:space="preserve"> Al-</w:t>
      </w:r>
      <w:proofErr w:type="spellStart"/>
      <w:r w:rsidRPr="00BF12EF">
        <w:rPr>
          <w:rFonts w:ascii="Simplified Arabic" w:eastAsia="Times New Roman" w:hAnsi="Simplified Arabic" w:cs="Simplified Arabic"/>
          <w:color w:val="1F1F1F"/>
          <w:sz w:val="32"/>
          <w:szCs w:val="32"/>
        </w:rPr>
        <w:t>Rashidi</w:t>
      </w:r>
      <w:proofErr w:type="spellEnd"/>
    </w:p>
    <w:p w14:paraId="638602AF" w14:textId="37BA89EF" w:rsidR="00BF12EF" w:rsidRPr="00BF12EF" w:rsidRDefault="00BF12EF" w:rsidP="007F6480">
      <w:pPr>
        <w:bidi w:val="0"/>
        <w:spacing w:line="360" w:lineRule="auto"/>
        <w:jc w:val="center"/>
        <w:divId w:val="274139929"/>
        <w:rPr>
          <w:rFonts w:ascii="Simplified Arabic" w:eastAsia="Times New Roman" w:hAnsi="Simplified Arabic" w:cs="Simplified Arabic"/>
          <w:color w:val="1F1F1F"/>
          <w:sz w:val="32"/>
          <w:szCs w:val="32"/>
        </w:rPr>
      </w:pPr>
      <w:r w:rsidRPr="00BF12EF">
        <w:rPr>
          <w:rFonts w:ascii="Simplified Arabic" w:eastAsia="Times New Roman" w:hAnsi="Simplified Arabic" w:cs="Simplified Arabic"/>
          <w:color w:val="1F1F1F"/>
          <w:sz w:val="32"/>
          <w:szCs w:val="32"/>
        </w:rPr>
        <w:t>Supervised by/ Dr. Al-Faisal Abdul Hamid</w:t>
      </w:r>
    </w:p>
    <w:p w14:paraId="2721D6C8" w14:textId="0A4A7A15" w:rsidR="00BF12EF" w:rsidRPr="00BF12EF" w:rsidRDefault="00BF12EF" w:rsidP="007F6480">
      <w:pPr>
        <w:bidi w:val="0"/>
        <w:spacing w:line="360" w:lineRule="auto"/>
        <w:jc w:val="center"/>
        <w:divId w:val="274139929"/>
        <w:rPr>
          <w:rFonts w:ascii="Simplified Arabic" w:eastAsia="Times New Roman" w:hAnsi="Simplified Arabic" w:cs="Simplified Arabic"/>
          <w:color w:val="1F1F1F"/>
          <w:sz w:val="32"/>
          <w:szCs w:val="32"/>
        </w:rPr>
      </w:pPr>
      <w:r w:rsidRPr="00BF12EF">
        <w:rPr>
          <w:rFonts w:ascii="Simplified Arabic" w:eastAsia="Times New Roman" w:hAnsi="Simplified Arabic" w:cs="Simplified Arabic"/>
          <w:color w:val="1F1F1F"/>
          <w:sz w:val="32"/>
          <w:szCs w:val="32"/>
        </w:rPr>
        <w:t xml:space="preserve">Dr. Fayez </w:t>
      </w:r>
      <w:proofErr w:type="spellStart"/>
      <w:r w:rsidRPr="00BF12EF">
        <w:rPr>
          <w:rFonts w:ascii="Simplified Arabic" w:eastAsia="Times New Roman" w:hAnsi="Simplified Arabic" w:cs="Simplified Arabic"/>
          <w:color w:val="1F1F1F"/>
          <w:sz w:val="32"/>
          <w:szCs w:val="32"/>
        </w:rPr>
        <w:t>Jarad</w:t>
      </w:r>
      <w:proofErr w:type="spellEnd"/>
    </w:p>
    <w:p w14:paraId="58397D03" w14:textId="663A37EA" w:rsidR="00BF12EF" w:rsidRPr="00BF12EF" w:rsidRDefault="00BF12EF" w:rsidP="007F6480">
      <w:pPr>
        <w:bidi w:val="0"/>
        <w:spacing w:line="360" w:lineRule="auto"/>
        <w:jc w:val="center"/>
        <w:divId w:val="274139929"/>
        <w:rPr>
          <w:rFonts w:ascii="Simplified Arabic" w:eastAsia="Times New Roman" w:hAnsi="Simplified Arabic" w:cs="Simplified Arabic"/>
          <w:color w:val="1F1F1F"/>
          <w:sz w:val="32"/>
          <w:szCs w:val="32"/>
        </w:rPr>
      </w:pPr>
      <w:r w:rsidRPr="00BF12EF">
        <w:rPr>
          <w:rFonts w:ascii="Simplified Arabic" w:eastAsia="Times New Roman" w:hAnsi="Simplified Arabic" w:cs="Simplified Arabic"/>
          <w:color w:val="1F1F1F"/>
          <w:sz w:val="32"/>
          <w:szCs w:val="32"/>
        </w:rPr>
        <w:t>Academic Year:</w:t>
      </w:r>
    </w:p>
    <w:p w14:paraId="304842B6" w14:textId="4637BDCD" w:rsidR="007023A5" w:rsidRPr="00B25C69" w:rsidRDefault="00BF12EF" w:rsidP="007F6480">
      <w:pPr>
        <w:bidi w:val="0"/>
        <w:spacing w:line="360" w:lineRule="auto"/>
        <w:jc w:val="center"/>
        <w:divId w:val="274139929"/>
        <w:rPr>
          <w:rFonts w:ascii="Simplified Arabic" w:eastAsia="Times New Roman" w:hAnsi="Simplified Arabic" w:cs="Simplified Arabic"/>
          <w:color w:val="1F1F1F"/>
          <w:sz w:val="32"/>
          <w:szCs w:val="32"/>
        </w:rPr>
      </w:pPr>
      <w:r w:rsidRPr="00BF12EF">
        <w:rPr>
          <w:rFonts w:ascii="Simplified Arabic" w:eastAsia="Times New Roman" w:hAnsi="Simplified Arabic" w:cs="Simplified Arabic"/>
          <w:color w:val="1F1F1F"/>
          <w:sz w:val="32"/>
          <w:szCs w:val="32"/>
        </w:rPr>
        <w:t>2025</w:t>
      </w:r>
    </w:p>
    <w:sectPr w:rsidR="007023A5" w:rsidRPr="00B25C69"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CE384" w14:textId="77777777" w:rsidR="00622599" w:rsidRDefault="00622599" w:rsidP="009125CE">
      <w:pPr>
        <w:spacing w:after="0" w:line="240" w:lineRule="auto"/>
      </w:pPr>
      <w:r>
        <w:separator/>
      </w:r>
    </w:p>
  </w:endnote>
  <w:endnote w:type="continuationSeparator" w:id="0">
    <w:p w14:paraId="5CA2ACC5" w14:textId="77777777" w:rsidR="00622599" w:rsidRDefault="0062259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2074797336"/>
      <w:docPartObj>
        <w:docPartGallery w:val="Page Numbers (Bottom of Page)"/>
        <w:docPartUnique/>
      </w:docPartObj>
    </w:sdtPr>
    <w:sdtEndPr>
      <w:rPr>
        <w:rStyle w:val="a9"/>
      </w:rPr>
    </w:sdtEndPr>
    <w:sdtContent>
      <w:p w14:paraId="63CF2BBB" w14:textId="70E113F3" w:rsidR="00625B53" w:rsidRDefault="00625B53" w:rsidP="005C035D">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5C56E46D" w14:textId="77777777" w:rsidR="00625B53" w:rsidRDefault="00625B5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404691093"/>
      <w:docPartObj>
        <w:docPartGallery w:val="Page Numbers (Bottom of Page)"/>
        <w:docPartUnique/>
      </w:docPartObj>
    </w:sdtPr>
    <w:sdtEndPr>
      <w:rPr>
        <w:rStyle w:val="a9"/>
      </w:rPr>
    </w:sdtEndPr>
    <w:sdtContent>
      <w:p w14:paraId="386E4F2D" w14:textId="62DEEEE7" w:rsidR="00625B53" w:rsidRDefault="00625B53" w:rsidP="005C035D">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4</w:t>
        </w:r>
        <w:r>
          <w:rPr>
            <w:rStyle w:val="a9"/>
            <w:rtl/>
          </w:rPr>
          <w:fldChar w:fldCharType="end"/>
        </w:r>
      </w:p>
    </w:sdtContent>
  </w:sdt>
  <w:p w14:paraId="0DC87FA5" w14:textId="77777777" w:rsidR="00625B53" w:rsidRDefault="00625B5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289F9" w14:textId="77777777" w:rsidR="00622599" w:rsidRDefault="00622599" w:rsidP="009125CE">
      <w:pPr>
        <w:spacing w:after="0" w:line="240" w:lineRule="auto"/>
      </w:pPr>
      <w:r>
        <w:separator/>
      </w:r>
    </w:p>
  </w:footnote>
  <w:footnote w:type="continuationSeparator" w:id="0">
    <w:p w14:paraId="4ACE486D" w14:textId="77777777" w:rsidR="00622599" w:rsidRDefault="006225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15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07A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F68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6678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3714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BB06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4D325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9E350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A262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6D7C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487A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AE5C2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BE52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463E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6405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9F55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490E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222167">
    <w:abstractNumId w:val="13"/>
  </w:num>
  <w:num w:numId="2" w16cid:durableId="1198394917">
    <w:abstractNumId w:val="0"/>
  </w:num>
  <w:num w:numId="3" w16cid:durableId="1012295834">
    <w:abstractNumId w:val="2"/>
  </w:num>
  <w:num w:numId="4" w16cid:durableId="233858007">
    <w:abstractNumId w:val="3"/>
  </w:num>
  <w:num w:numId="5" w16cid:durableId="582303161">
    <w:abstractNumId w:val="15"/>
  </w:num>
  <w:num w:numId="6" w16cid:durableId="402532560">
    <w:abstractNumId w:val="7"/>
  </w:num>
  <w:num w:numId="7" w16cid:durableId="904222788">
    <w:abstractNumId w:val="12"/>
  </w:num>
  <w:num w:numId="8" w16cid:durableId="652374039">
    <w:abstractNumId w:val="11"/>
  </w:num>
  <w:num w:numId="9" w16cid:durableId="40446384">
    <w:abstractNumId w:val="14"/>
  </w:num>
  <w:num w:numId="10" w16cid:durableId="1518809905">
    <w:abstractNumId w:val="1"/>
  </w:num>
  <w:num w:numId="11" w16cid:durableId="1892961863">
    <w:abstractNumId w:val="6"/>
  </w:num>
  <w:num w:numId="12" w16cid:durableId="1569345793">
    <w:abstractNumId w:val="10"/>
  </w:num>
  <w:num w:numId="13" w16cid:durableId="1511823">
    <w:abstractNumId w:val="8"/>
  </w:num>
  <w:num w:numId="14" w16cid:durableId="1939092383">
    <w:abstractNumId w:val="9"/>
  </w:num>
  <w:num w:numId="15" w16cid:durableId="232475508">
    <w:abstractNumId w:val="4"/>
  </w:num>
  <w:num w:numId="16" w16cid:durableId="31466317">
    <w:abstractNumId w:val="16"/>
  </w:num>
  <w:num w:numId="17" w16cid:durableId="1916278640">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598"/>
    <w:rsid w:val="000215EE"/>
    <w:rsid w:val="0003242C"/>
    <w:rsid w:val="00035EA4"/>
    <w:rsid w:val="00043156"/>
    <w:rsid w:val="00074D3A"/>
    <w:rsid w:val="00080BC4"/>
    <w:rsid w:val="000963F3"/>
    <w:rsid w:val="000A1CBC"/>
    <w:rsid w:val="000F44B4"/>
    <w:rsid w:val="000F6006"/>
    <w:rsid w:val="00103252"/>
    <w:rsid w:val="00107E83"/>
    <w:rsid w:val="001876CE"/>
    <w:rsid w:val="001902DB"/>
    <w:rsid w:val="00197282"/>
    <w:rsid w:val="001C2162"/>
    <w:rsid w:val="001D5FC6"/>
    <w:rsid w:val="001E74EF"/>
    <w:rsid w:val="00211AB3"/>
    <w:rsid w:val="002175FB"/>
    <w:rsid w:val="0023310E"/>
    <w:rsid w:val="00244C96"/>
    <w:rsid w:val="002458FA"/>
    <w:rsid w:val="002722E4"/>
    <w:rsid w:val="00287528"/>
    <w:rsid w:val="00293289"/>
    <w:rsid w:val="00296D92"/>
    <w:rsid w:val="002A45A2"/>
    <w:rsid w:val="002B0A37"/>
    <w:rsid w:val="002B7CB9"/>
    <w:rsid w:val="002D1F2D"/>
    <w:rsid w:val="002F233A"/>
    <w:rsid w:val="00312A5B"/>
    <w:rsid w:val="00324806"/>
    <w:rsid w:val="0036158D"/>
    <w:rsid w:val="00366B2C"/>
    <w:rsid w:val="00372339"/>
    <w:rsid w:val="0037578D"/>
    <w:rsid w:val="00381168"/>
    <w:rsid w:val="003838DD"/>
    <w:rsid w:val="00392A4D"/>
    <w:rsid w:val="003A182B"/>
    <w:rsid w:val="003B1803"/>
    <w:rsid w:val="003B76F9"/>
    <w:rsid w:val="00410DB1"/>
    <w:rsid w:val="0042627A"/>
    <w:rsid w:val="00470B9D"/>
    <w:rsid w:val="00471615"/>
    <w:rsid w:val="0048556B"/>
    <w:rsid w:val="004A7BD3"/>
    <w:rsid w:val="004C4546"/>
    <w:rsid w:val="004D3F9A"/>
    <w:rsid w:val="00500964"/>
    <w:rsid w:val="00502908"/>
    <w:rsid w:val="00505279"/>
    <w:rsid w:val="00505ACE"/>
    <w:rsid w:val="005120DD"/>
    <w:rsid w:val="00570535"/>
    <w:rsid w:val="00585BDD"/>
    <w:rsid w:val="00590B27"/>
    <w:rsid w:val="005A0704"/>
    <w:rsid w:val="005B28A6"/>
    <w:rsid w:val="005D4F92"/>
    <w:rsid w:val="005E434B"/>
    <w:rsid w:val="005E6DD2"/>
    <w:rsid w:val="00622599"/>
    <w:rsid w:val="00625B53"/>
    <w:rsid w:val="0062612B"/>
    <w:rsid w:val="0062761F"/>
    <w:rsid w:val="006378E6"/>
    <w:rsid w:val="0065098D"/>
    <w:rsid w:val="00671786"/>
    <w:rsid w:val="0067533F"/>
    <w:rsid w:val="006753F2"/>
    <w:rsid w:val="006831CE"/>
    <w:rsid w:val="006948DE"/>
    <w:rsid w:val="00695F83"/>
    <w:rsid w:val="006A6F0E"/>
    <w:rsid w:val="006A7C09"/>
    <w:rsid w:val="006D3476"/>
    <w:rsid w:val="006E568D"/>
    <w:rsid w:val="006F7E89"/>
    <w:rsid w:val="007010FE"/>
    <w:rsid w:val="007023A5"/>
    <w:rsid w:val="00726575"/>
    <w:rsid w:val="00744348"/>
    <w:rsid w:val="0075498E"/>
    <w:rsid w:val="007678F6"/>
    <w:rsid w:val="007764BE"/>
    <w:rsid w:val="007B0E54"/>
    <w:rsid w:val="007E3A20"/>
    <w:rsid w:val="007E3B39"/>
    <w:rsid w:val="007F6480"/>
    <w:rsid w:val="0081005F"/>
    <w:rsid w:val="008269E6"/>
    <w:rsid w:val="0084698A"/>
    <w:rsid w:val="00877AAC"/>
    <w:rsid w:val="00884712"/>
    <w:rsid w:val="00894DDB"/>
    <w:rsid w:val="00897773"/>
    <w:rsid w:val="008A0F12"/>
    <w:rsid w:val="008B1D3D"/>
    <w:rsid w:val="008B39D6"/>
    <w:rsid w:val="008B5293"/>
    <w:rsid w:val="008C180D"/>
    <w:rsid w:val="008F1EAE"/>
    <w:rsid w:val="00902724"/>
    <w:rsid w:val="009125CE"/>
    <w:rsid w:val="00953057"/>
    <w:rsid w:val="0096582C"/>
    <w:rsid w:val="00986029"/>
    <w:rsid w:val="00987B91"/>
    <w:rsid w:val="009B6888"/>
    <w:rsid w:val="009C0161"/>
    <w:rsid w:val="009D108D"/>
    <w:rsid w:val="009E000C"/>
    <w:rsid w:val="009E1436"/>
    <w:rsid w:val="009E501F"/>
    <w:rsid w:val="009E5668"/>
    <w:rsid w:val="009F1242"/>
    <w:rsid w:val="00A2318B"/>
    <w:rsid w:val="00A47908"/>
    <w:rsid w:val="00A57AF9"/>
    <w:rsid w:val="00A70D86"/>
    <w:rsid w:val="00A74F76"/>
    <w:rsid w:val="00AA63C9"/>
    <w:rsid w:val="00AA7454"/>
    <w:rsid w:val="00AA79E9"/>
    <w:rsid w:val="00AB0A70"/>
    <w:rsid w:val="00AC4FDD"/>
    <w:rsid w:val="00B059E9"/>
    <w:rsid w:val="00B25C69"/>
    <w:rsid w:val="00B47CFD"/>
    <w:rsid w:val="00B55620"/>
    <w:rsid w:val="00B62793"/>
    <w:rsid w:val="00B63B0F"/>
    <w:rsid w:val="00B7678A"/>
    <w:rsid w:val="00B96603"/>
    <w:rsid w:val="00BD02FB"/>
    <w:rsid w:val="00BD2C00"/>
    <w:rsid w:val="00BE06BB"/>
    <w:rsid w:val="00BE21E2"/>
    <w:rsid w:val="00BF1259"/>
    <w:rsid w:val="00BF12EF"/>
    <w:rsid w:val="00BF14F2"/>
    <w:rsid w:val="00C00AFF"/>
    <w:rsid w:val="00C049E8"/>
    <w:rsid w:val="00C04D0B"/>
    <w:rsid w:val="00C368B4"/>
    <w:rsid w:val="00C445BE"/>
    <w:rsid w:val="00C71E18"/>
    <w:rsid w:val="00C92ED7"/>
    <w:rsid w:val="00CA50D8"/>
    <w:rsid w:val="00CB3403"/>
    <w:rsid w:val="00CC469D"/>
    <w:rsid w:val="00D11708"/>
    <w:rsid w:val="00D22171"/>
    <w:rsid w:val="00D41231"/>
    <w:rsid w:val="00D4572A"/>
    <w:rsid w:val="00D76461"/>
    <w:rsid w:val="00D87B1C"/>
    <w:rsid w:val="00D91DE4"/>
    <w:rsid w:val="00DC0B43"/>
    <w:rsid w:val="00DC643F"/>
    <w:rsid w:val="00DD5044"/>
    <w:rsid w:val="00DD50ED"/>
    <w:rsid w:val="00E01F24"/>
    <w:rsid w:val="00E10EAD"/>
    <w:rsid w:val="00E161F6"/>
    <w:rsid w:val="00E221FA"/>
    <w:rsid w:val="00E3244C"/>
    <w:rsid w:val="00E43C9D"/>
    <w:rsid w:val="00E63C18"/>
    <w:rsid w:val="00E66833"/>
    <w:rsid w:val="00E71C79"/>
    <w:rsid w:val="00E80FD9"/>
    <w:rsid w:val="00E95E84"/>
    <w:rsid w:val="00E97A12"/>
    <w:rsid w:val="00EA6B5D"/>
    <w:rsid w:val="00EF2A25"/>
    <w:rsid w:val="00EF6CC2"/>
    <w:rsid w:val="00F25E95"/>
    <w:rsid w:val="00F26B3A"/>
    <w:rsid w:val="00F52430"/>
    <w:rsid w:val="00F546CE"/>
    <w:rsid w:val="00F57F6A"/>
    <w:rsid w:val="00F61170"/>
    <w:rsid w:val="00F844C4"/>
    <w:rsid w:val="00F86B3A"/>
    <w:rsid w:val="00FA09CD"/>
    <w:rsid w:val="00FA1CCE"/>
    <w:rsid w:val="00FE5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F611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43156"/>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F61170"/>
    <w:rPr>
      <w:rFonts w:asciiTheme="majorHAnsi" w:eastAsiaTheme="majorEastAsia" w:hAnsiTheme="majorHAnsi" w:cstheme="majorBidi"/>
      <w:color w:val="0F4761" w:themeColor="accent1" w:themeShade="BF"/>
      <w:sz w:val="32"/>
      <w:szCs w:val="32"/>
    </w:rPr>
  </w:style>
  <w:style w:type="paragraph" w:styleId="a5">
    <w:name w:val="Normal (Web)"/>
    <w:basedOn w:val="a"/>
    <w:uiPriority w:val="99"/>
    <w:unhideWhenUsed/>
    <w:rsid w:val="00F6117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F61170"/>
    <w:rPr>
      <w:b/>
      <w:bCs/>
    </w:rPr>
  </w:style>
  <w:style w:type="character" w:customStyle="1" w:styleId="3Char">
    <w:name w:val="عنوان 3 Char"/>
    <w:basedOn w:val="a0"/>
    <w:link w:val="3"/>
    <w:uiPriority w:val="9"/>
    <w:semiHidden/>
    <w:rsid w:val="00043156"/>
    <w:rPr>
      <w:rFonts w:eastAsiaTheme="majorEastAsia" w:cstheme="majorBidi"/>
      <w:color w:val="0F4761" w:themeColor="accent1" w:themeShade="BF"/>
      <w:sz w:val="28"/>
      <w:szCs w:val="28"/>
    </w:rPr>
  </w:style>
  <w:style w:type="paragraph" w:styleId="a7">
    <w:name w:val="List Paragraph"/>
    <w:basedOn w:val="a"/>
    <w:uiPriority w:val="34"/>
    <w:qFormat/>
    <w:rsid w:val="00E66833"/>
    <w:pPr>
      <w:ind w:left="720"/>
      <w:contextualSpacing/>
    </w:pPr>
  </w:style>
  <w:style w:type="table" w:styleId="2-1">
    <w:name w:val="Grid Table 2 Accent 1"/>
    <w:basedOn w:val="a1"/>
    <w:uiPriority w:val="47"/>
    <w:rsid w:val="0023310E"/>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a8">
    <w:name w:val="Table Grid"/>
    <w:basedOn w:val="a1"/>
    <w:uiPriority w:val="39"/>
    <w:rsid w:val="00671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3">
    <w:name w:val="Grid Table 2 Accent 3"/>
    <w:basedOn w:val="a1"/>
    <w:uiPriority w:val="47"/>
    <w:rsid w:val="0036158D"/>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2-5">
    <w:name w:val="Grid Table 2 Accent 5"/>
    <w:basedOn w:val="a1"/>
    <w:uiPriority w:val="47"/>
    <w:rsid w:val="0036158D"/>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a9">
    <w:name w:val="page number"/>
    <w:basedOn w:val="a0"/>
    <w:uiPriority w:val="99"/>
    <w:semiHidden/>
    <w:unhideWhenUsed/>
    <w:rsid w:val="00625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24960">
      <w:bodyDiv w:val="1"/>
      <w:marLeft w:val="0"/>
      <w:marRight w:val="0"/>
      <w:marTop w:val="0"/>
      <w:marBottom w:val="0"/>
      <w:divBdr>
        <w:top w:val="none" w:sz="0" w:space="0" w:color="auto"/>
        <w:left w:val="none" w:sz="0" w:space="0" w:color="auto"/>
        <w:bottom w:val="none" w:sz="0" w:space="0" w:color="auto"/>
        <w:right w:val="none" w:sz="0" w:space="0" w:color="auto"/>
      </w:divBdr>
      <w:divsChild>
        <w:div w:id="1323894850">
          <w:marLeft w:val="0"/>
          <w:marRight w:val="0"/>
          <w:marTop w:val="0"/>
          <w:marBottom w:val="0"/>
          <w:divBdr>
            <w:top w:val="none" w:sz="0" w:space="0" w:color="auto"/>
            <w:left w:val="none" w:sz="0" w:space="0" w:color="auto"/>
            <w:bottom w:val="none" w:sz="0" w:space="0" w:color="auto"/>
            <w:right w:val="none" w:sz="0" w:space="0" w:color="auto"/>
          </w:divBdr>
        </w:div>
        <w:div w:id="443159037">
          <w:marLeft w:val="0"/>
          <w:marRight w:val="0"/>
          <w:marTop w:val="0"/>
          <w:marBottom w:val="0"/>
          <w:divBdr>
            <w:top w:val="none" w:sz="0" w:space="0" w:color="auto"/>
            <w:left w:val="none" w:sz="0" w:space="0" w:color="auto"/>
            <w:bottom w:val="none" w:sz="0" w:space="0" w:color="auto"/>
            <w:right w:val="none" w:sz="0" w:space="0" w:color="auto"/>
          </w:divBdr>
        </w:div>
      </w:divsChild>
    </w:div>
    <w:div w:id="233857016">
      <w:bodyDiv w:val="1"/>
      <w:marLeft w:val="0"/>
      <w:marRight w:val="0"/>
      <w:marTop w:val="0"/>
      <w:marBottom w:val="0"/>
      <w:divBdr>
        <w:top w:val="none" w:sz="0" w:space="0" w:color="auto"/>
        <w:left w:val="none" w:sz="0" w:space="0" w:color="auto"/>
        <w:bottom w:val="none" w:sz="0" w:space="0" w:color="auto"/>
        <w:right w:val="none" w:sz="0" w:space="0" w:color="auto"/>
      </w:divBdr>
    </w:div>
    <w:div w:id="274139929">
      <w:bodyDiv w:val="1"/>
      <w:marLeft w:val="0"/>
      <w:marRight w:val="0"/>
      <w:marTop w:val="0"/>
      <w:marBottom w:val="0"/>
      <w:divBdr>
        <w:top w:val="none" w:sz="0" w:space="0" w:color="auto"/>
        <w:left w:val="none" w:sz="0" w:space="0" w:color="auto"/>
        <w:bottom w:val="none" w:sz="0" w:space="0" w:color="auto"/>
        <w:right w:val="none" w:sz="0" w:space="0" w:color="auto"/>
      </w:divBdr>
      <w:divsChild>
        <w:div w:id="502552078">
          <w:marLeft w:val="0"/>
          <w:marRight w:val="0"/>
          <w:marTop w:val="0"/>
          <w:marBottom w:val="0"/>
          <w:divBdr>
            <w:top w:val="none" w:sz="0" w:space="0" w:color="auto"/>
            <w:left w:val="none" w:sz="0" w:space="0" w:color="auto"/>
            <w:bottom w:val="none" w:sz="0" w:space="0" w:color="auto"/>
            <w:right w:val="none" w:sz="0" w:space="0" w:color="auto"/>
          </w:divBdr>
        </w:div>
        <w:div w:id="48306807">
          <w:marLeft w:val="0"/>
          <w:marRight w:val="0"/>
          <w:marTop w:val="0"/>
          <w:marBottom w:val="0"/>
          <w:divBdr>
            <w:top w:val="none" w:sz="0" w:space="0" w:color="auto"/>
            <w:left w:val="none" w:sz="0" w:space="0" w:color="auto"/>
            <w:bottom w:val="none" w:sz="0" w:space="0" w:color="auto"/>
            <w:right w:val="none" w:sz="0" w:space="0" w:color="auto"/>
          </w:divBdr>
          <w:divsChild>
            <w:div w:id="214783909">
              <w:marLeft w:val="0"/>
              <w:marRight w:val="0"/>
              <w:marTop w:val="0"/>
              <w:marBottom w:val="0"/>
              <w:divBdr>
                <w:top w:val="none" w:sz="0" w:space="0" w:color="auto"/>
                <w:left w:val="none" w:sz="0" w:space="0" w:color="auto"/>
                <w:bottom w:val="none" w:sz="0" w:space="0" w:color="auto"/>
                <w:right w:val="none" w:sz="0" w:space="0" w:color="auto"/>
              </w:divBdr>
              <w:divsChild>
                <w:div w:id="1905753678">
                  <w:marLeft w:val="0"/>
                  <w:marRight w:val="0"/>
                  <w:marTop w:val="0"/>
                  <w:marBottom w:val="0"/>
                  <w:divBdr>
                    <w:top w:val="none" w:sz="0" w:space="0" w:color="auto"/>
                    <w:left w:val="none" w:sz="0" w:space="0" w:color="auto"/>
                    <w:bottom w:val="none" w:sz="0" w:space="0" w:color="auto"/>
                    <w:right w:val="none" w:sz="0" w:space="0" w:color="auto"/>
                  </w:divBdr>
                  <w:divsChild>
                    <w:div w:id="1404137162">
                      <w:marLeft w:val="0"/>
                      <w:marRight w:val="0"/>
                      <w:marTop w:val="0"/>
                      <w:marBottom w:val="0"/>
                      <w:divBdr>
                        <w:top w:val="none" w:sz="0" w:space="0" w:color="auto"/>
                        <w:left w:val="none" w:sz="0" w:space="0" w:color="auto"/>
                        <w:bottom w:val="none" w:sz="0" w:space="0" w:color="auto"/>
                        <w:right w:val="none" w:sz="0" w:space="0" w:color="auto"/>
                      </w:divBdr>
                    </w:div>
                    <w:div w:id="85856973">
                      <w:marLeft w:val="0"/>
                      <w:marRight w:val="0"/>
                      <w:marTop w:val="0"/>
                      <w:marBottom w:val="0"/>
                      <w:divBdr>
                        <w:top w:val="none" w:sz="0" w:space="0" w:color="auto"/>
                        <w:left w:val="none" w:sz="0" w:space="0" w:color="auto"/>
                        <w:bottom w:val="none" w:sz="0" w:space="0" w:color="auto"/>
                        <w:right w:val="none" w:sz="0" w:space="0" w:color="auto"/>
                      </w:divBdr>
                      <w:divsChild>
                        <w:div w:id="229653740">
                          <w:marLeft w:val="0"/>
                          <w:marRight w:val="0"/>
                          <w:marTop w:val="0"/>
                          <w:marBottom w:val="0"/>
                          <w:divBdr>
                            <w:top w:val="none" w:sz="0" w:space="0" w:color="auto"/>
                            <w:left w:val="none" w:sz="0" w:space="0" w:color="auto"/>
                            <w:bottom w:val="none" w:sz="0" w:space="0" w:color="auto"/>
                            <w:right w:val="none" w:sz="0" w:space="0" w:color="auto"/>
                          </w:divBdr>
                        </w:div>
                        <w:div w:id="1148746569">
                          <w:marLeft w:val="0"/>
                          <w:marRight w:val="0"/>
                          <w:marTop w:val="0"/>
                          <w:marBottom w:val="0"/>
                          <w:divBdr>
                            <w:top w:val="none" w:sz="0" w:space="0" w:color="auto"/>
                            <w:left w:val="none" w:sz="0" w:space="0" w:color="auto"/>
                            <w:bottom w:val="none" w:sz="0" w:space="0" w:color="auto"/>
                            <w:right w:val="none" w:sz="0" w:space="0" w:color="auto"/>
                          </w:divBdr>
                        </w:div>
                        <w:div w:id="335427593">
                          <w:marLeft w:val="0"/>
                          <w:marRight w:val="0"/>
                          <w:marTop w:val="0"/>
                          <w:marBottom w:val="0"/>
                          <w:divBdr>
                            <w:top w:val="none" w:sz="0" w:space="0" w:color="auto"/>
                            <w:left w:val="none" w:sz="0" w:space="0" w:color="auto"/>
                            <w:bottom w:val="none" w:sz="0" w:space="0" w:color="auto"/>
                            <w:right w:val="none" w:sz="0" w:space="0" w:color="auto"/>
                          </w:divBdr>
                        </w:div>
                        <w:div w:id="830096456">
                          <w:marLeft w:val="0"/>
                          <w:marRight w:val="0"/>
                          <w:marTop w:val="0"/>
                          <w:marBottom w:val="0"/>
                          <w:divBdr>
                            <w:top w:val="none" w:sz="0" w:space="0" w:color="auto"/>
                            <w:left w:val="none" w:sz="0" w:space="0" w:color="auto"/>
                            <w:bottom w:val="none" w:sz="0" w:space="0" w:color="auto"/>
                            <w:right w:val="none" w:sz="0" w:space="0" w:color="auto"/>
                          </w:divBdr>
                          <w:divsChild>
                            <w:div w:id="1611816976">
                              <w:marLeft w:val="0"/>
                              <w:marRight w:val="0"/>
                              <w:marTop w:val="0"/>
                              <w:marBottom w:val="0"/>
                              <w:divBdr>
                                <w:top w:val="none" w:sz="0" w:space="0" w:color="auto"/>
                                <w:left w:val="none" w:sz="0" w:space="0" w:color="auto"/>
                                <w:bottom w:val="none" w:sz="0" w:space="0" w:color="auto"/>
                                <w:right w:val="none" w:sz="0" w:space="0" w:color="auto"/>
                              </w:divBdr>
                            </w:div>
                            <w:div w:id="94325578">
                              <w:marLeft w:val="0"/>
                              <w:marRight w:val="0"/>
                              <w:marTop w:val="0"/>
                              <w:marBottom w:val="0"/>
                              <w:divBdr>
                                <w:top w:val="none" w:sz="0" w:space="0" w:color="auto"/>
                                <w:left w:val="none" w:sz="0" w:space="0" w:color="auto"/>
                                <w:bottom w:val="none" w:sz="0" w:space="0" w:color="auto"/>
                                <w:right w:val="none" w:sz="0" w:space="0" w:color="auto"/>
                              </w:divBdr>
                            </w:div>
                            <w:div w:id="1281256483">
                              <w:marLeft w:val="0"/>
                              <w:marRight w:val="0"/>
                              <w:marTop w:val="0"/>
                              <w:marBottom w:val="0"/>
                              <w:divBdr>
                                <w:top w:val="none" w:sz="0" w:space="0" w:color="auto"/>
                                <w:left w:val="none" w:sz="0" w:space="0" w:color="auto"/>
                                <w:bottom w:val="none" w:sz="0" w:space="0" w:color="auto"/>
                                <w:right w:val="none" w:sz="0" w:space="0" w:color="auto"/>
                              </w:divBdr>
                            </w:div>
                            <w:div w:id="2067794448">
                              <w:marLeft w:val="0"/>
                              <w:marRight w:val="0"/>
                              <w:marTop w:val="0"/>
                              <w:marBottom w:val="0"/>
                              <w:divBdr>
                                <w:top w:val="none" w:sz="0" w:space="0" w:color="auto"/>
                                <w:left w:val="none" w:sz="0" w:space="0" w:color="auto"/>
                                <w:bottom w:val="none" w:sz="0" w:space="0" w:color="auto"/>
                                <w:right w:val="none" w:sz="0" w:space="0" w:color="auto"/>
                              </w:divBdr>
                            </w:div>
                            <w:div w:id="1751654465">
                              <w:marLeft w:val="0"/>
                              <w:marRight w:val="0"/>
                              <w:marTop w:val="0"/>
                              <w:marBottom w:val="0"/>
                              <w:divBdr>
                                <w:top w:val="none" w:sz="0" w:space="0" w:color="auto"/>
                                <w:left w:val="none" w:sz="0" w:space="0" w:color="auto"/>
                                <w:bottom w:val="none" w:sz="0" w:space="0" w:color="auto"/>
                                <w:right w:val="none" w:sz="0" w:space="0" w:color="auto"/>
                              </w:divBdr>
                              <w:divsChild>
                                <w:div w:id="202644370">
                                  <w:marLeft w:val="0"/>
                                  <w:marRight w:val="0"/>
                                  <w:marTop w:val="0"/>
                                  <w:marBottom w:val="0"/>
                                  <w:divBdr>
                                    <w:top w:val="none" w:sz="0" w:space="0" w:color="auto"/>
                                    <w:left w:val="none" w:sz="0" w:space="0" w:color="auto"/>
                                    <w:bottom w:val="none" w:sz="0" w:space="0" w:color="auto"/>
                                    <w:right w:val="none" w:sz="0" w:space="0" w:color="auto"/>
                                  </w:divBdr>
                                </w:div>
                                <w:div w:id="540099093">
                                  <w:marLeft w:val="0"/>
                                  <w:marRight w:val="0"/>
                                  <w:marTop w:val="0"/>
                                  <w:marBottom w:val="0"/>
                                  <w:divBdr>
                                    <w:top w:val="none" w:sz="0" w:space="0" w:color="auto"/>
                                    <w:left w:val="none" w:sz="0" w:space="0" w:color="auto"/>
                                    <w:bottom w:val="none" w:sz="0" w:space="0" w:color="auto"/>
                                    <w:right w:val="none" w:sz="0" w:space="0" w:color="auto"/>
                                  </w:divBdr>
                                </w:div>
                                <w:div w:id="2140294666">
                                  <w:marLeft w:val="0"/>
                                  <w:marRight w:val="0"/>
                                  <w:marTop w:val="0"/>
                                  <w:marBottom w:val="0"/>
                                  <w:divBdr>
                                    <w:top w:val="none" w:sz="0" w:space="0" w:color="auto"/>
                                    <w:left w:val="none" w:sz="0" w:space="0" w:color="auto"/>
                                    <w:bottom w:val="none" w:sz="0" w:space="0" w:color="auto"/>
                                    <w:right w:val="none" w:sz="0" w:space="0" w:color="auto"/>
                                  </w:divBdr>
                                </w:div>
                              </w:divsChild>
                            </w:div>
                            <w:div w:id="378021314">
                              <w:marLeft w:val="0"/>
                              <w:marRight w:val="0"/>
                              <w:marTop w:val="0"/>
                              <w:marBottom w:val="0"/>
                              <w:divBdr>
                                <w:top w:val="none" w:sz="0" w:space="0" w:color="auto"/>
                                <w:left w:val="none" w:sz="0" w:space="0" w:color="auto"/>
                                <w:bottom w:val="none" w:sz="0" w:space="0" w:color="auto"/>
                                <w:right w:val="none" w:sz="0" w:space="0" w:color="auto"/>
                              </w:divBdr>
                            </w:div>
                            <w:div w:id="2043089112">
                              <w:marLeft w:val="0"/>
                              <w:marRight w:val="0"/>
                              <w:marTop w:val="0"/>
                              <w:marBottom w:val="0"/>
                              <w:divBdr>
                                <w:top w:val="none" w:sz="0" w:space="0" w:color="auto"/>
                                <w:left w:val="none" w:sz="0" w:space="0" w:color="auto"/>
                                <w:bottom w:val="none" w:sz="0" w:space="0" w:color="auto"/>
                                <w:right w:val="none" w:sz="0" w:space="0" w:color="auto"/>
                              </w:divBdr>
                            </w:div>
                            <w:div w:id="1709914858">
                              <w:marLeft w:val="0"/>
                              <w:marRight w:val="0"/>
                              <w:marTop w:val="0"/>
                              <w:marBottom w:val="0"/>
                              <w:divBdr>
                                <w:top w:val="none" w:sz="0" w:space="0" w:color="auto"/>
                                <w:left w:val="none" w:sz="0" w:space="0" w:color="auto"/>
                                <w:bottom w:val="none" w:sz="0" w:space="0" w:color="auto"/>
                                <w:right w:val="none" w:sz="0" w:space="0" w:color="auto"/>
                              </w:divBdr>
                              <w:divsChild>
                                <w:div w:id="412630820">
                                  <w:marLeft w:val="0"/>
                                  <w:marRight w:val="0"/>
                                  <w:marTop w:val="0"/>
                                  <w:marBottom w:val="0"/>
                                  <w:divBdr>
                                    <w:top w:val="none" w:sz="0" w:space="0" w:color="auto"/>
                                    <w:left w:val="none" w:sz="0" w:space="0" w:color="auto"/>
                                    <w:bottom w:val="none" w:sz="0" w:space="0" w:color="auto"/>
                                    <w:right w:val="none" w:sz="0" w:space="0" w:color="auto"/>
                                  </w:divBdr>
                                </w:div>
                                <w:div w:id="1374504556">
                                  <w:marLeft w:val="0"/>
                                  <w:marRight w:val="0"/>
                                  <w:marTop w:val="0"/>
                                  <w:marBottom w:val="0"/>
                                  <w:divBdr>
                                    <w:top w:val="none" w:sz="0" w:space="0" w:color="auto"/>
                                    <w:left w:val="none" w:sz="0" w:space="0" w:color="auto"/>
                                    <w:bottom w:val="none" w:sz="0" w:space="0" w:color="auto"/>
                                    <w:right w:val="none" w:sz="0" w:space="0" w:color="auto"/>
                                  </w:divBdr>
                                </w:div>
                              </w:divsChild>
                            </w:div>
                            <w:div w:id="1739478269">
                              <w:marLeft w:val="0"/>
                              <w:marRight w:val="0"/>
                              <w:marTop w:val="0"/>
                              <w:marBottom w:val="0"/>
                              <w:divBdr>
                                <w:top w:val="none" w:sz="0" w:space="0" w:color="auto"/>
                                <w:left w:val="none" w:sz="0" w:space="0" w:color="auto"/>
                                <w:bottom w:val="none" w:sz="0" w:space="0" w:color="auto"/>
                                <w:right w:val="none" w:sz="0" w:space="0" w:color="auto"/>
                              </w:divBdr>
                            </w:div>
                            <w:div w:id="1141649929">
                              <w:marLeft w:val="0"/>
                              <w:marRight w:val="0"/>
                              <w:marTop w:val="0"/>
                              <w:marBottom w:val="0"/>
                              <w:divBdr>
                                <w:top w:val="none" w:sz="0" w:space="0" w:color="auto"/>
                                <w:left w:val="none" w:sz="0" w:space="0" w:color="auto"/>
                                <w:bottom w:val="none" w:sz="0" w:space="0" w:color="auto"/>
                                <w:right w:val="none" w:sz="0" w:space="0" w:color="auto"/>
                              </w:divBdr>
                            </w:div>
                            <w:div w:id="1262107282">
                              <w:marLeft w:val="0"/>
                              <w:marRight w:val="0"/>
                              <w:marTop w:val="0"/>
                              <w:marBottom w:val="0"/>
                              <w:divBdr>
                                <w:top w:val="none" w:sz="0" w:space="0" w:color="auto"/>
                                <w:left w:val="none" w:sz="0" w:space="0" w:color="auto"/>
                                <w:bottom w:val="none" w:sz="0" w:space="0" w:color="auto"/>
                                <w:right w:val="none" w:sz="0" w:space="0" w:color="auto"/>
                              </w:divBdr>
                            </w:div>
                            <w:div w:id="1810897336">
                              <w:marLeft w:val="0"/>
                              <w:marRight w:val="0"/>
                              <w:marTop w:val="0"/>
                              <w:marBottom w:val="0"/>
                              <w:divBdr>
                                <w:top w:val="none" w:sz="0" w:space="0" w:color="auto"/>
                                <w:left w:val="none" w:sz="0" w:space="0" w:color="auto"/>
                                <w:bottom w:val="none" w:sz="0" w:space="0" w:color="auto"/>
                                <w:right w:val="none" w:sz="0" w:space="0" w:color="auto"/>
                              </w:divBdr>
                            </w:div>
                          </w:divsChild>
                        </w:div>
                        <w:div w:id="57200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5754655">
      <w:bodyDiv w:val="1"/>
      <w:marLeft w:val="0"/>
      <w:marRight w:val="0"/>
      <w:marTop w:val="0"/>
      <w:marBottom w:val="0"/>
      <w:divBdr>
        <w:top w:val="none" w:sz="0" w:space="0" w:color="auto"/>
        <w:left w:val="none" w:sz="0" w:space="0" w:color="auto"/>
        <w:bottom w:val="none" w:sz="0" w:space="0" w:color="auto"/>
        <w:right w:val="none" w:sz="0" w:space="0" w:color="auto"/>
      </w:divBdr>
    </w:div>
    <w:div w:id="534924058">
      <w:bodyDiv w:val="1"/>
      <w:marLeft w:val="0"/>
      <w:marRight w:val="0"/>
      <w:marTop w:val="0"/>
      <w:marBottom w:val="0"/>
      <w:divBdr>
        <w:top w:val="none" w:sz="0" w:space="0" w:color="auto"/>
        <w:left w:val="none" w:sz="0" w:space="0" w:color="auto"/>
        <w:bottom w:val="none" w:sz="0" w:space="0" w:color="auto"/>
        <w:right w:val="none" w:sz="0" w:space="0" w:color="auto"/>
      </w:divBdr>
    </w:div>
    <w:div w:id="582222053">
      <w:bodyDiv w:val="1"/>
      <w:marLeft w:val="0"/>
      <w:marRight w:val="0"/>
      <w:marTop w:val="0"/>
      <w:marBottom w:val="0"/>
      <w:divBdr>
        <w:top w:val="none" w:sz="0" w:space="0" w:color="auto"/>
        <w:left w:val="none" w:sz="0" w:space="0" w:color="auto"/>
        <w:bottom w:val="none" w:sz="0" w:space="0" w:color="auto"/>
        <w:right w:val="none" w:sz="0" w:space="0" w:color="auto"/>
      </w:divBdr>
    </w:div>
    <w:div w:id="722561069">
      <w:bodyDiv w:val="1"/>
      <w:marLeft w:val="0"/>
      <w:marRight w:val="0"/>
      <w:marTop w:val="0"/>
      <w:marBottom w:val="0"/>
      <w:divBdr>
        <w:top w:val="none" w:sz="0" w:space="0" w:color="auto"/>
        <w:left w:val="none" w:sz="0" w:space="0" w:color="auto"/>
        <w:bottom w:val="none" w:sz="0" w:space="0" w:color="auto"/>
        <w:right w:val="none" w:sz="0" w:space="0" w:color="auto"/>
      </w:divBdr>
    </w:div>
    <w:div w:id="938760494">
      <w:bodyDiv w:val="1"/>
      <w:marLeft w:val="0"/>
      <w:marRight w:val="0"/>
      <w:marTop w:val="0"/>
      <w:marBottom w:val="0"/>
      <w:divBdr>
        <w:top w:val="none" w:sz="0" w:space="0" w:color="auto"/>
        <w:left w:val="none" w:sz="0" w:space="0" w:color="auto"/>
        <w:bottom w:val="none" w:sz="0" w:space="0" w:color="auto"/>
        <w:right w:val="none" w:sz="0" w:space="0" w:color="auto"/>
      </w:divBdr>
      <w:divsChild>
        <w:div w:id="57828756">
          <w:marLeft w:val="0"/>
          <w:marRight w:val="0"/>
          <w:marTop w:val="0"/>
          <w:marBottom w:val="0"/>
          <w:divBdr>
            <w:top w:val="none" w:sz="0" w:space="0" w:color="auto"/>
            <w:left w:val="none" w:sz="0" w:space="0" w:color="auto"/>
            <w:bottom w:val="none" w:sz="0" w:space="0" w:color="auto"/>
            <w:right w:val="none" w:sz="0" w:space="0" w:color="auto"/>
          </w:divBdr>
        </w:div>
      </w:divsChild>
    </w:div>
    <w:div w:id="1053112820">
      <w:bodyDiv w:val="1"/>
      <w:marLeft w:val="0"/>
      <w:marRight w:val="0"/>
      <w:marTop w:val="0"/>
      <w:marBottom w:val="0"/>
      <w:divBdr>
        <w:top w:val="none" w:sz="0" w:space="0" w:color="auto"/>
        <w:left w:val="none" w:sz="0" w:space="0" w:color="auto"/>
        <w:bottom w:val="none" w:sz="0" w:space="0" w:color="auto"/>
        <w:right w:val="none" w:sz="0" w:space="0" w:color="auto"/>
      </w:divBdr>
    </w:div>
    <w:div w:id="1107043738">
      <w:bodyDiv w:val="1"/>
      <w:marLeft w:val="0"/>
      <w:marRight w:val="0"/>
      <w:marTop w:val="0"/>
      <w:marBottom w:val="0"/>
      <w:divBdr>
        <w:top w:val="none" w:sz="0" w:space="0" w:color="auto"/>
        <w:left w:val="none" w:sz="0" w:space="0" w:color="auto"/>
        <w:bottom w:val="none" w:sz="0" w:space="0" w:color="auto"/>
        <w:right w:val="none" w:sz="0" w:space="0" w:color="auto"/>
      </w:divBdr>
    </w:div>
    <w:div w:id="1168326652">
      <w:bodyDiv w:val="1"/>
      <w:marLeft w:val="0"/>
      <w:marRight w:val="0"/>
      <w:marTop w:val="0"/>
      <w:marBottom w:val="0"/>
      <w:divBdr>
        <w:top w:val="none" w:sz="0" w:space="0" w:color="auto"/>
        <w:left w:val="none" w:sz="0" w:space="0" w:color="auto"/>
        <w:bottom w:val="none" w:sz="0" w:space="0" w:color="auto"/>
        <w:right w:val="none" w:sz="0" w:space="0" w:color="auto"/>
      </w:divBdr>
    </w:div>
    <w:div w:id="1523323696">
      <w:bodyDiv w:val="1"/>
      <w:marLeft w:val="0"/>
      <w:marRight w:val="0"/>
      <w:marTop w:val="0"/>
      <w:marBottom w:val="0"/>
      <w:divBdr>
        <w:top w:val="none" w:sz="0" w:space="0" w:color="auto"/>
        <w:left w:val="none" w:sz="0" w:space="0" w:color="auto"/>
        <w:bottom w:val="none" w:sz="0" w:space="0" w:color="auto"/>
        <w:right w:val="none" w:sz="0" w:space="0" w:color="auto"/>
      </w:divBdr>
    </w:div>
    <w:div w:id="1708142920">
      <w:bodyDiv w:val="1"/>
      <w:marLeft w:val="0"/>
      <w:marRight w:val="0"/>
      <w:marTop w:val="0"/>
      <w:marBottom w:val="0"/>
      <w:divBdr>
        <w:top w:val="none" w:sz="0" w:space="0" w:color="auto"/>
        <w:left w:val="none" w:sz="0" w:space="0" w:color="auto"/>
        <w:bottom w:val="none" w:sz="0" w:space="0" w:color="auto"/>
        <w:right w:val="none" w:sz="0" w:space="0" w:color="auto"/>
      </w:divBdr>
      <w:divsChild>
        <w:div w:id="493690937">
          <w:marLeft w:val="0"/>
          <w:marRight w:val="0"/>
          <w:marTop w:val="0"/>
          <w:marBottom w:val="0"/>
          <w:divBdr>
            <w:top w:val="none" w:sz="0" w:space="0" w:color="auto"/>
            <w:left w:val="none" w:sz="0" w:space="0" w:color="auto"/>
            <w:bottom w:val="none" w:sz="0" w:space="0" w:color="auto"/>
            <w:right w:val="none" w:sz="0" w:space="0" w:color="auto"/>
          </w:divBdr>
        </w:div>
        <w:div w:id="1517427918">
          <w:marLeft w:val="0"/>
          <w:marRight w:val="0"/>
          <w:marTop w:val="0"/>
          <w:marBottom w:val="0"/>
          <w:divBdr>
            <w:top w:val="none" w:sz="0" w:space="0" w:color="auto"/>
            <w:left w:val="none" w:sz="0" w:space="0" w:color="auto"/>
            <w:bottom w:val="none" w:sz="0" w:space="0" w:color="auto"/>
            <w:right w:val="none" w:sz="0" w:space="0" w:color="auto"/>
          </w:divBdr>
        </w:div>
        <w:div w:id="2050445844">
          <w:marLeft w:val="0"/>
          <w:marRight w:val="0"/>
          <w:marTop w:val="0"/>
          <w:marBottom w:val="0"/>
          <w:divBdr>
            <w:top w:val="none" w:sz="0" w:space="0" w:color="auto"/>
            <w:left w:val="none" w:sz="0" w:space="0" w:color="auto"/>
            <w:bottom w:val="none" w:sz="0" w:space="0" w:color="auto"/>
            <w:right w:val="none" w:sz="0" w:space="0" w:color="auto"/>
          </w:divBdr>
        </w:div>
      </w:divsChild>
    </w:div>
    <w:div w:id="1900557770">
      <w:bodyDiv w:val="1"/>
      <w:marLeft w:val="0"/>
      <w:marRight w:val="0"/>
      <w:marTop w:val="0"/>
      <w:marBottom w:val="0"/>
      <w:divBdr>
        <w:top w:val="none" w:sz="0" w:space="0" w:color="auto"/>
        <w:left w:val="none" w:sz="0" w:space="0" w:color="auto"/>
        <w:bottom w:val="none" w:sz="0" w:space="0" w:color="auto"/>
        <w:right w:val="none" w:sz="0" w:space="0" w:color="auto"/>
      </w:divBdr>
    </w:div>
    <w:div w:id="1927810070">
      <w:bodyDiv w:val="1"/>
      <w:marLeft w:val="0"/>
      <w:marRight w:val="0"/>
      <w:marTop w:val="0"/>
      <w:marBottom w:val="0"/>
      <w:divBdr>
        <w:top w:val="none" w:sz="0" w:space="0" w:color="auto"/>
        <w:left w:val="none" w:sz="0" w:space="0" w:color="auto"/>
        <w:bottom w:val="none" w:sz="0" w:space="0" w:color="auto"/>
        <w:right w:val="none" w:sz="0" w:space="0" w:color="auto"/>
      </w:divBdr>
      <w:divsChild>
        <w:div w:id="979455519">
          <w:marLeft w:val="0"/>
          <w:marRight w:val="0"/>
          <w:marTop w:val="0"/>
          <w:marBottom w:val="0"/>
          <w:divBdr>
            <w:top w:val="none" w:sz="0" w:space="0" w:color="auto"/>
            <w:left w:val="none" w:sz="0" w:space="0" w:color="auto"/>
            <w:bottom w:val="none" w:sz="0" w:space="0" w:color="auto"/>
            <w:right w:val="none" w:sz="0" w:space="0" w:color="auto"/>
          </w:divBdr>
        </w:div>
        <w:div w:id="932275216">
          <w:marLeft w:val="0"/>
          <w:marRight w:val="0"/>
          <w:marTop w:val="0"/>
          <w:marBottom w:val="0"/>
          <w:divBdr>
            <w:top w:val="none" w:sz="0" w:space="0" w:color="auto"/>
            <w:left w:val="none" w:sz="0" w:space="0" w:color="auto"/>
            <w:bottom w:val="none" w:sz="0" w:space="0" w:color="auto"/>
            <w:right w:val="none" w:sz="0" w:space="0" w:color="auto"/>
          </w:divBdr>
        </w:div>
      </w:divsChild>
    </w:div>
    <w:div w:id="2068332392">
      <w:bodyDiv w:val="1"/>
      <w:marLeft w:val="0"/>
      <w:marRight w:val="0"/>
      <w:marTop w:val="0"/>
      <w:marBottom w:val="0"/>
      <w:divBdr>
        <w:top w:val="none" w:sz="0" w:space="0" w:color="auto"/>
        <w:left w:val="none" w:sz="0" w:space="0" w:color="auto"/>
        <w:bottom w:val="none" w:sz="0" w:space="0" w:color="auto"/>
        <w:right w:val="none" w:sz="0" w:space="0" w:color="auto"/>
      </w:divBdr>
      <w:divsChild>
        <w:div w:id="1203786510">
          <w:marLeft w:val="0"/>
          <w:marRight w:val="0"/>
          <w:marTop w:val="0"/>
          <w:marBottom w:val="0"/>
          <w:divBdr>
            <w:top w:val="none" w:sz="0" w:space="0" w:color="auto"/>
            <w:left w:val="none" w:sz="0" w:space="0" w:color="auto"/>
            <w:bottom w:val="none" w:sz="0" w:space="0" w:color="auto"/>
            <w:right w:val="none" w:sz="0" w:space="0" w:color="auto"/>
          </w:divBdr>
        </w:div>
      </w:divsChild>
    </w:div>
    <w:div w:id="2100324219">
      <w:bodyDiv w:val="1"/>
      <w:marLeft w:val="0"/>
      <w:marRight w:val="0"/>
      <w:marTop w:val="0"/>
      <w:marBottom w:val="0"/>
      <w:divBdr>
        <w:top w:val="none" w:sz="0" w:space="0" w:color="auto"/>
        <w:left w:val="none" w:sz="0" w:space="0" w:color="auto"/>
        <w:bottom w:val="none" w:sz="0" w:space="0" w:color="auto"/>
        <w:right w:val="none" w:sz="0" w:space="0" w:color="auto"/>
      </w:divBdr>
      <w:divsChild>
        <w:div w:id="5382784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90</Pages>
  <Words>8919</Words>
  <Characters>49089</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2025-02-27T18:32:00Z</dcterms:created>
  <dcterms:modified xsi:type="dcterms:W3CDTF">2025-02-27T18:32:00Z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