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17C75" w14:textId="77777777" w:rsidR="005C20B7" w:rsidRDefault="005C20B7" w:rsidP="005F6F34">
      <w:pPr>
        <w:bidi/>
        <w:spacing w:line="360" w:lineRule="auto"/>
        <w:rPr>
          <w:rFonts w:asciiTheme="minorBidi" w:hAnsiTheme="minorBidi" w:cstheme="minorBidi"/>
          <w:b/>
          <w:bCs/>
          <w:sz w:val="44"/>
          <w:szCs w:val="44"/>
          <w:rtl/>
          <w:lang w:bidi="ar-YE"/>
        </w:rPr>
      </w:pPr>
    </w:p>
    <w:p w14:paraId="4117BF93" w14:textId="0CA7570D" w:rsidR="005F6F34" w:rsidRPr="005F6F34" w:rsidRDefault="005F6F34" w:rsidP="005F6F34">
      <w:pPr>
        <w:spacing w:line="360" w:lineRule="auto"/>
        <w:ind w:left="7920"/>
        <w:jc w:val="center"/>
        <w:rPr>
          <w:rFonts w:asciiTheme="minorBidi" w:hAnsiTheme="minorBidi" w:cstheme="minorBidi"/>
          <w:b/>
          <w:bCs/>
          <w:sz w:val="28"/>
          <w:szCs w:val="28"/>
          <w:lang w:bidi="ar-YE"/>
        </w:rPr>
      </w:pPr>
      <w:r w:rsidRPr="00461AF3">
        <w:rPr>
          <w:rFonts w:asciiTheme="minorBidi" w:hAnsiTheme="minorBidi" w:cstheme="minorBidi"/>
          <w:noProof/>
        </w:rPr>
        <w:drawing>
          <wp:anchor distT="0" distB="0" distL="0" distR="0" simplePos="0" relativeHeight="251659264" behindDoc="0" locked="0" layoutInCell="1" allowOverlap="1" wp14:anchorId="1810A482" wp14:editId="0AC340E7">
            <wp:simplePos x="0" y="0"/>
            <wp:positionH relativeFrom="margin">
              <wp:align>left</wp:align>
            </wp:positionH>
            <wp:positionV relativeFrom="paragraph">
              <wp:posOffset>12156</wp:posOffset>
            </wp:positionV>
            <wp:extent cx="1344227" cy="548965"/>
            <wp:effectExtent l="0" t="0" r="8890" b="381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344227" cy="548965"/>
                    </a:xfrm>
                    <a:prstGeom prst="rect">
                      <a:avLst/>
                    </a:prstGeom>
                  </pic:spPr>
                </pic:pic>
              </a:graphicData>
            </a:graphic>
          </wp:anchor>
        </w:drawing>
      </w:r>
      <w:r w:rsidRPr="005F6F34">
        <w:rPr>
          <w:rFonts w:asciiTheme="minorBidi" w:hAnsiTheme="minorBidi" w:cs="Arial" w:hint="cs"/>
          <w:b/>
          <w:bCs/>
          <w:sz w:val="28"/>
          <w:szCs w:val="28"/>
          <w:rtl/>
          <w:lang w:bidi="ar-YE"/>
        </w:rPr>
        <w:t>ﺟﺎﻣﻌﺔ</w:t>
      </w:r>
      <w:r w:rsidRPr="005F6F34">
        <w:rPr>
          <w:rFonts w:asciiTheme="minorBidi" w:hAnsiTheme="minorBidi" w:cs="Arial"/>
          <w:b/>
          <w:bCs/>
          <w:sz w:val="28"/>
          <w:szCs w:val="28"/>
          <w:rtl/>
          <w:lang w:bidi="ar-YE"/>
        </w:rPr>
        <w:t xml:space="preserve"> </w:t>
      </w:r>
      <w:r w:rsidRPr="005F6F34">
        <w:rPr>
          <w:rFonts w:asciiTheme="minorBidi" w:hAnsiTheme="minorBidi" w:cs="Arial" w:hint="cs"/>
          <w:b/>
          <w:bCs/>
          <w:sz w:val="28"/>
          <w:szCs w:val="28"/>
          <w:rtl/>
          <w:lang w:bidi="ar-YE"/>
        </w:rPr>
        <w:t>ﻣﯾ</w:t>
      </w:r>
      <w:r w:rsidRPr="005F6F34">
        <w:rPr>
          <w:rFonts w:asciiTheme="minorBidi" w:hAnsiTheme="minorBidi" w:cs="Arial" w:hint="eastAsia"/>
          <w:b/>
          <w:bCs/>
          <w:sz w:val="28"/>
          <w:szCs w:val="28"/>
          <w:rtl/>
          <w:lang w:bidi="ar-YE"/>
        </w:rPr>
        <w:t>دأو</w:t>
      </w:r>
      <w:r w:rsidRPr="005F6F34">
        <w:rPr>
          <w:rFonts w:asciiTheme="minorBidi" w:hAnsiTheme="minorBidi" w:cs="Arial" w:hint="cs"/>
          <w:b/>
          <w:bCs/>
          <w:sz w:val="28"/>
          <w:szCs w:val="28"/>
          <w:rtl/>
          <w:lang w:bidi="ar-YE"/>
        </w:rPr>
        <w:t>ﺷ</w:t>
      </w:r>
      <w:r w:rsidRPr="005F6F34">
        <w:rPr>
          <w:rFonts w:asciiTheme="minorBidi" w:hAnsiTheme="minorBidi" w:cs="Arial" w:hint="eastAsia"/>
          <w:b/>
          <w:bCs/>
          <w:sz w:val="28"/>
          <w:szCs w:val="28"/>
          <w:rtl/>
          <w:lang w:bidi="ar-YE"/>
        </w:rPr>
        <w:t>ن</w:t>
      </w:r>
      <w:r w:rsidRPr="005F6F34">
        <w:rPr>
          <w:rFonts w:asciiTheme="minorBidi" w:hAnsiTheme="minorBidi" w:cs="Arial"/>
          <w:b/>
          <w:bCs/>
          <w:sz w:val="28"/>
          <w:szCs w:val="28"/>
          <w:rtl/>
          <w:lang w:bidi="ar-YE"/>
        </w:rPr>
        <w:t xml:space="preserve"> </w:t>
      </w:r>
      <w:r w:rsidRPr="005F6F34">
        <w:rPr>
          <w:rFonts w:asciiTheme="minorBidi" w:hAnsiTheme="minorBidi" w:cs="Arial" w:hint="cs"/>
          <w:b/>
          <w:bCs/>
          <w:sz w:val="28"/>
          <w:szCs w:val="28"/>
          <w:rtl/>
          <w:lang w:bidi="ar-YE"/>
        </w:rPr>
        <w:t>ﻛﻠﯾﺔ</w:t>
      </w:r>
      <w:r w:rsidRPr="005F6F34">
        <w:rPr>
          <w:rFonts w:asciiTheme="minorBidi" w:hAnsiTheme="minorBidi" w:cs="Arial"/>
          <w:b/>
          <w:bCs/>
          <w:sz w:val="28"/>
          <w:szCs w:val="28"/>
          <w:rtl/>
          <w:lang w:bidi="ar-YE"/>
        </w:rPr>
        <w:t xml:space="preserve"> الاعلام </w:t>
      </w:r>
      <w:r w:rsidRPr="005F6F34">
        <w:rPr>
          <w:rFonts w:asciiTheme="minorBidi" w:hAnsiTheme="minorBidi" w:cs="Arial" w:hint="cs"/>
          <w:b/>
          <w:bCs/>
          <w:sz w:val="28"/>
          <w:szCs w:val="28"/>
          <w:rtl/>
          <w:lang w:bidi="ar-YE"/>
        </w:rPr>
        <w:t>ﻗﺳ</w:t>
      </w:r>
      <w:r w:rsidRPr="005F6F34">
        <w:rPr>
          <w:rFonts w:asciiTheme="minorBidi" w:hAnsiTheme="minorBidi" w:cs="Arial" w:hint="eastAsia"/>
          <w:b/>
          <w:bCs/>
          <w:sz w:val="28"/>
          <w:szCs w:val="28"/>
          <w:rtl/>
          <w:lang w:bidi="ar-YE"/>
        </w:rPr>
        <w:t>م</w:t>
      </w:r>
      <w:r w:rsidRPr="005F6F34">
        <w:rPr>
          <w:rFonts w:asciiTheme="minorBidi" w:hAnsiTheme="minorBidi" w:cs="Arial"/>
          <w:b/>
          <w:bCs/>
          <w:sz w:val="28"/>
          <w:szCs w:val="28"/>
          <w:rtl/>
          <w:lang w:bidi="ar-YE"/>
        </w:rPr>
        <w:t xml:space="preserve"> / ماجستير التسويق الرقمي</w:t>
      </w:r>
      <w:bookmarkStart w:id="0" w:name="_Hlk172627224"/>
      <w:bookmarkEnd w:id="0"/>
    </w:p>
    <w:p w14:paraId="46DE8692" w14:textId="2AC518DD" w:rsidR="005F6F34" w:rsidRDefault="005F6F34" w:rsidP="005F6F34">
      <w:pPr>
        <w:bidi/>
        <w:spacing w:line="360" w:lineRule="auto"/>
        <w:rPr>
          <w:rFonts w:asciiTheme="minorBidi" w:hAnsiTheme="minorBidi" w:cstheme="minorBidi"/>
          <w:b/>
          <w:bCs/>
          <w:sz w:val="44"/>
          <w:szCs w:val="44"/>
          <w:rtl/>
          <w:lang w:bidi="ar-YE"/>
        </w:rPr>
      </w:pPr>
    </w:p>
    <w:p w14:paraId="665790BA" w14:textId="77777777" w:rsidR="005F6F34" w:rsidRPr="005F6F34" w:rsidRDefault="005F6F34" w:rsidP="005F6F34">
      <w:pPr>
        <w:bidi/>
        <w:spacing w:line="360" w:lineRule="auto"/>
        <w:rPr>
          <w:rFonts w:asciiTheme="minorBidi" w:hAnsiTheme="minorBidi" w:cstheme="minorBidi"/>
          <w:b/>
          <w:bCs/>
          <w:sz w:val="44"/>
          <w:szCs w:val="44"/>
          <w:rtl/>
          <w:lang w:bidi="ar-YE"/>
        </w:rPr>
      </w:pPr>
    </w:p>
    <w:p w14:paraId="0397CDBD" w14:textId="3BBC2AAE" w:rsidR="005F6F34" w:rsidRDefault="005D583A" w:rsidP="005D583A">
      <w:pPr>
        <w:spacing w:line="360" w:lineRule="auto"/>
        <w:ind w:left="720"/>
        <w:jc w:val="center"/>
        <w:rPr>
          <w:rFonts w:asciiTheme="minorBidi" w:hAnsiTheme="minorBidi" w:cs="Arial" w:hint="cs"/>
          <w:b/>
          <w:bCs/>
          <w:sz w:val="32"/>
          <w:szCs w:val="32"/>
          <w:rtl/>
          <w:lang w:bidi="ar-YE"/>
        </w:rPr>
      </w:pPr>
      <w:r>
        <w:rPr>
          <w:rFonts w:asciiTheme="minorBidi" w:hAnsiTheme="minorBidi" w:cs="Arial" w:hint="cs"/>
          <w:b/>
          <w:bCs/>
          <w:sz w:val="32"/>
          <w:szCs w:val="32"/>
          <w:rtl/>
          <w:lang w:bidi="ar-YE"/>
        </w:rPr>
        <w:t xml:space="preserve">             </w:t>
      </w:r>
      <w:r w:rsidR="005F6F34">
        <w:rPr>
          <w:rFonts w:asciiTheme="minorBidi" w:hAnsiTheme="minorBidi" w:cs="Arial" w:hint="cs"/>
          <w:b/>
          <w:bCs/>
          <w:sz w:val="32"/>
          <w:szCs w:val="32"/>
          <w:rtl/>
          <w:lang w:bidi="ar-YE"/>
        </w:rPr>
        <w:t>دور التسويق الفيروسي للمتاجر الالكترونية على مواقع التواصل الاجتماعي في الوعي بالعلامة التجارية في المملكة العربية السعودية. (دراسة ميدانية)</w:t>
      </w:r>
    </w:p>
    <w:p w14:paraId="5AFD2D7E" w14:textId="3DC72AF1" w:rsidR="005D583A" w:rsidRDefault="005D583A" w:rsidP="005F6F34">
      <w:pPr>
        <w:spacing w:line="360" w:lineRule="auto"/>
        <w:jc w:val="center"/>
        <w:rPr>
          <w:rFonts w:asciiTheme="minorBidi" w:hAnsiTheme="minorBidi" w:cs="Arial"/>
          <w:b/>
          <w:bCs/>
          <w:sz w:val="32"/>
          <w:szCs w:val="32"/>
          <w:rtl/>
          <w:lang w:bidi="ar-YE"/>
        </w:rPr>
      </w:pPr>
    </w:p>
    <w:p w14:paraId="1CC7362C" w14:textId="77777777" w:rsidR="005D583A" w:rsidRPr="005F6F34" w:rsidRDefault="005D583A" w:rsidP="005F6F34">
      <w:pPr>
        <w:spacing w:line="360" w:lineRule="auto"/>
        <w:jc w:val="center"/>
        <w:rPr>
          <w:rFonts w:asciiTheme="minorBidi" w:hAnsiTheme="minorBidi" w:cstheme="minorBidi" w:hint="cs"/>
          <w:b/>
          <w:bCs/>
          <w:sz w:val="44"/>
          <w:szCs w:val="44"/>
          <w:rtl/>
          <w:lang w:bidi="ar-YE"/>
        </w:rPr>
      </w:pPr>
    </w:p>
    <w:p w14:paraId="71BC6C7A" w14:textId="77777777" w:rsidR="005F6F34" w:rsidRPr="005F6F34" w:rsidRDefault="005F6F34" w:rsidP="005F6F34">
      <w:pPr>
        <w:spacing w:line="360" w:lineRule="auto"/>
        <w:jc w:val="center"/>
        <w:rPr>
          <w:rFonts w:asciiTheme="minorBidi" w:hAnsiTheme="minorBidi" w:cstheme="minorBidi"/>
          <w:b/>
          <w:bCs/>
          <w:sz w:val="32"/>
          <w:szCs w:val="32"/>
          <w:lang w:bidi="ar-YE"/>
        </w:rPr>
      </w:pPr>
      <w:r w:rsidRPr="005F6F34">
        <w:rPr>
          <w:rFonts w:asciiTheme="minorBidi" w:hAnsiTheme="minorBidi" w:cs="Arial" w:hint="eastAsia"/>
          <w:b/>
          <w:bCs/>
          <w:sz w:val="32"/>
          <w:szCs w:val="32"/>
          <w:rtl/>
          <w:lang w:bidi="ar-YE"/>
        </w:rPr>
        <w:t>أسـم</w:t>
      </w:r>
      <w:r w:rsidRPr="005F6F34">
        <w:rPr>
          <w:rFonts w:asciiTheme="minorBidi" w:hAnsiTheme="minorBidi" w:cs="Arial"/>
          <w:b/>
          <w:bCs/>
          <w:sz w:val="32"/>
          <w:szCs w:val="32"/>
          <w:rtl/>
          <w:lang w:bidi="ar-YE"/>
        </w:rPr>
        <w:t xml:space="preserve"> الباحث</w:t>
      </w:r>
    </w:p>
    <w:p w14:paraId="649A7396" w14:textId="77777777" w:rsidR="005F6F34" w:rsidRPr="005F6F34" w:rsidRDefault="005F6F34" w:rsidP="005F6F34">
      <w:pPr>
        <w:spacing w:line="360" w:lineRule="auto"/>
        <w:jc w:val="center"/>
        <w:rPr>
          <w:rFonts w:asciiTheme="minorBidi" w:hAnsiTheme="minorBidi" w:cstheme="minorBidi"/>
          <w:sz w:val="32"/>
          <w:szCs w:val="32"/>
          <w:rtl/>
          <w:lang w:bidi="ar-YE"/>
        </w:rPr>
      </w:pPr>
      <w:r w:rsidRPr="005F6F34">
        <w:rPr>
          <w:rFonts w:asciiTheme="minorBidi" w:hAnsiTheme="minorBidi" w:cs="Arial" w:hint="cs"/>
          <w:sz w:val="32"/>
          <w:szCs w:val="32"/>
          <w:rtl/>
          <w:lang w:bidi="ar-YE"/>
        </w:rPr>
        <w:t>ﺗﮭﺎﻧﻲ</w:t>
      </w:r>
      <w:r w:rsidRPr="005F6F34">
        <w:rPr>
          <w:rFonts w:asciiTheme="minorBidi" w:hAnsiTheme="minorBidi" w:cs="Arial"/>
          <w:sz w:val="32"/>
          <w:szCs w:val="32"/>
          <w:rtl/>
          <w:lang w:bidi="ar-YE"/>
        </w:rPr>
        <w:t xml:space="preserve"> </w:t>
      </w:r>
      <w:r w:rsidRPr="005F6F34">
        <w:rPr>
          <w:rFonts w:asciiTheme="minorBidi" w:hAnsiTheme="minorBidi" w:cs="Arial" w:hint="cs"/>
          <w:sz w:val="32"/>
          <w:szCs w:val="32"/>
          <w:rtl/>
          <w:lang w:bidi="ar-YE"/>
        </w:rPr>
        <w:t>ﻋﻠﻲ</w:t>
      </w:r>
      <w:r w:rsidRPr="005F6F34">
        <w:rPr>
          <w:rFonts w:asciiTheme="minorBidi" w:hAnsiTheme="minorBidi" w:cs="Arial"/>
          <w:sz w:val="32"/>
          <w:szCs w:val="32"/>
          <w:rtl/>
          <w:lang w:bidi="ar-YE"/>
        </w:rPr>
        <w:t xml:space="preserve"> </w:t>
      </w:r>
      <w:r w:rsidRPr="005F6F34">
        <w:rPr>
          <w:rFonts w:asciiTheme="minorBidi" w:hAnsiTheme="minorBidi" w:cs="Arial" w:hint="cs"/>
          <w:sz w:val="32"/>
          <w:szCs w:val="32"/>
          <w:rtl/>
          <w:lang w:bidi="ar-YE"/>
        </w:rPr>
        <w:t>ﻧﺎﺻ</w:t>
      </w:r>
      <w:r w:rsidRPr="005F6F34">
        <w:rPr>
          <w:rFonts w:asciiTheme="minorBidi" w:hAnsiTheme="minorBidi" w:cs="Arial" w:hint="eastAsia"/>
          <w:sz w:val="32"/>
          <w:szCs w:val="32"/>
          <w:rtl/>
          <w:lang w:bidi="ar-YE"/>
        </w:rPr>
        <w:t>ر</w:t>
      </w:r>
      <w:r w:rsidRPr="005F6F34">
        <w:rPr>
          <w:rFonts w:asciiTheme="minorBidi" w:hAnsiTheme="minorBidi" w:cs="Arial"/>
          <w:sz w:val="32"/>
          <w:szCs w:val="32"/>
          <w:rtl/>
          <w:lang w:bidi="ar-YE"/>
        </w:rPr>
        <w:t xml:space="preserve"> ا</w:t>
      </w:r>
      <w:r w:rsidRPr="005F6F34">
        <w:rPr>
          <w:rFonts w:asciiTheme="minorBidi" w:hAnsiTheme="minorBidi" w:cs="Arial" w:hint="cs"/>
          <w:sz w:val="32"/>
          <w:szCs w:val="32"/>
          <w:rtl/>
          <w:lang w:bidi="ar-YE"/>
        </w:rPr>
        <w:t>ﺳﻣﺎﻋﯾ</w:t>
      </w:r>
      <w:r w:rsidRPr="005F6F34">
        <w:rPr>
          <w:rFonts w:asciiTheme="minorBidi" w:hAnsiTheme="minorBidi" w:cs="Arial" w:hint="eastAsia"/>
          <w:sz w:val="32"/>
          <w:szCs w:val="32"/>
          <w:rtl/>
          <w:lang w:bidi="ar-YE"/>
        </w:rPr>
        <w:t>ل</w:t>
      </w:r>
    </w:p>
    <w:p w14:paraId="145137A8" w14:textId="77777777" w:rsidR="005F6F34" w:rsidRPr="005F6F34" w:rsidRDefault="005F6F34" w:rsidP="005F6F34">
      <w:pPr>
        <w:spacing w:line="360" w:lineRule="auto"/>
        <w:jc w:val="center"/>
        <w:rPr>
          <w:rFonts w:asciiTheme="minorBidi" w:hAnsiTheme="minorBidi" w:cstheme="minorBidi"/>
          <w:sz w:val="32"/>
          <w:szCs w:val="32"/>
          <w:rtl/>
          <w:lang w:bidi="ar-YE"/>
        </w:rPr>
      </w:pPr>
      <w:r w:rsidRPr="005F6F34">
        <w:rPr>
          <w:rFonts w:asciiTheme="minorBidi" w:hAnsiTheme="minorBidi" w:cs="Arial"/>
          <w:sz w:val="32"/>
          <w:szCs w:val="32"/>
          <w:rtl/>
          <w:lang w:bidi="ar-YE"/>
        </w:rPr>
        <w:t>2021205579</w:t>
      </w:r>
    </w:p>
    <w:p w14:paraId="0AD0ECAB" w14:textId="77777777" w:rsidR="005F6F34" w:rsidRPr="005F6F34" w:rsidRDefault="005F6F34" w:rsidP="005F6F34">
      <w:pPr>
        <w:spacing w:line="360" w:lineRule="auto"/>
        <w:jc w:val="center"/>
        <w:rPr>
          <w:rFonts w:asciiTheme="minorBidi" w:hAnsiTheme="minorBidi" w:cstheme="minorBidi"/>
          <w:b/>
          <w:bCs/>
          <w:sz w:val="32"/>
          <w:szCs w:val="32"/>
          <w:rtl/>
          <w:lang w:bidi="ar-YE"/>
        </w:rPr>
      </w:pPr>
    </w:p>
    <w:p w14:paraId="0C141E49" w14:textId="77777777" w:rsidR="005F6F34" w:rsidRPr="005F6F34" w:rsidRDefault="005F6F34" w:rsidP="005F6F34">
      <w:pPr>
        <w:spacing w:line="360" w:lineRule="auto"/>
        <w:jc w:val="center"/>
        <w:rPr>
          <w:rFonts w:asciiTheme="minorBidi" w:hAnsiTheme="minorBidi" w:cstheme="minorBidi"/>
          <w:b/>
          <w:bCs/>
          <w:sz w:val="32"/>
          <w:szCs w:val="32"/>
          <w:rtl/>
          <w:lang w:bidi="ar-YE"/>
        </w:rPr>
      </w:pPr>
    </w:p>
    <w:p w14:paraId="7ADA98E7" w14:textId="77777777" w:rsidR="005F6F34" w:rsidRPr="005F6F34" w:rsidRDefault="005F6F34" w:rsidP="005F6F34">
      <w:pPr>
        <w:spacing w:line="360" w:lineRule="auto"/>
        <w:jc w:val="center"/>
        <w:rPr>
          <w:rFonts w:asciiTheme="minorBidi" w:hAnsiTheme="minorBidi" w:cstheme="minorBidi"/>
          <w:b/>
          <w:bCs/>
          <w:sz w:val="32"/>
          <w:szCs w:val="32"/>
          <w:rtl/>
          <w:lang w:bidi="ar-YE"/>
        </w:rPr>
      </w:pPr>
    </w:p>
    <w:p w14:paraId="2F28D393" w14:textId="77777777" w:rsidR="005F6F34" w:rsidRPr="005F6F34" w:rsidRDefault="005F6F34" w:rsidP="005F6F34">
      <w:pPr>
        <w:spacing w:line="360" w:lineRule="auto"/>
        <w:jc w:val="center"/>
        <w:rPr>
          <w:rFonts w:asciiTheme="minorBidi" w:hAnsiTheme="minorBidi" w:cstheme="minorBidi"/>
          <w:sz w:val="32"/>
          <w:szCs w:val="32"/>
          <w:rtl/>
          <w:lang w:bidi="ar-YE"/>
        </w:rPr>
      </w:pPr>
      <w:r w:rsidRPr="005F6F34">
        <w:rPr>
          <w:rFonts w:asciiTheme="minorBidi" w:hAnsiTheme="minorBidi" w:cs="Arial" w:hint="eastAsia"/>
          <w:sz w:val="32"/>
          <w:szCs w:val="32"/>
          <w:rtl/>
          <w:lang w:bidi="ar-YE"/>
        </w:rPr>
        <w:t>مشروع</w:t>
      </w:r>
      <w:r w:rsidRPr="005F6F34">
        <w:rPr>
          <w:rFonts w:asciiTheme="minorBidi" w:hAnsiTheme="minorBidi" w:cs="Arial"/>
          <w:sz w:val="32"/>
          <w:szCs w:val="32"/>
          <w:rtl/>
          <w:lang w:bidi="ar-YE"/>
        </w:rPr>
        <w:t xml:space="preserve"> ماجستير</w:t>
      </w:r>
    </w:p>
    <w:p w14:paraId="4C497968" w14:textId="77777777" w:rsidR="005F6F34" w:rsidRPr="005F6F34" w:rsidRDefault="005F6F34" w:rsidP="005F6F34">
      <w:pPr>
        <w:spacing w:line="360" w:lineRule="auto"/>
        <w:jc w:val="center"/>
        <w:rPr>
          <w:rFonts w:asciiTheme="minorBidi" w:hAnsiTheme="minorBidi" w:cstheme="minorBidi"/>
          <w:sz w:val="32"/>
          <w:szCs w:val="32"/>
          <w:rtl/>
          <w:lang w:bidi="ar-YE"/>
        </w:rPr>
      </w:pPr>
      <w:r w:rsidRPr="005F6F34">
        <w:rPr>
          <w:rFonts w:asciiTheme="minorBidi" w:hAnsiTheme="minorBidi" w:cs="Arial" w:hint="cs"/>
          <w:sz w:val="32"/>
          <w:szCs w:val="32"/>
          <w:rtl/>
          <w:lang w:bidi="ar-YE"/>
        </w:rPr>
        <w:t>ﻛﻠﯾﺔ</w:t>
      </w:r>
      <w:r w:rsidRPr="005F6F34">
        <w:rPr>
          <w:rFonts w:asciiTheme="minorBidi" w:hAnsiTheme="minorBidi" w:cs="Arial"/>
          <w:sz w:val="32"/>
          <w:szCs w:val="32"/>
          <w:rtl/>
          <w:lang w:bidi="ar-YE"/>
        </w:rPr>
        <w:t xml:space="preserve"> الاعلام- </w:t>
      </w:r>
      <w:r w:rsidRPr="005F6F34">
        <w:rPr>
          <w:rFonts w:asciiTheme="minorBidi" w:hAnsiTheme="minorBidi" w:cs="Arial" w:hint="cs"/>
          <w:sz w:val="32"/>
          <w:szCs w:val="32"/>
          <w:rtl/>
          <w:lang w:bidi="ar-YE"/>
        </w:rPr>
        <w:t>ﺟﺎﻣﻌﺔ</w:t>
      </w:r>
      <w:r w:rsidRPr="005F6F34">
        <w:rPr>
          <w:rFonts w:asciiTheme="minorBidi" w:hAnsiTheme="minorBidi" w:cs="Arial"/>
          <w:sz w:val="32"/>
          <w:szCs w:val="32"/>
          <w:rtl/>
          <w:lang w:bidi="ar-YE"/>
        </w:rPr>
        <w:t xml:space="preserve"> </w:t>
      </w:r>
      <w:r w:rsidRPr="005F6F34">
        <w:rPr>
          <w:rFonts w:asciiTheme="minorBidi" w:hAnsiTheme="minorBidi" w:cs="Arial" w:hint="cs"/>
          <w:sz w:val="32"/>
          <w:szCs w:val="32"/>
          <w:rtl/>
          <w:lang w:bidi="ar-YE"/>
        </w:rPr>
        <w:t>ﻣﯾ</w:t>
      </w:r>
      <w:r w:rsidRPr="005F6F34">
        <w:rPr>
          <w:rFonts w:asciiTheme="minorBidi" w:hAnsiTheme="minorBidi" w:cs="Arial" w:hint="eastAsia"/>
          <w:sz w:val="32"/>
          <w:szCs w:val="32"/>
          <w:rtl/>
          <w:lang w:bidi="ar-YE"/>
        </w:rPr>
        <w:t>دأو</w:t>
      </w:r>
      <w:r w:rsidRPr="005F6F34">
        <w:rPr>
          <w:rFonts w:asciiTheme="minorBidi" w:hAnsiTheme="minorBidi" w:cs="Arial" w:hint="cs"/>
          <w:sz w:val="32"/>
          <w:szCs w:val="32"/>
          <w:rtl/>
          <w:lang w:bidi="ar-YE"/>
        </w:rPr>
        <w:t>ﺷ</w:t>
      </w:r>
      <w:r w:rsidRPr="005F6F34">
        <w:rPr>
          <w:rFonts w:asciiTheme="minorBidi" w:hAnsiTheme="minorBidi" w:cs="Arial" w:hint="eastAsia"/>
          <w:sz w:val="32"/>
          <w:szCs w:val="32"/>
          <w:rtl/>
          <w:lang w:bidi="ar-YE"/>
        </w:rPr>
        <w:t>ن</w:t>
      </w:r>
    </w:p>
    <w:p w14:paraId="39C35DCD" w14:textId="77777777" w:rsidR="005F6F34" w:rsidRPr="005F6F34" w:rsidRDefault="005F6F34" w:rsidP="005F6F34">
      <w:pPr>
        <w:spacing w:line="360" w:lineRule="auto"/>
        <w:jc w:val="center"/>
        <w:rPr>
          <w:rFonts w:asciiTheme="minorBidi" w:hAnsiTheme="minorBidi" w:cstheme="minorBidi"/>
          <w:b/>
          <w:bCs/>
          <w:sz w:val="32"/>
          <w:szCs w:val="32"/>
          <w:rtl/>
          <w:lang w:bidi="ar-YE"/>
        </w:rPr>
      </w:pPr>
    </w:p>
    <w:p w14:paraId="16F26534" w14:textId="5679C3F7" w:rsidR="005F6F34" w:rsidRPr="005F6F34" w:rsidRDefault="005D583A" w:rsidP="005F6F34">
      <w:pPr>
        <w:spacing w:line="360" w:lineRule="auto"/>
        <w:jc w:val="center"/>
        <w:rPr>
          <w:rFonts w:asciiTheme="minorBidi" w:hAnsiTheme="minorBidi" w:cstheme="minorBidi"/>
          <w:b/>
          <w:bCs/>
          <w:sz w:val="32"/>
          <w:szCs w:val="32"/>
          <w:rtl/>
          <w:lang w:bidi="ar-YE"/>
        </w:rPr>
      </w:pPr>
      <w:r w:rsidRPr="005F6F34">
        <w:rPr>
          <w:rFonts w:asciiTheme="minorBidi" w:hAnsiTheme="minorBidi" w:cs="Arial" w:hint="cs"/>
          <w:b/>
          <w:bCs/>
          <w:sz w:val="32"/>
          <w:szCs w:val="32"/>
          <w:rtl/>
          <w:lang w:bidi="ar-YE"/>
        </w:rPr>
        <w:t>إشراف</w:t>
      </w:r>
    </w:p>
    <w:p w14:paraId="6C214CA9" w14:textId="77777777" w:rsidR="005F6F34" w:rsidRPr="005F6F34" w:rsidRDefault="005F6F34" w:rsidP="005F6F34">
      <w:pPr>
        <w:spacing w:line="360" w:lineRule="auto"/>
        <w:jc w:val="center"/>
        <w:rPr>
          <w:rFonts w:asciiTheme="minorBidi" w:hAnsiTheme="minorBidi" w:cstheme="minorBidi"/>
          <w:sz w:val="44"/>
          <w:szCs w:val="44"/>
          <w:rtl/>
          <w:lang w:bidi="ar-YE"/>
        </w:rPr>
      </w:pPr>
      <w:r w:rsidRPr="005F6F34">
        <w:rPr>
          <w:rFonts w:asciiTheme="minorBidi" w:hAnsiTheme="minorBidi" w:cs="Arial" w:hint="eastAsia"/>
          <w:sz w:val="32"/>
          <w:szCs w:val="32"/>
          <w:rtl/>
          <w:lang w:bidi="ar-YE"/>
        </w:rPr>
        <w:t>د</w:t>
      </w:r>
      <w:r w:rsidRPr="005F6F34">
        <w:rPr>
          <w:rFonts w:asciiTheme="minorBidi" w:hAnsiTheme="minorBidi" w:cs="Arial"/>
          <w:sz w:val="32"/>
          <w:szCs w:val="32"/>
          <w:rtl/>
          <w:lang w:bidi="ar-YE"/>
        </w:rPr>
        <w:t>. محمد عويس</w:t>
      </w:r>
    </w:p>
    <w:p w14:paraId="5486E841" w14:textId="77777777" w:rsidR="005F6F34" w:rsidRPr="005F6F34" w:rsidRDefault="005F6F34" w:rsidP="005F6F34">
      <w:pPr>
        <w:spacing w:line="360" w:lineRule="auto"/>
        <w:jc w:val="center"/>
        <w:rPr>
          <w:rFonts w:asciiTheme="minorBidi" w:hAnsiTheme="minorBidi" w:cstheme="minorBidi"/>
          <w:b/>
          <w:bCs/>
          <w:sz w:val="44"/>
          <w:szCs w:val="44"/>
          <w:rtl/>
          <w:lang w:bidi="ar-YE"/>
        </w:rPr>
      </w:pPr>
    </w:p>
    <w:p w14:paraId="5BDFF796" w14:textId="77777777" w:rsidR="005F6F34" w:rsidRPr="005F6F34" w:rsidRDefault="005F6F34" w:rsidP="005F6F34">
      <w:pPr>
        <w:spacing w:line="360" w:lineRule="auto"/>
        <w:rPr>
          <w:rFonts w:asciiTheme="minorBidi" w:hAnsiTheme="minorBidi" w:cstheme="minorBidi"/>
          <w:b/>
          <w:bCs/>
          <w:sz w:val="44"/>
          <w:szCs w:val="44"/>
          <w:rtl/>
          <w:lang w:bidi="ar-YE"/>
        </w:rPr>
      </w:pPr>
    </w:p>
    <w:p w14:paraId="3A2A279C" w14:textId="77777777" w:rsidR="005F6F34" w:rsidRPr="005F6F34" w:rsidRDefault="005F6F34" w:rsidP="005F6F34">
      <w:pPr>
        <w:spacing w:line="360" w:lineRule="auto"/>
        <w:jc w:val="center"/>
        <w:rPr>
          <w:rFonts w:asciiTheme="minorBidi" w:hAnsiTheme="minorBidi" w:cstheme="minorBidi"/>
          <w:sz w:val="32"/>
          <w:szCs w:val="32"/>
          <w:rtl/>
          <w:lang w:bidi="ar-YE"/>
        </w:rPr>
      </w:pPr>
      <w:r w:rsidRPr="005F6F34">
        <w:rPr>
          <w:rFonts w:asciiTheme="minorBidi" w:hAnsiTheme="minorBidi" w:cstheme="minorBidi"/>
          <w:sz w:val="32"/>
          <w:szCs w:val="32"/>
          <w:lang w:bidi="ar-YE"/>
        </w:rPr>
        <w:t xml:space="preserve">    </w:t>
      </w:r>
      <w:r w:rsidRPr="005F6F34">
        <w:rPr>
          <w:rFonts w:asciiTheme="minorBidi" w:hAnsiTheme="minorBidi" w:cs="Arial"/>
          <w:sz w:val="32"/>
          <w:szCs w:val="32"/>
          <w:rtl/>
          <w:lang w:bidi="ar-YE"/>
        </w:rPr>
        <w:t>ا</w:t>
      </w:r>
      <w:r w:rsidRPr="005F6F34">
        <w:rPr>
          <w:rFonts w:asciiTheme="minorBidi" w:hAnsiTheme="minorBidi" w:cs="Arial" w:hint="cs"/>
          <w:sz w:val="32"/>
          <w:szCs w:val="32"/>
          <w:rtl/>
          <w:lang w:bidi="ar-YE"/>
        </w:rPr>
        <w:t>ﻟﺗﺎ</w:t>
      </w:r>
      <w:r w:rsidRPr="005F6F34">
        <w:rPr>
          <w:rFonts w:asciiTheme="minorBidi" w:hAnsiTheme="minorBidi" w:cs="Arial" w:hint="eastAsia"/>
          <w:sz w:val="32"/>
          <w:szCs w:val="32"/>
          <w:rtl/>
          <w:lang w:bidi="ar-YE"/>
        </w:rPr>
        <w:t>ر</w:t>
      </w:r>
      <w:r w:rsidRPr="005F6F34">
        <w:rPr>
          <w:rFonts w:asciiTheme="minorBidi" w:hAnsiTheme="minorBidi" w:cs="Arial" w:hint="cs"/>
          <w:sz w:val="32"/>
          <w:szCs w:val="32"/>
          <w:rtl/>
          <w:lang w:bidi="ar-YE"/>
        </w:rPr>
        <w:t>ﯾﺦ</w:t>
      </w:r>
      <w:r w:rsidRPr="005F6F34">
        <w:rPr>
          <w:rFonts w:asciiTheme="minorBidi" w:hAnsiTheme="minorBidi" w:cs="Arial"/>
          <w:sz w:val="32"/>
          <w:szCs w:val="32"/>
          <w:rtl/>
          <w:lang w:bidi="ar-YE"/>
        </w:rPr>
        <w:t xml:space="preserve"> 2025 - ا</w:t>
      </w:r>
      <w:r w:rsidRPr="005F6F34">
        <w:rPr>
          <w:rFonts w:asciiTheme="minorBidi" w:hAnsiTheme="minorBidi" w:cs="Arial" w:hint="cs"/>
          <w:sz w:val="32"/>
          <w:szCs w:val="32"/>
          <w:rtl/>
          <w:lang w:bidi="ar-YE"/>
        </w:rPr>
        <w:t>ﻟﻔﺻ</w:t>
      </w:r>
      <w:r w:rsidRPr="005F6F34">
        <w:rPr>
          <w:rFonts w:asciiTheme="minorBidi" w:hAnsiTheme="minorBidi" w:cs="Arial" w:hint="eastAsia"/>
          <w:sz w:val="32"/>
          <w:szCs w:val="32"/>
          <w:rtl/>
          <w:lang w:bidi="ar-YE"/>
        </w:rPr>
        <w:t>ل</w:t>
      </w:r>
      <w:r w:rsidRPr="005F6F34">
        <w:rPr>
          <w:rFonts w:asciiTheme="minorBidi" w:hAnsiTheme="minorBidi" w:cs="Arial"/>
          <w:sz w:val="32"/>
          <w:szCs w:val="32"/>
          <w:rtl/>
          <w:lang w:bidi="ar-YE"/>
        </w:rPr>
        <w:t xml:space="preserve"> ا</w:t>
      </w:r>
      <w:r w:rsidRPr="005F6F34">
        <w:rPr>
          <w:rFonts w:asciiTheme="minorBidi" w:hAnsiTheme="minorBidi" w:cs="Arial" w:hint="cs"/>
          <w:sz w:val="32"/>
          <w:szCs w:val="32"/>
          <w:rtl/>
          <w:lang w:bidi="ar-YE"/>
        </w:rPr>
        <w:t>ﻟ</w:t>
      </w:r>
      <w:r w:rsidRPr="005F6F34">
        <w:rPr>
          <w:rFonts w:asciiTheme="minorBidi" w:hAnsiTheme="minorBidi" w:cs="Arial" w:hint="eastAsia"/>
          <w:sz w:val="32"/>
          <w:szCs w:val="32"/>
          <w:rtl/>
          <w:lang w:bidi="ar-YE"/>
        </w:rPr>
        <w:t>درا</w:t>
      </w:r>
      <w:r w:rsidRPr="005F6F34">
        <w:rPr>
          <w:rFonts w:asciiTheme="minorBidi" w:hAnsiTheme="minorBidi" w:cs="Arial" w:hint="cs"/>
          <w:sz w:val="32"/>
          <w:szCs w:val="32"/>
          <w:rtl/>
          <w:lang w:bidi="ar-YE"/>
        </w:rPr>
        <w:t>ﺳﻲ</w:t>
      </w:r>
      <w:r w:rsidRPr="005F6F34">
        <w:rPr>
          <w:rFonts w:asciiTheme="minorBidi" w:hAnsiTheme="minorBidi" w:cs="Arial"/>
          <w:sz w:val="32"/>
          <w:szCs w:val="32"/>
          <w:rtl/>
          <w:lang w:bidi="ar-YE"/>
        </w:rPr>
        <w:t xml:space="preserve"> الثالث</w:t>
      </w:r>
      <w:r w:rsidRPr="005F6F34">
        <w:rPr>
          <w:rFonts w:asciiTheme="minorBidi" w:hAnsiTheme="minorBidi" w:cstheme="minorBidi"/>
          <w:sz w:val="32"/>
          <w:szCs w:val="32"/>
          <w:lang w:bidi="ar-YE"/>
        </w:rPr>
        <w:t xml:space="preserve"> </w:t>
      </w:r>
    </w:p>
    <w:p w14:paraId="709DE704" w14:textId="00B59FD7" w:rsidR="00222482" w:rsidRDefault="00222482" w:rsidP="00311E51">
      <w:pPr>
        <w:bidi/>
        <w:spacing w:line="360" w:lineRule="auto"/>
        <w:rPr>
          <w:rFonts w:asciiTheme="minorBidi" w:hAnsiTheme="minorBidi" w:cstheme="minorBidi"/>
          <w:b/>
          <w:bCs/>
          <w:sz w:val="32"/>
          <w:szCs w:val="32"/>
          <w:highlight w:val="yellow"/>
          <w:rtl/>
          <w:lang w:bidi="ar-YE"/>
        </w:rPr>
      </w:pPr>
    </w:p>
    <w:p w14:paraId="52C1BADE" w14:textId="77777777" w:rsidR="002E4C36" w:rsidRPr="002E4C36" w:rsidRDefault="002E4C36" w:rsidP="00311E51">
      <w:pPr>
        <w:bidi/>
        <w:spacing w:line="360" w:lineRule="auto"/>
        <w:rPr>
          <w:rFonts w:asciiTheme="minorBidi" w:hAnsiTheme="minorBidi" w:cstheme="minorBidi"/>
          <w:b/>
          <w:bCs/>
          <w:sz w:val="32"/>
          <w:szCs w:val="32"/>
          <w:highlight w:val="yellow"/>
          <w:rtl/>
          <w:lang w:bidi="ar-YE"/>
        </w:rPr>
      </w:pPr>
    </w:p>
    <w:p w14:paraId="57BD5AFC" w14:textId="25E71A87" w:rsidR="00C55845" w:rsidRPr="00311E51" w:rsidRDefault="002B0199" w:rsidP="00311E51">
      <w:pPr>
        <w:bidi/>
        <w:spacing w:line="360" w:lineRule="auto"/>
        <w:rPr>
          <w:rFonts w:asciiTheme="minorBidi" w:hAnsiTheme="minorBidi" w:cstheme="minorBidi"/>
          <w:b/>
          <w:bCs/>
          <w:sz w:val="36"/>
          <w:szCs w:val="36"/>
          <w:rtl/>
          <w:lang w:bidi="ar-YE"/>
        </w:rPr>
      </w:pPr>
      <w:bookmarkStart w:id="1" w:name="_Hlk211974442"/>
      <w:r w:rsidRPr="005D583A">
        <w:rPr>
          <w:rFonts w:asciiTheme="minorBidi" w:hAnsiTheme="minorBidi" w:cstheme="minorBidi"/>
          <w:b/>
          <w:bCs/>
          <w:sz w:val="36"/>
          <w:szCs w:val="36"/>
          <w:rtl/>
          <w:lang w:bidi="ar-YE"/>
        </w:rPr>
        <w:t>الدراسات السابق</w:t>
      </w:r>
      <w:r w:rsidR="00222482" w:rsidRPr="005D583A">
        <w:rPr>
          <w:rFonts w:asciiTheme="minorBidi" w:hAnsiTheme="minorBidi" w:cstheme="minorBidi"/>
          <w:b/>
          <w:bCs/>
          <w:sz w:val="36"/>
          <w:szCs w:val="36"/>
          <w:rtl/>
          <w:lang w:bidi="ar-YE"/>
        </w:rPr>
        <w:t>ة</w:t>
      </w:r>
      <w:r w:rsidRPr="005D583A">
        <w:rPr>
          <w:rFonts w:asciiTheme="minorBidi" w:hAnsiTheme="minorBidi" w:cstheme="minorBidi"/>
          <w:b/>
          <w:bCs/>
          <w:sz w:val="36"/>
          <w:szCs w:val="36"/>
          <w:rtl/>
          <w:lang w:bidi="ar-YE"/>
        </w:rPr>
        <w:t>:</w:t>
      </w:r>
    </w:p>
    <w:p w14:paraId="717B2927" w14:textId="1CE6C0D2" w:rsidR="00222482" w:rsidRPr="002E4C36" w:rsidRDefault="00222482" w:rsidP="00311E51">
      <w:pPr>
        <w:bidi/>
        <w:spacing w:line="360" w:lineRule="auto"/>
        <w:rPr>
          <w:rFonts w:asciiTheme="minorBidi" w:hAnsiTheme="minorBidi" w:cstheme="minorBidi"/>
          <w:b/>
          <w:bCs/>
          <w:sz w:val="28"/>
          <w:szCs w:val="28"/>
          <w:rtl/>
          <w:lang w:bidi="ar-YE"/>
        </w:rPr>
      </w:pPr>
    </w:p>
    <w:p w14:paraId="5B7FF14F" w14:textId="3495E95E" w:rsidR="00222482" w:rsidRPr="005D583A" w:rsidRDefault="00C55845" w:rsidP="00311E51">
      <w:pPr>
        <w:bidi/>
        <w:spacing w:line="360" w:lineRule="auto"/>
        <w:rPr>
          <w:rFonts w:asciiTheme="minorBidi" w:hAnsiTheme="minorBidi" w:cstheme="minorBidi" w:hint="cs"/>
          <w:b/>
          <w:bCs/>
          <w:color w:val="665EB8" w:themeColor="accent4"/>
          <w:sz w:val="32"/>
          <w:szCs w:val="32"/>
          <w:u w:val="single"/>
          <w:rtl/>
          <w:lang w:bidi="ar-YE"/>
        </w:rPr>
      </w:pPr>
      <w:r w:rsidRPr="005D583A">
        <w:rPr>
          <w:rFonts w:asciiTheme="minorBidi" w:hAnsiTheme="minorBidi" w:cstheme="minorBidi"/>
          <w:b/>
          <w:bCs/>
          <w:color w:val="665EB8" w:themeColor="accent4"/>
          <w:sz w:val="32"/>
          <w:szCs w:val="32"/>
          <w:u w:val="single"/>
          <w:rtl/>
          <w:lang w:bidi="ar-YE"/>
        </w:rPr>
        <w:t>المحور الأول: التسويق الفيروسي</w:t>
      </w:r>
    </w:p>
    <w:bookmarkEnd w:id="1"/>
    <w:p w14:paraId="6804702C" w14:textId="0D503994" w:rsidR="002B0199" w:rsidRPr="002E4C36" w:rsidRDefault="002B0199" w:rsidP="00311E51">
      <w:pPr>
        <w:bidi/>
        <w:spacing w:line="360" w:lineRule="auto"/>
        <w:rPr>
          <w:rFonts w:asciiTheme="minorBidi" w:hAnsiTheme="minorBidi" w:cstheme="minorBidi"/>
          <w:sz w:val="28"/>
          <w:szCs w:val="28"/>
          <w:rtl/>
          <w:lang w:bidi="ar-YE"/>
        </w:rPr>
      </w:pPr>
    </w:p>
    <w:p w14:paraId="7C6781D5" w14:textId="1575CBF3" w:rsidR="005D583A" w:rsidRPr="002E4C36" w:rsidRDefault="002B0199" w:rsidP="005D583A">
      <w:pPr>
        <w:tabs>
          <w:tab w:val="left" w:pos="-199"/>
          <w:tab w:val="left" w:pos="84"/>
        </w:tabs>
        <w:bidi/>
        <w:spacing w:line="360" w:lineRule="auto"/>
        <w:ind w:left="283" w:right="-567" w:hanging="199"/>
        <w:rPr>
          <w:rFonts w:asciiTheme="minorBidi" w:hAnsiTheme="minorBidi" w:cstheme="minorBidi"/>
          <w:b/>
          <w:bCs/>
          <w:sz w:val="28"/>
          <w:szCs w:val="28"/>
          <w:rtl/>
        </w:rPr>
      </w:pPr>
      <w:r w:rsidRPr="002E4C36">
        <w:rPr>
          <w:rFonts w:asciiTheme="minorBidi" w:hAnsiTheme="minorBidi" w:cstheme="minorBidi"/>
          <w:b/>
          <w:bCs/>
          <w:sz w:val="28"/>
          <w:szCs w:val="28"/>
          <w:rtl/>
          <w:lang w:bidi="ar-YE"/>
        </w:rPr>
        <w:t>1</w:t>
      </w:r>
      <w:r w:rsidR="005D583A" w:rsidRPr="002E4C36">
        <w:rPr>
          <w:rFonts w:asciiTheme="minorBidi" w:hAnsiTheme="minorBidi" w:cstheme="minorBidi" w:hint="cs"/>
          <w:b/>
          <w:bCs/>
          <w:sz w:val="28"/>
          <w:szCs w:val="28"/>
          <w:rtl/>
          <w:lang w:bidi="ar-YE"/>
        </w:rPr>
        <w:t xml:space="preserve">- دراسة: </w:t>
      </w:r>
      <w:proofErr w:type="gramStart"/>
      <w:r w:rsidR="005D583A" w:rsidRPr="002E4C36">
        <w:rPr>
          <w:rFonts w:asciiTheme="minorBidi" w:hAnsiTheme="minorBidi" w:cstheme="minorBidi" w:hint="cs"/>
          <w:b/>
          <w:bCs/>
          <w:sz w:val="28"/>
          <w:szCs w:val="28"/>
          <w:rtl/>
          <w:lang w:bidi="ar-YE"/>
        </w:rPr>
        <w:t xml:space="preserve">( </w:t>
      </w:r>
      <w:proofErr w:type="spellStart"/>
      <w:r w:rsidR="005D583A" w:rsidRPr="00222482">
        <w:rPr>
          <w:rFonts w:asciiTheme="minorBidi" w:eastAsia="Times New Roman" w:hAnsiTheme="minorBidi" w:cstheme="minorBidi" w:hint="cs"/>
          <w:b/>
          <w:bCs/>
          <w:color w:val="222222"/>
          <w:sz w:val="28"/>
          <w:szCs w:val="28"/>
        </w:rPr>
        <w:t>Zazalan</w:t>
      </w:r>
      <w:proofErr w:type="spellEnd"/>
      <w:proofErr w:type="gramEnd"/>
      <w:r w:rsidR="005D583A" w:rsidRPr="002E4C36">
        <w:rPr>
          <w:rFonts w:asciiTheme="minorBidi" w:hAnsiTheme="minorBidi" w:cstheme="minorBidi" w:hint="cs"/>
          <w:b/>
          <w:bCs/>
          <w:sz w:val="28"/>
          <w:szCs w:val="28"/>
        </w:rPr>
        <w:t>, A, F, J 2012</w:t>
      </w:r>
      <w:r w:rsidR="005D583A" w:rsidRPr="002E4C36">
        <w:rPr>
          <w:rFonts w:asciiTheme="minorBidi" w:hAnsiTheme="minorBidi" w:cstheme="minorBidi" w:hint="cs"/>
          <w:b/>
          <w:bCs/>
          <w:sz w:val="28"/>
          <w:szCs w:val="28"/>
          <w:rtl/>
        </w:rPr>
        <w:t>).</w:t>
      </w:r>
      <w:r w:rsidR="005D583A" w:rsidRPr="002E4C36">
        <w:rPr>
          <w:rFonts w:asciiTheme="minorBidi" w:hAnsiTheme="minorBidi" w:cstheme="minorBidi" w:hint="cs"/>
          <w:b/>
          <w:bCs/>
          <w:sz w:val="28"/>
          <w:szCs w:val="28"/>
          <w:rtl/>
          <w:lang w:bidi="ar-YE"/>
        </w:rPr>
        <w:t xml:space="preserve"> بعنوان: </w:t>
      </w:r>
      <w:r w:rsidR="005D583A" w:rsidRPr="002E4C36">
        <w:rPr>
          <w:rFonts w:asciiTheme="minorBidi" w:hAnsiTheme="minorBidi" w:cstheme="minorBidi" w:hint="cs"/>
          <w:b/>
          <w:bCs/>
          <w:sz w:val="28"/>
          <w:szCs w:val="28"/>
          <w:rtl/>
          <w:lang w:bidi="ar-IQ"/>
        </w:rPr>
        <w:t>دور التسويق الفيروسي في العلامة التجارية لمنتجات الاجهزة الخلوية.</w:t>
      </w:r>
    </w:p>
    <w:p w14:paraId="29ECB1BB" w14:textId="77777777" w:rsidR="005D583A" w:rsidRPr="002E4C36" w:rsidRDefault="005D583A" w:rsidP="005D583A">
      <w:pPr>
        <w:tabs>
          <w:tab w:val="left" w:pos="-199"/>
          <w:tab w:val="left" w:pos="84"/>
        </w:tabs>
        <w:bidi/>
        <w:spacing w:line="360" w:lineRule="auto"/>
        <w:ind w:left="199" w:right="-567" w:hanging="199"/>
        <w:rPr>
          <w:rFonts w:asciiTheme="minorBidi" w:hAnsiTheme="minorBidi" w:cstheme="minorBidi" w:hint="cs"/>
          <w:sz w:val="28"/>
          <w:szCs w:val="28"/>
        </w:rPr>
      </w:pPr>
    </w:p>
    <w:p w14:paraId="786B1564" w14:textId="77777777" w:rsidR="005D583A" w:rsidRPr="002E4C36" w:rsidRDefault="005D583A" w:rsidP="005D583A">
      <w:pPr>
        <w:bidi/>
        <w:spacing w:line="360" w:lineRule="auto"/>
        <w:rPr>
          <w:rFonts w:asciiTheme="minorBidi" w:hAnsiTheme="minorBidi" w:cstheme="minorBidi"/>
          <w:sz w:val="28"/>
          <w:szCs w:val="28"/>
          <w:rtl/>
        </w:rPr>
      </w:pPr>
      <w:r w:rsidRPr="002E4C36">
        <w:rPr>
          <w:rFonts w:asciiTheme="minorBidi" w:hAnsiTheme="minorBidi" w:cstheme="minorBidi"/>
          <w:sz w:val="28"/>
          <w:szCs w:val="28"/>
          <w:rtl/>
        </w:rPr>
        <w:t xml:space="preserve">تهدف الدراسة إلى </w:t>
      </w:r>
      <w:r w:rsidRPr="002E4C36">
        <w:rPr>
          <w:rStyle w:val="ac"/>
          <w:rFonts w:asciiTheme="minorBidi" w:hAnsiTheme="minorBidi" w:cstheme="minorBidi"/>
          <w:b w:val="0"/>
          <w:bCs w:val="0"/>
          <w:sz w:val="28"/>
          <w:szCs w:val="28"/>
          <w:rtl/>
        </w:rPr>
        <w:t>استكشاف دور استراتيجيات التسويق الفيروسي</w:t>
      </w:r>
      <w:r w:rsidRPr="002E4C36">
        <w:rPr>
          <w:rFonts w:asciiTheme="minorBidi" w:hAnsiTheme="minorBidi" w:cstheme="minorBidi"/>
          <w:sz w:val="28"/>
          <w:szCs w:val="28"/>
          <w:rtl/>
        </w:rPr>
        <w:t xml:space="preserve"> عبر وسائل مثل البريد الإلكتروني وغرف المحادثة الإلكترونية في تعزيز </w:t>
      </w:r>
      <w:r w:rsidRPr="002E4C36">
        <w:rPr>
          <w:rStyle w:val="ac"/>
          <w:rFonts w:asciiTheme="minorBidi" w:hAnsiTheme="minorBidi" w:cstheme="minorBidi"/>
          <w:b w:val="0"/>
          <w:bCs w:val="0"/>
          <w:sz w:val="28"/>
          <w:szCs w:val="28"/>
          <w:rtl/>
        </w:rPr>
        <w:t>قيمة العلامة التجارية</w:t>
      </w:r>
      <w:r w:rsidRPr="002E4C36">
        <w:rPr>
          <w:rFonts w:asciiTheme="minorBidi" w:hAnsiTheme="minorBidi" w:cstheme="minorBidi"/>
          <w:sz w:val="28"/>
          <w:szCs w:val="28"/>
          <w:rtl/>
        </w:rPr>
        <w:t xml:space="preserve"> للمنتجات والخدمات المقدمة من خلال المنظمة. وقد تم توزيع استبيان على عينة من </w:t>
      </w:r>
      <w:r w:rsidRPr="002E4C36">
        <w:rPr>
          <w:rStyle w:val="ac"/>
          <w:rFonts w:asciiTheme="minorBidi" w:hAnsiTheme="minorBidi" w:cstheme="minorBidi"/>
          <w:b w:val="0"/>
          <w:bCs w:val="0"/>
          <w:sz w:val="28"/>
          <w:szCs w:val="28"/>
          <w:rtl/>
        </w:rPr>
        <w:t>طلاب جامعيين يستخدمون الإنترنت</w:t>
      </w:r>
      <w:r w:rsidRPr="002E4C36">
        <w:rPr>
          <w:rFonts w:asciiTheme="minorBidi" w:hAnsiTheme="minorBidi" w:cstheme="minorBidi"/>
          <w:sz w:val="28"/>
          <w:szCs w:val="28"/>
          <w:rtl/>
        </w:rPr>
        <w:t xml:space="preserve"> لجمع البيانات وعددها (100)، وكمان ان الدراسة هذه ركزت على كيفية تأثير الاستراتيجيات التسويقية الفيروسية في </w:t>
      </w:r>
      <w:r w:rsidRPr="002E4C36">
        <w:rPr>
          <w:rStyle w:val="ac"/>
          <w:rFonts w:asciiTheme="minorBidi" w:hAnsiTheme="minorBidi" w:cstheme="minorBidi"/>
          <w:b w:val="0"/>
          <w:bCs w:val="0"/>
          <w:sz w:val="28"/>
          <w:szCs w:val="28"/>
          <w:rtl/>
        </w:rPr>
        <w:t>نشر منتجات وخدمات المنظمات</w:t>
      </w:r>
      <w:r w:rsidRPr="002E4C36">
        <w:rPr>
          <w:rFonts w:asciiTheme="minorBidi" w:hAnsiTheme="minorBidi" w:cstheme="minorBidi"/>
          <w:sz w:val="28"/>
          <w:szCs w:val="28"/>
          <w:rtl/>
        </w:rPr>
        <w:t xml:space="preserve"> وتعزيز ظهورها</w:t>
      </w:r>
      <w:r w:rsidRPr="002E4C36">
        <w:rPr>
          <w:rFonts w:asciiTheme="minorBidi" w:hAnsiTheme="minorBidi" w:cstheme="minorBidi"/>
          <w:sz w:val="28"/>
          <w:szCs w:val="28"/>
        </w:rPr>
        <w:t>.</w:t>
      </w:r>
    </w:p>
    <w:p w14:paraId="113AF98D" w14:textId="1648E6F4" w:rsidR="00F94310" w:rsidRPr="002E4C36" w:rsidRDefault="005D583A" w:rsidP="005D583A">
      <w:pPr>
        <w:bidi/>
        <w:spacing w:line="360" w:lineRule="auto"/>
        <w:rPr>
          <w:rFonts w:asciiTheme="minorBidi" w:hAnsiTheme="minorBidi" w:cstheme="minorBidi" w:hint="cs"/>
          <w:sz w:val="28"/>
          <w:szCs w:val="28"/>
          <w:rtl/>
        </w:rPr>
      </w:pPr>
      <w:r w:rsidRPr="002E4C36">
        <w:rPr>
          <w:rFonts w:asciiTheme="minorBidi" w:hAnsiTheme="minorBidi" w:cstheme="minorBidi"/>
          <w:sz w:val="28"/>
          <w:szCs w:val="28"/>
          <w:rtl/>
        </w:rPr>
        <w:t>واظهرت النتائج ان التسويق الفيروسي أحد عوامل النجاح الرئيسية للعلامة التجارية.</w:t>
      </w:r>
    </w:p>
    <w:p w14:paraId="406EE541" w14:textId="795DB9C3" w:rsidR="00F94310" w:rsidRPr="002E4C36" w:rsidRDefault="00F94310" w:rsidP="00311E51">
      <w:pPr>
        <w:pStyle w:val="aa"/>
        <w:bidi/>
        <w:spacing w:line="360" w:lineRule="auto"/>
        <w:rPr>
          <w:rFonts w:asciiTheme="minorBidi" w:hAnsiTheme="minorBidi" w:cstheme="minorBidi"/>
          <w:sz w:val="28"/>
          <w:szCs w:val="28"/>
          <w:rtl/>
        </w:rPr>
      </w:pPr>
    </w:p>
    <w:p w14:paraId="467B81F8" w14:textId="44D1F758" w:rsidR="00F94310" w:rsidRPr="002E4C36" w:rsidRDefault="00F94310" w:rsidP="00311E51">
      <w:pPr>
        <w:pStyle w:val="aa"/>
        <w:bidi/>
        <w:spacing w:line="360" w:lineRule="auto"/>
        <w:rPr>
          <w:rFonts w:asciiTheme="minorBidi" w:hAnsiTheme="minorBidi" w:cstheme="minorBidi"/>
          <w:b/>
          <w:bCs/>
          <w:sz w:val="28"/>
          <w:szCs w:val="28"/>
          <w:rtl/>
          <w:lang w:bidi="ar-YE"/>
        </w:rPr>
      </w:pPr>
      <w:r w:rsidRPr="002E4C36">
        <w:rPr>
          <w:rFonts w:asciiTheme="minorBidi" w:hAnsiTheme="minorBidi" w:cstheme="minorBidi" w:hint="cs"/>
          <w:b/>
          <w:bCs/>
          <w:sz w:val="28"/>
          <w:szCs w:val="28"/>
          <w:rtl/>
        </w:rPr>
        <w:t>2- دراسة: (</w:t>
      </w:r>
      <w:r w:rsidR="00430D52" w:rsidRPr="002E4C36">
        <w:rPr>
          <w:rFonts w:asciiTheme="minorBidi" w:hAnsiTheme="minorBidi" w:cstheme="minorBidi" w:hint="cs"/>
          <w:b/>
          <w:bCs/>
          <w:sz w:val="28"/>
          <w:szCs w:val="28"/>
        </w:rPr>
        <w:t>Purwanto,</w:t>
      </w:r>
      <w:r w:rsidR="00222482" w:rsidRPr="002E4C36">
        <w:rPr>
          <w:rFonts w:asciiTheme="minorBidi" w:hAnsiTheme="minorBidi" w:cstheme="minorBidi" w:hint="cs"/>
          <w:b/>
          <w:bCs/>
          <w:sz w:val="28"/>
          <w:szCs w:val="28"/>
        </w:rPr>
        <w:t xml:space="preserve"> </w:t>
      </w:r>
      <w:r w:rsidR="00430D52" w:rsidRPr="002E4C36">
        <w:rPr>
          <w:rFonts w:asciiTheme="minorBidi" w:hAnsiTheme="minorBidi" w:cstheme="minorBidi" w:hint="cs"/>
          <w:b/>
          <w:bCs/>
          <w:sz w:val="28"/>
          <w:szCs w:val="28"/>
        </w:rPr>
        <w:t>Sulaiman,</w:t>
      </w:r>
      <w:r w:rsidR="00222482" w:rsidRPr="002E4C36">
        <w:rPr>
          <w:rFonts w:asciiTheme="minorBidi" w:hAnsiTheme="minorBidi" w:cstheme="minorBidi" w:hint="cs"/>
          <w:b/>
          <w:bCs/>
          <w:sz w:val="28"/>
          <w:szCs w:val="28"/>
        </w:rPr>
        <w:t xml:space="preserve"> </w:t>
      </w:r>
      <w:proofErr w:type="spellStart"/>
      <w:r w:rsidR="00430D52" w:rsidRPr="002E4C36">
        <w:rPr>
          <w:rFonts w:asciiTheme="minorBidi" w:hAnsiTheme="minorBidi" w:cstheme="minorBidi" w:hint="cs"/>
          <w:b/>
          <w:bCs/>
          <w:sz w:val="28"/>
          <w:szCs w:val="28"/>
        </w:rPr>
        <w:t>Fahami</w:t>
      </w:r>
      <w:proofErr w:type="spellEnd"/>
      <w:r w:rsidR="00430D52" w:rsidRPr="002E4C36">
        <w:rPr>
          <w:rFonts w:asciiTheme="minorBidi" w:hAnsiTheme="minorBidi" w:cstheme="minorBidi" w:hint="cs"/>
          <w:b/>
          <w:bCs/>
          <w:sz w:val="28"/>
          <w:szCs w:val="28"/>
        </w:rPr>
        <w:t>, 2023</w:t>
      </w:r>
      <w:r w:rsidR="00430D52" w:rsidRPr="002E4C36">
        <w:rPr>
          <w:rFonts w:asciiTheme="minorBidi" w:hAnsiTheme="minorBidi" w:cstheme="minorBidi" w:hint="cs"/>
          <w:b/>
          <w:bCs/>
          <w:sz w:val="28"/>
          <w:szCs w:val="28"/>
          <w:rtl/>
          <w:lang w:bidi="ar-YE"/>
        </w:rPr>
        <w:t>) بعنوان: دور التسويق الشفهي والفيروسي في أداء التسويق للمتاجر الالكترونية للم</w:t>
      </w:r>
      <w:r w:rsidR="00E439C7" w:rsidRPr="002E4C36">
        <w:rPr>
          <w:rFonts w:asciiTheme="minorBidi" w:hAnsiTheme="minorBidi" w:cstheme="minorBidi" w:hint="cs"/>
          <w:b/>
          <w:bCs/>
          <w:sz w:val="28"/>
          <w:szCs w:val="28"/>
          <w:rtl/>
          <w:lang w:bidi="ar-YE"/>
        </w:rPr>
        <w:t>ؤ</w:t>
      </w:r>
      <w:r w:rsidR="00430D52" w:rsidRPr="002E4C36">
        <w:rPr>
          <w:rFonts w:asciiTheme="minorBidi" w:hAnsiTheme="minorBidi" w:cstheme="minorBidi" w:hint="cs"/>
          <w:b/>
          <w:bCs/>
          <w:sz w:val="28"/>
          <w:szCs w:val="28"/>
          <w:rtl/>
          <w:lang w:bidi="ar-YE"/>
        </w:rPr>
        <w:t>سسات الصغيرة والمتوسطة.</w:t>
      </w:r>
    </w:p>
    <w:p w14:paraId="21021521" w14:textId="401E4758" w:rsidR="00311E51" w:rsidRDefault="00F94310" w:rsidP="005D583A">
      <w:pPr>
        <w:pStyle w:val="aa"/>
        <w:bidi/>
        <w:spacing w:line="360" w:lineRule="auto"/>
        <w:rPr>
          <w:rFonts w:asciiTheme="minorBidi" w:hAnsiTheme="minorBidi" w:cstheme="minorBidi" w:hint="cs"/>
          <w:sz w:val="28"/>
          <w:szCs w:val="28"/>
          <w:rtl/>
        </w:rPr>
      </w:pPr>
      <w:r w:rsidRPr="002E4C36">
        <w:rPr>
          <w:rFonts w:asciiTheme="minorBidi" w:hAnsiTheme="minorBidi" w:cstheme="minorBidi"/>
          <w:sz w:val="28"/>
          <w:szCs w:val="28"/>
          <w:rtl/>
        </w:rPr>
        <w:t xml:space="preserve">الغرض من هذا البحث هو تحليل العلاقة بين التسويق الفيروسي وتسويق الشركات الصغيرة والمتوسطة، والعلاقة بين التسويق الفيروسي وأداء تسويق الشركات الصغيرة والمتوسطة. واستخدمت هذه الدراسة استبيان عبر الإنترنت لجمع البيانات وتم توزيعها على </w:t>
      </w:r>
      <w:r w:rsidR="00C55845" w:rsidRPr="002E4C36">
        <w:rPr>
          <w:rFonts w:asciiTheme="minorBidi" w:hAnsiTheme="minorBidi" w:cstheme="minorBidi"/>
          <w:sz w:val="28"/>
          <w:szCs w:val="28"/>
          <w:rtl/>
        </w:rPr>
        <w:t>(</w:t>
      </w:r>
      <w:r w:rsidRPr="002E4C36">
        <w:rPr>
          <w:rFonts w:asciiTheme="minorBidi" w:hAnsiTheme="minorBidi" w:cstheme="minorBidi"/>
          <w:sz w:val="28"/>
          <w:szCs w:val="28"/>
          <w:rtl/>
        </w:rPr>
        <w:t>650</w:t>
      </w:r>
      <w:r w:rsidR="00C55845" w:rsidRPr="002E4C36">
        <w:rPr>
          <w:rFonts w:asciiTheme="minorBidi" w:hAnsiTheme="minorBidi" w:cstheme="minorBidi"/>
          <w:sz w:val="28"/>
          <w:szCs w:val="28"/>
          <w:rtl/>
        </w:rPr>
        <w:t>)</w:t>
      </w:r>
      <w:r w:rsidRPr="002E4C36">
        <w:rPr>
          <w:rFonts w:asciiTheme="minorBidi" w:hAnsiTheme="minorBidi" w:cstheme="minorBidi"/>
          <w:sz w:val="28"/>
          <w:szCs w:val="28"/>
          <w:rtl/>
        </w:rPr>
        <w:t xml:space="preserve"> مستهلكًا من الشركات الصغيرة والمتوسطة. وقد توصلت نتائج هذه الدراسة إلى أن التسويق الفيروسي له تأثير إيجابي وهام على أداء تسويق الشركات الصغيرة والمتوسطة.</w:t>
      </w:r>
    </w:p>
    <w:p w14:paraId="483BE6F4" w14:textId="77777777" w:rsidR="00311E51" w:rsidRPr="002E4C36" w:rsidRDefault="00311E51" w:rsidP="00311E51">
      <w:pPr>
        <w:pStyle w:val="aa"/>
        <w:bidi/>
        <w:spacing w:line="360" w:lineRule="auto"/>
        <w:rPr>
          <w:rFonts w:asciiTheme="minorBidi" w:hAnsiTheme="minorBidi" w:cstheme="minorBidi"/>
          <w:sz w:val="28"/>
          <w:szCs w:val="28"/>
          <w:rtl/>
        </w:rPr>
      </w:pPr>
    </w:p>
    <w:p w14:paraId="34679189" w14:textId="57519710" w:rsidR="001236BE" w:rsidRPr="002E4C36" w:rsidRDefault="001236BE" w:rsidP="00311E51">
      <w:pPr>
        <w:pStyle w:val="aa"/>
        <w:bidi/>
        <w:spacing w:line="360" w:lineRule="auto"/>
        <w:rPr>
          <w:rFonts w:asciiTheme="minorBidi" w:hAnsiTheme="minorBidi" w:cstheme="minorBidi"/>
          <w:b/>
          <w:bCs/>
          <w:sz w:val="28"/>
          <w:szCs w:val="28"/>
          <w:rtl/>
        </w:rPr>
      </w:pPr>
      <w:r w:rsidRPr="002E4C36">
        <w:rPr>
          <w:rFonts w:asciiTheme="minorBidi" w:hAnsiTheme="minorBidi" w:cstheme="minorBidi" w:hint="cs"/>
          <w:b/>
          <w:bCs/>
          <w:sz w:val="28"/>
          <w:szCs w:val="28"/>
          <w:rtl/>
        </w:rPr>
        <w:t>3- دراسة: عقالي رندة. (</w:t>
      </w:r>
      <w:r w:rsidRPr="002E4C36">
        <w:rPr>
          <w:rFonts w:asciiTheme="minorBidi" w:hAnsiTheme="minorBidi" w:cstheme="minorBidi" w:hint="cs"/>
          <w:b/>
          <w:bCs/>
          <w:sz w:val="28"/>
          <w:szCs w:val="28"/>
        </w:rPr>
        <w:t>2024</w:t>
      </w:r>
      <w:r w:rsidRPr="002E4C36">
        <w:rPr>
          <w:rFonts w:asciiTheme="minorBidi" w:hAnsiTheme="minorBidi" w:cstheme="minorBidi" w:hint="cs"/>
          <w:b/>
          <w:bCs/>
          <w:sz w:val="28"/>
          <w:szCs w:val="28"/>
          <w:rtl/>
          <w:lang w:bidi="ar-YE"/>
        </w:rPr>
        <w:t xml:space="preserve">). بعنوان: </w:t>
      </w:r>
      <w:r w:rsidRPr="002E4C36">
        <w:rPr>
          <w:rFonts w:asciiTheme="minorBidi" w:hAnsiTheme="minorBidi" w:cstheme="minorBidi" w:hint="cs"/>
          <w:b/>
          <w:bCs/>
          <w:sz w:val="28"/>
          <w:szCs w:val="28"/>
          <w:rtl/>
        </w:rPr>
        <w:t>دور التسويق الفيروسي في بناء صورة العلامة التجارية.</w:t>
      </w:r>
    </w:p>
    <w:p w14:paraId="0A572BED" w14:textId="3D18048B" w:rsidR="00800A10" w:rsidRPr="002E4C36" w:rsidRDefault="00E439C7" w:rsidP="00311E51">
      <w:pPr>
        <w:pStyle w:val="aa"/>
        <w:bidi/>
        <w:spacing w:line="360" w:lineRule="auto"/>
        <w:rPr>
          <w:rFonts w:asciiTheme="minorBidi" w:hAnsiTheme="minorBidi" w:cstheme="minorBidi"/>
          <w:sz w:val="28"/>
          <w:szCs w:val="28"/>
          <w:rtl/>
          <w:lang w:bidi="ar-YE"/>
        </w:rPr>
      </w:pPr>
      <w:r w:rsidRPr="002E4C36">
        <w:rPr>
          <w:rFonts w:asciiTheme="minorBidi" w:hAnsiTheme="minorBidi" w:cstheme="minorBidi"/>
          <w:sz w:val="28"/>
          <w:szCs w:val="28"/>
          <w:rtl/>
        </w:rPr>
        <w:t>الغرض من هذه</w:t>
      </w:r>
      <w:r w:rsidR="001236BE" w:rsidRPr="002E4C36">
        <w:rPr>
          <w:rFonts w:asciiTheme="minorBidi" w:hAnsiTheme="minorBidi" w:cstheme="minorBidi"/>
          <w:sz w:val="28"/>
          <w:szCs w:val="28"/>
          <w:rtl/>
        </w:rPr>
        <w:t xml:space="preserve"> الدراسة إلى </w:t>
      </w:r>
      <w:r w:rsidR="001236BE" w:rsidRPr="002E4C36">
        <w:rPr>
          <w:rStyle w:val="ac"/>
          <w:rFonts w:asciiTheme="minorBidi" w:hAnsiTheme="minorBidi" w:cstheme="minorBidi"/>
          <w:b w:val="0"/>
          <w:bCs w:val="0"/>
          <w:sz w:val="28"/>
          <w:szCs w:val="28"/>
          <w:rtl/>
        </w:rPr>
        <w:t xml:space="preserve">تحليل دور </w:t>
      </w:r>
      <w:r w:rsidRPr="002E4C36">
        <w:rPr>
          <w:rStyle w:val="ac"/>
          <w:rFonts w:asciiTheme="minorBidi" w:hAnsiTheme="minorBidi" w:cstheme="minorBidi"/>
          <w:b w:val="0"/>
          <w:bCs w:val="0"/>
          <w:sz w:val="28"/>
          <w:szCs w:val="28"/>
          <w:rtl/>
        </w:rPr>
        <w:t>التسويق</w:t>
      </w:r>
      <w:r w:rsidR="001236BE" w:rsidRPr="002E4C36">
        <w:rPr>
          <w:rStyle w:val="ac"/>
          <w:rFonts w:asciiTheme="minorBidi" w:hAnsiTheme="minorBidi" w:cstheme="minorBidi"/>
          <w:b w:val="0"/>
          <w:bCs w:val="0"/>
          <w:sz w:val="28"/>
          <w:szCs w:val="28"/>
          <w:rtl/>
        </w:rPr>
        <w:t xml:space="preserve"> الفيروسي</w:t>
      </w:r>
      <w:r w:rsidR="001236BE" w:rsidRPr="002E4C36">
        <w:rPr>
          <w:rFonts w:asciiTheme="minorBidi" w:hAnsiTheme="minorBidi" w:cstheme="minorBidi"/>
          <w:sz w:val="28"/>
          <w:szCs w:val="28"/>
        </w:rPr>
        <w:t xml:space="preserve"> </w:t>
      </w:r>
      <w:r w:rsidR="001236BE" w:rsidRPr="002E4C36">
        <w:rPr>
          <w:rFonts w:asciiTheme="minorBidi" w:hAnsiTheme="minorBidi" w:cstheme="minorBidi"/>
          <w:sz w:val="28"/>
          <w:szCs w:val="28"/>
          <w:rtl/>
        </w:rPr>
        <w:t xml:space="preserve">في التأثير على </w:t>
      </w:r>
      <w:r w:rsidR="001236BE" w:rsidRPr="002E4C36">
        <w:rPr>
          <w:rStyle w:val="ac"/>
          <w:rFonts w:asciiTheme="minorBidi" w:hAnsiTheme="minorBidi" w:cstheme="minorBidi"/>
          <w:b w:val="0"/>
          <w:bCs w:val="0"/>
          <w:sz w:val="28"/>
          <w:szCs w:val="28"/>
          <w:rtl/>
        </w:rPr>
        <w:t>صورة العلامة التجارية</w:t>
      </w:r>
      <w:r w:rsidR="001236BE" w:rsidRPr="002E4C36">
        <w:rPr>
          <w:rFonts w:asciiTheme="minorBidi" w:hAnsiTheme="minorBidi" w:cstheme="minorBidi"/>
          <w:sz w:val="28"/>
          <w:szCs w:val="28"/>
          <w:rtl/>
        </w:rPr>
        <w:t xml:space="preserve"> عبر وسائل التواصل الاجتماعي ومنصات التجارة الإلكترونية</w:t>
      </w:r>
      <w:r w:rsidRPr="002E4C36">
        <w:rPr>
          <w:rFonts w:asciiTheme="minorBidi" w:hAnsiTheme="minorBidi" w:cstheme="minorBidi"/>
          <w:sz w:val="28"/>
          <w:szCs w:val="28"/>
          <w:rtl/>
        </w:rPr>
        <w:t xml:space="preserve">. وقد استخدم الباحث استبيانا الكترونيا في جمع البينات وتم توزيعه على عينة من </w:t>
      </w:r>
      <w:r w:rsidR="00C55845" w:rsidRPr="002E4C36">
        <w:rPr>
          <w:rFonts w:asciiTheme="minorBidi" w:hAnsiTheme="minorBidi" w:cstheme="minorBidi"/>
          <w:sz w:val="28"/>
          <w:szCs w:val="28"/>
        </w:rPr>
        <w:t>(</w:t>
      </w:r>
      <w:r w:rsidRPr="002E4C36">
        <w:rPr>
          <w:rFonts w:asciiTheme="minorBidi" w:hAnsiTheme="minorBidi" w:cstheme="minorBidi"/>
          <w:sz w:val="28"/>
          <w:szCs w:val="28"/>
        </w:rPr>
        <w:t>80</w:t>
      </w:r>
      <w:r w:rsidR="00C55845" w:rsidRPr="002E4C36">
        <w:rPr>
          <w:rFonts w:asciiTheme="minorBidi" w:hAnsiTheme="minorBidi" w:cstheme="minorBidi"/>
          <w:sz w:val="28"/>
          <w:szCs w:val="28"/>
        </w:rPr>
        <w:t>)</w:t>
      </w:r>
      <w:r w:rsidRPr="002E4C36">
        <w:rPr>
          <w:rFonts w:asciiTheme="minorBidi" w:hAnsiTheme="minorBidi" w:cstheme="minorBidi"/>
          <w:sz w:val="28"/>
          <w:szCs w:val="28"/>
          <w:rtl/>
          <w:lang w:bidi="ar-YE"/>
        </w:rPr>
        <w:t xml:space="preserve"> شخصا واظهرت نتائج الدراسة الى ان التسويق الفيروسي له تأثير إيجابي على تعزيز صورة العلامة التجارية.</w:t>
      </w:r>
    </w:p>
    <w:p w14:paraId="79A9B794" w14:textId="7EF4A2AC" w:rsidR="005D583A" w:rsidRDefault="005D583A" w:rsidP="005D583A">
      <w:pPr>
        <w:bidi/>
        <w:spacing w:line="360" w:lineRule="auto"/>
        <w:rPr>
          <w:rFonts w:asciiTheme="minorBidi" w:hAnsiTheme="minorBidi" w:cstheme="minorBidi" w:hint="cs"/>
          <w:sz w:val="28"/>
          <w:szCs w:val="28"/>
          <w:rtl/>
          <w:lang w:bidi="ar-YE"/>
        </w:rPr>
      </w:pPr>
    </w:p>
    <w:p w14:paraId="0A118EB5" w14:textId="77777777" w:rsidR="005D583A" w:rsidRPr="002E4C36" w:rsidRDefault="005D583A" w:rsidP="005D583A">
      <w:pPr>
        <w:bidi/>
        <w:spacing w:line="360" w:lineRule="auto"/>
        <w:rPr>
          <w:rFonts w:asciiTheme="minorBidi" w:hAnsiTheme="minorBidi" w:cstheme="minorBidi" w:hint="cs"/>
          <w:sz w:val="28"/>
          <w:szCs w:val="28"/>
          <w:rtl/>
          <w:lang w:bidi="ar-YE"/>
        </w:rPr>
      </w:pPr>
    </w:p>
    <w:p w14:paraId="361F85D3" w14:textId="77777777" w:rsidR="005D583A" w:rsidRPr="002E4C36" w:rsidRDefault="00800A10" w:rsidP="005D583A">
      <w:pPr>
        <w:bidi/>
        <w:spacing w:line="360" w:lineRule="auto"/>
        <w:rPr>
          <w:rFonts w:asciiTheme="minorBidi" w:hAnsiTheme="minorBidi" w:cstheme="minorBidi"/>
          <w:b/>
          <w:bCs/>
          <w:sz w:val="28"/>
          <w:szCs w:val="28"/>
          <w:rtl/>
          <w:lang w:bidi="ar-YE"/>
        </w:rPr>
      </w:pPr>
      <w:r w:rsidRPr="002E4C36">
        <w:rPr>
          <w:rFonts w:asciiTheme="minorBidi" w:hAnsiTheme="minorBidi" w:cstheme="minorBidi" w:hint="cs"/>
          <w:b/>
          <w:bCs/>
          <w:sz w:val="28"/>
          <w:szCs w:val="28"/>
          <w:rtl/>
          <w:lang w:bidi="ar-YE"/>
        </w:rPr>
        <w:t xml:space="preserve">4- </w:t>
      </w:r>
      <w:r w:rsidR="005D583A" w:rsidRPr="002E4C36">
        <w:rPr>
          <w:rFonts w:asciiTheme="minorBidi" w:hAnsiTheme="minorBidi" w:cstheme="minorBidi"/>
          <w:b/>
          <w:bCs/>
          <w:sz w:val="28"/>
          <w:szCs w:val="28"/>
          <w:rtl/>
          <w:lang w:bidi="ar-YE"/>
        </w:rPr>
        <w:t>دراسة: عاطف فتحي (2022). بعنوان: أثر التسويق الفيروسي على القيمة المدركة للعلامة التجارية: دراسة ميدانية على السلع الكهربائية.</w:t>
      </w:r>
    </w:p>
    <w:p w14:paraId="725DAFF0" w14:textId="77777777" w:rsidR="005D583A" w:rsidRPr="002E4C36" w:rsidRDefault="005D583A" w:rsidP="005D583A">
      <w:pPr>
        <w:bidi/>
        <w:spacing w:line="360" w:lineRule="auto"/>
        <w:rPr>
          <w:rFonts w:asciiTheme="minorBidi" w:hAnsiTheme="minorBidi" w:cstheme="minorBidi"/>
          <w:sz w:val="28"/>
          <w:szCs w:val="28"/>
          <w:rtl/>
          <w:lang w:bidi="ar-YE"/>
        </w:rPr>
      </w:pPr>
    </w:p>
    <w:p w14:paraId="0F33848C" w14:textId="77777777" w:rsidR="005D583A" w:rsidRPr="002E4C36" w:rsidRDefault="005D583A" w:rsidP="005D583A">
      <w:pPr>
        <w:bidi/>
        <w:spacing w:line="360" w:lineRule="auto"/>
        <w:rPr>
          <w:rFonts w:asciiTheme="minorBidi" w:hAnsiTheme="minorBidi" w:cstheme="minorBidi"/>
          <w:sz w:val="28"/>
          <w:szCs w:val="28"/>
          <w:rtl/>
          <w:lang w:bidi="ar-YE"/>
        </w:rPr>
      </w:pPr>
      <w:r w:rsidRPr="002E4C36">
        <w:rPr>
          <w:rFonts w:asciiTheme="minorBidi" w:hAnsiTheme="minorBidi" w:cstheme="minorBidi"/>
          <w:color w:val="333333"/>
          <w:sz w:val="28"/>
          <w:szCs w:val="28"/>
          <w:shd w:val="clear" w:color="auto" w:fill="FFFFFF"/>
          <w:rtl/>
        </w:rPr>
        <w:t>تناولت الدراسة أثر ممارسات التسويق الفيروسي على القيمة المدرکة للعلامة التجارية، وذلك من خلال دراسة ميدانية، حيث شملت عينة الدراسة (349) شخصا، وقد جاءت نتائج الدراسة من خلال عمليات التحليل الإحصائي إلى وجود تأثير معنوي لممارسات التسويق الفيروسي التي يتعرض لها المستهلك المصري على القيمة المدرکة للعلامة التجارية للسلع الكهربائية.</w:t>
      </w:r>
    </w:p>
    <w:p w14:paraId="3511464E" w14:textId="6DA2A5C9" w:rsidR="00255B65" w:rsidRDefault="00255B65" w:rsidP="005D583A">
      <w:pPr>
        <w:tabs>
          <w:tab w:val="left" w:pos="-199"/>
          <w:tab w:val="left" w:pos="84"/>
        </w:tabs>
        <w:bidi/>
        <w:spacing w:line="360" w:lineRule="auto"/>
        <w:ind w:left="283" w:right="-567" w:hanging="199"/>
        <w:rPr>
          <w:rFonts w:asciiTheme="minorBidi" w:hAnsiTheme="minorBidi" w:cstheme="minorBidi"/>
          <w:sz w:val="28"/>
          <w:szCs w:val="28"/>
          <w:rtl/>
          <w:lang w:bidi="ar-YE"/>
        </w:rPr>
      </w:pPr>
    </w:p>
    <w:p w14:paraId="13BF09A2" w14:textId="77777777" w:rsidR="005D583A" w:rsidRPr="002E4C36" w:rsidRDefault="005D583A" w:rsidP="005D583A">
      <w:pPr>
        <w:tabs>
          <w:tab w:val="left" w:pos="-199"/>
          <w:tab w:val="left" w:pos="84"/>
        </w:tabs>
        <w:bidi/>
        <w:spacing w:line="360" w:lineRule="auto"/>
        <w:ind w:left="283" w:right="-567" w:hanging="199"/>
        <w:rPr>
          <w:rFonts w:asciiTheme="minorBidi" w:hAnsiTheme="minorBidi" w:cstheme="minorBidi"/>
          <w:sz w:val="28"/>
          <w:szCs w:val="28"/>
          <w:rtl/>
          <w:lang w:bidi="ar-YE"/>
        </w:rPr>
      </w:pPr>
    </w:p>
    <w:p w14:paraId="3B3F18F6" w14:textId="262265EE" w:rsidR="00255B65" w:rsidRPr="002E4C36" w:rsidRDefault="00255B65" w:rsidP="00311E51">
      <w:pPr>
        <w:bidi/>
        <w:spacing w:line="360" w:lineRule="auto"/>
        <w:rPr>
          <w:rFonts w:asciiTheme="minorBidi" w:hAnsiTheme="minorBidi" w:cstheme="minorBidi"/>
          <w:b/>
          <w:bCs/>
          <w:sz w:val="28"/>
          <w:szCs w:val="28"/>
          <w:rtl/>
          <w:lang w:bidi="ar-YE"/>
        </w:rPr>
      </w:pPr>
      <w:r w:rsidRPr="002E4C36">
        <w:rPr>
          <w:rFonts w:asciiTheme="minorBidi" w:hAnsiTheme="minorBidi" w:cstheme="minorBidi" w:hint="cs"/>
          <w:b/>
          <w:bCs/>
          <w:sz w:val="28"/>
          <w:szCs w:val="28"/>
          <w:rtl/>
          <w:lang w:bidi="ar-YE"/>
        </w:rPr>
        <w:t xml:space="preserve">5- </w:t>
      </w:r>
      <w:r w:rsidR="0081261E" w:rsidRPr="002E4C36">
        <w:rPr>
          <w:rFonts w:asciiTheme="minorBidi" w:hAnsiTheme="minorBidi" w:cstheme="minorBidi" w:hint="cs"/>
          <w:b/>
          <w:bCs/>
          <w:sz w:val="28"/>
          <w:szCs w:val="28"/>
          <w:rtl/>
          <w:lang w:bidi="ar-YE"/>
        </w:rPr>
        <w:t xml:space="preserve">دراسة: </w:t>
      </w:r>
      <w:r w:rsidR="0081261E" w:rsidRPr="002E4C36">
        <w:rPr>
          <w:rFonts w:asciiTheme="minorBidi" w:hAnsiTheme="minorBidi" w:cstheme="minorBidi" w:hint="cs"/>
          <w:b/>
          <w:bCs/>
          <w:color w:val="222222"/>
          <w:sz w:val="28"/>
          <w:szCs w:val="28"/>
          <w:shd w:val="clear" w:color="auto" w:fill="FFFFFF"/>
          <w:rtl/>
          <w:lang w:bidi="ar-YE"/>
        </w:rPr>
        <w:t xml:space="preserve">ابو </w:t>
      </w:r>
      <w:proofErr w:type="gramStart"/>
      <w:r w:rsidR="0081261E" w:rsidRPr="002E4C36">
        <w:rPr>
          <w:rFonts w:asciiTheme="minorBidi" w:hAnsiTheme="minorBidi" w:cstheme="minorBidi" w:hint="cs"/>
          <w:b/>
          <w:bCs/>
          <w:color w:val="222222"/>
          <w:sz w:val="28"/>
          <w:szCs w:val="28"/>
          <w:shd w:val="clear" w:color="auto" w:fill="FFFFFF"/>
          <w:rtl/>
          <w:lang w:bidi="ar-YE"/>
        </w:rPr>
        <w:t>سنينة</w:t>
      </w:r>
      <w:r w:rsidR="0081261E" w:rsidRPr="002E4C36">
        <w:rPr>
          <w:rFonts w:asciiTheme="minorBidi" w:hAnsiTheme="minorBidi" w:cstheme="minorBidi" w:hint="cs"/>
          <w:b/>
          <w:bCs/>
          <w:color w:val="222222"/>
          <w:sz w:val="28"/>
          <w:szCs w:val="28"/>
          <w:shd w:val="clear" w:color="auto" w:fill="FFFFFF"/>
          <w:lang w:bidi="ar-YE"/>
        </w:rPr>
        <w:t>,</w:t>
      </w:r>
      <w:proofErr w:type="gramEnd"/>
      <w:r w:rsidR="0081261E" w:rsidRPr="002E4C36">
        <w:rPr>
          <w:rFonts w:asciiTheme="minorBidi" w:hAnsiTheme="minorBidi" w:cstheme="minorBidi" w:hint="cs"/>
          <w:b/>
          <w:bCs/>
          <w:color w:val="222222"/>
          <w:sz w:val="28"/>
          <w:szCs w:val="28"/>
          <w:shd w:val="clear" w:color="auto" w:fill="FFFFFF"/>
          <w:lang w:bidi="ar-YE"/>
        </w:rPr>
        <w:t xml:space="preserve"> </w:t>
      </w:r>
      <w:r w:rsidR="0081261E" w:rsidRPr="002E4C36">
        <w:rPr>
          <w:rFonts w:asciiTheme="minorBidi" w:hAnsiTheme="minorBidi" w:cstheme="minorBidi" w:hint="cs"/>
          <w:b/>
          <w:bCs/>
          <w:color w:val="222222"/>
          <w:sz w:val="28"/>
          <w:szCs w:val="28"/>
          <w:shd w:val="clear" w:color="auto" w:fill="FFFFFF"/>
          <w:rtl/>
          <w:lang w:bidi="ar-YE"/>
        </w:rPr>
        <w:t xml:space="preserve">مروة مصطفى. (2020). بعنوان: </w:t>
      </w:r>
      <w:r w:rsidR="0081261E" w:rsidRPr="002E4C36">
        <w:rPr>
          <w:rFonts w:asciiTheme="minorBidi" w:hAnsiTheme="minorBidi" w:cstheme="minorBidi" w:hint="cs"/>
          <w:b/>
          <w:bCs/>
          <w:sz w:val="28"/>
          <w:szCs w:val="28"/>
          <w:rtl/>
          <w:lang w:bidi="ar-YE"/>
        </w:rPr>
        <w:t>التسويق الفيروسي وعلاقته بقرار الشراء لدى طلبة الجامعات في محافظة الخليل.</w:t>
      </w:r>
    </w:p>
    <w:p w14:paraId="10AD1C5A" w14:textId="77777777" w:rsidR="0081261E" w:rsidRPr="002E4C36" w:rsidRDefault="0081261E" w:rsidP="00311E51">
      <w:pPr>
        <w:bidi/>
        <w:spacing w:line="360" w:lineRule="auto"/>
        <w:rPr>
          <w:rFonts w:asciiTheme="minorBidi" w:hAnsiTheme="minorBidi" w:cstheme="minorBidi"/>
          <w:sz w:val="28"/>
          <w:szCs w:val="28"/>
          <w:rtl/>
        </w:rPr>
      </w:pPr>
    </w:p>
    <w:p w14:paraId="2228E7A6" w14:textId="512E8912" w:rsidR="006B4E9A" w:rsidRPr="002E4C36" w:rsidRDefault="0081261E" w:rsidP="00311E51">
      <w:pPr>
        <w:bidi/>
        <w:spacing w:line="360" w:lineRule="auto"/>
        <w:rPr>
          <w:rFonts w:asciiTheme="minorBidi" w:hAnsiTheme="minorBidi" w:cstheme="minorBidi"/>
          <w:sz w:val="28"/>
          <w:szCs w:val="28"/>
          <w:rtl/>
        </w:rPr>
      </w:pPr>
      <w:r w:rsidRPr="002E4C36">
        <w:rPr>
          <w:rFonts w:asciiTheme="minorBidi" w:hAnsiTheme="minorBidi" w:cstheme="minorBidi"/>
          <w:sz w:val="28"/>
          <w:szCs w:val="28"/>
          <w:rtl/>
        </w:rPr>
        <w:t xml:space="preserve">تهدف هذه </w:t>
      </w:r>
      <w:r w:rsidR="00C55845" w:rsidRPr="002E4C36">
        <w:rPr>
          <w:rFonts w:asciiTheme="minorBidi" w:hAnsiTheme="minorBidi" w:cstheme="minorBidi"/>
          <w:sz w:val="28"/>
          <w:szCs w:val="28"/>
          <w:rtl/>
        </w:rPr>
        <w:t>الدراسة</w:t>
      </w:r>
      <w:r w:rsidRPr="002E4C36">
        <w:rPr>
          <w:rFonts w:asciiTheme="minorBidi" w:hAnsiTheme="minorBidi" w:cstheme="minorBidi"/>
          <w:sz w:val="28"/>
          <w:szCs w:val="28"/>
          <w:rtl/>
        </w:rPr>
        <w:t xml:space="preserve"> الى التعرف على مستويات التفاعل مع الحملات </w:t>
      </w:r>
      <w:r w:rsidR="00C55845" w:rsidRPr="002E4C36">
        <w:rPr>
          <w:rFonts w:asciiTheme="minorBidi" w:hAnsiTheme="minorBidi" w:cstheme="minorBidi"/>
          <w:sz w:val="28"/>
          <w:szCs w:val="28"/>
          <w:rtl/>
        </w:rPr>
        <w:t>التسويقية</w:t>
      </w:r>
      <w:r w:rsidRPr="002E4C36">
        <w:rPr>
          <w:rFonts w:asciiTheme="minorBidi" w:hAnsiTheme="minorBidi" w:cstheme="minorBidi"/>
          <w:sz w:val="28"/>
          <w:szCs w:val="28"/>
          <w:rtl/>
        </w:rPr>
        <w:t xml:space="preserve"> الفيروسية على قرارات شرائهم. واستخدم</w:t>
      </w:r>
      <w:r w:rsidR="00C55845" w:rsidRPr="002E4C36">
        <w:rPr>
          <w:rFonts w:asciiTheme="minorBidi" w:hAnsiTheme="minorBidi" w:cstheme="minorBidi"/>
          <w:sz w:val="28"/>
          <w:szCs w:val="28"/>
          <w:rtl/>
        </w:rPr>
        <w:t>ت</w:t>
      </w:r>
      <w:r w:rsidRPr="002E4C36">
        <w:rPr>
          <w:rFonts w:asciiTheme="minorBidi" w:hAnsiTheme="minorBidi" w:cstheme="minorBidi"/>
          <w:sz w:val="28"/>
          <w:szCs w:val="28"/>
          <w:rtl/>
        </w:rPr>
        <w:t xml:space="preserve"> الدراسة عينة عشوائية بلغت </w:t>
      </w:r>
      <w:r w:rsidR="00C55845" w:rsidRPr="002E4C36">
        <w:rPr>
          <w:rFonts w:asciiTheme="minorBidi" w:hAnsiTheme="minorBidi" w:cstheme="minorBidi"/>
          <w:sz w:val="28"/>
          <w:szCs w:val="28"/>
          <w:rtl/>
        </w:rPr>
        <w:t>(</w:t>
      </w:r>
      <w:r w:rsidRPr="002E4C36">
        <w:rPr>
          <w:rFonts w:asciiTheme="minorBidi" w:hAnsiTheme="minorBidi" w:cstheme="minorBidi"/>
          <w:sz w:val="28"/>
          <w:szCs w:val="28"/>
          <w:rtl/>
        </w:rPr>
        <w:t>648</w:t>
      </w:r>
      <w:r w:rsidR="00C55845" w:rsidRPr="002E4C36">
        <w:rPr>
          <w:rFonts w:asciiTheme="minorBidi" w:hAnsiTheme="minorBidi" w:cstheme="minorBidi"/>
          <w:sz w:val="28"/>
          <w:szCs w:val="28"/>
          <w:rtl/>
        </w:rPr>
        <w:t>)</w:t>
      </w:r>
      <w:r w:rsidRPr="002E4C36">
        <w:rPr>
          <w:rFonts w:asciiTheme="minorBidi" w:hAnsiTheme="minorBidi" w:cstheme="minorBidi"/>
          <w:sz w:val="28"/>
          <w:szCs w:val="28"/>
          <w:rtl/>
        </w:rPr>
        <w:t xml:space="preserve"> طالب و</w:t>
      </w:r>
      <w:r w:rsidR="000762EC" w:rsidRPr="002E4C36">
        <w:rPr>
          <w:rFonts w:asciiTheme="minorBidi" w:hAnsiTheme="minorBidi" w:cstheme="minorBidi"/>
          <w:sz w:val="28"/>
          <w:szCs w:val="28"/>
          <w:rtl/>
        </w:rPr>
        <w:t xml:space="preserve">اظهرت النتائج ان ادوات التسويق الفيروسي يؤدي الى جذب انتباه المستهلك واثاره اهتمامه وتوليد لديه </w:t>
      </w:r>
      <w:r w:rsidR="00C55845" w:rsidRPr="002E4C36">
        <w:rPr>
          <w:rFonts w:asciiTheme="minorBidi" w:hAnsiTheme="minorBidi" w:cstheme="minorBidi"/>
          <w:sz w:val="28"/>
          <w:szCs w:val="28"/>
          <w:rtl/>
        </w:rPr>
        <w:t>الرغبة</w:t>
      </w:r>
      <w:r w:rsidR="000762EC" w:rsidRPr="002E4C36">
        <w:rPr>
          <w:rFonts w:asciiTheme="minorBidi" w:hAnsiTheme="minorBidi" w:cstheme="minorBidi"/>
          <w:sz w:val="28"/>
          <w:szCs w:val="28"/>
          <w:rtl/>
        </w:rPr>
        <w:t xml:space="preserve"> في الحصول على المنتج وبالتالي اتخاذ قرار الشراء. كمان أظهرت النتائج أيضا ان للجماعات مثل الاهل والاصدقاء لهم دور كبير في نقل التجارب </w:t>
      </w:r>
      <w:r w:rsidR="00C55845" w:rsidRPr="002E4C36">
        <w:rPr>
          <w:rFonts w:asciiTheme="minorBidi" w:hAnsiTheme="minorBidi" w:cstheme="minorBidi"/>
          <w:sz w:val="28"/>
          <w:szCs w:val="28"/>
          <w:rtl/>
        </w:rPr>
        <w:t>الإيجابية،</w:t>
      </w:r>
      <w:r w:rsidR="000762EC" w:rsidRPr="002E4C36">
        <w:rPr>
          <w:rFonts w:asciiTheme="minorBidi" w:hAnsiTheme="minorBidi" w:cstheme="minorBidi"/>
          <w:sz w:val="28"/>
          <w:szCs w:val="28"/>
          <w:rtl/>
        </w:rPr>
        <w:t xml:space="preserve"> فقد </w:t>
      </w:r>
      <w:r w:rsidR="00C55845" w:rsidRPr="002E4C36">
        <w:rPr>
          <w:rFonts w:asciiTheme="minorBidi" w:hAnsiTheme="minorBidi" w:cstheme="minorBidi"/>
          <w:sz w:val="28"/>
          <w:szCs w:val="28"/>
          <w:rtl/>
        </w:rPr>
        <w:t>أكد</w:t>
      </w:r>
      <w:r w:rsidR="000762EC" w:rsidRPr="002E4C36">
        <w:rPr>
          <w:rFonts w:asciiTheme="minorBidi" w:hAnsiTheme="minorBidi" w:cstheme="minorBidi"/>
          <w:sz w:val="28"/>
          <w:szCs w:val="28"/>
          <w:rtl/>
        </w:rPr>
        <w:t xml:space="preserve"> حوالي 53% من المبحوثين انهم </w:t>
      </w:r>
      <w:proofErr w:type="gramStart"/>
      <w:r w:rsidR="000762EC" w:rsidRPr="002E4C36">
        <w:rPr>
          <w:rFonts w:asciiTheme="minorBidi" w:hAnsiTheme="minorBidi" w:cstheme="minorBidi"/>
          <w:sz w:val="28"/>
          <w:szCs w:val="28"/>
          <w:rtl/>
        </w:rPr>
        <w:t>اذا</w:t>
      </w:r>
      <w:proofErr w:type="gramEnd"/>
      <w:r w:rsidR="000762EC" w:rsidRPr="002E4C36">
        <w:rPr>
          <w:rFonts w:asciiTheme="minorBidi" w:hAnsiTheme="minorBidi" w:cstheme="minorBidi"/>
          <w:sz w:val="28"/>
          <w:szCs w:val="28"/>
          <w:rtl/>
        </w:rPr>
        <w:t xml:space="preserve"> تحقق لديهما الرضا عن المنتجات التي يشترونها بتأثير التسويق الفيروسي الالكتروني فانهم يشجعون اصدقائهم على الشراء.</w:t>
      </w:r>
    </w:p>
    <w:p w14:paraId="155B924C" w14:textId="750836E3" w:rsidR="0081261E" w:rsidRPr="002E4C36" w:rsidRDefault="0081261E" w:rsidP="00311E51">
      <w:pPr>
        <w:bidi/>
        <w:spacing w:line="360" w:lineRule="auto"/>
        <w:rPr>
          <w:rFonts w:asciiTheme="minorBidi" w:hAnsiTheme="minorBidi" w:cstheme="minorBidi"/>
          <w:sz w:val="28"/>
          <w:szCs w:val="28"/>
          <w:rtl/>
        </w:rPr>
      </w:pPr>
    </w:p>
    <w:p w14:paraId="3FE2D486" w14:textId="25270CD9" w:rsidR="00222482" w:rsidRDefault="001F55A8" w:rsidP="00311E51">
      <w:pPr>
        <w:bidi/>
        <w:spacing w:line="360" w:lineRule="auto"/>
        <w:rPr>
          <w:rFonts w:asciiTheme="minorBidi" w:hAnsiTheme="minorBidi" w:cstheme="minorBidi"/>
          <w:b/>
          <w:bCs/>
          <w:sz w:val="28"/>
          <w:szCs w:val="28"/>
          <w:rtl/>
        </w:rPr>
      </w:pPr>
      <w:r w:rsidRPr="002E4C36">
        <w:rPr>
          <w:rFonts w:asciiTheme="minorBidi" w:hAnsiTheme="minorBidi" w:cstheme="minorBidi" w:hint="cs"/>
          <w:b/>
          <w:bCs/>
          <w:sz w:val="28"/>
          <w:szCs w:val="28"/>
          <w:rtl/>
        </w:rPr>
        <w:t xml:space="preserve">6- دراسة: </w:t>
      </w:r>
      <w:r w:rsidRPr="002E4C36">
        <w:rPr>
          <w:rFonts w:asciiTheme="minorBidi" w:hAnsiTheme="minorBidi" w:cstheme="minorBidi" w:hint="cs"/>
          <w:b/>
          <w:bCs/>
          <w:color w:val="222222"/>
          <w:sz w:val="28"/>
          <w:szCs w:val="28"/>
          <w:shd w:val="clear" w:color="auto" w:fill="FFFFFF"/>
          <w:rtl/>
        </w:rPr>
        <w:t xml:space="preserve">ابو </w:t>
      </w:r>
      <w:proofErr w:type="gramStart"/>
      <w:r w:rsidRPr="002E4C36">
        <w:rPr>
          <w:rFonts w:asciiTheme="minorBidi" w:hAnsiTheme="minorBidi" w:cstheme="minorBidi" w:hint="cs"/>
          <w:b/>
          <w:bCs/>
          <w:color w:val="222222"/>
          <w:sz w:val="28"/>
          <w:szCs w:val="28"/>
          <w:shd w:val="clear" w:color="auto" w:fill="FFFFFF"/>
          <w:rtl/>
        </w:rPr>
        <w:t>النجا</w:t>
      </w:r>
      <w:r w:rsidRPr="002E4C36">
        <w:rPr>
          <w:rFonts w:asciiTheme="minorBidi" w:hAnsiTheme="minorBidi" w:cstheme="minorBidi" w:hint="cs"/>
          <w:b/>
          <w:bCs/>
          <w:color w:val="222222"/>
          <w:sz w:val="28"/>
          <w:szCs w:val="28"/>
          <w:shd w:val="clear" w:color="auto" w:fill="FFFFFF"/>
        </w:rPr>
        <w:t>,</w:t>
      </w:r>
      <w:proofErr w:type="gramEnd"/>
      <w:r w:rsidRPr="002E4C36">
        <w:rPr>
          <w:rFonts w:asciiTheme="minorBidi" w:hAnsiTheme="minorBidi" w:cstheme="minorBidi" w:hint="cs"/>
          <w:b/>
          <w:bCs/>
          <w:color w:val="222222"/>
          <w:sz w:val="28"/>
          <w:szCs w:val="28"/>
          <w:shd w:val="clear" w:color="auto" w:fill="FFFFFF"/>
        </w:rPr>
        <w:t xml:space="preserve"> </w:t>
      </w:r>
      <w:r w:rsidRPr="002E4C36">
        <w:rPr>
          <w:rFonts w:asciiTheme="minorBidi" w:hAnsiTheme="minorBidi" w:cstheme="minorBidi" w:hint="cs"/>
          <w:b/>
          <w:bCs/>
          <w:color w:val="222222"/>
          <w:sz w:val="28"/>
          <w:szCs w:val="28"/>
          <w:shd w:val="clear" w:color="auto" w:fill="FFFFFF"/>
          <w:rtl/>
        </w:rPr>
        <w:t xml:space="preserve">امنه ابو النجا محمد. (2011). بعنوان: التسويق الفيروسي وأثره على </w:t>
      </w:r>
      <w:r w:rsidR="00C55845" w:rsidRPr="002E4C36">
        <w:rPr>
          <w:rFonts w:asciiTheme="minorBidi" w:hAnsiTheme="minorBidi" w:cstheme="minorBidi" w:hint="cs"/>
          <w:b/>
          <w:bCs/>
          <w:color w:val="222222"/>
          <w:sz w:val="28"/>
          <w:szCs w:val="28"/>
          <w:shd w:val="clear" w:color="auto" w:fill="FFFFFF"/>
          <w:rtl/>
        </w:rPr>
        <w:t>اختيار</w:t>
      </w:r>
      <w:r w:rsidRPr="002E4C36">
        <w:rPr>
          <w:rFonts w:asciiTheme="minorBidi" w:hAnsiTheme="minorBidi" w:cstheme="minorBidi" w:hint="cs"/>
          <w:b/>
          <w:bCs/>
          <w:color w:val="222222"/>
          <w:sz w:val="28"/>
          <w:szCs w:val="28"/>
          <w:shd w:val="clear" w:color="auto" w:fill="FFFFFF"/>
          <w:rtl/>
        </w:rPr>
        <w:t xml:space="preserve"> العلامة التجارية دراسة ميدانية</w:t>
      </w:r>
      <w:r w:rsidRPr="002E4C36">
        <w:rPr>
          <w:rFonts w:asciiTheme="minorBidi" w:hAnsiTheme="minorBidi" w:cstheme="minorBidi" w:hint="cs"/>
          <w:b/>
          <w:bCs/>
          <w:color w:val="222222"/>
          <w:sz w:val="28"/>
          <w:szCs w:val="28"/>
          <w:shd w:val="clear" w:color="auto" w:fill="FFFFFF"/>
        </w:rPr>
        <w:t>.</w:t>
      </w:r>
    </w:p>
    <w:p w14:paraId="66249EA5" w14:textId="49A7F046" w:rsidR="00311E51" w:rsidRPr="00311E51" w:rsidRDefault="00311E51" w:rsidP="00311E51">
      <w:pPr>
        <w:tabs>
          <w:tab w:val="left" w:pos="1410"/>
        </w:tabs>
        <w:bidi/>
        <w:spacing w:line="360" w:lineRule="auto"/>
        <w:rPr>
          <w:rFonts w:asciiTheme="minorBidi" w:hAnsiTheme="minorBidi" w:cstheme="minorBidi"/>
          <w:b/>
          <w:bCs/>
          <w:sz w:val="14"/>
          <w:szCs w:val="14"/>
          <w:rtl/>
        </w:rPr>
      </w:pPr>
      <w:r>
        <w:rPr>
          <w:rFonts w:asciiTheme="minorBidi" w:hAnsiTheme="minorBidi" w:cstheme="minorBidi"/>
          <w:b/>
          <w:bCs/>
          <w:sz w:val="28"/>
          <w:szCs w:val="28"/>
          <w:rtl/>
        </w:rPr>
        <w:tab/>
      </w:r>
    </w:p>
    <w:p w14:paraId="57122EFD" w14:textId="4AB99235" w:rsidR="00C55845" w:rsidRPr="002E4C36" w:rsidRDefault="001F55A8" w:rsidP="00311E51">
      <w:pPr>
        <w:bidi/>
        <w:spacing w:line="360" w:lineRule="auto"/>
        <w:rPr>
          <w:rFonts w:asciiTheme="minorBidi" w:hAnsiTheme="minorBidi" w:cstheme="minorBidi"/>
          <w:sz w:val="28"/>
          <w:szCs w:val="28"/>
          <w:rtl/>
        </w:rPr>
      </w:pPr>
      <w:r w:rsidRPr="002E4C36">
        <w:rPr>
          <w:rFonts w:asciiTheme="minorBidi" w:hAnsiTheme="minorBidi" w:cstheme="minorBidi"/>
          <w:sz w:val="28"/>
          <w:szCs w:val="28"/>
          <w:rtl/>
        </w:rPr>
        <w:t xml:space="preserve">تهدف هذه </w:t>
      </w:r>
      <w:r w:rsidR="00C55845" w:rsidRPr="002E4C36">
        <w:rPr>
          <w:rFonts w:asciiTheme="minorBidi" w:hAnsiTheme="minorBidi" w:cstheme="minorBidi"/>
          <w:sz w:val="28"/>
          <w:szCs w:val="28"/>
          <w:rtl/>
        </w:rPr>
        <w:t>الدراسة</w:t>
      </w:r>
      <w:r w:rsidRPr="002E4C36">
        <w:rPr>
          <w:rFonts w:asciiTheme="minorBidi" w:hAnsiTheme="minorBidi" w:cstheme="minorBidi"/>
          <w:sz w:val="28"/>
          <w:szCs w:val="28"/>
          <w:rtl/>
        </w:rPr>
        <w:t xml:space="preserve"> الى اختبار </w:t>
      </w:r>
      <w:r w:rsidR="00C55845" w:rsidRPr="002E4C36">
        <w:rPr>
          <w:rFonts w:asciiTheme="minorBidi" w:hAnsiTheme="minorBidi" w:cstheme="minorBidi"/>
          <w:sz w:val="28"/>
          <w:szCs w:val="28"/>
          <w:rtl/>
        </w:rPr>
        <w:t>تأثير</w:t>
      </w:r>
      <w:r w:rsidRPr="002E4C36">
        <w:rPr>
          <w:rFonts w:asciiTheme="minorBidi" w:hAnsiTheme="minorBidi" w:cstheme="minorBidi"/>
          <w:sz w:val="28"/>
          <w:szCs w:val="28"/>
          <w:rtl/>
        </w:rPr>
        <w:t xml:space="preserve"> التسويق الفيروسي على اختيار العلام</w:t>
      </w:r>
      <w:r w:rsidR="00C55845" w:rsidRPr="002E4C36">
        <w:rPr>
          <w:rFonts w:asciiTheme="minorBidi" w:hAnsiTheme="minorBidi" w:cstheme="minorBidi"/>
          <w:sz w:val="28"/>
          <w:szCs w:val="28"/>
          <w:rtl/>
        </w:rPr>
        <w:t>ة</w:t>
      </w:r>
      <w:r w:rsidRPr="002E4C36">
        <w:rPr>
          <w:rFonts w:asciiTheme="minorBidi" w:hAnsiTheme="minorBidi" w:cstheme="minorBidi"/>
          <w:sz w:val="28"/>
          <w:szCs w:val="28"/>
          <w:rtl/>
        </w:rPr>
        <w:t xml:space="preserve"> التجاري</w:t>
      </w:r>
      <w:r w:rsidR="00C55845" w:rsidRPr="002E4C36">
        <w:rPr>
          <w:rFonts w:asciiTheme="minorBidi" w:hAnsiTheme="minorBidi" w:cstheme="minorBidi"/>
          <w:sz w:val="28"/>
          <w:szCs w:val="28"/>
          <w:rtl/>
        </w:rPr>
        <w:t>ة</w:t>
      </w:r>
      <w:r w:rsidRPr="002E4C36">
        <w:rPr>
          <w:rFonts w:asciiTheme="minorBidi" w:hAnsiTheme="minorBidi" w:cstheme="minorBidi"/>
          <w:sz w:val="28"/>
          <w:szCs w:val="28"/>
          <w:rtl/>
        </w:rPr>
        <w:t xml:space="preserve"> وفيما </w:t>
      </w:r>
      <w:proofErr w:type="gramStart"/>
      <w:r w:rsidRPr="002E4C36">
        <w:rPr>
          <w:rFonts w:asciiTheme="minorBidi" w:hAnsiTheme="minorBidi" w:cstheme="minorBidi"/>
          <w:sz w:val="28"/>
          <w:szCs w:val="28"/>
          <w:rtl/>
        </w:rPr>
        <w:t>اذا</w:t>
      </w:r>
      <w:proofErr w:type="gramEnd"/>
      <w:r w:rsidRPr="002E4C36">
        <w:rPr>
          <w:rFonts w:asciiTheme="minorBidi" w:hAnsiTheme="minorBidi" w:cstheme="minorBidi"/>
          <w:sz w:val="28"/>
          <w:szCs w:val="28"/>
          <w:rtl/>
        </w:rPr>
        <w:t xml:space="preserve"> كان هناك اختلاف في هذا الت</w:t>
      </w:r>
      <w:r w:rsidR="00C55845" w:rsidRPr="002E4C36">
        <w:rPr>
          <w:rFonts w:asciiTheme="minorBidi" w:hAnsiTheme="minorBidi" w:cstheme="minorBidi"/>
          <w:sz w:val="28"/>
          <w:szCs w:val="28"/>
          <w:rtl/>
        </w:rPr>
        <w:t>أ</w:t>
      </w:r>
      <w:r w:rsidRPr="002E4C36">
        <w:rPr>
          <w:rFonts w:asciiTheme="minorBidi" w:hAnsiTheme="minorBidi" w:cstheme="minorBidi"/>
          <w:sz w:val="28"/>
          <w:szCs w:val="28"/>
          <w:rtl/>
        </w:rPr>
        <w:t xml:space="preserve">ثير باختلاف المتغيرات </w:t>
      </w:r>
      <w:r w:rsidR="00C55845" w:rsidRPr="002E4C36">
        <w:rPr>
          <w:rFonts w:asciiTheme="minorBidi" w:hAnsiTheme="minorBidi" w:cstheme="minorBidi"/>
          <w:sz w:val="28"/>
          <w:szCs w:val="28"/>
          <w:rtl/>
        </w:rPr>
        <w:t>الديموغرافية</w:t>
      </w:r>
      <w:r w:rsidRPr="002E4C36">
        <w:rPr>
          <w:rFonts w:asciiTheme="minorBidi" w:hAnsiTheme="minorBidi" w:cstheme="minorBidi"/>
          <w:sz w:val="28"/>
          <w:szCs w:val="28"/>
          <w:rtl/>
        </w:rPr>
        <w:t xml:space="preserve"> للمستهلكين ولتحقق من هذا الهدف استخدمت الدراسة استبيانا بلغ </w:t>
      </w:r>
      <w:r w:rsidR="00C55845" w:rsidRPr="002E4C36">
        <w:rPr>
          <w:rFonts w:asciiTheme="minorBidi" w:hAnsiTheme="minorBidi" w:cstheme="minorBidi"/>
          <w:sz w:val="28"/>
          <w:szCs w:val="28"/>
          <w:rtl/>
        </w:rPr>
        <w:t>(</w:t>
      </w:r>
      <w:r w:rsidRPr="002E4C36">
        <w:rPr>
          <w:rFonts w:asciiTheme="minorBidi" w:hAnsiTheme="minorBidi" w:cstheme="minorBidi"/>
          <w:sz w:val="28"/>
          <w:szCs w:val="28"/>
          <w:rtl/>
        </w:rPr>
        <w:t>384</w:t>
      </w:r>
      <w:r w:rsidR="00C55845" w:rsidRPr="002E4C36">
        <w:rPr>
          <w:rFonts w:asciiTheme="minorBidi" w:hAnsiTheme="minorBidi" w:cstheme="minorBidi"/>
          <w:sz w:val="28"/>
          <w:szCs w:val="28"/>
          <w:rtl/>
        </w:rPr>
        <w:t>)</w:t>
      </w:r>
      <w:r w:rsidRPr="002E4C36">
        <w:rPr>
          <w:rFonts w:asciiTheme="minorBidi" w:hAnsiTheme="minorBidi" w:cstheme="minorBidi"/>
          <w:sz w:val="28"/>
          <w:szCs w:val="28"/>
          <w:rtl/>
        </w:rPr>
        <w:t xml:space="preserve"> وزع على الافراد بطريقه </w:t>
      </w:r>
      <w:r w:rsidR="00C55845" w:rsidRPr="002E4C36">
        <w:rPr>
          <w:rFonts w:asciiTheme="minorBidi" w:hAnsiTheme="minorBidi" w:cstheme="minorBidi"/>
          <w:sz w:val="28"/>
          <w:szCs w:val="28"/>
          <w:rtl/>
        </w:rPr>
        <w:t>عشوائية</w:t>
      </w:r>
      <w:r w:rsidRPr="002E4C36">
        <w:rPr>
          <w:rFonts w:asciiTheme="minorBidi" w:hAnsiTheme="minorBidi" w:cstheme="minorBidi"/>
          <w:sz w:val="28"/>
          <w:szCs w:val="28"/>
          <w:rtl/>
        </w:rPr>
        <w:t xml:space="preserve"> </w:t>
      </w:r>
      <w:r w:rsidR="00C55845" w:rsidRPr="002E4C36">
        <w:rPr>
          <w:rFonts w:asciiTheme="minorBidi" w:hAnsiTheme="minorBidi" w:cstheme="minorBidi"/>
          <w:sz w:val="28"/>
          <w:szCs w:val="28"/>
          <w:rtl/>
        </w:rPr>
        <w:t>للمعالجة</w:t>
      </w:r>
      <w:r w:rsidRPr="002E4C36">
        <w:rPr>
          <w:rFonts w:asciiTheme="minorBidi" w:hAnsiTheme="minorBidi" w:cstheme="minorBidi"/>
          <w:sz w:val="28"/>
          <w:szCs w:val="28"/>
          <w:rtl/>
        </w:rPr>
        <w:t xml:space="preserve"> </w:t>
      </w:r>
      <w:r w:rsidR="00C55845" w:rsidRPr="002E4C36">
        <w:rPr>
          <w:rFonts w:asciiTheme="minorBidi" w:hAnsiTheme="minorBidi" w:cstheme="minorBidi"/>
          <w:sz w:val="28"/>
          <w:szCs w:val="28"/>
          <w:rtl/>
        </w:rPr>
        <w:t>الإحصائية</w:t>
      </w:r>
      <w:r w:rsidRPr="002E4C36">
        <w:rPr>
          <w:rFonts w:asciiTheme="minorBidi" w:hAnsiTheme="minorBidi" w:cstheme="minorBidi"/>
          <w:sz w:val="28"/>
          <w:szCs w:val="28"/>
          <w:rtl/>
        </w:rPr>
        <w:t xml:space="preserve"> وقد اظهرت نتائج </w:t>
      </w:r>
      <w:r w:rsidR="00C55845" w:rsidRPr="002E4C36">
        <w:rPr>
          <w:rFonts w:asciiTheme="minorBidi" w:hAnsiTheme="minorBidi" w:cstheme="minorBidi"/>
          <w:sz w:val="28"/>
          <w:szCs w:val="28"/>
          <w:rtl/>
        </w:rPr>
        <w:t>الدراسة</w:t>
      </w:r>
      <w:r w:rsidRPr="002E4C36">
        <w:rPr>
          <w:rFonts w:asciiTheme="minorBidi" w:hAnsiTheme="minorBidi" w:cstheme="minorBidi"/>
          <w:sz w:val="28"/>
          <w:szCs w:val="28"/>
          <w:rtl/>
        </w:rPr>
        <w:t xml:space="preserve"> هذه الى وجود علاقه ايجابيه ذات </w:t>
      </w:r>
      <w:r w:rsidR="00C55845" w:rsidRPr="002E4C36">
        <w:rPr>
          <w:rFonts w:asciiTheme="minorBidi" w:hAnsiTheme="minorBidi" w:cstheme="minorBidi"/>
          <w:sz w:val="28"/>
          <w:szCs w:val="28"/>
          <w:rtl/>
        </w:rPr>
        <w:t>تأثير</w:t>
      </w:r>
      <w:r w:rsidRPr="002E4C36">
        <w:rPr>
          <w:rFonts w:asciiTheme="minorBidi" w:hAnsiTheme="minorBidi" w:cstheme="minorBidi"/>
          <w:sz w:val="28"/>
          <w:szCs w:val="28"/>
          <w:rtl/>
        </w:rPr>
        <w:t xml:space="preserve"> معنوي بين استخدام التسويق الفيروسي من قبل المستهلك المصري واختيار </w:t>
      </w:r>
      <w:r w:rsidR="00C55845" w:rsidRPr="002E4C36">
        <w:rPr>
          <w:rFonts w:asciiTheme="minorBidi" w:hAnsiTheme="minorBidi" w:cstheme="minorBidi"/>
          <w:sz w:val="28"/>
          <w:szCs w:val="28"/>
          <w:rtl/>
        </w:rPr>
        <w:t>العلامة</w:t>
      </w:r>
      <w:r w:rsidRPr="002E4C36">
        <w:rPr>
          <w:rFonts w:asciiTheme="minorBidi" w:hAnsiTheme="minorBidi" w:cstheme="minorBidi"/>
          <w:sz w:val="28"/>
          <w:szCs w:val="28"/>
          <w:rtl/>
        </w:rPr>
        <w:t xml:space="preserve"> </w:t>
      </w:r>
      <w:r w:rsidR="00C55845" w:rsidRPr="002E4C36">
        <w:rPr>
          <w:rFonts w:asciiTheme="minorBidi" w:hAnsiTheme="minorBidi" w:cstheme="minorBidi"/>
          <w:sz w:val="28"/>
          <w:szCs w:val="28"/>
          <w:rtl/>
        </w:rPr>
        <w:t>التجارية</w:t>
      </w:r>
      <w:r w:rsidRPr="002E4C36">
        <w:rPr>
          <w:rFonts w:asciiTheme="minorBidi" w:hAnsiTheme="minorBidi" w:cstheme="minorBidi"/>
          <w:sz w:val="28"/>
          <w:szCs w:val="28"/>
          <w:rtl/>
        </w:rPr>
        <w:t>.</w:t>
      </w:r>
    </w:p>
    <w:p w14:paraId="21F873D5" w14:textId="5E9C70B9" w:rsidR="00C55845" w:rsidRDefault="00C55845" w:rsidP="00311E51">
      <w:pPr>
        <w:bidi/>
        <w:spacing w:line="360" w:lineRule="auto"/>
        <w:rPr>
          <w:rFonts w:asciiTheme="minorBidi" w:hAnsiTheme="minorBidi" w:cstheme="minorBidi"/>
          <w:sz w:val="28"/>
          <w:szCs w:val="28"/>
          <w:rtl/>
        </w:rPr>
      </w:pPr>
    </w:p>
    <w:p w14:paraId="329D412D" w14:textId="55DA1843" w:rsidR="005D583A" w:rsidRDefault="005D583A" w:rsidP="005D583A">
      <w:pPr>
        <w:bidi/>
        <w:spacing w:line="360" w:lineRule="auto"/>
        <w:rPr>
          <w:rFonts w:asciiTheme="minorBidi" w:hAnsiTheme="minorBidi" w:cstheme="minorBidi"/>
          <w:sz w:val="28"/>
          <w:szCs w:val="28"/>
          <w:rtl/>
        </w:rPr>
      </w:pPr>
    </w:p>
    <w:p w14:paraId="2AE1B608" w14:textId="301115C4" w:rsidR="005D583A" w:rsidRDefault="005D583A" w:rsidP="005D583A">
      <w:pPr>
        <w:bidi/>
        <w:spacing w:line="360" w:lineRule="auto"/>
        <w:rPr>
          <w:rFonts w:asciiTheme="minorBidi" w:hAnsiTheme="minorBidi" w:cstheme="minorBidi"/>
          <w:sz w:val="28"/>
          <w:szCs w:val="28"/>
          <w:rtl/>
        </w:rPr>
      </w:pPr>
    </w:p>
    <w:p w14:paraId="1A7CD746" w14:textId="425B4E74" w:rsidR="005D583A" w:rsidRDefault="005D583A" w:rsidP="005D583A">
      <w:pPr>
        <w:bidi/>
        <w:spacing w:line="360" w:lineRule="auto"/>
        <w:rPr>
          <w:rFonts w:asciiTheme="minorBidi" w:hAnsiTheme="minorBidi" w:cstheme="minorBidi"/>
          <w:sz w:val="28"/>
          <w:szCs w:val="28"/>
          <w:rtl/>
        </w:rPr>
      </w:pPr>
    </w:p>
    <w:p w14:paraId="43DD908E" w14:textId="77777777" w:rsidR="005D583A" w:rsidRPr="002E4C36" w:rsidRDefault="005D583A" w:rsidP="005D583A">
      <w:pPr>
        <w:bidi/>
        <w:spacing w:line="360" w:lineRule="auto"/>
        <w:rPr>
          <w:rFonts w:asciiTheme="minorBidi" w:hAnsiTheme="minorBidi" w:cstheme="minorBidi" w:hint="cs"/>
          <w:sz w:val="28"/>
          <w:szCs w:val="28"/>
          <w:rtl/>
        </w:rPr>
      </w:pPr>
    </w:p>
    <w:p w14:paraId="00D8C856" w14:textId="47423DEB" w:rsidR="00C55845" w:rsidRPr="005D583A" w:rsidRDefault="00C55845" w:rsidP="00311E51">
      <w:pPr>
        <w:bidi/>
        <w:spacing w:line="360" w:lineRule="auto"/>
        <w:rPr>
          <w:rFonts w:asciiTheme="minorBidi" w:hAnsiTheme="minorBidi" w:cstheme="minorBidi"/>
          <w:b/>
          <w:bCs/>
          <w:color w:val="665EB8" w:themeColor="accent4"/>
          <w:sz w:val="32"/>
          <w:szCs w:val="32"/>
          <w:u w:val="single"/>
          <w:rtl/>
        </w:rPr>
      </w:pPr>
      <w:r w:rsidRPr="005D583A">
        <w:rPr>
          <w:rFonts w:asciiTheme="minorBidi" w:hAnsiTheme="minorBidi" w:cstheme="minorBidi"/>
          <w:b/>
          <w:bCs/>
          <w:color w:val="665EB8" w:themeColor="accent4"/>
          <w:sz w:val="32"/>
          <w:szCs w:val="32"/>
          <w:u w:val="single"/>
          <w:rtl/>
        </w:rPr>
        <w:t>المحور الثاني: الوعي بالعلامة التجارية</w:t>
      </w:r>
    </w:p>
    <w:p w14:paraId="534E3F61" w14:textId="7BE2525D" w:rsidR="00C55845" w:rsidRPr="002E4C36" w:rsidRDefault="00C55845" w:rsidP="00311E51">
      <w:pPr>
        <w:bidi/>
        <w:spacing w:line="360" w:lineRule="auto"/>
        <w:rPr>
          <w:rFonts w:asciiTheme="minorBidi" w:hAnsiTheme="minorBidi" w:cstheme="minorBidi"/>
          <w:b/>
          <w:bCs/>
          <w:sz w:val="28"/>
          <w:szCs w:val="28"/>
          <w:u w:val="single"/>
          <w:rtl/>
        </w:rPr>
      </w:pPr>
    </w:p>
    <w:p w14:paraId="347EA9BB" w14:textId="7CC41555" w:rsidR="00C55845" w:rsidRPr="002E4C36" w:rsidRDefault="005D3E90" w:rsidP="00311E51">
      <w:pPr>
        <w:bidi/>
        <w:spacing w:line="360" w:lineRule="auto"/>
        <w:rPr>
          <w:rFonts w:asciiTheme="minorBidi" w:hAnsiTheme="minorBidi" w:cstheme="minorBidi"/>
          <w:b/>
          <w:bCs/>
          <w:sz w:val="28"/>
          <w:szCs w:val="28"/>
          <w:rtl/>
        </w:rPr>
      </w:pPr>
      <w:r w:rsidRPr="002E4C36">
        <w:rPr>
          <w:rFonts w:asciiTheme="minorBidi" w:hAnsiTheme="minorBidi" w:cstheme="minorBidi" w:hint="cs"/>
          <w:b/>
          <w:bCs/>
          <w:sz w:val="28"/>
          <w:szCs w:val="28"/>
          <w:rtl/>
        </w:rPr>
        <w:t xml:space="preserve">1- دراسة: </w:t>
      </w:r>
      <w:r w:rsidRPr="002E4C36">
        <w:rPr>
          <w:rFonts w:asciiTheme="minorBidi" w:hAnsiTheme="minorBidi" w:cstheme="minorBidi" w:hint="cs"/>
          <w:b/>
          <w:bCs/>
          <w:color w:val="222222"/>
          <w:sz w:val="28"/>
          <w:szCs w:val="28"/>
          <w:shd w:val="clear" w:color="auto" w:fill="FFFFFF"/>
          <w:rtl/>
        </w:rPr>
        <w:t>عبد الواحد،</w:t>
      </w:r>
      <w:r w:rsidRPr="002E4C36">
        <w:rPr>
          <w:rFonts w:asciiTheme="minorBidi" w:hAnsiTheme="minorBidi" w:cstheme="minorBidi" w:hint="cs"/>
          <w:b/>
          <w:bCs/>
          <w:color w:val="222222"/>
          <w:sz w:val="28"/>
          <w:szCs w:val="28"/>
          <w:shd w:val="clear" w:color="auto" w:fill="FFFFFF"/>
        </w:rPr>
        <w:t xml:space="preserve"> </w:t>
      </w:r>
      <w:r w:rsidRPr="002E4C36">
        <w:rPr>
          <w:rFonts w:asciiTheme="minorBidi" w:hAnsiTheme="minorBidi" w:cstheme="minorBidi" w:hint="cs"/>
          <w:b/>
          <w:bCs/>
          <w:color w:val="222222"/>
          <w:sz w:val="28"/>
          <w:szCs w:val="28"/>
          <w:shd w:val="clear" w:color="auto" w:fill="FFFFFF"/>
          <w:rtl/>
        </w:rPr>
        <w:t>يارا. (2021). بعنوان: أثر الوعي بالعلامة التجارية على رضا المستهلك: دراسة حالة علامة توشيبا لشرکة العربي.</w:t>
      </w:r>
    </w:p>
    <w:p w14:paraId="48A2B6BA" w14:textId="5D100D38" w:rsidR="005D3E90" w:rsidRPr="002E4C36" w:rsidRDefault="005D3E90" w:rsidP="00311E51">
      <w:pPr>
        <w:widowControl/>
        <w:autoSpaceDE/>
        <w:autoSpaceDN/>
        <w:bidi/>
        <w:spacing w:line="360" w:lineRule="auto"/>
        <w:rPr>
          <w:rFonts w:asciiTheme="minorBidi" w:eastAsia="Times New Roman" w:hAnsiTheme="minorBidi" w:cstheme="minorBidi"/>
          <w:color w:val="333333"/>
          <w:sz w:val="28"/>
          <w:szCs w:val="28"/>
        </w:rPr>
      </w:pPr>
      <w:r w:rsidRPr="005D3E90">
        <w:rPr>
          <w:rFonts w:asciiTheme="minorBidi" w:eastAsia="Times New Roman" w:hAnsiTheme="minorBidi" w:cstheme="minorBidi"/>
          <w:color w:val="333333"/>
          <w:sz w:val="28"/>
          <w:szCs w:val="28"/>
        </w:rPr>
        <w:br/>
      </w:r>
      <w:r w:rsidRPr="002E4C36">
        <w:rPr>
          <w:rFonts w:asciiTheme="minorBidi" w:eastAsia="Times New Roman" w:hAnsiTheme="minorBidi" w:cstheme="minorBidi"/>
          <w:color w:val="333333"/>
          <w:sz w:val="28"/>
          <w:szCs w:val="28"/>
          <w:rtl/>
        </w:rPr>
        <w:t>ت</w:t>
      </w:r>
      <w:r w:rsidRPr="005D3E90">
        <w:rPr>
          <w:rFonts w:asciiTheme="minorBidi" w:eastAsia="Times New Roman" w:hAnsiTheme="minorBidi" w:cstheme="minorBidi"/>
          <w:color w:val="333333"/>
          <w:sz w:val="28"/>
          <w:szCs w:val="28"/>
          <w:rtl/>
        </w:rPr>
        <w:t xml:space="preserve">هدف </w:t>
      </w:r>
      <w:r w:rsidRPr="002E4C36">
        <w:rPr>
          <w:rFonts w:asciiTheme="minorBidi" w:eastAsia="Times New Roman" w:hAnsiTheme="minorBidi" w:cstheme="minorBidi"/>
          <w:color w:val="333333"/>
          <w:sz w:val="28"/>
          <w:szCs w:val="28"/>
          <w:rtl/>
        </w:rPr>
        <w:t>الدراسة</w:t>
      </w:r>
      <w:r w:rsidRPr="005D3E90">
        <w:rPr>
          <w:rFonts w:asciiTheme="minorBidi" w:eastAsia="Times New Roman" w:hAnsiTheme="minorBidi" w:cstheme="minorBidi"/>
          <w:color w:val="333333"/>
          <w:sz w:val="28"/>
          <w:szCs w:val="28"/>
          <w:rtl/>
        </w:rPr>
        <w:t xml:space="preserve"> إلى التعرف على مدى تأثير </w:t>
      </w:r>
      <w:r w:rsidRPr="002E4C36">
        <w:rPr>
          <w:rFonts w:asciiTheme="minorBidi" w:eastAsia="Times New Roman" w:hAnsiTheme="minorBidi" w:cstheme="minorBidi"/>
          <w:color w:val="333333"/>
          <w:sz w:val="28"/>
          <w:szCs w:val="28"/>
          <w:rtl/>
        </w:rPr>
        <w:t>الوعي</w:t>
      </w:r>
      <w:r w:rsidRPr="005D3E90">
        <w:rPr>
          <w:rFonts w:asciiTheme="minorBidi" w:eastAsia="Times New Roman" w:hAnsiTheme="minorBidi" w:cstheme="minorBidi"/>
          <w:color w:val="333333"/>
          <w:sz w:val="28"/>
          <w:szCs w:val="28"/>
          <w:rtl/>
        </w:rPr>
        <w:t xml:space="preserve"> بالعلامة التجارية على رضا المستهل</w:t>
      </w:r>
      <w:r w:rsidRPr="002E4C36">
        <w:rPr>
          <w:rFonts w:asciiTheme="minorBidi" w:eastAsia="Times New Roman" w:hAnsiTheme="minorBidi" w:cstheme="minorBidi"/>
          <w:color w:val="333333"/>
          <w:sz w:val="28"/>
          <w:szCs w:val="28"/>
          <w:rtl/>
        </w:rPr>
        <w:t xml:space="preserve">ك </w:t>
      </w:r>
      <w:r w:rsidRPr="005D3E90">
        <w:rPr>
          <w:rFonts w:asciiTheme="minorBidi" w:eastAsia="Times New Roman" w:hAnsiTheme="minorBidi" w:cstheme="minorBidi"/>
          <w:color w:val="333333"/>
          <w:sz w:val="28"/>
          <w:szCs w:val="28"/>
          <w:rtl/>
        </w:rPr>
        <w:t xml:space="preserve">من خلال دراسة حالة علامة توشيبا لشرکة العربي، وتم تطبيق الدراسة على عينة حجمها </w:t>
      </w:r>
      <w:r w:rsidR="004F6B90" w:rsidRPr="002E4C36">
        <w:rPr>
          <w:rFonts w:asciiTheme="minorBidi" w:eastAsia="Times New Roman" w:hAnsiTheme="minorBidi" w:cstheme="minorBidi"/>
          <w:color w:val="333333"/>
          <w:sz w:val="28"/>
          <w:szCs w:val="28"/>
          <w:rtl/>
        </w:rPr>
        <w:t>(</w:t>
      </w:r>
      <w:r w:rsidRPr="005D3E90">
        <w:rPr>
          <w:rFonts w:asciiTheme="minorBidi" w:eastAsia="Times New Roman" w:hAnsiTheme="minorBidi" w:cstheme="minorBidi"/>
          <w:color w:val="333333"/>
          <w:sz w:val="28"/>
          <w:szCs w:val="28"/>
          <w:rtl/>
        </w:rPr>
        <w:t>236</w:t>
      </w:r>
      <w:r w:rsidR="004F6B90" w:rsidRPr="002E4C36">
        <w:rPr>
          <w:rFonts w:asciiTheme="minorBidi" w:eastAsia="Times New Roman" w:hAnsiTheme="minorBidi" w:cstheme="minorBidi"/>
          <w:color w:val="333333"/>
          <w:sz w:val="28"/>
          <w:szCs w:val="28"/>
          <w:rtl/>
        </w:rPr>
        <w:t>)</w:t>
      </w:r>
      <w:r w:rsidRPr="005D3E90">
        <w:rPr>
          <w:rFonts w:asciiTheme="minorBidi" w:eastAsia="Times New Roman" w:hAnsiTheme="minorBidi" w:cstheme="minorBidi"/>
          <w:color w:val="333333"/>
          <w:sz w:val="28"/>
          <w:szCs w:val="28"/>
          <w:rtl/>
        </w:rPr>
        <w:t xml:space="preserve"> مفردة</w:t>
      </w:r>
      <w:r w:rsidR="004F6B90" w:rsidRPr="002E4C36">
        <w:rPr>
          <w:rFonts w:asciiTheme="minorBidi" w:eastAsia="Times New Roman" w:hAnsiTheme="minorBidi" w:cstheme="minorBidi"/>
          <w:color w:val="333333"/>
          <w:sz w:val="28"/>
          <w:szCs w:val="28"/>
          <w:rtl/>
        </w:rPr>
        <w:t xml:space="preserve"> </w:t>
      </w:r>
      <w:r w:rsidRPr="005D3E90">
        <w:rPr>
          <w:rFonts w:asciiTheme="minorBidi" w:eastAsia="Times New Roman" w:hAnsiTheme="minorBidi" w:cstheme="minorBidi"/>
          <w:color w:val="333333"/>
          <w:sz w:val="28"/>
          <w:szCs w:val="28"/>
          <w:rtl/>
        </w:rPr>
        <w:t>من عملاء علامة توشيبا لشرکة العربي، وتوصلت الدراسة إلى مجموعة من النتائج من أهمها أن هنا</w:t>
      </w:r>
      <w:r w:rsidRPr="002E4C36">
        <w:rPr>
          <w:rFonts w:asciiTheme="minorBidi" w:eastAsia="Times New Roman" w:hAnsiTheme="minorBidi" w:cstheme="minorBidi"/>
          <w:color w:val="333333"/>
          <w:sz w:val="28"/>
          <w:szCs w:val="28"/>
          <w:rtl/>
        </w:rPr>
        <w:t>ك</w:t>
      </w:r>
      <w:r w:rsidRPr="005D3E90">
        <w:rPr>
          <w:rFonts w:asciiTheme="minorBidi" w:eastAsia="Times New Roman" w:hAnsiTheme="minorBidi" w:cstheme="minorBidi"/>
          <w:color w:val="333333"/>
          <w:sz w:val="28"/>
          <w:szCs w:val="28"/>
          <w:rtl/>
        </w:rPr>
        <w:t xml:space="preserve"> تأثير للوعي بالعلامة </w:t>
      </w:r>
      <w:r w:rsidRPr="002E4C36">
        <w:rPr>
          <w:rFonts w:asciiTheme="minorBidi" w:eastAsia="Times New Roman" w:hAnsiTheme="minorBidi" w:cstheme="minorBidi"/>
          <w:color w:val="333333"/>
          <w:sz w:val="28"/>
          <w:szCs w:val="28"/>
          <w:rtl/>
        </w:rPr>
        <w:t>التجارية</w:t>
      </w:r>
      <w:r w:rsidRPr="005D3E90">
        <w:rPr>
          <w:rFonts w:asciiTheme="minorBidi" w:eastAsia="Times New Roman" w:hAnsiTheme="minorBidi" w:cstheme="minorBidi"/>
          <w:color w:val="333333"/>
          <w:sz w:val="28"/>
          <w:szCs w:val="28"/>
          <w:rtl/>
        </w:rPr>
        <w:t xml:space="preserve"> ککل على رضا المستهل</w:t>
      </w:r>
      <w:r w:rsidRPr="002E4C36">
        <w:rPr>
          <w:rFonts w:asciiTheme="minorBidi" w:eastAsia="Times New Roman" w:hAnsiTheme="minorBidi" w:cstheme="minorBidi"/>
          <w:color w:val="333333"/>
          <w:sz w:val="28"/>
          <w:szCs w:val="28"/>
          <w:rtl/>
        </w:rPr>
        <w:t>ك</w:t>
      </w:r>
      <w:r w:rsidRPr="005D3E90">
        <w:rPr>
          <w:rFonts w:asciiTheme="minorBidi" w:eastAsia="Times New Roman" w:hAnsiTheme="minorBidi" w:cstheme="minorBidi"/>
          <w:color w:val="333333"/>
          <w:sz w:val="28"/>
          <w:szCs w:val="28"/>
          <w:rtl/>
        </w:rPr>
        <w:t xml:space="preserve"> لتل</w:t>
      </w:r>
      <w:r w:rsidRPr="002E4C36">
        <w:rPr>
          <w:rFonts w:asciiTheme="minorBidi" w:eastAsia="Times New Roman" w:hAnsiTheme="minorBidi" w:cstheme="minorBidi"/>
          <w:color w:val="333333"/>
          <w:sz w:val="28"/>
          <w:szCs w:val="28"/>
          <w:rtl/>
        </w:rPr>
        <w:t>ك</w:t>
      </w:r>
      <w:r w:rsidRPr="005D3E90">
        <w:rPr>
          <w:rFonts w:asciiTheme="minorBidi" w:eastAsia="Times New Roman" w:hAnsiTheme="minorBidi" w:cstheme="minorBidi"/>
          <w:color w:val="333333"/>
          <w:sz w:val="28"/>
          <w:szCs w:val="28"/>
          <w:rtl/>
        </w:rPr>
        <w:t xml:space="preserve"> العلامة، کما أظهرت النتائج وجود تأثير إيجابي لکل من معرفة العلامة </w:t>
      </w:r>
      <w:r w:rsidRPr="002E4C36">
        <w:rPr>
          <w:rFonts w:asciiTheme="minorBidi" w:eastAsia="Times New Roman" w:hAnsiTheme="minorBidi" w:cstheme="minorBidi"/>
          <w:color w:val="333333"/>
          <w:sz w:val="28"/>
          <w:szCs w:val="28"/>
          <w:rtl/>
        </w:rPr>
        <w:t>وتذكر</w:t>
      </w:r>
      <w:r w:rsidRPr="005D3E90">
        <w:rPr>
          <w:rFonts w:asciiTheme="minorBidi" w:eastAsia="Times New Roman" w:hAnsiTheme="minorBidi" w:cstheme="minorBidi"/>
          <w:color w:val="333333"/>
          <w:sz w:val="28"/>
          <w:szCs w:val="28"/>
          <w:rtl/>
        </w:rPr>
        <w:t xml:space="preserve"> العلامة على رضا </w:t>
      </w:r>
      <w:r w:rsidRPr="002E4C36">
        <w:rPr>
          <w:rFonts w:asciiTheme="minorBidi" w:eastAsia="Times New Roman" w:hAnsiTheme="minorBidi" w:cstheme="minorBidi"/>
          <w:color w:val="333333"/>
          <w:sz w:val="28"/>
          <w:szCs w:val="28"/>
          <w:rtl/>
        </w:rPr>
        <w:t>المستهلك</w:t>
      </w:r>
      <w:r w:rsidRPr="005D3E90">
        <w:rPr>
          <w:rFonts w:asciiTheme="minorBidi" w:eastAsia="Times New Roman" w:hAnsiTheme="minorBidi" w:cstheme="minorBidi"/>
          <w:color w:val="333333"/>
          <w:sz w:val="28"/>
          <w:szCs w:val="28"/>
          <w:rtl/>
        </w:rPr>
        <w:t xml:space="preserve"> لهذه العلامة</w:t>
      </w:r>
      <w:r w:rsidR="004F6B90" w:rsidRPr="002E4C36">
        <w:rPr>
          <w:rFonts w:asciiTheme="minorBidi" w:eastAsia="Times New Roman" w:hAnsiTheme="minorBidi" w:cstheme="minorBidi"/>
          <w:color w:val="333333"/>
          <w:sz w:val="28"/>
          <w:szCs w:val="28"/>
          <w:rtl/>
        </w:rPr>
        <w:t>.</w:t>
      </w:r>
    </w:p>
    <w:p w14:paraId="04E26273" w14:textId="09735A57" w:rsidR="005D3E90" w:rsidRPr="002E4C36" w:rsidRDefault="005D3E90" w:rsidP="00311E51">
      <w:pPr>
        <w:bidi/>
        <w:spacing w:line="360" w:lineRule="auto"/>
        <w:rPr>
          <w:rFonts w:asciiTheme="minorBidi" w:hAnsiTheme="minorBidi" w:cstheme="minorBidi"/>
          <w:sz w:val="28"/>
          <w:szCs w:val="28"/>
          <w:rtl/>
        </w:rPr>
      </w:pPr>
    </w:p>
    <w:p w14:paraId="295D63D8" w14:textId="7ECC1DB2" w:rsidR="005D3E90" w:rsidRPr="002E4C36" w:rsidRDefault="005D3E90" w:rsidP="00311E51">
      <w:pPr>
        <w:bidi/>
        <w:spacing w:line="360" w:lineRule="auto"/>
        <w:rPr>
          <w:rFonts w:asciiTheme="minorBidi" w:hAnsiTheme="minorBidi" w:cstheme="minorBidi"/>
          <w:sz w:val="28"/>
          <w:szCs w:val="28"/>
          <w:rtl/>
        </w:rPr>
      </w:pPr>
    </w:p>
    <w:p w14:paraId="711EDA28" w14:textId="706F2D59" w:rsidR="004A46AE" w:rsidRPr="002E4C36" w:rsidRDefault="004A46AE" w:rsidP="00311E51">
      <w:pPr>
        <w:bidi/>
        <w:spacing w:line="360" w:lineRule="auto"/>
        <w:rPr>
          <w:rFonts w:asciiTheme="minorBidi" w:eastAsia="Times New Roman" w:hAnsiTheme="minorBidi" w:cstheme="minorBidi"/>
          <w:b/>
          <w:bCs/>
          <w:color w:val="222222"/>
          <w:sz w:val="28"/>
          <w:szCs w:val="28"/>
          <w:rtl/>
        </w:rPr>
      </w:pPr>
      <w:r w:rsidRPr="002E4C36">
        <w:rPr>
          <w:rFonts w:asciiTheme="minorBidi" w:hAnsiTheme="minorBidi" w:cstheme="minorBidi" w:hint="cs"/>
          <w:b/>
          <w:bCs/>
          <w:sz w:val="28"/>
          <w:szCs w:val="28"/>
          <w:rtl/>
        </w:rPr>
        <w:t xml:space="preserve">2- دراسة: </w:t>
      </w:r>
      <w:proofErr w:type="gramStart"/>
      <w:r w:rsidRPr="004A46AE">
        <w:rPr>
          <w:rFonts w:asciiTheme="minorBidi" w:eastAsia="Times New Roman" w:hAnsiTheme="minorBidi" w:cstheme="minorBidi" w:hint="cs"/>
          <w:b/>
          <w:bCs/>
          <w:color w:val="222222"/>
          <w:sz w:val="28"/>
          <w:szCs w:val="28"/>
          <w:rtl/>
        </w:rPr>
        <w:t>حمزة,</w:t>
      </w:r>
      <w:proofErr w:type="gramEnd"/>
      <w:r w:rsidRPr="004A46AE">
        <w:rPr>
          <w:rFonts w:asciiTheme="minorBidi" w:eastAsia="Times New Roman" w:hAnsiTheme="minorBidi" w:cstheme="minorBidi" w:hint="cs"/>
          <w:b/>
          <w:bCs/>
          <w:color w:val="222222"/>
          <w:sz w:val="28"/>
          <w:szCs w:val="28"/>
          <w:rtl/>
        </w:rPr>
        <w:t xml:space="preserve"> دينا محمد حمزة محمد, النجار, سليمان</w:t>
      </w:r>
      <w:r w:rsidRPr="004A46AE">
        <w:rPr>
          <w:rFonts w:asciiTheme="minorBidi" w:eastAsia="Times New Roman" w:hAnsiTheme="minorBidi" w:cstheme="minorBidi" w:hint="cs"/>
          <w:b/>
          <w:bCs/>
          <w:color w:val="222222"/>
          <w:sz w:val="28"/>
          <w:szCs w:val="28"/>
        </w:rPr>
        <w:t xml:space="preserve">, </w:t>
      </w:r>
      <w:r w:rsidRPr="004A46AE">
        <w:rPr>
          <w:rFonts w:asciiTheme="minorBidi" w:eastAsia="Times New Roman" w:hAnsiTheme="minorBidi" w:cstheme="minorBidi" w:hint="cs"/>
          <w:b/>
          <w:bCs/>
          <w:color w:val="222222"/>
          <w:sz w:val="28"/>
          <w:szCs w:val="28"/>
          <w:rtl/>
        </w:rPr>
        <w:t xml:space="preserve">ايمان احمد نبيل عبد الهادي. (2024). </w:t>
      </w:r>
      <w:r w:rsidRPr="002E4C36">
        <w:rPr>
          <w:rFonts w:asciiTheme="minorBidi" w:eastAsia="Times New Roman" w:hAnsiTheme="minorBidi" w:cstheme="minorBidi" w:hint="cs"/>
          <w:b/>
          <w:bCs/>
          <w:color w:val="222222"/>
          <w:sz w:val="28"/>
          <w:szCs w:val="28"/>
          <w:rtl/>
        </w:rPr>
        <w:t xml:space="preserve">بعنوان: </w:t>
      </w:r>
      <w:r w:rsidRPr="004A46AE">
        <w:rPr>
          <w:rFonts w:asciiTheme="minorBidi" w:eastAsia="Times New Roman" w:hAnsiTheme="minorBidi" w:cstheme="minorBidi" w:hint="cs"/>
          <w:b/>
          <w:bCs/>
          <w:color w:val="222222"/>
          <w:sz w:val="28"/>
          <w:szCs w:val="28"/>
          <w:rtl/>
        </w:rPr>
        <w:t>أثر المزيج التسويقي المستدام على الوعي بالعلامة التجارية بالتطبيق على قطاع صناعة البلاستيك</w:t>
      </w:r>
      <w:r w:rsidRPr="002E4C36">
        <w:rPr>
          <w:rFonts w:asciiTheme="minorBidi" w:eastAsia="Times New Roman" w:hAnsiTheme="minorBidi" w:cstheme="minorBidi" w:hint="cs"/>
          <w:b/>
          <w:bCs/>
          <w:color w:val="222222"/>
          <w:sz w:val="28"/>
          <w:szCs w:val="28"/>
          <w:rtl/>
        </w:rPr>
        <w:t>.</w:t>
      </w:r>
    </w:p>
    <w:p w14:paraId="6E379D73" w14:textId="77777777" w:rsidR="004A46AE" w:rsidRPr="002E4C36" w:rsidRDefault="004A46AE" w:rsidP="00311E51">
      <w:pPr>
        <w:bidi/>
        <w:spacing w:line="360" w:lineRule="auto"/>
        <w:rPr>
          <w:rFonts w:asciiTheme="minorBidi" w:hAnsiTheme="minorBidi" w:cstheme="minorBidi"/>
          <w:sz w:val="28"/>
          <w:szCs w:val="28"/>
          <w:rtl/>
        </w:rPr>
      </w:pPr>
    </w:p>
    <w:p w14:paraId="00322071" w14:textId="25FF7E51" w:rsidR="005D3E90" w:rsidRDefault="004A46AE" w:rsidP="00311E51">
      <w:pPr>
        <w:bidi/>
        <w:spacing w:line="360" w:lineRule="auto"/>
        <w:rPr>
          <w:rFonts w:asciiTheme="minorBidi" w:hAnsiTheme="minorBidi" w:cstheme="minorBidi"/>
          <w:sz w:val="28"/>
          <w:szCs w:val="28"/>
          <w:rtl/>
        </w:rPr>
      </w:pPr>
      <w:r w:rsidRPr="002E4C36">
        <w:rPr>
          <w:rFonts w:asciiTheme="minorBidi" w:hAnsiTheme="minorBidi" w:cstheme="minorBidi"/>
          <w:color w:val="333333"/>
          <w:sz w:val="28"/>
          <w:szCs w:val="28"/>
          <w:shd w:val="clear" w:color="auto" w:fill="FFFFFF"/>
        </w:rPr>
        <w:t> </w:t>
      </w:r>
      <w:r w:rsidRPr="002E4C36">
        <w:rPr>
          <w:rFonts w:asciiTheme="minorBidi" w:hAnsiTheme="minorBidi" w:cstheme="minorBidi"/>
          <w:color w:val="333333"/>
          <w:sz w:val="28"/>
          <w:szCs w:val="28"/>
          <w:shd w:val="clear" w:color="auto" w:fill="FFFFFF"/>
          <w:rtl/>
          <w:lang w:bidi="ar-YE"/>
        </w:rPr>
        <w:t xml:space="preserve">تهدف </w:t>
      </w:r>
      <w:r w:rsidRPr="002E4C36">
        <w:rPr>
          <w:rFonts w:asciiTheme="minorBidi" w:hAnsiTheme="minorBidi" w:cstheme="minorBidi"/>
          <w:color w:val="333333"/>
          <w:sz w:val="28"/>
          <w:szCs w:val="28"/>
          <w:shd w:val="clear" w:color="auto" w:fill="FFFFFF"/>
          <w:rtl/>
        </w:rPr>
        <w:t xml:space="preserve">الدراسة الي دراسة أثر تطبيق المزيج التسويقي المستدام بأبعاده (المنتج المستدام – السعر المستدام – التوزيع المستدام – الترويج المستدام) على الوعي بالعلامة التجارية وذلك بالتطبيق على قطاع صناعة البلاستيك في مصر. ولتحقيق هدف الدراسة تم توزيع قائمة استقصاء الي عينة من العاملين حجمها (54) مفردة وعينة من العملاء حجمها (384) مفردة لعدد 8 شركات، وتوصلت الدراسة الي وجود تأثير معنوي سلبي للأبعاد (المنتج المستدام، والترويج المستدام، والتسعير المستدام) </w:t>
      </w:r>
      <w:proofErr w:type="gramStart"/>
      <w:r w:rsidRPr="002E4C36">
        <w:rPr>
          <w:rFonts w:asciiTheme="minorBidi" w:hAnsiTheme="minorBidi" w:cstheme="minorBidi"/>
          <w:color w:val="333333"/>
          <w:sz w:val="28"/>
          <w:szCs w:val="28"/>
          <w:shd w:val="clear" w:color="auto" w:fill="FFFFFF"/>
          <w:rtl/>
        </w:rPr>
        <w:t>علي</w:t>
      </w:r>
      <w:proofErr w:type="gramEnd"/>
      <w:r w:rsidRPr="002E4C36">
        <w:rPr>
          <w:rFonts w:asciiTheme="minorBidi" w:hAnsiTheme="minorBidi" w:cstheme="minorBidi"/>
          <w:color w:val="333333"/>
          <w:sz w:val="28"/>
          <w:szCs w:val="28"/>
          <w:shd w:val="clear" w:color="auto" w:fill="FFFFFF"/>
          <w:rtl/>
        </w:rPr>
        <w:t xml:space="preserve"> الوعي بالعلامة التجارية، وعدم وجود تأثير معنوي لبعد التوزيع المستدام علي الوعي بالعلامة التجارية في الشركات محل الدراسة</w:t>
      </w:r>
      <w:r w:rsidRPr="002E4C36">
        <w:rPr>
          <w:rFonts w:asciiTheme="minorBidi" w:hAnsiTheme="minorBidi" w:cstheme="minorBidi"/>
          <w:color w:val="333333"/>
          <w:sz w:val="28"/>
          <w:szCs w:val="28"/>
          <w:shd w:val="clear" w:color="auto" w:fill="FFFFFF"/>
        </w:rPr>
        <w:t>.</w:t>
      </w:r>
    </w:p>
    <w:p w14:paraId="559D9E06" w14:textId="77777777" w:rsidR="005D583A" w:rsidRPr="002E4C36" w:rsidRDefault="005D583A" w:rsidP="005D583A">
      <w:pPr>
        <w:bidi/>
        <w:spacing w:line="360" w:lineRule="auto"/>
        <w:rPr>
          <w:rFonts w:asciiTheme="minorBidi" w:hAnsiTheme="minorBidi" w:cstheme="minorBidi"/>
          <w:sz w:val="28"/>
          <w:szCs w:val="28"/>
          <w:rtl/>
        </w:rPr>
      </w:pPr>
    </w:p>
    <w:p w14:paraId="5512B5FB" w14:textId="040BBFDA" w:rsidR="007049E6" w:rsidRPr="002E4C36" w:rsidRDefault="007049E6" w:rsidP="00311E51">
      <w:pPr>
        <w:bidi/>
        <w:spacing w:line="360" w:lineRule="auto"/>
        <w:rPr>
          <w:rFonts w:asciiTheme="minorBidi" w:hAnsiTheme="minorBidi" w:cstheme="minorBidi"/>
          <w:b/>
          <w:bCs/>
          <w:sz w:val="28"/>
          <w:szCs w:val="28"/>
          <w:rtl/>
          <w:lang w:bidi="ar-YE"/>
        </w:rPr>
      </w:pPr>
      <w:r w:rsidRPr="002E4C36">
        <w:rPr>
          <w:rFonts w:asciiTheme="minorBidi" w:hAnsiTheme="minorBidi" w:cstheme="minorBidi" w:hint="cs"/>
          <w:b/>
          <w:bCs/>
          <w:sz w:val="28"/>
          <w:szCs w:val="28"/>
          <w:rtl/>
          <w:lang w:bidi="ar-YE"/>
        </w:rPr>
        <w:t xml:space="preserve">3- دراسة: </w:t>
      </w:r>
      <w:r w:rsidRPr="002E4C36">
        <w:rPr>
          <w:rFonts w:asciiTheme="minorBidi" w:hAnsiTheme="minorBidi" w:cstheme="minorBidi" w:hint="cs"/>
          <w:b/>
          <w:bCs/>
          <w:color w:val="222222"/>
          <w:sz w:val="28"/>
          <w:szCs w:val="28"/>
          <w:shd w:val="clear" w:color="auto" w:fill="FFFFFF"/>
          <w:rtl/>
          <w:lang w:bidi="ar-YE"/>
        </w:rPr>
        <w:t xml:space="preserve">ظافري </w:t>
      </w:r>
      <w:proofErr w:type="gramStart"/>
      <w:r w:rsidRPr="002E4C36">
        <w:rPr>
          <w:rFonts w:asciiTheme="minorBidi" w:hAnsiTheme="minorBidi" w:cstheme="minorBidi" w:hint="cs"/>
          <w:b/>
          <w:bCs/>
          <w:color w:val="222222"/>
          <w:sz w:val="28"/>
          <w:szCs w:val="28"/>
          <w:shd w:val="clear" w:color="auto" w:fill="FFFFFF"/>
          <w:rtl/>
          <w:lang w:bidi="ar-YE"/>
        </w:rPr>
        <w:t>وداد</w:t>
      </w:r>
      <w:r w:rsidRPr="002E4C36">
        <w:rPr>
          <w:rFonts w:asciiTheme="minorBidi" w:hAnsiTheme="minorBidi" w:cstheme="minorBidi" w:hint="cs"/>
          <w:b/>
          <w:bCs/>
          <w:color w:val="222222"/>
          <w:sz w:val="28"/>
          <w:szCs w:val="28"/>
          <w:shd w:val="clear" w:color="auto" w:fill="FFFFFF"/>
          <w:lang w:bidi="ar-YE"/>
        </w:rPr>
        <w:t>,</w:t>
      </w:r>
      <w:proofErr w:type="gramEnd"/>
      <w:r w:rsidRPr="002E4C36">
        <w:rPr>
          <w:rFonts w:asciiTheme="minorBidi" w:hAnsiTheme="minorBidi" w:cstheme="minorBidi" w:hint="cs"/>
          <w:b/>
          <w:bCs/>
          <w:color w:val="222222"/>
          <w:sz w:val="28"/>
          <w:szCs w:val="28"/>
          <w:shd w:val="clear" w:color="auto" w:fill="FFFFFF"/>
          <w:lang w:bidi="ar-YE"/>
        </w:rPr>
        <w:t xml:space="preserve"> </w:t>
      </w:r>
      <w:proofErr w:type="spellStart"/>
      <w:r w:rsidRPr="002E4C36">
        <w:rPr>
          <w:rFonts w:asciiTheme="minorBidi" w:hAnsiTheme="minorBidi" w:cstheme="minorBidi" w:hint="cs"/>
          <w:b/>
          <w:bCs/>
          <w:color w:val="222222"/>
          <w:sz w:val="28"/>
          <w:szCs w:val="28"/>
          <w:shd w:val="clear" w:color="auto" w:fill="FFFFFF"/>
          <w:rtl/>
          <w:lang w:bidi="ar-YE"/>
        </w:rPr>
        <w:t>بورفيع</w:t>
      </w:r>
      <w:proofErr w:type="spellEnd"/>
      <w:r w:rsidRPr="002E4C36">
        <w:rPr>
          <w:rFonts w:asciiTheme="minorBidi" w:hAnsiTheme="minorBidi" w:cstheme="minorBidi" w:hint="cs"/>
          <w:b/>
          <w:bCs/>
          <w:color w:val="222222"/>
          <w:sz w:val="28"/>
          <w:szCs w:val="28"/>
          <w:shd w:val="clear" w:color="auto" w:fill="FFFFFF"/>
          <w:rtl/>
          <w:lang w:bidi="ar-YE"/>
        </w:rPr>
        <w:t xml:space="preserve"> زينب. (2024). بعنوان: أهمية التسويق بالمحتوى في تعزيز الوعي بالعلامة التجارية</w:t>
      </w:r>
      <w:r w:rsidRPr="002E4C36">
        <w:rPr>
          <w:rFonts w:asciiTheme="minorBidi" w:hAnsiTheme="minorBidi" w:cstheme="minorBidi" w:hint="cs"/>
          <w:b/>
          <w:bCs/>
          <w:color w:val="222222"/>
          <w:sz w:val="28"/>
          <w:szCs w:val="28"/>
          <w:shd w:val="clear" w:color="auto" w:fill="FFFFFF"/>
          <w:lang w:bidi="ar-YE"/>
        </w:rPr>
        <w:t>.</w:t>
      </w:r>
    </w:p>
    <w:p w14:paraId="589A1C2E" w14:textId="1B37CE72" w:rsidR="007049E6" w:rsidRPr="002E4C36" w:rsidRDefault="007049E6" w:rsidP="00311E51">
      <w:pPr>
        <w:bidi/>
        <w:spacing w:line="360" w:lineRule="auto"/>
        <w:rPr>
          <w:rFonts w:asciiTheme="minorBidi" w:hAnsiTheme="minorBidi" w:cstheme="minorBidi"/>
          <w:sz w:val="28"/>
          <w:szCs w:val="28"/>
          <w:rtl/>
        </w:rPr>
      </w:pPr>
      <w:r w:rsidRPr="002E4C36">
        <w:rPr>
          <w:rFonts w:asciiTheme="minorBidi" w:hAnsiTheme="minorBidi" w:cstheme="minorBidi"/>
          <w:sz w:val="28"/>
          <w:szCs w:val="28"/>
        </w:rPr>
        <w:br/>
      </w:r>
      <w:r w:rsidRPr="002E4C36">
        <w:rPr>
          <w:rFonts w:asciiTheme="minorBidi" w:hAnsiTheme="minorBidi" w:cstheme="minorBidi"/>
          <w:color w:val="444444"/>
          <w:sz w:val="28"/>
          <w:szCs w:val="28"/>
          <w:rtl/>
        </w:rPr>
        <w:t>تهدف الدراسة إلى التعرف على أهمية التسويق بالمحتوى في تعزيز الوعي بالعلامة التجارية، وذلك من خلال تقييم أبعاد التسويق بالمحتوى (الملائمة، المصداقية، الجاذبية، التعاطف، القيمة)،</w:t>
      </w:r>
      <w:r w:rsidR="00EC4588" w:rsidRPr="002E4C36">
        <w:rPr>
          <w:rFonts w:asciiTheme="minorBidi" w:hAnsiTheme="minorBidi" w:cstheme="minorBidi"/>
          <w:color w:val="444444"/>
          <w:sz w:val="28"/>
          <w:szCs w:val="28"/>
          <w:rtl/>
        </w:rPr>
        <w:t xml:space="preserve"> </w:t>
      </w:r>
      <w:r w:rsidRPr="002E4C36">
        <w:rPr>
          <w:rFonts w:asciiTheme="minorBidi" w:hAnsiTheme="minorBidi" w:cstheme="minorBidi"/>
          <w:color w:val="444444"/>
          <w:sz w:val="28"/>
          <w:szCs w:val="28"/>
          <w:rtl/>
        </w:rPr>
        <w:t>ومن أجل تحقيق أهداف الدراسة تم توزيع (104) استمارة على زبائن المركب السياحي البركة بولاية قالمة، وقد توصلت الدراسة الى مجموعة من النتائج أهمها: وجود تأثير إيجابي مباشر لأبعاد التسويق بالمحتوى (الملائمة، المصداقية، الجاذبية، العاطفة، القيمة) على الوعي بالعلامة التجارية للمركب السياحي البركة</w:t>
      </w:r>
      <w:r w:rsidRPr="002E4C36">
        <w:rPr>
          <w:rFonts w:asciiTheme="minorBidi" w:hAnsiTheme="minorBidi" w:cstheme="minorBidi"/>
          <w:color w:val="444444"/>
          <w:sz w:val="28"/>
          <w:szCs w:val="28"/>
        </w:rPr>
        <w:t>.</w:t>
      </w:r>
    </w:p>
    <w:p w14:paraId="65DB9622" w14:textId="341B7EE1" w:rsidR="007049E6" w:rsidRPr="002E4C36" w:rsidRDefault="007049E6" w:rsidP="00311E51">
      <w:pPr>
        <w:bidi/>
        <w:spacing w:line="360" w:lineRule="auto"/>
        <w:rPr>
          <w:rFonts w:asciiTheme="minorBidi" w:hAnsiTheme="minorBidi" w:cstheme="minorBidi"/>
          <w:sz w:val="28"/>
          <w:szCs w:val="28"/>
          <w:rtl/>
        </w:rPr>
      </w:pPr>
    </w:p>
    <w:p w14:paraId="1DDF4021" w14:textId="18ABE2EB" w:rsidR="007049E6" w:rsidRPr="002E4C36" w:rsidRDefault="007049E6" w:rsidP="00311E51">
      <w:pPr>
        <w:bidi/>
        <w:spacing w:line="360" w:lineRule="auto"/>
        <w:rPr>
          <w:rFonts w:asciiTheme="minorBidi" w:hAnsiTheme="minorBidi" w:cstheme="minorBidi"/>
          <w:sz w:val="28"/>
          <w:szCs w:val="28"/>
          <w:rtl/>
        </w:rPr>
      </w:pPr>
    </w:p>
    <w:p w14:paraId="152D1C4D" w14:textId="0497B61B" w:rsidR="007049E6" w:rsidRPr="002E4C36" w:rsidRDefault="007049E6" w:rsidP="00311E51">
      <w:pPr>
        <w:bidi/>
        <w:spacing w:line="360" w:lineRule="auto"/>
        <w:rPr>
          <w:rFonts w:asciiTheme="minorBidi" w:hAnsiTheme="minorBidi" w:cstheme="minorBidi"/>
          <w:b/>
          <w:bCs/>
          <w:sz w:val="28"/>
          <w:szCs w:val="28"/>
          <w:rtl/>
          <w:lang w:bidi="ar-YE"/>
        </w:rPr>
      </w:pPr>
      <w:r w:rsidRPr="002E4C36">
        <w:rPr>
          <w:rFonts w:asciiTheme="minorBidi" w:hAnsiTheme="minorBidi" w:cstheme="minorBidi" w:hint="cs"/>
          <w:b/>
          <w:bCs/>
          <w:sz w:val="28"/>
          <w:szCs w:val="28"/>
          <w:rtl/>
          <w:lang w:bidi="ar-YE"/>
        </w:rPr>
        <w:t xml:space="preserve">4- </w:t>
      </w:r>
      <w:r w:rsidR="00BF3CDF" w:rsidRPr="002E4C36">
        <w:rPr>
          <w:rFonts w:asciiTheme="minorBidi" w:hAnsiTheme="minorBidi" w:cstheme="minorBidi" w:hint="cs"/>
          <w:b/>
          <w:bCs/>
          <w:sz w:val="28"/>
          <w:szCs w:val="28"/>
          <w:rtl/>
          <w:lang w:bidi="ar-YE"/>
        </w:rPr>
        <w:t>دراسة:</w:t>
      </w:r>
      <w:r w:rsidR="00EC4588" w:rsidRPr="002E4C36">
        <w:rPr>
          <w:rFonts w:asciiTheme="minorBidi" w:hAnsiTheme="minorBidi" w:cstheme="minorBidi" w:hint="cs"/>
          <w:b/>
          <w:bCs/>
          <w:sz w:val="28"/>
          <w:szCs w:val="28"/>
          <w:rtl/>
          <w:lang w:bidi="ar-YE"/>
        </w:rPr>
        <w:t xml:space="preserve"> فهد بن شتيوي العنزي. (2024). بعنوان: تأثير وسائل التواصل الاجتماعي على الوعي بالعلامة التجارية في جمعيات الأيتام في المملكة العربية السعودية. </w:t>
      </w:r>
    </w:p>
    <w:p w14:paraId="66577E12" w14:textId="77777777" w:rsidR="00EC4588" w:rsidRPr="002E4C36" w:rsidRDefault="00EC4588" w:rsidP="00311E51">
      <w:pPr>
        <w:bidi/>
        <w:spacing w:line="360" w:lineRule="auto"/>
        <w:rPr>
          <w:rFonts w:asciiTheme="minorBidi" w:hAnsiTheme="minorBidi" w:cstheme="minorBidi"/>
          <w:b/>
          <w:bCs/>
          <w:sz w:val="28"/>
          <w:szCs w:val="28"/>
          <w:rtl/>
        </w:rPr>
      </w:pPr>
    </w:p>
    <w:p w14:paraId="72AB67ED" w14:textId="4B31DE7C" w:rsidR="00BF3CDF" w:rsidRPr="002E4C36" w:rsidRDefault="00BF3CDF" w:rsidP="00311E51">
      <w:pPr>
        <w:bidi/>
        <w:spacing w:line="360" w:lineRule="auto"/>
        <w:rPr>
          <w:rFonts w:asciiTheme="minorBidi" w:hAnsiTheme="minorBidi" w:cstheme="minorBidi"/>
          <w:sz w:val="28"/>
          <w:szCs w:val="28"/>
          <w:rtl/>
        </w:rPr>
      </w:pPr>
      <w:r w:rsidRPr="002E4C36">
        <w:rPr>
          <w:rFonts w:asciiTheme="minorBidi" w:hAnsiTheme="minorBidi" w:cstheme="minorBidi"/>
          <w:sz w:val="28"/>
          <w:szCs w:val="28"/>
          <w:shd w:val="clear" w:color="auto" w:fill="FFFFFF"/>
          <w:rtl/>
        </w:rPr>
        <w:t xml:space="preserve">هدفت الدراسة إلى تقييم وتحليل الاستراتيجيات التي تعتمدها جمعيات الأيتام في استخدام وسائل التواصل الاجتماعي لتعزيز العلامة التجارية، وتحديد مدى فعاليتها، فحص كيفية تأثير التفاعلات الرقمية (مثل الإعجابات، التعليقات، المشاهدات، والمشاركات) على الوعي بالعلامة التجارية، استكشاف التحديات التقنية، المالية، الثقافية، والتنظيمية التي تواجهها هذه الجمعيات في استخدام وسائل التواصل الاجتماعي، </w:t>
      </w:r>
      <w:r w:rsidR="00EC4588" w:rsidRPr="002E4C36">
        <w:rPr>
          <w:rFonts w:asciiTheme="minorBidi" w:hAnsiTheme="minorBidi" w:cstheme="minorBidi"/>
          <w:sz w:val="28"/>
          <w:szCs w:val="28"/>
          <w:shd w:val="clear" w:color="auto" w:fill="FFFFFF"/>
          <w:rtl/>
        </w:rPr>
        <w:t>تم اختيار عينة الدراسة باستخدام أسلوب العينة العشوائية البسيطة. تتكون العينة من (100) فرد من جمعيات أيتام موزعة على مناطق مختلفة من المملكة</w:t>
      </w:r>
      <w:r w:rsidR="00EC4588" w:rsidRPr="002E4C36">
        <w:rPr>
          <w:rFonts w:asciiTheme="minorBidi" w:hAnsiTheme="minorBidi" w:cstheme="minorBidi"/>
          <w:sz w:val="28"/>
          <w:szCs w:val="28"/>
          <w:rtl/>
        </w:rPr>
        <w:t xml:space="preserve">. </w:t>
      </w:r>
      <w:r w:rsidR="00EC4588" w:rsidRPr="002E4C36">
        <w:rPr>
          <w:rFonts w:asciiTheme="minorBidi" w:hAnsiTheme="minorBidi" w:cstheme="minorBidi"/>
          <w:sz w:val="28"/>
          <w:szCs w:val="28"/>
          <w:shd w:val="clear" w:color="auto" w:fill="FFFFFF"/>
          <w:rtl/>
        </w:rPr>
        <w:t>وجاءت أهم نتائج الدراسة في أن استخدام استراتيجيات محددة في وسائل التواصل الاجتماعي له تأثير إيجابي ملموس على تعزيز العلامة التجارية، كما أن مستويات التفاعل العالية على منصات التواصل الاجتماعي، مثل الإعجابات والتعليقات والمشاركات، مرتبطة بشكل إيجابي بزيادة الوعي بالعلامة التجارية، كما توصلت الدراسة إلى أن الجمعيات التي تواجه تحديات محددة، مثل نقص الموارد أو الخبرة التقنية، تعاني من انخفاض في فعالية استخدام وسائل التواصل الاجتماعي لتعزيز العلامة التجارية</w:t>
      </w:r>
      <w:r w:rsidR="00EC4588" w:rsidRPr="002E4C36">
        <w:rPr>
          <w:rFonts w:asciiTheme="minorBidi" w:hAnsiTheme="minorBidi" w:cstheme="minorBidi"/>
          <w:sz w:val="28"/>
          <w:szCs w:val="28"/>
          <w:shd w:val="clear" w:color="auto" w:fill="FFFFFF"/>
        </w:rPr>
        <w:t>.</w:t>
      </w:r>
    </w:p>
    <w:p w14:paraId="6E8770CE" w14:textId="77777777" w:rsidR="00311E51" w:rsidRPr="002E4C36" w:rsidRDefault="00311E51" w:rsidP="00311E51">
      <w:pPr>
        <w:bidi/>
        <w:spacing w:line="360" w:lineRule="auto"/>
        <w:rPr>
          <w:rFonts w:asciiTheme="minorBidi" w:hAnsiTheme="minorBidi" w:cstheme="minorBidi"/>
          <w:sz w:val="28"/>
          <w:szCs w:val="28"/>
          <w:rtl/>
        </w:rPr>
      </w:pPr>
    </w:p>
    <w:p w14:paraId="23BFCC34" w14:textId="10099C18" w:rsidR="00EC4588" w:rsidRPr="002E4C36" w:rsidRDefault="00EC4588" w:rsidP="00311E51">
      <w:pPr>
        <w:bidi/>
        <w:spacing w:line="360" w:lineRule="auto"/>
        <w:rPr>
          <w:rFonts w:asciiTheme="minorBidi" w:hAnsiTheme="minorBidi" w:cstheme="minorBidi"/>
          <w:sz w:val="28"/>
          <w:szCs w:val="28"/>
          <w:rtl/>
        </w:rPr>
      </w:pPr>
    </w:p>
    <w:p w14:paraId="5BB5F6D8" w14:textId="50EC7A1D" w:rsidR="00EC4588" w:rsidRPr="002E4C36" w:rsidRDefault="00B25C90" w:rsidP="00311E51">
      <w:pPr>
        <w:bidi/>
        <w:spacing w:line="360" w:lineRule="auto"/>
        <w:rPr>
          <w:rFonts w:asciiTheme="minorBidi" w:hAnsiTheme="minorBidi" w:cstheme="minorBidi"/>
          <w:b/>
          <w:bCs/>
          <w:sz w:val="28"/>
          <w:szCs w:val="28"/>
          <w:rtl/>
          <w:lang w:bidi="ar-YE"/>
        </w:rPr>
      </w:pPr>
      <w:r w:rsidRPr="002E4C36">
        <w:rPr>
          <w:rFonts w:asciiTheme="minorBidi" w:hAnsiTheme="minorBidi" w:cstheme="minorBidi" w:hint="cs"/>
          <w:b/>
          <w:bCs/>
          <w:sz w:val="28"/>
          <w:szCs w:val="28"/>
          <w:rtl/>
          <w:lang w:bidi="ar-YE"/>
        </w:rPr>
        <w:t xml:space="preserve">5- </w:t>
      </w:r>
      <w:r w:rsidR="002C0E2C" w:rsidRPr="002E4C36">
        <w:rPr>
          <w:rFonts w:asciiTheme="minorBidi" w:hAnsiTheme="minorBidi" w:cstheme="minorBidi" w:hint="cs"/>
          <w:b/>
          <w:bCs/>
          <w:sz w:val="28"/>
          <w:szCs w:val="28"/>
          <w:rtl/>
          <w:lang w:bidi="ar-YE"/>
        </w:rPr>
        <w:t xml:space="preserve">دراسة: </w:t>
      </w:r>
      <w:r w:rsidR="002C0E2C" w:rsidRPr="002E4C36">
        <w:rPr>
          <w:rFonts w:asciiTheme="minorBidi" w:hAnsiTheme="minorBidi" w:cstheme="minorBidi" w:hint="cs"/>
          <w:b/>
          <w:bCs/>
          <w:color w:val="222222"/>
          <w:sz w:val="28"/>
          <w:szCs w:val="28"/>
          <w:shd w:val="clear" w:color="auto" w:fill="FFFFFF"/>
          <w:rtl/>
          <w:lang w:bidi="ar-YE"/>
        </w:rPr>
        <w:t xml:space="preserve">إبراهيم </w:t>
      </w:r>
      <w:proofErr w:type="gramStart"/>
      <w:r w:rsidR="002C0E2C" w:rsidRPr="002E4C36">
        <w:rPr>
          <w:rFonts w:asciiTheme="minorBidi" w:hAnsiTheme="minorBidi" w:cstheme="minorBidi" w:hint="cs"/>
          <w:b/>
          <w:bCs/>
          <w:color w:val="222222"/>
          <w:sz w:val="28"/>
          <w:szCs w:val="28"/>
          <w:shd w:val="clear" w:color="auto" w:fill="FFFFFF"/>
          <w:rtl/>
          <w:lang w:bidi="ar-YE"/>
        </w:rPr>
        <w:t>العزب</w:t>
      </w:r>
      <w:r w:rsidR="002C0E2C" w:rsidRPr="002E4C36">
        <w:rPr>
          <w:rFonts w:asciiTheme="minorBidi" w:hAnsiTheme="minorBidi" w:cstheme="minorBidi" w:hint="cs"/>
          <w:b/>
          <w:bCs/>
          <w:color w:val="222222"/>
          <w:sz w:val="28"/>
          <w:szCs w:val="28"/>
          <w:shd w:val="clear" w:color="auto" w:fill="FFFFFF"/>
          <w:lang w:bidi="ar-YE"/>
        </w:rPr>
        <w:t>,</w:t>
      </w:r>
      <w:proofErr w:type="gramEnd"/>
      <w:r w:rsidR="002C0E2C" w:rsidRPr="002E4C36">
        <w:rPr>
          <w:rFonts w:asciiTheme="minorBidi" w:hAnsiTheme="minorBidi" w:cstheme="minorBidi" w:hint="cs"/>
          <w:b/>
          <w:bCs/>
          <w:color w:val="222222"/>
          <w:sz w:val="28"/>
          <w:szCs w:val="28"/>
          <w:shd w:val="clear" w:color="auto" w:fill="FFFFFF"/>
          <w:lang w:bidi="ar-YE"/>
        </w:rPr>
        <w:t xml:space="preserve"> </w:t>
      </w:r>
      <w:r w:rsidR="002C0E2C" w:rsidRPr="002E4C36">
        <w:rPr>
          <w:rFonts w:asciiTheme="minorBidi" w:hAnsiTheme="minorBidi" w:cstheme="minorBidi" w:hint="cs"/>
          <w:b/>
          <w:bCs/>
          <w:color w:val="222222"/>
          <w:sz w:val="28"/>
          <w:szCs w:val="28"/>
          <w:shd w:val="clear" w:color="auto" w:fill="FFFFFF"/>
          <w:rtl/>
          <w:lang w:bidi="ar-YE"/>
        </w:rPr>
        <w:t>د. لمياء عيد عطا. (2025). بعنوان: دور الواقع المعزز في الوعي بالعلامة عند توسيط جودة الخدمات الرقمية بالتطبيق على عملاء المولات التجارية بالقاهرة (الملابس الرياضية).</w:t>
      </w:r>
    </w:p>
    <w:p w14:paraId="526B6B63" w14:textId="5CDD69B5" w:rsidR="00645564" w:rsidRPr="002E4C36" w:rsidRDefault="00645564" w:rsidP="00311E51">
      <w:pPr>
        <w:widowControl/>
        <w:autoSpaceDE/>
        <w:autoSpaceDN/>
        <w:bidi/>
        <w:spacing w:line="360" w:lineRule="auto"/>
        <w:rPr>
          <w:rFonts w:asciiTheme="minorBidi" w:eastAsia="Times New Roman" w:hAnsiTheme="minorBidi" w:cstheme="minorBidi"/>
          <w:color w:val="333333"/>
          <w:sz w:val="28"/>
          <w:szCs w:val="28"/>
        </w:rPr>
      </w:pPr>
      <w:r w:rsidRPr="00645564">
        <w:rPr>
          <w:rFonts w:asciiTheme="minorBidi" w:eastAsia="Times New Roman" w:hAnsiTheme="minorBidi" w:cstheme="minorBidi"/>
          <w:color w:val="333333"/>
          <w:sz w:val="28"/>
          <w:szCs w:val="28"/>
        </w:rPr>
        <w:br/>
      </w:r>
      <w:r w:rsidRPr="00645564">
        <w:rPr>
          <w:rFonts w:asciiTheme="minorBidi" w:eastAsia="Times New Roman" w:hAnsiTheme="minorBidi" w:cstheme="minorBidi"/>
          <w:color w:val="333333"/>
          <w:sz w:val="28"/>
          <w:szCs w:val="28"/>
          <w:rtl/>
        </w:rPr>
        <w:t>تهدف الدراسة الحالية إلى قياس دور جودة الخدمات الرقمية كمتغير وسيط في العلاقة بين الواقع المعزز والوعي بالعلامة التجارية، بالتطبيق على</w:t>
      </w:r>
      <w:r w:rsidRPr="00645564">
        <w:rPr>
          <w:rFonts w:asciiTheme="minorBidi" w:eastAsia="Times New Roman" w:hAnsiTheme="minorBidi" w:cstheme="minorBidi"/>
          <w:b/>
          <w:bCs/>
          <w:color w:val="333333"/>
          <w:sz w:val="28"/>
          <w:szCs w:val="28"/>
        </w:rPr>
        <w:t> </w:t>
      </w:r>
      <w:r w:rsidRPr="00645564">
        <w:rPr>
          <w:rFonts w:asciiTheme="minorBidi" w:eastAsia="Times New Roman" w:hAnsiTheme="minorBidi" w:cstheme="minorBidi"/>
          <w:color w:val="333333"/>
          <w:sz w:val="28"/>
          <w:szCs w:val="28"/>
          <w:rtl/>
        </w:rPr>
        <w:t xml:space="preserve">عملاء المولات التجارية بالقاهرة </w:t>
      </w:r>
      <w:proofErr w:type="gramStart"/>
      <w:r w:rsidRPr="00645564">
        <w:rPr>
          <w:rFonts w:asciiTheme="minorBidi" w:eastAsia="Times New Roman" w:hAnsiTheme="minorBidi" w:cstheme="minorBidi"/>
          <w:color w:val="333333"/>
          <w:sz w:val="28"/>
          <w:szCs w:val="28"/>
          <w:rtl/>
        </w:rPr>
        <w:t>( الملابس</w:t>
      </w:r>
      <w:proofErr w:type="gramEnd"/>
      <w:r w:rsidRPr="00645564">
        <w:rPr>
          <w:rFonts w:asciiTheme="minorBidi" w:eastAsia="Times New Roman" w:hAnsiTheme="minorBidi" w:cstheme="minorBidi"/>
          <w:color w:val="333333"/>
          <w:sz w:val="28"/>
          <w:szCs w:val="28"/>
          <w:rtl/>
        </w:rPr>
        <w:t xml:space="preserve"> الرياضية )</w:t>
      </w:r>
      <w:r w:rsidRPr="00645564">
        <w:rPr>
          <w:rFonts w:asciiTheme="minorBidi" w:eastAsia="Times New Roman" w:hAnsiTheme="minorBidi" w:cstheme="minorBidi"/>
          <w:color w:val="333333"/>
          <w:sz w:val="28"/>
          <w:szCs w:val="28"/>
        </w:rPr>
        <w:t> </w:t>
      </w:r>
      <w:r w:rsidRPr="00645564">
        <w:rPr>
          <w:rFonts w:asciiTheme="minorBidi" w:eastAsia="Times New Roman" w:hAnsiTheme="minorBidi" w:cstheme="minorBidi"/>
          <w:color w:val="333333"/>
          <w:sz w:val="28"/>
          <w:szCs w:val="28"/>
        </w:rPr>
        <w:br/>
      </w:r>
      <w:r w:rsidRPr="00645564">
        <w:rPr>
          <w:rFonts w:asciiTheme="minorBidi" w:eastAsia="Times New Roman" w:hAnsiTheme="minorBidi" w:cstheme="minorBidi"/>
          <w:color w:val="333333"/>
          <w:sz w:val="28"/>
          <w:szCs w:val="28"/>
          <w:rtl/>
        </w:rPr>
        <w:t xml:space="preserve">اعتمدت الدراسة على استبيان موجه لعينة مكونة من (385) عميلًا، تم اختيارهم باستخدام أسلوب العينة العشوائية البسيطة . توصلت النتائج إلى وجود علاقة ارتباط معنوية بين متغيرات الدراسة، حيث تبين أن الواقع المعزز له تأثير معنوي إيجابي على أبعاد الوعي بالعلامة التجارية (معرفة العلامة، واستدعاء العلامة). كما أظهرت النتائج وجود تأثير معنوي إيجابي للواقع المعزز على جودة الخدمات الرقمية بأبعادها (الملموسية الرقمية، الموثوقية الرقمية، التفاعل الرقمي، والتركيز على العملاء). بالإضافة إلى ذلك، أكدت النتائج أن جودة الخدمات الرقمية تؤثر بشكل إيجابي على الوعي بالعلامة التجارية، وأنها تلعب دورًا وسيطًا في العلاقة بين الواقع المعزز والوعي بالعلامة التجارية. </w:t>
      </w:r>
    </w:p>
    <w:p w14:paraId="5B5B914D" w14:textId="48B2126F" w:rsidR="00645564" w:rsidRPr="002E4C36" w:rsidRDefault="00645564" w:rsidP="00311E51">
      <w:pPr>
        <w:bidi/>
        <w:spacing w:line="360" w:lineRule="auto"/>
        <w:rPr>
          <w:rFonts w:asciiTheme="minorBidi" w:hAnsiTheme="minorBidi" w:cstheme="minorBidi"/>
          <w:sz w:val="28"/>
          <w:szCs w:val="28"/>
          <w:rtl/>
        </w:rPr>
      </w:pPr>
    </w:p>
    <w:p w14:paraId="7279FFF1" w14:textId="4D5CB5AA" w:rsidR="002E68D4" w:rsidRPr="002E4C36" w:rsidRDefault="002E68D4" w:rsidP="00311E51">
      <w:pPr>
        <w:bidi/>
        <w:spacing w:line="360" w:lineRule="auto"/>
        <w:rPr>
          <w:rFonts w:asciiTheme="minorBidi" w:hAnsiTheme="minorBidi" w:cstheme="minorBidi"/>
          <w:sz w:val="28"/>
          <w:szCs w:val="28"/>
          <w:rtl/>
        </w:rPr>
      </w:pPr>
    </w:p>
    <w:p w14:paraId="78B210FF" w14:textId="62430976" w:rsidR="002E68D4" w:rsidRPr="002E4C36" w:rsidRDefault="002E68D4" w:rsidP="00311E51">
      <w:pPr>
        <w:bidi/>
        <w:spacing w:line="360" w:lineRule="auto"/>
        <w:rPr>
          <w:rFonts w:asciiTheme="minorBidi" w:hAnsiTheme="minorBidi" w:cstheme="minorBidi"/>
          <w:sz w:val="28"/>
          <w:szCs w:val="28"/>
          <w:rtl/>
        </w:rPr>
      </w:pPr>
    </w:p>
    <w:p w14:paraId="3ECE0283" w14:textId="1366EDC2" w:rsidR="002E68D4" w:rsidRPr="002E4C36" w:rsidRDefault="002E68D4" w:rsidP="00311E51">
      <w:pPr>
        <w:bidi/>
        <w:spacing w:line="360" w:lineRule="auto"/>
        <w:rPr>
          <w:rFonts w:asciiTheme="minorBidi" w:hAnsiTheme="minorBidi" w:cstheme="minorBidi"/>
          <w:b/>
          <w:bCs/>
          <w:sz w:val="28"/>
          <w:szCs w:val="28"/>
          <w:rtl/>
          <w:lang w:bidi="ar-YE"/>
        </w:rPr>
      </w:pPr>
      <w:r w:rsidRPr="002E4C36">
        <w:rPr>
          <w:rFonts w:asciiTheme="minorBidi" w:hAnsiTheme="minorBidi" w:cstheme="minorBidi" w:hint="cs"/>
          <w:b/>
          <w:bCs/>
          <w:sz w:val="28"/>
          <w:szCs w:val="28"/>
          <w:rtl/>
          <w:lang w:bidi="ar-YE"/>
        </w:rPr>
        <w:t xml:space="preserve">6- دراسة: </w:t>
      </w:r>
      <w:proofErr w:type="gramStart"/>
      <w:r w:rsidRPr="002E4C36">
        <w:rPr>
          <w:rFonts w:asciiTheme="minorBidi" w:hAnsiTheme="minorBidi" w:cstheme="minorBidi" w:hint="cs"/>
          <w:b/>
          <w:bCs/>
          <w:sz w:val="28"/>
          <w:szCs w:val="28"/>
          <w:rtl/>
          <w:lang w:bidi="ar-YE"/>
        </w:rPr>
        <w:t xml:space="preserve">( </w:t>
      </w:r>
      <w:r w:rsidRPr="002E4C36">
        <w:rPr>
          <w:rFonts w:asciiTheme="minorBidi" w:hAnsiTheme="minorBidi" w:cstheme="minorBidi" w:hint="cs"/>
          <w:b/>
          <w:bCs/>
          <w:color w:val="222222"/>
          <w:sz w:val="28"/>
          <w:szCs w:val="28"/>
          <w:shd w:val="clear" w:color="auto" w:fill="FFFFFF"/>
          <w:lang w:bidi="ar-YE"/>
        </w:rPr>
        <w:t>Bilgin</w:t>
      </w:r>
      <w:proofErr w:type="gramEnd"/>
      <w:r w:rsidRPr="002E4C36">
        <w:rPr>
          <w:rFonts w:asciiTheme="minorBidi" w:hAnsiTheme="minorBidi" w:cstheme="minorBidi" w:hint="cs"/>
          <w:b/>
          <w:bCs/>
          <w:color w:val="222222"/>
          <w:sz w:val="28"/>
          <w:szCs w:val="28"/>
          <w:shd w:val="clear" w:color="auto" w:fill="FFFFFF"/>
          <w:lang w:bidi="ar-YE"/>
        </w:rPr>
        <w:t>, 2018</w:t>
      </w:r>
      <w:r w:rsidR="003D2919" w:rsidRPr="002E4C36">
        <w:rPr>
          <w:rFonts w:asciiTheme="minorBidi" w:hAnsiTheme="minorBidi" w:cstheme="minorBidi" w:hint="cs"/>
          <w:b/>
          <w:bCs/>
          <w:sz w:val="28"/>
          <w:szCs w:val="28"/>
          <w:rtl/>
          <w:lang w:bidi="ar-YE"/>
        </w:rPr>
        <w:t xml:space="preserve">). بعنوان: تأثير أنشطة التسويق عبر وسائل التواصل الاجتماعي على الوعي بالعلامة التجارية وصورة العلامة التجارية والولاء للعلامة التجارية. </w:t>
      </w:r>
    </w:p>
    <w:p w14:paraId="491FA8D3" w14:textId="77777777" w:rsidR="003D2919" w:rsidRPr="002E4C36" w:rsidRDefault="003D2919" w:rsidP="00311E51">
      <w:pPr>
        <w:bidi/>
        <w:spacing w:line="360" w:lineRule="auto"/>
        <w:rPr>
          <w:rFonts w:asciiTheme="minorBidi" w:hAnsiTheme="minorBidi" w:cstheme="minorBidi"/>
          <w:sz w:val="28"/>
          <w:szCs w:val="28"/>
          <w:rtl/>
        </w:rPr>
      </w:pPr>
    </w:p>
    <w:p w14:paraId="03D98E08" w14:textId="5A6D9A5C" w:rsidR="002E68D4" w:rsidRPr="002E4C36" w:rsidRDefault="002E68D4" w:rsidP="00311E51">
      <w:pPr>
        <w:bidi/>
        <w:spacing w:line="360" w:lineRule="auto"/>
        <w:rPr>
          <w:rFonts w:asciiTheme="minorBidi" w:hAnsiTheme="minorBidi" w:cstheme="minorBidi"/>
          <w:sz w:val="28"/>
          <w:szCs w:val="28"/>
        </w:rPr>
      </w:pPr>
      <w:r w:rsidRPr="002E4C36">
        <w:rPr>
          <w:rFonts w:asciiTheme="minorBidi" w:hAnsiTheme="minorBidi" w:cstheme="minorBidi"/>
          <w:sz w:val="28"/>
          <w:szCs w:val="28"/>
          <w:rtl/>
        </w:rPr>
        <w:t xml:space="preserve">يهدف هذا البحث إلى دراسة تأثير أنشطة التسويق عبر وسائل التواصل الاجتماعي على الوعي بالعلامة التجارية، وصورتها، وولائها. يتكون مجتمع البحث من المستهلكين الذين يتابعون بنشاط خمس علامات تجارية ذات أعلى تقييم اجتماعي، وفقًا لبيانات أداء العلامات التجارية على وسائل التواصل الاجتماعي لشركة </w:t>
      </w:r>
      <w:r w:rsidRPr="002E4C36">
        <w:rPr>
          <w:rFonts w:asciiTheme="minorBidi" w:hAnsiTheme="minorBidi" w:cstheme="minorBidi"/>
          <w:sz w:val="28"/>
          <w:szCs w:val="28"/>
        </w:rPr>
        <w:t>Marketing Turkey</w:t>
      </w:r>
      <w:r w:rsidRPr="002E4C36">
        <w:rPr>
          <w:rFonts w:asciiTheme="minorBidi" w:hAnsiTheme="minorBidi" w:cstheme="minorBidi"/>
          <w:sz w:val="28"/>
          <w:szCs w:val="28"/>
          <w:rtl/>
        </w:rPr>
        <w:t>، مثل فيسبوك وتويتر وإنستغرام. في هذا البحث، تم استخدام المنهج الكمي، وتم تجمع البيانات عن طريق استبيانات إلكترونية وزعت على وسائل التواصل الاجتماعي وجمعت عدد (547) متابعًا للعلامة التجارية، واظهرت النتائج أن أنشطة التسويق عبر وسائل التواصل الاجتماعي لها عوامل مؤثرة على صورة العلامة التجارية وولائها، وتوصل البحث إلى أن الوعي بالعلامة التجارية له تأثير محدود على صورة العلامة التجارية.</w:t>
      </w:r>
    </w:p>
    <w:p w14:paraId="38B86490" w14:textId="14F6BD5C" w:rsidR="003D2919" w:rsidRPr="002E4C36" w:rsidRDefault="003D2919" w:rsidP="00311E51">
      <w:pPr>
        <w:bidi/>
        <w:spacing w:line="360" w:lineRule="auto"/>
        <w:rPr>
          <w:rFonts w:asciiTheme="minorBidi" w:hAnsiTheme="minorBidi" w:cstheme="minorBidi"/>
          <w:sz w:val="28"/>
          <w:szCs w:val="28"/>
          <w:rtl/>
        </w:rPr>
      </w:pPr>
    </w:p>
    <w:p w14:paraId="58CB2C1E" w14:textId="05684F7F" w:rsidR="003D2919" w:rsidRPr="002E4C36" w:rsidRDefault="003D2919" w:rsidP="00311E51">
      <w:pPr>
        <w:bidi/>
        <w:spacing w:line="360" w:lineRule="auto"/>
        <w:rPr>
          <w:rFonts w:asciiTheme="minorBidi" w:hAnsiTheme="minorBidi" w:cstheme="minorBidi"/>
          <w:sz w:val="28"/>
          <w:szCs w:val="28"/>
          <w:rtl/>
        </w:rPr>
      </w:pPr>
    </w:p>
    <w:p w14:paraId="0DBE7163" w14:textId="6E9388A5" w:rsidR="003D2919" w:rsidRPr="002E4C36" w:rsidRDefault="003D2919" w:rsidP="00311E51">
      <w:pPr>
        <w:bidi/>
        <w:spacing w:line="360" w:lineRule="auto"/>
        <w:rPr>
          <w:rFonts w:asciiTheme="minorBidi" w:hAnsiTheme="minorBidi" w:cstheme="minorBidi"/>
          <w:b/>
          <w:bCs/>
          <w:sz w:val="28"/>
          <w:szCs w:val="28"/>
          <w:rtl/>
          <w:lang w:bidi="ar-YE"/>
        </w:rPr>
      </w:pPr>
      <w:r w:rsidRPr="002E4C36">
        <w:rPr>
          <w:rFonts w:asciiTheme="minorBidi" w:hAnsiTheme="minorBidi" w:cstheme="minorBidi" w:hint="cs"/>
          <w:b/>
          <w:bCs/>
          <w:sz w:val="28"/>
          <w:szCs w:val="28"/>
          <w:rtl/>
          <w:lang w:bidi="ar-YE"/>
        </w:rPr>
        <w:t xml:space="preserve">7- دراسة: </w:t>
      </w:r>
      <w:proofErr w:type="spellStart"/>
      <w:r w:rsidRPr="002E4C36">
        <w:rPr>
          <w:rFonts w:asciiTheme="minorBidi" w:hAnsiTheme="minorBidi" w:cstheme="minorBidi" w:hint="cs"/>
          <w:b/>
          <w:bCs/>
          <w:color w:val="222222"/>
          <w:sz w:val="28"/>
          <w:szCs w:val="28"/>
          <w:shd w:val="clear" w:color="auto" w:fill="FFFFFF"/>
          <w:lang w:bidi="ar-YE"/>
        </w:rPr>
        <w:t>Bernarto</w:t>
      </w:r>
      <w:proofErr w:type="spellEnd"/>
      <w:r w:rsidR="002E4C36" w:rsidRPr="002E4C36">
        <w:rPr>
          <w:rFonts w:asciiTheme="minorBidi" w:hAnsiTheme="minorBidi" w:cstheme="minorBidi" w:hint="cs"/>
          <w:b/>
          <w:bCs/>
          <w:color w:val="222222"/>
          <w:sz w:val="28"/>
          <w:szCs w:val="28"/>
          <w:shd w:val="clear" w:color="auto" w:fill="FFFFFF"/>
          <w:lang w:bidi="ar-YE"/>
        </w:rPr>
        <w:t xml:space="preserve">, </w:t>
      </w:r>
      <w:proofErr w:type="spellStart"/>
      <w:r w:rsidRPr="002E4C36">
        <w:rPr>
          <w:rFonts w:asciiTheme="minorBidi" w:hAnsiTheme="minorBidi" w:cstheme="minorBidi" w:hint="cs"/>
          <w:b/>
          <w:bCs/>
          <w:color w:val="222222"/>
          <w:sz w:val="28"/>
          <w:szCs w:val="28"/>
          <w:shd w:val="clear" w:color="auto" w:fill="FFFFFF"/>
          <w:lang w:bidi="ar-YE"/>
        </w:rPr>
        <w:t>Berlianto</w:t>
      </w:r>
      <w:proofErr w:type="spellEnd"/>
      <w:r w:rsidRPr="002E4C36">
        <w:rPr>
          <w:rFonts w:asciiTheme="minorBidi" w:hAnsiTheme="minorBidi" w:cstheme="minorBidi" w:hint="cs"/>
          <w:b/>
          <w:bCs/>
          <w:color w:val="222222"/>
          <w:sz w:val="28"/>
          <w:szCs w:val="28"/>
          <w:shd w:val="clear" w:color="auto" w:fill="FFFFFF"/>
          <w:lang w:bidi="ar-YE"/>
        </w:rPr>
        <w:t>, Meilani, Masman, Suryawan, 2020</w:t>
      </w:r>
      <w:r w:rsidRPr="002E4C36">
        <w:rPr>
          <w:rFonts w:asciiTheme="minorBidi" w:hAnsiTheme="minorBidi" w:cstheme="minorBidi" w:hint="cs"/>
          <w:b/>
          <w:bCs/>
          <w:sz w:val="28"/>
          <w:szCs w:val="28"/>
          <w:rtl/>
          <w:lang w:bidi="ar-YE"/>
        </w:rPr>
        <w:t>. بعنوان: تأثير الوعي بالعلامة التجارية، وصورة العلامة التجارية، والثقة بها على الولاء لها.</w:t>
      </w:r>
    </w:p>
    <w:p w14:paraId="27BE5685" w14:textId="4C0A00FC" w:rsidR="003D2919" w:rsidRPr="002E4C36" w:rsidRDefault="003D2919" w:rsidP="00311E51">
      <w:pPr>
        <w:bidi/>
        <w:spacing w:line="360" w:lineRule="auto"/>
        <w:rPr>
          <w:rFonts w:asciiTheme="minorBidi" w:hAnsiTheme="minorBidi" w:cstheme="minorBidi"/>
          <w:sz w:val="28"/>
          <w:szCs w:val="28"/>
          <w:rtl/>
        </w:rPr>
      </w:pPr>
    </w:p>
    <w:p w14:paraId="36D4A721" w14:textId="3BAF12CA" w:rsidR="003D2919" w:rsidRPr="002E4C36" w:rsidRDefault="003D2919" w:rsidP="00311E51">
      <w:pPr>
        <w:bidi/>
        <w:spacing w:line="360" w:lineRule="auto"/>
        <w:rPr>
          <w:rFonts w:asciiTheme="minorBidi" w:hAnsiTheme="minorBidi" w:cstheme="minorBidi"/>
          <w:sz w:val="28"/>
          <w:szCs w:val="28"/>
          <w:rtl/>
        </w:rPr>
      </w:pPr>
      <w:r w:rsidRPr="002E4C36">
        <w:rPr>
          <w:rFonts w:asciiTheme="minorBidi" w:hAnsiTheme="minorBidi" w:cstheme="minorBidi"/>
          <w:sz w:val="28"/>
          <w:szCs w:val="28"/>
          <w:shd w:val="clear" w:color="auto" w:fill="FFFFFF"/>
          <w:rtl/>
        </w:rPr>
        <w:t>يهدف هذا البحث إلى دراسة التأثير الإيجابي للوعي بالعلامة التجارية وصورتها والثقة بها على ولاء العلامة التجارية. تنمو أعمال المقاهي في المدن الكبرى في إندونيسيا بسرعة. يسعى كل مقهى لإظهار تفرده. وقد أدت هذه المنافسة إلى تنافسهم لزيادة القدرة التنافسية باستخدام الشعارات والرموز والأسماء الفريدة - أو ما يسمى عادةً بالعلامة التجارية لتصبح مميزة بين المنافسين. أجريت هذه الدراسة بطريقة كمية. تم جمع البيانات باستخدام استبيان تم توزيعه باستخدام طريقة المسح. باستخدام أخذ العينات المتتالية، تم استخدام (436) عينة</w:t>
      </w:r>
      <w:r w:rsidRPr="002E4C36">
        <w:rPr>
          <w:rFonts w:asciiTheme="minorBidi" w:hAnsiTheme="minorBidi" w:cstheme="minorBidi"/>
          <w:sz w:val="28"/>
          <w:szCs w:val="28"/>
          <w:shd w:val="clear" w:color="auto" w:fill="FFFFFF"/>
        </w:rPr>
        <w:t xml:space="preserve">. </w:t>
      </w:r>
      <w:r w:rsidRPr="002E4C36">
        <w:rPr>
          <w:rFonts w:asciiTheme="minorBidi" w:hAnsiTheme="minorBidi" w:cstheme="minorBidi"/>
          <w:sz w:val="28"/>
          <w:szCs w:val="28"/>
          <w:shd w:val="clear" w:color="auto" w:fill="FFFFFF"/>
          <w:rtl/>
        </w:rPr>
        <w:t>وتظهر النتائج أن الوعي بالعلامة التجارية والثقة بها كان لهما تأثير إيجابي على ولاء العلامة التجارية. ومع ذلك، لم يكن لصورة العلامة التجارية تأثير إيجابي على ولاء العلامة التجارية</w:t>
      </w:r>
      <w:r w:rsidRPr="002E4C36">
        <w:rPr>
          <w:rFonts w:asciiTheme="minorBidi" w:hAnsiTheme="minorBidi" w:cstheme="minorBidi"/>
          <w:sz w:val="28"/>
          <w:szCs w:val="28"/>
          <w:shd w:val="clear" w:color="auto" w:fill="FFFFFF"/>
        </w:rPr>
        <w:t>.</w:t>
      </w:r>
    </w:p>
    <w:p w14:paraId="46709105" w14:textId="67784B26" w:rsidR="003D2919" w:rsidRPr="002E4C36" w:rsidRDefault="003D2919" w:rsidP="00311E51">
      <w:pPr>
        <w:bidi/>
        <w:spacing w:line="360" w:lineRule="auto"/>
        <w:rPr>
          <w:rFonts w:asciiTheme="minorBidi" w:hAnsiTheme="minorBidi" w:cstheme="minorBidi"/>
          <w:sz w:val="28"/>
          <w:szCs w:val="28"/>
          <w:rtl/>
        </w:rPr>
      </w:pPr>
    </w:p>
    <w:p w14:paraId="0CE7E4F2" w14:textId="3746E039" w:rsidR="003D2919" w:rsidRPr="002E4C36" w:rsidRDefault="003D2919" w:rsidP="00311E51">
      <w:pPr>
        <w:bidi/>
        <w:spacing w:line="360" w:lineRule="auto"/>
        <w:rPr>
          <w:rFonts w:asciiTheme="minorBidi" w:hAnsiTheme="minorBidi" w:cstheme="minorBidi"/>
          <w:sz w:val="28"/>
          <w:szCs w:val="28"/>
          <w:rtl/>
        </w:rPr>
      </w:pPr>
    </w:p>
    <w:p w14:paraId="3514A90C" w14:textId="2CEE23A5" w:rsidR="003D2919" w:rsidRPr="002E4C36" w:rsidRDefault="003D2919" w:rsidP="00311E51">
      <w:pPr>
        <w:bidi/>
        <w:spacing w:line="360" w:lineRule="auto"/>
        <w:rPr>
          <w:rFonts w:asciiTheme="minorBidi" w:hAnsiTheme="minorBidi" w:cstheme="minorBidi"/>
          <w:sz w:val="28"/>
          <w:szCs w:val="28"/>
          <w:rtl/>
        </w:rPr>
      </w:pPr>
    </w:p>
    <w:sectPr w:rsidR="003D2919" w:rsidRPr="002E4C36" w:rsidSect="005C0DD5">
      <w:footerReference w:type="default" r:id="rId9"/>
      <w:type w:val="continuous"/>
      <w:pgSz w:w="12240" w:h="15840"/>
      <w:pgMar w:top="720" w:right="720" w:bottom="720" w:left="720" w:header="0" w:footer="923" w:gutter="0"/>
      <w:pgBorders w:offsetFrom="page">
        <w:top w:val="doubleWave" w:sz="6" w:space="24" w:color="auto"/>
        <w:left w:val="doubleWave" w:sz="6" w:space="7" w:color="auto"/>
        <w:bottom w:val="doubleWave" w:sz="6" w:space="24" w:color="auto"/>
        <w:right w:val="doubleWave" w:sz="6" w:space="7"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45081" w14:textId="77777777" w:rsidR="002E181B" w:rsidRDefault="002E181B">
      <w:r>
        <w:separator/>
      </w:r>
    </w:p>
  </w:endnote>
  <w:endnote w:type="continuationSeparator" w:id="0">
    <w:p w14:paraId="57B4E10B" w14:textId="77777777" w:rsidR="002E181B" w:rsidRDefault="002E1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F1034" w14:textId="70AD825D" w:rsidR="00084993" w:rsidRDefault="002E181B">
    <w:pPr>
      <w:pStyle w:val="a5"/>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A7010" w14:textId="77777777" w:rsidR="002E181B" w:rsidRDefault="002E181B">
      <w:r>
        <w:separator/>
      </w:r>
    </w:p>
  </w:footnote>
  <w:footnote w:type="continuationSeparator" w:id="0">
    <w:p w14:paraId="4B068756" w14:textId="77777777" w:rsidR="002E181B" w:rsidRDefault="002E18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3691"/>
    <w:multiLevelType w:val="hybridMultilevel"/>
    <w:tmpl w:val="C20CF1FA"/>
    <w:lvl w:ilvl="0" w:tplc="D84440F8">
      <w:start w:val="2"/>
      <w:numFmt w:val="bullet"/>
      <w:lvlText w:val="-"/>
      <w:lvlJc w:val="left"/>
      <w:pPr>
        <w:ind w:left="720" w:hanging="360"/>
      </w:pPr>
      <w:rPr>
        <w:rFonts w:ascii="Calibri" w:eastAsia="ArialMT"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B6D53"/>
    <w:multiLevelType w:val="multilevel"/>
    <w:tmpl w:val="D95C22B6"/>
    <w:styleLink w:val="2"/>
    <w:lvl w:ilvl="0">
      <w:start w:val="1"/>
      <w:numFmt w:val="decimal"/>
      <w:lvlText w:val="%1."/>
      <w:lvlJc w:val="left"/>
      <w:pPr>
        <w:ind w:left="1080" w:hanging="360"/>
      </w:pPr>
      <w:rPr>
        <w:rFonts w:hint="default"/>
        <w:sz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6D6C5C"/>
    <w:multiLevelType w:val="hybridMultilevel"/>
    <w:tmpl w:val="B5D4FEA2"/>
    <w:lvl w:ilvl="0" w:tplc="0409000F">
      <w:start w:val="1"/>
      <w:numFmt w:val="decimal"/>
      <w:lvlText w:val="%1."/>
      <w:lvlJc w:val="left"/>
      <w:pPr>
        <w:ind w:left="1440"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3" w15:restartNumberingAfterBreak="0">
    <w:nsid w:val="17607B71"/>
    <w:multiLevelType w:val="hybridMultilevel"/>
    <w:tmpl w:val="A55A10CC"/>
    <w:lvl w:ilvl="0" w:tplc="2FC4BF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6622BD"/>
    <w:multiLevelType w:val="hybridMultilevel"/>
    <w:tmpl w:val="1CB4757E"/>
    <w:lvl w:ilvl="0" w:tplc="A586A2EE">
      <w:numFmt w:val="bullet"/>
      <w:lvlText w:val="-"/>
      <w:lvlJc w:val="left"/>
      <w:pPr>
        <w:ind w:left="720" w:hanging="360"/>
      </w:pPr>
      <w:rPr>
        <w:rFonts w:ascii="Arial" w:eastAsia="Microsoft Sans Serif"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B4F57"/>
    <w:multiLevelType w:val="hybridMultilevel"/>
    <w:tmpl w:val="36548CCE"/>
    <w:lvl w:ilvl="0" w:tplc="A134E330">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B647F3"/>
    <w:multiLevelType w:val="hybridMultilevel"/>
    <w:tmpl w:val="008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B22E3C"/>
    <w:multiLevelType w:val="hybridMultilevel"/>
    <w:tmpl w:val="E99A5B9E"/>
    <w:lvl w:ilvl="0" w:tplc="193ED5F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DA21DC"/>
    <w:multiLevelType w:val="hybridMultilevel"/>
    <w:tmpl w:val="7B642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AC025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85585E"/>
    <w:multiLevelType w:val="hybridMultilevel"/>
    <w:tmpl w:val="5C7C6450"/>
    <w:lvl w:ilvl="0" w:tplc="0409000F">
      <w:start w:val="1"/>
      <w:numFmt w:val="decimal"/>
      <w:lvlText w:val="%1."/>
      <w:lvlJc w:val="left"/>
      <w:pPr>
        <w:ind w:left="720" w:hanging="360"/>
      </w:pPr>
    </w:lvl>
    <w:lvl w:ilvl="1" w:tplc="AD5A0A5E">
      <w:start w:val="17"/>
      <w:numFmt w:val="bullet"/>
      <w:lvlText w:val="-"/>
      <w:lvlJc w:val="left"/>
      <w:pPr>
        <w:ind w:left="1440" w:hanging="360"/>
      </w:pPr>
      <w:rPr>
        <w:rFonts w:ascii="Microsoft Sans Serif" w:eastAsia="Microsoft Sans Serif" w:hAnsi="Microsoft Sans Serif" w:cs="Microsoft Sans Serif"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E11E8C"/>
    <w:multiLevelType w:val="hybridMultilevel"/>
    <w:tmpl w:val="360027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2E3198"/>
    <w:multiLevelType w:val="hybridMultilevel"/>
    <w:tmpl w:val="8C6C8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0F4732"/>
    <w:multiLevelType w:val="hybridMultilevel"/>
    <w:tmpl w:val="22768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19240C"/>
    <w:multiLevelType w:val="hybridMultilevel"/>
    <w:tmpl w:val="D95C22B6"/>
    <w:lvl w:ilvl="0" w:tplc="0130F43A">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4D59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5B5BBA"/>
    <w:multiLevelType w:val="hybridMultilevel"/>
    <w:tmpl w:val="58D8AD4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56FE0F40"/>
    <w:multiLevelType w:val="hybridMultilevel"/>
    <w:tmpl w:val="709EE7EE"/>
    <w:lvl w:ilvl="0" w:tplc="91F83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082BC6"/>
    <w:multiLevelType w:val="hybridMultilevel"/>
    <w:tmpl w:val="9B324912"/>
    <w:lvl w:ilvl="0" w:tplc="B64276E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420184"/>
    <w:multiLevelType w:val="hybridMultilevel"/>
    <w:tmpl w:val="332A2F04"/>
    <w:lvl w:ilvl="0" w:tplc="855A54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B75358C"/>
    <w:multiLevelType w:val="hybridMultilevel"/>
    <w:tmpl w:val="E09A0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FF2634"/>
    <w:multiLevelType w:val="multilevel"/>
    <w:tmpl w:val="448C426C"/>
    <w:styleLink w:val="1"/>
    <w:lvl w:ilvl="0">
      <w:start w:val="1"/>
      <w:numFmt w:val="decimal"/>
      <w:lvlText w:val="%1-"/>
      <w:lvlJc w:val="left"/>
      <w:pPr>
        <w:ind w:left="720" w:hanging="360"/>
      </w:pPr>
      <w:rPr>
        <w:rFonts w:asciiTheme="minorBidi" w:eastAsia="Microsoft Sans Serif" w:hAnsiTheme="minorBidi"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41E6D6A"/>
    <w:multiLevelType w:val="hybridMultilevel"/>
    <w:tmpl w:val="448C426C"/>
    <w:lvl w:ilvl="0" w:tplc="B69060C0">
      <w:start w:val="1"/>
      <w:numFmt w:val="decimal"/>
      <w:lvlText w:val="%1-"/>
      <w:lvlJc w:val="left"/>
      <w:pPr>
        <w:ind w:left="720" w:hanging="360"/>
      </w:pPr>
      <w:rPr>
        <w:rFonts w:asciiTheme="minorBidi" w:eastAsia="Microsoft Sans Serif" w:hAnsiTheme="minorBid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6C7B98"/>
    <w:multiLevelType w:val="hybridMultilevel"/>
    <w:tmpl w:val="7D6CF9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E63688B"/>
    <w:multiLevelType w:val="hybridMultilevel"/>
    <w:tmpl w:val="E18655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E6E1667"/>
    <w:multiLevelType w:val="hybridMultilevel"/>
    <w:tmpl w:val="535EB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5694786">
    <w:abstractNumId w:val="7"/>
  </w:num>
  <w:num w:numId="2" w16cid:durableId="1814173415">
    <w:abstractNumId w:val="24"/>
  </w:num>
  <w:num w:numId="3" w16cid:durableId="1660646282">
    <w:abstractNumId w:val="23"/>
  </w:num>
  <w:num w:numId="4" w16cid:durableId="1124274152">
    <w:abstractNumId w:val="20"/>
  </w:num>
  <w:num w:numId="5" w16cid:durableId="1888371902">
    <w:abstractNumId w:val="2"/>
  </w:num>
  <w:num w:numId="6" w16cid:durableId="1986424738">
    <w:abstractNumId w:val="6"/>
  </w:num>
  <w:num w:numId="7" w16cid:durableId="1843817666">
    <w:abstractNumId w:val="25"/>
  </w:num>
  <w:num w:numId="8" w16cid:durableId="706829241">
    <w:abstractNumId w:val="10"/>
  </w:num>
  <w:num w:numId="9" w16cid:durableId="503596823">
    <w:abstractNumId w:val="9"/>
  </w:num>
  <w:num w:numId="10" w16cid:durableId="179003561">
    <w:abstractNumId w:val="15"/>
  </w:num>
  <w:num w:numId="11" w16cid:durableId="1926842778">
    <w:abstractNumId w:val="22"/>
  </w:num>
  <w:num w:numId="12" w16cid:durableId="1400446458">
    <w:abstractNumId w:val="18"/>
  </w:num>
  <w:num w:numId="13" w16cid:durableId="1213074742">
    <w:abstractNumId w:val="8"/>
  </w:num>
  <w:num w:numId="14" w16cid:durableId="2063432977">
    <w:abstractNumId w:val="13"/>
  </w:num>
  <w:num w:numId="15" w16cid:durableId="1105493130">
    <w:abstractNumId w:val="21"/>
  </w:num>
  <w:num w:numId="16" w16cid:durableId="346177679">
    <w:abstractNumId w:val="0"/>
  </w:num>
  <w:num w:numId="17" w16cid:durableId="1673340570">
    <w:abstractNumId w:val="11"/>
  </w:num>
  <w:num w:numId="18" w16cid:durableId="165479888">
    <w:abstractNumId w:val="19"/>
  </w:num>
  <w:num w:numId="19" w16cid:durableId="861358781">
    <w:abstractNumId w:val="3"/>
  </w:num>
  <w:num w:numId="20" w16cid:durableId="1803617120">
    <w:abstractNumId w:val="17"/>
  </w:num>
  <w:num w:numId="21" w16cid:durableId="461075360">
    <w:abstractNumId w:val="5"/>
  </w:num>
  <w:num w:numId="22" w16cid:durableId="160197624">
    <w:abstractNumId w:val="14"/>
  </w:num>
  <w:num w:numId="23" w16cid:durableId="1352879995">
    <w:abstractNumId w:val="1"/>
  </w:num>
  <w:num w:numId="24" w16cid:durableId="1609042947">
    <w:abstractNumId w:val="12"/>
  </w:num>
  <w:num w:numId="25" w16cid:durableId="2102986157">
    <w:abstractNumId w:val="16"/>
  </w:num>
  <w:num w:numId="26" w16cid:durableId="626816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E6D"/>
    <w:rsid w:val="000033AC"/>
    <w:rsid w:val="000658E7"/>
    <w:rsid w:val="000762EC"/>
    <w:rsid w:val="000A154A"/>
    <w:rsid w:val="000B317A"/>
    <w:rsid w:val="000E4F3E"/>
    <w:rsid w:val="00116A72"/>
    <w:rsid w:val="001236BE"/>
    <w:rsid w:val="001308D6"/>
    <w:rsid w:val="00195E61"/>
    <w:rsid w:val="001A408C"/>
    <w:rsid w:val="001F55A8"/>
    <w:rsid w:val="00210600"/>
    <w:rsid w:val="0021235E"/>
    <w:rsid w:val="00222482"/>
    <w:rsid w:val="0023276C"/>
    <w:rsid w:val="0025269F"/>
    <w:rsid w:val="00254AC9"/>
    <w:rsid w:val="00255B65"/>
    <w:rsid w:val="00263CDF"/>
    <w:rsid w:val="002B0199"/>
    <w:rsid w:val="002C0E2C"/>
    <w:rsid w:val="002E181B"/>
    <w:rsid w:val="002E4C36"/>
    <w:rsid w:val="002E5135"/>
    <w:rsid w:val="002E68D4"/>
    <w:rsid w:val="002F0DEC"/>
    <w:rsid w:val="002F2D75"/>
    <w:rsid w:val="00311E51"/>
    <w:rsid w:val="00354A95"/>
    <w:rsid w:val="003D266B"/>
    <w:rsid w:val="003D2919"/>
    <w:rsid w:val="003D5B86"/>
    <w:rsid w:val="004103C9"/>
    <w:rsid w:val="0042676F"/>
    <w:rsid w:val="00430D52"/>
    <w:rsid w:val="004A46AE"/>
    <w:rsid w:val="004B2117"/>
    <w:rsid w:val="004F6B90"/>
    <w:rsid w:val="00514BAB"/>
    <w:rsid w:val="00531EB9"/>
    <w:rsid w:val="005C0DD5"/>
    <w:rsid w:val="005C20B7"/>
    <w:rsid w:val="005D3E90"/>
    <w:rsid w:val="005D583A"/>
    <w:rsid w:val="005F6F34"/>
    <w:rsid w:val="006216B9"/>
    <w:rsid w:val="00645564"/>
    <w:rsid w:val="006736CC"/>
    <w:rsid w:val="006B4E9A"/>
    <w:rsid w:val="006C511F"/>
    <w:rsid w:val="006E5688"/>
    <w:rsid w:val="006F3AC3"/>
    <w:rsid w:val="00701152"/>
    <w:rsid w:val="007049E6"/>
    <w:rsid w:val="007511AB"/>
    <w:rsid w:val="00756431"/>
    <w:rsid w:val="0076240F"/>
    <w:rsid w:val="00762E2D"/>
    <w:rsid w:val="00795848"/>
    <w:rsid w:val="00800A10"/>
    <w:rsid w:val="0081261E"/>
    <w:rsid w:val="0081425E"/>
    <w:rsid w:val="00823774"/>
    <w:rsid w:val="00892F17"/>
    <w:rsid w:val="00897E6D"/>
    <w:rsid w:val="008C123D"/>
    <w:rsid w:val="008D6175"/>
    <w:rsid w:val="008F2142"/>
    <w:rsid w:val="009D6CBD"/>
    <w:rsid w:val="009E404F"/>
    <w:rsid w:val="00A035E0"/>
    <w:rsid w:val="00A37A41"/>
    <w:rsid w:val="00A90EF1"/>
    <w:rsid w:val="00AD0A48"/>
    <w:rsid w:val="00B049BF"/>
    <w:rsid w:val="00B25C90"/>
    <w:rsid w:val="00B277C8"/>
    <w:rsid w:val="00B6417A"/>
    <w:rsid w:val="00B669D8"/>
    <w:rsid w:val="00B9606F"/>
    <w:rsid w:val="00B97947"/>
    <w:rsid w:val="00BF3CDF"/>
    <w:rsid w:val="00C4755C"/>
    <w:rsid w:val="00C55845"/>
    <w:rsid w:val="00C646A4"/>
    <w:rsid w:val="00C749AD"/>
    <w:rsid w:val="00C90B3A"/>
    <w:rsid w:val="00CD0842"/>
    <w:rsid w:val="00D07C7A"/>
    <w:rsid w:val="00DC574B"/>
    <w:rsid w:val="00DD6BDC"/>
    <w:rsid w:val="00E154D3"/>
    <w:rsid w:val="00E248AD"/>
    <w:rsid w:val="00E24E76"/>
    <w:rsid w:val="00E40502"/>
    <w:rsid w:val="00E439C7"/>
    <w:rsid w:val="00E97F4F"/>
    <w:rsid w:val="00EB077F"/>
    <w:rsid w:val="00EC4588"/>
    <w:rsid w:val="00F35B2A"/>
    <w:rsid w:val="00F94310"/>
    <w:rsid w:val="00F94A4C"/>
    <w:rsid w:val="00FC3D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B4E64"/>
  <w15:chartTrackingRefBased/>
  <w15:docId w15:val="{84B66DF0-6B27-423C-BDD7-99430663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123D"/>
    <w:pPr>
      <w:widowControl w:val="0"/>
      <w:autoSpaceDE w:val="0"/>
      <w:autoSpaceDN w:val="0"/>
      <w:bidi w:val="0"/>
      <w:spacing w:after="0" w:line="240" w:lineRule="auto"/>
    </w:pPr>
    <w:rPr>
      <w:rFonts w:ascii="Microsoft Sans Serif" w:eastAsia="Microsoft Sans Serif" w:hAnsi="Microsoft Sans Serif" w:cs="Microsoft Sans Serif"/>
    </w:rPr>
  </w:style>
  <w:style w:type="paragraph" w:styleId="10">
    <w:name w:val="heading 1"/>
    <w:basedOn w:val="a"/>
    <w:link w:val="1Char"/>
    <w:uiPriority w:val="9"/>
    <w:qFormat/>
    <w:rsid w:val="008C123D"/>
    <w:pPr>
      <w:ind w:right="9"/>
      <w:jc w:val="center"/>
      <w:outlineLvl w:val="0"/>
    </w:pPr>
    <w:rPr>
      <w:rFonts w:ascii="Arial" w:eastAsia="Arial" w:hAnsi="Arial" w:cs="Arial"/>
      <w:b/>
      <w:bCs/>
      <w:sz w:val="40"/>
      <w:szCs w:val="40"/>
    </w:rPr>
  </w:style>
  <w:style w:type="paragraph" w:styleId="20">
    <w:name w:val="heading 2"/>
    <w:basedOn w:val="a"/>
    <w:link w:val="2Char"/>
    <w:uiPriority w:val="9"/>
    <w:unhideWhenUsed/>
    <w:qFormat/>
    <w:rsid w:val="008C123D"/>
    <w:pPr>
      <w:ind w:right="12"/>
      <w:jc w:val="center"/>
      <w:outlineLvl w:val="1"/>
    </w:pPr>
    <w:rPr>
      <w:sz w:val="40"/>
      <w:szCs w:val="40"/>
    </w:rPr>
  </w:style>
  <w:style w:type="paragraph" w:styleId="3">
    <w:name w:val="heading 3"/>
    <w:basedOn w:val="a"/>
    <w:link w:val="3Char"/>
    <w:uiPriority w:val="9"/>
    <w:unhideWhenUsed/>
    <w:qFormat/>
    <w:rsid w:val="008C123D"/>
    <w:pPr>
      <w:ind w:right="9"/>
      <w:jc w:val="center"/>
      <w:outlineLvl w:val="2"/>
    </w:pPr>
    <w:rPr>
      <w:sz w:val="36"/>
      <w:szCs w:val="36"/>
    </w:rPr>
  </w:style>
  <w:style w:type="paragraph" w:styleId="4">
    <w:name w:val="heading 4"/>
    <w:basedOn w:val="a"/>
    <w:link w:val="4Char"/>
    <w:uiPriority w:val="9"/>
    <w:unhideWhenUsed/>
    <w:qFormat/>
    <w:rsid w:val="008C123D"/>
    <w:pPr>
      <w:spacing w:before="66"/>
      <w:ind w:left="319"/>
      <w:outlineLvl w:val="3"/>
    </w:pPr>
    <w:rPr>
      <w:rFonts w:ascii="Arial" w:eastAsia="Arial" w:hAnsi="Arial" w:cs="Arial"/>
      <w:b/>
      <w:bCs/>
      <w:sz w:val="28"/>
      <w:szCs w:val="28"/>
    </w:rPr>
  </w:style>
  <w:style w:type="paragraph" w:styleId="5">
    <w:name w:val="heading 5"/>
    <w:basedOn w:val="a"/>
    <w:link w:val="5Char"/>
    <w:uiPriority w:val="9"/>
    <w:unhideWhenUsed/>
    <w:qFormat/>
    <w:rsid w:val="008C123D"/>
    <w:pPr>
      <w:outlineLvl w:val="4"/>
    </w:pPr>
    <w:rPr>
      <w:sz w:val="28"/>
      <w:szCs w:val="28"/>
    </w:rPr>
  </w:style>
  <w:style w:type="paragraph" w:styleId="6">
    <w:name w:val="heading 6"/>
    <w:basedOn w:val="a"/>
    <w:next w:val="a"/>
    <w:link w:val="6Char"/>
    <w:uiPriority w:val="9"/>
    <w:semiHidden/>
    <w:unhideWhenUsed/>
    <w:qFormat/>
    <w:rsid w:val="008C123D"/>
    <w:pPr>
      <w:keepNext/>
      <w:keepLines/>
      <w:spacing w:before="40"/>
      <w:outlineLvl w:val="5"/>
    </w:pPr>
    <w:rPr>
      <w:rFonts w:asciiTheme="majorHAnsi" w:eastAsiaTheme="majorEastAsia" w:hAnsiTheme="majorHAnsi" w:cstheme="majorBidi"/>
      <w:color w:val="481346"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B2A"/>
    <w:pPr>
      <w:ind w:left="720"/>
      <w:contextualSpacing/>
    </w:pPr>
  </w:style>
  <w:style w:type="table" w:styleId="a4">
    <w:name w:val="Table Grid"/>
    <w:basedOn w:val="a1"/>
    <w:uiPriority w:val="39"/>
    <w:rsid w:val="00892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0"/>
    <w:uiPriority w:val="9"/>
    <w:rsid w:val="008C123D"/>
    <w:rPr>
      <w:rFonts w:ascii="Arial" w:eastAsia="Arial" w:hAnsi="Arial" w:cs="Arial"/>
      <w:b/>
      <w:bCs/>
      <w:sz w:val="40"/>
      <w:szCs w:val="40"/>
    </w:rPr>
  </w:style>
  <w:style w:type="character" w:customStyle="1" w:styleId="2Char">
    <w:name w:val="عنوان 2 Char"/>
    <w:basedOn w:val="a0"/>
    <w:link w:val="20"/>
    <w:uiPriority w:val="9"/>
    <w:rsid w:val="008C123D"/>
    <w:rPr>
      <w:rFonts w:ascii="Microsoft Sans Serif" w:eastAsia="Microsoft Sans Serif" w:hAnsi="Microsoft Sans Serif" w:cs="Microsoft Sans Serif"/>
      <w:sz w:val="40"/>
      <w:szCs w:val="40"/>
    </w:rPr>
  </w:style>
  <w:style w:type="character" w:customStyle="1" w:styleId="3Char">
    <w:name w:val="عنوان 3 Char"/>
    <w:basedOn w:val="a0"/>
    <w:link w:val="3"/>
    <w:uiPriority w:val="9"/>
    <w:rsid w:val="008C123D"/>
    <w:rPr>
      <w:rFonts w:ascii="Microsoft Sans Serif" w:eastAsia="Microsoft Sans Serif" w:hAnsi="Microsoft Sans Serif" w:cs="Microsoft Sans Serif"/>
      <w:sz w:val="36"/>
      <w:szCs w:val="36"/>
    </w:rPr>
  </w:style>
  <w:style w:type="character" w:customStyle="1" w:styleId="4Char">
    <w:name w:val="عنوان 4 Char"/>
    <w:basedOn w:val="a0"/>
    <w:link w:val="4"/>
    <w:uiPriority w:val="9"/>
    <w:rsid w:val="008C123D"/>
    <w:rPr>
      <w:rFonts w:ascii="Arial" w:eastAsia="Arial" w:hAnsi="Arial" w:cs="Arial"/>
      <w:b/>
      <w:bCs/>
      <w:sz w:val="28"/>
      <w:szCs w:val="28"/>
    </w:rPr>
  </w:style>
  <w:style w:type="character" w:customStyle="1" w:styleId="5Char">
    <w:name w:val="عنوان 5 Char"/>
    <w:basedOn w:val="a0"/>
    <w:link w:val="5"/>
    <w:uiPriority w:val="9"/>
    <w:rsid w:val="008C123D"/>
    <w:rPr>
      <w:rFonts w:ascii="Microsoft Sans Serif" w:eastAsia="Microsoft Sans Serif" w:hAnsi="Microsoft Sans Serif" w:cs="Microsoft Sans Serif"/>
      <w:sz w:val="28"/>
      <w:szCs w:val="28"/>
    </w:rPr>
  </w:style>
  <w:style w:type="character" w:customStyle="1" w:styleId="6Char">
    <w:name w:val="عنوان 6 Char"/>
    <w:basedOn w:val="a0"/>
    <w:link w:val="6"/>
    <w:uiPriority w:val="9"/>
    <w:semiHidden/>
    <w:rsid w:val="008C123D"/>
    <w:rPr>
      <w:rFonts w:asciiTheme="majorHAnsi" w:eastAsiaTheme="majorEastAsia" w:hAnsiTheme="majorHAnsi" w:cstheme="majorBidi"/>
      <w:color w:val="481346" w:themeColor="accent1" w:themeShade="7F"/>
    </w:rPr>
  </w:style>
  <w:style w:type="table" w:customStyle="1" w:styleId="TableNormal">
    <w:name w:val="Table Normal"/>
    <w:uiPriority w:val="2"/>
    <w:semiHidden/>
    <w:unhideWhenUsed/>
    <w:qFormat/>
    <w:rsid w:val="008C123D"/>
    <w:pPr>
      <w:widowControl w:val="0"/>
      <w:autoSpaceDE w:val="0"/>
      <w:autoSpaceDN w:val="0"/>
      <w:bidi w:val="0"/>
      <w:spacing w:after="0" w:line="240" w:lineRule="auto"/>
    </w:pPr>
    <w:tblPr>
      <w:tblInd w:w="0" w:type="dxa"/>
      <w:tblCellMar>
        <w:top w:w="0" w:type="dxa"/>
        <w:left w:w="0" w:type="dxa"/>
        <w:bottom w:w="0" w:type="dxa"/>
        <w:right w:w="0" w:type="dxa"/>
      </w:tblCellMar>
    </w:tblPr>
  </w:style>
  <w:style w:type="paragraph" w:styleId="a5">
    <w:name w:val="Body Text"/>
    <w:basedOn w:val="a"/>
    <w:link w:val="Char"/>
    <w:uiPriority w:val="1"/>
    <w:qFormat/>
    <w:rsid w:val="008C123D"/>
    <w:rPr>
      <w:sz w:val="16"/>
      <w:szCs w:val="16"/>
    </w:rPr>
  </w:style>
  <w:style w:type="character" w:customStyle="1" w:styleId="Char">
    <w:name w:val="نص أساسي Char"/>
    <w:basedOn w:val="a0"/>
    <w:link w:val="a5"/>
    <w:uiPriority w:val="1"/>
    <w:rsid w:val="008C123D"/>
    <w:rPr>
      <w:rFonts w:ascii="Microsoft Sans Serif" w:eastAsia="Microsoft Sans Serif" w:hAnsi="Microsoft Sans Serif" w:cs="Microsoft Sans Serif"/>
      <w:sz w:val="16"/>
      <w:szCs w:val="16"/>
    </w:rPr>
  </w:style>
  <w:style w:type="paragraph" w:styleId="a6">
    <w:name w:val="Title"/>
    <w:basedOn w:val="a"/>
    <w:link w:val="Char0"/>
    <w:uiPriority w:val="10"/>
    <w:qFormat/>
    <w:rsid w:val="008C123D"/>
    <w:pPr>
      <w:ind w:right="14"/>
      <w:jc w:val="center"/>
    </w:pPr>
    <w:rPr>
      <w:rFonts w:ascii="Times New Roman" w:eastAsia="Times New Roman" w:hAnsi="Times New Roman" w:cs="Times New Roman"/>
      <w:b/>
      <w:bCs/>
      <w:sz w:val="48"/>
      <w:szCs w:val="48"/>
    </w:rPr>
  </w:style>
  <w:style w:type="character" w:customStyle="1" w:styleId="Char0">
    <w:name w:val="العنوان Char"/>
    <w:basedOn w:val="a0"/>
    <w:link w:val="a6"/>
    <w:uiPriority w:val="10"/>
    <w:rsid w:val="008C123D"/>
    <w:rPr>
      <w:rFonts w:ascii="Times New Roman" w:eastAsia="Times New Roman" w:hAnsi="Times New Roman" w:cs="Times New Roman"/>
      <w:b/>
      <w:bCs/>
      <w:sz w:val="48"/>
      <w:szCs w:val="48"/>
    </w:rPr>
  </w:style>
  <w:style w:type="paragraph" w:customStyle="1" w:styleId="TableParagraph">
    <w:name w:val="Table Paragraph"/>
    <w:basedOn w:val="a"/>
    <w:uiPriority w:val="1"/>
    <w:qFormat/>
    <w:rsid w:val="008C123D"/>
  </w:style>
  <w:style w:type="paragraph" w:styleId="a7">
    <w:name w:val="header"/>
    <w:basedOn w:val="a"/>
    <w:link w:val="Char1"/>
    <w:uiPriority w:val="99"/>
    <w:unhideWhenUsed/>
    <w:rsid w:val="008C123D"/>
    <w:pPr>
      <w:tabs>
        <w:tab w:val="center" w:pos="4153"/>
        <w:tab w:val="right" w:pos="8306"/>
      </w:tabs>
    </w:pPr>
  </w:style>
  <w:style w:type="character" w:customStyle="1" w:styleId="Char1">
    <w:name w:val="رأس الصفحة Char"/>
    <w:basedOn w:val="a0"/>
    <w:link w:val="a7"/>
    <w:uiPriority w:val="99"/>
    <w:rsid w:val="008C123D"/>
    <w:rPr>
      <w:rFonts w:ascii="Microsoft Sans Serif" w:eastAsia="Microsoft Sans Serif" w:hAnsi="Microsoft Sans Serif" w:cs="Microsoft Sans Serif"/>
    </w:rPr>
  </w:style>
  <w:style w:type="paragraph" w:styleId="a8">
    <w:name w:val="footer"/>
    <w:basedOn w:val="a"/>
    <w:link w:val="Char2"/>
    <w:uiPriority w:val="99"/>
    <w:unhideWhenUsed/>
    <w:rsid w:val="008C123D"/>
    <w:pPr>
      <w:tabs>
        <w:tab w:val="center" w:pos="4153"/>
        <w:tab w:val="right" w:pos="8306"/>
      </w:tabs>
    </w:pPr>
  </w:style>
  <w:style w:type="character" w:customStyle="1" w:styleId="Char2">
    <w:name w:val="تذييل الصفحة Char"/>
    <w:basedOn w:val="a0"/>
    <w:link w:val="a8"/>
    <w:uiPriority w:val="99"/>
    <w:rsid w:val="008C123D"/>
    <w:rPr>
      <w:rFonts w:ascii="Microsoft Sans Serif" w:eastAsia="Microsoft Sans Serif" w:hAnsi="Microsoft Sans Serif" w:cs="Microsoft Sans Serif"/>
    </w:rPr>
  </w:style>
  <w:style w:type="paragraph" w:styleId="a9">
    <w:name w:val="TOC Heading"/>
    <w:basedOn w:val="10"/>
    <w:next w:val="a"/>
    <w:uiPriority w:val="39"/>
    <w:unhideWhenUsed/>
    <w:qFormat/>
    <w:rsid w:val="008C123D"/>
    <w:pPr>
      <w:keepNext/>
      <w:keepLines/>
      <w:widowControl/>
      <w:autoSpaceDE/>
      <w:autoSpaceDN/>
      <w:bidi/>
      <w:spacing w:before="240" w:line="259" w:lineRule="auto"/>
      <w:ind w:right="0"/>
      <w:jc w:val="left"/>
      <w:outlineLvl w:val="9"/>
    </w:pPr>
    <w:rPr>
      <w:rFonts w:asciiTheme="majorHAnsi" w:eastAsiaTheme="majorEastAsia" w:hAnsiTheme="majorHAnsi" w:cstheme="majorBidi"/>
      <w:b w:val="0"/>
      <w:bCs w:val="0"/>
      <w:color w:val="6D1D6A" w:themeColor="accent1" w:themeShade="BF"/>
      <w:sz w:val="32"/>
      <w:szCs w:val="32"/>
      <w:rtl/>
    </w:rPr>
  </w:style>
  <w:style w:type="paragraph" w:styleId="21">
    <w:name w:val="toc 2"/>
    <w:basedOn w:val="a"/>
    <w:next w:val="a"/>
    <w:autoRedefine/>
    <w:uiPriority w:val="39"/>
    <w:unhideWhenUsed/>
    <w:rsid w:val="008C123D"/>
    <w:pPr>
      <w:widowControl/>
      <w:autoSpaceDE/>
      <w:autoSpaceDN/>
      <w:bidi/>
      <w:spacing w:after="100" w:line="259" w:lineRule="auto"/>
      <w:ind w:left="220"/>
    </w:pPr>
    <w:rPr>
      <w:rFonts w:asciiTheme="minorHAnsi" w:eastAsiaTheme="minorEastAsia" w:hAnsiTheme="minorHAnsi" w:cs="Times New Roman"/>
      <w:rtl/>
    </w:rPr>
  </w:style>
  <w:style w:type="paragraph" w:styleId="11">
    <w:name w:val="toc 1"/>
    <w:basedOn w:val="a"/>
    <w:next w:val="a"/>
    <w:autoRedefine/>
    <w:uiPriority w:val="39"/>
    <w:unhideWhenUsed/>
    <w:rsid w:val="008C123D"/>
    <w:pPr>
      <w:widowControl/>
      <w:autoSpaceDE/>
      <w:autoSpaceDN/>
      <w:bidi/>
      <w:spacing w:after="100" w:line="259" w:lineRule="auto"/>
    </w:pPr>
    <w:rPr>
      <w:rFonts w:asciiTheme="minorHAnsi" w:eastAsiaTheme="minorEastAsia" w:hAnsiTheme="minorHAnsi" w:cs="Times New Roman"/>
      <w:rtl/>
    </w:rPr>
  </w:style>
  <w:style w:type="paragraph" w:styleId="30">
    <w:name w:val="toc 3"/>
    <w:basedOn w:val="a"/>
    <w:next w:val="a"/>
    <w:autoRedefine/>
    <w:uiPriority w:val="39"/>
    <w:unhideWhenUsed/>
    <w:rsid w:val="008C123D"/>
    <w:pPr>
      <w:widowControl/>
      <w:autoSpaceDE/>
      <w:autoSpaceDN/>
      <w:bidi/>
      <w:spacing w:after="100" w:line="259" w:lineRule="auto"/>
      <w:ind w:left="440"/>
    </w:pPr>
    <w:rPr>
      <w:rFonts w:asciiTheme="minorHAnsi" w:eastAsiaTheme="minorEastAsia" w:hAnsiTheme="minorHAnsi" w:cs="Times New Roman"/>
      <w:rtl/>
    </w:rPr>
  </w:style>
  <w:style w:type="paragraph" w:styleId="aa">
    <w:name w:val="Normal (Web)"/>
    <w:basedOn w:val="a"/>
    <w:uiPriority w:val="99"/>
    <w:unhideWhenUsed/>
    <w:rsid w:val="008C123D"/>
    <w:pPr>
      <w:widowControl/>
      <w:autoSpaceDE/>
      <w:autoSpaceDN/>
      <w:spacing w:before="100" w:beforeAutospacing="1" w:after="100" w:afterAutospacing="1"/>
    </w:pPr>
    <w:rPr>
      <w:rFonts w:ascii="Times New Roman" w:eastAsia="Times New Roman" w:hAnsi="Times New Roman" w:cs="Times New Roman"/>
      <w:sz w:val="24"/>
      <w:szCs w:val="24"/>
    </w:rPr>
  </w:style>
  <w:style w:type="numbering" w:customStyle="1" w:styleId="1">
    <w:name w:val="القائمة الحالية1"/>
    <w:uiPriority w:val="99"/>
    <w:rsid w:val="008C123D"/>
    <w:pPr>
      <w:numPr>
        <w:numId w:val="15"/>
      </w:numPr>
    </w:pPr>
  </w:style>
  <w:style w:type="character" w:styleId="Hyperlink">
    <w:name w:val="Hyperlink"/>
    <w:basedOn w:val="a0"/>
    <w:uiPriority w:val="99"/>
    <w:unhideWhenUsed/>
    <w:rsid w:val="008C123D"/>
    <w:rPr>
      <w:color w:val="0066FF" w:themeColor="hyperlink"/>
      <w:u w:val="single"/>
    </w:rPr>
  </w:style>
  <w:style w:type="character" w:styleId="ab">
    <w:name w:val="Unresolved Mention"/>
    <w:basedOn w:val="a0"/>
    <w:uiPriority w:val="99"/>
    <w:semiHidden/>
    <w:unhideWhenUsed/>
    <w:rsid w:val="008C123D"/>
    <w:rPr>
      <w:color w:val="605E5C"/>
      <w:shd w:val="clear" w:color="auto" w:fill="E1DFDD"/>
    </w:rPr>
  </w:style>
  <w:style w:type="numbering" w:customStyle="1" w:styleId="2">
    <w:name w:val="القائمة الحالية2"/>
    <w:uiPriority w:val="99"/>
    <w:rsid w:val="008C123D"/>
    <w:pPr>
      <w:numPr>
        <w:numId w:val="23"/>
      </w:numPr>
    </w:pPr>
  </w:style>
  <w:style w:type="character" w:styleId="ac">
    <w:name w:val="Strong"/>
    <w:basedOn w:val="a0"/>
    <w:uiPriority w:val="22"/>
    <w:qFormat/>
    <w:rsid w:val="001236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13642">
      <w:bodyDiv w:val="1"/>
      <w:marLeft w:val="0"/>
      <w:marRight w:val="0"/>
      <w:marTop w:val="0"/>
      <w:marBottom w:val="0"/>
      <w:divBdr>
        <w:top w:val="none" w:sz="0" w:space="0" w:color="auto"/>
        <w:left w:val="none" w:sz="0" w:space="0" w:color="auto"/>
        <w:bottom w:val="none" w:sz="0" w:space="0" w:color="auto"/>
        <w:right w:val="none" w:sz="0" w:space="0" w:color="auto"/>
      </w:divBdr>
      <w:divsChild>
        <w:div w:id="47995987">
          <w:marLeft w:val="0"/>
          <w:marRight w:val="0"/>
          <w:marTop w:val="0"/>
          <w:marBottom w:val="0"/>
          <w:divBdr>
            <w:top w:val="none" w:sz="0" w:space="0" w:color="auto"/>
            <w:left w:val="none" w:sz="0" w:space="0" w:color="auto"/>
            <w:bottom w:val="none" w:sz="0" w:space="0" w:color="auto"/>
            <w:right w:val="none" w:sz="0" w:space="0" w:color="auto"/>
          </w:divBdr>
          <w:divsChild>
            <w:div w:id="357236932">
              <w:marLeft w:val="0"/>
              <w:marRight w:val="0"/>
              <w:marTop w:val="0"/>
              <w:marBottom w:val="0"/>
              <w:divBdr>
                <w:top w:val="none" w:sz="0" w:space="0" w:color="auto"/>
                <w:left w:val="none" w:sz="0" w:space="0" w:color="auto"/>
                <w:bottom w:val="none" w:sz="0" w:space="0" w:color="auto"/>
                <w:right w:val="none" w:sz="0" w:space="0" w:color="auto"/>
              </w:divBdr>
            </w:div>
            <w:div w:id="1939827913">
              <w:marLeft w:val="0"/>
              <w:marRight w:val="0"/>
              <w:marTop w:val="0"/>
              <w:marBottom w:val="0"/>
              <w:divBdr>
                <w:top w:val="none" w:sz="0" w:space="0" w:color="auto"/>
                <w:left w:val="none" w:sz="0" w:space="0" w:color="auto"/>
                <w:bottom w:val="none" w:sz="0" w:space="0" w:color="auto"/>
                <w:right w:val="none" w:sz="0" w:space="0" w:color="auto"/>
              </w:divBdr>
            </w:div>
            <w:div w:id="238566478">
              <w:marLeft w:val="0"/>
              <w:marRight w:val="0"/>
              <w:marTop w:val="0"/>
              <w:marBottom w:val="0"/>
              <w:divBdr>
                <w:top w:val="none" w:sz="0" w:space="0" w:color="auto"/>
                <w:left w:val="none" w:sz="0" w:space="0" w:color="auto"/>
                <w:bottom w:val="none" w:sz="0" w:space="0" w:color="auto"/>
                <w:right w:val="none" w:sz="0" w:space="0" w:color="auto"/>
              </w:divBdr>
            </w:div>
            <w:div w:id="398481133">
              <w:marLeft w:val="0"/>
              <w:marRight w:val="0"/>
              <w:marTop w:val="0"/>
              <w:marBottom w:val="0"/>
              <w:divBdr>
                <w:top w:val="none" w:sz="0" w:space="0" w:color="auto"/>
                <w:left w:val="none" w:sz="0" w:space="0" w:color="auto"/>
                <w:bottom w:val="none" w:sz="0" w:space="0" w:color="auto"/>
                <w:right w:val="none" w:sz="0" w:space="0" w:color="auto"/>
              </w:divBdr>
            </w:div>
            <w:div w:id="1723556747">
              <w:marLeft w:val="0"/>
              <w:marRight w:val="0"/>
              <w:marTop w:val="0"/>
              <w:marBottom w:val="0"/>
              <w:divBdr>
                <w:top w:val="none" w:sz="0" w:space="0" w:color="auto"/>
                <w:left w:val="none" w:sz="0" w:space="0" w:color="auto"/>
                <w:bottom w:val="none" w:sz="0" w:space="0" w:color="auto"/>
                <w:right w:val="none" w:sz="0" w:space="0" w:color="auto"/>
              </w:divBdr>
            </w:div>
            <w:div w:id="2046445801">
              <w:marLeft w:val="0"/>
              <w:marRight w:val="0"/>
              <w:marTop w:val="0"/>
              <w:marBottom w:val="0"/>
              <w:divBdr>
                <w:top w:val="none" w:sz="0" w:space="0" w:color="auto"/>
                <w:left w:val="none" w:sz="0" w:space="0" w:color="auto"/>
                <w:bottom w:val="none" w:sz="0" w:space="0" w:color="auto"/>
                <w:right w:val="none" w:sz="0" w:space="0" w:color="auto"/>
              </w:divBdr>
            </w:div>
            <w:div w:id="10343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7142">
      <w:bodyDiv w:val="1"/>
      <w:marLeft w:val="0"/>
      <w:marRight w:val="0"/>
      <w:marTop w:val="0"/>
      <w:marBottom w:val="0"/>
      <w:divBdr>
        <w:top w:val="none" w:sz="0" w:space="0" w:color="auto"/>
        <w:left w:val="none" w:sz="0" w:space="0" w:color="auto"/>
        <w:bottom w:val="none" w:sz="0" w:space="0" w:color="auto"/>
        <w:right w:val="none" w:sz="0" w:space="0" w:color="auto"/>
      </w:divBdr>
      <w:divsChild>
        <w:div w:id="157312461">
          <w:marLeft w:val="0"/>
          <w:marRight w:val="0"/>
          <w:marTop w:val="0"/>
          <w:marBottom w:val="0"/>
          <w:divBdr>
            <w:top w:val="none" w:sz="0" w:space="0" w:color="auto"/>
            <w:left w:val="none" w:sz="0" w:space="0" w:color="auto"/>
            <w:bottom w:val="none" w:sz="0" w:space="0" w:color="auto"/>
            <w:right w:val="none" w:sz="0" w:space="0" w:color="auto"/>
          </w:divBdr>
          <w:divsChild>
            <w:div w:id="763501429">
              <w:marLeft w:val="0"/>
              <w:marRight w:val="0"/>
              <w:marTop w:val="0"/>
              <w:marBottom w:val="0"/>
              <w:divBdr>
                <w:top w:val="none" w:sz="0" w:space="0" w:color="auto"/>
                <w:left w:val="none" w:sz="0" w:space="0" w:color="auto"/>
                <w:bottom w:val="none" w:sz="0" w:space="0" w:color="auto"/>
                <w:right w:val="none" w:sz="0" w:space="0" w:color="auto"/>
              </w:divBdr>
            </w:div>
            <w:div w:id="1878082245">
              <w:marLeft w:val="0"/>
              <w:marRight w:val="0"/>
              <w:marTop w:val="0"/>
              <w:marBottom w:val="0"/>
              <w:divBdr>
                <w:top w:val="none" w:sz="0" w:space="0" w:color="auto"/>
                <w:left w:val="none" w:sz="0" w:space="0" w:color="auto"/>
                <w:bottom w:val="none" w:sz="0" w:space="0" w:color="auto"/>
                <w:right w:val="none" w:sz="0" w:space="0" w:color="auto"/>
              </w:divBdr>
            </w:div>
            <w:div w:id="573124284">
              <w:marLeft w:val="0"/>
              <w:marRight w:val="0"/>
              <w:marTop w:val="0"/>
              <w:marBottom w:val="0"/>
              <w:divBdr>
                <w:top w:val="none" w:sz="0" w:space="0" w:color="auto"/>
                <w:left w:val="none" w:sz="0" w:space="0" w:color="auto"/>
                <w:bottom w:val="none" w:sz="0" w:space="0" w:color="auto"/>
                <w:right w:val="none" w:sz="0" w:space="0" w:color="auto"/>
              </w:divBdr>
            </w:div>
            <w:div w:id="1961691870">
              <w:marLeft w:val="0"/>
              <w:marRight w:val="0"/>
              <w:marTop w:val="0"/>
              <w:marBottom w:val="0"/>
              <w:divBdr>
                <w:top w:val="none" w:sz="0" w:space="0" w:color="auto"/>
                <w:left w:val="none" w:sz="0" w:space="0" w:color="auto"/>
                <w:bottom w:val="none" w:sz="0" w:space="0" w:color="auto"/>
                <w:right w:val="none" w:sz="0" w:space="0" w:color="auto"/>
              </w:divBdr>
            </w:div>
            <w:div w:id="1778259102">
              <w:marLeft w:val="0"/>
              <w:marRight w:val="0"/>
              <w:marTop w:val="0"/>
              <w:marBottom w:val="0"/>
              <w:divBdr>
                <w:top w:val="none" w:sz="0" w:space="0" w:color="auto"/>
                <w:left w:val="none" w:sz="0" w:space="0" w:color="auto"/>
                <w:bottom w:val="none" w:sz="0" w:space="0" w:color="auto"/>
                <w:right w:val="none" w:sz="0" w:space="0" w:color="auto"/>
              </w:divBdr>
            </w:div>
            <w:div w:id="276958166">
              <w:marLeft w:val="0"/>
              <w:marRight w:val="0"/>
              <w:marTop w:val="0"/>
              <w:marBottom w:val="0"/>
              <w:divBdr>
                <w:top w:val="none" w:sz="0" w:space="0" w:color="auto"/>
                <w:left w:val="none" w:sz="0" w:space="0" w:color="auto"/>
                <w:bottom w:val="none" w:sz="0" w:space="0" w:color="auto"/>
                <w:right w:val="none" w:sz="0" w:space="0" w:color="auto"/>
              </w:divBdr>
            </w:div>
            <w:div w:id="647133979">
              <w:marLeft w:val="0"/>
              <w:marRight w:val="0"/>
              <w:marTop w:val="0"/>
              <w:marBottom w:val="0"/>
              <w:divBdr>
                <w:top w:val="none" w:sz="0" w:space="0" w:color="auto"/>
                <w:left w:val="none" w:sz="0" w:space="0" w:color="auto"/>
                <w:bottom w:val="none" w:sz="0" w:space="0" w:color="auto"/>
                <w:right w:val="none" w:sz="0" w:space="0" w:color="auto"/>
              </w:divBdr>
            </w:div>
            <w:div w:id="1481193203">
              <w:marLeft w:val="0"/>
              <w:marRight w:val="0"/>
              <w:marTop w:val="0"/>
              <w:marBottom w:val="0"/>
              <w:divBdr>
                <w:top w:val="none" w:sz="0" w:space="0" w:color="auto"/>
                <w:left w:val="none" w:sz="0" w:space="0" w:color="auto"/>
                <w:bottom w:val="none" w:sz="0" w:space="0" w:color="auto"/>
                <w:right w:val="none" w:sz="0" w:space="0" w:color="auto"/>
              </w:divBdr>
            </w:div>
            <w:div w:id="726875360">
              <w:marLeft w:val="0"/>
              <w:marRight w:val="0"/>
              <w:marTop w:val="0"/>
              <w:marBottom w:val="0"/>
              <w:divBdr>
                <w:top w:val="none" w:sz="0" w:space="0" w:color="auto"/>
                <w:left w:val="none" w:sz="0" w:space="0" w:color="auto"/>
                <w:bottom w:val="none" w:sz="0" w:space="0" w:color="auto"/>
                <w:right w:val="none" w:sz="0" w:space="0" w:color="auto"/>
              </w:divBdr>
            </w:div>
            <w:div w:id="1721395554">
              <w:marLeft w:val="0"/>
              <w:marRight w:val="0"/>
              <w:marTop w:val="0"/>
              <w:marBottom w:val="0"/>
              <w:divBdr>
                <w:top w:val="none" w:sz="0" w:space="0" w:color="auto"/>
                <w:left w:val="none" w:sz="0" w:space="0" w:color="auto"/>
                <w:bottom w:val="none" w:sz="0" w:space="0" w:color="auto"/>
                <w:right w:val="none" w:sz="0" w:space="0" w:color="auto"/>
              </w:divBdr>
            </w:div>
            <w:div w:id="1845851485">
              <w:marLeft w:val="0"/>
              <w:marRight w:val="0"/>
              <w:marTop w:val="0"/>
              <w:marBottom w:val="0"/>
              <w:divBdr>
                <w:top w:val="none" w:sz="0" w:space="0" w:color="auto"/>
                <w:left w:val="none" w:sz="0" w:space="0" w:color="auto"/>
                <w:bottom w:val="none" w:sz="0" w:space="0" w:color="auto"/>
                <w:right w:val="none" w:sz="0" w:space="0" w:color="auto"/>
              </w:divBdr>
            </w:div>
            <w:div w:id="721055788">
              <w:marLeft w:val="0"/>
              <w:marRight w:val="0"/>
              <w:marTop w:val="0"/>
              <w:marBottom w:val="0"/>
              <w:divBdr>
                <w:top w:val="none" w:sz="0" w:space="0" w:color="auto"/>
                <w:left w:val="none" w:sz="0" w:space="0" w:color="auto"/>
                <w:bottom w:val="none" w:sz="0" w:space="0" w:color="auto"/>
                <w:right w:val="none" w:sz="0" w:space="0" w:color="auto"/>
              </w:divBdr>
            </w:div>
            <w:div w:id="2115317590">
              <w:marLeft w:val="0"/>
              <w:marRight w:val="0"/>
              <w:marTop w:val="0"/>
              <w:marBottom w:val="0"/>
              <w:divBdr>
                <w:top w:val="none" w:sz="0" w:space="0" w:color="auto"/>
                <w:left w:val="none" w:sz="0" w:space="0" w:color="auto"/>
                <w:bottom w:val="none" w:sz="0" w:space="0" w:color="auto"/>
                <w:right w:val="none" w:sz="0" w:space="0" w:color="auto"/>
              </w:divBdr>
            </w:div>
            <w:div w:id="365906654">
              <w:marLeft w:val="0"/>
              <w:marRight w:val="0"/>
              <w:marTop w:val="0"/>
              <w:marBottom w:val="0"/>
              <w:divBdr>
                <w:top w:val="none" w:sz="0" w:space="0" w:color="auto"/>
                <w:left w:val="none" w:sz="0" w:space="0" w:color="auto"/>
                <w:bottom w:val="none" w:sz="0" w:space="0" w:color="auto"/>
                <w:right w:val="none" w:sz="0" w:space="0" w:color="auto"/>
              </w:divBdr>
            </w:div>
            <w:div w:id="1378630212">
              <w:marLeft w:val="0"/>
              <w:marRight w:val="0"/>
              <w:marTop w:val="0"/>
              <w:marBottom w:val="0"/>
              <w:divBdr>
                <w:top w:val="none" w:sz="0" w:space="0" w:color="auto"/>
                <w:left w:val="none" w:sz="0" w:space="0" w:color="auto"/>
                <w:bottom w:val="none" w:sz="0" w:space="0" w:color="auto"/>
                <w:right w:val="none" w:sz="0" w:space="0" w:color="auto"/>
              </w:divBdr>
            </w:div>
            <w:div w:id="1306354015">
              <w:marLeft w:val="0"/>
              <w:marRight w:val="0"/>
              <w:marTop w:val="0"/>
              <w:marBottom w:val="0"/>
              <w:divBdr>
                <w:top w:val="none" w:sz="0" w:space="0" w:color="auto"/>
                <w:left w:val="none" w:sz="0" w:space="0" w:color="auto"/>
                <w:bottom w:val="none" w:sz="0" w:space="0" w:color="auto"/>
                <w:right w:val="none" w:sz="0" w:space="0" w:color="auto"/>
              </w:divBdr>
            </w:div>
            <w:div w:id="245654300">
              <w:marLeft w:val="0"/>
              <w:marRight w:val="0"/>
              <w:marTop w:val="0"/>
              <w:marBottom w:val="0"/>
              <w:divBdr>
                <w:top w:val="none" w:sz="0" w:space="0" w:color="auto"/>
                <w:left w:val="none" w:sz="0" w:space="0" w:color="auto"/>
                <w:bottom w:val="none" w:sz="0" w:space="0" w:color="auto"/>
                <w:right w:val="none" w:sz="0" w:space="0" w:color="auto"/>
              </w:divBdr>
            </w:div>
            <w:div w:id="1530947598">
              <w:marLeft w:val="0"/>
              <w:marRight w:val="0"/>
              <w:marTop w:val="0"/>
              <w:marBottom w:val="0"/>
              <w:divBdr>
                <w:top w:val="none" w:sz="0" w:space="0" w:color="auto"/>
                <w:left w:val="none" w:sz="0" w:space="0" w:color="auto"/>
                <w:bottom w:val="none" w:sz="0" w:space="0" w:color="auto"/>
                <w:right w:val="none" w:sz="0" w:space="0" w:color="auto"/>
              </w:divBdr>
            </w:div>
            <w:div w:id="338586698">
              <w:marLeft w:val="0"/>
              <w:marRight w:val="0"/>
              <w:marTop w:val="0"/>
              <w:marBottom w:val="0"/>
              <w:divBdr>
                <w:top w:val="none" w:sz="0" w:space="0" w:color="auto"/>
                <w:left w:val="none" w:sz="0" w:space="0" w:color="auto"/>
                <w:bottom w:val="none" w:sz="0" w:space="0" w:color="auto"/>
                <w:right w:val="none" w:sz="0" w:space="0" w:color="auto"/>
              </w:divBdr>
            </w:div>
            <w:div w:id="43333348">
              <w:marLeft w:val="0"/>
              <w:marRight w:val="0"/>
              <w:marTop w:val="0"/>
              <w:marBottom w:val="0"/>
              <w:divBdr>
                <w:top w:val="none" w:sz="0" w:space="0" w:color="auto"/>
                <w:left w:val="none" w:sz="0" w:space="0" w:color="auto"/>
                <w:bottom w:val="none" w:sz="0" w:space="0" w:color="auto"/>
                <w:right w:val="none" w:sz="0" w:space="0" w:color="auto"/>
              </w:divBdr>
            </w:div>
            <w:div w:id="1923444022">
              <w:marLeft w:val="0"/>
              <w:marRight w:val="0"/>
              <w:marTop w:val="0"/>
              <w:marBottom w:val="0"/>
              <w:divBdr>
                <w:top w:val="none" w:sz="0" w:space="0" w:color="auto"/>
                <w:left w:val="none" w:sz="0" w:space="0" w:color="auto"/>
                <w:bottom w:val="none" w:sz="0" w:space="0" w:color="auto"/>
                <w:right w:val="none" w:sz="0" w:space="0" w:color="auto"/>
              </w:divBdr>
            </w:div>
            <w:div w:id="158218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14203">
      <w:bodyDiv w:val="1"/>
      <w:marLeft w:val="0"/>
      <w:marRight w:val="0"/>
      <w:marTop w:val="0"/>
      <w:marBottom w:val="0"/>
      <w:divBdr>
        <w:top w:val="none" w:sz="0" w:space="0" w:color="auto"/>
        <w:left w:val="none" w:sz="0" w:space="0" w:color="auto"/>
        <w:bottom w:val="none" w:sz="0" w:space="0" w:color="auto"/>
        <w:right w:val="none" w:sz="0" w:space="0" w:color="auto"/>
      </w:divBdr>
      <w:divsChild>
        <w:div w:id="870612639">
          <w:marLeft w:val="0"/>
          <w:marRight w:val="0"/>
          <w:marTop w:val="0"/>
          <w:marBottom w:val="0"/>
          <w:divBdr>
            <w:top w:val="none" w:sz="0" w:space="0" w:color="auto"/>
            <w:left w:val="none" w:sz="0" w:space="0" w:color="auto"/>
            <w:bottom w:val="none" w:sz="0" w:space="0" w:color="auto"/>
            <w:right w:val="none" w:sz="0" w:space="0" w:color="auto"/>
          </w:divBdr>
        </w:div>
      </w:divsChild>
    </w:div>
    <w:div w:id="1016495896">
      <w:bodyDiv w:val="1"/>
      <w:marLeft w:val="0"/>
      <w:marRight w:val="0"/>
      <w:marTop w:val="0"/>
      <w:marBottom w:val="0"/>
      <w:divBdr>
        <w:top w:val="none" w:sz="0" w:space="0" w:color="auto"/>
        <w:left w:val="none" w:sz="0" w:space="0" w:color="auto"/>
        <w:bottom w:val="none" w:sz="0" w:space="0" w:color="auto"/>
        <w:right w:val="none" w:sz="0" w:space="0" w:color="auto"/>
      </w:divBdr>
    </w:div>
    <w:div w:id="1084959317">
      <w:bodyDiv w:val="1"/>
      <w:marLeft w:val="0"/>
      <w:marRight w:val="0"/>
      <w:marTop w:val="0"/>
      <w:marBottom w:val="0"/>
      <w:divBdr>
        <w:top w:val="none" w:sz="0" w:space="0" w:color="auto"/>
        <w:left w:val="none" w:sz="0" w:space="0" w:color="auto"/>
        <w:bottom w:val="none" w:sz="0" w:space="0" w:color="auto"/>
        <w:right w:val="none" w:sz="0" w:space="0" w:color="auto"/>
      </w:divBdr>
    </w:div>
    <w:div w:id="1667005739">
      <w:bodyDiv w:val="1"/>
      <w:marLeft w:val="0"/>
      <w:marRight w:val="0"/>
      <w:marTop w:val="0"/>
      <w:marBottom w:val="0"/>
      <w:divBdr>
        <w:top w:val="none" w:sz="0" w:space="0" w:color="auto"/>
        <w:left w:val="none" w:sz="0" w:space="0" w:color="auto"/>
        <w:bottom w:val="none" w:sz="0" w:space="0" w:color="auto"/>
        <w:right w:val="none" w:sz="0" w:space="0" w:color="auto"/>
      </w:divBdr>
      <w:divsChild>
        <w:div w:id="1148978788">
          <w:marLeft w:val="0"/>
          <w:marRight w:val="0"/>
          <w:marTop w:val="0"/>
          <w:marBottom w:val="0"/>
          <w:divBdr>
            <w:top w:val="none" w:sz="0" w:space="0" w:color="auto"/>
            <w:left w:val="none" w:sz="0" w:space="0" w:color="auto"/>
            <w:bottom w:val="none" w:sz="0" w:space="0" w:color="auto"/>
            <w:right w:val="none" w:sz="0" w:space="0" w:color="auto"/>
          </w:divBdr>
        </w:div>
      </w:divsChild>
    </w:div>
    <w:div w:id="183017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بنفسجي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78E9B-E30E-42AC-889D-A4E0AC6BD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4000</TotalTime>
  <Pages>6</Pages>
  <Words>1411</Words>
  <Characters>8048</Characters>
  <Application>Microsoft Office Word</Application>
  <DocSecurity>0</DocSecurity>
  <Lines>67</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Tahani Ali</dc:creator>
  <cp:keywords/>
  <dc:description/>
  <cp:lastModifiedBy>Tahani</cp:lastModifiedBy>
  <cp:revision>10</cp:revision>
  <dcterms:created xsi:type="dcterms:W3CDTF">2025-10-17T06:28:00Z</dcterms:created>
  <dcterms:modified xsi:type="dcterms:W3CDTF">2025-10-21T18:45:00Z</dcterms:modified>
</cp:coreProperties>
</file>