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9766441" w14:textId="77777777" w:rsidR="00992D2F" w:rsidRPr="00992D2F" w:rsidRDefault="00992D2F" w:rsidP="00992D2F">
      <w:pPr>
        <w:bidi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0" w:name="_GoBack"/>
      <w:r w:rsidRPr="00992D2F">
        <w:rPr>
          <w:rFonts w:ascii="Times New Roman" w:hAnsi="Times New Roman" w:cs="Times New Roman"/>
          <w:color w:val="000000"/>
          <w:sz w:val="24"/>
          <w:szCs w:val="24"/>
          <w:rtl/>
        </w:rPr>
        <w:t>هناك نقاط جوهرية يجب تعديلها</w:t>
      </w:r>
      <w:r w:rsidRPr="00992D2F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14:paraId="1DF0C803" w14:textId="77777777" w:rsidR="00992D2F" w:rsidRPr="00992D2F" w:rsidRDefault="00992D2F" w:rsidP="00992D2F">
      <w:pPr>
        <w:numPr>
          <w:ilvl w:val="0"/>
          <w:numId w:val="23"/>
        </w:numPr>
        <w:bidi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>مشكلة الرضا الوظيفي لدى المتطوعين لم تُحل بالكامل</w:t>
      </w:r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</w:rPr>
        <w:t>. </w:t>
      </w:r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>التبرير النظري تحسن، لكن الأداة ما زالت تقول إن الرضا الوظيفي يقاس بأربع فقرات فقط، دون عرض الفقرات الأربع نفسها أو بيان صياغتها المختلفة/المتكافئة للموظف المدفوع والمتطوع</w:t>
      </w:r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</w:rPr>
        <w:t>. </w:t>
      </w:r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>لا يمكن التأكد من أن فقرات الأجر والترقية والمزايا - إن وجدت - مناسبة للمتطوعين. يجب إرفاق الفقرات الفعلية ومصدر كل فقرة وبيان كيفية تكييفها للمتطوعين</w:t>
      </w:r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3935EFFC" w14:textId="77777777" w:rsidR="00992D2F" w:rsidRPr="00992D2F" w:rsidRDefault="00992D2F" w:rsidP="00992D2F">
      <w:pPr>
        <w:numPr>
          <w:ilvl w:val="0"/>
          <w:numId w:val="23"/>
        </w:numPr>
        <w:bidi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>المشكلة نفسها تظهر بدرجة أكبر في الولاء الاستمراري</w:t>
      </w:r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</w:rPr>
        <w:t>. </w:t>
      </w:r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>الباحثة تطبق نموذج</w:t>
      </w:r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Meyer &amp; Allen </w:t>
      </w:r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>بأبعاده الثلاثة، ومنها الولاء الاستمراري المبني على تكلفة المغادرة والمكتسبات المرتبطة بالبقاء، على الموظفين والمتطوعين معًا</w:t>
      </w:r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</w:rPr>
        <w:t>. </w:t>
      </w:r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>يجب تبرير صلاحية هذا البعد للمتطوعين وتكييف فقراته، أو تحليل الفئتين بصورة منفصلة إذا كان المفهوم يعمل بصورة مختلفة بينهما</w:t>
      </w:r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654468AB" w14:textId="77777777" w:rsidR="00992D2F" w:rsidRPr="00992D2F" w:rsidRDefault="00992D2F" w:rsidP="00992D2F">
      <w:pPr>
        <w:numPr>
          <w:ilvl w:val="0"/>
          <w:numId w:val="23"/>
        </w:numPr>
        <w:bidi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>معايير اختيار المتطوعات ما زالت مكتوبة كأمثلة وليست معايير فعلية</w:t>
      </w:r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</w:rPr>
        <w:t>. </w:t>
      </w:r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>النص يقول: «مثلاً 6 أشهر أو سنة كاملة» و«عدد ساعات معينة شهريًا</w:t>
      </w:r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</w:rPr>
        <w:t>». </w:t>
      </w:r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>هذا لا يصلح في النسخة النهائية. يجب تحديد رقم نهائي، مثل مدة تطوع محددة وحد أدنى واضح للمشاركة، ثم تطبيقه على جميع المشاركات دون تغيير</w:t>
      </w:r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0C7044F6" w14:textId="77777777" w:rsidR="00992D2F" w:rsidRPr="00992D2F" w:rsidRDefault="00992D2F" w:rsidP="00992D2F">
      <w:pPr>
        <w:numPr>
          <w:ilvl w:val="0"/>
          <w:numId w:val="23"/>
        </w:numPr>
        <w:bidi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>هناك مشكلة قوية جدًا في</w:t>
      </w:r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EFA. </w:t>
      </w:r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>الدراسة الاستطلاعية محددة بنسبة 10% من العينة، أي نحو </w:t>
      </w:r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24 </w:t>
      </w:r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>مشاركًا فقط، بينما الأداة تحتوي 28 فقرة قياس. إجراء</w:t>
      </w:r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EFA </w:t>
      </w:r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 xml:space="preserve">بهذه العينة الصغيرة غير مناسب للحصول على بنية </w:t>
      </w:r>
      <w:proofErr w:type="spellStart"/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>عاملية</w:t>
      </w:r>
      <w:proofErr w:type="spellEnd"/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 xml:space="preserve"> مستقرة. الأفضل استخدام </w:t>
      </w:r>
      <w:proofErr w:type="gramStart"/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>الـ</w:t>
      </w:r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</w:rPr>
        <w:t>Pilot</w:t>
      </w:r>
      <w:proofErr w:type="gramEnd"/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>للوضوح و</w:t>
      </w:r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Item-total correlations </w:t>
      </w:r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>و</w:t>
      </w:r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</w:rPr>
        <w:t>Cronbach's Alpha</w:t>
      </w:r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>، ثم إجراء</w:t>
      </w:r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CFA </w:t>
      </w:r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>على العينة الأساسية، أو توفير عينة أكبر ومستقلة إذا كان</w:t>
      </w:r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EFA </w:t>
      </w:r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>ضروريًا</w:t>
      </w:r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4A1246DE" w14:textId="77777777" w:rsidR="00992D2F" w:rsidRPr="00992D2F" w:rsidRDefault="00992D2F" w:rsidP="00992D2F">
      <w:pPr>
        <w:numPr>
          <w:ilvl w:val="0"/>
          <w:numId w:val="23"/>
        </w:numPr>
        <w:bidi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>هناك عدم اتساق بين البرامج والتحليلات المقترحة</w:t>
      </w:r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</w:rPr>
        <w:t>. </w:t>
      </w:r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>الفصل يقول إن التحليل سيتم عبر </w:t>
      </w:r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</w:rPr>
        <w:t>SPSS</w:t>
      </w:r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>، ولكنه في الوقت نفسه يقترح</w:t>
      </w:r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CFA </w:t>
      </w:r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>باستخدام</w:t>
      </w:r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CFI/TLI/RMSEA </w:t>
      </w:r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>وعامل طريقة كامن ضمن</w:t>
      </w:r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SEM. </w:t>
      </w:r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>هذه الإجراءات تحتاج برنامج</w:t>
      </w:r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SEM </w:t>
      </w:r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>محددًا مثل</w:t>
      </w:r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AMOS </w:t>
      </w:r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>أو بديل مكافئ. يجب ذكر البرنامج والإصدار وطريقة التحليل بوضوح، وليس</w:t>
      </w:r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SPSS </w:t>
      </w:r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>وحده</w:t>
      </w:r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3A3580A6" w14:textId="77777777" w:rsidR="00992D2F" w:rsidRPr="00992D2F" w:rsidRDefault="00992D2F" w:rsidP="00992D2F">
      <w:pPr>
        <w:numPr>
          <w:ilvl w:val="0"/>
          <w:numId w:val="23"/>
        </w:numPr>
        <w:bidi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>طريقة حساب حجم العينة تحتاج صياغة أكثر تحفظًا</w:t>
      </w:r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</w:rPr>
        <w:t>. </w:t>
      </w:r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>استخدام معادلة</w:t>
      </w:r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Stephen Thompson </w:t>
      </w:r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>أعطى 243، لكن جزء المتطوعين ليس عينة احتمالية بل </w:t>
      </w:r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Purposive Sampling. </w:t>
      </w:r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 xml:space="preserve">لذلك الرقم 243 يمكن استخدامه كحجم مستهدف، لكنه لا يجعل </w:t>
      </w:r>
      <w:proofErr w:type="gramStart"/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>الـ176</w:t>
      </w:r>
      <w:proofErr w:type="gramEnd"/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 xml:space="preserve"> متطوعًا «عينة ممثلة» إحصائيًا. ومع ذلك، خلاصة الفصل تصفها بأنها «عينة ممثلة من المتطوعين</w:t>
      </w:r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</w:rPr>
        <w:t>». </w:t>
      </w:r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>الأفضل</w:t>
      </w:r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</w:rPr>
        <w:t>: «</w:t>
      </w:r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>عينة قصدية معيارية من المتطوعين النشطين</w:t>
      </w:r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</w:rPr>
        <w:t>».</w:t>
      </w:r>
    </w:p>
    <w:p w14:paraId="31953D84" w14:textId="77777777" w:rsidR="00992D2F" w:rsidRPr="00992D2F" w:rsidRDefault="00992D2F" w:rsidP="00992D2F">
      <w:pPr>
        <w:numPr>
          <w:ilvl w:val="0"/>
          <w:numId w:val="23"/>
        </w:numPr>
        <w:bidi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>يجب معالجة الفرق بين الموظفين والمتطوعين إحصائيًا، لا نظريًا فقط</w:t>
      </w:r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</w:rPr>
        <w:t>. </w:t>
      </w:r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>وجود 67 موظفًا مدفوع الأجر مقابل 176 متطوعًا يعني وجود اختلاف جوهري في علاقة الفرد بالجمعية. أوصي بإدخال نوع العلاقة بالجمعية (موظف/متطوع</w:t>
      </w:r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</w:rPr>
        <w:t>) </w:t>
      </w:r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>كمتغير ضابط على الأقل، والأفضل اختبار ما إذا كانت العلاقات الرئيسية تختلف بين المجموعتين. عدم القيام بذلك قد يجعل أثر الدعم والرضا والولاء مختلطًا بتأثير نوع العضوية نفسه</w:t>
      </w:r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4565C94B" w14:textId="77777777" w:rsidR="00992D2F" w:rsidRPr="00992D2F" w:rsidRDefault="00992D2F" w:rsidP="00992D2F">
      <w:pPr>
        <w:numPr>
          <w:ilvl w:val="0"/>
          <w:numId w:val="23"/>
        </w:numPr>
        <w:bidi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lastRenderedPageBreak/>
        <w:t>يوجد خطأ واضح في الأزمنة وكتابة النتائج قبل جمع البيانات</w:t>
      </w:r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</w:rPr>
        <w:t>. </w:t>
      </w:r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>الدراسة مخطط لتطبيقها بداية من أكتوبر 2026، ولكن النص يقول لاحقًا</w:t>
      </w:r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</w:rPr>
        <w:t>: «</w:t>
      </w:r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>تبين أن الأثر غير المباشر كان دالًا إحصائيًا</w:t>
      </w:r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</w:rPr>
        <w:t>» </w:t>
      </w:r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>ثم يضع نوع الوساطة بين أقواس قبل ظهور النتائج</w:t>
      </w:r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</w:rPr>
        <w:t>. </w:t>
      </w:r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>يجب حذف هذه العبارة واستبدالها بـ</w:t>
      </w:r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</w:rPr>
        <w:t>: «</w:t>
      </w:r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>إذا كان الأثر غير المباشر دالًا إحصائيًا، فسيتم تحديد نوع الوساطة وفق</w:t>
      </w:r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Zhao et al. (2010).» </w:t>
      </w:r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>وينطبق ذلك على عبارات «تم استخدام» و«تم حساب» في الإجراءات التي لم تنفذ بعد</w:t>
      </w:r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6CE82201" w14:textId="77777777" w:rsidR="00992D2F" w:rsidRPr="00992D2F" w:rsidRDefault="00992D2F" w:rsidP="00992D2F">
      <w:pPr>
        <w:numPr>
          <w:ilvl w:val="0"/>
          <w:numId w:val="23"/>
        </w:numPr>
        <w:bidi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>الأخلاقيات تحسنت لكنها لم تكتمل</w:t>
      </w:r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</w:rPr>
        <w:t>. </w:t>
      </w:r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>توجد موافقة مستنيرة جيدة، كما أن الملف يتضمن خطاب موافقة الجمعية على تطبيق الاستبانة، لكن موافقة الجمعية ليست بديلًا عن موافقة لجنة أخلاقيات البحث في الجامعة</w:t>
      </w:r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>يجب إضافة قسم مستقل للاعتبارات الأخلاقية يتضمن اسم اللجنة، رقم الموافقة، تاريخها، والموافقة قبل الدراسة الاستطلاعية والأساسية</w:t>
      </w:r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206D5F73" w14:textId="77777777" w:rsidR="00992D2F" w:rsidRPr="00992D2F" w:rsidRDefault="00992D2F" w:rsidP="00992D2F">
      <w:pPr>
        <w:numPr>
          <w:ilvl w:val="0"/>
          <w:numId w:val="23"/>
        </w:numPr>
        <w:bidi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>يوجد أيضًا خطأ يحتاج مراجعة في مؤشرات</w:t>
      </w:r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CFA</w:t>
      </w:r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>؛ النص المعروض يحتاج التأكد من أن </w:t>
      </w:r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CFI </w:t>
      </w:r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>و</w:t>
      </w:r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TLI </w:t>
      </w:r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 xml:space="preserve">باتجاه القيمة </w:t>
      </w:r>
      <w:proofErr w:type="spellStart"/>
      <w:proofErr w:type="gramStart"/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>الأعلىو</w:t>
      </w:r>
      <w:proofErr w:type="spellEnd"/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</w:rPr>
        <w:t>RMSEA</w:t>
      </w:r>
      <w:proofErr w:type="gramEnd"/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 xml:space="preserve">باتجاه القيمة الأقل، وعدم قلب إشارات </w:t>
      </w:r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&gt; </w:t>
      </w:r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>و</w:t>
      </w:r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&lt; </w:t>
      </w:r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  <w:rtl/>
        </w:rPr>
        <w:t>بسبب تنسيق العربية</w:t>
      </w:r>
      <w:r w:rsidRPr="00992D2F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1C981B14" w14:textId="7ED5E171" w:rsidR="00667800" w:rsidRPr="00992D2F" w:rsidRDefault="00667800" w:rsidP="00992D2F">
      <w:pPr>
        <w:bidi/>
        <w:spacing w:line="360" w:lineRule="auto"/>
        <w:jc w:val="both"/>
        <w:rPr>
          <w:rStyle w:val="x4k7w5x"/>
        </w:rPr>
      </w:pPr>
    </w:p>
    <w:bookmarkEnd w:id="0"/>
    <w:sectPr w:rsidR="00667800" w:rsidRPr="00992D2F" w:rsidSect="00210C7C">
      <w:footerReference w:type="default" r:id="rId8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583B01" w14:textId="77777777" w:rsidR="00C85B27" w:rsidRDefault="00C85B27" w:rsidP="00D94DB0">
      <w:pPr>
        <w:spacing w:after="0" w:line="240" w:lineRule="auto"/>
      </w:pPr>
      <w:r>
        <w:separator/>
      </w:r>
    </w:p>
  </w:endnote>
  <w:endnote w:type="continuationSeparator" w:id="0">
    <w:p w14:paraId="7943E851" w14:textId="77777777" w:rsidR="00C85B27" w:rsidRDefault="00C85B27" w:rsidP="00D94D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kkal Majalla">
    <w:altName w:val="Times New Roman"/>
    <w:charset w:val="00"/>
    <w:family w:val="auto"/>
    <w:pitch w:val="variable"/>
    <w:sig w:usb0="A0002027" w:usb1="80000000" w:usb2="00000108" w:usb3="00000000" w:csb0="000000D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aditional Arabic">
    <w:altName w:val="Times New Roman"/>
    <w:charset w:val="00"/>
    <w:family w:val="roman"/>
    <w:pitch w:val="variable"/>
    <w:sig w:usb0="00002003" w:usb1="80000000" w:usb2="00000008" w:usb3="00000000" w:csb0="0000004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6010129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73B9FF0" w14:textId="77777777" w:rsidR="00C561CE" w:rsidRDefault="00C561CE" w:rsidP="00D94DB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92D2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5739B85" w14:textId="77777777" w:rsidR="00C561CE" w:rsidRDefault="00C561CE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68F8A6" w14:textId="77777777" w:rsidR="00C85B27" w:rsidRDefault="00C85B27" w:rsidP="00D94DB0">
      <w:pPr>
        <w:spacing w:after="0" w:line="240" w:lineRule="auto"/>
      </w:pPr>
      <w:r>
        <w:separator/>
      </w:r>
    </w:p>
  </w:footnote>
  <w:footnote w:type="continuationSeparator" w:id="0">
    <w:p w14:paraId="3B2B520D" w14:textId="77777777" w:rsidR="00C85B27" w:rsidRDefault="00C85B27" w:rsidP="00D94D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1D72B9"/>
    <w:multiLevelType w:val="multilevel"/>
    <w:tmpl w:val="EB34A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141932"/>
    <w:multiLevelType w:val="multilevel"/>
    <w:tmpl w:val="9006A0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50F46F2"/>
    <w:multiLevelType w:val="hybridMultilevel"/>
    <w:tmpl w:val="033EB3AA"/>
    <w:lvl w:ilvl="0" w:tplc="3C781CB0">
      <w:numFmt w:val="bullet"/>
      <w:lvlText w:val=""/>
      <w:lvlJc w:val="left"/>
      <w:pPr>
        <w:ind w:left="720" w:hanging="360"/>
      </w:pPr>
      <w:rPr>
        <w:rFonts w:ascii="Symbol" w:eastAsiaTheme="minorHAnsi" w:hAnsi="Symbol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3B3585"/>
    <w:multiLevelType w:val="multilevel"/>
    <w:tmpl w:val="31C4AB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4">
    <w:nsid w:val="08A26816"/>
    <w:multiLevelType w:val="multilevel"/>
    <w:tmpl w:val="C8088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8B10C86"/>
    <w:multiLevelType w:val="hybridMultilevel"/>
    <w:tmpl w:val="38EC10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B437E9"/>
    <w:multiLevelType w:val="hybridMultilevel"/>
    <w:tmpl w:val="458C9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F7A5327"/>
    <w:multiLevelType w:val="multilevel"/>
    <w:tmpl w:val="31C4AB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8">
    <w:nsid w:val="1F8B5009"/>
    <w:multiLevelType w:val="hybridMultilevel"/>
    <w:tmpl w:val="1AB29616"/>
    <w:lvl w:ilvl="0" w:tplc="14F8EFFC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F34E18"/>
    <w:multiLevelType w:val="hybridMultilevel"/>
    <w:tmpl w:val="57581BF4"/>
    <w:lvl w:ilvl="0" w:tplc="3C781CB0">
      <w:numFmt w:val="bullet"/>
      <w:lvlText w:val=""/>
      <w:lvlJc w:val="left"/>
      <w:pPr>
        <w:ind w:left="720" w:hanging="360"/>
      </w:pPr>
      <w:rPr>
        <w:rFonts w:ascii="Symbol" w:eastAsiaTheme="minorHAnsi" w:hAnsi="Symbol" w:cs="Sakkal Majall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2B11724"/>
    <w:multiLevelType w:val="multilevel"/>
    <w:tmpl w:val="036A3A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5AF3A8A"/>
    <w:multiLevelType w:val="multilevel"/>
    <w:tmpl w:val="00C01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7881276"/>
    <w:multiLevelType w:val="multilevel"/>
    <w:tmpl w:val="ED52E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7D6456A"/>
    <w:multiLevelType w:val="hybridMultilevel"/>
    <w:tmpl w:val="C1905884"/>
    <w:lvl w:ilvl="0" w:tplc="6CA426EE">
      <w:start w:val="1"/>
      <w:numFmt w:val="decimal"/>
      <w:lvlText w:val="%1-"/>
      <w:lvlJc w:val="left"/>
      <w:pPr>
        <w:ind w:left="810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345AF3"/>
    <w:multiLevelType w:val="multilevel"/>
    <w:tmpl w:val="E08275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EFD343A"/>
    <w:multiLevelType w:val="multilevel"/>
    <w:tmpl w:val="B1DAA9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D544CAA"/>
    <w:multiLevelType w:val="multilevel"/>
    <w:tmpl w:val="C598D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5F025BB"/>
    <w:multiLevelType w:val="multilevel"/>
    <w:tmpl w:val="3FB69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8447352"/>
    <w:multiLevelType w:val="multilevel"/>
    <w:tmpl w:val="9CD2B9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A0D4085"/>
    <w:multiLevelType w:val="multilevel"/>
    <w:tmpl w:val="DA50E6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C2A466A"/>
    <w:multiLevelType w:val="multilevel"/>
    <w:tmpl w:val="0234C6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E3E1DC0"/>
    <w:multiLevelType w:val="hybridMultilevel"/>
    <w:tmpl w:val="134A61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EC0012F"/>
    <w:multiLevelType w:val="multilevel"/>
    <w:tmpl w:val="1D826D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3"/>
  </w:num>
  <w:num w:numId="3">
    <w:abstractNumId w:val="8"/>
  </w:num>
  <w:num w:numId="4">
    <w:abstractNumId w:val="9"/>
  </w:num>
  <w:num w:numId="5">
    <w:abstractNumId w:val="21"/>
  </w:num>
  <w:num w:numId="6">
    <w:abstractNumId w:val="5"/>
  </w:num>
  <w:num w:numId="7">
    <w:abstractNumId w:val="3"/>
  </w:num>
  <w:num w:numId="8">
    <w:abstractNumId w:val="7"/>
  </w:num>
  <w:num w:numId="9">
    <w:abstractNumId w:val="0"/>
  </w:num>
  <w:num w:numId="10">
    <w:abstractNumId w:val="22"/>
  </w:num>
  <w:num w:numId="11">
    <w:abstractNumId w:val="11"/>
  </w:num>
  <w:num w:numId="12">
    <w:abstractNumId w:val="16"/>
  </w:num>
  <w:num w:numId="13">
    <w:abstractNumId w:val="14"/>
  </w:num>
  <w:num w:numId="14">
    <w:abstractNumId w:val="4"/>
  </w:num>
  <w:num w:numId="15">
    <w:abstractNumId w:val="17"/>
  </w:num>
  <w:num w:numId="16">
    <w:abstractNumId w:val="20"/>
  </w:num>
  <w:num w:numId="17">
    <w:abstractNumId w:val="10"/>
  </w:num>
  <w:num w:numId="18">
    <w:abstractNumId w:val="18"/>
  </w:num>
  <w:num w:numId="19">
    <w:abstractNumId w:val="12"/>
  </w:num>
  <w:num w:numId="20">
    <w:abstractNumId w:val="6"/>
  </w:num>
  <w:num w:numId="21">
    <w:abstractNumId w:val="1"/>
  </w:num>
  <w:num w:numId="22">
    <w:abstractNumId w:val="19"/>
  </w:num>
  <w:num w:numId="23">
    <w:abstractNumId w:val="15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88C"/>
    <w:rsid w:val="0000188C"/>
    <w:rsid w:val="00001C9C"/>
    <w:rsid w:val="00005AFB"/>
    <w:rsid w:val="000105B7"/>
    <w:rsid w:val="00021C8A"/>
    <w:rsid w:val="0002645B"/>
    <w:rsid w:val="00037C27"/>
    <w:rsid w:val="00040548"/>
    <w:rsid w:val="00050F8A"/>
    <w:rsid w:val="00053203"/>
    <w:rsid w:val="00061CF6"/>
    <w:rsid w:val="00061F53"/>
    <w:rsid w:val="00062108"/>
    <w:rsid w:val="000769A2"/>
    <w:rsid w:val="0008116E"/>
    <w:rsid w:val="00081271"/>
    <w:rsid w:val="00081C47"/>
    <w:rsid w:val="00081C78"/>
    <w:rsid w:val="00085F06"/>
    <w:rsid w:val="00095686"/>
    <w:rsid w:val="000A256C"/>
    <w:rsid w:val="000A75AD"/>
    <w:rsid w:val="000B0896"/>
    <w:rsid w:val="000C56AD"/>
    <w:rsid w:val="000C5C40"/>
    <w:rsid w:val="000C733E"/>
    <w:rsid w:val="000D104B"/>
    <w:rsid w:val="000D128B"/>
    <w:rsid w:val="000D5AAD"/>
    <w:rsid w:val="000D7DF6"/>
    <w:rsid w:val="000E3854"/>
    <w:rsid w:val="000E79A8"/>
    <w:rsid w:val="000F19B7"/>
    <w:rsid w:val="000F2098"/>
    <w:rsid w:val="000F2D55"/>
    <w:rsid w:val="000F4F69"/>
    <w:rsid w:val="0010100D"/>
    <w:rsid w:val="00104C13"/>
    <w:rsid w:val="00110383"/>
    <w:rsid w:val="0011283A"/>
    <w:rsid w:val="00112BA4"/>
    <w:rsid w:val="00113CAE"/>
    <w:rsid w:val="00115A48"/>
    <w:rsid w:val="0012538F"/>
    <w:rsid w:val="00130FAB"/>
    <w:rsid w:val="0014462B"/>
    <w:rsid w:val="0014506E"/>
    <w:rsid w:val="00150F21"/>
    <w:rsid w:val="001527D4"/>
    <w:rsid w:val="00156E65"/>
    <w:rsid w:val="001576C4"/>
    <w:rsid w:val="00160949"/>
    <w:rsid w:val="001720F5"/>
    <w:rsid w:val="00172209"/>
    <w:rsid w:val="0017709C"/>
    <w:rsid w:val="00182300"/>
    <w:rsid w:val="00183322"/>
    <w:rsid w:val="001852F2"/>
    <w:rsid w:val="0018711D"/>
    <w:rsid w:val="001902EC"/>
    <w:rsid w:val="001925EF"/>
    <w:rsid w:val="00193B8B"/>
    <w:rsid w:val="00195284"/>
    <w:rsid w:val="00195C5C"/>
    <w:rsid w:val="00195CEC"/>
    <w:rsid w:val="001A1F5B"/>
    <w:rsid w:val="001A5E46"/>
    <w:rsid w:val="001B0D58"/>
    <w:rsid w:val="001B4841"/>
    <w:rsid w:val="001C230E"/>
    <w:rsid w:val="001D3D3C"/>
    <w:rsid w:val="001D6F5C"/>
    <w:rsid w:val="002014BE"/>
    <w:rsid w:val="00203D3D"/>
    <w:rsid w:val="00204367"/>
    <w:rsid w:val="00210C7C"/>
    <w:rsid w:val="002253A3"/>
    <w:rsid w:val="002332F8"/>
    <w:rsid w:val="002653EA"/>
    <w:rsid w:val="0027001F"/>
    <w:rsid w:val="002701A2"/>
    <w:rsid w:val="00282DEB"/>
    <w:rsid w:val="0028330F"/>
    <w:rsid w:val="00284BD5"/>
    <w:rsid w:val="00286A72"/>
    <w:rsid w:val="0029052B"/>
    <w:rsid w:val="0029392D"/>
    <w:rsid w:val="002A5470"/>
    <w:rsid w:val="002A7D3A"/>
    <w:rsid w:val="002B1E84"/>
    <w:rsid w:val="002C00E9"/>
    <w:rsid w:val="002D11FB"/>
    <w:rsid w:val="002D27A0"/>
    <w:rsid w:val="002E2178"/>
    <w:rsid w:val="002E56B5"/>
    <w:rsid w:val="002E776C"/>
    <w:rsid w:val="002F447B"/>
    <w:rsid w:val="002F6726"/>
    <w:rsid w:val="00300A85"/>
    <w:rsid w:val="003057C8"/>
    <w:rsid w:val="00307158"/>
    <w:rsid w:val="00316A41"/>
    <w:rsid w:val="0033437F"/>
    <w:rsid w:val="00336D0D"/>
    <w:rsid w:val="00340194"/>
    <w:rsid w:val="00344A4C"/>
    <w:rsid w:val="0036111C"/>
    <w:rsid w:val="0036390A"/>
    <w:rsid w:val="00365A5F"/>
    <w:rsid w:val="00365EC0"/>
    <w:rsid w:val="00375717"/>
    <w:rsid w:val="00381153"/>
    <w:rsid w:val="00394EBA"/>
    <w:rsid w:val="003963F8"/>
    <w:rsid w:val="003A1DCE"/>
    <w:rsid w:val="003A345F"/>
    <w:rsid w:val="003A47E9"/>
    <w:rsid w:val="003A600D"/>
    <w:rsid w:val="003B108F"/>
    <w:rsid w:val="003B43BA"/>
    <w:rsid w:val="003B45B0"/>
    <w:rsid w:val="003C2738"/>
    <w:rsid w:val="003C35F6"/>
    <w:rsid w:val="003C503F"/>
    <w:rsid w:val="003F0EFC"/>
    <w:rsid w:val="003F6EA0"/>
    <w:rsid w:val="004227F8"/>
    <w:rsid w:val="00432FEE"/>
    <w:rsid w:val="00434EDC"/>
    <w:rsid w:val="00446B49"/>
    <w:rsid w:val="0044792C"/>
    <w:rsid w:val="00447942"/>
    <w:rsid w:val="00447C82"/>
    <w:rsid w:val="00450030"/>
    <w:rsid w:val="00453705"/>
    <w:rsid w:val="00454FC6"/>
    <w:rsid w:val="00455159"/>
    <w:rsid w:val="00456B18"/>
    <w:rsid w:val="00463C25"/>
    <w:rsid w:val="00466D44"/>
    <w:rsid w:val="00466F2C"/>
    <w:rsid w:val="00471C4D"/>
    <w:rsid w:val="0047478C"/>
    <w:rsid w:val="004757C3"/>
    <w:rsid w:val="00480477"/>
    <w:rsid w:val="00484222"/>
    <w:rsid w:val="00492C44"/>
    <w:rsid w:val="004942B8"/>
    <w:rsid w:val="00495747"/>
    <w:rsid w:val="004A7B06"/>
    <w:rsid w:val="004B15E5"/>
    <w:rsid w:val="004B767E"/>
    <w:rsid w:val="004C47F4"/>
    <w:rsid w:val="004C4B9D"/>
    <w:rsid w:val="004D2DAF"/>
    <w:rsid w:val="004D35E5"/>
    <w:rsid w:val="004E335B"/>
    <w:rsid w:val="004F3EFB"/>
    <w:rsid w:val="004F69FA"/>
    <w:rsid w:val="004F7B5D"/>
    <w:rsid w:val="00500928"/>
    <w:rsid w:val="0050274C"/>
    <w:rsid w:val="00505AE2"/>
    <w:rsid w:val="00510061"/>
    <w:rsid w:val="00514640"/>
    <w:rsid w:val="00520116"/>
    <w:rsid w:val="0052094F"/>
    <w:rsid w:val="00521644"/>
    <w:rsid w:val="0052443C"/>
    <w:rsid w:val="0052668D"/>
    <w:rsid w:val="0053424B"/>
    <w:rsid w:val="005430E7"/>
    <w:rsid w:val="005455AE"/>
    <w:rsid w:val="005456FE"/>
    <w:rsid w:val="00550A33"/>
    <w:rsid w:val="00553213"/>
    <w:rsid w:val="005717AD"/>
    <w:rsid w:val="0057451F"/>
    <w:rsid w:val="005752FA"/>
    <w:rsid w:val="0057771C"/>
    <w:rsid w:val="005A3B86"/>
    <w:rsid w:val="005B01AA"/>
    <w:rsid w:val="005C38A4"/>
    <w:rsid w:val="005C4E69"/>
    <w:rsid w:val="005E6444"/>
    <w:rsid w:val="005E67F7"/>
    <w:rsid w:val="005F057B"/>
    <w:rsid w:val="005F26D3"/>
    <w:rsid w:val="0060602D"/>
    <w:rsid w:val="00622E34"/>
    <w:rsid w:val="00630BBC"/>
    <w:rsid w:val="00632D85"/>
    <w:rsid w:val="00640E47"/>
    <w:rsid w:val="00660526"/>
    <w:rsid w:val="0066286F"/>
    <w:rsid w:val="00667800"/>
    <w:rsid w:val="0067239A"/>
    <w:rsid w:val="006761C7"/>
    <w:rsid w:val="00685049"/>
    <w:rsid w:val="00694BAA"/>
    <w:rsid w:val="006A1E28"/>
    <w:rsid w:val="006A441D"/>
    <w:rsid w:val="006B011B"/>
    <w:rsid w:val="006B3A10"/>
    <w:rsid w:val="006D32FC"/>
    <w:rsid w:val="006E1E1D"/>
    <w:rsid w:val="006E2386"/>
    <w:rsid w:val="006E276C"/>
    <w:rsid w:val="006E7557"/>
    <w:rsid w:val="006F06E2"/>
    <w:rsid w:val="006F58AC"/>
    <w:rsid w:val="00731A79"/>
    <w:rsid w:val="007334CE"/>
    <w:rsid w:val="00740814"/>
    <w:rsid w:val="00751520"/>
    <w:rsid w:val="007523FF"/>
    <w:rsid w:val="00752875"/>
    <w:rsid w:val="0076432C"/>
    <w:rsid w:val="00764A61"/>
    <w:rsid w:val="007721CD"/>
    <w:rsid w:val="00777FDE"/>
    <w:rsid w:val="00794A6F"/>
    <w:rsid w:val="00796226"/>
    <w:rsid w:val="00797893"/>
    <w:rsid w:val="007B3177"/>
    <w:rsid w:val="007C01C6"/>
    <w:rsid w:val="007C27C3"/>
    <w:rsid w:val="007C44E9"/>
    <w:rsid w:val="007C47DE"/>
    <w:rsid w:val="007C5322"/>
    <w:rsid w:val="007C7210"/>
    <w:rsid w:val="007D7175"/>
    <w:rsid w:val="007E559E"/>
    <w:rsid w:val="007E6B0B"/>
    <w:rsid w:val="007F013F"/>
    <w:rsid w:val="007F0B90"/>
    <w:rsid w:val="007F3AA3"/>
    <w:rsid w:val="007F6E5D"/>
    <w:rsid w:val="007F7F03"/>
    <w:rsid w:val="00801C29"/>
    <w:rsid w:val="00801FFC"/>
    <w:rsid w:val="0081184B"/>
    <w:rsid w:val="00812746"/>
    <w:rsid w:val="00817E48"/>
    <w:rsid w:val="00826F77"/>
    <w:rsid w:val="00831F69"/>
    <w:rsid w:val="008343EC"/>
    <w:rsid w:val="008358B6"/>
    <w:rsid w:val="00837A08"/>
    <w:rsid w:val="00837B0C"/>
    <w:rsid w:val="00847538"/>
    <w:rsid w:val="008515C7"/>
    <w:rsid w:val="00854A19"/>
    <w:rsid w:val="00857D81"/>
    <w:rsid w:val="008620FD"/>
    <w:rsid w:val="008640E9"/>
    <w:rsid w:val="00865988"/>
    <w:rsid w:val="00866258"/>
    <w:rsid w:val="00866C96"/>
    <w:rsid w:val="00871A2E"/>
    <w:rsid w:val="00871FB2"/>
    <w:rsid w:val="00872C9B"/>
    <w:rsid w:val="0088241E"/>
    <w:rsid w:val="0088288C"/>
    <w:rsid w:val="008847EA"/>
    <w:rsid w:val="008851B6"/>
    <w:rsid w:val="008A0AF8"/>
    <w:rsid w:val="008A12D6"/>
    <w:rsid w:val="008A1A3D"/>
    <w:rsid w:val="008B0458"/>
    <w:rsid w:val="008C1A69"/>
    <w:rsid w:val="008C245D"/>
    <w:rsid w:val="008C3FFC"/>
    <w:rsid w:val="008E0634"/>
    <w:rsid w:val="008E338F"/>
    <w:rsid w:val="008E77C9"/>
    <w:rsid w:val="008F29DD"/>
    <w:rsid w:val="008F3D52"/>
    <w:rsid w:val="008F5F52"/>
    <w:rsid w:val="00906711"/>
    <w:rsid w:val="0092542C"/>
    <w:rsid w:val="00926A39"/>
    <w:rsid w:val="00926CD1"/>
    <w:rsid w:val="009341AF"/>
    <w:rsid w:val="00936873"/>
    <w:rsid w:val="00936D65"/>
    <w:rsid w:val="00940C54"/>
    <w:rsid w:val="009427EB"/>
    <w:rsid w:val="00943113"/>
    <w:rsid w:val="00956672"/>
    <w:rsid w:val="00956AAF"/>
    <w:rsid w:val="00971DA7"/>
    <w:rsid w:val="009723E2"/>
    <w:rsid w:val="009853A3"/>
    <w:rsid w:val="0099233B"/>
    <w:rsid w:val="00992D2F"/>
    <w:rsid w:val="00993844"/>
    <w:rsid w:val="00993FFF"/>
    <w:rsid w:val="009950F7"/>
    <w:rsid w:val="009A0454"/>
    <w:rsid w:val="009A0D43"/>
    <w:rsid w:val="009A55A2"/>
    <w:rsid w:val="009C472E"/>
    <w:rsid w:val="009D186B"/>
    <w:rsid w:val="009D1D1C"/>
    <w:rsid w:val="009E2CD7"/>
    <w:rsid w:val="009E4283"/>
    <w:rsid w:val="009E4F78"/>
    <w:rsid w:val="009E69CB"/>
    <w:rsid w:val="009E73AB"/>
    <w:rsid w:val="009F0F00"/>
    <w:rsid w:val="009F1BB4"/>
    <w:rsid w:val="00A002BA"/>
    <w:rsid w:val="00A15DCE"/>
    <w:rsid w:val="00A20B26"/>
    <w:rsid w:val="00A21887"/>
    <w:rsid w:val="00A221DD"/>
    <w:rsid w:val="00A254F6"/>
    <w:rsid w:val="00A31CC6"/>
    <w:rsid w:val="00A40FDA"/>
    <w:rsid w:val="00A453C7"/>
    <w:rsid w:val="00A463F5"/>
    <w:rsid w:val="00A50E4E"/>
    <w:rsid w:val="00A52C61"/>
    <w:rsid w:val="00A5373D"/>
    <w:rsid w:val="00A54CCD"/>
    <w:rsid w:val="00A607B4"/>
    <w:rsid w:val="00A61269"/>
    <w:rsid w:val="00A64CFC"/>
    <w:rsid w:val="00A841B7"/>
    <w:rsid w:val="00A84266"/>
    <w:rsid w:val="00A84A3E"/>
    <w:rsid w:val="00A921DA"/>
    <w:rsid w:val="00A9246A"/>
    <w:rsid w:val="00A93C31"/>
    <w:rsid w:val="00AA51DB"/>
    <w:rsid w:val="00AC623D"/>
    <w:rsid w:val="00AD14A3"/>
    <w:rsid w:val="00AD1F46"/>
    <w:rsid w:val="00AD4B46"/>
    <w:rsid w:val="00AE0C93"/>
    <w:rsid w:val="00AE4981"/>
    <w:rsid w:val="00AE6E38"/>
    <w:rsid w:val="00AE7063"/>
    <w:rsid w:val="00AE736E"/>
    <w:rsid w:val="00AF2961"/>
    <w:rsid w:val="00AF4945"/>
    <w:rsid w:val="00AF601A"/>
    <w:rsid w:val="00B06098"/>
    <w:rsid w:val="00B06DDB"/>
    <w:rsid w:val="00B07EE4"/>
    <w:rsid w:val="00B135BE"/>
    <w:rsid w:val="00B16DE8"/>
    <w:rsid w:val="00B21ADB"/>
    <w:rsid w:val="00B227DF"/>
    <w:rsid w:val="00B3076D"/>
    <w:rsid w:val="00B41498"/>
    <w:rsid w:val="00B46BCC"/>
    <w:rsid w:val="00B568B9"/>
    <w:rsid w:val="00B64C4E"/>
    <w:rsid w:val="00B70D9B"/>
    <w:rsid w:val="00B74E15"/>
    <w:rsid w:val="00B754FE"/>
    <w:rsid w:val="00B77B69"/>
    <w:rsid w:val="00B77C6A"/>
    <w:rsid w:val="00B77EC5"/>
    <w:rsid w:val="00B86AF7"/>
    <w:rsid w:val="00B86FED"/>
    <w:rsid w:val="00B914C1"/>
    <w:rsid w:val="00BA0167"/>
    <w:rsid w:val="00BA0373"/>
    <w:rsid w:val="00BA31E5"/>
    <w:rsid w:val="00BB4B9F"/>
    <w:rsid w:val="00BB7778"/>
    <w:rsid w:val="00BC2795"/>
    <w:rsid w:val="00BC508E"/>
    <w:rsid w:val="00BC5E0D"/>
    <w:rsid w:val="00BD1074"/>
    <w:rsid w:val="00BD23EE"/>
    <w:rsid w:val="00BD6436"/>
    <w:rsid w:val="00BD7134"/>
    <w:rsid w:val="00BE2B01"/>
    <w:rsid w:val="00BF077A"/>
    <w:rsid w:val="00BF1A8D"/>
    <w:rsid w:val="00BF224F"/>
    <w:rsid w:val="00BF35D0"/>
    <w:rsid w:val="00BF3A82"/>
    <w:rsid w:val="00C006A4"/>
    <w:rsid w:val="00C10CE9"/>
    <w:rsid w:val="00C11B1A"/>
    <w:rsid w:val="00C201BF"/>
    <w:rsid w:val="00C267CA"/>
    <w:rsid w:val="00C26DEC"/>
    <w:rsid w:val="00C278FC"/>
    <w:rsid w:val="00C47F01"/>
    <w:rsid w:val="00C50D90"/>
    <w:rsid w:val="00C51831"/>
    <w:rsid w:val="00C52072"/>
    <w:rsid w:val="00C561CE"/>
    <w:rsid w:val="00C567B3"/>
    <w:rsid w:val="00C63EDA"/>
    <w:rsid w:val="00C64B8F"/>
    <w:rsid w:val="00C67198"/>
    <w:rsid w:val="00C726DB"/>
    <w:rsid w:val="00C7354A"/>
    <w:rsid w:val="00C85B27"/>
    <w:rsid w:val="00C87A14"/>
    <w:rsid w:val="00C87D6E"/>
    <w:rsid w:val="00C90AA7"/>
    <w:rsid w:val="00C96C37"/>
    <w:rsid w:val="00CA1CCA"/>
    <w:rsid w:val="00CA39CE"/>
    <w:rsid w:val="00CA5049"/>
    <w:rsid w:val="00CA525A"/>
    <w:rsid w:val="00CA5A18"/>
    <w:rsid w:val="00CB0487"/>
    <w:rsid w:val="00CB2B7D"/>
    <w:rsid w:val="00CB6813"/>
    <w:rsid w:val="00CB7E74"/>
    <w:rsid w:val="00CC020A"/>
    <w:rsid w:val="00CC16E7"/>
    <w:rsid w:val="00CC6724"/>
    <w:rsid w:val="00CC6EE8"/>
    <w:rsid w:val="00CD0D6F"/>
    <w:rsid w:val="00CD38F9"/>
    <w:rsid w:val="00CE4977"/>
    <w:rsid w:val="00CE5A6A"/>
    <w:rsid w:val="00CF23BA"/>
    <w:rsid w:val="00CF24AB"/>
    <w:rsid w:val="00CF6E4A"/>
    <w:rsid w:val="00CF7CF5"/>
    <w:rsid w:val="00D060B5"/>
    <w:rsid w:val="00D12AF1"/>
    <w:rsid w:val="00D152F0"/>
    <w:rsid w:val="00D23433"/>
    <w:rsid w:val="00D32732"/>
    <w:rsid w:val="00D34F50"/>
    <w:rsid w:val="00D3509B"/>
    <w:rsid w:val="00D4249D"/>
    <w:rsid w:val="00D47AF4"/>
    <w:rsid w:val="00D50C6E"/>
    <w:rsid w:val="00D52739"/>
    <w:rsid w:val="00D554FE"/>
    <w:rsid w:val="00D63440"/>
    <w:rsid w:val="00D723CE"/>
    <w:rsid w:val="00D76B66"/>
    <w:rsid w:val="00D80330"/>
    <w:rsid w:val="00D86D7C"/>
    <w:rsid w:val="00D90D5C"/>
    <w:rsid w:val="00D930B7"/>
    <w:rsid w:val="00D94DB0"/>
    <w:rsid w:val="00DB413C"/>
    <w:rsid w:val="00DC2661"/>
    <w:rsid w:val="00DC2B71"/>
    <w:rsid w:val="00DF15AE"/>
    <w:rsid w:val="00DF189B"/>
    <w:rsid w:val="00DF2C9C"/>
    <w:rsid w:val="00DF7436"/>
    <w:rsid w:val="00E00190"/>
    <w:rsid w:val="00E02968"/>
    <w:rsid w:val="00E15D7C"/>
    <w:rsid w:val="00E212E7"/>
    <w:rsid w:val="00E2456E"/>
    <w:rsid w:val="00E254EF"/>
    <w:rsid w:val="00E34BF2"/>
    <w:rsid w:val="00E355A4"/>
    <w:rsid w:val="00E402BE"/>
    <w:rsid w:val="00E437F6"/>
    <w:rsid w:val="00E54033"/>
    <w:rsid w:val="00E5527F"/>
    <w:rsid w:val="00E55943"/>
    <w:rsid w:val="00E650A0"/>
    <w:rsid w:val="00E6719B"/>
    <w:rsid w:val="00E7154B"/>
    <w:rsid w:val="00E7728D"/>
    <w:rsid w:val="00E87336"/>
    <w:rsid w:val="00E925A2"/>
    <w:rsid w:val="00E92C00"/>
    <w:rsid w:val="00E96514"/>
    <w:rsid w:val="00E969E3"/>
    <w:rsid w:val="00EA2879"/>
    <w:rsid w:val="00EB1DDF"/>
    <w:rsid w:val="00EB49F5"/>
    <w:rsid w:val="00EB4BE9"/>
    <w:rsid w:val="00EB5691"/>
    <w:rsid w:val="00EC0680"/>
    <w:rsid w:val="00EC2353"/>
    <w:rsid w:val="00EE22DC"/>
    <w:rsid w:val="00EE482A"/>
    <w:rsid w:val="00EE617B"/>
    <w:rsid w:val="00EE7BAA"/>
    <w:rsid w:val="00EF17A2"/>
    <w:rsid w:val="00EF4BD3"/>
    <w:rsid w:val="00F05604"/>
    <w:rsid w:val="00F207CB"/>
    <w:rsid w:val="00F25A9F"/>
    <w:rsid w:val="00F25ABF"/>
    <w:rsid w:val="00F27D26"/>
    <w:rsid w:val="00F44026"/>
    <w:rsid w:val="00F9252A"/>
    <w:rsid w:val="00F92A4C"/>
    <w:rsid w:val="00F97FFD"/>
    <w:rsid w:val="00FA36E9"/>
    <w:rsid w:val="00FA7205"/>
    <w:rsid w:val="00FB35B1"/>
    <w:rsid w:val="00FB70CE"/>
    <w:rsid w:val="00FD66A3"/>
    <w:rsid w:val="00FD7D47"/>
    <w:rsid w:val="00FE0978"/>
    <w:rsid w:val="00FE328D"/>
    <w:rsid w:val="00FE6FF6"/>
    <w:rsid w:val="00FF542F"/>
    <w:rsid w:val="00FF69B7"/>
    <w:rsid w:val="00FF6ECB"/>
    <w:rsid w:val="00FF7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7731A50"/>
  <w15:docId w15:val="{56CF6555-6760-439F-A99A-D37DD5E85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67239A"/>
    <w:pPr>
      <w:spacing w:after="160" w:line="259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51006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86AF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8047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C503F"/>
    <w:pPr>
      <w:keepNext/>
      <w:keepLines/>
      <w:bidi/>
      <w:spacing w:before="200" w:after="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x4k7w5x">
    <w:name w:val="x4k7w5x"/>
    <w:basedOn w:val="DefaultParagraphFont"/>
    <w:rsid w:val="0088288C"/>
  </w:style>
  <w:style w:type="character" w:customStyle="1" w:styleId="x193iq5w">
    <w:name w:val="x193iq5w"/>
    <w:basedOn w:val="DefaultParagraphFont"/>
    <w:rsid w:val="0088288C"/>
  </w:style>
  <w:style w:type="paragraph" w:styleId="HTMLPreformatted">
    <w:name w:val="HTML Preformatted"/>
    <w:basedOn w:val="Normal"/>
    <w:link w:val="HTMLPreformattedChar"/>
    <w:uiPriority w:val="99"/>
    <w:unhideWhenUsed/>
    <w:rsid w:val="008E063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8E0634"/>
    <w:rPr>
      <w:rFonts w:ascii="Courier New" w:eastAsia="Times New Roman" w:hAnsi="Courier New" w:cs="Courier New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8E0634"/>
    <w:rPr>
      <w:vertAlign w:val="superscript"/>
    </w:rPr>
  </w:style>
  <w:style w:type="character" w:customStyle="1" w:styleId="y2iqfc">
    <w:name w:val="y2iqfc"/>
    <w:basedOn w:val="DefaultParagraphFont"/>
    <w:rsid w:val="000F2D55"/>
  </w:style>
  <w:style w:type="paragraph" w:customStyle="1" w:styleId="Default">
    <w:name w:val="Default"/>
    <w:rsid w:val="000F2D5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rynqvb">
    <w:name w:val="rynqvb"/>
    <w:basedOn w:val="DefaultParagraphFont"/>
    <w:rsid w:val="000F2D55"/>
  </w:style>
  <w:style w:type="paragraph" w:styleId="ListParagraph">
    <w:name w:val="List Paragraph"/>
    <w:basedOn w:val="Normal"/>
    <w:link w:val="ListParagraphChar"/>
    <w:uiPriority w:val="34"/>
    <w:qFormat/>
    <w:rsid w:val="00BB4B9F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rsid w:val="00BB4B9F"/>
  </w:style>
  <w:style w:type="character" w:customStyle="1" w:styleId="Heading1Char">
    <w:name w:val="Heading 1 Char"/>
    <w:basedOn w:val="DefaultParagraphFont"/>
    <w:link w:val="Heading1"/>
    <w:uiPriority w:val="9"/>
    <w:rsid w:val="0051006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51006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0061"/>
  </w:style>
  <w:style w:type="character" w:customStyle="1" w:styleId="hwtze">
    <w:name w:val="hwtze"/>
    <w:basedOn w:val="DefaultParagraphFont"/>
    <w:rsid w:val="00510061"/>
  </w:style>
  <w:style w:type="table" w:styleId="TableGrid">
    <w:name w:val="Table Grid"/>
    <w:basedOn w:val="TableNormal"/>
    <w:uiPriority w:val="59"/>
    <w:rsid w:val="007C01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16D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6DE8"/>
    <w:rPr>
      <w:rFonts w:ascii="Tahoma" w:hAnsi="Tahoma" w:cs="Tahoma"/>
      <w:sz w:val="16"/>
      <w:szCs w:val="1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C50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yperlink">
    <w:name w:val="Hyperlink"/>
    <w:basedOn w:val="DefaultParagraphFont"/>
    <w:uiPriority w:val="99"/>
    <w:unhideWhenUsed/>
    <w:rsid w:val="003C503F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86AF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D94DB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4DB0"/>
  </w:style>
  <w:style w:type="paragraph" w:styleId="NormalWeb">
    <w:name w:val="Normal (Web)"/>
    <w:basedOn w:val="Normal"/>
    <w:uiPriority w:val="99"/>
    <w:unhideWhenUsed/>
    <w:rsid w:val="002253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">
    <w:name w:val="تعريف"/>
    <w:basedOn w:val="Normal"/>
    <w:link w:val="Char"/>
    <w:qFormat/>
    <w:rsid w:val="002253A3"/>
    <w:pPr>
      <w:bidi/>
      <w:spacing w:after="0" w:line="276" w:lineRule="auto"/>
      <w:ind w:right="284"/>
      <w:jc w:val="center"/>
    </w:pPr>
    <w:rPr>
      <w:rFonts w:ascii="Traditional Arabic" w:hAnsi="Traditional Arabic" w:cs="Traditional Arabic"/>
      <w:sz w:val="28"/>
      <w:szCs w:val="28"/>
    </w:rPr>
  </w:style>
  <w:style w:type="character" w:customStyle="1" w:styleId="Char">
    <w:name w:val="تعريف Char"/>
    <w:basedOn w:val="DefaultParagraphFont"/>
    <w:link w:val="a"/>
    <w:rsid w:val="002253A3"/>
    <w:rPr>
      <w:rFonts w:ascii="Traditional Arabic" w:hAnsi="Traditional Arabic" w:cs="Traditional Arabic"/>
      <w:sz w:val="28"/>
      <w:szCs w:val="28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8851B6"/>
    <w:rPr>
      <w:color w:val="605E5C"/>
      <w:shd w:val="clear" w:color="auto" w:fill="E1DFDD"/>
    </w:rPr>
  </w:style>
  <w:style w:type="character" w:customStyle="1" w:styleId="ng-star-inserted">
    <w:name w:val="ng-star-inserted"/>
    <w:basedOn w:val="DefaultParagraphFont"/>
    <w:rsid w:val="002653EA"/>
  </w:style>
  <w:style w:type="character" w:customStyle="1" w:styleId="Heading3Char">
    <w:name w:val="Heading 3 Char"/>
    <w:basedOn w:val="DefaultParagraphFont"/>
    <w:link w:val="Heading3"/>
    <w:uiPriority w:val="9"/>
    <w:semiHidden/>
    <w:rsid w:val="00480477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table" w:styleId="ListTable1Light-Accent3">
    <w:name w:val="List Table 1 Light Accent 3"/>
    <w:basedOn w:val="TableNormal"/>
    <w:uiPriority w:val="46"/>
    <w:rsid w:val="0045370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paragraph" w:customStyle="1" w:styleId="pdq2pgselectionanchorcontainer">
    <w:name w:val="pdq2pg_selectionanchorcontainer"/>
    <w:basedOn w:val="Normal"/>
    <w:rsid w:val="00992D2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92D2F"/>
    <w:rPr>
      <w:b/>
      <w:bCs/>
    </w:rPr>
  </w:style>
  <w:style w:type="character" w:customStyle="1" w:styleId="apple-converted-space">
    <w:name w:val="apple-converted-space"/>
    <w:basedOn w:val="DefaultParagraphFont"/>
    <w:rsid w:val="00992D2F"/>
  </w:style>
  <w:style w:type="character" w:styleId="Emphasis">
    <w:name w:val="Emphasis"/>
    <w:basedOn w:val="DefaultParagraphFont"/>
    <w:uiPriority w:val="20"/>
    <w:qFormat/>
    <w:rsid w:val="00992D2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418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C66562-4897-C449-A6D9-16FD64E96A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493</Words>
  <Characters>2811</Characters>
  <Application>Microsoft Macintosh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asd elgamal</dc:creator>
  <cp:lastModifiedBy>Microsoft Office User</cp:lastModifiedBy>
  <cp:revision>3</cp:revision>
  <cp:lastPrinted>2025-11-03T20:46:00Z</cp:lastPrinted>
  <dcterms:created xsi:type="dcterms:W3CDTF">2026-08-15T18:53:00Z</dcterms:created>
  <dcterms:modified xsi:type="dcterms:W3CDTF">2026-08-16T13:42:00Z</dcterms:modified>
</cp:coreProperties>
</file>