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E3310" w:rsidRDefault="009125CE" w:rsidP="007E3310">
      <w:pPr>
        <w:spacing w:line="360" w:lineRule="auto"/>
        <w:rPr>
          <w:rFonts w:ascii="Simplified Arabic" w:hAnsi="Simplified Arabic" w:cs="Simplified Arabic"/>
          <w:b/>
          <w:bCs/>
          <w:sz w:val="24"/>
          <w:szCs w:val="24"/>
          <w:lang w:bidi="ar-EG"/>
        </w:rPr>
      </w:pPr>
      <w:r w:rsidRPr="007E3310">
        <w:rPr>
          <w:rFonts w:ascii="Simplified Arabic" w:hAnsi="Simplified Arabic" w:cs="Simplified Arabic"/>
          <w:b/>
          <w:bCs/>
          <w:sz w:val="24"/>
          <w:szCs w:val="24"/>
          <w:rtl/>
          <w:lang w:bidi="ar-EG"/>
        </w:rPr>
        <w:t xml:space="preserve">جامعة ميدأوشن </w:t>
      </w:r>
    </w:p>
    <w:p w14:paraId="1E957002" w14:textId="04B27A9D" w:rsidR="00F546CE" w:rsidRPr="007E3310" w:rsidRDefault="009125CE" w:rsidP="007E3310">
      <w:pPr>
        <w:spacing w:line="360" w:lineRule="auto"/>
        <w:rPr>
          <w:rFonts w:ascii="Simplified Arabic" w:hAnsi="Simplified Arabic" w:cs="Simplified Arabic"/>
          <w:b/>
          <w:bCs/>
          <w:sz w:val="24"/>
          <w:szCs w:val="24"/>
          <w:rtl/>
          <w:lang w:bidi="ar-EG"/>
        </w:rPr>
      </w:pPr>
      <w:r w:rsidRPr="007E3310">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E3310">
        <w:rPr>
          <w:rFonts w:ascii="Simplified Arabic" w:hAnsi="Simplified Arabic" w:cs="Simplified Arabic"/>
          <w:b/>
          <w:bCs/>
          <w:sz w:val="24"/>
          <w:szCs w:val="24"/>
          <w:lang w:bidi="ar-EG"/>
        </w:rPr>
        <w:t xml:space="preserve">    </w:t>
      </w:r>
      <w:r w:rsidRPr="007E3310">
        <w:rPr>
          <w:rFonts w:ascii="Simplified Arabic" w:hAnsi="Simplified Arabic" w:cs="Simplified Arabic"/>
          <w:b/>
          <w:bCs/>
          <w:sz w:val="24"/>
          <w:szCs w:val="24"/>
          <w:rtl/>
          <w:lang w:bidi="ar-EG"/>
        </w:rPr>
        <w:t xml:space="preserve">كلية الإدارة </w:t>
      </w:r>
    </w:p>
    <w:p w14:paraId="0217C513" w14:textId="287560A6" w:rsidR="009125CE" w:rsidRPr="007E3310" w:rsidRDefault="009125CE" w:rsidP="007E3310">
      <w:pPr>
        <w:spacing w:line="360" w:lineRule="auto"/>
        <w:rPr>
          <w:rFonts w:ascii="Simplified Arabic" w:hAnsi="Simplified Arabic" w:cs="Simplified Arabic"/>
          <w:sz w:val="24"/>
          <w:szCs w:val="24"/>
          <w:rtl/>
          <w:lang w:bidi="ar-EG"/>
        </w:rPr>
      </w:pPr>
      <w:r w:rsidRPr="007E3310">
        <w:rPr>
          <w:rFonts w:ascii="Simplified Arabic" w:hAnsi="Simplified Arabic" w:cs="Simplified Arabic"/>
          <w:b/>
          <w:bCs/>
          <w:sz w:val="24"/>
          <w:szCs w:val="24"/>
          <w:rtl/>
          <w:lang w:bidi="ar-EG"/>
        </w:rPr>
        <w:t>قسم / تخصص</w:t>
      </w:r>
      <w:r w:rsidR="007B6C0B" w:rsidRPr="007E3310">
        <w:rPr>
          <w:rFonts w:ascii="Simplified Arabic" w:hAnsi="Simplified Arabic" w:cs="Simplified Arabic"/>
          <w:b/>
          <w:bCs/>
          <w:sz w:val="24"/>
          <w:szCs w:val="24"/>
          <w:rtl/>
          <w:lang w:bidi="ar-EG"/>
        </w:rPr>
        <w:t xml:space="preserve"> ماجستير إدارة الاعمال</w:t>
      </w:r>
    </w:p>
    <w:p w14:paraId="5F6542BF" w14:textId="77777777" w:rsidR="009125CE" w:rsidRPr="007E3310" w:rsidRDefault="009125CE" w:rsidP="007E3310">
      <w:pPr>
        <w:spacing w:line="360" w:lineRule="auto"/>
        <w:rPr>
          <w:rFonts w:ascii="Simplified Arabic" w:hAnsi="Simplified Arabic" w:cs="Simplified Arabic"/>
          <w:sz w:val="24"/>
          <w:szCs w:val="24"/>
          <w:rtl/>
          <w:lang w:bidi="ar-EG"/>
        </w:rPr>
      </w:pPr>
    </w:p>
    <w:p w14:paraId="232F19A4" w14:textId="2219148B" w:rsidR="009125CE" w:rsidRPr="00361D4F" w:rsidRDefault="007B6C0B" w:rsidP="00361D4F">
      <w:pPr>
        <w:spacing w:line="360" w:lineRule="auto"/>
        <w:jc w:val="center"/>
        <w:rPr>
          <w:rFonts w:ascii="Simplified Arabic" w:hAnsi="Simplified Arabic" w:cs="Simplified Arabic"/>
          <w:b/>
          <w:bCs/>
          <w:sz w:val="40"/>
          <w:szCs w:val="40"/>
          <w:rtl/>
          <w:lang w:bidi="ar-EG"/>
        </w:rPr>
      </w:pPr>
      <w:r w:rsidRPr="00361D4F">
        <w:rPr>
          <w:rFonts w:ascii="Simplified Arabic" w:hAnsi="Simplified Arabic" w:cs="Simplified Arabic"/>
          <w:b/>
          <w:bCs/>
          <w:sz w:val="40"/>
          <w:szCs w:val="40"/>
          <w:rtl/>
        </w:rPr>
        <w:t>أثر تطبيقات الذكاء الاصطناعي على تحسين الأداء التنظيمي في الشركات في المملكة العربية السعودية</w:t>
      </w:r>
    </w:p>
    <w:p w14:paraId="0EB57E30" w14:textId="77777777" w:rsidR="009125CE" w:rsidRPr="007E3310" w:rsidRDefault="009125CE" w:rsidP="007E3310">
      <w:pPr>
        <w:spacing w:line="360" w:lineRule="auto"/>
        <w:jc w:val="center"/>
        <w:rPr>
          <w:rFonts w:ascii="Simplified Arabic" w:hAnsi="Simplified Arabic" w:cs="Simplified Arabic"/>
          <w:b/>
          <w:bCs/>
          <w:sz w:val="24"/>
          <w:szCs w:val="24"/>
          <w:rtl/>
          <w:lang w:bidi="ar-EG"/>
        </w:rPr>
      </w:pPr>
    </w:p>
    <w:p w14:paraId="751A7E65" w14:textId="2961262E" w:rsidR="009125CE" w:rsidRPr="00361D4F" w:rsidRDefault="009125CE" w:rsidP="007E3310">
      <w:pPr>
        <w:spacing w:line="360" w:lineRule="auto"/>
        <w:jc w:val="center"/>
        <w:rPr>
          <w:rFonts w:ascii="Simplified Arabic" w:hAnsi="Simplified Arabic" w:cs="Simplified Arabic"/>
          <w:b/>
          <w:bCs/>
          <w:sz w:val="28"/>
          <w:szCs w:val="28"/>
          <w:rtl/>
          <w:lang w:bidi="ar-EG"/>
        </w:rPr>
      </w:pPr>
      <w:r w:rsidRPr="00361D4F">
        <w:rPr>
          <w:rFonts w:ascii="Simplified Arabic" w:hAnsi="Simplified Arabic" w:cs="Simplified Arabic"/>
          <w:b/>
          <w:bCs/>
          <w:sz w:val="28"/>
          <w:szCs w:val="28"/>
          <w:rtl/>
          <w:lang w:bidi="ar-EG"/>
        </w:rPr>
        <w:t>إعداد الطالب</w:t>
      </w:r>
      <w:r w:rsidR="00361D4F">
        <w:rPr>
          <w:rFonts w:ascii="Simplified Arabic" w:hAnsi="Simplified Arabic" w:cs="Simplified Arabic" w:hint="cs"/>
          <w:b/>
          <w:bCs/>
          <w:sz w:val="28"/>
          <w:szCs w:val="28"/>
          <w:rtl/>
          <w:lang w:bidi="ar-EG"/>
        </w:rPr>
        <w:t xml:space="preserve">ة </w:t>
      </w:r>
      <w:r w:rsidRPr="00361D4F">
        <w:rPr>
          <w:rFonts w:ascii="Simplified Arabic" w:hAnsi="Simplified Arabic" w:cs="Simplified Arabic"/>
          <w:b/>
          <w:bCs/>
          <w:sz w:val="28"/>
          <w:szCs w:val="28"/>
          <w:rtl/>
          <w:lang w:bidi="ar-EG"/>
        </w:rPr>
        <w:t>/</w:t>
      </w:r>
    </w:p>
    <w:p w14:paraId="76AA45C9" w14:textId="6078ED63" w:rsidR="009125CE" w:rsidRPr="00361D4F" w:rsidRDefault="007B6C0B" w:rsidP="007E3310">
      <w:pPr>
        <w:spacing w:line="360" w:lineRule="auto"/>
        <w:jc w:val="center"/>
        <w:rPr>
          <w:rFonts w:ascii="Simplified Arabic" w:hAnsi="Simplified Arabic" w:cs="Simplified Arabic"/>
          <w:b/>
          <w:bCs/>
          <w:sz w:val="36"/>
          <w:szCs w:val="36"/>
          <w:rtl/>
        </w:rPr>
      </w:pPr>
      <w:r w:rsidRPr="00361D4F">
        <w:rPr>
          <w:rFonts w:ascii="Simplified Arabic" w:hAnsi="Simplified Arabic" w:cs="Simplified Arabic"/>
          <w:b/>
          <w:bCs/>
          <w:sz w:val="36"/>
          <w:szCs w:val="36"/>
          <w:rtl/>
        </w:rPr>
        <w:t>أسماء بنت رياض المالك</w:t>
      </w:r>
    </w:p>
    <w:p w14:paraId="65AFD2B9" w14:textId="725FB34E" w:rsidR="007B6C0B" w:rsidRPr="007E3310" w:rsidRDefault="007B6C0B" w:rsidP="007E3310">
      <w:pPr>
        <w:spacing w:line="360" w:lineRule="auto"/>
        <w:jc w:val="center"/>
        <w:rPr>
          <w:rFonts w:ascii="Simplified Arabic" w:hAnsi="Simplified Arabic" w:cs="Simplified Arabic"/>
          <w:b/>
          <w:bCs/>
          <w:sz w:val="24"/>
          <w:szCs w:val="24"/>
          <w:rtl/>
          <w:lang w:bidi="ar-EG"/>
        </w:rPr>
      </w:pPr>
      <w:r w:rsidRPr="00361D4F">
        <w:rPr>
          <w:rFonts w:ascii="Simplified Arabic" w:hAnsi="Simplified Arabic" w:cs="Simplified Arabic"/>
          <w:b/>
          <w:bCs/>
          <w:sz w:val="28"/>
          <w:szCs w:val="28"/>
          <w:rtl/>
        </w:rPr>
        <w:t>الرقم الأكاديمي</w:t>
      </w:r>
      <w:r w:rsidRPr="00361D4F">
        <w:rPr>
          <w:rFonts w:ascii="Simplified Arabic" w:hAnsi="Simplified Arabic" w:cs="Simplified Arabic"/>
          <w:b/>
          <w:bCs/>
          <w:sz w:val="28"/>
          <w:szCs w:val="28"/>
          <w:lang w:bidi="ar-EG"/>
        </w:rPr>
        <w:t>/</w:t>
      </w:r>
      <w:r w:rsidRPr="007E3310">
        <w:rPr>
          <w:rFonts w:ascii="Simplified Arabic" w:hAnsi="Simplified Arabic" w:cs="Simplified Arabic"/>
          <w:b/>
          <w:bCs/>
          <w:sz w:val="24"/>
          <w:szCs w:val="24"/>
          <w:rtl/>
          <w:lang w:bidi="ar-EG"/>
        </w:rPr>
        <w:t xml:space="preserve"> </w:t>
      </w:r>
      <w:r w:rsidRPr="007E3310">
        <w:rPr>
          <w:rFonts w:ascii="Simplified Arabic" w:hAnsi="Simplified Arabic" w:cs="Simplified Arabic"/>
          <w:b/>
          <w:bCs/>
          <w:sz w:val="24"/>
          <w:szCs w:val="24"/>
          <w:lang w:bidi="ar-EG"/>
        </w:rPr>
        <w:t>253002080</w:t>
      </w:r>
      <w:r w:rsidRPr="007E3310">
        <w:rPr>
          <w:rFonts w:ascii="Simplified Arabic" w:hAnsi="Simplified Arabic" w:cs="Simplified Arabic"/>
          <w:b/>
          <w:bCs/>
          <w:sz w:val="24"/>
          <w:szCs w:val="24"/>
          <w:rtl/>
          <w:lang w:bidi="ar-EG"/>
        </w:rPr>
        <w:t xml:space="preserve"> </w:t>
      </w:r>
    </w:p>
    <w:p w14:paraId="58D6152F" w14:textId="77777777" w:rsidR="009125CE" w:rsidRPr="007E3310" w:rsidRDefault="009125CE" w:rsidP="007E3310">
      <w:pPr>
        <w:spacing w:line="360" w:lineRule="auto"/>
        <w:rPr>
          <w:rFonts w:ascii="Simplified Arabic" w:hAnsi="Simplified Arabic" w:cs="Simplified Arabic"/>
          <w:b/>
          <w:bCs/>
          <w:sz w:val="24"/>
          <w:szCs w:val="24"/>
          <w:rtl/>
          <w:lang w:bidi="ar-EG"/>
        </w:rPr>
      </w:pPr>
    </w:p>
    <w:p w14:paraId="5F4EE2DE" w14:textId="1A92484F" w:rsidR="009125CE" w:rsidRPr="00361D4F" w:rsidRDefault="009125CE" w:rsidP="007E3310">
      <w:pPr>
        <w:spacing w:line="360" w:lineRule="auto"/>
        <w:jc w:val="center"/>
        <w:rPr>
          <w:rFonts w:ascii="Simplified Arabic" w:hAnsi="Simplified Arabic" w:cs="Simplified Arabic"/>
          <w:b/>
          <w:bCs/>
          <w:sz w:val="28"/>
          <w:szCs w:val="28"/>
          <w:rtl/>
          <w:lang w:bidi="ar-EG"/>
        </w:rPr>
      </w:pPr>
      <w:r w:rsidRPr="00361D4F">
        <w:rPr>
          <w:rFonts w:ascii="Simplified Arabic" w:hAnsi="Simplified Arabic" w:cs="Simplified Arabic"/>
          <w:b/>
          <w:bCs/>
          <w:sz w:val="28"/>
          <w:szCs w:val="28"/>
          <w:rtl/>
          <w:lang w:bidi="ar-EG"/>
        </w:rPr>
        <w:t>إشراف/</w:t>
      </w:r>
    </w:p>
    <w:p w14:paraId="22738CC6" w14:textId="7F50BCA3" w:rsidR="009125CE" w:rsidRPr="00361D4F" w:rsidRDefault="00361D4F" w:rsidP="00361D4F">
      <w:pPr>
        <w:spacing w:line="360" w:lineRule="auto"/>
        <w:jc w:val="center"/>
        <w:rPr>
          <w:rFonts w:ascii="Simplified Arabic" w:hAnsi="Simplified Arabic" w:cs="Simplified Arabic"/>
          <w:b/>
          <w:bCs/>
          <w:sz w:val="32"/>
          <w:szCs w:val="32"/>
          <w:rtl/>
          <w:lang w:bidi="ar-EG"/>
        </w:rPr>
      </w:pPr>
      <w:r w:rsidRPr="00361D4F">
        <w:rPr>
          <w:rFonts w:ascii="Simplified Arabic" w:hAnsi="Simplified Arabic" w:cs="Simplified Arabic" w:hint="cs"/>
          <w:b/>
          <w:bCs/>
          <w:sz w:val="32"/>
          <w:szCs w:val="32"/>
          <w:rtl/>
          <w:lang w:bidi="ar-EG"/>
        </w:rPr>
        <w:t>د. الفيص</w:t>
      </w:r>
      <w:r w:rsidRPr="00361D4F">
        <w:rPr>
          <w:rFonts w:ascii="Simplified Arabic" w:hAnsi="Simplified Arabic" w:cs="Simplified Arabic" w:hint="eastAsia"/>
          <w:b/>
          <w:bCs/>
          <w:sz w:val="32"/>
          <w:szCs w:val="32"/>
          <w:rtl/>
          <w:lang w:bidi="ar-EG"/>
        </w:rPr>
        <w:t>ل</w:t>
      </w:r>
      <w:r w:rsidR="00D04F62" w:rsidRPr="00361D4F">
        <w:rPr>
          <w:rFonts w:ascii="Simplified Arabic" w:hAnsi="Simplified Arabic" w:cs="Simplified Arabic"/>
          <w:b/>
          <w:bCs/>
          <w:sz w:val="32"/>
          <w:szCs w:val="32"/>
          <w:rtl/>
          <w:lang w:bidi="ar-EG"/>
        </w:rPr>
        <w:t xml:space="preserve"> عبد الحميد</w:t>
      </w:r>
      <w:r w:rsidRPr="00361D4F">
        <w:rPr>
          <w:rFonts w:ascii="Simplified Arabic" w:hAnsi="Simplified Arabic" w:cs="Simplified Arabic" w:hint="cs"/>
          <w:b/>
          <w:bCs/>
          <w:sz w:val="32"/>
          <w:szCs w:val="32"/>
          <w:rtl/>
          <w:lang w:bidi="ar-EG"/>
        </w:rPr>
        <w:t xml:space="preserve">                                                  د. فاي</w:t>
      </w:r>
      <w:r w:rsidRPr="00361D4F">
        <w:rPr>
          <w:rFonts w:ascii="Simplified Arabic" w:hAnsi="Simplified Arabic" w:cs="Simplified Arabic" w:hint="eastAsia"/>
          <w:b/>
          <w:bCs/>
          <w:sz w:val="32"/>
          <w:szCs w:val="32"/>
          <w:rtl/>
          <w:lang w:bidi="ar-EG"/>
        </w:rPr>
        <w:t>ز</w:t>
      </w:r>
      <w:r w:rsidR="00D04F62" w:rsidRPr="00361D4F">
        <w:rPr>
          <w:rFonts w:ascii="Simplified Arabic" w:hAnsi="Simplified Arabic" w:cs="Simplified Arabic"/>
          <w:b/>
          <w:bCs/>
          <w:sz w:val="32"/>
          <w:szCs w:val="32"/>
          <w:rtl/>
          <w:lang w:bidi="ar-EG"/>
        </w:rPr>
        <w:t xml:space="preserve"> جراد</w:t>
      </w:r>
    </w:p>
    <w:p w14:paraId="14480418" w14:textId="78A6C3AC" w:rsidR="009125CE" w:rsidRPr="00361D4F" w:rsidRDefault="009125CE" w:rsidP="007E3310">
      <w:pPr>
        <w:spacing w:line="360" w:lineRule="auto"/>
        <w:jc w:val="center"/>
        <w:rPr>
          <w:rFonts w:ascii="Simplified Arabic" w:hAnsi="Simplified Arabic" w:cs="Simplified Arabic"/>
          <w:b/>
          <w:bCs/>
          <w:sz w:val="28"/>
          <w:szCs w:val="28"/>
          <w:rtl/>
          <w:lang w:bidi="ar-EG"/>
        </w:rPr>
      </w:pPr>
      <w:r w:rsidRPr="00361D4F">
        <w:rPr>
          <w:rFonts w:ascii="Simplified Arabic" w:hAnsi="Simplified Arabic" w:cs="Simplified Arabic"/>
          <w:b/>
          <w:bCs/>
          <w:sz w:val="28"/>
          <w:szCs w:val="28"/>
          <w:rtl/>
          <w:lang w:bidi="ar-EG"/>
        </w:rPr>
        <w:t>العام الدراسي:</w:t>
      </w:r>
    </w:p>
    <w:p w14:paraId="0ECF42F7" w14:textId="361B71F8" w:rsidR="009125CE" w:rsidRPr="00361D4F" w:rsidRDefault="009125CE" w:rsidP="007E3310">
      <w:pPr>
        <w:spacing w:line="360" w:lineRule="auto"/>
        <w:jc w:val="center"/>
        <w:rPr>
          <w:rFonts w:ascii="Simplified Arabic" w:hAnsi="Simplified Arabic" w:cs="Simplified Arabic"/>
          <w:b/>
          <w:bCs/>
          <w:sz w:val="32"/>
          <w:szCs w:val="32"/>
          <w:rtl/>
          <w:lang w:bidi="ar-EG"/>
        </w:rPr>
      </w:pPr>
      <w:r w:rsidRPr="00361D4F">
        <w:rPr>
          <w:rFonts w:ascii="Simplified Arabic" w:hAnsi="Simplified Arabic" w:cs="Simplified Arabic"/>
          <w:b/>
          <w:bCs/>
          <w:sz w:val="32"/>
          <w:szCs w:val="32"/>
          <w:rtl/>
          <w:lang w:bidi="ar-EG"/>
        </w:rPr>
        <w:t>202</w:t>
      </w:r>
      <w:r w:rsidR="007B6C0B" w:rsidRPr="00361D4F">
        <w:rPr>
          <w:rFonts w:ascii="Simplified Arabic" w:hAnsi="Simplified Arabic" w:cs="Simplified Arabic"/>
          <w:b/>
          <w:bCs/>
          <w:sz w:val="32"/>
          <w:szCs w:val="32"/>
          <w:rtl/>
          <w:lang w:bidi="ar-EG"/>
        </w:rPr>
        <w:t>6</w:t>
      </w:r>
    </w:p>
    <w:p w14:paraId="5DBA947E" w14:textId="77777777" w:rsidR="009125CE" w:rsidRPr="007E3310" w:rsidRDefault="009125CE" w:rsidP="007E3310">
      <w:pPr>
        <w:spacing w:line="360" w:lineRule="auto"/>
        <w:jc w:val="center"/>
        <w:rPr>
          <w:rFonts w:ascii="Simplified Arabic" w:hAnsi="Simplified Arabic" w:cs="Simplified Arabic"/>
          <w:b/>
          <w:bCs/>
          <w:sz w:val="24"/>
          <w:szCs w:val="24"/>
          <w:rtl/>
          <w:lang w:bidi="ar-EG"/>
        </w:rPr>
      </w:pPr>
    </w:p>
    <w:p w14:paraId="3F13B498" w14:textId="77777777" w:rsidR="009125CE" w:rsidRPr="007E3310" w:rsidRDefault="009125CE" w:rsidP="007E3310">
      <w:pPr>
        <w:spacing w:line="360" w:lineRule="auto"/>
        <w:rPr>
          <w:rFonts w:ascii="Simplified Arabic" w:hAnsi="Simplified Arabic" w:cs="Simplified Arabic"/>
          <w:sz w:val="24"/>
          <w:szCs w:val="24"/>
          <w:u w:val="single"/>
        </w:rPr>
      </w:pPr>
    </w:p>
    <w:p w14:paraId="1C492465" w14:textId="77777777" w:rsidR="009125CE" w:rsidRPr="007E3310" w:rsidRDefault="009125CE" w:rsidP="007E3310">
      <w:pPr>
        <w:spacing w:line="360" w:lineRule="auto"/>
        <w:rPr>
          <w:rFonts w:ascii="Simplified Arabic" w:hAnsi="Simplified Arabic" w:cs="Simplified Arabic"/>
          <w:sz w:val="24"/>
          <w:szCs w:val="24"/>
          <w:u w:val="single"/>
        </w:rPr>
      </w:pPr>
    </w:p>
    <w:p w14:paraId="6676E3E1" w14:textId="77777777" w:rsidR="00395C8A" w:rsidRPr="008557EA" w:rsidRDefault="00395C8A" w:rsidP="00395C8A">
      <w:pPr>
        <w:spacing w:line="360" w:lineRule="auto"/>
        <w:rPr>
          <w:rFonts w:ascii="Simplified Arabic" w:hAnsi="Simplified Arabic" w:cs="Simplified Arabic"/>
          <w:sz w:val="40"/>
          <w:szCs w:val="40"/>
          <w:u w:val="single"/>
          <w:rtl/>
        </w:rPr>
      </w:pPr>
    </w:p>
    <w:p w14:paraId="7A112F63" w14:textId="77777777" w:rsidR="00395C8A" w:rsidRPr="0026525E" w:rsidRDefault="00395C8A" w:rsidP="00395C8A">
      <w:pPr>
        <w:spacing w:line="360" w:lineRule="auto"/>
        <w:rPr>
          <w:rFonts w:ascii="Simplified Arabic" w:hAnsi="Simplified Arabic" w:cs="Simplified Arabic"/>
          <w:sz w:val="40"/>
          <w:szCs w:val="40"/>
          <w:u w:val="single"/>
          <w:rtl/>
        </w:rPr>
      </w:pPr>
    </w:p>
    <w:p w14:paraId="0053E473" w14:textId="77777777" w:rsidR="00395C8A" w:rsidRPr="0026525E" w:rsidRDefault="00395C8A" w:rsidP="00395C8A">
      <w:pPr>
        <w:pStyle w:val="Heading1"/>
        <w:bidi/>
        <w:jc w:val="center"/>
        <w:rPr>
          <w:rFonts w:ascii="Simplified Arabic" w:hAnsi="Simplified Arabic" w:cs="Simplified Arabic"/>
          <w:szCs w:val="40"/>
          <w:rtl/>
        </w:rPr>
      </w:pPr>
      <w:bookmarkStart w:id="0" w:name="_Toc234806596"/>
      <w:r w:rsidRPr="0026525E">
        <w:rPr>
          <w:rFonts w:ascii="Simplified Arabic" w:hAnsi="Simplified Arabic" w:cs="Simplified Arabic"/>
          <w:szCs w:val="40"/>
          <w:rtl/>
        </w:rPr>
        <w:t>الفصل الأول</w:t>
      </w:r>
      <w:bookmarkEnd w:id="0"/>
    </w:p>
    <w:p w14:paraId="2D6FD071" w14:textId="77777777" w:rsidR="00395C8A" w:rsidRPr="0026525E" w:rsidRDefault="00395C8A" w:rsidP="00395C8A">
      <w:pPr>
        <w:jc w:val="center"/>
        <w:rPr>
          <w:rFonts w:ascii="Simplified Arabic" w:hAnsi="Simplified Arabic" w:cs="Simplified Arabic"/>
          <w:sz w:val="40"/>
          <w:szCs w:val="40"/>
          <w:rtl/>
        </w:rPr>
      </w:pPr>
      <w:r w:rsidRPr="0026525E">
        <w:rPr>
          <w:rFonts w:ascii="Simplified Arabic" w:hAnsi="Simplified Arabic" w:cs="Simplified Arabic"/>
          <w:sz w:val="40"/>
          <w:szCs w:val="40"/>
          <w:rtl/>
        </w:rPr>
        <w:t>الإطار العام للدراسة</w:t>
      </w:r>
    </w:p>
    <w:p w14:paraId="359C4F87" w14:textId="77777777" w:rsidR="00395C8A" w:rsidRPr="0026525E" w:rsidRDefault="00395C8A" w:rsidP="00395C8A">
      <w:pPr>
        <w:spacing w:line="360" w:lineRule="auto"/>
        <w:rPr>
          <w:rFonts w:ascii="Simplified Arabic" w:hAnsi="Simplified Arabic" w:cs="Simplified Arabic"/>
          <w:sz w:val="40"/>
          <w:szCs w:val="40"/>
          <w:u w:val="single"/>
          <w:rtl/>
        </w:rPr>
      </w:pPr>
    </w:p>
    <w:p w14:paraId="48A3B30D" w14:textId="77777777" w:rsidR="00395C8A" w:rsidRPr="00395C8A" w:rsidRDefault="00395C8A" w:rsidP="00395C8A">
      <w:pPr>
        <w:spacing w:line="360" w:lineRule="auto"/>
        <w:rPr>
          <w:rFonts w:ascii="Simplified Arabic" w:hAnsi="Simplified Arabic" w:cs="Simplified Arabic"/>
          <w:sz w:val="28"/>
          <w:szCs w:val="28"/>
          <w:u w:val="single"/>
          <w:rtl/>
        </w:rPr>
      </w:pPr>
    </w:p>
    <w:p w14:paraId="4B18DEBA" w14:textId="77777777" w:rsidR="00395C8A" w:rsidRPr="00395C8A" w:rsidRDefault="00395C8A" w:rsidP="00395C8A">
      <w:pPr>
        <w:spacing w:line="360" w:lineRule="auto"/>
        <w:rPr>
          <w:rFonts w:ascii="Simplified Arabic" w:hAnsi="Simplified Arabic" w:cs="Simplified Arabic"/>
          <w:sz w:val="28"/>
          <w:szCs w:val="28"/>
          <w:u w:val="single"/>
          <w:rtl/>
        </w:rPr>
      </w:pPr>
    </w:p>
    <w:p w14:paraId="142559B8" w14:textId="77777777" w:rsidR="00395C8A" w:rsidRPr="00395C8A" w:rsidRDefault="00395C8A" w:rsidP="00395C8A">
      <w:pPr>
        <w:spacing w:line="360" w:lineRule="auto"/>
        <w:rPr>
          <w:rFonts w:ascii="Simplified Arabic" w:hAnsi="Simplified Arabic" w:cs="Simplified Arabic"/>
          <w:sz w:val="28"/>
          <w:szCs w:val="28"/>
          <w:u w:val="single"/>
          <w:rtl/>
        </w:rPr>
      </w:pPr>
    </w:p>
    <w:p w14:paraId="77EF9AA4" w14:textId="77777777" w:rsidR="00395C8A" w:rsidRPr="00395C8A" w:rsidRDefault="00395C8A" w:rsidP="00395C8A">
      <w:pPr>
        <w:spacing w:line="360" w:lineRule="auto"/>
        <w:rPr>
          <w:rFonts w:ascii="Simplified Arabic" w:hAnsi="Simplified Arabic" w:cs="Simplified Arabic"/>
          <w:sz w:val="28"/>
          <w:szCs w:val="28"/>
          <w:u w:val="single"/>
          <w:rtl/>
        </w:rPr>
      </w:pPr>
    </w:p>
    <w:p w14:paraId="3E0C8BA0" w14:textId="77777777" w:rsidR="00395C8A" w:rsidRPr="00395C8A" w:rsidRDefault="00395C8A" w:rsidP="00395C8A">
      <w:pPr>
        <w:spacing w:line="360" w:lineRule="auto"/>
        <w:rPr>
          <w:rFonts w:ascii="Simplified Arabic" w:hAnsi="Simplified Arabic" w:cs="Simplified Arabic"/>
          <w:sz w:val="28"/>
          <w:szCs w:val="28"/>
          <w:u w:val="single"/>
          <w:rtl/>
        </w:rPr>
      </w:pPr>
    </w:p>
    <w:p w14:paraId="02555152" w14:textId="77777777" w:rsidR="00395C8A" w:rsidRPr="00395C8A" w:rsidRDefault="00395C8A" w:rsidP="00395C8A">
      <w:pPr>
        <w:spacing w:line="360" w:lineRule="auto"/>
        <w:rPr>
          <w:rFonts w:ascii="Simplified Arabic" w:hAnsi="Simplified Arabic" w:cs="Simplified Arabic"/>
          <w:sz w:val="28"/>
          <w:szCs w:val="28"/>
          <w:u w:val="single"/>
          <w:rtl/>
        </w:rPr>
      </w:pPr>
    </w:p>
    <w:p w14:paraId="1E1D6240" w14:textId="77777777" w:rsidR="00395C8A" w:rsidRPr="00395C8A" w:rsidRDefault="00395C8A" w:rsidP="00395C8A">
      <w:pPr>
        <w:spacing w:line="360" w:lineRule="auto"/>
        <w:rPr>
          <w:rFonts w:ascii="Simplified Arabic" w:hAnsi="Simplified Arabic" w:cs="Simplified Arabic"/>
          <w:sz w:val="28"/>
          <w:szCs w:val="28"/>
          <w:u w:val="single"/>
          <w:rtl/>
        </w:rPr>
      </w:pPr>
    </w:p>
    <w:p w14:paraId="684EF237" w14:textId="77777777" w:rsidR="00395C8A" w:rsidRPr="00395C8A" w:rsidRDefault="00395C8A" w:rsidP="00395C8A">
      <w:pPr>
        <w:spacing w:line="360" w:lineRule="auto"/>
        <w:rPr>
          <w:rFonts w:ascii="Simplified Arabic" w:hAnsi="Simplified Arabic" w:cs="Simplified Arabic"/>
          <w:sz w:val="28"/>
          <w:szCs w:val="28"/>
          <w:u w:val="single"/>
          <w:rtl/>
        </w:rPr>
      </w:pPr>
    </w:p>
    <w:p w14:paraId="37AF04F8" w14:textId="77777777" w:rsidR="00395C8A" w:rsidRPr="0026525E" w:rsidRDefault="00395C8A" w:rsidP="00395C8A">
      <w:pPr>
        <w:pStyle w:val="Heading2"/>
        <w:rPr>
          <w:rFonts w:ascii="Simplified Arabic" w:hAnsi="Simplified Arabic" w:cs="Simplified Arabic"/>
          <w:b w:val="0"/>
          <w:bCs/>
          <w:sz w:val="32"/>
          <w:szCs w:val="32"/>
        </w:rPr>
      </w:pPr>
      <w:bookmarkStart w:id="1" w:name="_Toc234806597"/>
      <w:r w:rsidRPr="0026525E">
        <w:rPr>
          <w:rFonts w:ascii="Simplified Arabic" w:hAnsi="Simplified Arabic" w:cs="Simplified Arabic"/>
          <w:b w:val="0"/>
          <w:bCs/>
          <w:sz w:val="32"/>
          <w:szCs w:val="32"/>
        </w:rPr>
        <w:lastRenderedPageBreak/>
        <w:t xml:space="preserve">1-1 </w:t>
      </w:r>
      <w:r w:rsidRPr="0026525E">
        <w:rPr>
          <w:rFonts w:ascii="Simplified Arabic" w:hAnsi="Simplified Arabic" w:cs="Simplified Arabic"/>
          <w:b w:val="0"/>
          <w:bCs/>
          <w:sz w:val="32"/>
          <w:szCs w:val="32"/>
          <w:rtl/>
        </w:rPr>
        <w:t>مقدمة</w:t>
      </w:r>
      <w:bookmarkEnd w:id="1"/>
    </w:p>
    <w:p w14:paraId="505E6187"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يشهد العالم في السنوات الأخيرة تطورًا متسارعًا في تقنيات الذكاء الاصطناعي، مما أدى إلى توسع استخدامها في مختلف القطاعات الاقتصادية والخدمية. ولم يعد الذكاء الاصطناعي يقتصر على التطبيقات التقنية، بل أصبح عنصرًا رئيسًا في تطوير أساليب الإدارة وتحسين كفاءة العمليات داخل المؤسسات، وذلك لما يتيحه من إمكانات في تحليل البيانات، وأتمتة الإجراءات، ودعم عملية اتخاذ القرار، بما يسهم في رفع مستوى الأداء وتحقيق ميزة تنافسية مستدامة</w:t>
      </w:r>
      <w:r w:rsidRPr="00395C8A">
        <w:rPr>
          <w:rFonts w:ascii="Simplified Arabic" w:hAnsi="Simplified Arabic" w:cs="Simplified Arabic"/>
          <w:sz w:val="28"/>
          <w:szCs w:val="28"/>
        </w:rPr>
        <w:t>.</w:t>
      </w:r>
    </w:p>
    <w:p w14:paraId="4FD0642A"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وفي ظل التحول الرقمي الذي تشهده المملكة العربية السعودية، برز الاهتمام بتبني تقنيات الذكاء الاصطناعي في مختلف القطاعات، انسجامًا مع مستهدفات رؤية المملكة العربية السعودية 2030، التي تؤكد أهمية الاستثمار في التقنيات الحديثة وتعزيز الابتكار والتحول نحو الاقتصاد الرقمي. وقد أسهم هذا التوجه في تشجيع المؤسسات على توظيف تطبيقات الذكاء الاصطناعي لتطوير عملياتها وتحسين جودة خدماتها وزيادة كفاءتها التشغيلية</w:t>
      </w:r>
      <w:r w:rsidRPr="00395C8A">
        <w:rPr>
          <w:rFonts w:ascii="Simplified Arabic" w:hAnsi="Simplified Arabic" w:cs="Simplified Arabic"/>
          <w:sz w:val="28"/>
          <w:szCs w:val="28"/>
        </w:rPr>
        <w:t>.</w:t>
      </w:r>
    </w:p>
    <w:p w14:paraId="089F7D39"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وتواجه الشركات في الوقت الحاضر تحديات متزايدة نتيجة التطورات التقنية والمنافسة المستمرة، الأمر الذي يدفعها إلى البحث عن حلول مبتكرة تساعدها على تحسين أدائها ورفع إنتاجيتها. ويُعد الذكاء الاصطناعي من أبرز هذه الحلول، نظرًا لدوره في تحسين سرعة إنجاز الأعمال، وتقليل الأخطاء، وتحسين جودة القرارات الإدارية، وتعزيز تجربة العملاء</w:t>
      </w:r>
      <w:r w:rsidRPr="00395C8A">
        <w:rPr>
          <w:rFonts w:ascii="Simplified Arabic" w:hAnsi="Simplified Arabic" w:cs="Simplified Arabic"/>
          <w:sz w:val="28"/>
          <w:szCs w:val="28"/>
        </w:rPr>
        <w:t>.</w:t>
      </w:r>
    </w:p>
    <w:p w14:paraId="69939EA4" w14:textId="77777777" w:rsidR="00395C8A" w:rsidRPr="00395C8A" w:rsidRDefault="00395C8A" w:rsidP="00395C8A">
      <w:pPr>
        <w:rPr>
          <w:rFonts w:ascii="Simplified Arabic" w:hAnsi="Simplified Arabic" w:cs="Simplified Arabic"/>
          <w:sz w:val="28"/>
          <w:szCs w:val="28"/>
          <w:rtl/>
        </w:rPr>
      </w:pPr>
      <w:r w:rsidRPr="00395C8A">
        <w:rPr>
          <w:rFonts w:ascii="Simplified Arabic" w:hAnsi="Simplified Arabic" w:cs="Simplified Arabic"/>
          <w:sz w:val="28"/>
          <w:szCs w:val="28"/>
          <w:rtl/>
        </w:rPr>
        <w:t>وانطلاقًا من ذلك، تأتي هذه الدراسة لبحث أثر تطبيقات الذكاء الاصطناعي في تحسين الأداء التنظيمي داخل الشركات في المملكة العربية السعودية، من خلال التعرف على مستوى تطبيق هذه التقنيات، وقياس أثرها في الكفاءة التشغيلية، وجودة اتخاذ القرار، ورضا العملاء، بما يسهم في تقديم نتائج يمكن أن تفيد الباحثين ومتخذي القرار في دعم التحول الرقمي وتطوير الأداء المؤسسي</w:t>
      </w:r>
      <w:r w:rsidRPr="00395C8A">
        <w:rPr>
          <w:rFonts w:ascii="Simplified Arabic" w:hAnsi="Simplified Arabic" w:cs="Simplified Arabic"/>
          <w:sz w:val="28"/>
          <w:szCs w:val="28"/>
        </w:rPr>
        <w:t>.</w:t>
      </w:r>
    </w:p>
    <w:p w14:paraId="5F39D67D" w14:textId="77777777" w:rsidR="00395C8A" w:rsidRPr="00395C8A" w:rsidRDefault="00395C8A" w:rsidP="00395C8A">
      <w:pPr>
        <w:rPr>
          <w:rFonts w:ascii="Simplified Arabic" w:hAnsi="Simplified Arabic" w:cs="Simplified Arabic"/>
          <w:sz w:val="28"/>
          <w:szCs w:val="28"/>
          <w:rtl/>
        </w:rPr>
      </w:pPr>
    </w:p>
    <w:p w14:paraId="48E65C3E" w14:textId="77777777" w:rsidR="00395C8A" w:rsidRPr="00395C8A" w:rsidRDefault="00395C8A" w:rsidP="00395C8A">
      <w:pPr>
        <w:rPr>
          <w:rFonts w:ascii="Simplified Arabic" w:hAnsi="Simplified Arabic" w:cs="Simplified Arabic"/>
          <w:sz w:val="28"/>
          <w:szCs w:val="28"/>
          <w:rtl/>
        </w:rPr>
      </w:pPr>
    </w:p>
    <w:p w14:paraId="486D8067" w14:textId="77777777" w:rsidR="00395C8A" w:rsidRPr="00395C8A" w:rsidRDefault="00395C8A" w:rsidP="00395C8A">
      <w:pPr>
        <w:rPr>
          <w:rFonts w:ascii="Simplified Arabic" w:hAnsi="Simplified Arabic" w:cs="Simplified Arabic"/>
          <w:sz w:val="28"/>
          <w:szCs w:val="28"/>
          <w:rtl/>
        </w:rPr>
      </w:pPr>
    </w:p>
    <w:p w14:paraId="2BE3CD01" w14:textId="77777777" w:rsidR="00395C8A" w:rsidRPr="00395C8A" w:rsidRDefault="00395C8A" w:rsidP="00395C8A">
      <w:pPr>
        <w:rPr>
          <w:rFonts w:ascii="Simplified Arabic" w:hAnsi="Simplified Arabic" w:cs="Simplified Arabic"/>
          <w:sz w:val="28"/>
          <w:szCs w:val="28"/>
          <w:rtl/>
        </w:rPr>
      </w:pPr>
    </w:p>
    <w:p w14:paraId="5D3C742E" w14:textId="77777777" w:rsidR="00395C8A" w:rsidRPr="00395C8A" w:rsidRDefault="00395C8A" w:rsidP="00395C8A">
      <w:pPr>
        <w:rPr>
          <w:rFonts w:ascii="Simplified Arabic" w:hAnsi="Simplified Arabic" w:cs="Simplified Arabic"/>
          <w:sz w:val="28"/>
          <w:szCs w:val="28"/>
          <w:rtl/>
        </w:rPr>
      </w:pPr>
    </w:p>
    <w:p w14:paraId="7341FA39" w14:textId="77777777" w:rsidR="00395C8A" w:rsidRPr="00395C8A" w:rsidRDefault="00395C8A" w:rsidP="00395C8A">
      <w:pPr>
        <w:rPr>
          <w:rFonts w:ascii="Simplified Arabic" w:hAnsi="Simplified Arabic" w:cs="Simplified Arabic"/>
          <w:sz w:val="28"/>
          <w:szCs w:val="28"/>
          <w:rtl/>
        </w:rPr>
      </w:pPr>
    </w:p>
    <w:p w14:paraId="45296407" w14:textId="77777777" w:rsidR="00395C8A" w:rsidRPr="0026525E" w:rsidRDefault="00395C8A" w:rsidP="00395C8A">
      <w:pPr>
        <w:pStyle w:val="Heading2"/>
        <w:rPr>
          <w:rFonts w:ascii="Simplified Arabic" w:hAnsi="Simplified Arabic" w:cs="Simplified Arabic"/>
          <w:b w:val="0"/>
          <w:bCs/>
          <w:sz w:val="32"/>
          <w:szCs w:val="32"/>
        </w:rPr>
      </w:pPr>
      <w:bookmarkStart w:id="2" w:name="_Toc234806598"/>
      <w:r w:rsidRPr="0026525E">
        <w:rPr>
          <w:rFonts w:ascii="Simplified Arabic" w:hAnsi="Simplified Arabic" w:cs="Simplified Arabic"/>
          <w:b w:val="0"/>
          <w:bCs/>
          <w:sz w:val="32"/>
          <w:szCs w:val="32"/>
        </w:rPr>
        <w:t xml:space="preserve">1-2 </w:t>
      </w:r>
      <w:r w:rsidRPr="0026525E">
        <w:rPr>
          <w:rFonts w:ascii="Simplified Arabic" w:hAnsi="Simplified Arabic" w:cs="Simplified Arabic"/>
          <w:b w:val="0"/>
          <w:bCs/>
          <w:sz w:val="32"/>
          <w:szCs w:val="32"/>
          <w:rtl/>
        </w:rPr>
        <w:t>مشكلة الدراسة</w:t>
      </w:r>
      <w:bookmarkEnd w:id="2"/>
    </w:p>
    <w:p w14:paraId="5FEF3C2E"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أصبح الذكاء الاصطناعي في السنوات الأخيرة من أبرز التقنيات التي تعتمد عليها المؤسسات لتحسين كفاءة أعمالها، وتطوير عملياتها، وتعزيز قدرتها على المنافسة في بيئة الأعمال المتغيرة. ورغم التوسع في استخدام تطبيقات الذكاء الاصطناعي داخل العديد من الشركات، إلا أن مستوى الاستفادة منها يختلف من مؤسسة إلى أخرى، كما أن أثرها في تحسين الأداء التنظيمي ما يزال محل اهتمام الباحثين ومتخذي القرار</w:t>
      </w:r>
      <w:r w:rsidRPr="00395C8A">
        <w:rPr>
          <w:rFonts w:ascii="Simplified Arabic" w:hAnsi="Simplified Arabic" w:cs="Simplified Arabic"/>
          <w:sz w:val="28"/>
          <w:szCs w:val="28"/>
        </w:rPr>
        <w:t>.</w:t>
      </w:r>
    </w:p>
    <w:p w14:paraId="77E4902B"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وفي المملكة العربية السعودية، يشهد قطاع الأعمال تحولًا رقميًا متسارعًا بدعم من رؤية المملكة العربية السعودية 2030، التي تشجع على تبني التقنيات الحديثة ورفع كفاءة الأداء المؤسسي. ومع ذلك، لا تزال بعض الشركات تواجه تحديات تتعلق بآليات تطبيق تقنيات الذكاء الاصطناعي، والاستفادة منها بالشكل الذي ينعكس إيجابًا على الأداء التنظيمي، وجودة اتخاذ القرار، والإنتاجية، ورضا العملاء</w:t>
      </w:r>
      <w:r w:rsidRPr="00395C8A">
        <w:rPr>
          <w:rFonts w:ascii="Simplified Arabic" w:hAnsi="Simplified Arabic" w:cs="Simplified Arabic"/>
          <w:sz w:val="28"/>
          <w:szCs w:val="28"/>
        </w:rPr>
        <w:t>.</w:t>
      </w:r>
    </w:p>
    <w:p w14:paraId="167BAB33"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وتتمثل مشكلة الدراسة في الحاجة إلى التعرف على أثر تطبيقات الذكاء الاصطناعي في تحسين الأداء التنظيمي داخل الشركات في المملكة العربية السعودية، من خلال دراسة العلاقة بين استخدام هذه التطبيقات ومستوى الأداء التنظيمي، بما يسهم في تقديم نتائج يمكن أن تساعد الشركات على تعزيز الاستفادة من تقنيات الذكاء الاصطناعي وتحقيق أهدافها بكفاءة أكبر</w:t>
      </w:r>
      <w:r w:rsidRPr="00395C8A">
        <w:rPr>
          <w:rFonts w:ascii="Simplified Arabic" w:hAnsi="Simplified Arabic" w:cs="Simplified Arabic"/>
          <w:sz w:val="28"/>
          <w:szCs w:val="28"/>
        </w:rPr>
        <w:t>.</w:t>
      </w:r>
    </w:p>
    <w:p w14:paraId="21637475"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وانطلاقًا من ذلك، يمكن صياغة مشكلة الدراسة في السؤال الرئيس الآتي</w:t>
      </w:r>
      <w:r w:rsidRPr="00395C8A">
        <w:rPr>
          <w:rFonts w:ascii="Simplified Arabic" w:hAnsi="Simplified Arabic" w:cs="Simplified Arabic"/>
          <w:sz w:val="28"/>
          <w:szCs w:val="28"/>
        </w:rPr>
        <w:t>:</w:t>
      </w:r>
    </w:p>
    <w:p w14:paraId="7F77776E"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b/>
          <w:bCs/>
          <w:sz w:val="28"/>
          <w:szCs w:val="28"/>
          <w:rtl/>
        </w:rPr>
        <w:t>ما أثر تطبيقات الذكاء الاصطناعي في تحسين الأداء التنظيمي في الشركات في المملكة العربية السعودية؟</w:t>
      </w:r>
    </w:p>
    <w:p w14:paraId="252DA961" w14:textId="77777777" w:rsidR="00395C8A" w:rsidRPr="0026525E" w:rsidRDefault="00395C8A" w:rsidP="00395C8A">
      <w:pPr>
        <w:pStyle w:val="Heading2"/>
        <w:rPr>
          <w:rFonts w:ascii="Simplified Arabic" w:hAnsi="Simplified Arabic" w:cs="Simplified Arabic"/>
          <w:b w:val="0"/>
          <w:bCs/>
          <w:sz w:val="32"/>
          <w:szCs w:val="32"/>
        </w:rPr>
      </w:pPr>
      <w:bookmarkStart w:id="3" w:name="_Toc234806599"/>
      <w:r w:rsidRPr="0026525E">
        <w:rPr>
          <w:rFonts w:ascii="Simplified Arabic" w:hAnsi="Simplified Arabic" w:cs="Simplified Arabic"/>
          <w:b w:val="0"/>
          <w:bCs/>
          <w:sz w:val="32"/>
          <w:szCs w:val="32"/>
        </w:rPr>
        <w:t xml:space="preserve">1-3 </w:t>
      </w:r>
      <w:r w:rsidRPr="0026525E">
        <w:rPr>
          <w:rFonts w:ascii="Simplified Arabic" w:hAnsi="Simplified Arabic" w:cs="Simplified Arabic"/>
          <w:b w:val="0"/>
          <w:bCs/>
          <w:sz w:val="32"/>
          <w:szCs w:val="32"/>
          <w:rtl/>
        </w:rPr>
        <w:t>أسئلة الدراسة</w:t>
      </w:r>
      <w:bookmarkEnd w:id="3"/>
    </w:p>
    <w:p w14:paraId="63C7AFCC"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في ضوء مشكلة الدراسة، تسعى هذه الدراسة إلى الإجابة عن السؤال الرئيس الآتي</w:t>
      </w:r>
      <w:r w:rsidRPr="00395C8A">
        <w:rPr>
          <w:rFonts w:ascii="Simplified Arabic" w:hAnsi="Simplified Arabic" w:cs="Simplified Arabic"/>
          <w:sz w:val="28"/>
          <w:szCs w:val="28"/>
        </w:rPr>
        <w:t>:</w:t>
      </w:r>
    </w:p>
    <w:p w14:paraId="7EB022D6"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b/>
          <w:bCs/>
          <w:sz w:val="28"/>
          <w:szCs w:val="28"/>
          <w:rtl/>
        </w:rPr>
        <w:t>ما أثر تطبيقات الذكاء الاصطناعي في تحسين الأداء التنظيمي في الشركات في المملكة العربية السعودية؟</w:t>
      </w:r>
    </w:p>
    <w:p w14:paraId="46356401"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وينبثق عن هذا السؤال الرئيس الأسئلة الفرعية الآتية</w:t>
      </w:r>
      <w:r w:rsidRPr="00395C8A">
        <w:rPr>
          <w:rFonts w:ascii="Simplified Arabic" w:hAnsi="Simplified Arabic" w:cs="Simplified Arabic"/>
          <w:sz w:val="28"/>
          <w:szCs w:val="28"/>
        </w:rPr>
        <w:t>:</w:t>
      </w:r>
    </w:p>
    <w:p w14:paraId="094A425F" w14:textId="77777777" w:rsidR="00395C8A" w:rsidRPr="00395C8A" w:rsidRDefault="00395C8A" w:rsidP="00395C8A">
      <w:pPr>
        <w:numPr>
          <w:ilvl w:val="0"/>
          <w:numId w:val="20"/>
        </w:numPr>
        <w:rPr>
          <w:rFonts w:ascii="Simplified Arabic" w:hAnsi="Simplified Arabic" w:cs="Simplified Arabic"/>
          <w:sz w:val="28"/>
          <w:szCs w:val="28"/>
        </w:rPr>
      </w:pPr>
      <w:r w:rsidRPr="00395C8A">
        <w:rPr>
          <w:rFonts w:ascii="Simplified Arabic" w:hAnsi="Simplified Arabic" w:cs="Simplified Arabic"/>
          <w:sz w:val="28"/>
          <w:szCs w:val="28"/>
          <w:rtl/>
        </w:rPr>
        <w:lastRenderedPageBreak/>
        <w:t xml:space="preserve">ما أثر الأتمتة الذكية للعمليات في تحسين الأداء التنظيمي في الشركات في المملكة العربية السعودية؟ </w:t>
      </w:r>
    </w:p>
    <w:p w14:paraId="00E0FF59" w14:textId="77777777" w:rsidR="00395C8A" w:rsidRPr="00395C8A" w:rsidRDefault="00395C8A" w:rsidP="00395C8A">
      <w:pPr>
        <w:numPr>
          <w:ilvl w:val="0"/>
          <w:numId w:val="20"/>
        </w:numPr>
        <w:rPr>
          <w:rFonts w:ascii="Simplified Arabic" w:hAnsi="Simplified Arabic" w:cs="Simplified Arabic"/>
          <w:sz w:val="28"/>
          <w:szCs w:val="28"/>
        </w:rPr>
      </w:pPr>
      <w:r w:rsidRPr="00395C8A">
        <w:rPr>
          <w:rFonts w:ascii="Simplified Arabic" w:hAnsi="Simplified Arabic" w:cs="Simplified Arabic"/>
          <w:sz w:val="28"/>
          <w:szCs w:val="28"/>
          <w:rtl/>
        </w:rPr>
        <w:t xml:space="preserve">ما أثر أدوات تحليل البيانات التنبئية في تحسين الأداء التنظيمي في الشركات في المملكة العربية السعودية؟ </w:t>
      </w:r>
    </w:p>
    <w:p w14:paraId="52B09BB9" w14:textId="77777777" w:rsidR="00395C8A" w:rsidRPr="00395C8A" w:rsidRDefault="00395C8A" w:rsidP="00395C8A">
      <w:pPr>
        <w:numPr>
          <w:ilvl w:val="0"/>
          <w:numId w:val="20"/>
        </w:numPr>
        <w:rPr>
          <w:rFonts w:ascii="Simplified Arabic" w:hAnsi="Simplified Arabic" w:cs="Simplified Arabic"/>
          <w:sz w:val="28"/>
          <w:szCs w:val="28"/>
        </w:rPr>
      </w:pPr>
      <w:r w:rsidRPr="00395C8A">
        <w:rPr>
          <w:rFonts w:ascii="Simplified Arabic" w:hAnsi="Simplified Arabic" w:cs="Simplified Arabic"/>
          <w:sz w:val="28"/>
          <w:szCs w:val="28"/>
          <w:rtl/>
        </w:rPr>
        <w:t xml:space="preserve">ما أثر المساعدين الافتراضيين لخدمة العملاء في تحسين الأداء التنظيمي في الشركات في المملكة العربية السعودية؟ </w:t>
      </w:r>
    </w:p>
    <w:p w14:paraId="5C52F05B" w14:textId="77777777" w:rsidR="00395C8A" w:rsidRPr="00395C8A" w:rsidRDefault="00395C8A" w:rsidP="00395C8A">
      <w:pPr>
        <w:numPr>
          <w:ilvl w:val="0"/>
          <w:numId w:val="20"/>
        </w:numPr>
        <w:rPr>
          <w:rFonts w:ascii="Simplified Arabic" w:hAnsi="Simplified Arabic" w:cs="Simplified Arabic"/>
          <w:sz w:val="28"/>
          <w:szCs w:val="28"/>
        </w:rPr>
      </w:pPr>
      <w:r w:rsidRPr="00395C8A">
        <w:rPr>
          <w:rFonts w:ascii="Simplified Arabic" w:hAnsi="Simplified Arabic" w:cs="Simplified Arabic"/>
          <w:sz w:val="28"/>
          <w:szCs w:val="28"/>
          <w:rtl/>
        </w:rPr>
        <w:t xml:space="preserve">ما مستوى تطبيق تقنيات الذكاء الاصطناعي في الشركات في المملكة العربية السعودية من وجهة نظر أفراد عينة الدراسة؟ </w:t>
      </w:r>
    </w:p>
    <w:p w14:paraId="74DBCACB" w14:textId="77777777" w:rsidR="00395C8A" w:rsidRPr="00395C8A" w:rsidRDefault="00395C8A" w:rsidP="00395C8A">
      <w:pPr>
        <w:numPr>
          <w:ilvl w:val="0"/>
          <w:numId w:val="20"/>
        </w:numPr>
        <w:rPr>
          <w:rFonts w:ascii="Simplified Arabic" w:hAnsi="Simplified Arabic" w:cs="Simplified Arabic"/>
          <w:sz w:val="28"/>
          <w:szCs w:val="28"/>
        </w:rPr>
      </w:pPr>
      <w:r w:rsidRPr="00395C8A">
        <w:rPr>
          <w:rFonts w:ascii="Simplified Arabic" w:hAnsi="Simplified Arabic" w:cs="Simplified Arabic"/>
          <w:sz w:val="28"/>
          <w:szCs w:val="28"/>
          <w:rtl/>
        </w:rPr>
        <w:t xml:space="preserve">هل توجد فروق ذات دلالة إحصائية في استجابات أفراد عينة الدراسة تُعزى إلى المتغيرات الديموغرافية (الجنس، العمر، المؤهل العلمي، سنوات الخبرة، والمسمى الوظيفي)؟ </w:t>
      </w:r>
    </w:p>
    <w:p w14:paraId="2EFFB1A0" w14:textId="77777777" w:rsidR="00395C8A" w:rsidRPr="0026525E" w:rsidRDefault="00395C8A" w:rsidP="00395C8A">
      <w:pPr>
        <w:pStyle w:val="Heading2"/>
        <w:rPr>
          <w:rFonts w:ascii="Simplified Arabic" w:hAnsi="Simplified Arabic" w:cs="Simplified Arabic"/>
          <w:b w:val="0"/>
          <w:bCs/>
          <w:sz w:val="32"/>
          <w:szCs w:val="32"/>
        </w:rPr>
      </w:pPr>
      <w:bookmarkStart w:id="4" w:name="_Toc234806600"/>
      <w:r w:rsidRPr="0026525E">
        <w:rPr>
          <w:rFonts w:ascii="Simplified Arabic" w:hAnsi="Simplified Arabic" w:cs="Simplified Arabic"/>
          <w:b w:val="0"/>
          <w:bCs/>
          <w:sz w:val="32"/>
          <w:szCs w:val="32"/>
        </w:rPr>
        <w:t xml:space="preserve">1-4 </w:t>
      </w:r>
      <w:r w:rsidRPr="0026525E">
        <w:rPr>
          <w:rFonts w:ascii="Simplified Arabic" w:hAnsi="Simplified Arabic" w:cs="Simplified Arabic"/>
          <w:b w:val="0"/>
          <w:bCs/>
          <w:sz w:val="32"/>
          <w:szCs w:val="32"/>
          <w:rtl/>
        </w:rPr>
        <w:t>أهداف الدراسة</w:t>
      </w:r>
      <w:bookmarkEnd w:id="4"/>
    </w:p>
    <w:p w14:paraId="224E25E9"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تهدف هذه الدراسة إلى التعرف على أثر تطبيقات الذكاء الاصطناعي في تحسين الأداء التنظيمي في الشركات في المملكة العربية السعودية، وذلك من خلال تحقيق الأهداف الآتية</w:t>
      </w:r>
      <w:r w:rsidRPr="00395C8A">
        <w:rPr>
          <w:rFonts w:ascii="Simplified Arabic" w:hAnsi="Simplified Arabic" w:cs="Simplified Arabic"/>
          <w:sz w:val="28"/>
          <w:szCs w:val="28"/>
        </w:rPr>
        <w:t>:</w:t>
      </w:r>
    </w:p>
    <w:p w14:paraId="2B112CDE" w14:textId="77777777" w:rsidR="00395C8A" w:rsidRPr="00395C8A" w:rsidRDefault="00395C8A" w:rsidP="00395C8A">
      <w:pPr>
        <w:numPr>
          <w:ilvl w:val="0"/>
          <w:numId w:val="21"/>
        </w:numPr>
        <w:rPr>
          <w:rFonts w:ascii="Simplified Arabic" w:hAnsi="Simplified Arabic" w:cs="Simplified Arabic"/>
          <w:sz w:val="28"/>
          <w:szCs w:val="28"/>
        </w:rPr>
      </w:pPr>
      <w:r w:rsidRPr="00395C8A">
        <w:rPr>
          <w:rFonts w:ascii="Simplified Arabic" w:hAnsi="Simplified Arabic" w:cs="Simplified Arabic"/>
          <w:sz w:val="28"/>
          <w:szCs w:val="28"/>
          <w:rtl/>
        </w:rPr>
        <w:t>التعرف على أثر الأتمتة الذكية للعمليات في تحسين الأداء التنظيمي في الشركات في المملكة العربية السعودية</w:t>
      </w:r>
      <w:r w:rsidRPr="00395C8A">
        <w:rPr>
          <w:rFonts w:ascii="Simplified Arabic" w:hAnsi="Simplified Arabic" w:cs="Simplified Arabic"/>
          <w:sz w:val="28"/>
          <w:szCs w:val="28"/>
        </w:rPr>
        <w:t xml:space="preserve">. </w:t>
      </w:r>
    </w:p>
    <w:p w14:paraId="4CF31697" w14:textId="77777777" w:rsidR="00395C8A" w:rsidRPr="00395C8A" w:rsidRDefault="00395C8A" w:rsidP="00395C8A">
      <w:pPr>
        <w:numPr>
          <w:ilvl w:val="0"/>
          <w:numId w:val="21"/>
        </w:numPr>
        <w:rPr>
          <w:rFonts w:ascii="Simplified Arabic" w:hAnsi="Simplified Arabic" w:cs="Simplified Arabic"/>
          <w:sz w:val="28"/>
          <w:szCs w:val="28"/>
        </w:rPr>
      </w:pPr>
      <w:r w:rsidRPr="00395C8A">
        <w:rPr>
          <w:rFonts w:ascii="Simplified Arabic" w:hAnsi="Simplified Arabic" w:cs="Simplified Arabic"/>
          <w:sz w:val="28"/>
          <w:szCs w:val="28"/>
          <w:rtl/>
        </w:rPr>
        <w:t>التعرف على أثر أدوات تحليل البيانات التنبئية في تحسين الأداء التنظيمي في الشركات في المملكة العربية السعودية</w:t>
      </w:r>
      <w:r w:rsidRPr="00395C8A">
        <w:rPr>
          <w:rFonts w:ascii="Simplified Arabic" w:hAnsi="Simplified Arabic" w:cs="Simplified Arabic"/>
          <w:sz w:val="28"/>
          <w:szCs w:val="28"/>
        </w:rPr>
        <w:t xml:space="preserve">. </w:t>
      </w:r>
    </w:p>
    <w:p w14:paraId="24B685CF" w14:textId="77777777" w:rsidR="00395C8A" w:rsidRPr="00395C8A" w:rsidRDefault="00395C8A" w:rsidP="00395C8A">
      <w:pPr>
        <w:numPr>
          <w:ilvl w:val="0"/>
          <w:numId w:val="21"/>
        </w:numPr>
        <w:rPr>
          <w:rFonts w:ascii="Simplified Arabic" w:hAnsi="Simplified Arabic" w:cs="Simplified Arabic"/>
          <w:sz w:val="28"/>
          <w:szCs w:val="28"/>
        </w:rPr>
      </w:pPr>
      <w:r w:rsidRPr="00395C8A">
        <w:rPr>
          <w:rFonts w:ascii="Simplified Arabic" w:hAnsi="Simplified Arabic" w:cs="Simplified Arabic"/>
          <w:sz w:val="28"/>
          <w:szCs w:val="28"/>
          <w:rtl/>
        </w:rPr>
        <w:t>التعرف على أثر المساعدين الافتراضيين لخدمة العملاء في تحسين الأداء التنظيمي في الشركات في المملكة العربية السعودية</w:t>
      </w:r>
      <w:r w:rsidRPr="00395C8A">
        <w:rPr>
          <w:rFonts w:ascii="Simplified Arabic" w:hAnsi="Simplified Arabic" w:cs="Simplified Arabic"/>
          <w:sz w:val="28"/>
          <w:szCs w:val="28"/>
        </w:rPr>
        <w:t xml:space="preserve">. </w:t>
      </w:r>
    </w:p>
    <w:p w14:paraId="09381FB5" w14:textId="77777777" w:rsidR="00395C8A" w:rsidRPr="00395C8A" w:rsidRDefault="00395C8A" w:rsidP="00395C8A">
      <w:pPr>
        <w:numPr>
          <w:ilvl w:val="0"/>
          <w:numId w:val="21"/>
        </w:numPr>
        <w:rPr>
          <w:rFonts w:ascii="Simplified Arabic" w:hAnsi="Simplified Arabic" w:cs="Simplified Arabic"/>
          <w:sz w:val="28"/>
          <w:szCs w:val="28"/>
        </w:rPr>
      </w:pPr>
      <w:r w:rsidRPr="00395C8A">
        <w:rPr>
          <w:rFonts w:ascii="Simplified Arabic" w:hAnsi="Simplified Arabic" w:cs="Simplified Arabic"/>
          <w:sz w:val="28"/>
          <w:szCs w:val="28"/>
          <w:rtl/>
        </w:rPr>
        <w:t>قياس مستوى تطبيق تقنيات الذكاء الاصطناعي في الشركات في المملكة العربية السعودية</w:t>
      </w:r>
      <w:r w:rsidRPr="00395C8A">
        <w:rPr>
          <w:rFonts w:ascii="Simplified Arabic" w:hAnsi="Simplified Arabic" w:cs="Simplified Arabic"/>
          <w:sz w:val="28"/>
          <w:szCs w:val="28"/>
        </w:rPr>
        <w:t xml:space="preserve">. </w:t>
      </w:r>
    </w:p>
    <w:p w14:paraId="49251D7F" w14:textId="77777777" w:rsidR="00395C8A" w:rsidRPr="00395C8A" w:rsidRDefault="00395C8A" w:rsidP="00395C8A">
      <w:pPr>
        <w:numPr>
          <w:ilvl w:val="0"/>
          <w:numId w:val="21"/>
        </w:numPr>
        <w:rPr>
          <w:rFonts w:ascii="Simplified Arabic" w:hAnsi="Simplified Arabic" w:cs="Simplified Arabic"/>
          <w:sz w:val="28"/>
          <w:szCs w:val="28"/>
        </w:rPr>
      </w:pPr>
      <w:r w:rsidRPr="00395C8A">
        <w:rPr>
          <w:rFonts w:ascii="Simplified Arabic" w:hAnsi="Simplified Arabic" w:cs="Simplified Arabic"/>
          <w:sz w:val="28"/>
          <w:szCs w:val="28"/>
          <w:rtl/>
        </w:rPr>
        <w:t>التعرف على الفروق ذات الدلالة الإحصائية في استجابات أفراد عينة الدراسة التي تُعزى إلى المتغيرات الديموغرافية (الجنس، العمر، المؤهل العلمي، سنوات الخبرة، والمسمى الوظيفي) إن وجدت</w:t>
      </w:r>
      <w:r w:rsidRPr="00395C8A">
        <w:rPr>
          <w:rFonts w:ascii="Simplified Arabic" w:hAnsi="Simplified Arabic" w:cs="Simplified Arabic"/>
          <w:sz w:val="28"/>
          <w:szCs w:val="28"/>
        </w:rPr>
        <w:t>.</w:t>
      </w:r>
    </w:p>
    <w:p w14:paraId="2FE97A90" w14:textId="77777777" w:rsidR="00395C8A" w:rsidRPr="00395C8A" w:rsidRDefault="00395C8A" w:rsidP="00395C8A">
      <w:pPr>
        <w:rPr>
          <w:rFonts w:ascii="Simplified Arabic" w:hAnsi="Simplified Arabic" w:cs="Simplified Arabic"/>
          <w:sz w:val="28"/>
          <w:szCs w:val="28"/>
          <w:rtl/>
        </w:rPr>
      </w:pPr>
    </w:p>
    <w:p w14:paraId="2B0FAF98" w14:textId="77777777" w:rsidR="00395C8A" w:rsidRPr="0026525E" w:rsidRDefault="00395C8A" w:rsidP="00395C8A">
      <w:pPr>
        <w:pStyle w:val="Heading2"/>
        <w:rPr>
          <w:rFonts w:ascii="Simplified Arabic" w:hAnsi="Simplified Arabic" w:cs="Simplified Arabic"/>
          <w:sz w:val="32"/>
          <w:szCs w:val="32"/>
          <w:rtl/>
        </w:rPr>
      </w:pPr>
      <w:bookmarkStart w:id="5" w:name="_Toc234806601"/>
      <w:r w:rsidRPr="0026525E">
        <w:rPr>
          <w:rFonts w:ascii="Simplified Arabic" w:hAnsi="Simplified Arabic" w:cs="Simplified Arabic"/>
          <w:sz w:val="32"/>
          <w:szCs w:val="32"/>
        </w:rPr>
        <w:lastRenderedPageBreak/>
        <w:t xml:space="preserve">1-5 </w:t>
      </w:r>
      <w:r w:rsidRPr="0026525E">
        <w:rPr>
          <w:rFonts w:ascii="Simplified Arabic" w:hAnsi="Simplified Arabic" w:cs="Simplified Arabic"/>
          <w:sz w:val="32"/>
          <w:szCs w:val="32"/>
          <w:rtl/>
        </w:rPr>
        <w:t>أهمية الدراسة</w:t>
      </w:r>
      <w:bookmarkEnd w:id="5"/>
    </w:p>
    <w:p w14:paraId="13D0266D"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تنبع أهمية هذه الدراسة من أهمية موضوعها، الذي يتناول أثر تطبيقات الذكاء الاصطناعي في تحسين الأداء التنظيمي في الشركات في المملكة العربية السعودية، في ظل التوسع المتزايد في تبني التقنيات الذكية والتحول الرقمي. ويمكن توضيح أهمية الدراسة فيما يأتي</w:t>
      </w:r>
      <w:r w:rsidRPr="00395C8A">
        <w:rPr>
          <w:rFonts w:ascii="Simplified Arabic" w:hAnsi="Simplified Arabic" w:cs="Simplified Arabic"/>
          <w:sz w:val="28"/>
          <w:szCs w:val="28"/>
        </w:rPr>
        <w:t>:</w:t>
      </w:r>
    </w:p>
    <w:p w14:paraId="335ECCA9"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أولًا: الأهمية العلمية</w:t>
      </w:r>
    </w:p>
    <w:p w14:paraId="56DE378D" w14:textId="77777777" w:rsidR="00395C8A" w:rsidRPr="00395C8A" w:rsidRDefault="00395C8A" w:rsidP="00395C8A">
      <w:pPr>
        <w:numPr>
          <w:ilvl w:val="0"/>
          <w:numId w:val="22"/>
        </w:numPr>
        <w:rPr>
          <w:rFonts w:ascii="Simplified Arabic" w:hAnsi="Simplified Arabic" w:cs="Simplified Arabic"/>
          <w:sz w:val="28"/>
          <w:szCs w:val="28"/>
        </w:rPr>
      </w:pPr>
      <w:r w:rsidRPr="00395C8A">
        <w:rPr>
          <w:rFonts w:ascii="Simplified Arabic" w:hAnsi="Simplified Arabic" w:cs="Simplified Arabic"/>
          <w:sz w:val="28"/>
          <w:szCs w:val="28"/>
          <w:rtl/>
        </w:rPr>
        <w:t>تسهم هذه الدراسة في إثراء الأدبيات العربية المتعلقة بتطبيقات الذكاء الاصطناعي وعلاقتها بالأداء التنظيمي، من خلال تناول أحد الموضوعات الحديثة التي تحظى باهتمام متزايد في مجال الإدارة</w:t>
      </w:r>
      <w:r w:rsidRPr="00395C8A">
        <w:rPr>
          <w:rFonts w:ascii="Simplified Arabic" w:hAnsi="Simplified Arabic" w:cs="Simplified Arabic"/>
          <w:sz w:val="28"/>
          <w:szCs w:val="28"/>
        </w:rPr>
        <w:t xml:space="preserve">. </w:t>
      </w:r>
    </w:p>
    <w:p w14:paraId="2605F2FE" w14:textId="77777777" w:rsidR="00395C8A" w:rsidRPr="00395C8A" w:rsidRDefault="00395C8A" w:rsidP="00395C8A">
      <w:pPr>
        <w:numPr>
          <w:ilvl w:val="0"/>
          <w:numId w:val="22"/>
        </w:numPr>
        <w:rPr>
          <w:rFonts w:ascii="Simplified Arabic" w:hAnsi="Simplified Arabic" w:cs="Simplified Arabic"/>
          <w:sz w:val="28"/>
          <w:szCs w:val="28"/>
        </w:rPr>
      </w:pPr>
      <w:r w:rsidRPr="00395C8A">
        <w:rPr>
          <w:rFonts w:ascii="Simplified Arabic" w:hAnsi="Simplified Arabic" w:cs="Simplified Arabic"/>
          <w:sz w:val="28"/>
          <w:szCs w:val="28"/>
          <w:rtl/>
        </w:rPr>
        <w:t>تقدم إطارًا نظريًا يجمع بين مفاهيم الذكاء الاصطناعي والأداء التنظيمي، بما قد يفيد الباحثين والدارسين في إجراء دراسات مستقبلية في هذا المجال</w:t>
      </w:r>
      <w:r w:rsidRPr="00395C8A">
        <w:rPr>
          <w:rFonts w:ascii="Simplified Arabic" w:hAnsi="Simplified Arabic" w:cs="Simplified Arabic"/>
          <w:sz w:val="28"/>
          <w:szCs w:val="28"/>
        </w:rPr>
        <w:t xml:space="preserve">. </w:t>
      </w:r>
    </w:p>
    <w:p w14:paraId="4D47BAC9" w14:textId="77777777" w:rsidR="00395C8A" w:rsidRPr="00395C8A" w:rsidRDefault="00395C8A" w:rsidP="00395C8A">
      <w:pPr>
        <w:numPr>
          <w:ilvl w:val="0"/>
          <w:numId w:val="22"/>
        </w:numPr>
        <w:rPr>
          <w:rFonts w:ascii="Simplified Arabic" w:hAnsi="Simplified Arabic" w:cs="Simplified Arabic"/>
          <w:sz w:val="28"/>
          <w:szCs w:val="28"/>
        </w:rPr>
      </w:pPr>
      <w:r w:rsidRPr="00395C8A">
        <w:rPr>
          <w:rFonts w:ascii="Simplified Arabic" w:hAnsi="Simplified Arabic" w:cs="Simplified Arabic"/>
          <w:sz w:val="28"/>
          <w:szCs w:val="28"/>
          <w:rtl/>
        </w:rPr>
        <w:t>تسلط الضوء على العلاقة بين تطبيقات الذكاء الاصطناعي والأداء التنظيمي في بيئة الأعمال السعودية، بما يعزز المعرفة العلمية في هذا المجال</w:t>
      </w:r>
      <w:r w:rsidRPr="00395C8A">
        <w:rPr>
          <w:rFonts w:ascii="Simplified Arabic" w:hAnsi="Simplified Arabic" w:cs="Simplified Arabic"/>
          <w:sz w:val="28"/>
          <w:szCs w:val="28"/>
        </w:rPr>
        <w:t xml:space="preserve">. </w:t>
      </w:r>
    </w:p>
    <w:p w14:paraId="53D599EB"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ثانيًا: الأهمية العملية</w:t>
      </w:r>
    </w:p>
    <w:p w14:paraId="447EB199" w14:textId="77777777" w:rsidR="00395C8A" w:rsidRPr="00395C8A" w:rsidRDefault="00395C8A" w:rsidP="00395C8A">
      <w:pPr>
        <w:numPr>
          <w:ilvl w:val="0"/>
          <w:numId w:val="23"/>
        </w:numPr>
        <w:rPr>
          <w:rFonts w:ascii="Simplified Arabic" w:hAnsi="Simplified Arabic" w:cs="Simplified Arabic"/>
          <w:sz w:val="28"/>
          <w:szCs w:val="28"/>
        </w:rPr>
      </w:pPr>
      <w:r w:rsidRPr="00395C8A">
        <w:rPr>
          <w:rFonts w:ascii="Simplified Arabic" w:hAnsi="Simplified Arabic" w:cs="Simplified Arabic"/>
          <w:sz w:val="28"/>
          <w:szCs w:val="28"/>
          <w:rtl/>
        </w:rPr>
        <w:t>قد تسهم نتائج الدراسة في دعم متخذي القرار في الشركات السعودية عند التخطيط لتبني تطبيقات الذكاء الاصطناعي وتطويرها</w:t>
      </w:r>
      <w:r w:rsidRPr="00395C8A">
        <w:rPr>
          <w:rFonts w:ascii="Simplified Arabic" w:hAnsi="Simplified Arabic" w:cs="Simplified Arabic"/>
          <w:sz w:val="28"/>
          <w:szCs w:val="28"/>
        </w:rPr>
        <w:t xml:space="preserve">. </w:t>
      </w:r>
    </w:p>
    <w:p w14:paraId="4B7023A2" w14:textId="77777777" w:rsidR="00395C8A" w:rsidRPr="00395C8A" w:rsidRDefault="00395C8A" w:rsidP="00395C8A">
      <w:pPr>
        <w:numPr>
          <w:ilvl w:val="0"/>
          <w:numId w:val="23"/>
        </w:numPr>
        <w:rPr>
          <w:rFonts w:ascii="Simplified Arabic" w:hAnsi="Simplified Arabic" w:cs="Simplified Arabic"/>
          <w:sz w:val="28"/>
          <w:szCs w:val="28"/>
        </w:rPr>
      </w:pPr>
      <w:r w:rsidRPr="00395C8A">
        <w:rPr>
          <w:rFonts w:ascii="Simplified Arabic" w:hAnsi="Simplified Arabic" w:cs="Simplified Arabic"/>
          <w:sz w:val="28"/>
          <w:szCs w:val="28"/>
          <w:rtl/>
        </w:rPr>
        <w:t>تساعد الشركات على التعرف على أثر تطبيقات الذكاء الاصطناعي في تحسين الكفاءة التشغيلية، وجودة اتخاذ القرار، ورفع مستوى رضا العملاء</w:t>
      </w:r>
      <w:r w:rsidRPr="00395C8A">
        <w:rPr>
          <w:rFonts w:ascii="Simplified Arabic" w:hAnsi="Simplified Arabic" w:cs="Simplified Arabic"/>
          <w:sz w:val="28"/>
          <w:szCs w:val="28"/>
        </w:rPr>
        <w:t xml:space="preserve">. </w:t>
      </w:r>
    </w:p>
    <w:p w14:paraId="2813CAA8" w14:textId="77777777" w:rsidR="00395C8A" w:rsidRPr="00395C8A" w:rsidRDefault="00395C8A" w:rsidP="00395C8A">
      <w:pPr>
        <w:numPr>
          <w:ilvl w:val="0"/>
          <w:numId w:val="23"/>
        </w:numPr>
        <w:rPr>
          <w:rFonts w:ascii="Simplified Arabic" w:hAnsi="Simplified Arabic" w:cs="Simplified Arabic"/>
          <w:sz w:val="28"/>
          <w:szCs w:val="28"/>
        </w:rPr>
      </w:pPr>
      <w:r w:rsidRPr="00395C8A">
        <w:rPr>
          <w:rFonts w:ascii="Simplified Arabic" w:hAnsi="Simplified Arabic" w:cs="Simplified Arabic"/>
          <w:sz w:val="28"/>
          <w:szCs w:val="28"/>
          <w:rtl/>
        </w:rPr>
        <w:t>تقدم عددًا من التوصيات التي يمكن الاستفادة منها في تعزيز توظيف تقنيات الذكاء الاصطناعي بما ينعكس إيجابًا على الأداء التنظيمي</w:t>
      </w:r>
      <w:r w:rsidRPr="00395C8A">
        <w:rPr>
          <w:rFonts w:ascii="Simplified Arabic" w:hAnsi="Simplified Arabic" w:cs="Simplified Arabic"/>
          <w:sz w:val="28"/>
          <w:szCs w:val="28"/>
        </w:rPr>
        <w:t xml:space="preserve">. </w:t>
      </w:r>
    </w:p>
    <w:p w14:paraId="1A52497A" w14:textId="77777777" w:rsidR="00395C8A" w:rsidRPr="00395C8A" w:rsidRDefault="00395C8A" w:rsidP="00395C8A">
      <w:pPr>
        <w:pStyle w:val="ListParagraph"/>
        <w:numPr>
          <w:ilvl w:val="0"/>
          <w:numId w:val="23"/>
        </w:numPr>
        <w:rPr>
          <w:rFonts w:ascii="Simplified Arabic" w:hAnsi="Simplified Arabic" w:cs="Simplified Arabic"/>
          <w:sz w:val="28"/>
          <w:szCs w:val="28"/>
        </w:rPr>
      </w:pPr>
      <w:r w:rsidRPr="00395C8A">
        <w:rPr>
          <w:rFonts w:ascii="Simplified Arabic" w:hAnsi="Simplified Arabic" w:cs="Simplified Arabic"/>
          <w:sz w:val="28"/>
          <w:szCs w:val="28"/>
          <w:rtl/>
        </w:rPr>
        <w:t>تدعم جهود المؤسسات في مواكبة مستهدفات التحول الرقمي ورؤية المملكة العربية السعودية 2030 من خلال الاستفادة من التقنيات الحديثة في تطوير بيئة العمل</w:t>
      </w:r>
      <w:r w:rsidRPr="00395C8A">
        <w:rPr>
          <w:rFonts w:ascii="Simplified Arabic" w:hAnsi="Simplified Arabic" w:cs="Simplified Arabic"/>
          <w:sz w:val="28"/>
          <w:szCs w:val="28"/>
        </w:rPr>
        <w:t xml:space="preserve">. </w:t>
      </w:r>
    </w:p>
    <w:p w14:paraId="61D99ADF" w14:textId="77777777" w:rsidR="00395C8A" w:rsidRPr="0026525E" w:rsidRDefault="00395C8A" w:rsidP="00395C8A">
      <w:pPr>
        <w:pStyle w:val="Heading2"/>
        <w:rPr>
          <w:rFonts w:ascii="Simplified Arabic" w:hAnsi="Simplified Arabic" w:cs="Simplified Arabic"/>
          <w:b w:val="0"/>
          <w:bCs/>
          <w:sz w:val="32"/>
          <w:szCs w:val="32"/>
        </w:rPr>
      </w:pPr>
      <w:bookmarkStart w:id="6" w:name="_Toc234806602"/>
      <w:r w:rsidRPr="0026525E">
        <w:rPr>
          <w:rFonts w:ascii="Simplified Arabic" w:hAnsi="Simplified Arabic" w:cs="Simplified Arabic"/>
          <w:b w:val="0"/>
          <w:bCs/>
          <w:sz w:val="32"/>
          <w:szCs w:val="32"/>
        </w:rPr>
        <w:t xml:space="preserve">1-6 </w:t>
      </w:r>
      <w:r w:rsidRPr="0026525E">
        <w:rPr>
          <w:rFonts w:ascii="Simplified Arabic" w:hAnsi="Simplified Arabic" w:cs="Simplified Arabic"/>
          <w:b w:val="0"/>
          <w:bCs/>
          <w:sz w:val="32"/>
          <w:szCs w:val="32"/>
          <w:rtl/>
        </w:rPr>
        <w:t>فرضيات الدراسة</w:t>
      </w:r>
      <w:bookmarkEnd w:id="6"/>
    </w:p>
    <w:p w14:paraId="741736C6" w14:textId="77777777" w:rsidR="00395C8A" w:rsidRPr="00395C8A" w:rsidRDefault="00395C8A" w:rsidP="00395C8A">
      <w:pPr>
        <w:rPr>
          <w:rFonts w:ascii="Simplified Arabic" w:hAnsi="Simplified Arabic" w:cs="Simplified Arabic"/>
          <w:sz w:val="28"/>
          <w:szCs w:val="28"/>
          <w:rtl/>
        </w:rPr>
      </w:pPr>
      <w:r w:rsidRPr="00395C8A">
        <w:rPr>
          <w:rFonts w:ascii="Simplified Arabic" w:hAnsi="Simplified Arabic" w:cs="Simplified Arabic"/>
          <w:sz w:val="28"/>
          <w:szCs w:val="28"/>
          <w:rtl/>
        </w:rPr>
        <w:t>استنادًا إلى مشكلة الدراسة وأهدافها، تسعى الدراسة إلى اختبار الفرضيات الآتية</w:t>
      </w:r>
      <w:r w:rsidRPr="00395C8A">
        <w:rPr>
          <w:rFonts w:ascii="Simplified Arabic" w:hAnsi="Simplified Arabic" w:cs="Simplified Arabic"/>
          <w:sz w:val="28"/>
          <w:szCs w:val="28"/>
        </w:rPr>
        <w:t>:</w:t>
      </w:r>
    </w:p>
    <w:p w14:paraId="399D3AFF" w14:textId="77777777" w:rsidR="00395C8A" w:rsidRPr="00395C8A" w:rsidRDefault="00395C8A" w:rsidP="00395C8A">
      <w:pPr>
        <w:rPr>
          <w:rFonts w:ascii="Simplified Arabic" w:hAnsi="Simplified Arabic" w:cs="Simplified Arabic"/>
          <w:sz w:val="28"/>
          <w:szCs w:val="28"/>
          <w:rtl/>
        </w:rPr>
      </w:pPr>
    </w:p>
    <w:p w14:paraId="5FED2638" w14:textId="77777777" w:rsidR="00395C8A" w:rsidRPr="00395C8A" w:rsidRDefault="00395C8A" w:rsidP="00395C8A">
      <w:pPr>
        <w:rPr>
          <w:rFonts w:ascii="Simplified Arabic" w:hAnsi="Simplified Arabic" w:cs="Simplified Arabic"/>
          <w:sz w:val="28"/>
          <w:szCs w:val="28"/>
        </w:rPr>
      </w:pPr>
    </w:p>
    <w:p w14:paraId="27E02D87"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الفرضية الرئيسة</w:t>
      </w:r>
    </w:p>
    <w:p w14:paraId="5E3F5F32" w14:textId="77777777" w:rsidR="00395C8A" w:rsidRPr="00395C8A" w:rsidRDefault="00395C8A" w:rsidP="00395C8A">
      <w:pPr>
        <w:bidi w:val="0"/>
        <w:jc w:val="right"/>
        <w:rPr>
          <w:rFonts w:ascii="Simplified Arabic" w:hAnsi="Simplified Arabic" w:cs="Simplified Arabic"/>
          <w:sz w:val="28"/>
          <w:szCs w:val="28"/>
        </w:rPr>
      </w:pPr>
      <w:r w:rsidRPr="00395C8A">
        <w:rPr>
          <w:rFonts w:ascii="Simplified Arabic" w:hAnsi="Simplified Arabic" w:cs="Simplified Arabic"/>
          <w:sz w:val="28"/>
          <w:szCs w:val="28"/>
          <w:rtl/>
        </w:rPr>
        <w:t>)</w:t>
      </w:r>
      <w:r w:rsidRPr="00395C8A">
        <w:rPr>
          <w:rFonts w:ascii="Simplified Arabic" w:hAnsi="Simplified Arabic" w:cs="Simplified Arabic"/>
          <w:sz w:val="28"/>
          <w:szCs w:val="28"/>
        </w:rPr>
        <w:t>H</w:t>
      </w:r>
      <w:r w:rsidRPr="00395C8A">
        <w:rPr>
          <w:rFonts w:ascii="Cambria Math" w:hAnsi="Cambria Math" w:cs="Cambria Math"/>
          <w:sz w:val="28"/>
          <w:szCs w:val="28"/>
        </w:rPr>
        <w:t>₀</w:t>
      </w:r>
      <w:r w:rsidRPr="00395C8A">
        <w:rPr>
          <w:rFonts w:ascii="Simplified Arabic" w:hAnsi="Simplified Arabic" w:cs="Simplified Arabic"/>
          <w:sz w:val="28"/>
          <w:szCs w:val="28"/>
          <w:rtl/>
        </w:rPr>
        <w:t>الفرضية الصفرية: (</w:t>
      </w:r>
      <w:r w:rsidRPr="00395C8A">
        <w:rPr>
          <w:rFonts w:ascii="Simplified Arabic" w:hAnsi="Simplified Arabic" w:cs="Simplified Arabic"/>
          <w:sz w:val="28"/>
          <w:szCs w:val="28"/>
        </w:rPr>
        <w:br/>
      </w:r>
      <w:r w:rsidRPr="00395C8A">
        <w:rPr>
          <w:rFonts w:ascii="Simplified Arabic" w:hAnsi="Simplified Arabic" w:cs="Simplified Arabic"/>
          <w:sz w:val="28"/>
          <w:szCs w:val="28"/>
          <w:rtl/>
        </w:rPr>
        <w:t>لا يوجد أثر ذو دلالة إحصائية لتطبيقات الذكاء الاصطناعي في تحسين الأداء التنظيمي في الشركات في المملكة العربية السعودية عند مستوى دلالة</w:t>
      </w:r>
      <w:r w:rsidRPr="00395C8A">
        <w:rPr>
          <w:rFonts w:ascii="Simplified Arabic" w:hAnsi="Simplified Arabic" w:cs="Simplified Arabic"/>
          <w:sz w:val="28"/>
          <w:szCs w:val="28"/>
        </w:rPr>
        <w:t xml:space="preserve"> (</w:t>
      </w:r>
      <w:r w:rsidRPr="00395C8A">
        <w:rPr>
          <w:rFonts w:ascii="Cambria" w:hAnsi="Cambria" w:cs="Cambria"/>
          <w:sz w:val="28"/>
          <w:szCs w:val="28"/>
        </w:rPr>
        <w:t>α</w:t>
      </w:r>
      <w:r w:rsidRPr="00395C8A">
        <w:rPr>
          <w:rFonts w:ascii="Simplified Arabic" w:hAnsi="Simplified Arabic" w:cs="Simplified Arabic"/>
          <w:sz w:val="28"/>
          <w:szCs w:val="28"/>
        </w:rPr>
        <w:t xml:space="preserve"> </w:t>
      </w:r>
      <w:r w:rsidRPr="00395C8A">
        <w:rPr>
          <w:rFonts w:ascii="Cambria Math" w:hAnsi="Cambria Math" w:cs="Cambria Math"/>
          <w:sz w:val="28"/>
          <w:szCs w:val="28"/>
        </w:rPr>
        <w:t>≤</w:t>
      </w:r>
      <w:r w:rsidRPr="00395C8A">
        <w:rPr>
          <w:rFonts w:ascii="Simplified Arabic" w:hAnsi="Simplified Arabic" w:cs="Simplified Arabic"/>
          <w:sz w:val="28"/>
          <w:szCs w:val="28"/>
        </w:rPr>
        <w:t xml:space="preserve"> 0.05).</w:t>
      </w:r>
    </w:p>
    <w:p w14:paraId="4033E21F" w14:textId="77777777" w:rsidR="00395C8A" w:rsidRPr="00395C8A" w:rsidRDefault="00395C8A" w:rsidP="00395C8A">
      <w:pPr>
        <w:bidi w:val="0"/>
        <w:jc w:val="right"/>
        <w:rPr>
          <w:rFonts w:ascii="Simplified Arabic" w:hAnsi="Simplified Arabic" w:cs="Simplified Arabic"/>
          <w:sz w:val="28"/>
          <w:szCs w:val="28"/>
        </w:rPr>
      </w:pPr>
      <w:r w:rsidRPr="00395C8A">
        <w:rPr>
          <w:rFonts w:ascii="Simplified Arabic" w:hAnsi="Simplified Arabic" w:cs="Simplified Arabic"/>
          <w:sz w:val="28"/>
          <w:szCs w:val="28"/>
          <w:rtl/>
        </w:rPr>
        <w:t>)</w:t>
      </w:r>
      <w:r w:rsidRPr="00395C8A">
        <w:rPr>
          <w:rFonts w:ascii="Simplified Arabic" w:hAnsi="Simplified Arabic" w:cs="Simplified Arabic"/>
          <w:sz w:val="28"/>
          <w:szCs w:val="28"/>
        </w:rPr>
        <w:t>H</w:t>
      </w:r>
      <w:r w:rsidRPr="00395C8A">
        <w:rPr>
          <w:rFonts w:ascii="Cambria Math" w:hAnsi="Cambria Math" w:cs="Cambria Math"/>
          <w:sz w:val="28"/>
          <w:szCs w:val="28"/>
        </w:rPr>
        <w:t>₁</w:t>
      </w:r>
      <w:r w:rsidRPr="00395C8A">
        <w:rPr>
          <w:rFonts w:ascii="Simplified Arabic" w:hAnsi="Simplified Arabic" w:cs="Simplified Arabic"/>
          <w:sz w:val="28"/>
          <w:szCs w:val="28"/>
          <w:rtl/>
        </w:rPr>
        <w:t xml:space="preserve"> الفرضية البديلة: (</w:t>
      </w:r>
      <w:r w:rsidRPr="00395C8A">
        <w:rPr>
          <w:rFonts w:ascii="Simplified Arabic" w:hAnsi="Simplified Arabic" w:cs="Simplified Arabic"/>
          <w:sz w:val="28"/>
          <w:szCs w:val="28"/>
        </w:rPr>
        <w:br/>
      </w:r>
      <w:r w:rsidRPr="00395C8A">
        <w:rPr>
          <w:rFonts w:ascii="Simplified Arabic" w:hAnsi="Simplified Arabic" w:cs="Simplified Arabic"/>
          <w:sz w:val="28"/>
          <w:szCs w:val="28"/>
          <w:rtl/>
        </w:rPr>
        <w:t>يوجد أثر ذو دلالة إحصائية لتطبيقات الذكاء الاصطناعي في تحسين الأداء التنظيمي في الشركات في المملكة العربية السعودية عند مستوى دلالة</w:t>
      </w:r>
      <w:r w:rsidRPr="00395C8A">
        <w:rPr>
          <w:rFonts w:ascii="Simplified Arabic" w:hAnsi="Simplified Arabic" w:cs="Simplified Arabic"/>
          <w:sz w:val="28"/>
          <w:szCs w:val="28"/>
        </w:rPr>
        <w:t xml:space="preserve"> (</w:t>
      </w:r>
      <w:r w:rsidRPr="00395C8A">
        <w:rPr>
          <w:rFonts w:ascii="Cambria" w:hAnsi="Cambria" w:cs="Cambria"/>
          <w:sz w:val="28"/>
          <w:szCs w:val="28"/>
        </w:rPr>
        <w:t>α</w:t>
      </w:r>
      <w:r w:rsidRPr="00395C8A">
        <w:rPr>
          <w:rFonts w:ascii="Simplified Arabic" w:hAnsi="Simplified Arabic" w:cs="Simplified Arabic"/>
          <w:sz w:val="28"/>
          <w:szCs w:val="28"/>
        </w:rPr>
        <w:t xml:space="preserve"> </w:t>
      </w:r>
      <w:r w:rsidRPr="00395C8A">
        <w:rPr>
          <w:rFonts w:ascii="Cambria Math" w:hAnsi="Cambria Math" w:cs="Cambria Math"/>
          <w:sz w:val="28"/>
          <w:szCs w:val="28"/>
        </w:rPr>
        <w:t>≤</w:t>
      </w:r>
      <w:r w:rsidRPr="00395C8A">
        <w:rPr>
          <w:rFonts w:ascii="Simplified Arabic" w:hAnsi="Simplified Arabic" w:cs="Simplified Arabic"/>
          <w:sz w:val="28"/>
          <w:szCs w:val="28"/>
        </w:rPr>
        <w:t xml:space="preserve"> 0.05).</w:t>
      </w:r>
    </w:p>
    <w:p w14:paraId="21769AC0"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الفرضيات الفرعية</w:t>
      </w:r>
    </w:p>
    <w:p w14:paraId="5E1B8945"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الفرضية الفرعية الأولى</w:t>
      </w:r>
    </w:p>
    <w:p w14:paraId="616E0DE1"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لا يوجد أثر ذو دلالة إحصائية للأتمتة الذكية للعمليات في تحسين الأداء التنظيمي في الشركات في المملكة العربية السعودية عند مستوى دلالة</w:t>
      </w:r>
      <w:r w:rsidRPr="00395C8A">
        <w:rPr>
          <w:rFonts w:ascii="Simplified Arabic" w:hAnsi="Simplified Arabic" w:cs="Simplified Arabic"/>
          <w:sz w:val="28"/>
          <w:szCs w:val="28"/>
        </w:rPr>
        <w:t xml:space="preserve"> (</w:t>
      </w:r>
      <w:r w:rsidRPr="00395C8A">
        <w:rPr>
          <w:rFonts w:ascii="Cambria" w:hAnsi="Cambria" w:cs="Cambria"/>
          <w:sz w:val="28"/>
          <w:szCs w:val="28"/>
        </w:rPr>
        <w:t>α</w:t>
      </w:r>
      <w:r w:rsidRPr="00395C8A">
        <w:rPr>
          <w:rFonts w:ascii="Simplified Arabic" w:hAnsi="Simplified Arabic" w:cs="Simplified Arabic"/>
          <w:sz w:val="28"/>
          <w:szCs w:val="28"/>
        </w:rPr>
        <w:t xml:space="preserve"> </w:t>
      </w:r>
      <w:r w:rsidRPr="00395C8A">
        <w:rPr>
          <w:rFonts w:ascii="Cambria Math" w:hAnsi="Cambria Math" w:cs="Cambria Math"/>
          <w:sz w:val="28"/>
          <w:szCs w:val="28"/>
        </w:rPr>
        <w:t>≤</w:t>
      </w:r>
      <w:r w:rsidRPr="00395C8A">
        <w:rPr>
          <w:rFonts w:ascii="Simplified Arabic" w:hAnsi="Simplified Arabic" w:cs="Simplified Arabic"/>
          <w:sz w:val="28"/>
          <w:szCs w:val="28"/>
        </w:rPr>
        <w:t xml:space="preserve"> 0.05).</w:t>
      </w:r>
    </w:p>
    <w:p w14:paraId="56176D91"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الفرضية الفرعية الثانية</w:t>
      </w:r>
    </w:p>
    <w:p w14:paraId="5BD3450A"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لا يوجد أثر ذو دلالة إحصائية لأدوات تحليل البيانات التنبئية في تحسين الأداء التنظيمي في الشركات في المملكة العربية السعودية عند مستوى دلالة</w:t>
      </w:r>
      <w:r w:rsidRPr="00395C8A">
        <w:rPr>
          <w:rFonts w:ascii="Simplified Arabic" w:hAnsi="Simplified Arabic" w:cs="Simplified Arabic"/>
          <w:sz w:val="28"/>
          <w:szCs w:val="28"/>
        </w:rPr>
        <w:t xml:space="preserve"> (</w:t>
      </w:r>
      <w:r w:rsidRPr="00395C8A">
        <w:rPr>
          <w:rFonts w:ascii="Cambria" w:hAnsi="Cambria" w:cs="Cambria"/>
          <w:sz w:val="28"/>
          <w:szCs w:val="28"/>
        </w:rPr>
        <w:t>α</w:t>
      </w:r>
      <w:r w:rsidRPr="00395C8A">
        <w:rPr>
          <w:rFonts w:ascii="Simplified Arabic" w:hAnsi="Simplified Arabic" w:cs="Simplified Arabic"/>
          <w:sz w:val="28"/>
          <w:szCs w:val="28"/>
        </w:rPr>
        <w:t xml:space="preserve"> </w:t>
      </w:r>
      <w:r w:rsidRPr="00395C8A">
        <w:rPr>
          <w:rFonts w:ascii="Cambria Math" w:hAnsi="Cambria Math" w:cs="Cambria Math"/>
          <w:sz w:val="28"/>
          <w:szCs w:val="28"/>
        </w:rPr>
        <w:t>≤</w:t>
      </w:r>
      <w:r w:rsidRPr="00395C8A">
        <w:rPr>
          <w:rFonts w:ascii="Simplified Arabic" w:hAnsi="Simplified Arabic" w:cs="Simplified Arabic"/>
          <w:sz w:val="28"/>
          <w:szCs w:val="28"/>
        </w:rPr>
        <w:t xml:space="preserve"> 0.05).</w:t>
      </w:r>
    </w:p>
    <w:p w14:paraId="530C8A04"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الفرضية الفرعية الثالثة</w:t>
      </w:r>
    </w:p>
    <w:p w14:paraId="23179F2F"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لا يوجد أثر ذو دلالة إحصائية للمساعدين الافتراضيين لخدمة العملاء في تحسين الأداء التنظيمي في الشركات في المملكة العربية السعودية عند مستوى دلالة</w:t>
      </w:r>
      <w:r w:rsidRPr="00395C8A">
        <w:rPr>
          <w:rFonts w:ascii="Simplified Arabic" w:hAnsi="Simplified Arabic" w:cs="Simplified Arabic"/>
          <w:sz w:val="28"/>
          <w:szCs w:val="28"/>
        </w:rPr>
        <w:t xml:space="preserve"> (</w:t>
      </w:r>
      <w:r w:rsidRPr="00395C8A">
        <w:rPr>
          <w:rFonts w:ascii="Cambria" w:hAnsi="Cambria" w:cs="Cambria"/>
          <w:sz w:val="28"/>
          <w:szCs w:val="28"/>
        </w:rPr>
        <w:t>α</w:t>
      </w:r>
      <w:r w:rsidRPr="00395C8A">
        <w:rPr>
          <w:rFonts w:ascii="Simplified Arabic" w:hAnsi="Simplified Arabic" w:cs="Simplified Arabic"/>
          <w:sz w:val="28"/>
          <w:szCs w:val="28"/>
        </w:rPr>
        <w:t xml:space="preserve"> </w:t>
      </w:r>
      <w:r w:rsidRPr="00395C8A">
        <w:rPr>
          <w:rFonts w:ascii="Cambria Math" w:hAnsi="Cambria Math" w:cs="Cambria Math"/>
          <w:sz w:val="28"/>
          <w:szCs w:val="28"/>
        </w:rPr>
        <w:t>≤</w:t>
      </w:r>
      <w:r w:rsidRPr="00395C8A">
        <w:rPr>
          <w:rFonts w:ascii="Simplified Arabic" w:hAnsi="Simplified Arabic" w:cs="Simplified Arabic"/>
          <w:sz w:val="28"/>
          <w:szCs w:val="28"/>
        </w:rPr>
        <w:t xml:space="preserve"> 0.05).</w:t>
      </w:r>
    </w:p>
    <w:p w14:paraId="5C429ED8"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الفرضية الفرعية الرابعة</w:t>
      </w:r>
    </w:p>
    <w:p w14:paraId="02D4BD55" w14:textId="77777777" w:rsidR="00395C8A" w:rsidRPr="00395C8A" w:rsidRDefault="00395C8A" w:rsidP="00395C8A">
      <w:pPr>
        <w:rPr>
          <w:rFonts w:ascii="Simplified Arabic" w:hAnsi="Simplified Arabic" w:cs="Simplified Arabic"/>
          <w:sz w:val="28"/>
          <w:szCs w:val="28"/>
          <w:rtl/>
        </w:rPr>
      </w:pPr>
      <w:r w:rsidRPr="00395C8A">
        <w:rPr>
          <w:rFonts w:ascii="Simplified Arabic" w:hAnsi="Simplified Arabic" w:cs="Simplified Arabic"/>
          <w:sz w:val="28"/>
          <w:szCs w:val="28"/>
          <w:rtl/>
        </w:rPr>
        <w:t>لا توجد فروق ذات دلالة إحصائية في استجابات أفراد عينة الدراسة تُعزى إلى المتغيرات الديموغرافية (الجنس، العمر، المؤهل العلمي، سنوات الخبرة، والمسمى الوظيفي) عند مستوى دلالة</w:t>
      </w:r>
      <w:r w:rsidRPr="00395C8A">
        <w:rPr>
          <w:rFonts w:ascii="Simplified Arabic" w:hAnsi="Simplified Arabic" w:cs="Simplified Arabic"/>
          <w:sz w:val="28"/>
          <w:szCs w:val="28"/>
        </w:rPr>
        <w:t xml:space="preserve"> (</w:t>
      </w:r>
      <w:r w:rsidRPr="00395C8A">
        <w:rPr>
          <w:rFonts w:ascii="Cambria" w:hAnsi="Cambria" w:cs="Cambria"/>
          <w:sz w:val="28"/>
          <w:szCs w:val="28"/>
        </w:rPr>
        <w:t>α</w:t>
      </w:r>
      <w:r w:rsidRPr="00395C8A">
        <w:rPr>
          <w:rFonts w:ascii="Simplified Arabic" w:hAnsi="Simplified Arabic" w:cs="Simplified Arabic"/>
          <w:sz w:val="28"/>
          <w:szCs w:val="28"/>
        </w:rPr>
        <w:t xml:space="preserve"> </w:t>
      </w:r>
      <w:r w:rsidRPr="00395C8A">
        <w:rPr>
          <w:rFonts w:ascii="Cambria Math" w:hAnsi="Cambria Math" w:cs="Cambria Math"/>
          <w:sz w:val="28"/>
          <w:szCs w:val="28"/>
        </w:rPr>
        <w:t>≤</w:t>
      </w:r>
      <w:r w:rsidRPr="00395C8A">
        <w:rPr>
          <w:rFonts w:ascii="Simplified Arabic" w:hAnsi="Simplified Arabic" w:cs="Simplified Arabic"/>
          <w:sz w:val="28"/>
          <w:szCs w:val="28"/>
        </w:rPr>
        <w:t xml:space="preserve"> 0.05).</w:t>
      </w:r>
    </w:p>
    <w:p w14:paraId="367018D5" w14:textId="77777777" w:rsidR="00395C8A" w:rsidRPr="00395C8A" w:rsidRDefault="00395C8A" w:rsidP="00395C8A">
      <w:pPr>
        <w:rPr>
          <w:rFonts w:ascii="Simplified Arabic" w:hAnsi="Simplified Arabic" w:cs="Simplified Arabic"/>
          <w:sz w:val="28"/>
          <w:szCs w:val="28"/>
        </w:rPr>
      </w:pPr>
    </w:p>
    <w:p w14:paraId="05756AA4" w14:textId="77777777" w:rsidR="00395C8A" w:rsidRPr="00395C8A" w:rsidRDefault="00395C8A" w:rsidP="00395C8A">
      <w:pPr>
        <w:rPr>
          <w:rFonts w:ascii="Simplified Arabic" w:hAnsi="Simplified Arabic" w:cs="Simplified Arabic"/>
          <w:sz w:val="28"/>
          <w:szCs w:val="28"/>
          <w:rtl/>
        </w:rPr>
      </w:pPr>
    </w:p>
    <w:p w14:paraId="0488D618" w14:textId="77777777" w:rsidR="00395C8A" w:rsidRPr="0026525E" w:rsidRDefault="00395C8A" w:rsidP="00395C8A">
      <w:pPr>
        <w:pStyle w:val="Heading2"/>
        <w:rPr>
          <w:rFonts w:ascii="Simplified Arabic" w:hAnsi="Simplified Arabic" w:cs="Simplified Arabic"/>
          <w:b w:val="0"/>
          <w:bCs/>
          <w:sz w:val="32"/>
          <w:szCs w:val="32"/>
        </w:rPr>
      </w:pPr>
      <w:bookmarkStart w:id="7" w:name="_Toc234806603"/>
      <w:r w:rsidRPr="0026525E">
        <w:rPr>
          <w:rFonts w:ascii="Simplified Arabic" w:hAnsi="Simplified Arabic" w:cs="Simplified Arabic"/>
          <w:b w:val="0"/>
          <w:bCs/>
          <w:sz w:val="32"/>
          <w:szCs w:val="32"/>
        </w:rPr>
        <w:lastRenderedPageBreak/>
        <w:t xml:space="preserve">1-7 </w:t>
      </w:r>
      <w:r w:rsidRPr="0026525E">
        <w:rPr>
          <w:rFonts w:ascii="Simplified Arabic" w:hAnsi="Simplified Arabic" w:cs="Simplified Arabic"/>
          <w:b w:val="0"/>
          <w:bCs/>
          <w:sz w:val="32"/>
          <w:szCs w:val="32"/>
          <w:rtl/>
        </w:rPr>
        <w:t>حدود الدراسة</w:t>
      </w:r>
      <w:bookmarkEnd w:id="7"/>
    </w:p>
    <w:p w14:paraId="108A1942"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أولًا: الحدود الموضوعية</w:t>
      </w:r>
      <w:r w:rsidRPr="00395C8A">
        <w:rPr>
          <w:rFonts w:ascii="Simplified Arabic" w:hAnsi="Simplified Arabic" w:cs="Simplified Arabic"/>
          <w:sz w:val="28"/>
          <w:szCs w:val="28"/>
        </w:rPr>
        <w:br/>
      </w:r>
      <w:r w:rsidRPr="00395C8A">
        <w:rPr>
          <w:rFonts w:ascii="Simplified Arabic" w:hAnsi="Simplified Arabic" w:cs="Simplified Arabic"/>
          <w:sz w:val="28"/>
          <w:szCs w:val="28"/>
          <w:rtl/>
        </w:rPr>
        <w:t>اقتصرت هذه الدراسة على بحث أثر تطبيقات الذكاء الاصطناعي في تحسين الأداء التنظيمي في الشركات في المملكة العربية السعودية، مع التركيز على الأتمتة الذكية للعمليات، وأدوات تحليل البيانات التنبئية، والمساعدين الافتراضيين، بوصفها أبعادًا لتطبيقات الذكاء الاصطناعي، ودراسة أثرها في تحسين الأداء التنظيمي</w:t>
      </w:r>
      <w:r w:rsidRPr="00395C8A">
        <w:rPr>
          <w:rFonts w:ascii="Simplified Arabic" w:hAnsi="Simplified Arabic" w:cs="Simplified Arabic"/>
          <w:sz w:val="28"/>
          <w:szCs w:val="28"/>
        </w:rPr>
        <w:t>.</w:t>
      </w:r>
    </w:p>
    <w:p w14:paraId="1CF7B7D8"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ثانيًا: الحدود البشرية</w:t>
      </w:r>
      <w:r w:rsidRPr="00395C8A">
        <w:rPr>
          <w:rFonts w:ascii="Simplified Arabic" w:hAnsi="Simplified Arabic" w:cs="Simplified Arabic"/>
          <w:sz w:val="28"/>
          <w:szCs w:val="28"/>
        </w:rPr>
        <w:br/>
      </w:r>
      <w:r w:rsidRPr="00395C8A">
        <w:rPr>
          <w:rFonts w:ascii="Simplified Arabic" w:hAnsi="Simplified Arabic" w:cs="Simplified Arabic"/>
          <w:sz w:val="28"/>
          <w:szCs w:val="28"/>
          <w:rtl/>
        </w:rPr>
        <w:t>اقتصرت الدراسة على العاملين في الشركات في المملكة العربية السعودية</w:t>
      </w:r>
      <w:r w:rsidRPr="00395C8A">
        <w:rPr>
          <w:rFonts w:ascii="Simplified Arabic" w:hAnsi="Simplified Arabic" w:cs="Simplified Arabic"/>
          <w:sz w:val="28"/>
          <w:szCs w:val="28"/>
        </w:rPr>
        <w:t>.</w:t>
      </w:r>
    </w:p>
    <w:p w14:paraId="66549C27"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ثالثًا: الحدود المكانية</w:t>
      </w:r>
      <w:r w:rsidRPr="00395C8A">
        <w:rPr>
          <w:rFonts w:ascii="Simplified Arabic" w:hAnsi="Simplified Arabic" w:cs="Simplified Arabic"/>
          <w:sz w:val="28"/>
          <w:szCs w:val="28"/>
        </w:rPr>
        <w:br/>
      </w:r>
      <w:r w:rsidRPr="00395C8A">
        <w:rPr>
          <w:rFonts w:ascii="Simplified Arabic" w:hAnsi="Simplified Arabic" w:cs="Simplified Arabic"/>
          <w:sz w:val="28"/>
          <w:szCs w:val="28"/>
          <w:rtl/>
        </w:rPr>
        <w:t>اقتصرت الدراسة على الشركات في المملكة العربية السعودية</w:t>
      </w:r>
      <w:r w:rsidRPr="00395C8A">
        <w:rPr>
          <w:rFonts w:ascii="Simplified Arabic" w:hAnsi="Simplified Arabic" w:cs="Simplified Arabic"/>
          <w:sz w:val="28"/>
          <w:szCs w:val="28"/>
        </w:rPr>
        <w:t>.</w:t>
      </w:r>
    </w:p>
    <w:p w14:paraId="56F77755" w14:textId="77777777" w:rsidR="00395C8A" w:rsidRPr="00395C8A" w:rsidRDefault="00395C8A" w:rsidP="00395C8A">
      <w:pPr>
        <w:rPr>
          <w:rFonts w:ascii="Simplified Arabic" w:hAnsi="Simplified Arabic" w:cs="Simplified Arabic"/>
          <w:sz w:val="28"/>
          <w:szCs w:val="28"/>
          <w:rtl/>
        </w:rPr>
      </w:pPr>
      <w:r w:rsidRPr="00395C8A">
        <w:rPr>
          <w:rFonts w:ascii="Simplified Arabic" w:hAnsi="Simplified Arabic" w:cs="Simplified Arabic"/>
          <w:sz w:val="28"/>
          <w:szCs w:val="28"/>
          <w:rtl/>
        </w:rPr>
        <w:t>رابعًا: الحدود الزمنية</w:t>
      </w:r>
      <w:r w:rsidRPr="00395C8A">
        <w:rPr>
          <w:rFonts w:ascii="Simplified Arabic" w:hAnsi="Simplified Arabic" w:cs="Simplified Arabic"/>
          <w:sz w:val="28"/>
          <w:szCs w:val="28"/>
        </w:rPr>
        <w:br/>
      </w:r>
      <w:r w:rsidRPr="00395C8A">
        <w:rPr>
          <w:rFonts w:ascii="Simplified Arabic" w:hAnsi="Simplified Arabic" w:cs="Simplified Arabic"/>
          <w:sz w:val="28"/>
          <w:szCs w:val="28"/>
          <w:rtl/>
        </w:rPr>
        <w:t xml:space="preserve">أُجريت الدراسة خلال عام </w:t>
      </w:r>
      <w:r w:rsidRPr="00395C8A">
        <w:rPr>
          <w:rFonts w:ascii="Simplified Arabic" w:hAnsi="Simplified Arabic" w:cs="Simplified Arabic"/>
          <w:sz w:val="28"/>
          <w:szCs w:val="28"/>
        </w:rPr>
        <w:t>2026</w:t>
      </w:r>
      <w:r w:rsidRPr="00395C8A">
        <w:rPr>
          <w:rFonts w:ascii="Simplified Arabic" w:hAnsi="Simplified Arabic" w:cs="Simplified Arabic"/>
          <w:sz w:val="28"/>
          <w:szCs w:val="28"/>
          <w:rtl/>
        </w:rPr>
        <w:t>م</w:t>
      </w:r>
      <w:r w:rsidRPr="00395C8A">
        <w:rPr>
          <w:rFonts w:ascii="Simplified Arabic" w:hAnsi="Simplified Arabic" w:cs="Simplified Arabic"/>
          <w:sz w:val="28"/>
          <w:szCs w:val="28"/>
        </w:rPr>
        <w:t>.</w:t>
      </w:r>
    </w:p>
    <w:p w14:paraId="6EA9D8AF" w14:textId="77777777" w:rsidR="00395C8A" w:rsidRPr="0026525E" w:rsidRDefault="00395C8A" w:rsidP="00395C8A">
      <w:pPr>
        <w:pStyle w:val="Heading2"/>
        <w:rPr>
          <w:rFonts w:ascii="Simplified Arabic" w:hAnsi="Simplified Arabic" w:cs="Simplified Arabic"/>
          <w:sz w:val="32"/>
          <w:szCs w:val="32"/>
        </w:rPr>
      </w:pPr>
      <w:bookmarkStart w:id="8" w:name="_Toc234806604"/>
      <w:r w:rsidRPr="0026525E">
        <w:rPr>
          <w:rFonts w:ascii="Simplified Arabic" w:hAnsi="Simplified Arabic" w:cs="Simplified Arabic"/>
          <w:sz w:val="32"/>
          <w:szCs w:val="32"/>
        </w:rPr>
        <w:t xml:space="preserve">1-8 </w:t>
      </w:r>
      <w:r w:rsidRPr="0026525E">
        <w:rPr>
          <w:rFonts w:ascii="Simplified Arabic" w:hAnsi="Simplified Arabic" w:cs="Simplified Arabic"/>
          <w:sz w:val="32"/>
          <w:szCs w:val="32"/>
          <w:rtl/>
        </w:rPr>
        <w:t>هيكل الدراسة</w:t>
      </w:r>
      <w:bookmarkEnd w:id="8"/>
    </w:p>
    <w:p w14:paraId="04EAA57E"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تتكون هذه الدراسة من أربعة فصول رئيسة، تناول كل فصل منها جانبًا محددًا من موضوع الدراسة، وذلك على النحو الآتي</w:t>
      </w:r>
      <w:r w:rsidRPr="00395C8A">
        <w:rPr>
          <w:rFonts w:ascii="Simplified Arabic" w:hAnsi="Simplified Arabic" w:cs="Simplified Arabic"/>
          <w:sz w:val="28"/>
          <w:szCs w:val="28"/>
        </w:rPr>
        <w:t>:</w:t>
      </w:r>
    </w:p>
    <w:p w14:paraId="38DB8640" w14:textId="77777777" w:rsidR="00395C8A" w:rsidRPr="00395C8A" w:rsidRDefault="00395C8A" w:rsidP="00395C8A">
      <w:pPr>
        <w:rPr>
          <w:rFonts w:ascii="Simplified Arabic" w:hAnsi="Simplified Arabic" w:cs="Simplified Arabic"/>
          <w:b/>
          <w:bCs/>
          <w:sz w:val="28"/>
          <w:szCs w:val="28"/>
          <w:rtl/>
        </w:rPr>
      </w:pPr>
      <w:r w:rsidRPr="00395C8A">
        <w:rPr>
          <w:rFonts w:ascii="Simplified Arabic" w:hAnsi="Simplified Arabic" w:cs="Simplified Arabic"/>
          <w:b/>
          <w:bCs/>
          <w:sz w:val="28"/>
          <w:szCs w:val="28"/>
          <w:rtl/>
        </w:rPr>
        <w:t>الفصل الأول</w:t>
      </w:r>
      <w:r w:rsidRPr="00395C8A">
        <w:rPr>
          <w:rFonts w:ascii="Simplified Arabic" w:hAnsi="Simplified Arabic" w:cs="Simplified Arabic"/>
          <w:b/>
          <w:bCs/>
          <w:sz w:val="28"/>
          <w:szCs w:val="28"/>
        </w:rPr>
        <w:t>:</w:t>
      </w:r>
    </w:p>
    <w:p w14:paraId="58BA16EC"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Pr>
        <w:t xml:space="preserve"> </w:t>
      </w:r>
      <w:r w:rsidRPr="00395C8A">
        <w:rPr>
          <w:rFonts w:ascii="Simplified Arabic" w:hAnsi="Simplified Arabic" w:cs="Simplified Arabic"/>
          <w:sz w:val="28"/>
          <w:szCs w:val="28"/>
          <w:rtl/>
        </w:rPr>
        <w:t>الإطار العام للدراسة، ويتضمن مقدمة الدراسة، ومشكلة الدراسة، وأسئلتها، وأهدافها، وأهميتها، وفرضياتها، وحدودها، وهيكل الدراسة.</w:t>
      </w:r>
    </w:p>
    <w:p w14:paraId="760E351F" w14:textId="77777777" w:rsidR="00395C8A" w:rsidRPr="00395C8A" w:rsidRDefault="00395C8A" w:rsidP="00395C8A">
      <w:pPr>
        <w:rPr>
          <w:rFonts w:ascii="Simplified Arabic" w:hAnsi="Simplified Arabic" w:cs="Simplified Arabic"/>
          <w:b/>
          <w:bCs/>
          <w:sz w:val="28"/>
          <w:szCs w:val="28"/>
          <w:rtl/>
        </w:rPr>
      </w:pPr>
      <w:r w:rsidRPr="00395C8A">
        <w:rPr>
          <w:rFonts w:ascii="Simplified Arabic" w:hAnsi="Simplified Arabic" w:cs="Simplified Arabic"/>
          <w:b/>
          <w:bCs/>
          <w:sz w:val="28"/>
          <w:szCs w:val="28"/>
          <w:rtl/>
        </w:rPr>
        <w:t>الفصل الثاني</w:t>
      </w:r>
      <w:r w:rsidRPr="00395C8A">
        <w:rPr>
          <w:rFonts w:ascii="Simplified Arabic" w:hAnsi="Simplified Arabic" w:cs="Simplified Arabic"/>
          <w:b/>
          <w:bCs/>
          <w:sz w:val="28"/>
          <w:szCs w:val="28"/>
        </w:rPr>
        <w:t>:</w:t>
      </w:r>
    </w:p>
    <w:p w14:paraId="1A18DADA" w14:textId="77777777" w:rsidR="00395C8A" w:rsidRDefault="00395C8A" w:rsidP="00395C8A">
      <w:pPr>
        <w:rPr>
          <w:rFonts w:ascii="Simplified Arabic" w:hAnsi="Simplified Arabic" w:cs="Simplified Arabic"/>
          <w:sz w:val="28"/>
          <w:szCs w:val="28"/>
          <w:rtl/>
        </w:rPr>
      </w:pPr>
      <w:r w:rsidRPr="00395C8A">
        <w:rPr>
          <w:rFonts w:ascii="Simplified Arabic" w:hAnsi="Simplified Arabic" w:cs="Simplified Arabic"/>
          <w:sz w:val="28"/>
          <w:szCs w:val="28"/>
        </w:rPr>
        <w:t xml:space="preserve"> </w:t>
      </w:r>
      <w:r w:rsidRPr="00395C8A">
        <w:rPr>
          <w:rFonts w:ascii="Simplified Arabic" w:hAnsi="Simplified Arabic" w:cs="Simplified Arabic"/>
          <w:sz w:val="28"/>
          <w:szCs w:val="28"/>
          <w:rtl/>
        </w:rPr>
        <w:t>الإطار النظري والدراسات السابقة، ويستعرض المفاهيم الأساسية المتعلقة بتطبيقات الذكاء الاصطناعي والأداء التنظيمي، إضافةً إلى عرض الدراسات العربية والأجنبية ذات الصلة، ومناقشتها وبيان أوجه الاستفادة منها.</w:t>
      </w:r>
    </w:p>
    <w:p w14:paraId="2A94912C" w14:textId="77777777" w:rsidR="00395C8A" w:rsidRPr="00395C8A" w:rsidRDefault="00395C8A" w:rsidP="00395C8A">
      <w:pPr>
        <w:rPr>
          <w:rFonts w:ascii="Simplified Arabic" w:hAnsi="Simplified Arabic" w:cs="Simplified Arabic"/>
          <w:sz w:val="28"/>
          <w:szCs w:val="28"/>
          <w:rtl/>
        </w:rPr>
      </w:pPr>
    </w:p>
    <w:p w14:paraId="4690A8F3" w14:textId="77777777" w:rsidR="00395C8A" w:rsidRPr="00395C8A" w:rsidRDefault="00395C8A" w:rsidP="00395C8A">
      <w:pPr>
        <w:pStyle w:val="Heading1"/>
        <w:jc w:val="right"/>
        <w:rPr>
          <w:rFonts w:ascii="Simplified Arabic" w:hAnsi="Simplified Arabic" w:cs="Simplified Arabic"/>
          <w:b w:val="0"/>
          <w:bCs w:val="0"/>
          <w:sz w:val="28"/>
          <w:szCs w:val="28"/>
        </w:rPr>
      </w:pPr>
    </w:p>
    <w:p w14:paraId="36AE3E41" w14:textId="77777777" w:rsidR="00395C8A" w:rsidRPr="00395C8A" w:rsidRDefault="00395C8A" w:rsidP="00395C8A">
      <w:pPr>
        <w:rPr>
          <w:rFonts w:ascii="Simplified Arabic" w:hAnsi="Simplified Arabic" w:cs="Simplified Arabic"/>
          <w:b/>
          <w:bCs/>
          <w:sz w:val="28"/>
          <w:szCs w:val="28"/>
          <w:rtl/>
        </w:rPr>
      </w:pPr>
      <w:r w:rsidRPr="00395C8A">
        <w:rPr>
          <w:rFonts w:ascii="Simplified Arabic" w:hAnsi="Simplified Arabic" w:cs="Simplified Arabic"/>
          <w:b/>
          <w:bCs/>
          <w:sz w:val="28"/>
          <w:szCs w:val="28"/>
          <w:rtl/>
        </w:rPr>
        <w:lastRenderedPageBreak/>
        <w:t>الفصل الثالث</w:t>
      </w:r>
      <w:r w:rsidRPr="00395C8A">
        <w:rPr>
          <w:rFonts w:ascii="Simplified Arabic" w:hAnsi="Simplified Arabic" w:cs="Simplified Arabic"/>
          <w:b/>
          <w:bCs/>
          <w:sz w:val="28"/>
          <w:szCs w:val="28"/>
        </w:rPr>
        <w:t>:</w:t>
      </w:r>
    </w:p>
    <w:p w14:paraId="5597247F"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Pr>
        <w:t xml:space="preserve"> </w:t>
      </w:r>
      <w:r w:rsidRPr="00395C8A">
        <w:rPr>
          <w:rFonts w:ascii="Simplified Arabic" w:hAnsi="Simplified Arabic" w:cs="Simplified Arabic"/>
          <w:sz w:val="28"/>
          <w:szCs w:val="28"/>
          <w:rtl/>
        </w:rPr>
        <w:t>منهجية الدراسة وإجراءاتها، ويتناول منهج الدراسة، ومجتمعها وعينتها، وأداة الدراسة، وإجراءات التحقق من صدقها وثباتها، إضافةً إلى الأساليب الإحصائية المستخدمة في تحليل البيانات.</w:t>
      </w:r>
    </w:p>
    <w:p w14:paraId="225FF0A8" w14:textId="77777777" w:rsidR="00395C8A" w:rsidRPr="00395C8A" w:rsidRDefault="00395C8A" w:rsidP="00395C8A">
      <w:pPr>
        <w:rPr>
          <w:rFonts w:ascii="Simplified Arabic" w:hAnsi="Simplified Arabic" w:cs="Simplified Arabic"/>
          <w:b/>
          <w:bCs/>
          <w:sz w:val="28"/>
          <w:szCs w:val="28"/>
          <w:rtl/>
        </w:rPr>
      </w:pPr>
      <w:r w:rsidRPr="00395C8A">
        <w:rPr>
          <w:rFonts w:ascii="Simplified Arabic" w:hAnsi="Simplified Arabic" w:cs="Simplified Arabic"/>
          <w:b/>
          <w:bCs/>
          <w:sz w:val="28"/>
          <w:szCs w:val="28"/>
          <w:rtl/>
        </w:rPr>
        <w:t>الفصل الرابع</w:t>
      </w:r>
      <w:r w:rsidRPr="00395C8A">
        <w:rPr>
          <w:rFonts w:ascii="Simplified Arabic" w:hAnsi="Simplified Arabic" w:cs="Simplified Arabic"/>
          <w:b/>
          <w:bCs/>
          <w:sz w:val="28"/>
          <w:szCs w:val="28"/>
        </w:rPr>
        <w:t>:</w:t>
      </w:r>
    </w:p>
    <w:p w14:paraId="55A032AC"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Pr>
        <w:t xml:space="preserve"> </w:t>
      </w:r>
      <w:r w:rsidRPr="00395C8A">
        <w:rPr>
          <w:rFonts w:ascii="Simplified Arabic" w:hAnsi="Simplified Arabic" w:cs="Simplified Arabic"/>
          <w:sz w:val="28"/>
          <w:szCs w:val="28"/>
          <w:rtl/>
        </w:rPr>
        <w:t>نتائج الدراسة وتفسيرها، ويتضمن عرض نتائج التحليل الإحصائي، ومناقشتها في ضوء أهداف الدراسة والدراسات السابقة، ثم تقديم التوصيات والمقترحات للدراسات المستقبلية.</w:t>
      </w:r>
    </w:p>
    <w:p w14:paraId="7DC4E1EC" w14:textId="77777777" w:rsidR="00395C8A" w:rsidRPr="00395C8A" w:rsidRDefault="00395C8A" w:rsidP="00395C8A">
      <w:pPr>
        <w:jc w:val="both"/>
        <w:rPr>
          <w:rFonts w:ascii="Simplified Arabic" w:hAnsi="Simplified Arabic" w:cs="Simplified Arabic"/>
          <w:sz w:val="28"/>
          <w:szCs w:val="28"/>
          <w:rtl/>
        </w:rPr>
      </w:pPr>
    </w:p>
    <w:p w14:paraId="051C1B17" w14:textId="77777777" w:rsidR="00395C8A" w:rsidRPr="00395C8A" w:rsidRDefault="00395C8A" w:rsidP="00395C8A">
      <w:pPr>
        <w:rPr>
          <w:rFonts w:ascii="Simplified Arabic" w:hAnsi="Simplified Arabic" w:cs="Simplified Arabic"/>
          <w:sz w:val="28"/>
          <w:szCs w:val="28"/>
          <w:rtl/>
        </w:rPr>
      </w:pPr>
    </w:p>
    <w:p w14:paraId="2247FAAE" w14:textId="77777777" w:rsidR="00395C8A" w:rsidRPr="00395C8A" w:rsidRDefault="00395C8A" w:rsidP="00395C8A">
      <w:pPr>
        <w:rPr>
          <w:rFonts w:ascii="Simplified Arabic" w:hAnsi="Simplified Arabic" w:cs="Simplified Arabic"/>
          <w:sz w:val="28"/>
          <w:szCs w:val="28"/>
          <w:rtl/>
        </w:rPr>
      </w:pPr>
    </w:p>
    <w:p w14:paraId="3E6896F7" w14:textId="77777777" w:rsidR="00395C8A" w:rsidRPr="00395C8A" w:rsidRDefault="00395C8A" w:rsidP="00395C8A">
      <w:pPr>
        <w:rPr>
          <w:rFonts w:ascii="Simplified Arabic" w:hAnsi="Simplified Arabic" w:cs="Simplified Arabic"/>
          <w:sz w:val="28"/>
          <w:szCs w:val="28"/>
          <w:rtl/>
        </w:rPr>
      </w:pPr>
    </w:p>
    <w:p w14:paraId="4D744C95" w14:textId="77777777" w:rsidR="00395C8A" w:rsidRPr="00395C8A" w:rsidRDefault="00395C8A" w:rsidP="00395C8A">
      <w:pPr>
        <w:rPr>
          <w:rFonts w:ascii="Simplified Arabic" w:hAnsi="Simplified Arabic" w:cs="Simplified Arabic"/>
          <w:sz w:val="28"/>
          <w:szCs w:val="28"/>
          <w:rtl/>
        </w:rPr>
      </w:pPr>
    </w:p>
    <w:p w14:paraId="01AADB95" w14:textId="77777777" w:rsidR="00395C8A" w:rsidRPr="00395C8A" w:rsidRDefault="00395C8A" w:rsidP="00395C8A">
      <w:pPr>
        <w:rPr>
          <w:rFonts w:ascii="Simplified Arabic" w:hAnsi="Simplified Arabic" w:cs="Simplified Arabic"/>
          <w:sz w:val="28"/>
          <w:szCs w:val="28"/>
          <w:rtl/>
        </w:rPr>
      </w:pPr>
    </w:p>
    <w:p w14:paraId="12B68261" w14:textId="77777777" w:rsidR="00395C8A" w:rsidRPr="00395C8A" w:rsidRDefault="00395C8A" w:rsidP="00395C8A">
      <w:pPr>
        <w:rPr>
          <w:rFonts w:ascii="Simplified Arabic" w:hAnsi="Simplified Arabic" w:cs="Simplified Arabic"/>
          <w:sz w:val="28"/>
          <w:szCs w:val="28"/>
          <w:rtl/>
        </w:rPr>
      </w:pPr>
    </w:p>
    <w:p w14:paraId="7EB46CE6" w14:textId="77777777" w:rsidR="00395C8A" w:rsidRPr="00395C8A" w:rsidRDefault="00395C8A" w:rsidP="00395C8A">
      <w:pPr>
        <w:rPr>
          <w:rFonts w:ascii="Simplified Arabic" w:hAnsi="Simplified Arabic" w:cs="Simplified Arabic"/>
          <w:sz w:val="28"/>
          <w:szCs w:val="28"/>
          <w:rtl/>
        </w:rPr>
      </w:pPr>
    </w:p>
    <w:p w14:paraId="6AC2A418" w14:textId="77777777" w:rsidR="00395C8A" w:rsidRPr="00395C8A" w:rsidRDefault="00395C8A" w:rsidP="00395C8A">
      <w:pPr>
        <w:rPr>
          <w:rFonts w:ascii="Simplified Arabic" w:hAnsi="Simplified Arabic" w:cs="Simplified Arabic"/>
          <w:sz w:val="28"/>
          <w:szCs w:val="28"/>
          <w:rtl/>
        </w:rPr>
      </w:pPr>
    </w:p>
    <w:p w14:paraId="481E2654" w14:textId="77777777" w:rsidR="00395C8A" w:rsidRPr="00395C8A" w:rsidRDefault="00395C8A" w:rsidP="00395C8A">
      <w:pPr>
        <w:rPr>
          <w:rFonts w:ascii="Simplified Arabic" w:hAnsi="Simplified Arabic" w:cs="Simplified Arabic"/>
          <w:sz w:val="28"/>
          <w:szCs w:val="28"/>
          <w:rtl/>
        </w:rPr>
      </w:pPr>
    </w:p>
    <w:p w14:paraId="47B136C9" w14:textId="77777777" w:rsidR="00395C8A" w:rsidRPr="00395C8A" w:rsidRDefault="00395C8A" w:rsidP="00395C8A">
      <w:pPr>
        <w:rPr>
          <w:rFonts w:ascii="Simplified Arabic" w:hAnsi="Simplified Arabic" w:cs="Simplified Arabic"/>
          <w:sz w:val="28"/>
          <w:szCs w:val="28"/>
          <w:rtl/>
        </w:rPr>
      </w:pPr>
    </w:p>
    <w:p w14:paraId="748FA7CA" w14:textId="77777777" w:rsidR="00395C8A" w:rsidRPr="00395C8A" w:rsidRDefault="00395C8A" w:rsidP="00395C8A">
      <w:pPr>
        <w:rPr>
          <w:rFonts w:ascii="Simplified Arabic" w:hAnsi="Simplified Arabic" w:cs="Simplified Arabic"/>
          <w:sz w:val="28"/>
          <w:szCs w:val="28"/>
          <w:rtl/>
        </w:rPr>
      </w:pPr>
    </w:p>
    <w:p w14:paraId="4624EA5E" w14:textId="77777777" w:rsidR="00395C8A" w:rsidRPr="00395C8A" w:rsidRDefault="00395C8A" w:rsidP="00395C8A">
      <w:pPr>
        <w:rPr>
          <w:rFonts w:ascii="Simplified Arabic" w:hAnsi="Simplified Arabic" w:cs="Simplified Arabic"/>
          <w:sz w:val="28"/>
          <w:szCs w:val="28"/>
          <w:rtl/>
        </w:rPr>
      </w:pPr>
    </w:p>
    <w:p w14:paraId="113FE6E7" w14:textId="77777777" w:rsidR="00395C8A" w:rsidRPr="00395C8A" w:rsidRDefault="00395C8A" w:rsidP="00395C8A">
      <w:pPr>
        <w:rPr>
          <w:rFonts w:ascii="Simplified Arabic" w:hAnsi="Simplified Arabic" w:cs="Simplified Arabic"/>
          <w:sz w:val="28"/>
          <w:szCs w:val="28"/>
          <w:rtl/>
        </w:rPr>
      </w:pPr>
    </w:p>
    <w:p w14:paraId="5B89DBB9" w14:textId="77777777" w:rsidR="00395C8A" w:rsidRPr="00395C8A" w:rsidRDefault="00395C8A" w:rsidP="00395C8A">
      <w:pPr>
        <w:rPr>
          <w:rFonts w:ascii="Simplified Arabic" w:hAnsi="Simplified Arabic" w:cs="Simplified Arabic"/>
          <w:sz w:val="28"/>
          <w:szCs w:val="28"/>
          <w:rtl/>
        </w:rPr>
      </w:pPr>
    </w:p>
    <w:p w14:paraId="52BF1DB3" w14:textId="77777777" w:rsidR="00395C8A" w:rsidRPr="00395C8A" w:rsidRDefault="00395C8A" w:rsidP="00395C8A">
      <w:pPr>
        <w:rPr>
          <w:rFonts w:ascii="Simplified Arabic" w:hAnsi="Simplified Arabic" w:cs="Simplified Arabic"/>
          <w:sz w:val="28"/>
          <w:szCs w:val="28"/>
          <w:rtl/>
        </w:rPr>
      </w:pPr>
    </w:p>
    <w:p w14:paraId="08E33F89" w14:textId="77777777" w:rsidR="00395C8A" w:rsidRPr="00395C8A" w:rsidRDefault="00395C8A" w:rsidP="00395C8A">
      <w:pPr>
        <w:rPr>
          <w:rFonts w:ascii="Simplified Arabic" w:hAnsi="Simplified Arabic" w:cs="Simplified Arabic"/>
          <w:sz w:val="28"/>
          <w:szCs w:val="28"/>
          <w:rtl/>
        </w:rPr>
      </w:pPr>
    </w:p>
    <w:p w14:paraId="110926A4" w14:textId="77777777" w:rsidR="00395C8A" w:rsidRPr="00395C8A" w:rsidRDefault="00395C8A" w:rsidP="00395C8A">
      <w:pPr>
        <w:jc w:val="center"/>
        <w:rPr>
          <w:rFonts w:ascii="Simplified Arabic" w:hAnsi="Simplified Arabic" w:cs="Simplified Arabic"/>
          <w:sz w:val="28"/>
          <w:szCs w:val="28"/>
          <w:rtl/>
        </w:rPr>
      </w:pPr>
    </w:p>
    <w:p w14:paraId="271C1A13" w14:textId="77777777" w:rsidR="00395C8A" w:rsidRPr="00395C8A" w:rsidRDefault="00395C8A" w:rsidP="00395C8A">
      <w:pPr>
        <w:jc w:val="center"/>
        <w:rPr>
          <w:rFonts w:ascii="Simplified Arabic" w:hAnsi="Simplified Arabic" w:cs="Simplified Arabic"/>
          <w:sz w:val="28"/>
          <w:szCs w:val="28"/>
          <w:rtl/>
        </w:rPr>
      </w:pPr>
    </w:p>
    <w:p w14:paraId="7C212317" w14:textId="77777777" w:rsidR="00395C8A" w:rsidRPr="00395C8A" w:rsidRDefault="00395C8A" w:rsidP="00395C8A">
      <w:pPr>
        <w:jc w:val="center"/>
        <w:rPr>
          <w:rFonts w:ascii="Simplified Arabic" w:hAnsi="Simplified Arabic" w:cs="Simplified Arabic"/>
          <w:sz w:val="28"/>
          <w:szCs w:val="28"/>
          <w:rtl/>
        </w:rPr>
      </w:pPr>
    </w:p>
    <w:p w14:paraId="1E4C218B" w14:textId="77777777" w:rsidR="00395C8A" w:rsidRPr="00395C8A" w:rsidRDefault="00395C8A" w:rsidP="00395C8A">
      <w:pPr>
        <w:jc w:val="center"/>
        <w:rPr>
          <w:rFonts w:ascii="Simplified Arabic" w:hAnsi="Simplified Arabic" w:cs="Simplified Arabic"/>
          <w:sz w:val="28"/>
          <w:szCs w:val="28"/>
          <w:rtl/>
        </w:rPr>
      </w:pPr>
    </w:p>
    <w:p w14:paraId="69AF9275" w14:textId="77777777" w:rsidR="00395C8A" w:rsidRPr="00395C8A" w:rsidRDefault="00395C8A" w:rsidP="00395C8A">
      <w:pPr>
        <w:jc w:val="center"/>
        <w:rPr>
          <w:rFonts w:ascii="Simplified Arabic" w:hAnsi="Simplified Arabic" w:cs="Simplified Arabic"/>
          <w:sz w:val="40"/>
          <w:szCs w:val="40"/>
          <w:rtl/>
        </w:rPr>
      </w:pPr>
    </w:p>
    <w:p w14:paraId="0F927EDA" w14:textId="77777777" w:rsidR="00395C8A" w:rsidRPr="00395C8A" w:rsidRDefault="00395C8A" w:rsidP="00395C8A">
      <w:pPr>
        <w:jc w:val="center"/>
        <w:rPr>
          <w:rFonts w:ascii="Simplified Arabic" w:hAnsi="Simplified Arabic" w:cs="Simplified Arabic"/>
          <w:sz w:val="40"/>
          <w:szCs w:val="40"/>
          <w:rtl/>
        </w:rPr>
      </w:pPr>
    </w:p>
    <w:p w14:paraId="02193DB4" w14:textId="77777777" w:rsidR="00395C8A" w:rsidRPr="00395C8A" w:rsidRDefault="00395C8A" w:rsidP="00395C8A">
      <w:pPr>
        <w:jc w:val="center"/>
        <w:rPr>
          <w:rFonts w:ascii="Simplified Arabic" w:hAnsi="Simplified Arabic" w:cs="Simplified Arabic"/>
          <w:sz w:val="40"/>
          <w:szCs w:val="40"/>
          <w:rtl/>
        </w:rPr>
      </w:pPr>
    </w:p>
    <w:p w14:paraId="1D60C0F7" w14:textId="77777777" w:rsidR="00395C8A" w:rsidRPr="00395C8A" w:rsidRDefault="00395C8A" w:rsidP="00395C8A">
      <w:pPr>
        <w:jc w:val="center"/>
        <w:rPr>
          <w:rFonts w:ascii="Simplified Arabic" w:hAnsi="Simplified Arabic" w:cs="Simplified Arabic"/>
          <w:sz w:val="40"/>
          <w:szCs w:val="40"/>
        </w:rPr>
      </w:pPr>
    </w:p>
    <w:p w14:paraId="23D77B68" w14:textId="77777777" w:rsidR="00395C8A" w:rsidRPr="00395C8A" w:rsidRDefault="00395C8A" w:rsidP="00395C8A">
      <w:pPr>
        <w:pStyle w:val="Heading1"/>
        <w:jc w:val="center"/>
        <w:rPr>
          <w:rFonts w:ascii="Simplified Arabic" w:hAnsi="Simplified Arabic" w:cs="Simplified Arabic"/>
          <w:szCs w:val="40"/>
        </w:rPr>
      </w:pPr>
      <w:bookmarkStart w:id="9" w:name="_Toc234806605"/>
      <w:r w:rsidRPr="00395C8A">
        <w:rPr>
          <w:rFonts w:ascii="Simplified Arabic" w:hAnsi="Simplified Arabic" w:cs="Simplified Arabic"/>
          <w:szCs w:val="40"/>
          <w:rtl/>
        </w:rPr>
        <w:t>الفصل الثاني</w:t>
      </w:r>
      <w:bookmarkEnd w:id="9"/>
    </w:p>
    <w:p w14:paraId="1CA60DB0" w14:textId="77777777" w:rsidR="00395C8A" w:rsidRPr="00395C8A" w:rsidRDefault="00395C8A" w:rsidP="00395C8A">
      <w:pPr>
        <w:jc w:val="center"/>
        <w:rPr>
          <w:rFonts w:ascii="Simplified Arabic" w:hAnsi="Simplified Arabic" w:cs="Simplified Arabic"/>
          <w:b/>
          <w:bCs/>
          <w:sz w:val="40"/>
          <w:szCs w:val="40"/>
        </w:rPr>
      </w:pPr>
      <w:r w:rsidRPr="00395C8A">
        <w:rPr>
          <w:rFonts w:ascii="Simplified Arabic" w:hAnsi="Simplified Arabic" w:cs="Simplified Arabic"/>
          <w:b/>
          <w:bCs/>
          <w:sz w:val="40"/>
          <w:szCs w:val="40"/>
          <w:rtl/>
        </w:rPr>
        <w:t>الدراسات السابقة والإطار النظري</w:t>
      </w:r>
    </w:p>
    <w:p w14:paraId="2967E8AA" w14:textId="77777777" w:rsidR="00395C8A" w:rsidRPr="00395C8A" w:rsidRDefault="00395C8A" w:rsidP="00395C8A">
      <w:pPr>
        <w:jc w:val="center"/>
        <w:rPr>
          <w:rFonts w:ascii="Simplified Arabic" w:hAnsi="Simplified Arabic" w:cs="Simplified Arabic"/>
          <w:b/>
          <w:bCs/>
          <w:sz w:val="40"/>
          <w:szCs w:val="40"/>
        </w:rPr>
      </w:pPr>
    </w:p>
    <w:p w14:paraId="12557F6D" w14:textId="77777777" w:rsidR="00395C8A" w:rsidRPr="00395C8A" w:rsidRDefault="00395C8A" w:rsidP="00395C8A">
      <w:pPr>
        <w:jc w:val="center"/>
        <w:rPr>
          <w:rFonts w:ascii="Simplified Arabic" w:hAnsi="Simplified Arabic" w:cs="Simplified Arabic"/>
          <w:b/>
          <w:bCs/>
          <w:sz w:val="40"/>
          <w:szCs w:val="40"/>
        </w:rPr>
      </w:pPr>
    </w:p>
    <w:p w14:paraId="75063EE1" w14:textId="77777777" w:rsidR="00395C8A" w:rsidRPr="00395C8A" w:rsidRDefault="00395C8A" w:rsidP="00395C8A">
      <w:pPr>
        <w:jc w:val="center"/>
        <w:rPr>
          <w:rFonts w:ascii="Simplified Arabic" w:hAnsi="Simplified Arabic" w:cs="Simplified Arabic"/>
          <w:b/>
          <w:bCs/>
          <w:sz w:val="28"/>
          <w:szCs w:val="28"/>
        </w:rPr>
      </w:pPr>
    </w:p>
    <w:p w14:paraId="0BA7261E" w14:textId="77777777" w:rsidR="00395C8A" w:rsidRPr="00395C8A" w:rsidRDefault="00395C8A" w:rsidP="00395C8A">
      <w:pPr>
        <w:rPr>
          <w:rFonts w:ascii="Simplified Arabic" w:hAnsi="Simplified Arabic" w:cs="Simplified Arabic"/>
          <w:b/>
          <w:bCs/>
          <w:sz w:val="28"/>
          <w:szCs w:val="28"/>
        </w:rPr>
      </w:pPr>
    </w:p>
    <w:p w14:paraId="266E016D" w14:textId="77777777" w:rsidR="00395C8A" w:rsidRPr="00395C8A" w:rsidRDefault="00395C8A" w:rsidP="00395C8A">
      <w:pPr>
        <w:rPr>
          <w:rFonts w:ascii="Simplified Arabic" w:hAnsi="Simplified Arabic" w:cs="Simplified Arabic"/>
          <w:b/>
          <w:bCs/>
          <w:sz w:val="28"/>
          <w:szCs w:val="28"/>
        </w:rPr>
      </w:pPr>
    </w:p>
    <w:p w14:paraId="1DEF4A35" w14:textId="77777777" w:rsidR="00395C8A" w:rsidRPr="00395C8A" w:rsidRDefault="00395C8A" w:rsidP="00395C8A">
      <w:pPr>
        <w:rPr>
          <w:rFonts w:ascii="Simplified Arabic" w:hAnsi="Simplified Arabic" w:cs="Simplified Arabic"/>
          <w:b/>
          <w:bCs/>
          <w:sz w:val="28"/>
          <w:szCs w:val="28"/>
        </w:rPr>
      </w:pPr>
    </w:p>
    <w:p w14:paraId="7FFE91F7" w14:textId="77777777" w:rsidR="00395C8A" w:rsidRPr="00395C8A" w:rsidRDefault="00395C8A" w:rsidP="00395C8A">
      <w:pPr>
        <w:pStyle w:val="Heading2"/>
        <w:rPr>
          <w:rFonts w:ascii="Simplified Arabic" w:hAnsi="Simplified Arabic" w:cs="Simplified Arabic"/>
          <w:b w:val="0"/>
          <w:bCs/>
          <w:sz w:val="32"/>
          <w:szCs w:val="32"/>
          <w:rtl/>
        </w:rPr>
      </w:pPr>
      <w:bookmarkStart w:id="10" w:name="_Toc234806606"/>
      <w:r w:rsidRPr="00395C8A">
        <w:rPr>
          <w:rFonts w:ascii="Simplified Arabic" w:hAnsi="Simplified Arabic" w:cs="Simplified Arabic"/>
          <w:b w:val="0"/>
          <w:bCs/>
          <w:sz w:val="32"/>
          <w:szCs w:val="32"/>
        </w:rPr>
        <w:lastRenderedPageBreak/>
        <w:t xml:space="preserve">2-1 </w:t>
      </w:r>
      <w:r w:rsidRPr="00395C8A">
        <w:rPr>
          <w:rFonts w:ascii="Simplified Arabic" w:hAnsi="Simplified Arabic" w:cs="Simplified Arabic"/>
          <w:b w:val="0"/>
          <w:bCs/>
          <w:sz w:val="32"/>
          <w:szCs w:val="32"/>
          <w:rtl/>
        </w:rPr>
        <w:t>تمهيد</w:t>
      </w:r>
      <w:r w:rsidRPr="00395C8A">
        <w:rPr>
          <w:rFonts w:ascii="Simplified Arabic" w:hAnsi="Simplified Arabic" w:cs="Simplified Arabic"/>
          <w:b w:val="0"/>
          <w:bCs/>
          <w:sz w:val="32"/>
          <w:szCs w:val="32"/>
        </w:rPr>
        <w:t xml:space="preserve"> </w:t>
      </w:r>
      <w:proofErr w:type="gramStart"/>
      <w:r w:rsidRPr="00395C8A">
        <w:rPr>
          <w:rFonts w:ascii="Simplified Arabic" w:hAnsi="Simplified Arabic" w:cs="Simplified Arabic"/>
          <w:b w:val="0"/>
          <w:bCs/>
          <w:sz w:val="32"/>
          <w:szCs w:val="32"/>
        </w:rPr>
        <w:t xml:space="preserve">  </w:t>
      </w:r>
      <w:r w:rsidRPr="00395C8A">
        <w:rPr>
          <w:rFonts w:ascii="Simplified Arabic" w:hAnsi="Simplified Arabic" w:cs="Simplified Arabic"/>
          <w:b w:val="0"/>
          <w:bCs/>
          <w:sz w:val="32"/>
          <w:szCs w:val="32"/>
          <w:rtl/>
        </w:rPr>
        <w:t>:</w:t>
      </w:r>
      <w:bookmarkEnd w:id="10"/>
      <w:proofErr w:type="gramEnd"/>
    </w:p>
    <w:p w14:paraId="417E8D8B" w14:textId="77777777" w:rsidR="00F55922" w:rsidRPr="00F55922" w:rsidRDefault="00F55922" w:rsidP="00F55922">
      <w:pPr>
        <w:rPr>
          <w:rFonts w:ascii="Simplified Arabic" w:hAnsi="Simplified Arabic" w:cs="Simplified Arabic"/>
          <w:sz w:val="28"/>
          <w:szCs w:val="28"/>
        </w:rPr>
      </w:pPr>
      <w:bookmarkStart w:id="11" w:name="_Toc234806607"/>
      <w:r w:rsidRPr="00F55922">
        <w:rPr>
          <w:rFonts w:ascii="Simplified Arabic" w:hAnsi="Simplified Arabic" w:cs="Simplified Arabic"/>
          <w:sz w:val="28"/>
          <w:szCs w:val="28"/>
          <w:rtl/>
        </w:rPr>
        <w:t>يشهد العالم تطورًا متسارعًا في تقنيات الذكاء الاصطناعي، مما أسهم في إحداث تغيرات جوهرية في أساليب إدارة الأعمال وممارساتها داخل المؤسسات. ومع تزايد الاعتماد على التحول الرقمي، اتجهت الشركات إلى توظيف تطبيقات الذكاء الاصطناعي في مختلف العمليات الإدارية والتشغيلية بهدف رفع كفاءة الأداء، وتحسين جودة الخدمات، وتسريع إنجاز المهام، إلى جانب دعم عمليات اتخاذ القرار من خلال توفير معلومات وتحليلات أكثر دقة. وقد أدى ذلك إلى تعزيز قدرة المؤسسات على التكيف مع المتغيرات المتسارعة وتحقيق مستويات أفضل من الأداء التنظيمي</w:t>
      </w:r>
      <w:r w:rsidRPr="00F55922">
        <w:rPr>
          <w:rFonts w:ascii="Simplified Arabic" w:hAnsi="Simplified Arabic" w:cs="Simplified Arabic"/>
          <w:sz w:val="28"/>
          <w:szCs w:val="28"/>
        </w:rPr>
        <w:t>.</w:t>
      </w:r>
    </w:p>
    <w:p w14:paraId="2F08F725" w14:textId="77777777" w:rsidR="00F55922" w:rsidRPr="00F55922" w:rsidRDefault="00F55922" w:rsidP="00F55922">
      <w:pPr>
        <w:rPr>
          <w:rFonts w:ascii="Simplified Arabic" w:hAnsi="Simplified Arabic" w:cs="Simplified Arabic"/>
          <w:sz w:val="28"/>
          <w:szCs w:val="28"/>
        </w:rPr>
      </w:pPr>
      <w:r w:rsidRPr="00F55922">
        <w:rPr>
          <w:rFonts w:ascii="Simplified Arabic" w:hAnsi="Simplified Arabic" w:cs="Simplified Arabic"/>
          <w:sz w:val="28"/>
          <w:szCs w:val="28"/>
          <w:rtl/>
        </w:rPr>
        <w:t>ويتناول هذا الفصل الأسس النظرية للدراسة من خلال عرض المفاهيم المرتبطة بتطبيقات الذكاء الاصطناعي والأداء التنظيمي، مع توضيح العلاقة بينهما في ضوء الأدبيات العلمية. كما يستعرض أبرز الدراسات العربية والأجنبية ذات الصلة بموضوع البحث، ويناقش نتائجها وأوجه الاستفادة منها، تمهيدًا لتحديد الفجوة البحثية التي تسعى الدراسة الحالية إلى معالجتها</w:t>
      </w:r>
      <w:r w:rsidRPr="00F55922">
        <w:rPr>
          <w:rFonts w:ascii="Simplified Arabic" w:hAnsi="Simplified Arabic" w:cs="Simplified Arabic"/>
          <w:sz w:val="28"/>
          <w:szCs w:val="28"/>
        </w:rPr>
        <w:t>.</w:t>
      </w:r>
    </w:p>
    <w:p w14:paraId="6E3FF3AA" w14:textId="77777777" w:rsidR="00395C8A" w:rsidRPr="00395C8A" w:rsidRDefault="00395C8A" w:rsidP="00F55922">
      <w:pPr>
        <w:rPr>
          <w:rFonts w:ascii="Simplified Arabic" w:hAnsi="Simplified Arabic" w:cs="Simplified Arabic"/>
          <w:bCs/>
          <w:sz w:val="32"/>
          <w:szCs w:val="32"/>
        </w:rPr>
      </w:pPr>
      <w:r w:rsidRPr="00395C8A">
        <w:rPr>
          <w:rFonts w:ascii="Simplified Arabic" w:hAnsi="Simplified Arabic" w:cs="Simplified Arabic"/>
          <w:bCs/>
          <w:sz w:val="32"/>
          <w:szCs w:val="32"/>
          <w:rtl/>
        </w:rPr>
        <w:t>المبحث الأول</w:t>
      </w:r>
      <w:bookmarkEnd w:id="11"/>
    </w:p>
    <w:p w14:paraId="2673BBB8"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الإطار النظري</w:t>
      </w:r>
    </w:p>
    <w:p w14:paraId="40F5382B" w14:textId="77777777" w:rsidR="00395C8A" w:rsidRPr="00395C8A" w:rsidRDefault="00395C8A" w:rsidP="00395C8A">
      <w:pPr>
        <w:pStyle w:val="Heading2"/>
        <w:rPr>
          <w:rFonts w:ascii="Simplified Arabic" w:hAnsi="Simplified Arabic" w:cs="Simplified Arabic"/>
          <w:bCs/>
          <w:sz w:val="32"/>
          <w:szCs w:val="32"/>
        </w:rPr>
      </w:pPr>
      <w:bookmarkStart w:id="12" w:name="_Toc234806608"/>
      <w:r w:rsidRPr="00395C8A">
        <w:rPr>
          <w:rFonts w:ascii="Simplified Arabic" w:hAnsi="Simplified Arabic" w:cs="Simplified Arabic"/>
          <w:bCs/>
          <w:sz w:val="32"/>
          <w:szCs w:val="32"/>
        </w:rPr>
        <w:t xml:space="preserve">2-2 </w:t>
      </w:r>
      <w:r w:rsidRPr="00395C8A">
        <w:rPr>
          <w:rFonts w:ascii="Simplified Arabic" w:hAnsi="Simplified Arabic" w:cs="Simplified Arabic"/>
          <w:bCs/>
          <w:sz w:val="32"/>
          <w:szCs w:val="32"/>
          <w:rtl/>
        </w:rPr>
        <w:t>الذكاء الاصطناعي</w:t>
      </w:r>
      <w:bookmarkEnd w:id="12"/>
    </w:p>
    <w:p w14:paraId="1A78978D" w14:textId="77777777" w:rsidR="00395C8A" w:rsidRPr="00395C8A" w:rsidRDefault="00395C8A" w:rsidP="00395C8A">
      <w:pPr>
        <w:pStyle w:val="Heading3"/>
        <w:bidi/>
        <w:rPr>
          <w:rFonts w:ascii="Simplified Arabic" w:hAnsi="Simplified Arabic" w:cs="Simplified Arabic"/>
          <w:szCs w:val="32"/>
        </w:rPr>
      </w:pPr>
      <w:bookmarkStart w:id="13" w:name="_Toc234806609"/>
      <w:r w:rsidRPr="00395C8A">
        <w:rPr>
          <w:rFonts w:ascii="Simplified Arabic" w:hAnsi="Simplified Arabic" w:cs="Simplified Arabic"/>
          <w:szCs w:val="32"/>
        </w:rPr>
        <w:t xml:space="preserve">2-2-1 </w:t>
      </w:r>
      <w:r w:rsidRPr="00395C8A">
        <w:rPr>
          <w:rFonts w:ascii="Simplified Arabic" w:hAnsi="Simplified Arabic" w:cs="Simplified Arabic"/>
          <w:szCs w:val="32"/>
          <w:rtl/>
        </w:rPr>
        <w:t>مفهوم الذكاء الاصطناعي</w:t>
      </w:r>
      <w:bookmarkEnd w:id="13"/>
    </w:p>
    <w:p w14:paraId="4DA01C87" w14:textId="77777777" w:rsidR="0076415D" w:rsidRPr="0076415D" w:rsidRDefault="0076415D" w:rsidP="0076415D">
      <w:pPr>
        <w:rPr>
          <w:rFonts w:ascii="Simplified Arabic" w:hAnsi="Simplified Arabic" w:cs="Simplified Arabic"/>
          <w:sz w:val="28"/>
          <w:szCs w:val="28"/>
        </w:rPr>
      </w:pPr>
      <w:r w:rsidRPr="0076415D">
        <w:rPr>
          <w:rFonts w:ascii="Simplified Arabic" w:hAnsi="Simplified Arabic" w:cs="Simplified Arabic"/>
          <w:sz w:val="28"/>
          <w:szCs w:val="28"/>
          <w:rtl/>
        </w:rPr>
        <w:t>يُعرف الذكاء الاصطناعي بأنه أحد المجالات الرئيسة في علوم الحاسب، ويُعنى بتصميم أنظمة وبرامج تمتلك القدرة على تنفيذ مهام تتطلب عادةً قدرات ذهنية بشرية، مثل التعلم، والاستدلال، وتحليل المعلومات، واتخاذ القرارات. وتعتمد هذه الأنظمة على خوارزميات وتقنيات متقدمة تمكّنها من معالجة البيانات واستخلاص الأنماط منها، بما يسهم في تحسين أدائها بصورة مستمرة وزيادة كفاءتها في إنجاز المهام المختلفة</w:t>
      </w:r>
      <w:r w:rsidRPr="0076415D">
        <w:rPr>
          <w:rFonts w:ascii="Simplified Arabic" w:hAnsi="Simplified Arabic" w:cs="Simplified Arabic"/>
          <w:sz w:val="28"/>
          <w:szCs w:val="28"/>
        </w:rPr>
        <w:t>.</w:t>
      </w:r>
    </w:p>
    <w:p w14:paraId="12735591" w14:textId="77777777" w:rsidR="0076415D" w:rsidRDefault="0076415D" w:rsidP="0076415D">
      <w:pPr>
        <w:rPr>
          <w:rFonts w:ascii="Simplified Arabic" w:hAnsi="Simplified Arabic" w:cs="Simplified Arabic"/>
          <w:sz w:val="28"/>
          <w:szCs w:val="28"/>
          <w:rtl/>
        </w:rPr>
      </w:pPr>
      <w:r w:rsidRPr="0076415D">
        <w:rPr>
          <w:rFonts w:ascii="Simplified Arabic" w:hAnsi="Simplified Arabic" w:cs="Simplified Arabic"/>
          <w:sz w:val="28"/>
          <w:szCs w:val="28"/>
          <w:rtl/>
        </w:rPr>
        <w:t xml:space="preserve">ومع التقدم المتسارع في التقنيات الرقمية، شهدت تطبيقات الذكاء الاصطناعي انتشارًا واسعًا في العديد من القطاعات، من بينها الرعاية الصحية، والتعليم، والخدمات المالية، والصناعة، والتجارة الإلكترونية، وإدارة الأعمال. وقد أتاح هذا التوسع للمؤسسات الاستفادة من قدرات الذكاء الاصطناعي في تحليل كميات ضخمة من البيانات، وأتمتة الإجراءات، والارتقاء بجودة الخدمات، إلى جانب توفير دعم أكثر </w:t>
      </w:r>
      <w:r w:rsidRPr="0076415D">
        <w:rPr>
          <w:rFonts w:ascii="Simplified Arabic" w:hAnsi="Simplified Arabic" w:cs="Simplified Arabic"/>
          <w:sz w:val="28"/>
          <w:szCs w:val="28"/>
          <w:rtl/>
        </w:rPr>
        <w:lastRenderedPageBreak/>
        <w:t>فاعلية لعمليات اتخاذ القرار، الأمر الذي أسهم في تحسين الأداء المؤسسي وتعزيز القدرة على مواجهة التحديات والمتغيرات</w:t>
      </w:r>
      <w:r w:rsidRPr="0076415D">
        <w:rPr>
          <w:rFonts w:ascii="Simplified Arabic" w:hAnsi="Simplified Arabic" w:cs="Simplified Arabic"/>
          <w:sz w:val="28"/>
          <w:szCs w:val="28"/>
        </w:rPr>
        <w:t>.</w:t>
      </w:r>
    </w:p>
    <w:p w14:paraId="55E9F431" w14:textId="77777777" w:rsidR="0076415D" w:rsidRPr="0076415D" w:rsidRDefault="0076415D" w:rsidP="0076415D">
      <w:pPr>
        <w:rPr>
          <w:rFonts w:ascii="Simplified Arabic" w:hAnsi="Simplified Arabic" w:cs="Simplified Arabic"/>
          <w:sz w:val="28"/>
          <w:szCs w:val="28"/>
        </w:rPr>
      </w:pPr>
      <w:r w:rsidRPr="0076415D">
        <w:rPr>
          <w:rFonts w:ascii="Simplified Arabic" w:hAnsi="Simplified Arabic" w:cs="Simplified Arabic"/>
          <w:sz w:val="28"/>
          <w:szCs w:val="28"/>
          <w:rtl/>
        </w:rPr>
        <w:t xml:space="preserve">ويصف </w:t>
      </w:r>
      <w:r w:rsidRPr="0076415D">
        <w:rPr>
          <w:rFonts w:ascii="Simplified Arabic" w:hAnsi="Simplified Arabic" w:cs="Simplified Arabic"/>
          <w:b/>
          <w:bCs/>
          <w:sz w:val="28"/>
          <w:szCs w:val="28"/>
        </w:rPr>
        <w:t xml:space="preserve">Russell </w:t>
      </w:r>
      <w:r w:rsidRPr="0076415D">
        <w:rPr>
          <w:rFonts w:ascii="Simplified Arabic" w:hAnsi="Simplified Arabic" w:cs="Simplified Arabic"/>
          <w:b/>
          <w:bCs/>
          <w:sz w:val="28"/>
          <w:szCs w:val="28"/>
          <w:rtl/>
        </w:rPr>
        <w:t>و</w:t>
      </w:r>
      <w:r w:rsidRPr="0076415D">
        <w:rPr>
          <w:rFonts w:ascii="Simplified Arabic" w:hAnsi="Simplified Arabic" w:cs="Simplified Arabic"/>
          <w:b/>
          <w:bCs/>
          <w:sz w:val="28"/>
          <w:szCs w:val="28"/>
        </w:rPr>
        <w:t>Norvig (2021)</w:t>
      </w:r>
      <w:r w:rsidRPr="0076415D">
        <w:rPr>
          <w:rFonts w:ascii="Simplified Arabic" w:hAnsi="Simplified Arabic" w:cs="Simplified Arabic"/>
          <w:sz w:val="28"/>
          <w:szCs w:val="28"/>
        </w:rPr>
        <w:t xml:space="preserve"> </w:t>
      </w:r>
      <w:r w:rsidRPr="0076415D">
        <w:rPr>
          <w:rFonts w:ascii="Simplified Arabic" w:hAnsi="Simplified Arabic" w:cs="Simplified Arabic"/>
          <w:sz w:val="28"/>
          <w:szCs w:val="28"/>
          <w:rtl/>
        </w:rPr>
        <w:t>الذكاء الاصطناعي بأنه مجال علمي يُعنى بتطوير أنظمة قادرة على محاكاة القدرات الذهنية للإنسان، بما يشمل التعلم، والتفكير، وحل المشكلات، واتخاذ القرارات، بما يمكّنها من تنفيذ مهام كانت تُعد في السابق حكرًا على العنصر البشري</w:t>
      </w:r>
      <w:r w:rsidRPr="0076415D">
        <w:rPr>
          <w:rFonts w:ascii="Simplified Arabic" w:hAnsi="Simplified Arabic" w:cs="Simplified Arabic"/>
          <w:sz w:val="28"/>
          <w:szCs w:val="28"/>
        </w:rPr>
        <w:t>.</w:t>
      </w:r>
    </w:p>
    <w:p w14:paraId="0B49E514" w14:textId="77777777" w:rsidR="0076415D" w:rsidRPr="0076415D" w:rsidRDefault="0076415D" w:rsidP="0076415D">
      <w:pPr>
        <w:rPr>
          <w:rFonts w:ascii="Simplified Arabic" w:hAnsi="Simplified Arabic" w:cs="Simplified Arabic"/>
          <w:sz w:val="28"/>
          <w:szCs w:val="28"/>
        </w:rPr>
      </w:pPr>
      <w:r w:rsidRPr="0076415D">
        <w:rPr>
          <w:rFonts w:ascii="Simplified Arabic" w:hAnsi="Simplified Arabic" w:cs="Simplified Arabic"/>
          <w:sz w:val="28"/>
          <w:szCs w:val="28"/>
          <w:rtl/>
        </w:rPr>
        <w:t>وتوضح الأدبيات الحديثة أن دور الذكاء الاصطناعي تجاوز حدود تنفيذ المهام الروتينية، ليصبح أداة استراتيجية تدعم المؤسسات في تطوير نماذج أعمالها، ورفع كفاءة عملياتها التشغيلية، وتعزيز قدرتها التنافسية. ويتحقق ذلك من خلال الاستفادة من البيانات وتحليلها، واستخلاص الأنماط والمؤشرات، بما يسهم في التنبؤ بالاتجاهات المستقبلية ودعم اتخاذ القرارات بصورة أكثر دقة وفاعلية</w:t>
      </w:r>
      <w:r w:rsidRPr="0076415D">
        <w:rPr>
          <w:rFonts w:ascii="Simplified Arabic" w:hAnsi="Simplified Arabic" w:cs="Simplified Arabic"/>
          <w:sz w:val="28"/>
          <w:szCs w:val="28"/>
        </w:rPr>
        <w:t>.</w:t>
      </w:r>
    </w:p>
    <w:p w14:paraId="5E9E3EFF" w14:textId="77777777" w:rsidR="0076415D" w:rsidRPr="0076415D" w:rsidRDefault="0076415D" w:rsidP="0076415D">
      <w:pPr>
        <w:rPr>
          <w:rFonts w:ascii="Simplified Arabic" w:hAnsi="Simplified Arabic" w:cs="Simplified Arabic"/>
          <w:sz w:val="28"/>
          <w:szCs w:val="28"/>
        </w:rPr>
      </w:pPr>
    </w:p>
    <w:p w14:paraId="0FC942FF" w14:textId="77777777" w:rsidR="00395C8A" w:rsidRDefault="00395C8A" w:rsidP="00395C8A">
      <w:pPr>
        <w:pStyle w:val="Heading3"/>
        <w:bidi/>
        <w:rPr>
          <w:rFonts w:ascii="Simplified Arabic" w:hAnsi="Simplified Arabic" w:cs="Simplified Arabic"/>
          <w:szCs w:val="32"/>
          <w:rtl/>
        </w:rPr>
      </w:pPr>
      <w:bookmarkStart w:id="14" w:name="_Toc234806610"/>
      <w:r w:rsidRPr="00395C8A">
        <w:rPr>
          <w:rFonts w:ascii="Simplified Arabic" w:hAnsi="Simplified Arabic" w:cs="Simplified Arabic"/>
          <w:szCs w:val="32"/>
        </w:rPr>
        <w:t xml:space="preserve">2-2-2 </w:t>
      </w:r>
      <w:r w:rsidRPr="00395C8A">
        <w:rPr>
          <w:rFonts w:ascii="Simplified Arabic" w:hAnsi="Simplified Arabic" w:cs="Simplified Arabic"/>
          <w:szCs w:val="32"/>
          <w:rtl/>
        </w:rPr>
        <w:t>نشأة الذكاء الاصطناعي وتطوره</w:t>
      </w:r>
      <w:bookmarkEnd w:id="14"/>
    </w:p>
    <w:p w14:paraId="10DC139B" w14:textId="63FD72CE" w:rsidR="000C4961" w:rsidRPr="00C46B05" w:rsidRDefault="000C4961" w:rsidP="00C46B05">
      <w:pPr>
        <w:rPr>
          <w:rFonts w:ascii="Simplified Arabic" w:hAnsi="Simplified Arabic" w:cs="Simplified Arabic"/>
          <w:sz w:val="28"/>
          <w:szCs w:val="28"/>
        </w:rPr>
      </w:pPr>
      <w:r w:rsidRPr="00C46B05">
        <w:rPr>
          <w:rFonts w:ascii="Simplified Arabic" w:hAnsi="Simplified Arabic" w:cs="Simplified Arabic"/>
          <w:sz w:val="28"/>
          <w:szCs w:val="28"/>
          <w:rtl/>
        </w:rPr>
        <w:t>تعود بدايات الذكاء الاصطناعي إلى خمسينيات القرن الماضي، عندما بدأ الباحثون في دراسة إمكانية تطوير أنظمة حاسوبية تستطيع محاكاة بعض القدرات العقلية للإنسان، مثل التعلم، والتفكير، وحل المشكلات. ويُعد مؤتمر دارتموث الذي عُقد عام 1956 نقطة التحول الرئيسة في نشأة هذا المجال، حيث قدم الباحث جون مكارثي مصطلح "الذكاء الاصطناعي" لأول مرة، مشيرًا إلى إمكانية تصميم أنظمة قادرة على أداء مهام تتطلب عادةً قدرات ذهنية بشرية</w:t>
      </w:r>
      <w:r w:rsidRPr="00C46B05">
        <w:rPr>
          <w:rFonts w:ascii="Simplified Arabic" w:hAnsi="Simplified Arabic" w:cs="Simplified Arabic"/>
          <w:sz w:val="28"/>
          <w:szCs w:val="28"/>
        </w:rPr>
        <w:t>.</w:t>
      </w:r>
      <w:r w:rsidRPr="00C46B05">
        <w:rPr>
          <w:rFonts w:ascii="Simplified Arabic" w:hAnsi="Simplified Arabic" w:cs="Simplified Arabic"/>
          <w:sz w:val="28"/>
          <w:szCs w:val="28"/>
          <w:rtl/>
        </w:rPr>
        <w:t>ومنذ ذلك الوقت، شهد الذكاء</w:t>
      </w:r>
      <w:r w:rsidR="00C46B05">
        <w:rPr>
          <w:rFonts w:ascii="Simplified Arabic" w:hAnsi="Simplified Arabic" w:cs="Simplified Arabic" w:hint="cs"/>
          <w:sz w:val="28"/>
          <w:szCs w:val="28"/>
          <w:rtl/>
        </w:rPr>
        <w:t xml:space="preserve"> </w:t>
      </w:r>
      <w:r w:rsidRPr="00C46B05">
        <w:rPr>
          <w:rFonts w:ascii="Simplified Arabic" w:hAnsi="Simplified Arabic" w:cs="Simplified Arabic"/>
          <w:sz w:val="28"/>
          <w:szCs w:val="28"/>
          <w:rtl/>
        </w:rPr>
        <w:t>الاصطناعي مراحل متعاقبة من التطور ارتبطت بالتقدم في تقنيات الحوسبة وتوافر البيانات وتطور الخوارزميات. ففي المراحل الأولى ركزت الجهود البحثية على بناء أنظمة تستند إلى قواعد منطقية محددة، إلا أن محدودية الإمكانات التقنية آنذاك أسهمت في تباطؤ تطور هذا المجال خلال بعض الفترات. ومع بداية القرن الحادي والعشرين، عاد الاهتمام بالذكاء الاصطناعي بصورة أكبر نتيجة التطور الملحوظ في تقنيات التعلم الآلي والتعلم العميق، إلى جانب تزايد القدرة على معالجة البيانات الضخمة بسرعة وكفاءة</w:t>
      </w:r>
      <w:r w:rsidRPr="00C46B05">
        <w:rPr>
          <w:rFonts w:ascii="Simplified Arabic" w:hAnsi="Simplified Arabic" w:cs="Simplified Arabic"/>
          <w:sz w:val="28"/>
          <w:szCs w:val="28"/>
        </w:rPr>
        <w:t>.</w:t>
      </w:r>
    </w:p>
    <w:p w14:paraId="65E8E74A" w14:textId="77777777" w:rsidR="000C4961" w:rsidRPr="00C46B05" w:rsidRDefault="000C4961" w:rsidP="000C4961">
      <w:pPr>
        <w:rPr>
          <w:rFonts w:ascii="Simplified Arabic" w:hAnsi="Simplified Arabic" w:cs="Simplified Arabic"/>
          <w:sz w:val="28"/>
          <w:szCs w:val="28"/>
        </w:rPr>
      </w:pPr>
      <w:r w:rsidRPr="00C46B05">
        <w:rPr>
          <w:rFonts w:ascii="Simplified Arabic" w:hAnsi="Simplified Arabic" w:cs="Simplified Arabic"/>
          <w:sz w:val="28"/>
          <w:szCs w:val="28"/>
          <w:rtl/>
        </w:rPr>
        <w:t xml:space="preserve">وفي الوقت الراهن، يمثل الذكاء الاصطناعي أحد المحركات الأساسية للتحول الرقمي، إذ تعتمد عليه المؤسسات في تنفيذ العديد من المهام، مثل تحليل البيانات، وأتمتة العمليات، والتنبؤ بالاتجاهات المستقبلية، ودعم اتخاذ القرارات. كما اتسعت مجالات تطبيقه لتشمل الرعاية الصحية، والتعليم، </w:t>
      </w:r>
      <w:r w:rsidRPr="00C46B05">
        <w:rPr>
          <w:rFonts w:ascii="Simplified Arabic" w:hAnsi="Simplified Arabic" w:cs="Simplified Arabic"/>
          <w:sz w:val="28"/>
          <w:szCs w:val="28"/>
          <w:rtl/>
        </w:rPr>
        <w:lastRenderedPageBreak/>
        <w:t>والخدمات المالية، والصناعة، والخدمات اللوجستية، وإدارة الأعمال، الأمر الذي عزز دوره في تحسين الأداء المؤسسي ورفع كفاءة العمليات</w:t>
      </w:r>
      <w:r w:rsidRPr="00C46B05">
        <w:rPr>
          <w:rFonts w:ascii="Simplified Arabic" w:hAnsi="Simplified Arabic" w:cs="Simplified Arabic"/>
          <w:sz w:val="28"/>
          <w:szCs w:val="28"/>
        </w:rPr>
        <w:t>.</w:t>
      </w:r>
    </w:p>
    <w:p w14:paraId="5EDBBCC7" w14:textId="337FB470" w:rsidR="000C4961" w:rsidRPr="0036303C" w:rsidRDefault="000C4961" w:rsidP="0036303C">
      <w:pPr>
        <w:rPr>
          <w:rFonts w:ascii="Simplified Arabic" w:hAnsi="Simplified Arabic" w:cs="Simplified Arabic"/>
          <w:sz w:val="28"/>
          <w:szCs w:val="28"/>
        </w:rPr>
      </w:pPr>
      <w:r w:rsidRPr="00C46B05">
        <w:rPr>
          <w:rFonts w:ascii="Simplified Arabic" w:hAnsi="Simplified Arabic" w:cs="Simplified Arabic"/>
          <w:sz w:val="28"/>
          <w:szCs w:val="28"/>
          <w:rtl/>
        </w:rPr>
        <w:t>وتشير الأدبيات إلى أن مسيرة تطور الذكاء الاصطناعي مرشحة للاستمرار خلال السنوات القادمة، مدفوعة بالتقدم في تقنيات الحوسبة السحابية، وإنترنت الأشياء، وتحليل البيانات الضخمة، وهو ما يعزز فرص المؤسسات في توظيف هذه التقنيات لرفع الكفاءة، وتحفيز الابتكار، ودعم قدرتها على المنافسة</w:t>
      </w:r>
      <w:r w:rsidRPr="00C46B05">
        <w:rPr>
          <w:rFonts w:ascii="Simplified Arabic" w:hAnsi="Simplified Arabic" w:cs="Simplified Arabic"/>
          <w:sz w:val="28"/>
          <w:szCs w:val="28"/>
        </w:rPr>
        <w:t>.</w:t>
      </w:r>
    </w:p>
    <w:p w14:paraId="4587D06A" w14:textId="77777777" w:rsidR="00395C8A" w:rsidRPr="00395C8A" w:rsidRDefault="00395C8A" w:rsidP="00395C8A">
      <w:pPr>
        <w:pStyle w:val="Heading3"/>
        <w:bidi/>
        <w:rPr>
          <w:rFonts w:ascii="Simplified Arabic" w:hAnsi="Simplified Arabic" w:cs="Simplified Arabic"/>
          <w:szCs w:val="32"/>
        </w:rPr>
      </w:pPr>
      <w:bookmarkStart w:id="15" w:name="_Toc234806611"/>
      <w:r w:rsidRPr="00395C8A">
        <w:rPr>
          <w:rFonts w:ascii="Simplified Arabic" w:hAnsi="Simplified Arabic" w:cs="Simplified Arabic"/>
          <w:szCs w:val="32"/>
        </w:rPr>
        <w:t xml:space="preserve">2-2-3 </w:t>
      </w:r>
      <w:r w:rsidRPr="00395C8A">
        <w:rPr>
          <w:rFonts w:ascii="Simplified Arabic" w:hAnsi="Simplified Arabic" w:cs="Simplified Arabic"/>
          <w:szCs w:val="32"/>
          <w:rtl/>
        </w:rPr>
        <w:t>أهمية الذكاء الاصطناعي</w:t>
      </w:r>
      <w:bookmarkEnd w:id="15"/>
    </w:p>
    <w:p w14:paraId="659908D8" w14:textId="77777777" w:rsidR="0036303C" w:rsidRPr="0036303C" w:rsidRDefault="0036303C" w:rsidP="0036303C">
      <w:pPr>
        <w:rPr>
          <w:rFonts w:ascii="Simplified Arabic" w:hAnsi="Simplified Arabic" w:cs="Simplified Arabic"/>
          <w:sz w:val="28"/>
          <w:szCs w:val="28"/>
        </w:rPr>
      </w:pPr>
      <w:r w:rsidRPr="0036303C">
        <w:rPr>
          <w:rFonts w:ascii="Simplified Arabic" w:hAnsi="Simplified Arabic" w:cs="Simplified Arabic"/>
          <w:sz w:val="28"/>
          <w:szCs w:val="28"/>
          <w:rtl/>
        </w:rPr>
        <w:t>ازدادت أهمية الذكاء الاصطناعي بصورة ملحوظة في السنوات الأخيرة نتيجة التطورات المتسارعة في تقنيات الحوسبة وتحليل البيانات، مما جعله أحد الركائز الأساسية للتحول الرقمي في مختلف القطاعات. وقد أسهمت تطبيقاته في رفع كفاءة العمليات التشغيلية، وتقليص الوقت والجهد اللازمين لإنجاز الأعمال، إلى جانب الحد من الأخطاء البشرية وتحسين مستوى الدقة، وهو ما انعكس إيجابًا على إنتاجية المؤسسات وجودة مخرجاتها</w:t>
      </w:r>
      <w:r w:rsidRPr="0036303C">
        <w:rPr>
          <w:rFonts w:ascii="Simplified Arabic" w:hAnsi="Simplified Arabic" w:cs="Simplified Arabic"/>
          <w:sz w:val="28"/>
          <w:szCs w:val="28"/>
        </w:rPr>
        <w:t>.</w:t>
      </w:r>
    </w:p>
    <w:p w14:paraId="3AF540D4" w14:textId="77777777" w:rsidR="0036303C" w:rsidRPr="0036303C" w:rsidRDefault="0036303C" w:rsidP="0036303C">
      <w:pPr>
        <w:rPr>
          <w:rFonts w:ascii="Simplified Arabic" w:hAnsi="Simplified Arabic" w:cs="Simplified Arabic"/>
          <w:sz w:val="28"/>
          <w:szCs w:val="28"/>
        </w:rPr>
      </w:pPr>
      <w:r w:rsidRPr="0036303C">
        <w:rPr>
          <w:rFonts w:ascii="Simplified Arabic" w:hAnsi="Simplified Arabic" w:cs="Simplified Arabic"/>
          <w:sz w:val="28"/>
          <w:szCs w:val="28"/>
          <w:rtl/>
        </w:rPr>
        <w:t>وتتجلى أهمية الذكاء الاصطناعي كذلك في دعمه لعمليات اتخاذ القرار، إذ تتيح تقنياته معالجة كميات ضخمة من البيانات وتحليلها لاستخلاص الأنماط والمؤشرات التي قد يصعب اكتشافها بالأساليب التقليدية. ويساعد ذلك متخذي القرار على الاستجابة بسرعة للمتغيرات، واتخاذ قرارات أكثر دقة وفاعلية في بيئات الأعمال المتغيرة</w:t>
      </w:r>
      <w:r w:rsidRPr="0036303C">
        <w:rPr>
          <w:rFonts w:ascii="Simplified Arabic" w:hAnsi="Simplified Arabic" w:cs="Simplified Arabic"/>
          <w:sz w:val="28"/>
          <w:szCs w:val="28"/>
        </w:rPr>
        <w:t>.</w:t>
      </w:r>
    </w:p>
    <w:p w14:paraId="6DC4D03E" w14:textId="77777777" w:rsidR="0036303C" w:rsidRPr="0036303C" w:rsidRDefault="0036303C" w:rsidP="0036303C">
      <w:pPr>
        <w:rPr>
          <w:rFonts w:ascii="Simplified Arabic" w:hAnsi="Simplified Arabic" w:cs="Simplified Arabic"/>
          <w:sz w:val="28"/>
          <w:szCs w:val="28"/>
        </w:rPr>
      </w:pPr>
      <w:r w:rsidRPr="0036303C">
        <w:rPr>
          <w:rFonts w:ascii="Simplified Arabic" w:hAnsi="Simplified Arabic" w:cs="Simplified Arabic"/>
          <w:sz w:val="28"/>
          <w:szCs w:val="28"/>
          <w:rtl/>
        </w:rPr>
        <w:t>وعلى مستوى المؤسسات، يمثل الذكاء الاصطناعي أداة استراتيجية لتعزيز القدرة التنافسية، من خلال تطوير الخدمات، والارتقاء بتجربة العملاء، وأتمتة الإجراءات الروتينية، وتقديم حلول مبتكرة تسهم في تحسين الأداء المؤسسي. كما يدعم كفاءة إدارة الموارد، والتنبؤ بالاحتياجات المستقبلية، وتحفيز الابتكار، الأمر الذي جعل تبنيه خيارًا استراتيجيًا لدى العديد من المنظمات</w:t>
      </w:r>
      <w:r w:rsidRPr="0036303C">
        <w:rPr>
          <w:rFonts w:ascii="Simplified Arabic" w:hAnsi="Simplified Arabic" w:cs="Simplified Arabic"/>
          <w:sz w:val="28"/>
          <w:szCs w:val="28"/>
        </w:rPr>
        <w:t>.</w:t>
      </w:r>
    </w:p>
    <w:p w14:paraId="3275C273" w14:textId="77777777" w:rsidR="0036303C" w:rsidRPr="0036303C" w:rsidRDefault="0036303C" w:rsidP="0036303C">
      <w:pPr>
        <w:rPr>
          <w:rFonts w:ascii="Simplified Arabic" w:hAnsi="Simplified Arabic" w:cs="Simplified Arabic"/>
          <w:sz w:val="28"/>
          <w:szCs w:val="28"/>
        </w:rPr>
      </w:pPr>
      <w:r w:rsidRPr="0036303C">
        <w:rPr>
          <w:rFonts w:ascii="Simplified Arabic" w:hAnsi="Simplified Arabic" w:cs="Simplified Arabic"/>
          <w:sz w:val="28"/>
          <w:szCs w:val="28"/>
          <w:rtl/>
        </w:rPr>
        <w:t>وفي المملكة العربية السعودية، يحظى الذكاء الاصطناعي باهتمام متزايد في إطار التوجه نحو التحول الرقمي وتحقيق مستهدفات رؤية المملكة 2030، حيث تعمل الجهات الحكومية والخاصة على توسيع نطاق الاستفادة من تطبيقاته في تطوير الخدمات، ورفع كفاءة الأداء، وتعزيز الابتكار، بما يسهم في بناء اقتصاد قائم على المعرفة والتقنيات الحديثة</w:t>
      </w:r>
      <w:r w:rsidRPr="0036303C">
        <w:rPr>
          <w:rFonts w:ascii="Simplified Arabic" w:hAnsi="Simplified Arabic" w:cs="Simplified Arabic"/>
          <w:sz w:val="28"/>
          <w:szCs w:val="28"/>
        </w:rPr>
        <w:t>.</w:t>
      </w:r>
    </w:p>
    <w:p w14:paraId="72867EB2" w14:textId="77777777" w:rsidR="00395C8A" w:rsidRPr="0036303C" w:rsidRDefault="00395C8A" w:rsidP="00395C8A">
      <w:pPr>
        <w:rPr>
          <w:rFonts w:ascii="Simplified Arabic" w:hAnsi="Simplified Arabic" w:cs="Simplified Arabic"/>
          <w:sz w:val="28"/>
          <w:szCs w:val="28"/>
          <w:rtl/>
        </w:rPr>
      </w:pPr>
    </w:p>
    <w:p w14:paraId="14F51E04" w14:textId="77777777" w:rsidR="00395C8A" w:rsidRPr="00395C8A" w:rsidRDefault="00395C8A" w:rsidP="00395C8A">
      <w:pPr>
        <w:rPr>
          <w:rFonts w:ascii="Simplified Arabic" w:hAnsi="Simplified Arabic" w:cs="Simplified Arabic"/>
          <w:sz w:val="28"/>
          <w:szCs w:val="28"/>
        </w:rPr>
      </w:pPr>
    </w:p>
    <w:p w14:paraId="678CBAE6" w14:textId="77777777" w:rsidR="00395C8A" w:rsidRPr="00395C8A" w:rsidRDefault="00395C8A" w:rsidP="00395C8A">
      <w:pPr>
        <w:pStyle w:val="Heading3"/>
        <w:bidi/>
        <w:rPr>
          <w:rFonts w:ascii="Simplified Arabic" w:hAnsi="Simplified Arabic" w:cs="Simplified Arabic"/>
          <w:szCs w:val="32"/>
        </w:rPr>
      </w:pPr>
      <w:bookmarkStart w:id="16" w:name="_Toc234806612"/>
      <w:r w:rsidRPr="00395C8A">
        <w:rPr>
          <w:rFonts w:ascii="Simplified Arabic" w:hAnsi="Simplified Arabic" w:cs="Simplified Arabic"/>
          <w:szCs w:val="32"/>
        </w:rPr>
        <w:t xml:space="preserve">2-2-4 </w:t>
      </w:r>
      <w:r w:rsidRPr="00395C8A">
        <w:rPr>
          <w:rFonts w:ascii="Simplified Arabic" w:hAnsi="Simplified Arabic" w:cs="Simplified Arabic"/>
          <w:szCs w:val="32"/>
          <w:rtl/>
        </w:rPr>
        <w:t>خصائص الذكاء الاصطناعي</w:t>
      </w:r>
      <w:bookmarkEnd w:id="16"/>
    </w:p>
    <w:p w14:paraId="766F3EE5" w14:textId="77777777" w:rsidR="00957A89" w:rsidRPr="00957A89" w:rsidRDefault="00957A89" w:rsidP="00957A89">
      <w:pPr>
        <w:rPr>
          <w:rFonts w:ascii="Simplified Arabic" w:hAnsi="Simplified Arabic" w:cs="Simplified Arabic"/>
          <w:sz w:val="28"/>
          <w:szCs w:val="28"/>
        </w:rPr>
      </w:pPr>
      <w:bookmarkStart w:id="17" w:name="_Toc234806613"/>
      <w:r w:rsidRPr="00957A89">
        <w:rPr>
          <w:rFonts w:ascii="Simplified Arabic" w:hAnsi="Simplified Arabic" w:cs="Simplified Arabic"/>
          <w:sz w:val="28"/>
          <w:szCs w:val="28"/>
          <w:rtl/>
        </w:rPr>
        <w:t>يتمتع الذكاء الاصطناعي بمجموعة من الخصائص التي جعلته من التقنيات الأساسية في بيئات الأعمال الحديثة، إذ لا تقتصر وظيفته على تنفيذ التعليمات المبرمجة مسبقًا، وإنما يمتلك القدرة على التعلم من البيانات، وتحليلها، والتكيف مع المتغيرات المحيطة، بما يدعم رفع كفاءة الأداء وتحسين جودة القرارات داخل المؤسسات</w:t>
      </w:r>
      <w:r w:rsidRPr="00957A89">
        <w:rPr>
          <w:rFonts w:ascii="Simplified Arabic" w:hAnsi="Simplified Arabic" w:cs="Simplified Arabic"/>
          <w:sz w:val="28"/>
          <w:szCs w:val="28"/>
        </w:rPr>
        <w:t>.</w:t>
      </w:r>
    </w:p>
    <w:p w14:paraId="24CCC38A" w14:textId="77777777" w:rsidR="00957A89" w:rsidRPr="00957A89" w:rsidRDefault="00957A89" w:rsidP="00957A89">
      <w:pPr>
        <w:rPr>
          <w:rFonts w:ascii="Simplified Arabic" w:hAnsi="Simplified Arabic" w:cs="Simplified Arabic"/>
          <w:sz w:val="28"/>
          <w:szCs w:val="28"/>
        </w:rPr>
      </w:pPr>
      <w:r w:rsidRPr="00957A89">
        <w:rPr>
          <w:rFonts w:ascii="Simplified Arabic" w:hAnsi="Simplified Arabic" w:cs="Simplified Arabic"/>
          <w:sz w:val="28"/>
          <w:szCs w:val="28"/>
          <w:rtl/>
        </w:rPr>
        <w:t>ومن أبرز هذه الخصائص التعلم المستمر، حيث تستطيع الأنظمة الذكية تطوير أدائها تدريجيًا بالاعتماد على البيانات والخبرات التي تكتسبها مع مرور الوقت، دون الحاجة إلى إعادة برمجتها بصورة كاملة. وتتيح هذه الخاصية للمؤسسات تحسين نتائجها كلما ازدادت البيانات المتوافرة لديها</w:t>
      </w:r>
      <w:r w:rsidRPr="00957A89">
        <w:rPr>
          <w:rFonts w:ascii="Simplified Arabic" w:hAnsi="Simplified Arabic" w:cs="Simplified Arabic"/>
          <w:sz w:val="28"/>
          <w:szCs w:val="28"/>
        </w:rPr>
        <w:t>.</w:t>
      </w:r>
    </w:p>
    <w:p w14:paraId="5E7651C8" w14:textId="77777777" w:rsidR="00957A89" w:rsidRPr="00957A89" w:rsidRDefault="00957A89" w:rsidP="00957A89">
      <w:pPr>
        <w:rPr>
          <w:rFonts w:ascii="Simplified Arabic" w:hAnsi="Simplified Arabic" w:cs="Simplified Arabic"/>
          <w:sz w:val="28"/>
          <w:szCs w:val="28"/>
        </w:rPr>
      </w:pPr>
      <w:r w:rsidRPr="00957A89">
        <w:rPr>
          <w:rFonts w:ascii="Simplified Arabic" w:hAnsi="Simplified Arabic" w:cs="Simplified Arabic"/>
          <w:sz w:val="28"/>
          <w:szCs w:val="28"/>
          <w:rtl/>
        </w:rPr>
        <w:t>كما يتميز الذكاء الاصطناعي بقدرته على معالجة البيانات الضخمة وتحليلها بسرعة وكفاءة، مع استخلاص الأنماط والعلاقات بينها، وهو ما يوفر معلومات دقيقة تدعم التخطيط واتخاذ القرارات المبنية على البيانات، مقارنةً بالأساليب التقليدية</w:t>
      </w:r>
      <w:r w:rsidRPr="00957A89">
        <w:rPr>
          <w:rFonts w:ascii="Simplified Arabic" w:hAnsi="Simplified Arabic" w:cs="Simplified Arabic"/>
          <w:sz w:val="28"/>
          <w:szCs w:val="28"/>
        </w:rPr>
        <w:t>.</w:t>
      </w:r>
    </w:p>
    <w:p w14:paraId="7C2C5EE3" w14:textId="77777777" w:rsidR="00957A89" w:rsidRPr="00957A89" w:rsidRDefault="00957A89" w:rsidP="00957A89">
      <w:pPr>
        <w:rPr>
          <w:rFonts w:ascii="Simplified Arabic" w:hAnsi="Simplified Arabic" w:cs="Simplified Arabic"/>
          <w:sz w:val="28"/>
          <w:szCs w:val="28"/>
        </w:rPr>
      </w:pPr>
      <w:r w:rsidRPr="00957A89">
        <w:rPr>
          <w:rFonts w:ascii="Simplified Arabic" w:hAnsi="Simplified Arabic" w:cs="Simplified Arabic"/>
          <w:sz w:val="28"/>
          <w:szCs w:val="28"/>
          <w:rtl/>
        </w:rPr>
        <w:t>ومن الخصائص المهمة أيضًا القدرة على التنبؤ، إذ تعتمد تطبيقات الذكاء الاصطناعي على نماذج تحليلية تساعد في استشراف النتائج والاتجاهات المستقبلية، مما يمكّن المؤسسات من الاستعداد للتحديات والفرص واتخاذ الإجراءات المناسبة في الوقت الملائم</w:t>
      </w:r>
      <w:r w:rsidRPr="00957A89">
        <w:rPr>
          <w:rFonts w:ascii="Simplified Arabic" w:hAnsi="Simplified Arabic" w:cs="Simplified Arabic"/>
          <w:sz w:val="28"/>
          <w:szCs w:val="28"/>
        </w:rPr>
        <w:t>.</w:t>
      </w:r>
    </w:p>
    <w:p w14:paraId="4D41269F" w14:textId="77777777" w:rsidR="00957A89" w:rsidRPr="00957A89" w:rsidRDefault="00957A89" w:rsidP="00957A89">
      <w:pPr>
        <w:rPr>
          <w:rFonts w:ascii="Simplified Arabic" w:hAnsi="Simplified Arabic" w:cs="Simplified Arabic"/>
          <w:sz w:val="28"/>
          <w:szCs w:val="28"/>
        </w:rPr>
      </w:pPr>
      <w:r w:rsidRPr="00957A89">
        <w:rPr>
          <w:rFonts w:ascii="Simplified Arabic" w:hAnsi="Simplified Arabic" w:cs="Simplified Arabic"/>
          <w:sz w:val="28"/>
          <w:szCs w:val="28"/>
          <w:rtl/>
        </w:rPr>
        <w:t>ويتميز الذكاء الاصطناعي كذلك بإمكانية أتمتة العمليات وتنفيذ المهام المتكررة بدرجة عالية من الكفاءة، الأمر الذي يسهم في تقليل الأخطاء البشرية، وتسريع سير العمل، وتوفير الوقت والجهد، بما يتيح للعاملين التركيز على المهام التي تتطلب التفكير والتحليل والإبداع</w:t>
      </w:r>
      <w:r w:rsidRPr="00957A89">
        <w:rPr>
          <w:rFonts w:ascii="Simplified Arabic" w:hAnsi="Simplified Arabic" w:cs="Simplified Arabic"/>
          <w:sz w:val="28"/>
          <w:szCs w:val="28"/>
        </w:rPr>
        <w:t>.</w:t>
      </w:r>
    </w:p>
    <w:p w14:paraId="57737ADA" w14:textId="77777777" w:rsidR="00957A89" w:rsidRPr="00957A89" w:rsidRDefault="00957A89" w:rsidP="00957A89">
      <w:pPr>
        <w:rPr>
          <w:rFonts w:ascii="Simplified Arabic" w:hAnsi="Simplified Arabic" w:cs="Simplified Arabic"/>
          <w:sz w:val="28"/>
          <w:szCs w:val="28"/>
        </w:rPr>
      </w:pPr>
      <w:r w:rsidRPr="00957A89">
        <w:rPr>
          <w:rFonts w:ascii="Simplified Arabic" w:hAnsi="Simplified Arabic" w:cs="Simplified Arabic"/>
          <w:sz w:val="28"/>
          <w:szCs w:val="28"/>
          <w:rtl/>
        </w:rPr>
        <w:t>إلى جانب ذلك، يتسم الذكاء الاصطناعي بالمرونة وقابلية التكيف، حيث يمكن توظيفه في العديد من المجالات وفقًا لاحتياجات المؤسسات، مثل خدمة العملاء، وإدارة الموارد، والتسويق، وتحليل البيانات، وغيرها من المجالات، مما يعزز دوره كأداة استراتيجية تسهم في تطوير الأداء المؤسسي ودعم الميزة التنافسية</w:t>
      </w:r>
      <w:r w:rsidRPr="00957A89">
        <w:rPr>
          <w:rFonts w:ascii="Simplified Arabic" w:hAnsi="Simplified Arabic" w:cs="Simplified Arabic"/>
          <w:sz w:val="28"/>
          <w:szCs w:val="28"/>
        </w:rPr>
        <w:t>.</w:t>
      </w:r>
    </w:p>
    <w:p w14:paraId="112D88D0" w14:textId="77777777" w:rsidR="00957A89" w:rsidRPr="00957A89" w:rsidRDefault="00957A89" w:rsidP="00957A89">
      <w:pPr>
        <w:rPr>
          <w:rFonts w:ascii="Simplified Arabic" w:hAnsi="Simplified Arabic" w:cs="Simplified Arabic"/>
          <w:sz w:val="28"/>
          <w:szCs w:val="28"/>
          <w:rtl/>
        </w:rPr>
      </w:pPr>
    </w:p>
    <w:p w14:paraId="3F62A093" w14:textId="77777777" w:rsidR="00957A89" w:rsidRDefault="00957A89" w:rsidP="00957A89">
      <w:pPr>
        <w:pStyle w:val="Heading3"/>
        <w:bidi/>
        <w:rPr>
          <w:rFonts w:ascii="Simplified Arabic" w:hAnsi="Simplified Arabic" w:cs="Simplified Arabic"/>
          <w:szCs w:val="32"/>
          <w:rtl/>
        </w:rPr>
      </w:pPr>
    </w:p>
    <w:p w14:paraId="72321D9D" w14:textId="29EE8B4C" w:rsidR="00395C8A" w:rsidRPr="00395C8A" w:rsidRDefault="00395C8A" w:rsidP="00957A89">
      <w:pPr>
        <w:pStyle w:val="Heading3"/>
        <w:bidi/>
        <w:rPr>
          <w:rFonts w:ascii="Simplified Arabic" w:hAnsi="Simplified Arabic" w:cs="Simplified Arabic"/>
          <w:szCs w:val="32"/>
        </w:rPr>
      </w:pPr>
      <w:r w:rsidRPr="00395C8A">
        <w:rPr>
          <w:rFonts w:ascii="Simplified Arabic" w:hAnsi="Simplified Arabic" w:cs="Simplified Arabic"/>
          <w:szCs w:val="32"/>
        </w:rPr>
        <w:lastRenderedPageBreak/>
        <w:t xml:space="preserve">2-2-5 </w:t>
      </w:r>
      <w:r w:rsidRPr="00395C8A">
        <w:rPr>
          <w:rFonts w:ascii="Simplified Arabic" w:hAnsi="Simplified Arabic" w:cs="Simplified Arabic"/>
          <w:szCs w:val="32"/>
          <w:rtl/>
        </w:rPr>
        <w:t>تطبيقات الذكاء الاصطناعي</w:t>
      </w:r>
      <w:bookmarkEnd w:id="17"/>
    </w:p>
    <w:p w14:paraId="361AF9D1" w14:textId="77777777" w:rsidR="00372C5D" w:rsidRPr="00372C5D" w:rsidRDefault="00372C5D" w:rsidP="00372C5D">
      <w:pPr>
        <w:rPr>
          <w:rFonts w:ascii="Simplified Arabic" w:hAnsi="Simplified Arabic" w:cs="Simplified Arabic"/>
          <w:sz w:val="28"/>
          <w:szCs w:val="28"/>
        </w:rPr>
      </w:pPr>
      <w:bookmarkStart w:id="18" w:name="_Toc234806614"/>
      <w:r w:rsidRPr="00372C5D">
        <w:rPr>
          <w:rFonts w:ascii="Simplified Arabic" w:hAnsi="Simplified Arabic" w:cs="Simplified Arabic"/>
          <w:sz w:val="28"/>
          <w:szCs w:val="28"/>
          <w:rtl/>
        </w:rPr>
        <w:t>شهدت تطبيقات الذكاء الاصطناعي توسعًا ملحوظًا خلال السنوات الأخيرة، وأصبحت تمثل عنصرًا رئيسًا في تطوير العمليات الإدارية والتشغيلية داخل المؤسسات. ولم يعد استخدامها مقتصرًا على الشركات المتخصصة في المجال التقني، بل امتد إلى مختلف القطاعات، لما توفره من حلول تسهم في تحسين كفاءة العمل، وتعزيز جودة الخدمات، ودعم عمليات اتخاذ القرار، وزيادة الإنتاجية</w:t>
      </w:r>
      <w:r w:rsidRPr="00372C5D">
        <w:rPr>
          <w:rFonts w:ascii="Simplified Arabic" w:hAnsi="Simplified Arabic" w:cs="Simplified Arabic"/>
          <w:sz w:val="28"/>
          <w:szCs w:val="28"/>
        </w:rPr>
        <w:t>.</w:t>
      </w:r>
    </w:p>
    <w:p w14:paraId="43EEA1AA" w14:textId="77777777" w:rsidR="00372C5D" w:rsidRPr="00372C5D" w:rsidRDefault="00372C5D" w:rsidP="00372C5D">
      <w:pPr>
        <w:rPr>
          <w:rFonts w:ascii="Simplified Arabic" w:hAnsi="Simplified Arabic" w:cs="Simplified Arabic"/>
          <w:sz w:val="28"/>
          <w:szCs w:val="28"/>
        </w:rPr>
      </w:pPr>
      <w:r w:rsidRPr="00372C5D">
        <w:rPr>
          <w:rFonts w:ascii="Simplified Arabic" w:hAnsi="Simplified Arabic" w:cs="Simplified Arabic"/>
          <w:sz w:val="28"/>
          <w:szCs w:val="28"/>
          <w:rtl/>
        </w:rPr>
        <w:t>وتتنوع تطبيقات الذكاء الاصطناعي وفقًا لطبيعة الأنشطة والأهداف التي تسعى المؤسسات إلى تحقيقها، حيث تشمل تحليل البيانات، والتعلم الآلي، ومعالجة اللغات الطبيعية، والرؤية الحاسوبية، والأنظمة الخبيرة، والمساعدين الافتراضيين، إضافة إلى تقنيات الأتمتة الذكية التي تساعد على تنفيذ العديد من الإجراءات بسرعة ودقة أكبر</w:t>
      </w:r>
      <w:r w:rsidRPr="00372C5D">
        <w:rPr>
          <w:rFonts w:ascii="Simplified Arabic" w:hAnsi="Simplified Arabic" w:cs="Simplified Arabic"/>
          <w:sz w:val="28"/>
          <w:szCs w:val="28"/>
        </w:rPr>
        <w:t>.</w:t>
      </w:r>
    </w:p>
    <w:p w14:paraId="34BCCF53" w14:textId="77777777" w:rsidR="00372C5D" w:rsidRPr="00372C5D" w:rsidRDefault="00372C5D" w:rsidP="00372C5D">
      <w:pPr>
        <w:rPr>
          <w:rFonts w:ascii="Simplified Arabic" w:hAnsi="Simplified Arabic" w:cs="Simplified Arabic"/>
          <w:sz w:val="28"/>
          <w:szCs w:val="28"/>
        </w:rPr>
      </w:pPr>
      <w:r w:rsidRPr="00372C5D">
        <w:rPr>
          <w:rFonts w:ascii="Simplified Arabic" w:hAnsi="Simplified Arabic" w:cs="Simplified Arabic"/>
          <w:sz w:val="28"/>
          <w:szCs w:val="28"/>
          <w:rtl/>
        </w:rPr>
        <w:t>وتستفيد المؤسسات من هذه التطبيقات في تحليل البيانات الضخمة، والتنبؤ بالاتجاهات المستقبلية، وتحسين إدارة الموارد، وتطوير تجربة العملاء، إلى جانب أتمتة المهام الروتينية التي تستغرق وقتًا وجهدًا كبيرين. وقد أسهم ذلك في تعزيز كفاءة العمليات، والارتقاء بجودة الخدمات، وتحسين قدرة المؤسسات على المنافسة في بيئة الأعمال المتغيرة</w:t>
      </w:r>
      <w:r w:rsidRPr="00372C5D">
        <w:rPr>
          <w:rFonts w:ascii="Simplified Arabic" w:hAnsi="Simplified Arabic" w:cs="Simplified Arabic"/>
          <w:sz w:val="28"/>
          <w:szCs w:val="28"/>
        </w:rPr>
        <w:t>.</w:t>
      </w:r>
    </w:p>
    <w:p w14:paraId="4A6A7174" w14:textId="77777777" w:rsidR="00372C5D" w:rsidRPr="00372C5D" w:rsidRDefault="00372C5D" w:rsidP="00372C5D">
      <w:pPr>
        <w:rPr>
          <w:rFonts w:ascii="Simplified Arabic" w:hAnsi="Simplified Arabic" w:cs="Simplified Arabic"/>
          <w:sz w:val="28"/>
          <w:szCs w:val="28"/>
        </w:rPr>
      </w:pPr>
      <w:r w:rsidRPr="00372C5D">
        <w:rPr>
          <w:rFonts w:ascii="Simplified Arabic" w:hAnsi="Simplified Arabic" w:cs="Simplified Arabic"/>
          <w:sz w:val="28"/>
          <w:szCs w:val="28"/>
          <w:rtl/>
        </w:rPr>
        <w:t>ورغم اختلاف تطبيقات الذكاء الاصطناعي باختلاف طبيعة المؤسسات واحتياجاتها، فإنها تشترك جميعًا في هدف يتمثل في توظيف التقنيات الذكية لرفع كفاءة العمليات الإدارية والتشغيلية وتحسين الأداء المؤسسي. وانطلاقًا من ذلك، تركز الدراسة الحالية على ثلاثة تطبيقات رئيسة للذكاء الاصطناعي، هي الأتمتة الذكية للعمليات، وأدوات تحليل البيانات التنبئية، والمساعدون الافتراضيون لخدمة العملاء، وذلك لارتباطها المباشر بمتغيرات الدراسة ودورها في تحسين الأداء التنظيمي داخل الشركات</w:t>
      </w:r>
      <w:r w:rsidRPr="00372C5D">
        <w:rPr>
          <w:rFonts w:ascii="Simplified Arabic" w:hAnsi="Simplified Arabic" w:cs="Simplified Arabic"/>
          <w:sz w:val="28"/>
          <w:szCs w:val="28"/>
        </w:rPr>
        <w:t>.</w:t>
      </w:r>
    </w:p>
    <w:p w14:paraId="61A87CA1" w14:textId="77777777" w:rsidR="00372C5D" w:rsidRPr="00372C5D" w:rsidRDefault="00372C5D" w:rsidP="00372C5D">
      <w:pPr>
        <w:rPr>
          <w:rtl/>
        </w:rPr>
      </w:pPr>
    </w:p>
    <w:p w14:paraId="554A7F2C" w14:textId="77777777" w:rsidR="00372C5D" w:rsidRDefault="00372C5D" w:rsidP="00372C5D">
      <w:pPr>
        <w:pStyle w:val="Heading3"/>
        <w:bidi/>
        <w:rPr>
          <w:rFonts w:ascii="Simplified Arabic" w:hAnsi="Simplified Arabic" w:cs="Simplified Arabic"/>
          <w:szCs w:val="32"/>
          <w:rtl/>
        </w:rPr>
      </w:pPr>
    </w:p>
    <w:p w14:paraId="092D8B9E" w14:textId="05F64F3D" w:rsidR="00395C8A" w:rsidRPr="00395C8A" w:rsidRDefault="00395C8A" w:rsidP="00372C5D">
      <w:pPr>
        <w:pStyle w:val="Heading3"/>
        <w:bidi/>
        <w:rPr>
          <w:rFonts w:ascii="Simplified Arabic" w:hAnsi="Simplified Arabic" w:cs="Simplified Arabic"/>
          <w:szCs w:val="32"/>
        </w:rPr>
      </w:pPr>
      <w:r w:rsidRPr="00395C8A">
        <w:rPr>
          <w:rFonts w:ascii="Simplified Arabic" w:hAnsi="Simplified Arabic" w:cs="Simplified Arabic"/>
          <w:szCs w:val="32"/>
        </w:rPr>
        <w:t xml:space="preserve">2-2-5-1 </w:t>
      </w:r>
      <w:r w:rsidRPr="00395C8A">
        <w:rPr>
          <w:rFonts w:ascii="Simplified Arabic" w:hAnsi="Simplified Arabic" w:cs="Simplified Arabic"/>
          <w:szCs w:val="32"/>
          <w:rtl/>
        </w:rPr>
        <w:t>الأتمتة الذكية للعمليات</w:t>
      </w:r>
      <w:bookmarkEnd w:id="18"/>
    </w:p>
    <w:p w14:paraId="50764AAA" w14:textId="77777777" w:rsidR="008E5040"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 xml:space="preserve">تُعد الأتمتة الذكية للعمليات من أبرز تطبيقات الذكاء الاصطناعي التي اتجهت المؤسسات إلى تبنيها بهدف تطوير العمليات الإدارية والتشغيلية ورفع كفاءة الأداء. ويعتمد هذا التطبيق على دمج تقنيات </w:t>
      </w:r>
      <w:r w:rsidRPr="008E5040">
        <w:rPr>
          <w:rFonts w:ascii="Simplified Arabic" w:hAnsi="Simplified Arabic" w:cs="Simplified Arabic"/>
          <w:sz w:val="28"/>
          <w:szCs w:val="28"/>
          <w:rtl/>
        </w:rPr>
        <w:lastRenderedPageBreak/>
        <w:t>الذكاء الاصطناعي مع أنظمة الأتمتة، بما يتيح تنفيذ العديد من المهام بصورة آلية، مع القدرة على التعلم من البيانات والتكيف مع المتغيرات، دون الحاجة إلى تدخل بشري مستمر</w:t>
      </w:r>
      <w:r w:rsidRPr="008E5040">
        <w:rPr>
          <w:rFonts w:ascii="Simplified Arabic" w:hAnsi="Simplified Arabic" w:cs="Simplified Arabic"/>
          <w:sz w:val="28"/>
          <w:szCs w:val="28"/>
        </w:rPr>
        <w:t>.</w:t>
      </w:r>
    </w:p>
    <w:p w14:paraId="651B35F8" w14:textId="77777777" w:rsidR="008E5040"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وتسهم الأتمتة الذكية في تحسين سير العمليات داخل المؤسسات من خلال تبسيط الإجراءات، وتقليص الوقت اللازم لإنجاز المهام، والحد من الأخطاء المرتبطة بالعمليات اليدوية، الأمر الذي ينعكس على سرعة الإنجاز وجودة الأداء. كما تساعد في توجيه جهود العاملين نحو المهام التي تتطلب التحليل والتفكير والإبداع، بدلًا من الانشغال بالأعمال الروتينية المتكررة</w:t>
      </w:r>
      <w:r w:rsidRPr="008E5040">
        <w:rPr>
          <w:rFonts w:ascii="Simplified Arabic" w:hAnsi="Simplified Arabic" w:cs="Simplified Arabic"/>
          <w:sz w:val="28"/>
          <w:szCs w:val="28"/>
        </w:rPr>
        <w:t>.</w:t>
      </w:r>
    </w:p>
    <w:p w14:paraId="5FF25F9B" w14:textId="77777777" w:rsidR="008E5040"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وتتسع مجالات توظيف الأتمتة الذكية لتشمل العديد من الأنشطة المؤسسية، مثل إدارة الموارد البشرية، ومعالجة المعاملات، وإدارة المخزون، وخدمة العملاء، وإعداد التقارير، وغيرها من العمليات اليومية. وقد أسهم ذلك في تعزيز كفاءة سير العمل، ورفع مستوى الإنتاجية، وتحقيق قدر أكبر من الدقة والاتساق في تنفيذ الإجراءات</w:t>
      </w:r>
      <w:r w:rsidRPr="008E5040">
        <w:rPr>
          <w:rFonts w:ascii="Simplified Arabic" w:hAnsi="Simplified Arabic" w:cs="Simplified Arabic"/>
          <w:sz w:val="28"/>
          <w:szCs w:val="28"/>
        </w:rPr>
        <w:t>.</w:t>
      </w:r>
    </w:p>
    <w:p w14:paraId="704AA874" w14:textId="77777777" w:rsidR="008E5040"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وتبرز أهمية الأتمتة الذكية في دعم المؤسسات الساعية إلى تحسين أدائها وتعزيز قدرتها التنافسية، إذ تساعد على خفض التكاليف التشغيلية، وتحسين استثمار الموارد المتاحة، وتسريع الاستجابة لاحتياجات العملاء. كما تمثل إحدى الركائز الأساسية للتحول الرقمي، لما توفره من حلول تسهم في تطوير العمليات المؤسسية وتحقيق مستويات أعلى من الكفاءة والجودة</w:t>
      </w:r>
      <w:r w:rsidRPr="008E5040">
        <w:rPr>
          <w:rFonts w:ascii="Simplified Arabic" w:hAnsi="Simplified Arabic" w:cs="Simplified Arabic"/>
          <w:sz w:val="28"/>
          <w:szCs w:val="28"/>
        </w:rPr>
        <w:t>.</w:t>
      </w:r>
    </w:p>
    <w:p w14:paraId="5F8FF7FF" w14:textId="73D28C28" w:rsidR="00395C8A"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 xml:space="preserve">وبناءً على ذلك، اعتمدت الدراسة الحالية </w:t>
      </w:r>
      <w:r w:rsidRPr="008E5040">
        <w:rPr>
          <w:rFonts w:ascii="Simplified Arabic" w:hAnsi="Simplified Arabic" w:cs="Simplified Arabic"/>
          <w:b/>
          <w:bCs/>
          <w:sz w:val="28"/>
          <w:szCs w:val="28"/>
          <w:rtl/>
        </w:rPr>
        <w:t>الأتمتة الذكية للعمليات</w:t>
      </w:r>
      <w:r w:rsidRPr="008E5040">
        <w:rPr>
          <w:rFonts w:ascii="Simplified Arabic" w:hAnsi="Simplified Arabic" w:cs="Simplified Arabic"/>
          <w:sz w:val="28"/>
          <w:szCs w:val="28"/>
          <w:rtl/>
        </w:rPr>
        <w:t xml:space="preserve"> بوصفها أحد الأبعاد الرئيسة لتطبيقات الذكاء الاصطناعي، نظرًا لدورها في تطوير العمليات الداخلية وتحسين كفاءة الأداء التنظيمي داخل الشركات</w:t>
      </w:r>
      <w:r w:rsidRPr="008E5040">
        <w:rPr>
          <w:rFonts w:ascii="Simplified Arabic" w:hAnsi="Simplified Arabic" w:cs="Simplified Arabic"/>
          <w:sz w:val="28"/>
          <w:szCs w:val="28"/>
        </w:rPr>
        <w:t>.</w:t>
      </w:r>
    </w:p>
    <w:p w14:paraId="3129CE66" w14:textId="77777777" w:rsidR="00395C8A" w:rsidRPr="00395C8A" w:rsidRDefault="00395C8A" w:rsidP="00395C8A">
      <w:pPr>
        <w:pStyle w:val="Heading3"/>
        <w:bidi/>
        <w:rPr>
          <w:rFonts w:ascii="Simplified Arabic" w:hAnsi="Simplified Arabic" w:cs="Simplified Arabic"/>
          <w:szCs w:val="32"/>
        </w:rPr>
      </w:pPr>
      <w:bookmarkStart w:id="19" w:name="_Toc234806615"/>
      <w:r w:rsidRPr="00395C8A">
        <w:rPr>
          <w:rFonts w:ascii="Simplified Arabic" w:hAnsi="Simplified Arabic" w:cs="Simplified Arabic"/>
          <w:szCs w:val="32"/>
        </w:rPr>
        <w:t xml:space="preserve">2-2-5-2 </w:t>
      </w:r>
      <w:r w:rsidRPr="00395C8A">
        <w:rPr>
          <w:rFonts w:ascii="Simplified Arabic" w:hAnsi="Simplified Arabic" w:cs="Simplified Arabic"/>
          <w:szCs w:val="32"/>
          <w:rtl/>
        </w:rPr>
        <w:t>أدوات تحليل البيانات التنبئية</w:t>
      </w:r>
      <w:bookmarkEnd w:id="19"/>
    </w:p>
    <w:p w14:paraId="1EFBD269" w14:textId="77777777" w:rsidR="008E5040" w:rsidRPr="008E5040" w:rsidRDefault="008E5040" w:rsidP="008E5040">
      <w:pPr>
        <w:rPr>
          <w:rFonts w:ascii="Simplified Arabic" w:hAnsi="Simplified Arabic" w:cs="Simplified Arabic"/>
          <w:sz w:val="28"/>
          <w:szCs w:val="28"/>
        </w:rPr>
      </w:pPr>
      <w:bookmarkStart w:id="20" w:name="_Toc234806616"/>
      <w:r w:rsidRPr="008E5040">
        <w:rPr>
          <w:rFonts w:ascii="Simplified Arabic" w:hAnsi="Simplified Arabic" w:cs="Simplified Arabic"/>
          <w:sz w:val="28"/>
          <w:szCs w:val="28"/>
          <w:rtl/>
        </w:rPr>
        <w:t>تُعد أدوات التحليل التنبئي للبيانات من التطبيقات المهمة للذكاء الاصطناعي التي تعتمد عليها المؤسسات لدعم عمليات التخطيط واتخاذ القرارات. وتعتمد هذه الأدوات على توظيف الخوارزميات المتقدمة والنماذج الإحصائية في تحليل البيانات التاريخية والحالية، بهدف استشراف الاتجاهات المستقبلية والتنبؤ بالنتائج المحتملة، بما يتيح للإدارة اتخاذ قرارات أكثر دقة وفاعلية</w:t>
      </w:r>
      <w:r w:rsidRPr="008E5040">
        <w:rPr>
          <w:rFonts w:ascii="Simplified Arabic" w:hAnsi="Simplified Arabic" w:cs="Simplified Arabic"/>
          <w:sz w:val="28"/>
          <w:szCs w:val="28"/>
        </w:rPr>
        <w:t>.</w:t>
      </w:r>
    </w:p>
    <w:p w14:paraId="3DC3BDBE" w14:textId="77777777" w:rsidR="008E5040"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 xml:space="preserve">وتوفر هذه الأدوات قدرة عالية على معالجة كميات كبيرة من البيانات واستخلاص الأنماط والمؤشرات التي قد يصعب اكتشافها باستخدام أساليب التحليل التقليدية. ويسهم ذلك في تحديد الفرص المتاحة، </w:t>
      </w:r>
      <w:r w:rsidRPr="008E5040">
        <w:rPr>
          <w:rFonts w:ascii="Simplified Arabic" w:hAnsi="Simplified Arabic" w:cs="Simplified Arabic"/>
          <w:sz w:val="28"/>
          <w:szCs w:val="28"/>
          <w:rtl/>
        </w:rPr>
        <w:lastRenderedPageBreak/>
        <w:t>والتنبؤ بالمخاطر المحتملة، ومقارنة البدائل المختلفة قبل اتخاذ القرار، الأمر الذي يعزز جودة التخطيط ويرفع كفاءة الأداء المؤسسي</w:t>
      </w:r>
      <w:r w:rsidRPr="008E5040">
        <w:rPr>
          <w:rFonts w:ascii="Simplified Arabic" w:hAnsi="Simplified Arabic" w:cs="Simplified Arabic"/>
          <w:sz w:val="28"/>
          <w:szCs w:val="28"/>
        </w:rPr>
        <w:t>.</w:t>
      </w:r>
    </w:p>
    <w:p w14:paraId="1952F353" w14:textId="77777777" w:rsidR="008E5040"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وتستخدم المؤسسات أدوات التحليل التنبئي في العديد من المجالات، مثل توقع حجم الطلب على المنتجات، وتحليل سلوك العملاء، وإدارة المخزون، والتخطيط المالي، وتقييم الأداء. ويساعد ذلك على سرعة الاستجابة للمتغيرات، وتحسين استثمار الموارد، وخفض التكاليف، والارتقاء بجودة الخدمات المقدمة</w:t>
      </w:r>
      <w:r w:rsidRPr="008E5040">
        <w:rPr>
          <w:rFonts w:ascii="Simplified Arabic" w:hAnsi="Simplified Arabic" w:cs="Simplified Arabic"/>
          <w:sz w:val="28"/>
          <w:szCs w:val="28"/>
        </w:rPr>
        <w:t>.</w:t>
      </w:r>
    </w:p>
    <w:p w14:paraId="1E4D6DB4" w14:textId="77777777" w:rsidR="008E5040"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وتزداد أهمية أدوات التحليل التنبئي في بيئة الأعمال الحديثة لما توفره من معلومات دقيقة تدعم متخذي القرار في الوقت المناسب، وهو ما يعزز القدرة التنافسية للمؤسسات ويساعدها على تحقيق أهدافها بكفاءة أعلى. كما أصبح الاعتماد على البيانات في اتخاذ القرارات أحد المرتكزات الأساسية لتحقيق النمو والاستدامة في ظل التطورات المتسارعة التي تشهدها بيئة الأعمال</w:t>
      </w:r>
      <w:r w:rsidRPr="008E5040">
        <w:rPr>
          <w:rFonts w:ascii="Simplified Arabic" w:hAnsi="Simplified Arabic" w:cs="Simplified Arabic"/>
          <w:sz w:val="28"/>
          <w:szCs w:val="28"/>
        </w:rPr>
        <w:t>.</w:t>
      </w:r>
    </w:p>
    <w:p w14:paraId="1B764EDC" w14:textId="77777777" w:rsidR="008E5040" w:rsidRPr="008E5040" w:rsidRDefault="008E5040" w:rsidP="008E5040">
      <w:pPr>
        <w:rPr>
          <w:rFonts w:ascii="Simplified Arabic" w:hAnsi="Simplified Arabic" w:cs="Simplified Arabic"/>
          <w:sz w:val="28"/>
          <w:szCs w:val="28"/>
        </w:rPr>
      </w:pPr>
      <w:r w:rsidRPr="008E5040">
        <w:rPr>
          <w:rFonts w:ascii="Simplified Arabic" w:hAnsi="Simplified Arabic" w:cs="Simplified Arabic"/>
          <w:sz w:val="28"/>
          <w:szCs w:val="28"/>
          <w:rtl/>
        </w:rPr>
        <w:t>وبناءً على ذلك، اعتمدت الدراسة الحالية أدوات التحليل التنبئي للبيانات بوصفها أحد الأبعاد الرئيسة لتطبيقات الذكاء الاصطناعي، نظرًا لدورها في دعم اتخاذ القرارات وتحسين الأداء التنظيمي من خلال تحويل البيانات إلى معلومات تسهم في رفع كفاءة العمليات وتحقيق أهداف المؤسسات</w:t>
      </w:r>
      <w:r w:rsidRPr="008E5040">
        <w:rPr>
          <w:rFonts w:ascii="Simplified Arabic" w:hAnsi="Simplified Arabic" w:cs="Simplified Arabic"/>
          <w:sz w:val="28"/>
          <w:szCs w:val="28"/>
        </w:rPr>
        <w:t>.</w:t>
      </w:r>
    </w:p>
    <w:p w14:paraId="1CC64D30" w14:textId="77777777" w:rsidR="00395C8A" w:rsidRDefault="00395C8A" w:rsidP="00395C8A">
      <w:pPr>
        <w:pStyle w:val="Heading3"/>
        <w:bidi/>
        <w:rPr>
          <w:rFonts w:ascii="Simplified Arabic" w:hAnsi="Simplified Arabic" w:cs="Simplified Arabic"/>
          <w:szCs w:val="32"/>
          <w:rtl/>
        </w:rPr>
      </w:pPr>
      <w:r w:rsidRPr="00395C8A">
        <w:rPr>
          <w:rFonts w:ascii="Simplified Arabic" w:hAnsi="Simplified Arabic" w:cs="Simplified Arabic"/>
          <w:szCs w:val="32"/>
        </w:rPr>
        <w:t xml:space="preserve">2-2-5-3 </w:t>
      </w:r>
      <w:r w:rsidRPr="00395C8A">
        <w:rPr>
          <w:rFonts w:ascii="Simplified Arabic" w:hAnsi="Simplified Arabic" w:cs="Simplified Arabic"/>
          <w:szCs w:val="32"/>
          <w:rtl/>
        </w:rPr>
        <w:t>المساعدون الافتراضيون لخدمة العملاء</w:t>
      </w:r>
      <w:bookmarkEnd w:id="20"/>
    </w:p>
    <w:p w14:paraId="77C79B06" w14:textId="77777777" w:rsidR="008F6CE2" w:rsidRPr="00083026" w:rsidRDefault="008F6CE2" w:rsidP="00083026">
      <w:pPr>
        <w:rPr>
          <w:rFonts w:ascii="Simplified Arabic" w:hAnsi="Simplified Arabic" w:cs="Simplified Arabic"/>
          <w:sz w:val="28"/>
          <w:szCs w:val="28"/>
        </w:rPr>
      </w:pPr>
      <w:r w:rsidRPr="00083026">
        <w:rPr>
          <w:rFonts w:ascii="Simplified Arabic" w:hAnsi="Simplified Arabic" w:cs="Simplified Arabic"/>
          <w:sz w:val="28"/>
          <w:szCs w:val="28"/>
          <w:rtl/>
        </w:rPr>
        <w:t>يُعد المساعدون الافتراضيون من أكثر تطبيقات الذكاء الاصطناعي استخدامًا في المؤسسات، لما يوفرونه من حلول تسهم في تطوير خدمات العملاء وتحسين جودة التفاعل معهم. وتعتمد هذه الأنظمة على تقنيات الذكاء الاصطناعي، مثل معالجة اللغات الطبيعية والتعلم الآلي، لفهم استفسارات العملاء وتقديم الاستجابات المناسبة بسرعة ودقة، مع القدرة على التعلم من التفاعلات السابقة وتحسين أدائها بصورة مستمرة</w:t>
      </w:r>
      <w:r w:rsidRPr="00083026">
        <w:rPr>
          <w:rFonts w:ascii="Simplified Arabic" w:hAnsi="Simplified Arabic" w:cs="Simplified Arabic"/>
          <w:sz w:val="28"/>
          <w:szCs w:val="28"/>
        </w:rPr>
        <w:t>.</w:t>
      </w:r>
    </w:p>
    <w:p w14:paraId="3F933682" w14:textId="77777777" w:rsidR="008F6CE2" w:rsidRPr="00083026" w:rsidRDefault="008F6CE2" w:rsidP="00083026">
      <w:pPr>
        <w:rPr>
          <w:rFonts w:ascii="Simplified Arabic" w:hAnsi="Simplified Arabic" w:cs="Simplified Arabic"/>
          <w:sz w:val="28"/>
          <w:szCs w:val="28"/>
        </w:rPr>
      </w:pPr>
      <w:r w:rsidRPr="00083026">
        <w:rPr>
          <w:rFonts w:ascii="Simplified Arabic" w:hAnsi="Simplified Arabic" w:cs="Simplified Arabic"/>
          <w:sz w:val="28"/>
          <w:szCs w:val="28"/>
          <w:rtl/>
        </w:rPr>
        <w:t>ويسهم المساعدون الافتراضيون في تعزيز التواصل بين المؤسسات والعملاء من خلال تقديم الدعم والإجابة عن الاستفسارات على مدار الساعة، دون الارتباط بساعات العمل الرسمية. كما يساعدون على تقليل مدة انتظار العملاء، وتسريع معالجة الطلبات، وتوفير معلومات دقيقة، وهو ما ينعكس إيجابًا على مستوى رضا العملاء وجودة الخدمات المقدمة</w:t>
      </w:r>
      <w:r w:rsidRPr="00083026">
        <w:rPr>
          <w:rFonts w:ascii="Simplified Arabic" w:hAnsi="Simplified Arabic" w:cs="Simplified Arabic"/>
          <w:sz w:val="28"/>
          <w:szCs w:val="28"/>
        </w:rPr>
        <w:t>.</w:t>
      </w:r>
    </w:p>
    <w:p w14:paraId="0D9EE07D" w14:textId="77777777" w:rsidR="008F6CE2" w:rsidRPr="00083026" w:rsidRDefault="008F6CE2" w:rsidP="00083026">
      <w:pPr>
        <w:rPr>
          <w:rFonts w:ascii="Simplified Arabic" w:hAnsi="Simplified Arabic" w:cs="Simplified Arabic"/>
          <w:sz w:val="28"/>
          <w:szCs w:val="28"/>
        </w:rPr>
      </w:pPr>
      <w:r w:rsidRPr="00083026">
        <w:rPr>
          <w:rFonts w:ascii="Simplified Arabic" w:hAnsi="Simplified Arabic" w:cs="Simplified Arabic"/>
          <w:sz w:val="28"/>
          <w:szCs w:val="28"/>
          <w:rtl/>
        </w:rPr>
        <w:t xml:space="preserve">وتوظف المؤسسات المساعدين الافتراضيين في العديد من المهام، مثل الرد على الاستفسارات، وإدارة الحجوزات، واستقبال الشكاوى، ومتابعة الطلبات، وتقديم التوصيات المناسبة للعملاء. وقد أسهم ذلك </w:t>
      </w:r>
      <w:r w:rsidRPr="00083026">
        <w:rPr>
          <w:rFonts w:ascii="Simplified Arabic" w:hAnsi="Simplified Arabic" w:cs="Simplified Arabic"/>
          <w:sz w:val="28"/>
          <w:szCs w:val="28"/>
          <w:rtl/>
        </w:rPr>
        <w:lastRenderedPageBreak/>
        <w:t>في رفع كفاءة خدمات العملاء، وتخفيف الأعباء عن الموظفين، وإتاحة الفرصة لهم للتركيز على المهام التي تتطلب تدخلًا بشريًا أو معالجة أكثر تعقيدًا</w:t>
      </w:r>
      <w:r w:rsidRPr="00083026">
        <w:rPr>
          <w:rFonts w:ascii="Simplified Arabic" w:hAnsi="Simplified Arabic" w:cs="Simplified Arabic"/>
          <w:sz w:val="28"/>
          <w:szCs w:val="28"/>
        </w:rPr>
        <w:t>.</w:t>
      </w:r>
    </w:p>
    <w:p w14:paraId="2316C4EC" w14:textId="77777777" w:rsidR="008F6CE2" w:rsidRPr="00083026" w:rsidRDefault="008F6CE2" w:rsidP="00083026">
      <w:pPr>
        <w:rPr>
          <w:rFonts w:ascii="Simplified Arabic" w:hAnsi="Simplified Arabic" w:cs="Simplified Arabic"/>
          <w:sz w:val="28"/>
          <w:szCs w:val="28"/>
        </w:rPr>
      </w:pPr>
      <w:r w:rsidRPr="00083026">
        <w:rPr>
          <w:rFonts w:ascii="Simplified Arabic" w:hAnsi="Simplified Arabic" w:cs="Simplified Arabic"/>
          <w:sz w:val="28"/>
          <w:szCs w:val="28"/>
          <w:rtl/>
        </w:rPr>
        <w:t>ولا يقتصر دور المساعدين الافتراضيين على تحسين خدمة العملاء، بل يمتد إلى جمع البيانات المتعلقة باحتياجات العملاء وسلوكهم وتحليلها، بما يدعم تطوير الخدمات واتخاذ القرارات التسويقية والإدارية. كما تساعد هذه الأنظمة المؤسسات على بناء علاقات أكثر فاعلية مع العملاء، بما يعزز قدرتها التنافسية ويدعم تحقيق أهدافها</w:t>
      </w:r>
      <w:r w:rsidRPr="00083026">
        <w:rPr>
          <w:rFonts w:ascii="Simplified Arabic" w:hAnsi="Simplified Arabic" w:cs="Simplified Arabic"/>
          <w:sz w:val="28"/>
          <w:szCs w:val="28"/>
        </w:rPr>
        <w:t>.</w:t>
      </w:r>
    </w:p>
    <w:p w14:paraId="11763B7F" w14:textId="0173644B" w:rsidR="008F6CE2" w:rsidRPr="00081129" w:rsidRDefault="008F6CE2" w:rsidP="00081129">
      <w:pPr>
        <w:rPr>
          <w:rFonts w:ascii="Simplified Arabic" w:hAnsi="Simplified Arabic" w:cs="Simplified Arabic"/>
          <w:sz w:val="28"/>
          <w:szCs w:val="28"/>
        </w:rPr>
      </w:pPr>
      <w:r w:rsidRPr="00083026">
        <w:rPr>
          <w:rFonts w:ascii="Simplified Arabic" w:hAnsi="Simplified Arabic" w:cs="Simplified Arabic"/>
          <w:sz w:val="28"/>
          <w:szCs w:val="28"/>
          <w:rtl/>
        </w:rPr>
        <w:t>وبناءً على ذلك، اعتمدت الدراسة الحالية المساعدين الافتراضيين لخدمة العملاء بوصفهم أحد الأبعاد الرئيسة لتطبيقات الذكاء الاصطناعي، نظرًا لدورهم في تحسين جودة الخدمات، وتعزيز رضا العملاء، ودعم الأداء التنظيمي داخل الشركات</w:t>
      </w:r>
      <w:r w:rsidRPr="00083026">
        <w:rPr>
          <w:rFonts w:ascii="Simplified Arabic" w:hAnsi="Simplified Arabic" w:cs="Simplified Arabic"/>
          <w:sz w:val="28"/>
          <w:szCs w:val="28"/>
        </w:rPr>
        <w:t>.</w:t>
      </w:r>
    </w:p>
    <w:p w14:paraId="597D64A7" w14:textId="77777777" w:rsidR="00395C8A" w:rsidRPr="00395C8A" w:rsidRDefault="00395C8A" w:rsidP="00395C8A">
      <w:pPr>
        <w:pStyle w:val="Heading2"/>
        <w:rPr>
          <w:rFonts w:ascii="Simplified Arabic" w:hAnsi="Simplified Arabic" w:cs="Simplified Arabic"/>
          <w:bCs/>
          <w:sz w:val="32"/>
          <w:szCs w:val="32"/>
        </w:rPr>
      </w:pPr>
      <w:bookmarkStart w:id="21" w:name="_Toc234806617"/>
      <w:r w:rsidRPr="00395C8A">
        <w:rPr>
          <w:rFonts w:ascii="Simplified Arabic" w:hAnsi="Simplified Arabic" w:cs="Simplified Arabic"/>
          <w:bCs/>
          <w:sz w:val="32"/>
          <w:szCs w:val="32"/>
        </w:rPr>
        <w:t xml:space="preserve">2-3 </w:t>
      </w:r>
      <w:r w:rsidRPr="00395C8A">
        <w:rPr>
          <w:rFonts w:ascii="Simplified Arabic" w:hAnsi="Simplified Arabic" w:cs="Simplified Arabic"/>
          <w:bCs/>
          <w:sz w:val="32"/>
          <w:szCs w:val="32"/>
          <w:rtl/>
        </w:rPr>
        <w:t>الأداء التنظيمي</w:t>
      </w:r>
      <w:bookmarkEnd w:id="21"/>
    </w:p>
    <w:p w14:paraId="3A8B5387" w14:textId="77777777" w:rsidR="00395C8A" w:rsidRPr="00395C8A" w:rsidRDefault="00395C8A" w:rsidP="00395C8A">
      <w:pPr>
        <w:pStyle w:val="Heading3"/>
        <w:bidi/>
        <w:rPr>
          <w:rFonts w:ascii="Simplified Arabic" w:hAnsi="Simplified Arabic" w:cs="Simplified Arabic"/>
          <w:sz w:val="28"/>
          <w:szCs w:val="28"/>
        </w:rPr>
      </w:pPr>
      <w:bookmarkStart w:id="22" w:name="_Toc234806618"/>
      <w:r w:rsidRPr="00395C8A">
        <w:rPr>
          <w:rFonts w:ascii="Simplified Arabic" w:hAnsi="Simplified Arabic" w:cs="Simplified Arabic"/>
          <w:sz w:val="28"/>
          <w:szCs w:val="28"/>
        </w:rPr>
        <w:t xml:space="preserve">2-3-1 </w:t>
      </w:r>
      <w:r w:rsidRPr="00395C8A">
        <w:rPr>
          <w:rFonts w:ascii="Simplified Arabic" w:hAnsi="Simplified Arabic" w:cs="Simplified Arabic"/>
          <w:sz w:val="28"/>
          <w:szCs w:val="28"/>
          <w:rtl/>
        </w:rPr>
        <w:t>مفهوم الأداء التنظيمي</w:t>
      </w:r>
      <w:bookmarkEnd w:id="22"/>
    </w:p>
    <w:p w14:paraId="3DE8F6C6" w14:textId="77777777" w:rsidR="00081129" w:rsidRPr="0073057B" w:rsidRDefault="00081129" w:rsidP="00081129">
      <w:pPr>
        <w:rPr>
          <w:rFonts w:ascii="Simplified Arabic" w:hAnsi="Simplified Arabic" w:cs="Simplified Arabic"/>
          <w:sz w:val="28"/>
          <w:szCs w:val="28"/>
        </w:rPr>
      </w:pPr>
      <w:bookmarkStart w:id="23" w:name="_Toc234806619"/>
      <w:r w:rsidRPr="0073057B">
        <w:rPr>
          <w:rFonts w:ascii="Simplified Arabic" w:hAnsi="Simplified Arabic" w:cs="Simplified Arabic"/>
          <w:sz w:val="28"/>
          <w:szCs w:val="28"/>
          <w:rtl/>
        </w:rPr>
        <w:t>يحظى الأداء التنظيمي باهتمام واسع في مجال الإدارة، باعتباره أحد المؤشرات الأساسية التي تعكس مدى قدرة المؤسسات على تحقيق أهدافها بكفاءة وفاعلية. ولا يقتصر مفهوم الأداء التنظيمي على النتائج النهائية التي تحققها المؤسسة، بل يمتد ليشمل كفاءة العمليات الداخلية، وجودة الخدمات المقدمة، وحسن استثمار الموارد، إضافة إلى قدرة المؤسسة على التكيف مع المتغيرات وتحقيق التحسين المستمر</w:t>
      </w:r>
      <w:r w:rsidRPr="0073057B">
        <w:rPr>
          <w:rFonts w:ascii="Simplified Arabic" w:hAnsi="Simplified Arabic" w:cs="Simplified Arabic"/>
          <w:sz w:val="28"/>
          <w:szCs w:val="28"/>
        </w:rPr>
        <w:t>.</w:t>
      </w:r>
    </w:p>
    <w:p w14:paraId="2D4FCFFE" w14:textId="77777777" w:rsidR="00081129" w:rsidRPr="0073057B" w:rsidRDefault="00081129" w:rsidP="00081129">
      <w:pPr>
        <w:rPr>
          <w:rFonts w:ascii="Simplified Arabic" w:hAnsi="Simplified Arabic" w:cs="Simplified Arabic"/>
          <w:sz w:val="28"/>
          <w:szCs w:val="28"/>
        </w:rPr>
      </w:pPr>
      <w:r w:rsidRPr="0073057B">
        <w:rPr>
          <w:rFonts w:ascii="Simplified Arabic" w:hAnsi="Simplified Arabic" w:cs="Simplified Arabic"/>
          <w:sz w:val="28"/>
          <w:szCs w:val="28"/>
          <w:rtl/>
        </w:rPr>
        <w:t>ويُنظر إلى الأداء التنظيمي على أنه حصيلة تفاعل مجموعة من الأنشطة والعمليات والموارد التي توظفها المؤسسة لتحقيق أهدافها الاستراتيجية. ويتأثر مستوى الأداء بعدة عوامل، من أبرزها الموارد البشرية، والتقنيات المستخدمة، والأساليب الإدارية، والبيئة التنظيمية، حيث يسهم التكامل بين هذه العناصر في تعزيز كفاءة الأداء وتحقيق التميز المؤسسي</w:t>
      </w:r>
      <w:r w:rsidRPr="0073057B">
        <w:rPr>
          <w:rFonts w:ascii="Simplified Arabic" w:hAnsi="Simplified Arabic" w:cs="Simplified Arabic"/>
          <w:sz w:val="28"/>
          <w:szCs w:val="28"/>
        </w:rPr>
        <w:t>.</w:t>
      </w:r>
    </w:p>
    <w:p w14:paraId="69EB0762" w14:textId="77777777" w:rsidR="00081129" w:rsidRPr="0073057B" w:rsidRDefault="00081129" w:rsidP="00081129">
      <w:pPr>
        <w:rPr>
          <w:rFonts w:ascii="Simplified Arabic" w:hAnsi="Simplified Arabic" w:cs="Simplified Arabic"/>
          <w:sz w:val="28"/>
          <w:szCs w:val="28"/>
        </w:rPr>
      </w:pPr>
      <w:r w:rsidRPr="0073057B">
        <w:rPr>
          <w:rFonts w:ascii="Simplified Arabic" w:hAnsi="Simplified Arabic" w:cs="Simplified Arabic"/>
          <w:sz w:val="28"/>
          <w:szCs w:val="28"/>
          <w:rtl/>
        </w:rPr>
        <w:t>ومع التطورات التقنية المتسارعة، لم يعد تقييم الأداء التنظيمي يقتصر على المؤشرات المالية، بل أصبح يشمل مؤشرات غير مالية، مثل جودة الخدمات، ورضا العملاء، وسرعة الاستجابة، والابتكار، وكفاءة العمليات التشغيلية. ويعكس هذا التوجه اهتمام المؤسسات بتبني مفهوم أكثر شمولًا للأداء، يجمع بين الكفاءة التشغيلية والقدرة على الاستمرار والتكيف مع المتغيرات في بيئة الأعمال</w:t>
      </w:r>
      <w:r w:rsidRPr="0073057B">
        <w:rPr>
          <w:rFonts w:ascii="Simplified Arabic" w:hAnsi="Simplified Arabic" w:cs="Simplified Arabic"/>
          <w:sz w:val="28"/>
          <w:szCs w:val="28"/>
        </w:rPr>
        <w:t>.</w:t>
      </w:r>
    </w:p>
    <w:p w14:paraId="788718B5" w14:textId="77777777" w:rsidR="00081129" w:rsidRPr="0073057B" w:rsidRDefault="00081129" w:rsidP="00081129">
      <w:pPr>
        <w:rPr>
          <w:rFonts w:ascii="Simplified Arabic" w:hAnsi="Simplified Arabic" w:cs="Simplified Arabic"/>
          <w:sz w:val="28"/>
          <w:szCs w:val="28"/>
        </w:rPr>
      </w:pPr>
      <w:r w:rsidRPr="0073057B">
        <w:rPr>
          <w:rFonts w:ascii="Simplified Arabic" w:hAnsi="Simplified Arabic" w:cs="Simplified Arabic"/>
          <w:sz w:val="28"/>
          <w:szCs w:val="28"/>
          <w:rtl/>
        </w:rPr>
        <w:lastRenderedPageBreak/>
        <w:t>وبناءً على ذلك، يمثل الأداء التنظيمي في الدراسة الحالية المتغير التابع، ويقاس من خلال مستوى التحسن في كفاءة العمليات، وجودة اتخاذ القرارات، ورضا العملاء، بوصفها مؤشرات تعكس أثر تطبيقات الذكاء الاصطناعي في تطوير أداء الشركات في المملكة العربية السعودية</w:t>
      </w:r>
      <w:r w:rsidRPr="0073057B">
        <w:rPr>
          <w:rFonts w:ascii="Simplified Arabic" w:hAnsi="Simplified Arabic" w:cs="Simplified Arabic"/>
          <w:sz w:val="28"/>
          <w:szCs w:val="28"/>
        </w:rPr>
        <w:t>.</w:t>
      </w:r>
    </w:p>
    <w:p w14:paraId="12873CB3" w14:textId="77777777" w:rsidR="00395C8A" w:rsidRPr="00395C8A" w:rsidRDefault="00395C8A" w:rsidP="00395C8A">
      <w:pPr>
        <w:pStyle w:val="Heading3"/>
        <w:bidi/>
        <w:rPr>
          <w:rFonts w:ascii="Simplified Arabic" w:hAnsi="Simplified Arabic" w:cs="Simplified Arabic"/>
          <w:szCs w:val="32"/>
        </w:rPr>
      </w:pPr>
      <w:r w:rsidRPr="00395C8A">
        <w:rPr>
          <w:rFonts w:ascii="Simplified Arabic" w:hAnsi="Simplified Arabic" w:cs="Simplified Arabic"/>
          <w:szCs w:val="32"/>
        </w:rPr>
        <w:t xml:space="preserve">2-3-2 </w:t>
      </w:r>
      <w:r w:rsidRPr="00395C8A">
        <w:rPr>
          <w:rFonts w:ascii="Simplified Arabic" w:hAnsi="Simplified Arabic" w:cs="Simplified Arabic"/>
          <w:szCs w:val="32"/>
          <w:rtl/>
        </w:rPr>
        <w:t>أهمية الأداء التنظيمي</w:t>
      </w:r>
      <w:bookmarkEnd w:id="23"/>
    </w:p>
    <w:p w14:paraId="59F6AB79" w14:textId="77777777" w:rsidR="0073057B" w:rsidRPr="0073057B" w:rsidRDefault="0073057B" w:rsidP="0073057B">
      <w:pPr>
        <w:rPr>
          <w:rFonts w:ascii="Simplified Arabic" w:hAnsi="Simplified Arabic" w:cs="Simplified Arabic"/>
          <w:sz w:val="28"/>
          <w:szCs w:val="28"/>
        </w:rPr>
      </w:pPr>
      <w:bookmarkStart w:id="24" w:name="_Toc234806620"/>
      <w:r w:rsidRPr="0073057B">
        <w:rPr>
          <w:rFonts w:ascii="Simplified Arabic" w:hAnsi="Simplified Arabic" w:cs="Simplified Arabic"/>
          <w:sz w:val="28"/>
          <w:szCs w:val="28"/>
          <w:rtl/>
        </w:rPr>
        <w:t>يمثل الأداء التنظيمي أحد أهم المؤشرات التي تستند إليها المؤسسات في تقييم مدى نجاحها في تحقيق أهدافها، إذ يعكس مستوى كفاءة العمليات، وجودة الممارسات الإدارية، ومدى كفاءة استثمار الموارد المتاحة بما يدعم النمو والاستدامة. كما يسهم في الكشف عن جوانب القوة التي يمكن تعزيزها، وتحديد أوجه القصور التي تتطلب التطوير، الأمر الذي يدعم تحسين الأداء المؤسسي بصورة مستمرة</w:t>
      </w:r>
      <w:r w:rsidRPr="0073057B">
        <w:rPr>
          <w:rFonts w:ascii="Simplified Arabic" w:hAnsi="Simplified Arabic" w:cs="Simplified Arabic"/>
          <w:sz w:val="28"/>
          <w:szCs w:val="28"/>
        </w:rPr>
        <w:t>.</w:t>
      </w:r>
    </w:p>
    <w:p w14:paraId="671D16F9" w14:textId="77777777" w:rsidR="0073057B" w:rsidRPr="0073057B" w:rsidRDefault="0073057B" w:rsidP="0073057B">
      <w:pPr>
        <w:rPr>
          <w:rFonts w:ascii="Simplified Arabic" w:hAnsi="Simplified Arabic" w:cs="Simplified Arabic"/>
          <w:sz w:val="28"/>
          <w:szCs w:val="28"/>
        </w:rPr>
      </w:pPr>
      <w:r w:rsidRPr="0073057B">
        <w:rPr>
          <w:rFonts w:ascii="Simplified Arabic" w:hAnsi="Simplified Arabic" w:cs="Simplified Arabic"/>
          <w:sz w:val="28"/>
          <w:szCs w:val="28"/>
          <w:rtl/>
        </w:rPr>
        <w:t>وتكمن أهمية الأداء التنظيمي في كونه وسيلة تساعد الإدارة على متابعة نتائج الأعمال وقياس مدى التقدم نحو تحقيق الأهداف الاستراتيجية. فمن خلال التقييم المستمر للأداء، تتمكن المؤسسات من تشخيص التحديات التي تواجهها، واتخاذ الإجراءات المناسبة لمعالجتها، بما يسهم في رفع كفاءة العمليات وتحسين جودة الخدمات</w:t>
      </w:r>
      <w:r w:rsidRPr="0073057B">
        <w:rPr>
          <w:rFonts w:ascii="Simplified Arabic" w:hAnsi="Simplified Arabic" w:cs="Simplified Arabic"/>
          <w:sz w:val="28"/>
          <w:szCs w:val="28"/>
        </w:rPr>
        <w:t>.</w:t>
      </w:r>
    </w:p>
    <w:p w14:paraId="62073C60" w14:textId="77777777" w:rsidR="0073057B" w:rsidRPr="0073057B" w:rsidRDefault="0073057B" w:rsidP="0073057B">
      <w:pPr>
        <w:rPr>
          <w:rFonts w:ascii="Simplified Arabic" w:hAnsi="Simplified Arabic" w:cs="Simplified Arabic"/>
          <w:sz w:val="28"/>
          <w:szCs w:val="28"/>
        </w:rPr>
      </w:pPr>
      <w:r w:rsidRPr="0073057B">
        <w:rPr>
          <w:rFonts w:ascii="Simplified Arabic" w:hAnsi="Simplified Arabic" w:cs="Simplified Arabic"/>
          <w:sz w:val="28"/>
          <w:szCs w:val="28"/>
          <w:rtl/>
        </w:rPr>
        <w:t>ويساعد الأداء التنظيمي كذلك في تعزيز القدرة التنافسية للمؤسسات، حيث ينعكس تحقيق مستويات مرتفعة من الكفاءة والإنتاجية وجودة الخدمات بصورة إيجابية على رضا العملاء وتعزيز مكانة المؤسسة في السوق. وفي ظل بيئة الأعمال المتغيرة، تتجه المؤسسات إلى تطوير أساليب العمل والاستفادة من التقنيات الحديثة بما يمكنها من مواكبة المتغيرات وتحقيق التميز المؤسسي</w:t>
      </w:r>
      <w:r w:rsidRPr="0073057B">
        <w:rPr>
          <w:rFonts w:ascii="Simplified Arabic" w:hAnsi="Simplified Arabic" w:cs="Simplified Arabic"/>
          <w:sz w:val="28"/>
          <w:szCs w:val="28"/>
        </w:rPr>
        <w:t>.</w:t>
      </w:r>
    </w:p>
    <w:p w14:paraId="4AA41A9F" w14:textId="77777777" w:rsidR="0073057B" w:rsidRPr="0073057B" w:rsidRDefault="0073057B" w:rsidP="0073057B">
      <w:pPr>
        <w:rPr>
          <w:rFonts w:ascii="Simplified Arabic" w:hAnsi="Simplified Arabic" w:cs="Simplified Arabic"/>
          <w:sz w:val="28"/>
          <w:szCs w:val="28"/>
        </w:rPr>
      </w:pPr>
      <w:r w:rsidRPr="0073057B">
        <w:rPr>
          <w:rFonts w:ascii="Simplified Arabic" w:hAnsi="Simplified Arabic" w:cs="Simplified Arabic"/>
          <w:sz w:val="28"/>
          <w:szCs w:val="28"/>
          <w:rtl/>
        </w:rPr>
        <w:t>وتتزايد أهمية الأداء التنظيمي مع التوسع في تبني التقنيات الرقمية وتطبيقات الذكاء الاصطناعي، التي أصبحت تؤدي دورًا محوريًا في تطوير العمليات، وتسريع إنجاز الأعمال، ودعم اتخاذ القرارات. ولذلك، لم يعد تقييم الأداء التنظيمي يقتصر على قياس النتائج النهائية، بل أصبح يشمل قدرة المؤسسة على الابتكار، والتكيف مع المتغيرات، وتحقيق التحسين المستمر في مختلف جوانب العمل</w:t>
      </w:r>
      <w:r w:rsidRPr="0073057B">
        <w:rPr>
          <w:rFonts w:ascii="Simplified Arabic" w:hAnsi="Simplified Arabic" w:cs="Simplified Arabic"/>
          <w:sz w:val="28"/>
          <w:szCs w:val="28"/>
        </w:rPr>
        <w:t>.</w:t>
      </w:r>
    </w:p>
    <w:p w14:paraId="1F41B82A" w14:textId="77777777" w:rsidR="0073057B" w:rsidRPr="0073057B" w:rsidRDefault="0073057B" w:rsidP="0073057B">
      <w:pPr>
        <w:rPr>
          <w:rtl/>
        </w:rPr>
      </w:pPr>
    </w:p>
    <w:p w14:paraId="4B33791B" w14:textId="45531461" w:rsidR="00395C8A" w:rsidRPr="00395C8A" w:rsidRDefault="00395C8A" w:rsidP="0073057B">
      <w:pPr>
        <w:pStyle w:val="Heading3"/>
        <w:bidi/>
        <w:rPr>
          <w:rFonts w:ascii="Simplified Arabic" w:hAnsi="Simplified Arabic" w:cs="Simplified Arabic"/>
          <w:szCs w:val="32"/>
        </w:rPr>
      </w:pPr>
      <w:r w:rsidRPr="00395C8A">
        <w:rPr>
          <w:rFonts w:ascii="Simplified Arabic" w:hAnsi="Simplified Arabic" w:cs="Simplified Arabic"/>
          <w:szCs w:val="32"/>
        </w:rPr>
        <w:t xml:space="preserve">2-3-3 </w:t>
      </w:r>
      <w:r w:rsidRPr="00395C8A">
        <w:rPr>
          <w:rFonts w:ascii="Simplified Arabic" w:hAnsi="Simplified Arabic" w:cs="Simplified Arabic"/>
          <w:szCs w:val="32"/>
          <w:rtl/>
        </w:rPr>
        <w:t>أبعاد الأداء التنظيمي</w:t>
      </w:r>
      <w:bookmarkEnd w:id="24"/>
    </w:p>
    <w:p w14:paraId="37549877" w14:textId="77777777" w:rsidR="00AF0388" w:rsidRPr="00AF0388" w:rsidRDefault="00AF0388" w:rsidP="00AF0388">
      <w:pPr>
        <w:rPr>
          <w:rFonts w:ascii="Simplified Arabic" w:hAnsi="Simplified Arabic" w:cs="Simplified Arabic"/>
          <w:sz w:val="28"/>
          <w:szCs w:val="28"/>
        </w:rPr>
      </w:pPr>
      <w:bookmarkStart w:id="25" w:name="_Toc234806621"/>
      <w:r w:rsidRPr="00AF0388">
        <w:rPr>
          <w:rFonts w:ascii="Simplified Arabic" w:hAnsi="Simplified Arabic" w:cs="Simplified Arabic"/>
          <w:sz w:val="28"/>
          <w:szCs w:val="28"/>
          <w:rtl/>
        </w:rPr>
        <w:t xml:space="preserve">يُنظر إلى الأداء التنظيمي بوصفه مفهومًا متعدد الأبعاد، إذ لا يمكن تقييمه بالاعتماد على مؤشر واحد، وإنما يتطلب مجموعة من المؤشرات التي تعكس مدى قدرة المؤسسة على تحقيق أهدافها بكفاءة </w:t>
      </w:r>
      <w:r w:rsidRPr="00AF0388">
        <w:rPr>
          <w:rFonts w:ascii="Simplified Arabic" w:hAnsi="Simplified Arabic" w:cs="Simplified Arabic"/>
          <w:sz w:val="28"/>
          <w:szCs w:val="28"/>
          <w:rtl/>
        </w:rPr>
        <w:lastRenderedPageBreak/>
        <w:t>وفاعلية. وتختلف هذه الأبعاد تبعًا لطبيعة المؤسسة وأهدافها، إلا أنها تتفق في قياس مستوى الأداء وجودة العمليات والنتائج التي تحققها المؤسسة</w:t>
      </w:r>
      <w:r w:rsidRPr="00AF0388">
        <w:rPr>
          <w:rFonts w:ascii="Simplified Arabic" w:hAnsi="Simplified Arabic" w:cs="Simplified Arabic"/>
          <w:sz w:val="28"/>
          <w:szCs w:val="28"/>
        </w:rPr>
        <w:t>.</w:t>
      </w:r>
    </w:p>
    <w:p w14:paraId="4369E559" w14:textId="77777777" w:rsidR="00AF0388" w:rsidRPr="00AF0388" w:rsidRDefault="00AF0388" w:rsidP="00AF0388">
      <w:pPr>
        <w:rPr>
          <w:rFonts w:ascii="Simplified Arabic" w:hAnsi="Simplified Arabic" w:cs="Simplified Arabic"/>
          <w:sz w:val="28"/>
          <w:szCs w:val="28"/>
        </w:rPr>
      </w:pPr>
      <w:r w:rsidRPr="00AF0388">
        <w:rPr>
          <w:rFonts w:ascii="Simplified Arabic" w:hAnsi="Simplified Arabic" w:cs="Simplified Arabic"/>
          <w:sz w:val="28"/>
          <w:szCs w:val="28"/>
          <w:rtl/>
        </w:rPr>
        <w:t>وانطلاقًا من أهداف الدراسة الحالية، جرى قياس الأداء التنظيمي من خلال ثلاثة أبعاد رئيسة، هي الكفاءة التشغيلية، وجودة اتخاذ القرار، ورضا العملاء، وذلك لارتباطها المباشر بتطبيقات الذكاء الاصطناعي ودورها في تحسين أداء المؤسسات</w:t>
      </w:r>
      <w:r w:rsidRPr="00AF0388">
        <w:rPr>
          <w:rFonts w:ascii="Simplified Arabic" w:hAnsi="Simplified Arabic" w:cs="Simplified Arabic"/>
          <w:sz w:val="28"/>
          <w:szCs w:val="28"/>
        </w:rPr>
        <w:t>.</w:t>
      </w:r>
    </w:p>
    <w:p w14:paraId="5090522F" w14:textId="77777777" w:rsidR="00AF0388" w:rsidRPr="00AF0388" w:rsidRDefault="00AF0388" w:rsidP="00AF0388">
      <w:pPr>
        <w:rPr>
          <w:rFonts w:ascii="Simplified Arabic" w:hAnsi="Simplified Arabic" w:cs="Simplified Arabic"/>
          <w:b/>
          <w:bCs/>
          <w:sz w:val="28"/>
          <w:szCs w:val="28"/>
        </w:rPr>
      </w:pPr>
      <w:r w:rsidRPr="00AF0388">
        <w:rPr>
          <w:rFonts w:ascii="Simplified Arabic" w:hAnsi="Simplified Arabic" w:cs="Simplified Arabic"/>
          <w:b/>
          <w:bCs/>
          <w:sz w:val="28"/>
          <w:szCs w:val="28"/>
          <w:rtl/>
        </w:rPr>
        <w:t>أولًا: الكفاءة التشغيلية</w:t>
      </w:r>
    </w:p>
    <w:p w14:paraId="4BADC085" w14:textId="77777777" w:rsidR="00AF0388" w:rsidRPr="00AF0388" w:rsidRDefault="00AF0388" w:rsidP="00AF0388">
      <w:pPr>
        <w:rPr>
          <w:rFonts w:ascii="Simplified Arabic" w:hAnsi="Simplified Arabic" w:cs="Simplified Arabic"/>
          <w:sz w:val="28"/>
          <w:szCs w:val="28"/>
        </w:rPr>
      </w:pPr>
      <w:r w:rsidRPr="00AF0388">
        <w:rPr>
          <w:rFonts w:ascii="Simplified Arabic" w:hAnsi="Simplified Arabic" w:cs="Simplified Arabic"/>
          <w:sz w:val="28"/>
          <w:szCs w:val="28"/>
          <w:rtl/>
        </w:rPr>
        <w:t>تشير الكفاءة التشغيلية إلى قدرة المؤسسة على تنفيذ عملياتها بكفاءة من خلال الاستخدام الأمثل للموارد المتاحة، مع تقليل الوقت والتكاليف وتحسين مستوى الإنتاجية. وتُعد من المؤشرات الأساسية التي تعكس فاعلية العمليات التشغيلية، لما لها من دور في رفع جودة الأداء وتعزيز القدرة التنافسية للمؤسسة</w:t>
      </w:r>
      <w:r w:rsidRPr="00AF0388">
        <w:rPr>
          <w:rFonts w:ascii="Simplified Arabic" w:hAnsi="Simplified Arabic" w:cs="Simplified Arabic"/>
          <w:sz w:val="28"/>
          <w:szCs w:val="28"/>
        </w:rPr>
        <w:t>.</w:t>
      </w:r>
    </w:p>
    <w:p w14:paraId="63BF9A49" w14:textId="77777777" w:rsidR="00AF0388" w:rsidRPr="00AF0388" w:rsidRDefault="00AF0388" w:rsidP="00AF0388">
      <w:pPr>
        <w:rPr>
          <w:rFonts w:ascii="Simplified Arabic" w:hAnsi="Simplified Arabic" w:cs="Simplified Arabic"/>
          <w:b/>
          <w:bCs/>
          <w:sz w:val="28"/>
          <w:szCs w:val="28"/>
        </w:rPr>
      </w:pPr>
      <w:r w:rsidRPr="00AF0388">
        <w:rPr>
          <w:rFonts w:ascii="Simplified Arabic" w:hAnsi="Simplified Arabic" w:cs="Simplified Arabic"/>
          <w:b/>
          <w:bCs/>
          <w:sz w:val="28"/>
          <w:szCs w:val="28"/>
          <w:rtl/>
        </w:rPr>
        <w:t>ثانيًا: جودة اتخاذ القرار</w:t>
      </w:r>
    </w:p>
    <w:p w14:paraId="488ED8E8" w14:textId="77777777" w:rsidR="00AF0388" w:rsidRPr="00AF0388" w:rsidRDefault="00AF0388" w:rsidP="00AF0388">
      <w:pPr>
        <w:rPr>
          <w:rFonts w:ascii="Simplified Arabic" w:hAnsi="Simplified Arabic" w:cs="Simplified Arabic"/>
          <w:sz w:val="28"/>
          <w:szCs w:val="28"/>
        </w:rPr>
      </w:pPr>
      <w:r w:rsidRPr="00AF0388">
        <w:rPr>
          <w:rFonts w:ascii="Simplified Arabic" w:hAnsi="Simplified Arabic" w:cs="Simplified Arabic"/>
          <w:sz w:val="28"/>
          <w:szCs w:val="28"/>
          <w:rtl/>
        </w:rPr>
        <w:t>يقصد بجودة اتخاذ القرار قدرة الإدارة على اختيار البدائل الأكثر ملاءمة استنادًا إلى معلومات دقيقة وتحليلات موثوقة، بما يدعم تحقيق أهداف المؤسسة ويعزز قدرتها على التعامل مع التحديات المختلفة. كما يسهم الاعتماد على البيانات والتقنيات الحديثة في تحسين جودة القرارات، وتقليل احتمالية الخطأ، ودعم كفاءة التخطيط والإدارة</w:t>
      </w:r>
      <w:r w:rsidRPr="00AF0388">
        <w:rPr>
          <w:rFonts w:ascii="Simplified Arabic" w:hAnsi="Simplified Arabic" w:cs="Simplified Arabic"/>
          <w:sz w:val="28"/>
          <w:szCs w:val="28"/>
        </w:rPr>
        <w:t>.</w:t>
      </w:r>
    </w:p>
    <w:p w14:paraId="2B2415D2" w14:textId="77777777" w:rsidR="00AF0388" w:rsidRPr="00AF0388" w:rsidRDefault="00AF0388" w:rsidP="00AF0388">
      <w:pPr>
        <w:rPr>
          <w:rFonts w:ascii="Simplified Arabic" w:hAnsi="Simplified Arabic" w:cs="Simplified Arabic"/>
          <w:b/>
          <w:bCs/>
          <w:sz w:val="28"/>
          <w:szCs w:val="28"/>
        </w:rPr>
      </w:pPr>
      <w:r w:rsidRPr="00AF0388">
        <w:rPr>
          <w:rFonts w:ascii="Simplified Arabic" w:hAnsi="Simplified Arabic" w:cs="Simplified Arabic"/>
          <w:b/>
          <w:bCs/>
          <w:sz w:val="28"/>
          <w:szCs w:val="28"/>
          <w:rtl/>
        </w:rPr>
        <w:t>ثالثًا: رضا العملاء</w:t>
      </w:r>
    </w:p>
    <w:p w14:paraId="2265F574" w14:textId="77777777" w:rsidR="00AF0388" w:rsidRPr="00AF0388" w:rsidRDefault="00AF0388" w:rsidP="00AF0388">
      <w:pPr>
        <w:rPr>
          <w:rFonts w:ascii="Simplified Arabic" w:hAnsi="Simplified Arabic" w:cs="Simplified Arabic"/>
          <w:sz w:val="28"/>
          <w:szCs w:val="28"/>
        </w:rPr>
      </w:pPr>
      <w:r w:rsidRPr="00AF0388">
        <w:rPr>
          <w:rFonts w:ascii="Simplified Arabic" w:hAnsi="Simplified Arabic" w:cs="Simplified Arabic"/>
          <w:sz w:val="28"/>
          <w:szCs w:val="28"/>
          <w:rtl/>
        </w:rPr>
        <w:t>يمثل رضا العملاء أحد أهم مؤشرات الأداء التنظيمي، إذ يعكس مدى نجاح المؤسسة في تلبية احتياجات عملائها وتقديم خدمات أو منتجات تتوافق مع توقعاتهم. ويؤدي ارتفاع مستوى رضا العملاء إلى تعزيز الولاء، وتحسين الصورة الذهنية للمؤسسة، والمحافظة على العملاء الحاليين، إلى جانب جذب عملاء جدد، الأمر الذي ينعكس إيجابًا على استدامة الأداء المؤسسي</w:t>
      </w:r>
      <w:r w:rsidRPr="00AF0388">
        <w:rPr>
          <w:rFonts w:ascii="Simplified Arabic" w:hAnsi="Simplified Arabic" w:cs="Simplified Arabic"/>
          <w:sz w:val="28"/>
          <w:szCs w:val="28"/>
        </w:rPr>
        <w:t>.</w:t>
      </w:r>
    </w:p>
    <w:p w14:paraId="3C8626A7" w14:textId="77777777" w:rsidR="00AF0388" w:rsidRDefault="00AF0388" w:rsidP="00AF0388">
      <w:pPr>
        <w:rPr>
          <w:rFonts w:ascii="Simplified Arabic" w:hAnsi="Simplified Arabic" w:cs="Simplified Arabic"/>
          <w:sz w:val="28"/>
          <w:szCs w:val="28"/>
          <w:rtl/>
        </w:rPr>
      </w:pPr>
      <w:r w:rsidRPr="00AF0388">
        <w:rPr>
          <w:rFonts w:ascii="Simplified Arabic" w:hAnsi="Simplified Arabic" w:cs="Simplified Arabic"/>
          <w:sz w:val="28"/>
          <w:szCs w:val="28"/>
          <w:rtl/>
        </w:rPr>
        <w:t>وتعد هذه الأبعاد مناسبة لقياس الأداء التنظيمي في الدراسة الحالية، نظرًا لارتباطها الوثيق بتطبيقات الذكاء الاصطناعي، التي تسهم في تطوير العمليات التشغيلية، ودعم جودة اتخاذ القرار، وتحسين تجربة العملاء، بما يعزز مستوى الأداء داخل الشركات</w:t>
      </w:r>
      <w:r w:rsidRPr="00AF0388">
        <w:rPr>
          <w:rFonts w:ascii="Simplified Arabic" w:hAnsi="Simplified Arabic" w:cs="Simplified Arabic"/>
          <w:sz w:val="28"/>
          <w:szCs w:val="28"/>
        </w:rPr>
        <w:t>.</w:t>
      </w:r>
    </w:p>
    <w:p w14:paraId="1C6030A3" w14:textId="77777777" w:rsidR="00D17B0D" w:rsidRPr="00AF0388" w:rsidRDefault="00D17B0D" w:rsidP="00AF0388">
      <w:pPr>
        <w:rPr>
          <w:rFonts w:ascii="Simplified Arabic" w:hAnsi="Simplified Arabic" w:cs="Simplified Arabic"/>
          <w:sz w:val="28"/>
          <w:szCs w:val="28"/>
        </w:rPr>
      </w:pPr>
    </w:p>
    <w:p w14:paraId="205FAE19" w14:textId="77777777" w:rsidR="00395C8A" w:rsidRPr="00395C8A" w:rsidRDefault="00395C8A" w:rsidP="00395C8A">
      <w:pPr>
        <w:pStyle w:val="Heading3"/>
        <w:bidi/>
        <w:rPr>
          <w:rFonts w:ascii="Simplified Arabic" w:hAnsi="Simplified Arabic" w:cs="Simplified Arabic"/>
          <w:szCs w:val="32"/>
        </w:rPr>
      </w:pPr>
      <w:r w:rsidRPr="00395C8A">
        <w:rPr>
          <w:rFonts w:ascii="Simplified Arabic" w:hAnsi="Simplified Arabic" w:cs="Simplified Arabic"/>
          <w:szCs w:val="32"/>
        </w:rPr>
        <w:lastRenderedPageBreak/>
        <w:t xml:space="preserve">2-3-4 </w:t>
      </w:r>
      <w:r w:rsidRPr="00395C8A">
        <w:rPr>
          <w:rFonts w:ascii="Simplified Arabic" w:hAnsi="Simplified Arabic" w:cs="Simplified Arabic"/>
          <w:szCs w:val="32"/>
          <w:rtl/>
        </w:rPr>
        <w:t>مؤشرات قياس الأداء التنظيمي</w:t>
      </w:r>
      <w:bookmarkEnd w:id="25"/>
    </w:p>
    <w:p w14:paraId="4FC95A5F" w14:textId="77777777" w:rsidR="00C06A17" w:rsidRPr="00C06A17" w:rsidRDefault="00C06A17" w:rsidP="00C06A17">
      <w:pPr>
        <w:rPr>
          <w:rFonts w:ascii="Simplified Arabic" w:hAnsi="Simplified Arabic" w:cs="Simplified Arabic"/>
          <w:sz w:val="28"/>
          <w:szCs w:val="28"/>
        </w:rPr>
      </w:pPr>
      <w:bookmarkStart w:id="26" w:name="_Toc234806622"/>
      <w:r w:rsidRPr="00C06A17">
        <w:rPr>
          <w:rFonts w:ascii="Simplified Arabic" w:hAnsi="Simplified Arabic" w:cs="Simplified Arabic"/>
          <w:sz w:val="28"/>
          <w:szCs w:val="28"/>
          <w:rtl/>
        </w:rPr>
        <w:t>تعتمد المؤسسات على مجموعة من المؤشرات لقياس مستوى الأداء التنظيمي، بهدف تقييم مدى تحقيق الأهداف ومتابعة كفاءة العمليات، بما يساعدها على اتخاذ الإجراءات المناسبة لتطوير الأداء. كما تمثل هذه المؤشرات أداة مهمة تمكّن الإدارة من التعرف على مستوى الإنجاز، وتحديد جوانب القوة التي يمكن تعزيزها، إلى جانب الكشف عن الجوانب التي تحتاج إلى التحسين</w:t>
      </w:r>
      <w:r w:rsidRPr="00C06A17">
        <w:rPr>
          <w:rFonts w:ascii="Simplified Arabic" w:hAnsi="Simplified Arabic" w:cs="Simplified Arabic"/>
          <w:sz w:val="28"/>
          <w:szCs w:val="28"/>
        </w:rPr>
        <w:t>.</w:t>
      </w:r>
    </w:p>
    <w:p w14:paraId="7A9CD9CE" w14:textId="77777777" w:rsidR="00C06A17" w:rsidRPr="00C06A17" w:rsidRDefault="00C06A17" w:rsidP="00C06A17">
      <w:pPr>
        <w:rPr>
          <w:rFonts w:ascii="Simplified Arabic" w:hAnsi="Simplified Arabic" w:cs="Simplified Arabic"/>
          <w:sz w:val="28"/>
          <w:szCs w:val="28"/>
        </w:rPr>
      </w:pPr>
      <w:r w:rsidRPr="00C06A17">
        <w:rPr>
          <w:rFonts w:ascii="Simplified Arabic" w:hAnsi="Simplified Arabic" w:cs="Simplified Arabic"/>
          <w:sz w:val="28"/>
          <w:szCs w:val="28"/>
          <w:rtl/>
        </w:rPr>
        <w:t>وتختلف مؤشرات قياس الأداء التنظيمي تبعًا لطبيعة المؤسسة وأهدافها، حيث تشمل مؤشرات مالية، مثل نمو الإيرادات وخفض التكاليف، إضافة إلى مؤشرات غير مالية، مثل جودة الخدمات، وسرعة إنجاز الأعمال، ورضا العملاء، ومستوى الإنتاجية، وكفاءة العمليات التشغيلية، والابتكار، ومدى قدرة المؤسسة على التكيف مع المتغيرات في بيئة الأعمال</w:t>
      </w:r>
      <w:r w:rsidRPr="00C06A17">
        <w:rPr>
          <w:rFonts w:ascii="Simplified Arabic" w:hAnsi="Simplified Arabic" w:cs="Simplified Arabic"/>
          <w:sz w:val="28"/>
          <w:szCs w:val="28"/>
        </w:rPr>
        <w:t>.</w:t>
      </w:r>
    </w:p>
    <w:p w14:paraId="6E5CB83B" w14:textId="77777777" w:rsidR="00C06A17" w:rsidRPr="00C06A17" w:rsidRDefault="00C06A17" w:rsidP="00C06A17">
      <w:pPr>
        <w:rPr>
          <w:rFonts w:ascii="Simplified Arabic" w:hAnsi="Simplified Arabic" w:cs="Simplified Arabic"/>
          <w:sz w:val="28"/>
          <w:szCs w:val="28"/>
        </w:rPr>
      </w:pPr>
      <w:r w:rsidRPr="00C06A17">
        <w:rPr>
          <w:rFonts w:ascii="Simplified Arabic" w:hAnsi="Simplified Arabic" w:cs="Simplified Arabic"/>
          <w:sz w:val="28"/>
          <w:szCs w:val="28"/>
          <w:rtl/>
        </w:rPr>
        <w:t>ويسهم قياس الأداء التنظيمي في تزويد الإدارة بمعلومات تساعدها على تقييم نتائج الأعمال بصورة مستمرة، ومقارنة الأداء الفعلي بالأهداف المخططة، بما يدعم اتخاذ القرارات المناسبة ويعزز فرص التحسين المستمر. كما يؤدي الاعتماد على مؤشرات واضحة وموضوعية إلى رفع مستوى الشفافية، وتحسين استثمار الموارد، ودعم تحقيق الأهداف الاستراتيجية للمؤسسة</w:t>
      </w:r>
      <w:r w:rsidRPr="00C06A17">
        <w:rPr>
          <w:rFonts w:ascii="Simplified Arabic" w:hAnsi="Simplified Arabic" w:cs="Simplified Arabic"/>
          <w:sz w:val="28"/>
          <w:szCs w:val="28"/>
        </w:rPr>
        <w:t>.</w:t>
      </w:r>
    </w:p>
    <w:p w14:paraId="7614AE22" w14:textId="77777777" w:rsidR="00C06A17" w:rsidRPr="00C06A17" w:rsidRDefault="00C06A17" w:rsidP="00C06A17">
      <w:pPr>
        <w:rPr>
          <w:rFonts w:ascii="Simplified Arabic" w:hAnsi="Simplified Arabic" w:cs="Simplified Arabic"/>
          <w:sz w:val="28"/>
          <w:szCs w:val="28"/>
        </w:rPr>
      </w:pPr>
      <w:r w:rsidRPr="00C06A17">
        <w:rPr>
          <w:rFonts w:ascii="Simplified Arabic" w:hAnsi="Simplified Arabic" w:cs="Simplified Arabic"/>
          <w:sz w:val="28"/>
          <w:szCs w:val="28"/>
          <w:rtl/>
        </w:rPr>
        <w:t>ومع التوسع في تبني تطبيقات الذكاء الاصطناعي، أصبحت المؤسسات تعتمد بصورة متزايدة على البيانات والتحليلات الرقمية في متابعة مؤشرات الأداء بدقة وسرعة أكبر، مما يساعد على اكتشاف المشكلات في مراحل مبكرة، وتحسين كفاءة العمليات، ودعم القرارات المبنية على البيانات. لذلك، يمثل قياس الأداء التنظيمي عنصرًا أساسيًا في تقييم أثر تطبيقات الذكاء الاصطناعي ومدى إسهامها في تطوير أداء المؤسسات</w:t>
      </w:r>
      <w:r w:rsidRPr="00C06A17">
        <w:rPr>
          <w:rFonts w:ascii="Simplified Arabic" w:hAnsi="Simplified Arabic" w:cs="Simplified Arabic"/>
          <w:sz w:val="28"/>
          <w:szCs w:val="28"/>
        </w:rPr>
        <w:t>.</w:t>
      </w:r>
    </w:p>
    <w:p w14:paraId="19629A92" w14:textId="77777777" w:rsidR="00395C8A" w:rsidRPr="00395C8A" w:rsidRDefault="00395C8A" w:rsidP="00395C8A">
      <w:pPr>
        <w:pStyle w:val="Heading3"/>
        <w:bidi/>
        <w:rPr>
          <w:rFonts w:ascii="Simplified Arabic" w:hAnsi="Simplified Arabic" w:cs="Simplified Arabic"/>
          <w:szCs w:val="32"/>
        </w:rPr>
      </w:pPr>
      <w:r w:rsidRPr="00395C8A">
        <w:rPr>
          <w:rFonts w:ascii="Simplified Arabic" w:hAnsi="Simplified Arabic" w:cs="Simplified Arabic"/>
          <w:szCs w:val="32"/>
        </w:rPr>
        <w:t xml:space="preserve">2-3-5 </w:t>
      </w:r>
      <w:r w:rsidRPr="00395C8A">
        <w:rPr>
          <w:rFonts w:ascii="Simplified Arabic" w:hAnsi="Simplified Arabic" w:cs="Simplified Arabic"/>
          <w:szCs w:val="32"/>
          <w:rtl/>
        </w:rPr>
        <w:t>العلاقة بين تطبيقات الذكاء الاصطناعي والأداء التنظيمي</w:t>
      </w:r>
      <w:bookmarkEnd w:id="26"/>
    </w:p>
    <w:p w14:paraId="79F46B46" w14:textId="77777777" w:rsidR="00E66633" w:rsidRPr="00E66633" w:rsidRDefault="00E66633" w:rsidP="00E66633">
      <w:pPr>
        <w:rPr>
          <w:rFonts w:ascii="Simplified Arabic" w:hAnsi="Simplified Arabic" w:cs="Simplified Arabic"/>
          <w:sz w:val="28"/>
          <w:szCs w:val="28"/>
        </w:rPr>
      </w:pPr>
      <w:r w:rsidRPr="00E66633">
        <w:rPr>
          <w:rFonts w:ascii="Simplified Arabic" w:hAnsi="Simplified Arabic" w:cs="Simplified Arabic"/>
          <w:sz w:val="28"/>
          <w:szCs w:val="28"/>
          <w:rtl/>
        </w:rPr>
        <w:t>شهدت المؤسسات خلال السنوات الأخيرة توسعًا ملحوظًا في توظيف تطبيقات الذكاء الاصطناعي، الأمر الذي أسهم في إحداث تغيرات في أساليب إدارة الأعمال وتنفيذ العمليات التنظيمية. وأصبحت هذه التطبيقات من الأدوات التي تدعم تحسين الأداء التنظيمي من خلال تطوير العمليات، وتحليل البيانات، وتعزيز جودة القرارات الإدارية. ولم يعد دورها مقتصرًا على أتمتة المهام الروتينية، بل امتد ليشمل رفع الكفاءة التشغيلية، وتحسين جودة الخدمات، وزيادة قدرة المؤسسات على التكيف مع المتغيرات وتحقيق أهدافها الاستراتيجية</w:t>
      </w:r>
      <w:r w:rsidRPr="00E66633">
        <w:rPr>
          <w:rFonts w:ascii="Simplified Arabic" w:hAnsi="Simplified Arabic" w:cs="Simplified Arabic"/>
          <w:sz w:val="28"/>
          <w:szCs w:val="28"/>
        </w:rPr>
        <w:t>.</w:t>
      </w:r>
    </w:p>
    <w:p w14:paraId="30C459C9" w14:textId="77777777" w:rsidR="00E66633" w:rsidRPr="00E66633" w:rsidRDefault="00E66633" w:rsidP="00E66633">
      <w:pPr>
        <w:rPr>
          <w:rFonts w:ascii="Simplified Arabic" w:hAnsi="Simplified Arabic" w:cs="Simplified Arabic"/>
          <w:sz w:val="28"/>
          <w:szCs w:val="28"/>
        </w:rPr>
      </w:pPr>
      <w:r w:rsidRPr="00E66633">
        <w:rPr>
          <w:rFonts w:ascii="Simplified Arabic" w:hAnsi="Simplified Arabic" w:cs="Simplified Arabic"/>
          <w:sz w:val="28"/>
          <w:szCs w:val="28"/>
          <w:rtl/>
        </w:rPr>
        <w:lastRenderedPageBreak/>
        <w:t xml:space="preserve">وتسهم تطبيقات الذكاء الاصطناعي في تعزيز كفاءة العمليات التشغيلية عبر أتمتة الإجراءات، وتقليص الوقت اللازم لإنجاز الأعمال، والحد من الأخطاء البشرية، وهو ما ينعكس على زيادة الإنتاجية وتحسين جودة الأداء. كما توفر </w:t>
      </w:r>
      <w:r w:rsidRPr="00E66633">
        <w:rPr>
          <w:rFonts w:ascii="Simplified Arabic" w:hAnsi="Simplified Arabic" w:cs="Simplified Arabic"/>
          <w:b/>
          <w:bCs/>
          <w:sz w:val="28"/>
          <w:szCs w:val="28"/>
          <w:rtl/>
        </w:rPr>
        <w:t>أدوات التحليل التنبئي للبيانات</w:t>
      </w:r>
      <w:r w:rsidRPr="00E66633">
        <w:rPr>
          <w:rFonts w:ascii="Simplified Arabic" w:hAnsi="Simplified Arabic" w:cs="Simplified Arabic"/>
          <w:sz w:val="28"/>
          <w:szCs w:val="28"/>
          <w:rtl/>
        </w:rPr>
        <w:t xml:space="preserve"> معلومات تدعم الإدارة في اتخاذ قرارات أكثر دقة وفاعلية، من خلال تحليل البيانات واستشراف الاتجاهات المستقبلية، بما يسهم في تحسين التخطيط والاستفادة المثلى من الموارد المتاحة</w:t>
      </w:r>
      <w:r w:rsidRPr="00E66633">
        <w:rPr>
          <w:rFonts w:ascii="Simplified Arabic" w:hAnsi="Simplified Arabic" w:cs="Simplified Arabic"/>
          <w:sz w:val="28"/>
          <w:szCs w:val="28"/>
        </w:rPr>
        <w:t>.</w:t>
      </w:r>
    </w:p>
    <w:p w14:paraId="77B54982" w14:textId="77777777" w:rsidR="00E66633" w:rsidRPr="00E66633" w:rsidRDefault="00E66633" w:rsidP="00E66633">
      <w:pPr>
        <w:rPr>
          <w:rFonts w:ascii="Simplified Arabic" w:hAnsi="Simplified Arabic" w:cs="Simplified Arabic"/>
          <w:sz w:val="28"/>
          <w:szCs w:val="28"/>
        </w:rPr>
      </w:pPr>
      <w:r w:rsidRPr="00E66633">
        <w:rPr>
          <w:rFonts w:ascii="Simplified Arabic" w:hAnsi="Simplified Arabic" w:cs="Simplified Arabic"/>
          <w:sz w:val="28"/>
          <w:szCs w:val="28"/>
          <w:rtl/>
        </w:rPr>
        <w:t xml:space="preserve">وفي جانب آخر، يؤدي </w:t>
      </w:r>
      <w:r w:rsidRPr="00E66633">
        <w:rPr>
          <w:rFonts w:ascii="Simplified Arabic" w:hAnsi="Simplified Arabic" w:cs="Simplified Arabic"/>
          <w:b/>
          <w:bCs/>
          <w:sz w:val="28"/>
          <w:szCs w:val="28"/>
          <w:rtl/>
        </w:rPr>
        <w:t>المساعدون الافتراضيون لخدمة العملاء</w:t>
      </w:r>
      <w:r w:rsidRPr="00E66633">
        <w:rPr>
          <w:rFonts w:ascii="Simplified Arabic" w:hAnsi="Simplified Arabic" w:cs="Simplified Arabic"/>
          <w:sz w:val="28"/>
          <w:szCs w:val="28"/>
          <w:rtl/>
        </w:rPr>
        <w:t xml:space="preserve"> دورًا مهمًا في الارتقاء بتجربة العملاء، من خلال سرعة الاستجابة للاستفسارات، وتقديم الدعم بصورة مستمرة، وتحسين جودة الخدمات المقدمة. ويسهم ذلك في رفع مستوى رضا العملاء، الذي يُعد من أبرز مؤشرات الأداء التنظيمي، فضلًا عن تعزيز قدرة المؤسسات على بناء علاقات طويلة الأمد مع عملائها والمحافظة على ميزتها التنافسية</w:t>
      </w:r>
      <w:r w:rsidRPr="00E66633">
        <w:rPr>
          <w:rFonts w:ascii="Simplified Arabic" w:hAnsi="Simplified Arabic" w:cs="Simplified Arabic"/>
          <w:sz w:val="28"/>
          <w:szCs w:val="28"/>
        </w:rPr>
        <w:t>.</w:t>
      </w:r>
    </w:p>
    <w:p w14:paraId="00D20A19" w14:textId="77777777" w:rsidR="00E66633" w:rsidRPr="00E66633" w:rsidRDefault="00E66633" w:rsidP="00E66633">
      <w:pPr>
        <w:rPr>
          <w:rFonts w:ascii="Simplified Arabic" w:hAnsi="Simplified Arabic" w:cs="Simplified Arabic"/>
          <w:sz w:val="28"/>
          <w:szCs w:val="28"/>
        </w:rPr>
      </w:pPr>
      <w:r w:rsidRPr="00E66633">
        <w:rPr>
          <w:rFonts w:ascii="Simplified Arabic" w:hAnsi="Simplified Arabic" w:cs="Simplified Arabic"/>
          <w:sz w:val="28"/>
          <w:szCs w:val="28"/>
          <w:rtl/>
        </w:rPr>
        <w:t>وبناءً على ما سبق، يتضح وجود علاقة إيجابية بين تطبيقات الذكاء الاصطناعي والأداء التنظيمي، إذ يؤدي التوسع في توظيف هذه التطبيقات إلى تطوير بيئة العمل، وتحسين كفاءة العمليات، وتعزيز جودة القرارات الإدارية، ورفع مستوى رضا العملاء، بما ينعكس في النهاية على تحسين الأداء التنظيمي للمؤسسات. وانطلاقًا من ذلك، تستند الدراسة الحالية إلى هذه العلاقة لبحث أثر تطبيقات الذكاء الاصطناعي في تحسين الأداء التنظيمي في الشركات بالمملكة العربية السعودية، من خلال الأبعاد الرئيسة التي تناولها الإطار النظري</w:t>
      </w:r>
      <w:r w:rsidRPr="00E66633">
        <w:rPr>
          <w:rFonts w:ascii="Simplified Arabic" w:hAnsi="Simplified Arabic" w:cs="Simplified Arabic"/>
          <w:sz w:val="28"/>
          <w:szCs w:val="28"/>
        </w:rPr>
        <w:t>.</w:t>
      </w:r>
    </w:p>
    <w:p w14:paraId="273F40A8" w14:textId="77777777" w:rsidR="00395C8A" w:rsidRPr="00E66633" w:rsidRDefault="00395C8A" w:rsidP="00395C8A">
      <w:pPr>
        <w:rPr>
          <w:rFonts w:ascii="Simplified Arabic" w:hAnsi="Simplified Arabic" w:cs="Simplified Arabic"/>
          <w:sz w:val="28"/>
          <w:szCs w:val="28"/>
        </w:rPr>
      </w:pPr>
    </w:p>
    <w:p w14:paraId="40A02920"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المبحث الثاني: الدراسات السابقة</w:t>
      </w:r>
    </w:p>
    <w:p w14:paraId="5B567E06"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تُعد الدراسات السابقة من الركائز الأساسية في بناء البحث العلمي، حيث تسهم في التعرف على ما توصلت إليه البحوث السابقة حول موضوع الدراسة، وتحديد الاتجاهات البحثية المرتبطة بتطبيقات الذكاء الاصطناعي والأداء التنظيمي. كما تساعد في تحديد أوجه الاتفاق والاختلاف بين الدراسات، والاستفادة من نتائجها في بناء الإطار العلمي للدراسة الحالية وتحديد الفجوة البحثية التي تسعى إلى معالجتها</w:t>
      </w:r>
      <w:r w:rsidRPr="00395C8A">
        <w:rPr>
          <w:rFonts w:ascii="Simplified Arabic" w:hAnsi="Simplified Arabic" w:cs="Simplified Arabic"/>
          <w:sz w:val="28"/>
          <w:szCs w:val="28"/>
        </w:rPr>
        <w:t>.</w:t>
      </w:r>
    </w:p>
    <w:p w14:paraId="202D9E5F"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ويتناول هذا المبحث عرضًا لأبرز الدراسات السابقة ذات الصلة بموضوع الدراسة الحالية، وذلك من خلال تقسيمها إلى دراسات عربية ودراسات أجنبية، يليها التعقيب على هذه الدراسات وتوضيح الفجوة البحثية التي تنطلق منها الدراسة الحالية</w:t>
      </w:r>
      <w:r w:rsidRPr="00395C8A">
        <w:rPr>
          <w:rFonts w:ascii="Simplified Arabic" w:hAnsi="Simplified Arabic" w:cs="Simplified Arabic"/>
          <w:sz w:val="28"/>
          <w:szCs w:val="28"/>
        </w:rPr>
        <w:t>.</w:t>
      </w:r>
    </w:p>
    <w:p w14:paraId="11217576" w14:textId="77777777" w:rsidR="00395C8A" w:rsidRPr="00395C8A" w:rsidRDefault="00395C8A" w:rsidP="00395C8A">
      <w:pPr>
        <w:rPr>
          <w:rFonts w:ascii="Simplified Arabic" w:hAnsi="Simplified Arabic" w:cs="Simplified Arabic"/>
          <w:b/>
          <w:bCs/>
          <w:sz w:val="28"/>
          <w:szCs w:val="28"/>
          <w:rtl/>
        </w:rPr>
      </w:pPr>
      <w:r w:rsidRPr="00395C8A">
        <w:rPr>
          <w:rFonts w:ascii="Simplified Arabic" w:hAnsi="Simplified Arabic" w:cs="Simplified Arabic"/>
          <w:b/>
          <w:bCs/>
          <w:sz w:val="28"/>
          <w:szCs w:val="28"/>
          <w:rtl/>
        </w:rPr>
        <w:lastRenderedPageBreak/>
        <w:t>أولاً: الدراسات العربية</w:t>
      </w:r>
    </w:p>
    <w:p w14:paraId="4BA3E644"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دراسة السدحان</w:t>
      </w:r>
      <w:r w:rsidRPr="00395C8A">
        <w:rPr>
          <w:rFonts w:ascii="Simplified Arabic" w:hAnsi="Simplified Arabic" w:cs="Simplified Arabic"/>
          <w:b/>
          <w:bCs/>
          <w:sz w:val="28"/>
          <w:szCs w:val="28"/>
        </w:rPr>
        <w:t xml:space="preserve"> (2024)</w:t>
      </w:r>
    </w:p>
    <w:p w14:paraId="69C59398"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هدفت دراسة السدحان إلى التعرف على دور تقنيات الذكاء الاصطناعي في تطوير الأداء التنظيمي، وذلك من خلال دراسة واقع استخدام هذه التقنيات ووضع سيناريوهات مقترحة لتعزيز توظيفها داخل المؤسسات. واعتمدت الدراسة على المنهج الوصفي المسحي، بالإضافة إلى أسلوب السيناريو، واستخدمت الاستبانة كأداة لجمع البيانات من عينة بلغت (346) من الإداريين العاملين في جامعة الأميرة نورة بنت عبدالرحمن</w:t>
      </w:r>
      <w:r w:rsidRPr="00395C8A">
        <w:rPr>
          <w:rFonts w:ascii="Simplified Arabic" w:hAnsi="Simplified Arabic" w:cs="Simplified Arabic"/>
          <w:sz w:val="28"/>
          <w:szCs w:val="28"/>
        </w:rPr>
        <w:t>.</w:t>
      </w:r>
    </w:p>
    <w:p w14:paraId="5BBC26B4"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وأظهرت نتائج الدراسة أن توظيف تطبيقات الذكاء الاصطناعي في تطوير الأداء التنظيمي جاء بدرجة متوسطة، كما قدمت الدراسة عددًا من السيناريوهات المقترحة لتعزيز استخدام تقنيات الذكاء الاصطناعي وتحسين الأداء التنظيمي، بما يسهم في تطوير بيئة العمل ورفع كفاءة العمليات الإدارية</w:t>
      </w:r>
      <w:r w:rsidRPr="00395C8A">
        <w:rPr>
          <w:rFonts w:ascii="Simplified Arabic" w:hAnsi="Simplified Arabic" w:cs="Simplified Arabic"/>
          <w:sz w:val="28"/>
          <w:szCs w:val="28"/>
        </w:rPr>
        <w:t>.</w:t>
      </w:r>
    </w:p>
    <w:p w14:paraId="5C25A43A"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وتتفق هذه الدراسة مع الدراسة الحالية في تناولها العلاقة بين تطبيقات الذكاء الاصطناعي والأداء التنظيمي، إلا أن الدراسة الحالية تختلف عنها من حيث تركيزها على قطاع الشركات في المملكة العربية السعودية، وقياس أثر تطبيقات الذكاء الاصطناعي على الأداء التنظيمي في بيئة الأعمال</w:t>
      </w:r>
      <w:r w:rsidRPr="00395C8A">
        <w:rPr>
          <w:rFonts w:ascii="Simplified Arabic" w:hAnsi="Simplified Arabic" w:cs="Simplified Arabic"/>
          <w:sz w:val="28"/>
          <w:szCs w:val="28"/>
        </w:rPr>
        <w:t>.</w:t>
      </w:r>
    </w:p>
    <w:p w14:paraId="2B1A20EF"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دراسة الديب</w:t>
      </w:r>
      <w:r w:rsidRPr="00395C8A">
        <w:rPr>
          <w:rFonts w:ascii="Simplified Arabic" w:hAnsi="Simplified Arabic" w:cs="Simplified Arabic"/>
          <w:b/>
          <w:bCs/>
          <w:sz w:val="28"/>
          <w:szCs w:val="28"/>
        </w:rPr>
        <w:t xml:space="preserve"> (2024)</w:t>
      </w:r>
    </w:p>
    <w:p w14:paraId="246E3ED4"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هدفت دراسة الديب إلى التعرف على تأثير استخدام تطبيقات الذكاء الاصطناعي على الأداء التنظيمي في منظمات الأعمال، وذلك من خلال دراسة حالة على مجموعة طلعت مصطفى للتطوير العقاري. وركزت الدراسة على تحديد دور تطبيقات الذكاء الاصطناعي في تحسين كفاءة العمليات، ودعم القرارات الإدارية، وتعزيز قدرة المنظمة على تحقيق أهدافها التنظيمية</w:t>
      </w:r>
      <w:r w:rsidRPr="00395C8A">
        <w:rPr>
          <w:rFonts w:ascii="Simplified Arabic" w:hAnsi="Simplified Arabic" w:cs="Simplified Arabic"/>
          <w:sz w:val="28"/>
          <w:szCs w:val="28"/>
        </w:rPr>
        <w:t>.</w:t>
      </w:r>
    </w:p>
    <w:p w14:paraId="346D01DD"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واعتمدت الدراسة على المنهج الوصفي التحليلي، حيث تم جمع البيانات من خلال أداة الاستبانة بهدف قياس مستوى استخدام تطبيقات الذكاء الاصطناعي ومدى تأثيرها على الأداء التنظيمي</w:t>
      </w:r>
      <w:r w:rsidRPr="00395C8A">
        <w:rPr>
          <w:rFonts w:ascii="Simplified Arabic" w:hAnsi="Simplified Arabic" w:cs="Simplified Arabic"/>
          <w:sz w:val="28"/>
          <w:szCs w:val="28"/>
        </w:rPr>
        <w:t>.</w:t>
      </w:r>
    </w:p>
    <w:p w14:paraId="54ED53A0"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وأظهرت نتائج الدراسة وجود تأثير إيجابي لاستخدام تطبيقات الذكاء الاصطناعي على الأداء التنظيمي، حيث ساهمت هذه التطبيقات في تحسين كفاءة العمل، وتطوير العمليات الإدارية، ورفع جودة الأداء داخل المنظمة. كما أكدت الدراسة أهمية التوسع في استخدام تقنيات الذكاء الاصطناعي باعتبارها أحد العوامل الداعمة للتطوير المؤسسي</w:t>
      </w:r>
      <w:r w:rsidRPr="00395C8A">
        <w:rPr>
          <w:rFonts w:ascii="Simplified Arabic" w:hAnsi="Simplified Arabic" w:cs="Simplified Arabic"/>
          <w:sz w:val="28"/>
          <w:szCs w:val="28"/>
        </w:rPr>
        <w:t>.</w:t>
      </w:r>
    </w:p>
    <w:p w14:paraId="2FAE00E2"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lastRenderedPageBreak/>
        <w:t>وتتفق هذه الدراسة مع الدراسة الحالية في تناول أثر تطبيقات الذكاء الاصطناعي على الأداء التنظيمي، إلا أن الدراسة الحالية تختلف عنها من حيث تطبيقها على الشركات في المملكة العربية السعودية ودراسة مجموعة من أبعاد تطبيقات الذكاء الاصطناعي بشكل أكثر شمولًا</w:t>
      </w:r>
      <w:r w:rsidRPr="00395C8A">
        <w:rPr>
          <w:rFonts w:ascii="Simplified Arabic" w:hAnsi="Simplified Arabic" w:cs="Simplified Arabic"/>
          <w:sz w:val="28"/>
          <w:szCs w:val="28"/>
        </w:rPr>
        <w:t>.</w:t>
      </w:r>
    </w:p>
    <w:p w14:paraId="4164BD30"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دراسة الجاسر</w:t>
      </w:r>
      <w:r w:rsidRPr="00395C8A">
        <w:rPr>
          <w:rFonts w:ascii="Simplified Arabic" w:hAnsi="Simplified Arabic" w:cs="Simplified Arabic"/>
          <w:b/>
          <w:bCs/>
          <w:sz w:val="28"/>
          <w:szCs w:val="28"/>
        </w:rPr>
        <w:t xml:space="preserve"> (2024)</w:t>
      </w:r>
    </w:p>
    <w:p w14:paraId="50BAA12B"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هدفت دراسة الجاسر إلى الكشف عن متطلبات توظيف تطبيقات الذكاء الاصطناعي في تطوير الأداء الإداري، وذلك من خلال التعرف على المتطلبات التنظيمية والتقنية والبشرية اللازمة لتعزيز استخدام الذكاء الاصطناعي داخل المؤسسات. وتم تطبيق الدراسة على القيادات الأكاديمية في جامعة أم القرى، باستخدام المنهج الوصفي المسحي والاستبانة كأداة لجمع البيانات</w:t>
      </w:r>
      <w:r w:rsidRPr="00395C8A">
        <w:rPr>
          <w:rFonts w:ascii="Simplified Arabic" w:hAnsi="Simplified Arabic" w:cs="Simplified Arabic"/>
          <w:sz w:val="28"/>
          <w:szCs w:val="28"/>
        </w:rPr>
        <w:t>.</w:t>
      </w:r>
    </w:p>
    <w:p w14:paraId="22C5DA72"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وأظهرت نتائج الدراسة أن متطلبات توظيف تطبيقات الذكاء الاصطناعي جاءت بدرجة عالية، حيث أكدت أهمية توافر الجوانب التقنية والبشرية والتنظيمية والمالية لضمان نجاح تطبيق هذه التقنيات. كما أشارت النتائج إلى أن جاهزية المؤسسة تعد عاملًا أساسيًا للاستفادة من تطبيقات الذكاء الاصطناعي وتحقيق التحسين في الأداء الإداري</w:t>
      </w:r>
      <w:r w:rsidRPr="00395C8A">
        <w:rPr>
          <w:rFonts w:ascii="Simplified Arabic" w:hAnsi="Simplified Arabic" w:cs="Simplified Arabic"/>
          <w:sz w:val="28"/>
          <w:szCs w:val="28"/>
        </w:rPr>
        <w:t>.</w:t>
      </w:r>
    </w:p>
    <w:p w14:paraId="1B5A0981"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وتتفق هذه الدراسة مع الدراسة الحالية في اهتمامها بدور تطبيقات الذكاء الاصطناعي في تحسين الأداء المؤسسي، بينما تختلف عنها من حيث تركيز الدراسة الحالية على الأداء التنظيمي في قطاع الشركات بالمملكة العربية السعودية وليس القطاع الأكاديمي</w:t>
      </w:r>
      <w:r w:rsidRPr="00395C8A">
        <w:rPr>
          <w:rFonts w:ascii="Simplified Arabic" w:hAnsi="Simplified Arabic" w:cs="Simplified Arabic"/>
          <w:sz w:val="28"/>
          <w:szCs w:val="28"/>
        </w:rPr>
        <w:t>.</w:t>
      </w:r>
    </w:p>
    <w:p w14:paraId="682B5547"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دراسة القحطاني</w:t>
      </w:r>
      <w:r w:rsidRPr="00395C8A">
        <w:rPr>
          <w:rFonts w:ascii="Simplified Arabic" w:hAnsi="Simplified Arabic" w:cs="Simplified Arabic"/>
          <w:b/>
          <w:bCs/>
          <w:sz w:val="28"/>
          <w:szCs w:val="28"/>
        </w:rPr>
        <w:t xml:space="preserve"> (2024)</w:t>
      </w:r>
    </w:p>
    <w:p w14:paraId="61738691"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هدفت دراسة القحطاني إلى التعرف على واقع تبني تقنيات الذكاء الاصطناعي وأثرها على كفاءة الأداء المؤسسي في الشركات الكبرى بالمملكة العربية السعودية، وذلك من خلال دراسة مستوى استخدام الحلول الذكية ومدى مساهمتها في تحسين العمليات الإدارية والتشغيلية. واعتمدت الدراسة على المنهج الوصفي التحليلي، بهدف قياس العلاقة بين تبني تقنيات الذكاء الاصطناعي ومستوى كفاءة الأداء داخل المؤسسات</w:t>
      </w:r>
      <w:r w:rsidRPr="00395C8A">
        <w:rPr>
          <w:rFonts w:ascii="Simplified Arabic" w:hAnsi="Simplified Arabic" w:cs="Simplified Arabic"/>
          <w:sz w:val="28"/>
          <w:szCs w:val="28"/>
        </w:rPr>
        <w:t>.</w:t>
      </w:r>
    </w:p>
    <w:p w14:paraId="27FE5998"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وأظهرت نتائج الدراسة وجود أثر إيجابي ذي دلالة إحصائية لتطبيقات الذكاء الاصطناعي على كفاءة الأداء المؤسسي، حيث ساهمت الأنظمة الذكية في تحسين سرعة إنجاز الأعمال، وتقليل التكاليف التشغيلية، ورفع جودة العمليات الإدارية. كما أكدت الدراسة أهمية توفير البنية التحتية الرقمية وتأهيل الكوادر البشرية لضمان نجاح تطبيق تقنيات الذكاء الاصطناعي في الشركات السعودية</w:t>
      </w:r>
      <w:r w:rsidRPr="00395C8A">
        <w:rPr>
          <w:rFonts w:ascii="Simplified Arabic" w:hAnsi="Simplified Arabic" w:cs="Simplified Arabic"/>
          <w:sz w:val="28"/>
          <w:szCs w:val="28"/>
        </w:rPr>
        <w:t>.</w:t>
      </w:r>
    </w:p>
    <w:p w14:paraId="7158F864" w14:textId="1C851821" w:rsidR="00395C8A" w:rsidRPr="00395C8A" w:rsidRDefault="00395C8A" w:rsidP="006C3C79">
      <w:pPr>
        <w:rPr>
          <w:rFonts w:ascii="Simplified Arabic" w:hAnsi="Simplified Arabic" w:cs="Simplified Arabic"/>
          <w:sz w:val="28"/>
          <w:szCs w:val="28"/>
        </w:rPr>
      </w:pPr>
      <w:r w:rsidRPr="00395C8A">
        <w:rPr>
          <w:rFonts w:ascii="Simplified Arabic" w:hAnsi="Simplified Arabic" w:cs="Simplified Arabic"/>
          <w:sz w:val="28"/>
          <w:szCs w:val="28"/>
          <w:rtl/>
        </w:rPr>
        <w:lastRenderedPageBreak/>
        <w:t>وتتفق هذه الدراسة مع الدراسة الحالية في تناولها أثر تطبيقات الذكاء الاصطناعي على تحسين أداء المؤسسات في البيئة السعودية، إلا أن الدراسة الحالية تتميز بتركيزها على أبعاد محددة للأداء التنظيمي تشمل الكفاءة التشغيلية، وجودة اتخاذ القرار، ورضا العملاء، والإنتاجية العامة داخل الشركات السعودية</w:t>
      </w:r>
      <w:r w:rsidRPr="00395C8A">
        <w:rPr>
          <w:rFonts w:ascii="Simplified Arabic" w:hAnsi="Simplified Arabic" w:cs="Simplified Arabic"/>
          <w:sz w:val="28"/>
          <w:szCs w:val="28"/>
        </w:rPr>
        <w:t>.</w:t>
      </w:r>
    </w:p>
    <w:p w14:paraId="7D3DF6DB"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ثانياً: الدراسات الأجنبية</w:t>
      </w:r>
    </w:p>
    <w:p w14:paraId="4D342A5E"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دراسة</w:t>
      </w:r>
      <w:r w:rsidRPr="00395C8A">
        <w:rPr>
          <w:rFonts w:ascii="Simplified Arabic" w:hAnsi="Simplified Arabic" w:cs="Simplified Arabic"/>
          <w:b/>
          <w:bCs/>
          <w:sz w:val="28"/>
          <w:szCs w:val="28"/>
        </w:rPr>
        <w:t xml:space="preserve"> Davenport &amp; </w:t>
      </w:r>
      <w:proofErr w:type="spellStart"/>
      <w:r w:rsidRPr="00395C8A">
        <w:rPr>
          <w:rFonts w:ascii="Simplified Arabic" w:hAnsi="Simplified Arabic" w:cs="Simplified Arabic"/>
          <w:b/>
          <w:bCs/>
          <w:sz w:val="28"/>
          <w:szCs w:val="28"/>
        </w:rPr>
        <w:t>Ronanki</w:t>
      </w:r>
      <w:proofErr w:type="spellEnd"/>
      <w:r w:rsidRPr="00395C8A">
        <w:rPr>
          <w:rFonts w:ascii="Simplified Arabic" w:hAnsi="Simplified Arabic" w:cs="Simplified Arabic"/>
          <w:b/>
          <w:bCs/>
          <w:sz w:val="28"/>
          <w:szCs w:val="28"/>
        </w:rPr>
        <w:t xml:space="preserve"> (2018)</w:t>
      </w:r>
    </w:p>
    <w:p w14:paraId="654A26E5"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هدفت دراسة</w:t>
      </w:r>
      <w:r w:rsidRPr="00395C8A">
        <w:rPr>
          <w:rFonts w:ascii="Simplified Arabic" w:hAnsi="Simplified Arabic" w:cs="Simplified Arabic"/>
          <w:sz w:val="28"/>
          <w:szCs w:val="28"/>
        </w:rPr>
        <w:t xml:space="preserve"> Davenport </w:t>
      </w:r>
      <w:r w:rsidRPr="00395C8A">
        <w:rPr>
          <w:rFonts w:ascii="Simplified Arabic" w:hAnsi="Simplified Arabic" w:cs="Simplified Arabic"/>
          <w:sz w:val="28"/>
          <w:szCs w:val="28"/>
          <w:rtl/>
        </w:rPr>
        <w:t>و</w:t>
      </w:r>
      <w:proofErr w:type="spellStart"/>
      <w:r w:rsidRPr="00395C8A">
        <w:rPr>
          <w:rFonts w:ascii="Simplified Arabic" w:hAnsi="Simplified Arabic" w:cs="Simplified Arabic"/>
          <w:sz w:val="28"/>
          <w:szCs w:val="28"/>
        </w:rPr>
        <w:t>Ronanki</w:t>
      </w:r>
      <w:proofErr w:type="spellEnd"/>
      <w:r w:rsidRPr="00395C8A">
        <w:rPr>
          <w:rFonts w:ascii="Simplified Arabic" w:hAnsi="Simplified Arabic" w:cs="Simplified Arabic"/>
          <w:sz w:val="28"/>
          <w:szCs w:val="28"/>
        </w:rPr>
        <w:t xml:space="preserve"> (2018) </w:t>
      </w:r>
      <w:r w:rsidRPr="00395C8A">
        <w:rPr>
          <w:rFonts w:ascii="Simplified Arabic" w:hAnsi="Simplified Arabic" w:cs="Simplified Arabic"/>
          <w:sz w:val="28"/>
          <w:szCs w:val="28"/>
          <w:rtl/>
        </w:rPr>
        <w:t>إلى التعرف على كيفية توظيف تطبيقات الذكاء الاصطناعي في الشركات، واستعراض أبرز المجالات التي تحقق من خلالها هذه التطبيقات قيمة مضافة للمؤسسات. واعتمدت الدراسة على المنهج الوصفي التحليلي من خلال تحليل عدد من التجارب العملية في الشركات التي طبقت تقنيات الذكاء الاصطناعي في عملياتها الإدارية والتشغيلية</w:t>
      </w:r>
      <w:r w:rsidRPr="00395C8A">
        <w:rPr>
          <w:rFonts w:ascii="Simplified Arabic" w:hAnsi="Simplified Arabic" w:cs="Simplified Arabic"/>
          <w:sz w:val="28"/>
          <w:szCs w:val="28"/>
        </w:rPr>
        <w:t>.</w:t>
      </w:r>
    </w:p>
    <w:p w14:paraId="68C31BB8"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وأوضحت الدراسة أن تطبيقات الذكاء الاصطناعي تسهم في تحسين كفاءة العمليات التشغيلية، ودعم اتخاذ القرارات، وتعزيز الإنتاجية، كما أكدت أن نجاح تطبيق هذه التقنيات يعتمد على وجود استراتيجية واضحة، وتوافر البيانات المناسبة، ودعم الإدارة العليا</w:t>
      </w:r>
      <w:r w:rsidRPr="00395C8A">
        <w:rPr>
          <w:rFonts w:ascii="Simplified Arabic" w:hAnsi="Simplified Arabic" w:cs="Simplified Arabic"/>
          <w:sz w:val="28"/>
          <w:szCs w:val="28"/>
        </w:rPr>
        <w:t>.</w:t>
      </w:r>
    </w:p>
    <w:p w14:paraId="200B5DB4"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وتتفق هذه الدراسة مع الدراسة الحالية في تناولها أثر تطبيقات الذكاء الاصطناعي في تحسين الأداء التنظيمي، بينما تختلف عنها في أن الدراسة الحالية تركز على الشركات في المملكة العربية السعودية، وتقيس أثر تطبيقات الذكاء الاصطناعي بصورة ميدانية</w:t>
      </w:r>
      <w:r w:rsidRPr="00395C8A">
        <w:rPr>
          <w:rFonts w:ascii="Simplified Arabic" w:hAnsi="Simplified Arabic" w:cs="Simplified Arabic"/>
          <w:sz w:val="28"/>
          <w:szCs w:val="28"/>
        </w:rPr>
        <w:t>.</w:t>
      </w:r>
    </w:p>
    <w:p w14:paraId="6F167F88"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دراسة</w:t>
      </w:r>
      <w:r w:rsidRPr="00395C8A">
        <w:rPr>
          <w:rFonts w:ascii="Simplified Arabic" w:hAnsi="Simplified Arabic" w:cs="Simplified Arabic"/>
          <w:b/>
          <w:bCs/>
          <w:sz w:val="28"/>
          <w:szCs w:val="28"/>
        </w:rPr>
        <w:t xml:space="preserve"> </w:t>
      </w:r>
      <w:proofErr w:type="spellStart"/>
      <w:r w:rsidRPr="00395C8A">
        <w:rPr>
          <w:rFonts w:ascii="Simplified Arabic" w:hAnsi="Simplified Arabic" w:cs="Simplified Arabic"/>
          <w:b/>
          <w:bCs/>
          <w:sz w:val="28"/>
          <w:szCs w:val="28"/>
        </w:rPr>
        <w:t>Jarrahi</w:t>
      </w:r>
      <w:proofErr w:type="spellEnd"/>
      <w:r w:rsidRPr="00395C8A">
        <w:rPr>
          <w:rFonts w:ascii="Simplified Arabic" w:hAnsi="Simplified Arabic" w:cs="Simplified Arabic"/>
          <w:b/>
          <w:bCs/>
          <w:sz w:val="28"/>
          <w:szCs w:val="28"/>
        </w:rPr>
        <w:t xml:space="preserve"> (2018)</w:t>
      </w:r>
    </w:p>
    <w:p w14:paraId="4D2766A3"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هدفت دراسة</w:t>
      </w:r>
      <w:r w:rsidRPr="00395C8A">
        <w:rPr>
          <w:rFonts w:ascii="Simplified Arabic" w:hAnsi="Simplified Arabic" w:cs="Simplified Arabic"/>
          <w:sz w:val="28"/>
          <w:szCs w:val="28"/>
        </w:rPr>
        <w:t xml:space="preserve"> </w:t>
      </w:r>
      <w:proofErr w:type="spellStart"/>
      <w:r w:rsidRPr="00395C8A">
        <w:rPr>
          <w:rFonts w:ascii="Simplified Arabic" w:hAnsi="Simplified Arabic" w:cs="Simplified Arabic"/>
          <w:sz w:val="28"/>
          <w:szCs w:val="28"/>
        </w:rPr>
        <w:t>Jarrahi</w:t>
      </w:r>
      <w:proofErr w:type="spellEnd"/>
      <w:r w:rsidRPr="00395C8A">
        <w:rPr>
          <w:rFonts w:ascii="Simplified Arabic" w:hAnsi="Simplified Arabic" w:cs="Simplified Arabic"/>
          <w:sz w:val="28"/>
          <w:szCs w:val="28"/>
        </w:rPr>
        <w:t xml:space="preserve"> (2018) </w:t>
      </w:r>
      <w:r w:rsidRPr="00395C8A">
        <w:rPr>
          <w:rFonts w:ascii="Simplified Arabic" w:hAnsi="Simplified Arabic" w:cs="Simplified Arabic"/>
          <w:sz w:val="28"/>
          <w:szCs w:val="28"/>
          <w:rtl/>
        </w:rPr>
        <w:t>إلى توضيح دور الذكاء الاصطناعي في دعم عملية اتخاذ القرار داخل المؤسسات، وبيان العلاقة التكاملية بين الذكاء البشري والذكاء الاصطناعي في بيئة العمل. واعتمدت الدراسة على المنهج التحليلي من خلال مراجعة الأدبيات العلمية المتعلقة باستخدام الذكاء الاصطناعي في الإدارة</w:t>
      </w:r>
      <w:r w:rsidRPr="00395C8A">
        <w:rPr>
          <w:rFonts w:ascii="Simplified Arabic" w:hAnsi="Simplified Arabic" w:cs="Simplified Arabic"/>
          <w:sz w:val="28"/>
          <w:szCs w:val="28"/>
        </w:rPr>
        <w:t>.</w:t>
      </w:r>
    </w:p>
    <w:p w14:paraId="7B995A25"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وأشارت نتائج الدراسة إلى أن الذكاء الاصطناعي لا يهدف إلى استبدال العنصر البشري، وإنما يسهم في دعمه من خلال توفير معلومات دقيقة وتحليل كميات كبيرة من البيانات، الأمر الذي يساعد على تحسين جودة القرارات الإدارية ورفع كفاءة الأداء المؤسسي</w:t>
      </w:r>
      <w:r w:rsidRPr="00395C8A">
        <w:rPr>
          <w:rFonts w:ascii="Simplified Arabic" w:hAnsi="Simplified Arabic" w:cs="Simplified Arabic"/>
          <w:sz w:val="28"/>
          <w:szCs w:val="28"/>
        </w:rPr>
        <w:t>.</w:t>
      </w:r>
    </w:p>
    <w:p w14:paraId="452442F7"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lastRenderedPageBreak/>
        <w:t>وتتفق هذه الدراسة مع الدراسة الحالية في تأكيد أهمية الذكاء الاصطناعي في تحسين الأداء التنظيمي، بينما تختلف عنها في تركيزها على عملية اتخاذ القرار بصورة خاصة، في حين تتناول الدراسة الحالية الأداء التنظيمي بأبعاده المختلفة</w:t>
      </w:r>
      <w:r w:rsidRPr="00395C8A">
        <w:rPr>
          <w:rFonts w:ascii="Simplified Arabic" w:hAnsi="Simplified Arabic" w:cs="Simplified Arabic"/>
          <w:sz w:val="28"/>
          <w:szCs w:val="28"/>
        </w:rPr>
        <w:t>.</w:t>
      </w:r>
    </w:p>
    <w:p w14:paraId="1B29CB95"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دراسة</w:t>
      </w:r>
      <w:r w:rsidRPr="00395C8A">
        <w:rPr>
          <w:rFonts w:ascii="Simplified Arabic" w:hAnsi="Simplified Arabic" w:cs="Simplified Arabic"/>
          <w:b/>
          <w:bCs/>
          <w:sz w:val="28"/>
          <w:szCs w:val="28"/>
        </w:rPr>
        <w:t xml:space="preserve"> Raisch &amp; Krakowski (2021)</w:t>
      </w:r>
    </w:p>
    <w:p w14:paraId="2D73E268"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هدفت دراسة</w:t>
      </w:r>
      <w:r w:rsidRPr="00395C8A">
        <w:rPr>
          <w:rFonts w:ascii="Simplified Arabic" w:hAnsi="Simplified Arabic" w:cs="Simplified Arabic"/>
          <w:sz w:val="28"/>
          <w:szCs w:val="28"/>
        </w:rPr>
        <w:t xml:space="preserve"> Raisch </w:t>
      </w:r>
      <w:r w:rsidRPr="00395C8A">
        <w:rPr>
          <w:rFonts w:ascii="Simplified Arabic" w:hAnsi="Simplified Arabic" w:cs="Simplified Arabic"/>
          <w:sz w:val="28"/>
          <w:szCs w:val="28"/>
          <w:rtl/>
        </w:rPr>
        <w:t>و</w:t>
      </w:r>
      <w:r w:rsidRPr="00395C8A">
        <w:rPr>
          <w:rFonts w:ascii="Simplified Arabic" w:hAnsi="Simplified Arabic" w:cs="Simplified Arabic"/>
          <w:sz w:val="28"/>
          <w:szCs w:val="28"/>
        </w:rPr>
        <w:t xml:space="preserve">Krakowski (2021) </w:t>
      </w:r>
      <w:r w:rsidRPr="00395C8A">
        <w:rPr>
          <w:rFonts w:ascii="Simplified Arabic" w:hAnsi="Simplified Arabic" w:cs="Simplified Arabic"/>
          <w:sz w:val="28"/>
          <w:szCs w:val="28"/>
          <w:rtl/>
        </w:rPr>
        <w:t>إلى استعراض أثر الذكاء الاصطناعي في الإدارة الحديثة، وبيان كيفية دمج التقنيات الذكية مع الموارد البشرية لتحقيق التميز المؤسسي. واعتمدت الدراسة على مراجعة منهجية للأدبيات العلمية الحديثة في مجال الإدارة والذكاء الاصطناعي</w:t>
      </w:r>
      <w:r w:rsidRPr="00395C8A">
        <w:rPr>
          <w:rFonts w:ascii="Simplified Arabic" w:hAnsi="Simplified Arabic" w:cs="Simplified Arabic"/>
          <w:sz w:val="28"/>
          <w:szCs w:val="28"/>
        </w:rPr>
        <w:t>.</w:t>
      </w:r>
    </w:p>
    <w:p w14:paraId="51C16A00"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وأظهرت الدراسة أن دمج تطبيقات الذكاء الاصطناعي في العمليات الإدارية يسهم في تحسين كفاءة الأداء، ورفع مستوى الابتكار، وتعزيز سرعة الاستجابة للمتغيرات، كما أكدت أهمية تطوير مهارات العاملين بما يتوافق مع التحول الرقمي</w:t>
      </w:r>
      <w:r w:rsidRPr="00395C8A">
        <w:rPr>
          <w:rFonts w:ascii="Simplified Arabic" w:hAnsi="Simplified Arabic" w:cs="Simplified Arabic"/>
          <w:sz w:val="28"/>
          <w:szCs w:val="28"/>
        </w:rPr>
        <w:t>.</w:t>
      </w:r>
    </w:p>
    <w:p w14:paraId="040C6103"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وتتشابه هذه الدراسة مع الدراسة الحالية في تناولها أثر تطبيقات الذكاء الاصطناعي على الأداء التنظيمي، إلا أنها تختلف عنها في كونها دراسة نظرية اعتمدت على مراجعة الأدبيات، بينما تعتمد الدراسة الحالية على دراسة ميدانية في الشركات السعودية</w:t>
      </w:r>
      <w:r w:rsidRPr="00395C8A">
        <w:rPr>
          <w:rFonts w:ascii="Simplified Arabic" w:hAnsi="Simplified Arabic" w:cs="Simplified Arabic"/>
          <w:sz w:val="28"/>
          <w:szCs w:val="28"/>
        </w:rPr>
        <w:t>.</w:t>
      </w:r>
    </w:p>
    <w:p w14:paraId="69F26FDA" w14:textId="77777777" w:rsidR="00395C8A" w:rsidRPr="00395C8A" w:rsidRDefault="00395C8A" w:rsidP="00395C8A">
      <w:pPr>
        <w:rPr>
          <w:rFonts w:ascii="Simplified Arabic" w:hAnsi="Simplified Arabic" w:cs="Simplified Arabic"/>
          <w:b/>
          <w:bCs/>
          <w:sz w:val="28"/>
          <w:szCs w:val="28"/>
        </w:rPr>
      </w:pPr>
      <w:r w:rsidRPr="00395C8A">
        <w:rPr>
          <w:rFonts w:ascii="Simplified Arabic" w:hAnsi="Simplified Arabic" w:cs="Simplified Arabic"/>
          <w:b/>
          <w:bCs/>
          <w:sz w:val="28"/>
          <w:szCs w:val="28"/>
          <w:rtl/>
        </w:rPr>
        <w:t>دراسة</w:t>
      </w:r>
      <w:r w:rsidRPr="00395C8A">
        <w:rPr>
          <w:rFonts w:ascii="Simplified Arabic" w:hAnsi="Simplified Arabic" w:cs="Simplified Arabic"/>
          <w:b/>
          <w:bCs/>
          <w:sz w:val="28"/>
          <w:szCs w:val="28"/>
        </w:rPr>
        <w:t xml:space="preserve"> Dwivedi et al. (2021)</w:t>
      </w:r>
    </w:p>
    <w:p w14:paraId="14B9EE24"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هدفت دراسة</w:t>
      </w:r>
      <w:r w:rsidRPr="00395C8A">
        <w:rPr>
          <w:rFonts w:ascii="Simplified Arabic" w:hAnsi="Simplified Arabic" w:cs="Simplified Arabic"/>
          <w:sz w:val="28"/>
          <w:szCs w:val="28"/>
        </w:rPr>
        <w:t xml:space="preserve"> Dwivedi </w:t>
      </w:r>
      <w:r w:rsidRPr="00395C8A">
        <w:rPr>
          <w:rFonts w:ascii="Simplified Arabic" w:hAnsi="Simplified Arabic" w:cs="Simplified Arabic"/>
          <w:sz w:val="28"/>
          <w:szCs w:val="28"/>
          <w:rtl/>
        </w:rPr>
        <w:t>وآخرين (2021) إلى استعراض مستقبل تطبيقات الذكاء الاصطناعي في الأعمال والإدارة، وتحديد الفرص والتحديات المرتبطة بتبني هذه التطبيقات داخل المؤسسات. واعتمدت الدراسة على مراجعة علمية شاملة للأبحاث الحديثة المتعلقة بالذكاء الاصطناعي</w:t>
      </w:r>
      <w:r w:rsidRPr="00395C8A">
        <w:rPr>
          <w:rFonts w:ascii="Simplified Arabic" w:hAnsi="Simplified Arabic" w:cs="Simplified Arabic"/>
          <w:sz w:val="28"/>
          <w:szCs w:val="28"/>
        </w:rPr>
        <w:t>.</w:t>
      </w:r>
    </w:p>
    <w:p w14:paraId="3BF19CCA"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وأوضحت الدراسة أن الذكاء الاصطناعي أصبح أحد أهم العوامل المؤثرة في تحسين الأداء التنظيمي، من خلال دعم اتخاذ القرار، وتحسين الكفاءة التشغيلية، وتطوير الخدمات، وتحقيق ميزة تنافسية للمؤسسات</w:t>
      </w:r>
      <w:r w:rsidRPr="00395C8A">
        <w:rPr>
          <w:rFonts w:ascii="Simplified Arabic" w:hAnsi="Simplified Arabic" w:cs="Simplified Arabic"/>
          <w:sz w:val="28"/>
          <w:szCs w:val="28"/>
        </w:rPr>
        <w:t>.</w:t>
      </w:r>
    </w:p>
    <w:p w14:paraId="3F18D6B0" w14:textId="77777777" w:rsidR="00395C8A" w:rsidRPr="00395C8A" w:rsidRDefault="00395C8A" w:rsidP="00395C8A">
      <w:pPr>
        <w:rPr>
          <w:rFonts w:ascii="Simplified Arabic" w:hAnsi="Simplified Arabic" w:cs="Simplified Arabic"/>
          <w:sz w:val="28"/>
          <w:szCs w:val="28"/>
        </w:rPr>
      </w:pPr>
      <w:r w:rsidRPr="00395C8A">
        <w:rPr>
          <w:rFonts w:ascii="Simplified Arabic" w:hAnsi="Simplified Arabic" w:cs="Simplified Arabic"/>
          <w:sz w:val="28"/>
          <w:szCs w:val="28"/>
          <w:rtl/>
        </w:rPr>
        <w:t>وتتفق هذه الدراسة مع الدراسة الحالية في إبراز الدور الإيجابي لتطبيقات الذكاء الاصطناعي في تحسين الأداء التنظيمي، بينما تختلف عنها في أنها ركزت على استعراض الأدبيات العالمية، في حين تركز الدراسة الحالية على التطبيق في الشركات بالمملكة العربية السعودية</w:t>
      </w:r>
      <w:r w:rsidRPr="00395C8A">
        <w:rPr>
          <w:rFonts w:ascii="Simplified Arabic" w:hAnsi="Simplified Arabic" w:cs="Simplified Arabic"/>
          <w:sz w:val="28"/>
          <w:szCs w:val="28"/>
        </w:rPr>
        <w:t>.</w:t>
      </w:r>
    </w:p>
    <w:p w14:paraId="7E0F0CD2" w14:textId="23590EC5" w:rsidR="006C3C79" w:rsidRDefault="00395C8A" w:rsidP="006C3C79">
      <w:pPr>
        <w:pStyle w:val="Heading2"/>
        <w:rPr>
          <w:rFonts w:ascii="Simplified Arabic" w:hAnsi="Simplified Arabic" w:cs="Simplified Arabic"/>
          <w:bCs/>
          <w:sz w:val="32"/>
          <w:szCs w:val="32"/>
          <w:rtl/>
        </w:rPr>
      </w:pPr>
      <w:bookmarkStart w:id="27" w:name="_Toc234806623"/>
      <w:r w:rsidRPr="00395C8A">
        <w:rPr>
          <w:rFonts w:ascii="Simplified Arabic" w:hAnsi="Simplified Arabic" w:cs="Simplified Arabic"/>
          <w:bCs/>
          <w:sz w:val="32"/>
          <w:szCs w:val="32"/>
        </w:rPr>
        <w:lastRenderedPageBreak/>
        <w:t xml:space="preserve">2-4 </w:t>
      </w:r>
      <w:r w:rsidRPr="00395C8A">
        <w:rPr>
          <w:rFonts w:ascii="Simplified Arabic" w:hAnsi="Simplified Arabic" w:cs="Simplified Arabic"/>
          <w:bCs/>
          <w:sz w:val="32"/>
          <w:szCs w:val="32"/>
          <w:rtl/>
        </w:rPr>
        <w:t>التعقيب على الدراسات السابقة</w:t>
      </w:r>
      <w:bookmarkStart w:id="28" w:name="_Toc234806624"/>
      <w:bookmarkEnd w:id="27"/>
    </w:p>
    <w:p w14:paraId="62697C8C" w14:textId="77777777" w:rsidR="006C3C79" w:rsidRPr="006C3C79" w:rsidRDefault="006C3C79" w:rsidP="006C3C79">
      <w:pPr>
        <w:rPr>
          <w:rFonts w:ascii="Simplified Arabic" w:hAnsi="Simplified Arabic" w:cs="Simplified Arabic"/>
          <w:sz w:val="28"/>
          <w:szCs w:val="28"/>
        </w:rPr>
      </w:pPr>
      <w:r w:rsidRPr="006C3C79">
        <w:rPr>
          <w:rFonts w:ascii="Simplified Arabic" w:hAnsi="Simplified Arabic" w:cs="Simplified Arabic"/>
          <w:sz w:val="28"/>
          <w:szCs w:val="28"/>
          <w:rtl/>
        </w:rPr>
        <w:t>يتضح من مراجعة الدراسات العربية والأجنبية وجود اهتمام متزايد بتطبيقات الذكاء الاصطناعي وأثرها في تحسين الأداء التنظيمي عبر مختلف القطاعات. وقد أشارت معظم هذه الدراسات إلى أن توظيف تطبيقات الذكاء الاصطناعي يسهم في رفع كفاءة العمليات التشغيلية، وتحسين جودة القرارات الإدارية، وزيادة الإنتاجية، وتعزيز رضا العملاء، الأمر الذي ينعكس بصورة إيجابية على مستوى الأداء التنظيمي للمؤسسات</w:t>
      </w:r>
      <w:r w:rsidRPr="006C3C79">
        <w:rPr>
          <w:rFonts w:ascii="Simplified Arabic" w:hAnsi="Simplified Arabic" w:cs="Simplified Arabic"/>
          <w:sz w:val="28"/>
          <w:szCs w:val="28"/>
        </w:rPr>
        <w:t>.</w:t>
      </w:r>
    </w:p>
    <w:p w14:paraId="03DBF2E9" w14:textId="77777777" w:rsidR="006C3C79" w:rsidRPr="006C3C79" w:rsidRDefault="006C3C79" w:rsidP="006C3C79">
      <w:pPr>
        <w:rPr>
          <w:rFonts w:ascii="Simplified Arabic" w:hAnsi="Simplified Arabic" w:cs="Simplified Arabic"/>
          <w:sz w:val="28"/>
          <w:szCs w:val="28"/>
        </w:rPr>
      </w:pPr>
      <w:r w:rsidRPr="006C3C79">
        <w:rPr>
          <w:rFonts w:ascii="Simplified Arabic" w:hAnsi="Simplified Arabic" w:cs="Simplified Arabic"/>
          <w:sz w:val="28"/>
          <w:szCs w:val="28"/>
          <w:rtl/>
        </w:rPr>
        <w:t>كما أظهرت مراجعة الدراسات السابقة أن المنهج الوصفي التحليلي كان الأكثر استخدامًا، واعتمدت غالبية الدراسات على الاستبانة بوصفها الأداة الرئيسة لجمع البيانات، مع توظيف الأساليب الإحصائية المناسبة لتحليل النتائج، وهو ما يتوافق مع المنهجية التي اعتمدتها الدراسة الحالية</w:t>
      </w:r>
      <w:r w:rsidRPr="006C3C79">
        <w:rPr>
          <w:rFonts w:ascii="Simplified Arabic" w:hAnsi="Simplified Arabic" w:cs="Simplified Arabic"/>
          <w:sz w:val="28"/>
          <w:szCs w:val="28"/>
        </w:rPr>
        <w:t>.</w:t>
      </w:r>
    </w:p>
    <w:p w14:paraId="1FB50113" w14:textId="6CD2CD10" w:rsidR="006C3C79" w:rsidRPr="00FD14DF" w:rsidRDefault="006C3C79" w:rsidP="00FD14DF">
      <w:pPr>
        <w:rPr>
          <w:rFonts w:ascii="Simplified Arabic" w:hAnsi="Simplified Arabic" w:cs="Simplified Arabic"/>
          <w:sz w:val="28"/>
          <w:szCs w:val="28"/>
          <w:rtl/>
        </w:rPr>
      </w:pPr>
      <w:r w:rsidRPr="006C3C79">
        <w:rPr>
          <w:rFonts w:ascii="Simplified Arabic" w:hAnsi="Simplified Arabic" w:cs="Simplified Arabic"/>
          <w:sz w:val="28"/>
          <w:szCs w:val="28"/>
          <w:rtl/>
        </w:rPr>
        <w:t>وعلى الرغم من وجود أوجه تشابه بين الدراسة الحالية والدراسات السابقة في تناول العلاقة بين تطبيقات الذكاء الاصطناعي والأداء التنظيمي، فإن الدراسة الحالية تتميز بتركيزها على الشركات في المملكة العربية السعودية بوصفها بيئة تطبيقية للدراسة. كما تستند إلى ثلاثة أبعاد رئيسة لتطبيقات الذكاء الاصطناعي، تتمثل في الأتمتة الذكية، وأدوات التحليل التنبئي للبيانات، والمساعدين الافتراضيين لخدمة العملاء، بهدف قياس أثرها في تحسين الأداء التنظيمي</w:t>
      </w:r>
      <w:r w:rsidRPr="006C3C79">
        <w:rPr>
          <w:rFonts w:ascii="Simplified Arabic" w:hAnsi="Simplified Arabic" w:cs="Simplified Arabic"/>
          <w:sz w:val="28"/>
          <w:szCs w:val="28"/>
        </w:rPr>
        <w:t>.</w:t>
      </w:r>
    </w:p>
    <w:p w14:paraId="5B69F175" w14:textId="66CDBE6B" w:rsidR="00395C8A" w:rsidRPr="00395C8A" w:rsidRDefault="00395C8A" w:rsidP="00395C8A">
      <w:pPr>
        <w:pStyle w:val="Heading2"/>
        <w:rPr>
          <w:rFonts w:ascii="Simplified Arabic" w:hAnsi="Simplified Arabic" w:cs="Simplified Arabic"/>
          <w:bCs/>
          <w:sz w:val="32"/>
          <w:szCs w:val="32"/>
        </w:rPr>
      </w:pPr>
      <w:r w:rsidRPr="00395C8A">
        <w:rPr>
          <w:rFonts w:ascii="Simplified Arabic" w:hAnsi="Simplified Arabic" w:cs="Simplified Arabic"/>
          <w:bCs/>
          <w:sz w:val="32"/>
          <w:szCs w:val="32"/>
        </w:rPr>
        <w:t xml:space="preserve">2-5 </w:t>
      </w:r>
      <w:r w:rsidRPr="00395C8A">
        <w:rPr>
          <w:rFonts w:ascii="Simplified Arabic" w:hAnsi="Simplified Arabic" w:cs="Simplified Arabic"/>
          <w:bCs/>
          <w:sz w:val="32"/>
          <w:szCs w:val="32"/>
          <w:rtl/>
        </w:rPr>
        <w:t>الفجوة البحثية</w:t>
      </w:r>
      <w:bookmarkEnd w:id="28"/>
    </w:p>
    <w:p w14:paraId="3837226A" w14:textId="77777777" w:rsidR="00FD14DF" w:rsidRPr="00A47DC1" w:rsidRDefault="00FD14DF" w:rsidP="00FD14DF">
      <w:pPr>
        <w:rPr>
          <w:rFonts w:ascii="Simplified Arabic" w:hAnsi="Simplified Arabic" w:cs="Simplified Arabic"/>
          <w:sz w:val="28"/>
          <w:szCs w:val="28"/>
        </w:rPr>
      </w:pPr>
      <w:r w:rsidRPr="00A47DC1">
        <w:rPr>
          <w:rFonts w:ascii="Simplified Arabic" w:hAnsi="Simplified Arabic" w:cs="Simplified Arabic"/>
          <w:sz w:val="28"/>
          <w:szCs w:val="28"/>
          <w:rtl/>
        </w:rPr>
        <w:t>في ضوء مراجعة الدراسات السابقة، يتبين أن غالبية الدراسات تناولت تطبيقات الذكاء الاصطناعي بصورة عامة، أو ركزت على قطاعات محددة مثل القطاع الصحي، أو التعليمي، أو المالي. في المقابل، لا تزال الدراسات التي بحثت أثر تطبيقات الذكاء الاصطناعي في تحسين الأداء التنظيمي داخل الشركات في المملكة العربية السعودية محدودة</w:t>
      </w:r>
      <w:r w:rsidRPr="00A47DC1">
        <w:rPr>
          <w:rFonts w:ascii="Simplified Arabic" w:hAnsi="Simplified Arabic" w:cs="Simplified Arabic"/>
          <w:sz w:val="28"/>
          <w:szCs w:val="28"/>
        </w:rPr>
        <w:t>.</w:t>
      </w:r>
    </w:p>
    <w:p w14:paraId="3630214A" w14:textId="77777777" w:rsidR="00FD14DF" w:rsidRPr="00A47DC1" w:rsidRDefault="00FD14DF" w:rsidP="00FD14DF">
      <w:pPr>
        <w:rPr>
          <w:rFonts w:ascii="Simplified Arabic" w:hAnsi="Simplified Arabic" w:cs="Simplified Arabic"/>
          <w:sz w:val="28"/>
          <w:szCs w:val="28"/>
        </w:rPr>
      </w:pPr>
      <w:r w:rsidRPr="00A47DC1">
        <w:rPr>
          <w:rFonts w:ascii="Simplified Arabic" w:hAnsi="Simplified Arabic" w:cs="Simplified Arabic"/>
          <w:sz w:val="28"/>
          <w:szCs w:val="28"/>
          <w:rtl/>
        </w:rPr>
        <w:t>كما أظهرت الدراسات السابقة اهتمامًا بدراسة بعض أبعاد الذكاء الاصطناعي بصورة منفصلة، أو تناولت الأداء التنظيمي بوصفه متغيرًا عامًا، دون التركيز على العلاقة بين الأبعاد الرئيسة لتطبيقات الذكاء الاصطناعي، والمتمثلة في الأتمتة الذكية، وأدوات التحليل التنبئي للبيانات، والمساعدين الافتراضيين لخدمة العملاء، وبين الأداء التنظيمي ضمن إطار بحثي واحد</w:t>
      </w:r>
      <w:r w:rsidRPr="00A47DC1">
        <w:rPr>
          <w:rFonts w:ascii="Simplified Arabic" w:hAnsi="Simplified Arabic" w:cs="Simplified Arabic"/>
          <w:sz w:val="28"/>
          <w:szCs w:val="28"/>
        </w:rPr>
        <w:t>.</w:t>
      </w:r>
    </w:p>
    <w:p w14:paraId="6E52896B" w14:textId="44BE0E33" w:rsidR="009125CE" w:rsidRPr="00A47DC1" w:rsidRDefault="00FD14DF" w:rsidP="00FD14DF">
      <w:pPr>
        <w:rPr>
          <w:rFonts w:ascii="Simplified Arabic" w:hAnsi="Simplified Arabic" w:cs="Simplified Arabic"/>
          <w:sz w:val="28"/>
          <w:szCs w:val="28"/>
        </w:rPr>
      </w:pPr>
      <w:r w:rsidRPr="00A47DC1">
        <w:rPr>
          <w:rFonts w:ascii="Simplified Arabic" w:hAnsi="Simplified Arabic" w:cs="Simplified Arabic"/>
          <w:sz w:val="28"/>
          <w:szCs w:val="28"/>
          <w:rtl/>
        </w:rPr>
        <w:t>وانطلاقًا من ذلك، تسعى الدراسة الحالية إلى سد هذه الفجوة من خلال قياس أثر هذه الأبعاد مجتمعة في تحسين الأداء التنظيمي بالشركات في المملكة العربية السعودية، بما يسهم في إثراء الأدبيات العربية، وتقديم نتائج يمكن الإفادة منها في دعم جهود التحول الرقمي وتعزيز تطوير الأداء المؤسسي</w:t>
      </w:r>
      <w:r w:rsidRPr="00A47DC1">
        <w:rPr>
          <w:rFonts w:ascii="Simplified Arabic" w:hAnsi="Simplified Arabic" w:cs="Simplified Arabic"/>
          <w:sz w:val="28"/>
          <w:szCs w:val="28"/>
        </w:rPr>
        <w:t>.</w:t>
      </w:r>
    </w:p>
    <w:sectPr w:rsidR="009125CE" w:rsidRPr="00A47DC1"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B3808" w14:textId="77777777" w:rsidR="007E3FE7" w:rsidRDefault="007E3FE7" w:rsidP="009125CE">
      <w:pPr>
        <w:spacing w:after="0" w:line="240" w:lineRule="auto"/>
      </w:pPr>
      <w:r>
        <w:separator/>
      </w:r>
    </w:p>
  </w:endnote>
  <w:endnote w:type="continuationSeparator" w:id="0">
    <w:p w14:paraId="08A9428F" w14:textId="77777777" w:rsidR="007E3FE7" w:rsidRDefault="007E3F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1964197"/>
      <w:docPartObj>
        <w:docPartGallery w:val="Page Numbers (Bottom of Page)"/>
        <w:docPartUnique/>
      </w:docPartObj>
    </w:sdtPr>
    <w:sdtEndPr>
      <w:rPr>
        <w:noProof/>
      </w:rPr>
    </w:sdtEndPr>
    <w:sdtContent>
      <w:p w14:paraId="2DF11B5E" w14:textId="2624210E" w:rsidR="00DF37BA" w:rsidRDefault="00DF37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1F75A2" w14:textId="77777777" w:rsidR="00DF37BA" w:rsidRDefault="00DF3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9F43B" w14:textId="77777777" w:rsidR="007E3FE7" w:rsidRDefault="007E3FE7" w:rsidP="009125CE">
      <w:pPr>
        <w:spacing w:after="0" w:line="240" w:lineRule="auto"/>
      </w:pPr>
      <w:r>
        <w:separator/>
      </w:r>
    </w:p>
  </w:footnote>
  <w:footnote w:type="continuationSeparator" w:id="0">
    <w:p w14:paraId="47361A60" w14:textId="77777777" w:rsidR="007E3FE7" w:rsidRDefault="007E3F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59A2"/>
    <w:multiLevelType w:val="multilevel"/>
    <w:tmpl w:val="A6D8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201CF"/>
    <w:multiLevelType w:val="multilevel"/>
    <w:tmpl w:val="0F0C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57687"/>
    <w:multiLevelType w:val="multilevel"/>
    <w:tmpl w:val="F0F80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BD1104"/>
    <w:multiLevelType w:val="multilevel"/>
    <w:tmpl w:val="3F2A98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E733BA"/>
    <w:multiLevelType w:val="multilevel"/>
    <w:tmpl w:val="67280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154C1"/>
    <w:multiLevelType w:val="multilevel"/>
    <w:tmpl w:val="4964F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6233E1"/>
    <w:multiLevelType w:val="multilevel"/>
    <w:tmpl w:val="D314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51625"/>
    <w:multiLevelType w:val="multilevel"/>
    <w:tmpl w:val="6A92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D614CE"/>
    <w:multiLevelType w:val="multilevel"/>
    <w:tmpl w:val="A3C08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7E0527"/>
    <w:multiLevelType w:val="hybridMultilevel"/>
    <w:tmpl w:val="FFA64D58"/>
    <w:lvl w:ilvl="0" w:tplc="205487A4">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881B4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2D90BC3"/>
    <w:multiLevelType w:val="multilevel"/>
    <w:tmpl w:val="B41E8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94B18"/>
    <w:multiLevelType w:val="hybridMultilevel"/>
    <w:tmpl w:val="39F4D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AD74D9"/>
    <w:multiLevelType w:val="multilevel"/>
    <w:tmpl w:val="013C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2F6E84"/>
    <w:multiLevelType w:val="multilevel"/>
    <w:tmpl w:val="3556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334F37"/>
    <w:multiLevelType w:val="hybridMultilevel"/>
    <w:tmpl w:val="4FAA9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DA1B1D"/>
    <w:multiLevelType w:val="multilevel"/>
    <w:tmpl w:val="9E5E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03531E"/>
    <w:multiLevelType w:val="hybridMultilevel"/>
    <w:tmpl w:val="A170C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7B53DE"/>
    <w:multiLevelType w:val="multilevel"/>
    <w:tmpl w:val="5346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C75856"/>
    <w:multiLevelType w:val="multilevel"/>
    <w:tmpl w:val="5E36B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714064"/>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D4328E"/>
    <w:multiLevelType w:val="multilevel"/>
    <w:tmpl w:val="5F581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F2384D"/>
    <w:multiLevelType w:val="hybridMultilevel"/>
    <w:tmpl w:val="5A0AB3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3446500">
    <w:abstractNumId w:val="2"/>
  </w:num>
  <w:num w:numId="2" w16cid:durableId="1513573121">
    <w:abstractNumId w:val="19"/>
  </w:num>
  <w:num w:numId="3" w16cid:durableId="1793472194">
    <w:abstractNumId w:val="18"/>
  </w:num>
  <w:num w:numId="4" w16cid:durableId="511841683">
    <w:abstractNumId w:val="14"/>
  </w:num>
  <w:num w:numId="5" w16cid:durableId="1659111249">
    <w:abstractNumId w:val="8"/>
  </w:num>
  <w:num w:numId="6" w16cid:durableId="1583828433">
    <w:abstractNumId w:val="22"/>
  </w:num>
  <w:num w:numId="7" w16cid:durableId="1137456080">
    <w:abstractNumId w:val="15"/>
  </w:num>
  <w:num w:numId="8" w16cid:durableId="1492867836">
    <w:abstractNumId w:val="13"/>
  </w:num>
  <w:num w:numId="9" w16cid:durableId="1404985064">
    <w:abstractNumId w:val="1"/>
  </w:num>
  <w:num w:numId="10" w16cid:durableId="764616959">
    <w:abstractNumId w:val="7"/>
  </w:num>
  <w:num w:numId="11" w16cid:durableId="1961566902">
    <w:abstractNumId w:val="11"/>
  </w:num>
  <w:num w:numId="12" w16cid:durableId="94132171">
    <w:abstractNumId w:val="12"/>
  </w:num>
  <w:num w:numId="13" w16cid:durableId="527302999">
    <w:abstractNumId w:val="16"/>
  </w:num>
  <w:num w:numId="14" w16cid:durableId="1535852394">
    <w:abstractNumId w:val="0"/>
  </w:num>
  <w:num w:numId="15" w16cid:durableId="1886258674">
    <w:abstractNumId w:val="21"/>
  </w:num>
  <w:num w:numId="16" w16cid:durableId="106432492">
    <w:abstractNumId w:val="17"/>
  </w:num>
  <w:num w:numId="17" w16cid:durableId="1890417582">
    <w:abstractNumId w:val="9"/>
  </w:num>
  <w:num w:numId="18" w16cid:durableId="236287036">
    <w:abstractNumId w:val="20"/>
  </w:num>
  <w:num w:numId="19" w16cid:durableId="494996398">
    <w:abstractNumId w:val="10"/>
  </w:num>
  <w:num w:numId="20" w16cid:durableId="696349723">
    <w:abstractNumId w:val="4"/>
  </w:num>
  <w:num w:numId="21" w16cid:durableId="1347900546">
    <w:abstractNumId w:val="5"/>
  </w:num>
  <w:num w:numId="22" w16cid:durableId="252205532">
    <w:abstractNumId w:val="3"/>
  </w:num>
  <w:num w:numId="23" w16cid:durableId="4966993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1129"/>
    <w:rsid w:val="00083026"/>
    <w:rsid w:val="00090F21"/>
    <w:rsid w:val="000A0911"/>
    <w:rsid w:val="000C4961"/>
    <w:rsid w:val="000F44B4"/>
    <w:rsid w:val="001902DB"/>
    <w:rsid w:val="001C2162"/>
    <w:rsid w:val="001D4A9E"/>
    <w:rsid w:val="002547BE"/>
    <w:rsid w:val="0026525E"/>
    <w:rsid w:val="00273B23"/>
    <w:rsid w:val="00361D4F"/>
    <w:rsid w:val="0036303C"/>
    <w:rsid w:val="00372C5D"/>
    <w:rsid w:val="00395C8A"/>
    <w:rsid w:val="004163C7"/>
    <w:rsid w:val="004432FB"/>
    <w:rsid w:val="00444E01"/>
    <w:rsid w:val="006878B6"/>
    <w:rsid w:val="006905DB"/>
    <w:rsid w:val="006948DE"/>
    <w:rsid w:val="006C3C79"/>
    <w:rsid w:val="0073057B"/>
    <w:rsid w:val="0076415D"/>
    <w:rsid w:val="007A0226"/>
    <w:rsid w:val="007B0E54"/>
    <w:rsid w:val="007B6C0B"/>
    <w:rsid w:val="007E3310"/>
    <w:rsid w:val="007E3A20"/>
    <w:rsid w:val="007E3FE7"/>
    <w:rsid w:val="00823BFA"/>
    <w:rsid w:val="00877AAC"/>
    <w:rsid w:val="00877F80"/>
    <w:rsid w:val="00883EF9"/>
    <w:rsid w:val="00896FE4"/>
    <w:rsid w:val="008E5040"/>
    <w:rsid w:val="008F1EAE"/>
    <w:rsid w:val="008F6CE2"/>
    <w:rsid w:val="009125CE"/>
    <w:rsid w:val="00946F5F"/>
    <w:rsid w:val="00957A89"/>
    <w:rsid w:val="009B6888"/>
    <w:rsid w:val="009C0161"/>
    <w:rsid w:val="009D108D"/>
    <w:rsid w:val="009E1436"/>
    <w:rsid w:val="009E5668"/>
    <w:rsid w:val="00A20AD1"/>
    <w:rsid w:val="00A43B87"/>
    <w:rsid w:val="00A47DC1"/>
    <w:rsid w:val="00AA79E9"/>
    <w:rsid w:val="00AB0A70"/>
    <w:rsid w:val="00AB705B"/>
    <w:rsid w:val="00AF0388"/>
    <w:rsid w:val="00AF4791"/>
    <w:rsid w:val="00B4654C"/>
    <w:rsid w:val="00B63B0F"/>
    <w:rsid w:val="00B7678A"/>
    <w:rsid w:val="00BC094B"/>
    <w:rsid w:val="00C06A17"/>
    <w:rsid w:val="00C46B05"/>
    <w:rsid w:val="00C72744"/>
    <w:rsid w:val="00CB2A44"/>
    <w:rsid w:val="00D04F62"/>
    <w:rsid w:val="00D17B0D"/>
    <w:rsid w:val="00D22171"/>
    <w:rsid w:val="00D52480"/>
    <w:rsid w:val="00DF37BA"/>
    <w:rsid w:val="00E66633"/>
    <w:rsid w:val="00E80FD9"/>
    <w:rsid w:val="00F546CE"/>
    <w:rsid w:val="00F55922"/>
    <w:rsid w:val="00F925D0"/>
    <w:rsid w:val="00FD14DF"/>
    <w:rsid w:val="00FF1F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395C8A"/>
    <w:pPr>
      <w:bidi w:val="0"/>
      <w:spacing w:before="100" w:beforeAutospacing="1" w:after="100" w:afterAutospacing="1" w:line="240" w:lineRule="auto"/>
      <w:outlineLvl w:val="0"/>
    </w:pPr>
    <w:rPr>
      <w:rFonts w:ascii="Arial" w:eastAsia="Times New Roman" w:hAnsi="Arial" w:cs="Times New Roman"/>
      <w:b/>
      <w:bCs/>
      <w:kern w:val="36"/>
      <w:sz w:val="40"/>
      <w:szCs w:val="48"/>
      <w14:ligatures w14:val="none"/>
    </w:rPr>
  </w:style>
  <w:style w:type="paragraph" w:styleId="Heading2">
    <w:name w:val="heading 2"/>
    <w:basedOn w:val="Normal"/>
    <w:next w:val="Normal"/>
    <w:link w:val="Heading2Char"/>
    <w:uiPriority w:val="9"/>
    <w:unhideWhenUsed/>
    <w:qFormat/>
    <w:rsid w:val="00395C8A"/>
    <w:pPr>
      <w:keepNext/>
      <w:keepLines/>
      <w:spacing w:before="40" w:after="0"/>
      <w:outlineLvl w:val="1"/>
    </w:pPr>
    <w:rPr>
      <w:rFonts w:asciiTheme="majorHAnsi" w:eastAsiaTheme="majorEastAsia" w:hAnsiTheme="majorHAnsi" w:cstheme="majorBidi"/>
      <w:b/>
      <w:color w:val="2F5496" w:themeColor="accent1" w:themeShade="BF"/>
      <w:sz w:val="36"/>
      <w:szCs w:val="26"/>
    </w:rPr>
  </w:style>
  <w:style w:type="paragraph" w:styleId="Heading3">
    <w:name w:val="heading 3"/>
    <w:basedOn w:val="Normal"/>
    <w:link w:val="Heading3Char"/>
    <w:uiPriority w:val="9"/>
    <w:qFormat/>
    <w:rsid w:val="00395C8A"/>
    <w:pPr>
      <w:bidi w:val="0"/>
      <w:spacing w:before="100" w:beforeAutospacing="1" w:after="100" w:afterAutospacing="1" w:line="240" w:lineRule="auto"/>
      <w:outlineLvl w:val="2"/>
    </w:pPr>
    <w:rPr>
      <w:rFonts w:ascii="Arial" w:eastAsia="Times New Roman" w:hAnsi="Arial" w:cs="Times New Roman"/>
      <w:b/>
      <w:bCs/>
      <w:kern w:val="0"/>
      <w:sz w:val="32"/>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877F8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877F80"/>
    <w:pPr>
      <w:ind w:left="720"/>
      <w:contextualSpacing/>
    </w:pPr>
  </w:style>
  <w:style w:type="character" w:customStyle="1" w:styleId="Heading1Char">
    <w:name w:val="Heading 1 Char"/>
    <w:basedOn w:val="DefaultParagraphFont"/>
    <w:link w:val="Heading1"/>
    <w:uiPriority w:val="9"/>
    <w:rsid w:val="00395C8A"/>
    <w:rPr>
      <w:rFonts w:ascii="Arial" w:eastAsia="Times New Roman" w:hAnsi="Arial" w:cs="Times New Roman"/>
      <w:b/>
      <w:bCs/>
      <w:kern w:val="36"/>
      <w:sz w:val="40"/>
      <w:szCs w:val="48"/>
      <w14:ligatures w14:val="none"/>
    </w:rPr>
  </w:style>
  <w:style w:type="character" w:customStyle="1" w:styleId="Heading2Char">
    <w:name w:val="Heading 2 Char"/>
    <w:basedOn w:val="DefaultParagraphFont"/>
    <w:link w:val="Heading2"/>
    <w:uiPriority w:val="9"/>
    <w:rsid w:val="00395C8A"/>
    <w:rPr>
      <w:rFonts w:asciiTheme="majorHAnsi" w:eastAsiaTheme="majorEastAsia" w:hAnsiTheme="majorHAnsi" w:cstheme="majorBidi"/>
      <w:b/>
      <w:color w:val="2F5496" w:themeColor="accent1" w:themeShade="BF"/>
      <w:sz w:val="36"/>
      <w:szCs w:val="26"/>
    </w:rPr>
  </w:style>
  <w:style w:type="character" w:customStyle="1" w:styleId="Heading3Char">
    <w:name w:val="Heading 3 Char"/>
    <w:basedOn w:val="DefaultParagraphFont"/>
    <w:link w:val="Heading3"/>
    <w:uiPriority w:val="9"/>
    <w:rsid w:val="00395C8A"/>
    <w:rPr>
      <w:rFonts w:ascii="Arial" w:eastAsia="Times New Roman" w:hAnsi="Arial" w:cs="Times New Roman"/>
      <w:b/>
      <w:bCs/>
      <w:kern w:val="0"/>
      <w:sz w:val="32"/>
      <w:szCs w:val="2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D005C-E32B-4230-A140-D1312FA0B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27</Pages>
  <Words>5908</Words>
  <Characters>33680</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Fahad A Hozimi</cp:lastModifiedBy>
  <cp:revision>20</cp:revision>
  <dcterms:created xsi:type="dcterms:W3CDTF">2026-07-13T01:02:00Z</dcterms:created>
  <dcterms:modified xsi:type="dcterms:W3CDTF">2026-07-24T02:05:00Z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