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A559B" w:rsidRDefault="00AA559B" w14:paraId="1E7B4578" w14:textId="5FFD2ABA">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559B" w:rsidP="00AA559B" w:rsidRDefault="00AA559B" w14:paraId="0C5EB458" w14:textId="2847A7CD">
      <w:pPr>
        <w:pStyle w:val="Heading2"/>
        <w:spacing w:after="156" w:line="265" w:lineRule="auto"/>
        <w:jc w:val="center"/>
      </w:pPr>
    </w:p>
    <w:p w:rsidR="00AA559B" w:rsidP="00AA559B" w:rsidRDefault="00AA559B" w14:paraId="28394C77" w14:textId="49551209">
      <w:pPr>
        <w:pStyle w:val="Heading2"/>
        <w:spacing w:after="156" w:line="265" w:lineRule="auto"/>
        <w:jc w:val="center"/>
      </w:pPr>
    </w:p>
    <w:p w:rsidRPr="00AA559B" w:rsidR="00AA559B" w:rsidP="00AA559B" w:rsidRDefault="00AA559B" w14:paraId="629E3B6C" w14:textId="77777777"/>
    <w:p w:rsidR="2724072E" w:rsidP="05F06FBE" w:rsidRDefault="2724072E" w14:paraId="4BD84ACA" w14:textId="7021B203">
      <w:pPr>
        <w:pStyle w:val="Heading2"/>
        <w:jc w:val="center"/>
        <w:rPr>
          <w:b w:val="1"/>
          <w:bCs w:val="1"/>
        </w:rPr>
      </w:pPr>
      <w:bookmarkStart w:name="_Toc1799464364" w:id="1952953521"/>
      <w:bookmarkStart w:name="_Toc1212648601" w:id="1587658736"/>
      <w:r w:rsidR="2724072E">
        <w:rPr/>
        <w:t>Enhancing Arabic Sen</w:t>
      </w:r>
      <w:r w:rsidR="36A5C1B0">
        <w:rPr/>
        <w:t>timent Analysis via Domain-Adaptive Transformer Feature Extraction and Hybrid Machin</w:t>
      </w:r>
      <w:r w:rsidR="36706FC0">
        <w:rPr/>
        <w:t>e Learning Classification</w:t>
      </w:r>
      <w:bookmarkEnd w:id="1952953521"/>
      <w:bookmarkEnd w:id="1587658736"/>
    </w:p>
    <w:p w:rsidR="000B518F" w:rsidP="00AA559B" w:rsidRDefault="00AA559B" w14:paraId="334C362A" w14:textId="5D15E71C">
      <w:pPr>
        <w:spacing w:after="376" w:line="249" w:lineRule="auto"/>
        <w:ind w:left="0" w:right="1366" w:firstLine="4"/>
        <w:jc w:val="center"/>
      </w:pPr>
      <w:r>
        <w:rPr>
          <w:sz w:val="32"/>
        </w:rPr>
        <w:t>Prepared By</w:t>
      </w:r>
      <w:r w:rsidR="003C51FB">
        <w:rPr>
          <w:sz w:val="40"/>
        </w:rPr>
        <w:t xml:space="preserve"> </w:t>
      </w:r>
    </w:p>
    <w:p w:rsidRPr="00AA559B" w:rsidR="000B518F" w:rsidP="00AA559B" w:rsidRDefault="00AA559B" w14:paraId="0DC6C174" w14:textId="4C96A6ED">
      <w:pPr>
        <w:spacing w:after="252" w:line="259" w:lineRule="auto"/>
        <w:ind w:left="0" w:firstLine="0"/>
        <w:jc w:val="center"/>
        <w:rPr>
          <w:bCs/>
          <w:sz w:val="32"/>
          <w:szCs w:val="32"/>
        </w:rPr>
      </w:pPr>
      <w:proofErr w:type="gramStart"/>
      <w:r w:rsidRPr="00AA559B">
        <w:rPr>
          <w:bCs/>
          <w:sz w:val="32"/>
          <w:szCs w:val="32"/>
        </w:rPr>
        <w:t>Name:…</w:t>
      </w:r>
      <w:proofErr w:type="gramEnd"/>
      <w:r w:rsidRPr="00AA559B">
        <w:rPr>
          <w:bCs/>
          <w:sz w:val="32"/>
          <w:szCs w:val="32"/>
        </w:rPr>
        <w:t>……</w:t>
      </w:r>
      <w:r w:rsidRPr="00AA559B">
        <w:rPr>
          <w:bCs/>
          <w:sz w:val="32"/>
          <w:szCs w:val="32"/>
        </w:rPr>
        <w:tab/>
      </w:r>
      <w:r w:rsidRPr="00AA559B">
        <w:rPr>
          <w:bCs/>
          <w:sz w:val="32"/>
          <w:szCs w:val="32"/>
        </w:rPr>
        <w:tab/>
      </w:r>
      <w:r w:rsidRPr="00AA559B">
        <w:rPr>
          <w:bCs/>
          <w:sz w:val="32"/>
          <w:szCs w:val="32"/>
        </w:rPr>
        <w:tab/>
      </w:r>
      <w:r w:rsidRPr="00AA559B">
        <w:rPr>
          <w:bCs/>
          <w:sz w:val="32"/>
          <w:szCs w:val="32"/>
        </w:rPr>
        <w:t xml:space="preserve">ID </w:t>
      </w:r>
      <w:proofErr w:type="gramStart"/>
      <w:r w:rsidRPr="00AA559B">
        <w:rPr>
          <w:bCs/>
          <w:sz w:val="32"/>
          <w:szCs w:val="32"/>
        </w:rPr>
        <w:t>No.:…</w:t>
      </w:r>
      <w:proofErr w:type="gramEnd"/>
      <w:r w:rsidRPr="00AA559B">
        <w:rPr>
          <w:bCs/>
          <w:sz w:val="32"/>
          <w:szCs w:val="32"/>
        </w:rPr>
        <w:t>…</w:t>
      </w:r>
      <w:proofErr w:type="gramStart"/>
      <w:r w:rsidRPr="00AA559B">
        <w:rPr>
          <w:bCs/>
          <w:sz w:val="32"/>
          <w:szCs w:val="32"/>
        </w:rPr>
        <w:t>…..</w:t>
      </w:r>
      <w:proofErr w:type="gramEnd"/>
    </w:p>
    <w:p w:rsidRPr="00AA559B" w:rsidR="00AA559B" w:rsidP="00AA559B" w:rsidRDefault="00AA559B" w14:paraId="7970236F" w14:textId="77777777">
      <w:pPr>
        <w:spacing w:after="252" w:line="259" w:lineRule="auto"/>
        <w:ind w:left="0" w:firstLine="0"/>
        <w:jc w:val="center"/>
        <w:rPr>
          <w:bCs/>
          <w:sz w:val="32"/>
          <w:szCs w:val="32"/>
        </w:rPr>
      </w:pPr>
      <w:proofErr w:type="gramStart"/>
      <w:r w:rsidRPr="00AA559B">
        <w:rPr>
          <w:bCs/>
          <w:sz w:val="32"/>
          <w:szCs w:val="32"/>
        </w:rPr>
        <w:t>Name:…</w:t>
      </w:r>
      <w:proofErr w:type="gramEnd"/>
      <w:r w:rsidRPr="00AA559B">
        <w:rPr>
          <w:bCs/>
          <w:sz w:val="32"/>
          <w:szCs w:val="32"/>
        </w:rPr>
        <w:t>……</w:t>
      </w:r>
      <w:r w:rsidRPr="00AA559B">
        <w:rPr>
          <w:bCs/>
          <w:sz w:val="32"/>
          <w:szCs w:val="32"/>
        </w:rPr>
        <w:tab/>
      </w:r>
      <w:r w:rsidRPr="00AA559B">
        <w:rPr>
          <w:bCs/>
          <w:sz w:val="32"/>
          <w:szCs w:val="32"/>
        </w:rPr>
        <w:tab/>
      </w:r>
      <w:r w:rsidRPr="00AA559B">
        <w:rPr>
          <w:bCs/>
          <w:sz w:val="32"/>
          <w:szCs w:val="32"/>
        </w:rPr>
        <w:tab/>
      </w:r>
      <w:r w:rsidRPr="00AA559B">
        <w:rPr>
          <w:bCs/>
          <w:sz w:val="32"/>
          <w:szCs w:val="32"/>
        </w:rPr>
        <w:t xml:space="preserve">ID </w:t>
      </w:r>
      <w:proofErr w:type="gramStart"/>
      <w:r w:rsidRPr="00AA559B">
        <w:rPr>
          <w:bCs/>
          <w:sz w:val="32"/>
          <w:szCs w:val="32"/>
        </w:rPr>
        <w:t>No.:…</w:t>
      </w:r>
      <w:proofErr w:type="gramEnd"/>
      <w:r w:rsidRPr="00AA559B">
        <w:rPr>
          <w:bCs/>
          <w:sz w:val="32"/>
          <w:szCs w:val="32"/>
        </w:rPr>
        <w:t>…</w:t>
      </w:r>
      <w:proofErr w:type="gramStart"/>
      <w:r w:rsidRPr="00AA559B">
        <w:rPr>
          <w:bCs/>
          <w:sz w:val="32"/>
          <w:szCs w:val="32"/>
        </w:rPr>
        <w:t>…..</w:t>
      </w:r>
      <w:proofErr w:type="gramEnd"/>
    </w:p>
    <w:p w:rsidRPr="00AA559B" w:rsidR="00AA559B" w:rsidP="00AA559B" w:rsidRDefault="00AA559B" w14:paraId="7D9FE063" w14:textId="77777777">
      <w:pPr>
        <w:spacing w:after="252" w:line="259" w:lineRule="auto"/>
        <w:ind w:left="0" w:firstLine="0"/>
        <w:jc w:val="center"/>
        <w:rPr>
          <w:bCs/>
          <w:sz w:val="32"/>
          <w:szCs w:val="32"/>
        </w:rPr>
      </w:pPr>
    </w:p>
    <w:p w:rsidRPr="00AA559B" w:rsidR="000B518F" w:rsidP="00AA559B" w:rsidRDefault="00AA559B" w14:paraId="778716E8" w14:textId="64A83F5D">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rsidRPr="00AA559B" w:rsidR="00AA559B" w:rsidP="00AA559B" w:rsidRDefault="00AA559B" w14:paraId="113751A4" w14:textId="49C415BE">
      <w:pPr>
        <w:spacing w:after="424" w:line="249" w:lineRule="auto"/>
        <w:ind w:left="0" w:right="94" w:firstLine="4"/>
        <w:jc w:val="center"/>
        <w:rPr>
          <w:sz w:val="32"/>
          <w:szCs w:val="32"/>
        </w:rPr>
      </w:pPr>
      <w:r w:rsidRPr="00AA559B">
        <w:rPr>
          <w:sz w:val="32"/>
          <w:szCs w:val="32"/>
        </w:rPr>
        <w:t>At</w:t>
      </w:r>
    </w:p>
    <w:p w:rsidRPr="00AA559B" w:rsidR="00AA559B" w:rsidP="00AA559B" w:rsidRDefault="00AA559B" w14:paraId="0282EBC6" w14:textId="687877D3">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rsidRPr="00AA559B" w:rsidR="00AA559B" w:rsidP="00AA559B" w:rsidRDefault="00AA559B" w14:paraId="7099CA31" w14:textId="2DADA83F">
      <w:pPr>
        <w:spacing w:after="0" w:line="360" w:lineRule="auto"/>
        <w:ind w:left="0" w:right="94" w:firstLine="4"/>
        <w:jc w:val="center"/>
        <w:rPr>
          <w:sz w:val="32"/>
          <w:szCs w:val="32"/>
        </w:rPr>
      </w:pPr>
      <w:r w:rsidRPr="00AA559B">
        <w:rPr>
          <w:sz w:val="32"/>
          <w:szCs w:val="32"/>
        </w:rPr>
        <w:t>Midocean University</w:t>
      </w:r>
    </w:p>
    <w:p w:rsidRPr="00AA559B" w:rsidR="00AA559B" w:rsidP="00AA559B" w:rsidRDefault="00AA559B" w14:paraId="7A1C3F3E" w14:textId="672E7441">
      <w:pPr>
        <w:spacing w:after="424" w:line="249" w:lineRule="auto"/>
        <w:ind w:left="0" w:right="94" w:firstLine="4"/>
        <w:jc w:val="center"/>
        <w:rPr>
          <w:sz w:val="32"/>
          <w:szCs w:val="32"/>
        </w:rPr>
      </w:pPr>
      <w:r w:rsidRPr="00AA559B">
        <w:rPr>
          <w:sz w:val="32"/>
          <w:szCs w:val="32"/>
        </w:rPr>
        <w:t>UAE</w:t>
      </w:r>
    </w:p>
    <w:p w:rsidR="000B518F" w:rsidP="00AA559B" w:rsidRDefault="00AA559B" w14:paraId="1486AEA1" w14:textId="1C5BA35D">
      <w:pPr>
        <w:spacing w:after="235" w:line="249" w:lineRule="auto"/>
        <w:ind w:left="0" w:right="1367" w:firstLine="4"/>
        <w:jc w:val="center"/>
        <w:rPr>
          <w:sz w:val="32"/>
          <w:szCs w:val="32"/>
        </w:rPr>
      </w:pPr>
      <w:r w:rsidRPr="38C5DDDF" w:rsidR="00AA559B">
        <w:rPr>
          <w:sz w:val="32"/>
          <w:szCs w:val="32"/>
        </w:rPr>
        <w:t xml:space="preserve">Supervisor Name: </w:t>
      </w:r>
      <w:r w:rsidRPr="38C5DDDF" w:rsidR="5AB6B276">
        <w:rPr>
          <w:sz w:val="32"/>
          <w:szCs w:val="32"/>
        </w:rPr>
        <w:t>Dr. Wessam</w:t>
      </w:r>
    </w:p>
    <w:p w:rsidR="00AA559B" w:rsidP="00AA559B" w:rsidRDefault="00AA559B" w14:paraId="3794069F" w14:textId="19223C70">
      <w:pPr>
        <w:spacing w:after="235" w:line="249" w:lineRule="auto"/>
        <w:ind w:left="0" w:right="1367" w:firstLine="4"/>
        <w:jc w:val="center"/>
        <w:rPr>
          <w:sz w:val="32"/>
          <w:szCs w:val="32"/>
        </w:rPr>
      </w:pPr>
      <w:r>
        <w:rPr>
          <w:sz w:val="32"/>
          <w:szCs w:val="32"/>
        </w:rPr>
        <w:t>Collage of Informatics, Midocean University, Comoros</w:t>
      </w:r>
    </w:p>
    <w:p w:rsidRPr="00AA559B" w:rsidR="000B518F" w:rsidP="00AA559B" w:rsidRDefault="00AA559B" w14:paraId="0DE62325" w14:textId="1D4F64FA">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rsidR="000B518F" w:rsidRDefault="003C51FB" w14:paraId="50DEEEF3" w14:textId="77777777">
      <w:pPr>
        <w:spacing w:after="0" w:line="259" w:lineRule="auto"/>
        <w:ind w:left="473" w:firstLine="0"/>
        <w:jc w:val="center"/>
      </w:pPr>
      <w:r>
        <w:rPr>
          <w:sz w:val="32"/>
        </w:rPr>
        <w:t xml:space="preserve"> </w:t>
      </w:r>
    </w:p>
    <w:p w:rsidR="00344B96" w:rsidRDefault="00344B96" w14:paraId="1381B613" w14:textId="77777777">
      <w:pPr>
        <w:spacing w:after="160" w:line="259" w:lineRule="auto"/>
        <w:ind w:left="0" w:firstLine="0"/>
        <w:jc w:val="left"/>
        <w:rPr>
          <w:sz w:val="32"/>
        </w:rPr>
      </w:pPr>
      <w:r>
        <w:rPr>
          <w:sz w:val="32"/>
        </w:rPr>
        <w:br w:type="page"/>
      </w:r>
    </w:p>
    <w:p w:rsidR="000B518F" w:rsidP="05F06FBE" w:rsidRDefault="003C51FB" w14:paraId="1C9F7E56" w14:textId="7D6E0281">
      <w:pPr>
        <w:pStyle w:val="Heading2"/>
      </w:pPr>
      <w:bookmarkStart w:name="_Toc977903181" w:id="1827824600"/>
      <w:bookmarkStart w:name="_Toc1267396404" w:id="1682908255"/>
      <w:r w:rsidR="003C51FB">
        <w:rPr/>
        <w:t>Acknowledgements</w:t>
      </w:r>
      <w:bookmarkEnd w:id="1827824600"/>
      <w:bookmarkEnd w:id="1682908255"/>
      <w:r w:rsidR="003C51FB">
        <w:rPr/>
        <w:t xml:space="preserve"> </w:t>
      </w:r>
    </w:p>
    <w:p w:rsidR="05F06FBE" w:rsidP="05F06FBE" w:rsidRDefault="05F06FBE" w14:paraId="3C5355F3" w14:textId="50F29BD7">
      <w:pPr>
        <w:pStyle w:val="Normal"/>
      </w:pPr>
    </w:p>
    <w:p w:rsidR="000B518F" w:rsidP="05F06FBE" w:rsidRDefault="003C51FB" w14:paraId="2DBE6350" w14:textId="4436CB80">
      <w:pPr>
        <w:pStyle w:val="Normal"/>
        <w:spacing w:after="33" w:line="475" w:lineRule="auto"/>
        <w:ind w:left="-5" w:right="4"/>
      </w:pPr>
      <w:r w:rsidR="003C51FB">
        <w:rPr/>
        <w:t xml:space="preserve">Special thanks to </w:t>
      </w:r>
      <w:r w:rsidR="003C51FB">
        <w:rPr/>
        <w:t xml:space="preserve">Dr. </w:t>
      </w:r>
      <w:r w:rsidRPr="05F06FBE" w:rsidR="0FBFBEBA">
        <w:rPr>
          <w:sz w:val="32"/>
          <w:szCs w:val="32"/>
        </w:rPr>
        <w:t>Wessam</w:t>
      </w:r>
      <w:r w:rsidR="00344B96">
        <w:rPr/>
        <w:t>.</w:t>
      </w:r>
    </w:p>
    <w:p w:rsidR="000B518F" w:rsidRDefault="003C51FB" w14:paraId="7BF4C522" w14:textId="77777777">
      <w:pPr>
        <w:spacing w:after="0" w:line="259" w:lineRule="auto"/>
        <w:ind w:left="0" w:firstLine="0"/>
        <w:jc w:val="left"/>
      </w:pPr>
      <w:r>
        <w:rPr>
          <w:sz w:val="32"/>
        </w:rPr>
        <w:t xml:space="preserve"> </w:t>
      </w:r>
    </w:p>
    <w:p w:rsidR="000B518F" w:rsidRDefault="003C51FB" w14:paraId="783B97B8" w14:textId="77777777">
      <w:pPr>
        <w:spacing w:after="0" w:line="259" w:lineRule="auto"/>
        <w:ind w:left="0" w:firstLine="0"/>
        <w:jc w:val="left"/>
      </w:pPr>
      <w:r>
        <w:rPr>
          <w:sz w:val="32"/>
        </w:rPr>
        <w:t xml:space="preserve"> </w:t>
      </w:r>
    </w:p>
    <w:p w:rsidR="000B518F" w:rsidRDefault="003C51FB" w14:paraId="21385D1D" w14:textId="77777777">
      <w:pPr>
        <w:spacing w:after="0" w:line="259" w:lineRule="auto"/>
        <w:ind w:left="0" w:firstLine="0"/>
        <w:jc w:val="left"/>
      </w:pPr>
      <w:r>
        <w:rPr>
          <w:sz w:val="32"/>
        </w:rPr>
        <w:t xml:space="preserve"> </w:t>
      </w:r>
    </w:p>
    <w:p w:rsidR="000B518F" w:rsidRDefault="003C51FB" w14:paraId="0A58F156" w14:textId="77777777">
      <w:pPr>
        <w:spacing w:after="0" w:line="259" w:lineRule="auto"/>
        <w:ind w:left="0" w:firstLine="0"/>
        <w:jc w:val="left"/>
      </w:pPr>
      <w:r>
        <w:rPr>
          <w:sz w:val="32"/>
        </w:rPr>
        <w:t xml:space="preserve"> </w:t>
      </w:r>
    </w:p>
    <w:p w:rsidR="000B518F" w:rsidRDefault="003C51FB" w14:paraId="112F34E1" w14:textId="77777777">
      <w:pPr>
        <w:spacing w:after="0" w:line="259" w:lineRule="auto"/>
        <w:ind w:left="0" w:firstLine="0"/>
        <w:jc w:val="left"/>
      </w:pPr>
      <w:r>
        <w:rPr>
          <w:sz w:val="32"/>
        </w:rPr>
        <w:t xml:space="preserve"> </w:t>
      </w:r>
    </w:p>
    <w:p w:rsidR="000B518F" w:rsidRDefault="003C51FB" w14:paraId="5B0C5DE6" w14:textId="77777777">
      <w:pPr>
        <w:spacing w:after="0" w:line="259" w:lineRule="auto"/>
        <w:ind w:left="0" w:firstLine="0"/>
        <w:jc w:val="left"/>
      </w:pPr>
      <w:r>
        <w:rPr>
          <w:sz w:val="32"/>
        </w:rPr>
        <w:t xml:space="preserve"> </w:t>
      </w:r>
    </w:p>
    <w:p w:rsidR="000B518F" w:rsidRDefault="003C51FB" w14:paraId="047B294F" w14:textId="77777777">
      <w:pPr>
        <w:spacing w:after="0" w:line="259" w:lineRule="auto"/>
        <w:ind w:left="0" w:firstLine="0"/>
        <w:jc w:val="left"/>
      </w:pPr>
      <w:r>
        <w:rPr>
          <w:sz w:val="32"/>
        </w:rPr>
        <w:t xml:space="preserve"> </w:t>
      </w:r>
    </w:p>
    <w:p w:rsidR="000B518F" w:rsidRDefault="003C51FB" w14:paraId="03EC6CA2" w14:textId="77777777">
      <w:pPr>
        <w:spacing w:after="0" w:line="259" w:lineRule="auto"/>
        <w:ind w:left="0" w:firstLine="0"/>
        <w:jc w:val="left"/>
      </w:pPr>
      <w:r>
        <w:rPr>
          <w:sz w:val="32"/>
        </w:rPr>
        <w:t xml:space="preserve"> </w:t>
      </w:r>
    </w:p>
    <w:p w:rsidR="000B518F" w:rsidRDefault="003C51FB" w14:paraId="2010276B" w14:textId="77777777">
      <w:pPr>
        <w:spacing w:after="0" w:line="259" w:lineRule="auto"/>
        <w:ind w:left="0" w:firstLine="0"/>
        <w:jc w:val="left"/>
      </w:pPr>
      <w:r>
        <w:rPr>
          <w:sz w:val="32"/>
        </w:rPr>
        <w:t xml:space="preserve"> </w:t>
      </w:r>
    </w:p>
    <w:p w:rsidR="000B518F" w:rsidRDefault="003C51FB" w14:paraId="26C4FFED" w14:textId="77777777">
      <w:pPr>
        <w:spacing w:after="0" w:line="259" w:lineRule="auto"/>
        <w:ind w:left="0" w:firstLine="0"/>
        <w:jc w:val="left"/>
      </w:pPr>
      <w:r>
        <w:rPr>
          <w:sz w:val="32"/>
        </w:rPr>
        <w:t xml:space="preserve"> </w:t>
      </w:r>
    </w:p>
    <w:p w:rsidR="000B518F" w:rsidRDefault="003C51FB" w14:paraId="6E9AE895" w14:textId="77777777">
      <w:pPr>
        <w:spacing w:after="0" w:line="259" w:lineRule="auto"/>
        <w:ind w:left="0" w:firstLine="0"/>
        <w:jc w:val="left"/>
      </w:pPr>
      <w:r>
        <w:rPr>
          <w:sz w:val="32"/>
        </w:rPr>
        <w:t xml:space="preserve"> </w:t>
      </w:r>
    </w:p>
    <w:p w:rsidR="000B518F" w:rsidRDefault="003C51FB" w14:paraId="47D992E4" w14:textId="77777777">
      <w:pPr>
        <w:spacing w:after="0" w:line="259" w:lineRule="auto"/>
        <w:ind w:left="0" w:firstLine="0"/>
        <w:jc w:val="left"/>
      </w:pPr>
      <w:r>
        <w:rPr>
          <w:sz w:val="32"/>
        </w:rPr>
        <w:t xml:space="preserve"> </w:t>
      </w:r>
    </w:p>
    <w:p w:rsidR="000B518F" w:rsidRDefault="003C51FB" w14:paraId="00E50AED" w14:textId="77777777">
      <w:pPr>
        <w:spacing w:after="0" w:line="259" w:lineRule="auto"/>
        <w:ind w:left="0" w:firstLine="0"/>
        <w:jc w:val="left"/>
      </w:pPr>
      <w:r>
        <w:rPr>
          <w:sz w:val="32"/>
        </w:rPr>
        <w:t xml:space="preserve"> </w:t>
      </w:r>
    </w:p>
    <w:p w:rsidR="000B518F" w:rsidRDefault="003C51FB" w14:paraId="6DE0CE42" w14:textId="77777777">
      <w:pPr>
        <w:spacing w:after="0" w:line="259" w:lineRule="auto"/>
        <w:ind w:left="0" w:firstLine="0"/>
        <w:jc w:val="left"/>
      </w:pPr>
      <w:r>
        <w:rPr>
          <w:sz w:val="32"/>
        </w:rPr>
        <w:t xml:space="preserve"> </w:t>
      </w:r>
    </w:p>
    <w:p w:rsidR="000B518F" w:rsidRDefault="003C51FB" w14:paraId="6455A19A" w14:textId="77777777">
      <w:pPr>
        <w:spacing w:after="0" w:line="259" w:lineRule="auto"/>
        <w:ind w:left="0" w:firstLine="0"/>
        <w:jc w:val="left"/>
      </w:pPr>
      <w:r>
        <w:rPr>
          <w:sz w:val="32"/>
        </w:rPr>
        <w:t xml:space="preserve"> </w:t>
      </w:r>
    </w:p>
    <w:p w:rsidR="000B518F" w:rsidRDefault="003C51FB" w14:paraId="44257E6A" w14:textId="77777777">
      <w:pPr>
        <w:spacing w:after="0" w:line="259" w:lineRule="auto"/>
        <w:ind w:left="0" w:firstLine="0"/>
        <w:jc w:val="left"/>
      </w:pPr>
      <w:r>
        <w:rPr>
          <w:sz w:val="32"/>
        </w:rPr>
        <w:t xml:space="preserve"> </w:t>
      </w:r>
    </w:p>
    <w:p w:rsidR="000B518F" w:rsidRDefault="003C51FB" w14:paraId="6D6F90CE" w14:textId="77777777">
      <w:pPr>
        <w:spacing w:after="0" w:line="259" w:lineRule="auto"/>
        <w:ind w:left="0" w:firstLine="0"/>
        <w:jc w:val="left"/>
      </w:pPr>
      <w:r>
        <w:rPr>
          <w:sz w:val="32"/>
        </w:rPr>
        <w:t xml:space="preserve"> </w:t>
      </w:r>
    </w:p>
    <w:p w:rsidR="000B518F" w:rsidRDefault="003C51FB" w14:paraId="6C13290B" w14:textId="77777777">
      <w:pPr>
        <w:spacing w:after="0" w:line="259" w:lineRule="auto"/>
        <w:ind w:left="0" w:firstLine="0"/>
        <w:jc w:val="left"/>
      </w:pPr>
      <w:r>
        <w:rPr>
          <w:sz w:val="32"/>
        </w:rPr>
        <w:t xml:space="preserve"> </w:t>
      </w:r>
    </w:p>
    <w:p w:rsidR="000B518F" w:rsidRDefault="003C51FB" w14:paraId="361A6EBA" w14:textId="77777777">
      <w:pPr>
        <w:spacing w:after="0" w:line="259" w:lineRule="auto"/>
        <w:ind w:left="0" w:firstLine="0"/>
        <w:jc w:val="left"/>
      </w:pPr>
      <w:r>
        <w:rPr>
          <w:sz w:val="32"/>
        </w:rPr>
        <w:t xml:space="preserve"> </w:t>
      </w:r>
    </w:p>
    <w:p w:rsidR="000B518F" w:rsidRDefault="003C51FB" w14:paraId="2F16A66B" w14:textId="77777777">
      <w:pPr>
        <w:spacing w:after="0" w:line="259" w:lineRule="auto"/>
        <w:ind w:left="0" w:firstLine="0"/>
        <w:jc w:val="left"/>
      </w:pPr>
      <w:r>
        <w:rPr>
          <w:sz w:val="32"/>
        </w:rPr>
        <w:t xml:space="preserve"> </w:t>
      </w:r>
    </w:p>
    <w:p w:rsidR="000B518F" w:rsidRDefault="003C51FB" w14:paraId="12FB3057" w14:textId="77777777">
      <w:pPr>
        <w:spacing w:after="0" w:line="259" w:lineRule="auto"/>
        <w:ind w:left="0" w:firstLine="0"/>
        <w:jc w:val="left"/>
      </w:pPr>
      <w:r>
        <w:rPr>
          <w:sz w:val="32"/>
        </w:rPr>
        <w:t xml:space="preserve"> </w:t>
      </w:r>
    </w:p>
    <w:p w:rsidR="00344B96" w:rsidRDefault="003C51FB" w14:paraId="497A286F" w14:textId="77777777">
      <w:pPr>
        <w:spacing w:after="0" w:line="259" w:lineRule="auto"/>
        <w:ind w:left="0" w:firstLine="0"/>
        <w:jc w:val="left"/>
        <w:rPr>
          <w:sz w:val="32"/>
        </w:rPr>
      </w:pPr>
      <w:r>
        <w:rPr>
          <w:sz w:val="32"/>
        </w:rPr>
        <w:t xml:space="preserve"> </w:t>
      </w:r>
    </w:p>
    <w:p w:rsidR="00344B96" w:rsidRDefault="00344B96" w14:paraId="6E6E1851" w14:textId="77777777">
      <w:pPr>
        <w:spacing w:after="160" w:line="259" w:lineRule="auto"/>
        <w:ind w:left="0" w:firstLine="0"/>
        <w:jc w:val="left"/>
        <w:rPr>
          <w:sz w:val="32"/>
        </w:rPr>
      </w:pPr>
      <w:r>
        <w:rPr>
          <w:sz w:val="32"/>
        </w:rPr>
        <w:br w:type="page"/>
      </w:r>
    </w:p>
    <w:p w:rsidR="000B518F" w:rsidRDefault="000B518F" w14:paraId="10A7CE25" w14:textId="77777777">
      <w:pPr>
        <w:spacing w:after="0" w:line="259" w:lineRule="auto"/>
        <w:ind w:left="0" w:firstLine="0"/>
        <w:jc w:val="left"/>
      </w:pPr>
    </w:p>
    <w:p w:rsidRPr="00010059" w:rsidR="00010059" w:rsidP="05F06FBE" w:rsidRDefault="00010059" w14:paraId="567D5E72" w14:textId="458F9B4B">
      <w:pPr>
        <w:pStyle w:val="Heading2"/>
      </w:pPr>
      <w:bookmarkStart w:name="_Toc167391723" w:id="155885586"/>
      <w:bookmarkStart w:name="_Toc61151597" w:id="1867863543"/>
      <w:r w:rsidR="003C51FB">
        <w:rPr/>
        <w:t>Abstract</w:t>
      </w:r>
      <w:bookmarkEnd w:id="155885586"/>
      <w:bookmarkEnd w:id="1867863543"/>
      <w:r w:rsidR="003C51FB">
        <w:rPr/>
        <w:t xml:space="preserve"> </w:t>
      </w:r>
    </w:p>
    <w:p w:rsidR="05F06FBE" w:rsidP="05F06FBE" w:rsidRDefault="05F06FBE" w14:paraId="6B8F79FF" w14:textId="52F6299B">
      <w:pPr>
        <w:pStyle w:val="Normal"/>
      </w:pPr>
    </w:p>
    <w:p w:rsidR="000B518F" w:rsidP="38C5DDDF" w:rsidRDefault="003C51FB" w14:paraId="7AE93FE1" w14:textId="77777777">
      <w:pPr>
        <w:pStyle w:val="Normal"/>
      </w:pPr>
      <w:bookmarkStart w:name="_Toc2022668368" w:id="1453439997"/>
      <w:r w:rsidR="003C51FB">
        <w:rPr/>
        <w:t>List of Publications</w:t>
      </w:r>
      <w:bookmarkEnd w:id="1453439997"/>
      <w:r w:rsidR="003C51FB">
        <w:rPr/>
        <w:t xml:space="preserve"> </w:t>
      </w:r>
    </w:p>
    <w:p w:rsidR="000B518F" w:rsidRDefault="000B518F" w14:paraId="73439965" w14:textId="0A01FB1A">
      <w:pPr>
        <w:spacing w:after="18" w:line="259" w:lineRule="auto"/>
        <w:ind w:left="0" w:firstLine="0"/>
        <w:jc w:val="left"/>
      </w:pPr>
    </w:p>
    <w:p w:rsidR="000B518F" w:rsidRDefault="003C51FB" w14:paraId="0360B965" w14:textId="77777777">
      <w:pPr>
        <w:spacing w:after="294" w:line="259" w:lineRule="auto"/>
        <w:ind w:left="0" w:firstLine="0"/>
        <w:jc w:val="left"/>
      </w:pPr>
      <w:r>
        <w:t xml:space="preserve"> </w:t>
      </w:r>
    </w:p>
    <w:p w:rsidR="000B518F" w:rsidRDefault="003C51FB" w14:paraId="30B51B5A" w14:textId="77777777">
      <w:pPr>
        <w:spacing w:after="292" w:line="259" w:lineRule="auto"/>
        <w:ind w:left="0" w:firstLine="0"/>
        <w:jc w:val="left"/>
      </w:pPr>
      <w:r>
        <w:t xml:space="preserve"> </w:t>
      </w:r>
    </w:p>
    <w:p w:rsidR="000B518F" w:rsidRDefault="003C51FB" w14:paraId="2EE7265C" w14:textId="77777777">
      <w:pPr>
        <w:spacing w:after="292" w:line="259" w:lineRule="auto"/>
        <w:ind w:left="0" w:firstLine="0"/>
        <w:jc w:val="left"/>
      </w:pPr>
      <w:r>
        <w:t xml:space="preserve"> </w:t>
      </w:r>
    </w:p>
    <w:p w:rsidR="000B518F" w:rsidRDefault="003C51FB" w14:paraId="74B76904" w14:textId="77777777">
      <w:pPr>
        <w:spacing w:after="294" w:line="259" w:lineRule="auto"/>
        <w:ind w:left="0" w:firstLine="0"/>
        <w:jc w:val="left"/>
      </w:pPr>
      <w:r>
        <w:t xml:space="preserve"> </w:t>
      </w:r>
    </w:p>
    <w:p w:rsidR="000B518F" w:rsidRDefault="003C51FB" w14:paraId="3B44B73D" w14:textId="77777777">
      <w:pPr>
        <w:spacing w:after="292" w:line="259" w:lineRule="auto"/>
        <w:ind w:left="0" w:firstLine="0"/>
        <w:jc w:val="left"/>
      </w:pPr>
      <w:r>
        <w:t xml:space="preserve"> </w:t>
      </w:r>
    </w:p>
    <w:p w:rsidR="000B518F" w:rsidRDefault="003C51FB" w14:paraId="56367181" w14:textId="77777777">
      <w:pPr>
        <w:spacing w:after="292" w:line="259" w:lineRule="auto"/>
        <w:ind w:left="0" w:firstLine="0"/>
        <w:jc w:val="left"/>
      </w:pPr>
      <w:r>
        <w:t xml:space="preserve"> </w:t>
      </w:r>
    </w:p>
    <w:p w:rsidR="000B518F" w:rsidRDefault="003C51FB" w14:paraId="01AD539C" w14:textId="77777777">
      <w:pPr>
        <w:spacing w:after="295" w:line="259" w:lineRule="auto"/>
        <w:ind w:left="0" w:firstLine="0"/>
        <w:jc w:val="left"/>
      </w:pPr>
      <w:r>
        <w:t xml:space="preserve"> </w:t>
      </w:r>
    </w:p>
    <w:p w:rsidR="00AA559B" w:rsidRDefault="00AA559B" w14:paraId="2B694957" w14:textId="77777777">
      <w:pPr>
        <w:spacing w:after="295" w:line="259" w:lineRule="auto"/>
        <w:ind w:left="0" w:firstLine="0"/>
        <w:jc w:val="left"/>
      </w:pPr>
    </w:p>
    <w:p w:rsidR="00AA559B" w:rsidRDefault="00AA559B" w14:paraId="012F4682" w14:textId="77777777">
      <w:pPr>
        <w:spacing w:after="295" w:line="259" w:lineRule="auto"/>
        <w:ind w:left="0" w:firstLine="0"/>
        <w:jc w:val="left"/>
      </w:pPr>
    </w:p>
    <w:p w:rsidR="00AA559B" w:rsidRDefault="00AA559B" w14:paraId="0DB089AD" w14:textId="77777777">
      <w:pPr>
        <w:spacing w:after="295" w:line="259" w:lineRule="auto"/>
        <w:ind w:left="0" w:firstLine="0"/>
        <w:jc w:val="left"/>
      </w:pPr>
    </w:p>
    <w:p w:rsidR="00AA559B" w:rsidRDefault="00AA559B" w14:paraId="489E57EA" w14:textId="77777777">
      <w:pPr>
        <w:spacing w:after="295" w:line="259" w:lineRule="auto"/>
        <w:ind w:left="0" w:firstLine="0"/>
        <w:jc w:val="left"/>
      </w:pPr>
    </w:p>
    <w:p w:rsidR="000B518F" w:rsidRDefault="003C51FB" w14:paraId="716D30CE" w14:textId="77777777">
      <w:pPr>
        <w:spacing w:after="292" w:line="259" w:lineRule="auto"/>
        <w:ind w:left="0" w:firstLine="0"/>
        <w:jc w:val="left"/>
      </w:pPr>
      <w:r>
        <w:t xml:space="preserve"> </w:t>
      </w:r>
    </w:p>
    <w:p w:rsidR="000B518F" w:rsidRDefault="003C51FB" w14:paraId="04F64454" w14:textId="77777777">
      <w:pPr>
        <w:spacing w:after="292" w:line="259" w:lineRule="auto"/>
        <w:ind w:left="0" w:firstLine="0"/>
        <w:jc w:val="left"/>
      </w:pPr>
      <w:r>
        <w:t xml:space="preserve"> </w:t>
      </w:r>
    </w:p>
    <w:p w:rsidR="000B518F" w:rsidRDefault="003C51FB" w14:paraId="76A80DE0" w14:textId="77777777">
      <w:pPr>
        <w:spacing w:after="292" w:line="259" w:lineRule="auto"/>
        <w:ind w:left="0" w:firstLine="0"/>
        <w:jc w:val="left"/>
      </w:pPr>
      <w:r>
        <w:t xml:space="preserve"> </w:t>
      </w:r>
    </w:p>
    <w:p w:rsidR="000B518F" w:rsidRDefault="003C51FB" w14:paraId="28292F88" w14:textId="77777777">
      <w:pPr>
        <w:spacing w:after="366" w:line="259" w:lineRule="auto"/>
        <w:ind w:left="0" w:firstLine="0"/>
        <w:jc w:val="left"/>
      </w:pPr>
      <w:r>
        <w:t xml:space="preserve"> </w:t>
      </w:r>
    </w:p>
    <w:p w:rsidR="000B518F" w:rsidRDefault="003C51FB" w14:paraId="4F113046" w14:textId="77777777">
      <w:pPr>
        <w:spacing w:after="0" w:line="259" w:lineRule="auto"/>
        <w:ind w:left="374" w:firstLine="0"/>
        <w:jc w:val="center"/>
      </w:pPr>
      <w:r>
        <w:rPr>
          <w:sz w:val="24"/>
        </w:rPr>
        <w:t xml:space="preserve"> </w:t>
      </w:r>
    </w:p>
    <w:sdt>
      <w:sdtPr>
        <w:id w:val="794331149"/>
        <w:docPartObj>
          <w:docPartGallery w:val="Table of Contents"/>
          <w:docPartUnique/>
        </w:docPartObj>
      </w:sdtPr>
      <w:sdtContent>
        <w:p w:rsidR="000B518F" w:rsidP="05F06FBE" w:rsidRDefault="003C51FB" w14:paraId="6175CC4A" w14:textId="77777777">
          <w:pPr>
            <w:pStyle w:val="Heading2"/>
          </w:pPr>
          <w:bookmarkStart w:name="_Toc1727423047" w:id="251265190"/>
          <w:bookmarkStart w:name="_Toc939293962" w:id="1277616827"/>
          <w:r w:rsidR="003C51FB">
            <w:rPr/>
            <w:t>Table of Contents</w:t>
          </w:r>
          <w:bookmarkEnd w:id="251265190"/>
          <w:bookmarkEnd w:id="1277616827"/>
          <w:r w:rsidR="003C51FB">
            <w:rPr/>
            <w:t xml:space="preserve"> </w:t>
          </w:r>
        </w:p>
        <w:p w:rsidR="000B518F" w:rsidP="05F06FBE" w:rsidRDefault="003C51FB" w14:paraId="7F2B0B12" w14:textId="77777777">
          <w:pPr>
            <w:spacing w:after="97" w:line="259" w:lineRule="auto"/>
            <w:ind w:left="0" w:firstLine="0"/>
            <w:jc w:val="left"/>
            <w:rPr>
              <w:color w:val="2E74B5" w:themeColor="accent1" w:themeTint="FF" w:themeShade="BF"/>
              <w:sz w:val="24"/>
              <w:szCs w:val="24"/>
            </w:rPr>
          </w:pPr>
          <w:r w:rsidRPr="05F06FBE" w:rsidR="003C51FB">
            <w:rPr>
              <w:color w:val="2E74B5" w:themeColor="accent1" w:themeTint="FF" w:themeShade="BF"/>
              <w:sz w:val="24"/>
              <w:szCs w:val="24"/>
            </w:rPr>
            <w:t xml:space="preserve"> </w:t>
          </w:r>
        </w:p>
        <w:p w:rsidR="000B518F" w:rsidP="05F06FBE" w:rsidRDefault="003C51FB" w14:paraId="3154A9BA" w14:textId="6DF36E39">
          <w:pPr>
            <w:pStyle w:val="TOC1"/>
            <w:tabs>
              <w:tab w:val="right" w:leader="dot" w:pos="9360"/>
            </w:tabs>
            <w:rPr>
              <w:rStyle w:val="Hyperlink"/>
            </w:rPr>
          </w:pPr>
          <w:r>
            <w:fldChar w:fldCharType="begin"/>
          </w:r>
          <w:r>
            <w:instrText xml:space="preserve">TOC \o "1-1" \z \u \h</w:instrText>
          </w:r>
          <w:r>
            <w:fldChar w:fldCharType="separate"/>
          </w:r>
          <w:hyperlink w:anchor="_Toc420936302">
            <w:r w:rsidRPr="05F06FBE" w:rsidR="05F06FBE">
              <w:rPr>
                <w:rStyle w:val="Hyperlink"/>
              </w:rPr>
              <w:t>List of Abbreviations</w:t>
            </w:r>
            <w:r>
              <w:tab/>
            </w:r>
            <w:r>
              <w:fldChar w:fldCharType="begin"/>
            </w:r>
            <w:r>
              <w:instrText xml:space="preserve">PAGEREF _Toc420936302 \h</w:instrText>
            </w:r>
            <w:r>
              <w:fldChar w:fldCharType="separate"/>
            </w:r>
            <w:r w:rsidRPr="05F06FBE" w:rsidR="05F06FBE">
              <w:rPr>
                <w:rStyle w:val="Hyperlink"/>
              </w:rPr>
              <w:t>4</w:t>
            </w:r>
            <w:r>
              <w:fldChar w:fldCharType="end"/>
            </w:r>
          </w:hyperlink>
        </w:p>
        <w:p w:rsidR="000B518F" w:rsidP="05F06FBE" w:rsidRDefault="003C51FB" w14:paraId="18000589" w14:textId="5E14C80E">
          <w:pPr>
            <w:pStyle w:val="TOC1"/>
            <w:tabs>
              <w:tab w:val="right" w:leader="dot" w:pos="9360"/>
            </w:tabs>
            <w:rPr>
              <w:rStyle w:val="Hyperlink"/>
            </w:rPr>
          </w:pPr>
          <w:hyperlink w:anchor="_Toc1851590211">
            <w:r w:rsidRPr="05F06FBE" w:rsidR="05F06FBE">
              <w:rPr>
                <w:rStyle w:val="Hyperlink"/>
              </w:rPr>
              <w:t>List of Figures</w:t>
            </w:r>
            <w:r>
              <w:tab/>
            </w:r>
            <w:r>
              <w:fldChar w:fldCharType="begin"/>
            </w:r>
            <w:r>
              <w:instrText xml:space="preserve">PAGEREF _Toc1851590211 \h</w:instrText>
            </w:r>
            <w:r>
              <w:fldChar w:fldCharType="separate"/>
            </w:r>
            <w:r w:rsidRPr="05F06FBE" w:rsidR="05F06FBE">
              <w:rPr>
                <w:rStyle w:val="Hyperlink"/>
              </w:rPr>
              <w:t>5</w:t>
            </w:r>
            <w:r>
              <w:fldChar w:fldCharType="end"/>
            </w:r>
          </w:hyperlink>
        </w:p>
        <w:p w:rsidR="000B518F" w:rsidP="05F06FBE" w:rsidRDefault="003C51FB" w14:paraId="53E11EC0" w14:textId="44898DA9">
          <w:pPr>
            <w:pStyle w:val="TOC1"/>
            <w:tabs>
              <w:tab w:val="right" w:leader="dot" w:pos="9360"/>
            </w:tabs>
            <w:rPr>
              <w:rStyle w:val="Hyperlink"/>
            </w:rPr>
          </w:pPr>
          <w:hyperlink w:anchor="_Toc1826718213">
            <w:r w:rsidRPr="05F06FBE" w:rsidR="05F06FBE">
              <w:rPr>
                <w:rStyle w:val="Hyperlink"/>
              </w:rPr>
              <w:t>List of Tables</w:t>
            </w:r>
            <w:r>
              <w:tab/>
            </w:r>
            <w:r>
              <w:fldChar w:fldCharType="begin"/>
            </w:r>
            <w:r>
              <w:instrText xml:space="preserve">PAGEREF _Toc1826718213 \h</w:instrText>
            </w:r>
            <w:r>
              <w:fldChar w:fldCharType="separate"/>
            </w:r>
            <w:r w:rsidRPr="05F06FBE" w:rsidR="05F06FBE">
              <w:rPr>
                <w:rStyle w:val="Hyperlink"/>
              </w:rPr>
              <w:t>6</w:t>
            </w:r>
            <w:r>
              <w:fldChar w:fldCharType="end"/>
            </w:r>
          </w:hyperlink>
          <w:r>
            <w:fldChar w:fldCharType="end"/>
          </w:r>
        </w:p>
      </w:sdtContent>
    </w:sdt>
    <w:p w:rsidR="000B518F" w:rsidRDefault="003C51FB" w14:paraId="7E659E9D" w14:textId="77777777"/>
    <w:sdt>
      <w:sdtPr>
        <w:id w:val="1949410300"/>
        <w:docPartObj>
          <w:docPartGallery w:val="Table of Contents"/>
          <w:docPartUnique/>
        </w:docPartObj>
      </w:sdtPr>
      <w:sdtContent>
        <w:p w:rsidR="38C5DDDF" w:rsidP="05F06FBE" w:rsidRDefault="38C5DDDF" w14:paraId="1E317F5A" w14:textId="42EC32D6">
          <w:pPr>
            <w:pStyle w:val="TOC2"/>
            <w:tabs>
              <w:tab w:val="right" w:leader="dot" w:pos="9360"/>
            </w:tabs>
            <w:bidi w:val="0"/>
            <w:rPr>
              <w:rStyle w:val="Hyperlink"/>
            </w:rPr>
          </w:pPr>
          <w:r>
            <w:fldChar w:fldCharType="begin"/>
          </w:r>
          <w:r>
            <w:instrText xml:space="preserve">TOC \o "1-5" \z \u \h</w:instrText>
          </w:r>
          <w:r>
            <w:fldChar w:fldCharType="separate"/>
          </w:r>
          <w:hyperlink w:anchor="_Toc985673469">
            <w:r w:rsidRPr="05F06FBE" w:rsidR="05F06FBE">
              <w:rPr>
                <w:rStyle w:val="Hyperlink"/>
              </w:rPr>
              <w:t>Chapter 1 Introduction</w:t>
            </w:r>
            <w:r>
              <w:tab/>
            </w:r>
            <w:r>
              <w:fldChar w:fldCharType="begin"/>
            </w:r>
            <w:r>
              <w:instrText xml:space="preserve">PAGEREF _Toc985673469 \h</w:instrText>
            </w:r>
            <w:r>
              <w:fldChar w:fldCharType="separate"/>
            </w:r>
            <w:r w:rsidRPr="05F06FBE" w:rsidR="05F06FBE">
              <w:rPr>
                <w:rStyle w:val="Hyperlink"/>
              </w:rPr>
              <w:t>6</w:t>
            </w:r>
            <w:r>
              <w:fldChar w:fldCharType="end"/>
            </w:r>
          </w:hyperlink>
        </w:p>
        <w:p w:rsidR="38C5DDDF" w:rsidP="05F06FBE" w:rsidRDefault="38C5DDDF" w14:paraId="721F9028" w14:textId="35E1FEBC">
          <w:pPr>
            <w:pStyle w:val="TOC3"/>
            <w:tabs>
              <w:tab w:val="right" w:leader="dot" w:pos="9360"/>
            </w:tabs>
            <w:bidi w:val="0"/>
            <w:rPr>
              <w:rStyle w:val="Hyperlink"/>
            </w:rPr>
          </w:pPr>
          <w:hyperlink w:anchor="_Toc1960811472">
            <w:r w:rsidRPr="05F06FBE" w:rsidR="05F06FBE">
              <w:rPr>
                <w:rStyle w:val="Hyperlink"/>
              </w:rPr>
              <w:t>1.1 Overview</w:t>
            </w:r>
            <w:r>
              <w:tab/>
            </w:r>
            <w:r>
              <w:fldChar w:fldCharType="begin"/>
            </w:r>
            <w:r>
              <w:instrText xml:space="preserve">PAGEREF _Toc1960811472 \h</w:instrText>
            </w:r>
            <w:r>
              <w:fldChar w:fldCharType="separate"/>
            </w:r>
            <w:r w:rsidRPr="05F06FBE" w:rsidR="05F06FBE">
              <w:rPr>
                <w:rStyle w:val="Hyperlink"/>
              </w:rPr>
              <w:t>7</w:t>
            </w:r>
            <w:r>
              <w:fldChar w:fldCharType="end"/>
            </w:r>
          </w:hyperlink>
        </w:p>
        <w:p w:rsidR="38C5DDDF" w:rsidP="05F06FBE" w:rsidRDefault="38C5DDDF" w14:paraId="3475606F" w14:textId="2476B4A2">
          <w:pPr>
            <w:pStyle w:val="TOC3"/>
            <w:tabs>
              <w:tab w:val="right" w:leader="dot" w:pos="9360"/>
            </w:tabs>
            <w:bidi w:val="0"/>
            <w:rPr>
              <w:rStyle w:val="Hyperlink"/>
            </w:rPr>
          </w:pPr>
          <w:hyperlink w:anchor="_Toc413275228">
            <w:r w:rsidRPr="05F06FBE" w:rsidR="05F06FBE">
              <w:rPr>
                <w:rStyle w:val="Hyperlink"/>
              </w:rPr>
              <w:t>1.2 Problem Definition</w:t>
            </w:r>
            <w:r>
              <w:tab/>
            </w:r>
            <w:r>
              <w:fldChar w:fldCharType="begin"/>
            </w:r>
            <w:r>
              <w:instrText xml:space="preserve">PAGEREF _Toc413275228 \h</w:instrText>
            </w:r>
            <w:r>
              <w:fldChar w:fldCharType="separate"/>
            </w:r>
            <w:r w:rsidRPr="05F06FBE" w:rsidR="05F06FBE">
              <w:rPr>
                <w:rStyle w:val="Hyperlink"/>
              </w:rPr>
              <w:t>8</w:t>
            </w:r>
            <w:r>
              <w:fldChar w:fldCharType="end"/>
            </w:r>
          </w:hyperlink>
        </w:p>
        <w:p w:rsidR="38C5DDDF" w:rsidP="05F06FBE" w:rsidRDefault="38C5DDDF" w14:paraId="71E88953" w14:textId="526AF6C8">
          <w:pPr>
            <w:pStyle w:val="TOC3"/>
            <w:tabs>
              <w:tab w:val="right" w:leader="dot" w:pos="9360"/>
            </w:tabs>
            <w:bidi w:val="0"/>
            <w:rPr>
              <w:rStyle w:val="Hyperlink"/>
            </w:rPr>
          </w:pPr>
          <w:hyperlink w:anchor="_Toc827254132">
            <w:r w:rsidRPr="05F06FBE" w:rsidR="05F06FBE">
              <w:rPr>
                <w:rStyle w:val="Hyperlink"/>
              </w:rPr>
              <w:t>1.3 Thesis Objectives</w:t>
            </w:r>
            <w:r>
              <w:tab/>
            </w:r>
            <w:r>
              <w:fldChar w:fldCharType="begin"/>
            </w:r>
            <w:r>
              <w:instrText xml:space="preserve">PAGEREF _Toc827254132 \h</w:instrText>
            </w:r>
            <w:r>
              <w:fldChar w:fldCharType="separate"/>
            </w:r>
            <w:r w:rsidRPr="05F06FBE" w:rsidR="05F06FBE">
              <w:rPr>
                <w:rStyle w:val="Hyperlink"/>
              </w:rPr>
              <w:t>8</w:t>
            </w:r>
            <w:r>
              <w:fldChar w:fldCharType="end"/>
            </w:r>
          </w:hyperlink>
        </w:p>
        <w:p w:rsidR="38C5DDDF" w:rsidP="05F06FBE" w:rsidRDefault="38C5DDDF" w14:paraId="557C8298" w14:textId="54E3E101">
          <w:pPr>
            <w:pStyle w:val="TOC3"/>
            <w:tabs>
              <w:tab w:val="right" w:leader="dot" w:pos="9360"/>
            </w:tabs>
            <w:bidi w:val="0"/>
            <w:rPr>
              <w:rStyle w:val="Hyperlink"/>
            </w:rPr>
          </w:pPr>
          <w:hyperlink w:anchor="_Toc1169523432">
            <w:r w:rsidRPr="05F06FBE" w:rsidR="05F06FBE">
              <w:rPr>
                <w:rStyle w:val="Hyperlink"/>
              </w:rPr>
              <w:t>1.4 Thesis Contribution</w:t>
            </w:r>
            <w:r>
              <w:tab/>
            </w:r>
            <w:r>
              <w:fldChar w:fldCharType="begin"/>
            </w:r>
            <w:r>
              <w:instrText xml:space="preserve">PAGEREF _Toc1169523432 \h</w:instrText>
            </w:r>
            <w:r>
              <w:fldChar w:fldCharType="separate"/>
            </w:r>
            <w:r w:rsidRPr="05F06FBE" w:rsidR="05F06FBE">
              <w:rPr>
                <w:rStyle w:val="Hyperlink"/>
              </w:rPr>
              <w:t>9</w:t>
            </w:r>
            <w:r>
              <w:fldChar w:fldCharType="end"/>
            </w:r>
          </w:hyperlink>
        </w:p>
        <w:p w:rsidR="38C5DDDF" w:rsidP="05F06FBE" w:rsidRDefault="38C5DDDF" w14:paraId="4BBB5AF0" w14:textId="69161BE7">
          <w:pPr>
            <w:pStyle w:val="TOC3"/>
            <w:tabs>
              <w:tab w:val="right" w:leader="dot" w:pos="9360"/>
            </w:tabs>
            <w:bidi w:val="0"/>
            <w:rPr>
              <w:rStyle w:val="Hyperlink"/>
            </w:rPr>
          </w:pPr>
          <w:hyperlink w:anchor="_Toc58424294">
            <w:r w:rsidRPr="05F06FBE" w:rsidR="05F06FBE">
              <w:rPr>
                <w:rStyle w:val="Hyperlink"/>
              </w:rPr>
              <w:t>1.5 Thesis Organization</w:t>
            </w:r>
            <w:r>
              <w:tab/>
            </w:r>
            <w:r>
              <w:fldChar w:fldCharType="begin"/>
            </w:r>
            <w:r>
              <w:instrText xml:space="preserve">PAGEREF _Toc58424294 \h</w:instrText>
            </w:r>
            <w:r>
              <w:fldChar w:fldCharType="separate"/>
            </w:r>
            <w:r w:rsidRPr="05F06FBE" w:rsidR="05F06FBE">
              <w:rPr>
                <w:rStyle w:val="Hyperlink"/>
              </w:rPr>
              <w:t>9</w:t>
            </w:r>
            <w:r>
              <w:fldChar w:fldCharType="end"/>
            </w:r>
          </w:hyperlink>
        </w:p>
        <w:p w:rsidR="38C5DDDF" w:rsidP="05F06FBE" w:rsidRDefault="38C5DDDF" w14:paraId="759C4952" w14:textId="6EA3D3E2">
          <w:pPr>
            <w:pStyle w:val="TOC2"/>
            <w:tabs>
              <w:tab w:val="right" w:leader="dot" w:pos="9360"/>
            </w:tabs>
            <w:bidi w:val="0"/>
            <w:rPr>
              <w:rStyle w:val="Hyperlink"/>
            </w:rPr>
          </w:pPr>
          <w:hyperlink w:anchor="_Toc1154199872">
            <w:r w:rsidRPr="05F06FBE" w:rsidR="05F06FBE">
              <w:rPr>
                <w:rStyle w:val="Hyperlink"/>
              </w:rPr>
              <w:t>Chapter 2 Background and   Related Work</w:t>
            </w:r>
            <w:r>
              <w:tab/>
            </w:r>
            <w:r>
              <w:fldChar w:fldCharType="begin"/>
            </w:r>
            <w:r>
              <w:instrText xml:space="preserve">PAGEREF _Toc1154199872 \h</w:instrText>
            </w:r>
            <w:r>
              <w:fldChar w:fldCharType="separate"/>
            </w:r>
            <w:r w:rsidRPr="05F06FBE" w:rsidR="05F06FBE">
              <w:rPr>
                <w:rStyle w:val="Hyperlink"/>
              </w:rPr>
              <w:t>10</w:t>
            </w:r>
            <w:r>
              <w:fldChar w:fldCharType="end"/>
            </w:r>
          </w:hyperlink>
        </w:p>
        <w:p w:rsidR="38C5DDDF" w:rsidP="05F06FBE" w:rsidRDefault="38C5DDDF" w14:paraId="3DB6C28E" w14:textId="6CB7BCB1">
          <w:pPr>
            <w:pStyle w:val="TOC3"/>
            <w:tabs>
              <w:tab w:val="right" w:leader="dot" w:pos="9360"/>
            </w:tabs>
            <w:bidi w:val="0"/>
            <w:rPr>
              <w:rStyle w:val="Hyperlink"/>
            </w:rPr>
          </w:pPr>
          <w:hyperlink w:anchor="_Toc268081910">
            <w:r w:rsidRPr="05F06FBE" w:rsidR="05F06FBE">
              <w:rPr>
                <w:rStyle w:val="Hyperlink"/>
              </w:rPr>
              <w:t>2.1 Introduction</w:t>
            </w:r>
            <w:r>
              <w:tab/>
            </w:r>
            <w:r>
              <w:fldChar w:fldCharType="begin"/>
            </w:r>
            <w:r>
              <w:instrText xml:space="preserve">PAGEREF _Toc268081910 \h</w:instrText>
            </w:r>
            <w:r>
              <w:fldChar w:fldCharType="separate"/>
            </w:r>
            <w:r w:rsidRPr="05F06FBE" w:rsidR="05F06FBE">
              <w:rPr>
                <w:rStyle w:val="Hyperlink"/>
              </w:rPr>
              <w:t>11</w:t>
            </w:r>
            <w:r>
              <w:fldChar w:fldCharType="end"/>
            </w:r>
          </w:hyperlink>
        </w:p>
        <w:p w:rsidR="38C5DDDF" w:rsidP="05F06FBE" w:rsidRDefault="38C5DDDF" w14:paraId="575FC527" w14:textId="03FA9127">
          <w:pPr>
            <w:pStyle w:val="TOC3"/>
            <w:tabs>
              <w:tab w:val="right" w:leader="dot" w:pos="9360"/>
            </w:tabs>
            <w:bidi w:val="0"/>
            <w:rPr>
              <w:rStyle w:val="Hyperlink"/>
            </w:rPr>
          </w:pPr>
          <w:hyperlink w:anchor="_Toc1108028846">
            <w:r w:rsidRPr="05F06FBE" w:rsidR="05F06FBE">
              <w:rPr>
                <w:rStyle w:val="Hyperlink"/>
              </w:rPr>
              <w:t>2.2 Background</w:t>
            </w:r>
            <w:r>
              <w:tab/>
            </w:r>
            <w:r>
              <w:fldChar w:fldCharType="begin"/>
            </w:r>
            <w:r>
              <w:instrText xml:space="preserve">PAGEREF _Toc1108028846 \h</w:instrText>
            </w:r>
            <w:r>
              <w:fldChar w:fldCharType="separate"/>
            </w:r>
            <w:r w:rsidRPr="05F06FBE" w:rsidR="05F06FBE">
              <w:rPr>
                <w:rStyle w:val="Hyperlink"/>
              </w:rPr>
              <w:t>11</w:t>
            </w:r>
            <w:r>
              <w:fldChar w:fldCharType="end"/>
            </w:r>
          </w:hyperlink>
        </w:p>
        <w:p w:rsidR="38C5DDDF" w:rsidP="05F06FBE" w:rsidRDefault="38C5DDDF" w14:paraId="18C03291" w14:textId="3353E5DD">
          <w:pPr>
            <w:pStyle w:val="TOC4"/>
            <w:tabs>
              <w:tab w:val="right" w:leader="dot" w:pos="9360"/>
            </w:tabs>
            <w:bidi w:val="0"/>
            <w:rPr>
              <w:rStyle w:val="Hyperlink"/>
            </w:rPr>
          </w:pPr>
          <w:hyperlink w:anchor="_Toc925871784">
            <w:r w:rsidRPr="05F06FBE" w:rsidR="05F06FBE">
              <w:rPr>
                <w:rStyle w:val="Hyperlink"/>
              </w:rPr>
              <w:t>2.2.1 Introduction to Sentiment Analysis</w:t>
            </w:r>
            <w:r>
              <w:tab/>
            </w:r>
            <w:r>
              <w:fldChar w:fldCharType="begin"/>
            </w:r>
            <w:r>
              <w:instrText xml:space="preserve">PAGEREF _Toc925871784 \h</w:instrText>
            </w:r>
            <w:r>
              <w:fldChar w:fldCharType="separate"/>
            </w:r>
            <w:r w:rsidRPr="05F06FBE" w:rsidR="05F06FBE">
              <w:rPr>
                <w:rStyle w:val="Hyperlink"/>
              </w:rPr>
              <w:t>11</w:t>
            </w:r>
            <w:r>
              <w:fldChar w:fldCharType="end"/>
            </w:r>
          </w:hyperlink>
        </w:p>
        <w:p w:rsidR="38C5DDDF" w:rsidP="05F06FBE" w:rsidRDefault="38C5DDDF" w14:paraId="01ADA3BA" w14:textId="285F9150">
          <w:pPr>
            <w:pStyle w:val="TOC4"/>
            <w:tabs>
              <w:tab w:val="right" w:leader="dot" w:pos="9360"/>
            </w:tabs>
            <w:bidi w:val="0"/>
            <w:rPr>
              <w:rStyle w:val="Hyperlink"/>
            </w:rPr>
          </w:pPr>
          <w:hyperlink w:anchor="_Toc1808012939">
            <w:r w:rsidRPr="05F06FBE" w:rsidR="05F06FBE">
              <w:rPr>
                <w:rStyle w:val="Hyperlink"/>
              </w:rPr>
              <w:t>2.2.2 Introduction to Sentiment Analysis</w:t>
            </w:r>
            <w:r>
              <w:tab/>
            </w:r>
            <w:r>
              <w:fldChar w:fldCharType="begin"/>
            </w:r>
            <w:r>
              <w:instrText xml:space="preserve">PAGEREF _Toc1808012939 \h</w:instrText>
            </w:r>
            <w:r>
              <w:fldChar w:fldCharType="separate"/>
            </w:r>
            <w:r w:rsidRPr="05F06FBE" w:rsidR="05F06FBE">
              <w:rPr>
                <w:rStyle w:val="Hyperlink"/>
              </w:rPr>
              <w:t>12</w:t>
            </w:r>
            <w:r>
              <w:fldChar w:fldCharType="end"/>
            </w:r>
          </w:hyperlink>
        </w:p>
        <w:p w:rsidR="38C5DDDF" w:rsidP="05F06FBE" w:rsidRDefault="38C5DDDF" w14:paraId="7F3DCAB1" w14:textId="54327B93">
          <w:pPr>
            <w:pStyle w:val="TOC5"/>
            <w:tabs>
              <w:tab w:val="right" w:leader="dot" w:pos="9360"/>
            </w:tabs>
            <w:bidi w:val="0"/>
            <w:rPr>
              <w:rStyle w:val="Hyperlink"/>
            </w:rPr>
          </w:pPr>
          <w:hyperlink w:anchor="_Toc1115576543">
            <w:r w:rsidRPr="05F06FBE" w:rsidR="05F06FBE">
              <w:rPr>
                <w:rStyle w:val="Hyperlink"/>
              </w:rPr>
              <w:t>2.2.2.1 Logistic Regression</w:t>
            </w:r>
            <w:r>
              <w:tab/>
            </w:r>
            <w:r>
              <w:fldChar w:fldCharType="begin"/>
            </w:r>
            <w:r>
              <w:instrText xml:space="preserve">PAGEREF _Toc1115576543 \h</w:instrText>
            </w:r>
            <w:r>
              <w:fldChar w:fldCharType="separate"/>
            </w:r>
            <w:r w:rsidRPr="05F06FBE" w:rsidR="05F06FBE">
              <w:rPr>
                <w:rStyle w:val="Hyperlink"/>
              </w:rPr>
              <w:t>12</w:t>
            </w:r>
            <w:r>
              <w:fldChar w:fldCharType="end"/>
            </w:r>
          </w:hyperlink>
        </w:p>
        <w:p w:rsidR="38C5DDDF" w:rsidP="05F06FBE" w:rsidRDefault="38C5DDDF" w14:paraId="28B2EFB8" w14:textId="3CE87903">
          <w:pPr>
            <w:pStyle w:val="TOC5"/>
            <w:tabs>
              <w:tab w:val="right" w:leader="dot" w:pos="9360"/>
            </w:tabs>
            <w:bidi w:val="0"/>
            <w:rPr>
              <w:rStyle w:val="Hyperlink"/>
            </w:rPr>
          </w:pPr>
          <w:hyperlink w:anchor="_Toc1266078440">
            <w:r w:rsidRPr="05F06FBE" w:rsidR="05F06FBE">
              <w:rPr>
                <w:rStyle w:val="Hyperlink"/>
              </w:rPr>
              <w:t>2.2.2.2 Support Vector Machine</w:t>
            </w:r>
            <w:r>
              <w:tab/>
            </w:r>
            <w:r>
              <w:fldChar w:fldCharType="begin"/>
            </w:r>
            <w:r>
              <w:instrText xml:space="preserve">PAGEREF _Toc1266078440 \h</w:instrText>
            </w:r>
            <w:r>
              <w:fldChar w:fldCharType="separate"/>
            </w:r>
            <w:r w:rsidRPr="05F06FBE" w:rsidR="05F06FBE">
              <w:rPr>
                <w:rStyle w:val="Hyperlink"/>
              </w:rPr>
              <w:t>13</w:t>
            </w:r>
            <w:r>
              <w:fldChar w:fldCharType="end"/>
            </w:r>
          </w:hyperlink>
        </w:p>
        <w:p w:rsidR="38C5DDDF" w:rsidP="05F06FBE" w:rsidRDefault="38C5DDDF" w14:paraId="25838990" w14:textId="441E7A83">
          <w:pPr>
            <w:pStyle w:val="TOC5"/>
            <w:tabs>
              <w:tab w:val="right" w:leader="dot" w:pos="9360"/>
            </w:tabs>
            <w:bidi w:val="0"/>
            <w:rPr>
              <w:rStyle w:val="Hyperlink"/>
            </w:rPr>
          </w:pPr>
          <w:hyperlink w:anchor="_Toc732036407">
            <w:r w:rsidRPr="05F06FBE" w:rsidR="05F06FBE">
              <w:rPr>
                <w:rStyle w:val="Hyperlink"/>
              </w:rPr>
              <w:t>2.2.2.3 XGBoost</w:t>
            </w:r>
            <w:r>
              <w:tab/>
            </w:r>
            <w:r>
              <w:fldChar w:fldCharType="begin"/>
            </w:r>
            <w:r>
              <w:instrText xml:space="preserve">PAGEREF _Toc732036407 \h</w:instrText>
            </w:r>
            <w:r>
              <w:fldChar w:fldCharType="separate"/>
            </w:r>
            <w:r w:rsidRPr="05F06FBE" w:rsidR="05F06FBE">
              <w:rPr>
                <w:rStyle w:val="Hyperlink"/>
              </w:rPr>
              <w:t>14</w:t>
            </w:r>
            <w:r>
              <w:fldChar w:fldCharType="end"/>
            </w:r>
          </w:hyperlink>
        </w:p>
        <w:p w:rsidR="38C5DDDF" w:rsidP="05F06FBE" w:rsidRDefault="38C5DDDF" w14:paraId="5C1E1968" w14:textId="294D1CE4">
          <w:pPr>
            <w:pStyle w:val="TOC4"/>
            <w:tabs>
              <w:tab w:val="right" w:leader="dot" w:pos="9360"/>
            </w:tabs>
            <w:bidi w:val="0"/>
            <w:rPr>
              <w:rStyle w:val="Hyperlink"/>
            </w:rPr>
          </w:pPr>
          <w:hyperlink w:anchor="_Toc844894668">
            <w:r w:rsidRPr="05F06FBE" w:rsidR="05F06FBE">
              <w:rPr>
                <w:rStyle w:val="Hyperlink"/>
              </w:rPr>
              <w:t>2.2.3 Introduction to Sentiment Analysis</w:t>
            </w:r>
            <w:r>
              <w:tab/>
            </w:r>
            <w:r>
              <w:fldChar w:fldCharType="begin"/>
            </w:r>
            <w:r>
              <w:instrText xml:space="preserve">PAGEREF _Toc844894668 \h</w:instrText>
            </w:r>
            <w:r>
              <w:fldChar w:fldCharType="separate"/>
            </w:r>
            <w:r w:rsidRPr="05F06FBE" w:rsidR="05F06FBE">
              <w:rPr>
                <w:rStyle w:val="Hyperlink"/>
              </w:rPr>
              <w:t>15</w:t>
            </w:r>
            <w:r>
              <w:fldChar w:fldCharType="end"/>
            </w:r>
          </w:hyperlink>
        </w:p>
        <w:p w:rsidR="38C5DDDF" w:rsidP="05F06FBE" w:rsidRDefault="38C5DDDF" w14:paraId="0A4D5060" w14:textId="062E11B6">
          <w:pPr>
            <w:pStyle w:val="TOC5"/>
            <w:tabs>
              <w:tab w:val="right" w:leader="dot" w:pos="9360"/>
            </w:tabs>
            <w:bidi w:val="0"/>
            <w:rPr>
              <w:rStyle w:val="Hyperlink"/>
            </w:rPr>
          </w:pPr>
          <w:hyperlink w:anchor="_Toc1974702249">
            <w:r w:rsidRPr="05F06FBE" w:rsidR="05F06FBE">
              <w:rPr>
                <w:rStyle w:val="Hyperlink"/>
              </w:rPr>
              <w:t>2.2.3.1 Convolutional Neural Network (CNN)</w:t>
            </w:r>
            <w:r>
              <w:tab/>
            </w:r>
            <w:r>
              <w:fldChar w:fldCharType="begin"/>
            </w:r>
            <w:r>
              <w:instrText xml:space="preserve">PAGEREF _Toc1974702249 \h</w:instrText>
            </w:r>
            <w:r>
              <w:fldChar w:fldCharType="separate"/>
            </w:r>
            <w:r w:rsidRPr="05F06FBE" w:rsidR="05F06FBE">
              <w:rPr>
                <w:rStyle w:val="Hyperlink"/>
              </w:rPr>
              <w:t>15</w:t>
            </w:r>
            <w:r>
              <w:fldChar w:fldCharType="end"/>
            </w:r>
          </w:hyperlink>
        </w:p>
        <w:p w:rsidR="38C5DDDF" w:rsidP="05F06FBE" w:rsidRDefault="38C5DDDF" w14:paraId="2201955D" w14:textId="750B2999">
          <w:pPr>
            <w:pStyle w:val="TOC5"/>
            <w:tabs>
              <w:tab w:val="right" w:leader="dot" w:pos="9360"/>
            </w:tabs>
            <w:bidi w:val="0"/>
            <w:rPr>
              <w:rStyle w:val="Hyperlink"/>
            </w:rPr>
          </w:pPr>
          <w:hyperlink w:anchor="_Toc1378789553">
            <w:r w:rsidRPr="05F06FBE" w:rsidR="05F06FBE">
              <w:rPr>
                <w:rStyle w:val="Hyperlink"/>
              </w:rPr>
              <w:t>2.2.3.2 Long Short-Term Memory (LSTM)</w:t>
            </w:r>
            <w:r>
              <w:tab/>
            </w:r>
            <w:r>
              <w:fldChar w:fldCharType="begin"/>
            </w:r>
            <w:r>
              <w:instrText xml:space="preserve">PAGEREF _Toc1378789553 \h</w:instrText>
            </w:r>
            <w:r>
              <w:fldChar w:fldCharType="separate"/>
            </w:r>
            <w:r w:rsidRPr="05F06FBE" w:rsidR="05F06FBE">
              <w:rPr>
                <w:rStyle w:val="Hyperlink"/>
              </w:rPr>
              <w:t>16</w:t>
            </w:r>
            <w:r>
              <w:fldChar w:fldCharType="end"/>
            </w:r>
          </w:hyperlink>
        </w:p>
        <w:p w:rsidR="38C5DDDF" w:rsidP="05F06FBE" w:rsidRDefault="38C5DDDF" w14:paraId="1867DC5A" w14:textId="1F42A08A">
          <w:pPr>
            <w:pStyle w:val="TOC5"/>
            <w:tabs>
              <w:tab w:val="right" w:leader="dot" w:pos="9360"/>
            </w:tabs>
            <w:bidi w:val="0"/>
            <w:rPr>
              <w:rStyle w:val="Hyperlink"/>
            </w:rPr>
          </w:pPr>
          <w:hyperlink w:anchor="_Toc1177310732">
            <w:r w:rsidRPr="05F06FBE" w:rsidR="05F06FBE">
              <w:rPr>
                <w:rStyle w:val="Hyperlink"/>
              </w:rPr>
              <w:t>2.2.3.3 Bidirectional Gated Recurrent Unit (BiGRU)</w:t>
            </w:r>
            <w:r>
              <w:tab/>
            </w:r>
            <w:r>
              <w:fldChar w:fldCharType="begin"/>
            </w:r>
            <w:r>
              <w:instrText xml:space="preserve">PAGEREF _Toc1177310732 \h</w:instrText>
            </w:r>
            <w:r>
              <w:fldChar w:fldCharType="separate"/>
            </w:r>
            <w:r w:rsidRPr="05F06FBE" w:rsidR="05F06FBE">
              <w:rPr>
                <w:rStyle w:val="Hyperlink"/>
              </w:rPr>
              <w:t>17</w:t>
            </w:r>
            <w:r>
              <w:fldChar w:fldCharType="end"/>
            </w:r>
          </w:hyperlink>
        </w:p>
        <w:p w:rsidR="38C5DDDF" w:rsidP="05F06FBE" w:rsidRDefault="38C5DDDF" w14:paraId="317EA878" w14:textId="75FD36B2">
          <w:pPr>
            <w:pStyle w:val="TOC4"/>
            <w:tabs>
              <w:tab w:val="right" w:leader="dot" w:pos="9360"/>
            </w:tabs>
            <w:bidi w:val="0"/>
            <w:rPr>
              <w:rStyle w:val="Hyperlink"/>
            </w:rPr>
          </w:pPr>
          <w:hyperlink w:anchor="_Toc427467950">
            <w:r w:rsidRPr="05F06FBE" w:rsidR="05F06FBE">
              <w:rPr>
                <w:rStyle w:val="Hyperlink"/>
              </w:rPr>
              <w:t>2.2.4 Sentiment Analysis Using Transformer-Based Models</w:t>
            </w:r>
            <w:r>
              <w:tab/>
            </w:r>
            <w:r>
              <w:fldChar w:fldCharType="begin"/>
            </w:r>
            <w:r>
              <w:instrText xml:space="preserve">PAGEREF _Toc427467950 \h</w:instrText>
            </w:r>
            <w:r>
              <w:fldChar w:fldCharType="separate"/>
            </w:r>
            <w:r w:rsidRPr="05F06FBE" w:rsidR="05F06FBE">
              <w:rPr>
                <w:rStyle w:val="Hyperlink"/>
              </w:rPr>
              <w:t>18</w:t>
            </w:r>
            <w:r>
              <w:fldChar w:fldCharType="end"/>
            </w:r>
          </w:hyperlink>
        </w:p>
        <w:p w:rsidR="38C5DDDF" w:rsidP="05F06FBE" w:rsidRDefault="38C5DDDF" w14:paraId="6FE30738" w14:textId="11206E0D">
          <w:pPr>
            <w:pStyle w:val="TOC5"/>
            <w:tabs>
              <w:tab w:val="right" w:leader="dot" w:pos="9360"/>
            </w:tabs>
            <w:bidi w:val="0"/>
            <w:rPr>
              <w:rStyle w:val="Hyperlink"/>
            </w:rPr>
          </w:pPr>
          <w:hyperlink w:anchor="_Toc1246658862">
            <w:r w:rsidRPr="05F06FBE" w:rsidR="05F06FBE">
              <w:rPr>
                <w:rStyle w:val="Hyperlink"/>
              </w:rPr>
              <w:t>2.2.4.1 AraBERT</w:t>
            </w:r>
            <w:r>
              <w:tab/>
            </w:r>
            <w:r>
              <w:fldChar w:fldCharType="begin"/>
            </w:r>
            <w:r>
              <w:instrText xml:space="preserve">PAGEREF _Toc1246658862 \h</w:instrText>
            </w:r>
            <w:r>
              <w:fldChar w:fldCharType="separate"/>
            </w:r>
            <w:r w:rsidRPr="05F06FBE" w:rsidR="05F06FBE">
              <w:rPr>
                <w:rStyle w:val="Hyperlink"/>
              </w:rPr>
              <w:t>18</w:t>
            </w:r>
            <w:r>
              <w:fldChar w:fldCharType="end"/>
            </w:r>
          </w:hyperlink>
        </w:p>
        <w:p w:rsidR="38C5DDDF" w:rsidP="05F06FBE" w:rsidRDefault="38C5DDDF" w14:paraId="1497C905" w14:textId="650D5A88">
          <w:pPr>
            <w:pStyle w:val="TOC5"/>
            <w:tabs>
              <w:tab w:val="right" w:leader="dot" w:pos="9360"/>
            </w:tabs>
            <w:bidi w:val="0"/>
            <w:rPr>
              <w:rStyle w:val="Hyperlink"/>
            </w:rPr>
          </w:pPr>
          <w:hyperlink w:anchor="_Toc1128526609">
            <w:r w:rsidRPr="05F06FBE" w:rsidR="05F06FBE">
              <w:rPr>
                <w:rStyle w:val="Hyperlink"/>
              </w:rPr>
              <w:t>2.2.4.2 MARBERT</w:t>
            </w:r>
            <w:r>
              <w:tab/>
            </w:r>
            <w:r>
              <w:fldChar w:fldCharType="begin"/>
            </w:r>
            <w:r>
              <w:instrText xml:space="preserve">PAGEREF _Toc1128526609 \h</w:instrText>
            </w:r>
            <w:r>
              <w:fldChar w:fldCharType="separate"/>
            </w:r>
            <w:r w:rsidRPr="05F06FBE" w:rsidR="05F06FBE">
              <w:rPr>
                <w:rStyle w:val="Hyperlink"/>
              </w:rPr>
              <w:t>19</w:t>
            </w:r>
            <w:r>
              <w:fldChar w:fldCharType="end"/>
            </w:r>
          </w:hyperlink>
        </w:p>
        <w:p w:rsidR="38C5DDDF" w:rsidP="05F06FBE" w:rsidRDefault="38C5DDDF" w14:paraId="2D935321" w14:textId="16698ABD">
          <w:pPr>
            <w:pStyle w:val="TOC5"/>
            <w:tabs>
              <w:tab w:val="right" w:leader="dot" w:pos="9360"/>
            </w:tabs>
            <w:bidi w:val="0"/>
            <w:rPr>
              <w:rStyle w:val="Hyperlink"/>
            </w:rPr>
          </w:pPr>
          <w:hyperlink w:anchor="_Toc1792657027">
            <w:r w:rsidRPr="05F06FBE" w:rsidR="05F06FBE">
              <w:rPr>
                <w:rStyle w:val="Hyperlink"/>
              </w:rPr>
              <w:t>2.2.4.3 CAMeLBERT</w:t>
            </w:r>
            <w:r>
              <w:tab/>
            </w:r>
            <w:r>
              <w:fldChar w:fldCharType="begin"/>
            </w:r>
            <w:r>
              <w:instrText xml:space="preserve">PAGEREF _Toc1792657027 \h</w:instrText>
            </w:r>
            <w:r>
              <w:fldChar w:fldCharType="separate"/>
            </w:r>
            <w:r w:rsidRPr="05F06FBE" w:rsidR="05F06FBE">
              <w:rPr>
                <w:rStyle w:val="Hyperlink"/>
              </w:rPr>
              <w:t>20</w:t>
            </w:r>
            <w:r>
              <w:fldChar w:fldCharType="end"/>
            </w:r>
          </w:hyperlink>
        </w:p>
        <w:p w:rsidR="38C5DDDF" w:rsidP="05F06FBE" w:rsidRDefault="38C5DDDF" w14:paraId="364BFCA0" w14:textId="6A178A2F">
          <w:pPr>
            <w:pStyle w:val="TOC4"/>
            <w:tabs>
              <w:tab w:val="right" w:leader="dot" w:pos="9360"/>
            </w:tabs>
            <w:bidi w:val="0"/>
            <w:rPr>
              <w:rStyle w:val="Hyperlink"/>
            </w:rPr>
          </w:pPr>
          <w:hyperlink w:anchor="_Toc657683163">
            <w:r w:rsidRPr="05F06FBE" w:rsidR="05F06FBE">
              <w:rPr>
                <w:rStyle w:val="Hyperlink"/>
              </w:rPr>
              <w:t>2.2.5 Performance metrics</w:t>
            </w:r>
            <w:r>
              <w:tab/>
            </w:r>
            <w:r>
              <w:fldChar w:fldCharType="begin"/>
            </w:r>
            <w:r>
              <w:instrText xml:space="preserve">PAGEREF _Toc657683163 \h</w:instrText>
            </w:r>
            <w:r>
              <w:fldChar w:fldCharType="separate"/>
            </w:r>
            <w:r w:rsidRPr="05F06FBE" w:rsidR="05F06FBE">
              <w:rPr>
                <w:rStyle w:val="Hyperlink"/>
              </w:rPr>
              <w:t>21</w:t>
            </w:r>
            <w:r>
              <w:fldChar w:fldCharType="end"/>
            </w:r>
          </w:hyperlink>
        </w:p>
        <w:p w:rsidR="38C5DDDF" w:rsidP="05F06FBE" w:rsidRDefault="38C5DDDF" w14:paraId="7818B68D" w14:textId="2B325DAC">
          <w:pPr>
            <w:pStyle w:val="TOC3"/>
            <w:tabs>
              <w:tab w:val="right" w:leader="dot" w:pos="9360"/>
            </w:tabs>
            <w:bidi w:val="0"/>
            <w:rPr>
              <w:rStyle w:val="Hyperlink"/>
            </w:rPr>
          </w:pPr>
          <w:hyperlink w:anchor="_Toc499363707">
            <w:r w:rsidRPr="05F06FBE" w:rsidR="05F06FBE">
              <w:rPr>
                <w:rStyle w:val="Hyperlink"/>
              </w:rPr>
              <w:t>2.3 Literature Review</w:t>
            </w:r>
            <w:r>
              <w:tab/>
            </w:r>
            <w:r>
              <w:fldChar w:fldCharType="begin"/>
            </w:r>
            <w:r>
              <w:instrText xml:space="preserve">PAGEREF _Toc499363707 \h</w:instrText>
            </w:r>
            <w:r>
              <w:fldChar w:fldCharType="separate"/>
            </w:r>
            <w:r w:rsidRPr="05F06FBE" w:rsidR="05F06FBE">
              <w:rPr>
                <w:rStyle w:val="Hyperlink"/>
              </w:rPr>
              <w:t>22</w:t>
            </w:r>
            <w:r>
              <w:fldChar w:fldCharType="end"/>
            </w:r>
          </w:hyperlink>
        </w:p>
        <w:p w:rsidR="38C5DDDF" w:rsidP="05F06FBE" w:rsidRDefault="38C5DDDF" w14:paraId="5BCF33F0" w14:textId="1EBFD840">
          <w:pPr>
            <w:pStyle w:val="TOC3"/>
            <w:tabs>
              <w:tab w:val="right" w:leader="dot" w:pos="9360"/>
            </w:tabs>
            <w:bidi w:val="0"/>
            <w:rPr>
              <w:rStyle w:val="Hyperlink"/>
            </w:rPr>
          </w:pPr>
          <w:hyperlink w:anchor="_Toc1610534107">
            <w:r w:rsidRPr="05F06FBE" w:rsidR="05F06FBE">
              <w:rPr>
                <w:rStyle w:val="Hyperlink"/>
              </w:rPr>
              <w:t>2.4 Comparative Analysis of Related Work</w:t>
            </w:r>
            <w:r>
              <w:tab/>
            </w:r>
            <w:r>
              <w:fldChar w:fldCharType="begin"/>
            </w:r>
            <w:r>
              <w:instrText xml:space="preserve">PAGEREF _Toc1610534107 \h</w:instrText>
            </w:r>
            <w:r>
              <w:fldChar w:fldCharType="separate"/>
            </w:r>
            <w:r w:rsidRPr="05F06FBE" w:rsidR="05F06FBE">
              <w:rPr>
                <w:rStyle w:val="Hyperlink"/>
              </w:rPr>
              <w:t>27</w:t>
            </w:r>
            <w:r>
              <w:fldChar w:fldCharType="end"/>
            </w:r>
          </w:hyperlink>
        </w:p>
        <w:p w:rsidR="38C5DDDF" w:rsidP="05F06FBE" w:rsidRDefault="38C5DDDF" w14:paraId="29D6EF13" w14:textId="130BB5DB">
          <w:pPr>
            <w:pStyle w:val="TOC3"/>
            <w:tabs>
              <w:tab w:val="right" w:leader="dot" w:pos="9360"/>
            </w:tabs>
            <w:bidi w:val="0"/>
            <w:rPr>
              <w:rStyle w:val="Hyperlink"/>
            </w:rPr>
          </w:pPr>
          <w:hyperlink w:anchor="_Toc1749711266">
            <w:r w:rsidRPr="05F06FBE" w:rsidR="05F06FBE">
              <w:rPr>
                <w:rStyle w:val="Hyperlink"/>
              </w:rPr>
              <w:t>2.5 Chapter Summary</w:t>
            </w:r>
            <w:r>
              <w:tab/>
            </w:r>
            <w:r>
              <w:fldChar w:fldCharType="begin"/>
            </w:r>
            <w:r>
              <w:instrText xml:space="preserve">PAGEREF _Toc1749711266 \h</w:instrText>
            </w:r>
            <w:r>
              <w:fldChar w:fldCharType="separate"/>
            </w:r>
            <w:r w:rsidRPr="05F06FBE" w:rsidR="05F06FBE">
              <w:rPr>
                <w:rStyle w:val="Hyperlink"/>
              </w:rPr>
              <w:t>30</w:t>
            </w:r>
            <w:r>
              <w:fldChar w:fldCharType="end"/>
            </w:r>
          </w:hyperlink>
        </w:p>
        <w:p w:rsidR="38C5DDDF" w:rsidP="05F06FBE" w:rsidRDefault="38C5DDDF" w14:paraId="0B78E29B" w14:textId="5D7F02BC">
          <w:pPr>
            <w:pStyle w:val="TOC2"/>
            <w:tabs>
              <w:tab w:val="right" w:leader="dot" w:pos="9360"/>
            </w:tabs>
            <w:bidi w:val="0"/>
            <w:rPr>
              <w:rStyle w:val="Hyperlink"/>
            </w:rPr>
          </w:pPr>
          <w:hyperlink w:anchor="_Toc1435080901">
            <w:r w:rsidRPr="05F06FBE" w:rsidR="05F06FBE">
              <w:rPr>
                <w:rStyle w:val="Hyperlink"/>
              </w:rPr>
              <w:t>Chapter 3 Proposed Approach (Methodology)</w:t>
            </w:r>
            <w:r>
              <w:tab/>
            </w:r>
            <w:r>
              <w:fldChar w:fldCharType="begin"/>
            </w:r>
            <w:r>
              <w:instrText xml:space="preserve">PAGEREF _Toc1435080901 \h</w:instrText>
            </w:r>
            <w:r>
              <w:fldChar w:fldCharType="separate"/>
            </w:r>
            <w:r w:rsidRPr="05F06FBE" w:rsidR="05F06FBE">
              <w:rPr>
                <w:rStyle w:val="Hyperlink"/>
              </w:rPr>
              <w:t>31</w:t>
            </w:r>
            <w:r>
              <w:fldChar w:fldCharType="end"/>
            </w:r>
          </w:hyperlink>
        </w:p>
        <w:p w:rsidR="38C5DDDF" w:rsidP="05F06FBE" w:rsidRDefault="38C5DDDF" w14:paraId="2DB4861F" w14:textId="43B1B9BF">
          <w:pPr>
            <w:pStyle w:val="TOC2"/>
            <w:tabs>
              <w:tab w:val="right" w:leader="dot" w:pos="9360"/>
            </w:tabs>
            <w:bidi w:val="0"/>
            <w:rPr>
              <w:rStyle w:val="Hyperlink"/>
            </w:rPr>
          </w:pPr>
          <w:hyperlink w:anchor="_Toc1521852206">
            <w:r w:rsidRPr="05F06FBE" w:rsidR="05F06FBE">
              <w:rPr>
                <w:rStyle w:val="Hyperlink"/>
              </w:rPr>
              <w:t>Chapter 4 Experimental Results and Discussion</w:t>
            </w:r>
            <w:r>
              <w:tab/>
            </w:r>
            <w:r>
              <w:fldChar w:fldCharType="begin"/>
            </w:r>
            <w:r>
              <w:instrText xml:space="preserve">PAGEREF _Toc1521852206 \h</w:instrText>
            </w:r>
            <w:r>
              <w:fldChar w:fldCharType="separate"/>
            </w:r>
            <w:r w:rsidRPr="05F06FBE" w:rsidR="05F06FBE">
              <w:rPr>
                <w:rStyle w:val="Hyperlink"/>
              </w:rPr>
              <w:t>32</w:t>
            </w:r>
            <w:r>
              <w:fldChar w:fldCharType="end"/>
            </w:r>
          </w:hyperlink>
        </w:p>
        <w:p w:rsidR="38C5DDDF" w:rsidP="05F06FBE" w:rsidRDefault="38C5DDDF" w14:paraId="1F7B3144" w14:textId="0EFA444C">
          <w:pPr>
            <w:pStyle w:val="TOC2"/>
            <w:tabs>
              <w:tab w:val="right" w:leader="dot" w:pos="9360"/>
            </w:tabs>
            <w:bidi w:val="0"/>
            <w:rPr>
              <w:rStyle w:val="Hyperlink"/>
            </w:rPr>
          </w:pPr>
          <w:hyperlink w:anchor="_Toc2142049558">
            <w:r w:rsidRPr="05F06FBE" w:rsidR="05F06FBE">
              <w:rPr>
                <w:rStyle w:val="Hyperlink"/>
              </w:rPr>
              <w:t>Chapter 5 Conclusion and Future Work</w:t>
            </w:r>
            <w:r>
              <w:tab/>
            </w:r>
            <w:r>
              <w:fldChar w:fldCharType="begin"/>
            </w:r>
            <w:r>
              <w:instrText xml:space="preserve">PAGEREF _Toc2142049558 \h</w:instrText>
            </w:r>
            <w:r>
              <w:fldChar w:fldCharType="separate"/>
            </w:r>
            <w:r w:rsidRPr="05F06FBE" w:rsidR="05F06FBE">
              <w:rPr>
                <w:rStyle w:val="Hyperlink"/>
              </w:rPr>
              <w:t>33</w:t>
            </w:r>
            <w:r>
              <w:fldChar w:fldCharType="end"/>
            </w:r>
          </w:hyperlink>
        </w:p>
        <w:p w:rsidR="38C5DDDF" w:rsidP="05F06FBE" w:rsidRDefault="38C5DDDF" w14:paraId="040CB06A" w14:textId="0499801C">
          <w:pPr>
            <w:pStyle w:val="TOC2"/>
            <w:tabs>
              <w:tab w:val="right" w:leader="dot" w:pos="9360"/>
            </w:tabs>
            <w:bidi w:val="0"/>
            <w:rPr>
              <w:rStyle w:val="Hyperlink"/>
            </w:rPr>
          </w:pPr>
          <w:hyperlink w:anchor="_Toc883820377">
            <w:r w:rsidRPr="05F06FBE" w:rsidR="05F06FBE">
              <w:rPr>
                <w:rStyle w:val="Hyperlink"/>
              </w:rPr>
              <w:t>References</w:t>
            </w:r>
            <w:r>
              <w:tab/>
            </w:r>
            <w:r>
              <w:fldChar w:fldCharType="begin"/>
            </w:r>
            <w:r>
              <w:instrText xml:space="preserve">PAGEREF _Toc883820377 \h</w:instrText>
            </w:r>
            <w:r>
              <w:fldChar w:fldCharType="separate"/>
            </w:r>
            <w:r w:rsidRPr="05F06FBE" w:rsidR="05F06FBE">
              <w:rPr>
                <w:rStyle w:val="Hyperlink"/>
              </w:rPr>
              <w:t>34</w:t>
            </w:r>
            <w:r>
              <w:fldChar w:fldCharType="end"/>
            </w:r>
          </w:hyperlink>
          <w:r>
            <w:fldChar w:fldCharType="end"/>
          </w:r>
        </w:p>
      </w:sdtContent>
    </w:sdt>
    <w:p w:rsidR="05F06FBE" w:rsidP="05F06FBE" w:rsidRDefault="05F06FBE" w14:paraId="2F1D43D6" w14:textId="6115E2C4">
      <w:pPr>
        <w:pStyle w:val="Normal"/>
        <w:spacing w:after="97" w:line="259" w:lineRule="auto"/>
        <w:ind w:left="540" w:firstLine="0"/>
        <w:jc w:val="left"/>
      </w:pPr>
    </w:p>
    <w:p w:rsidR="00932B25" w:rsidP="38C5DDDF" w:rsidRDefault="00932B25" w14:paraId="65A42BAB" w14:textId="5386FAA4">
      <w:pPr>
        <w:pStyle w:val="Normal"/>
        <w:spacing w:after="97" w:line="259" w:lineRule="auto"/>
        <w:ind w:left="0" w:firstLine="0"/>
        <w:jc w:val="left"/>
      </w:pPr>
    </w:p>
    <w:p w:rsidR="05F06FBE" w:rsidP="05F06FBE" w:rsidRDefault="05F06FBE" w14:paraId="26E88703" w14:textId="10E222C4">
      <w:pPr>
        <w:pStyle w:val="Normal"/>
        <w:spacing w:after="97" w:line="259" w:lineRule="auto"/>
        <w:ind w:left="0" w:firstLine="0"/>
        <w:jc w:val="left"/>
      </w:pPr>
    </w:p>
    <w:p w:rsidR="05F06FBE" w:rsidP="05F06FBE" w:rsidRDefault="05F06FBE" w14:paraId="724DC0BE" w14:textId="224C9044">
      <w:pPr>
        <w:pStyle w:val="Normal"/>
        <w:spacing w:after="97" w:line="259" w:lineRule="auto"/>
        <w:ind w:left="0" w:firstLine="0"/>
        <w:jc w:val="left"/>
      </w:pPr>
    </w:p>
    <w:p w:rsidR="05F06FBE" w:rsidP="05F06FBE" w:rsidRDefault="05F06FBE" w14:paraId="307B3343" w14:textId="761F938E">
      <w:pPr>
        <w:pStyle w:val="Normal"/>
        <w:spacing w:after="97" w:line="259" w:lineRule="auto"/>
        <w:ind w:left="0" w:firstLine="0"/>
        <w:jc w:val="left"/>
      </w:pPr>
    </w:p>
    <w:p w:rsidR="05F06FBE" w:rsidP="05F06FBE" w:rsidRDefault="05F06FBE" w14:paraId="715CFAAA" w14:textId="705F1415">
      <w:pPr>
        <w:pStyle w:val="Normal"/>
        <w:spacing w:after="97" w:line="259" w:lineRule="auto"/>
        <w:ind w:left="0" w:firstLine="0"/>
        <w:jc w:val="left"/>
      </w:pPr>
    </w:p>
    <w:p w:rsidR="05F06FBE" w:rsidP="05F06FBE" w:rsidRDefault="05F06FBE" w14:paraId="02105751" w14:textId="244A01B1">
      <w:pPr>
        <w:pStyle w:val="Normal"/>
        <w:spacing w:after="97" w:line="259" w:lineRule="auto"/>
        <w:ind w:left="0" w:firstLine="0"/>
        <w:jc w:val="left"/>
      </w:pPr>
    </w:p>
    <w:p w:rsidR="05F06FBE" w:rsidP="05F06FBE" w:rsidRDefault="05F06FBE" w14:paraId="4878EA15" w14:textId="5DE85090">
      <w:pPr>
        <w:pStyle w:val="Normal"/>
        <w:spacing w:after="97" w:line="259" w:lineRule="auto"/>
        <w:ind w:left="0" w:firstLine="0"/>
        <w:jc w:val="left"/>
      </w:pPr>
    </w:p>
    <w:p w:rsidR="05F06FBE" w:rsidP="05F06FBE" w:rsidRDefault="05F06FBE" w14:paraId="01435B41" w14:textId="157A1D5C">
      <w:pPr>
        <w:pStyle w:val="Normal"/>
        <w:spacing w:after="97" w:line="259" w:lineRule="auto"/>
        <w:ind w:left="0" w:firstLine="0"/>
        <w:jc w:val="left"/>
      </w:pPr>
    </w:p>
    <w:p w:rsidR="000B518F" w:rsidRDefault="003C51FB" w14:paraId="45A9CDFB" w14:textId="77777777">
      <w:pPr>
        <w:spacing w:after="294" w:line="259" w:lineRule="auto"/>
        <w:ind w:left="0" w:firstLine="0"/>
        <w:jc w:val="left"/>
      </w:pPr>
      <w:r w:rsidR="003C51FB">
        <w:rPr/>
        <w:t xml:space="preserve"> </w:t>
      </w:r>
    </w:p>
    <w:p w:rsidR="000B518F" w:rsidP="05F06FBE" w:rsidRDefault="00010059" w14:paraId="119F140E" w14:textId="7F471AED">
      <w:pPr>
        <w:pStyle w:val="Normal"/>
        <w:spacing w:after="294" w:line="259" w:lineRule="auto"/>
        <w:ind w:left="0" w:firstLine="0"/>
        <w:jc w:val="left"/>
      </w:pPr>
    </w:p>
    <w:p w:rsidR="05F06FBE" w:rsidP="05F06FBE" w:rsidRDefault="05F06FBE" w14:paraId="052FE2C6" w14:textId="349379E3">
      <w:pPr>
        <w:pStyle w:val="Normal"/>
        <w:spacing w:after="294" w:line="259" w:lineRule="auto"/>
        <w:ind w:left="0" w:firstLine="0"/>
        <w:jc w:val="left"/>
      </w:pPr>
    </w:p>
    <w:p w:rsidR="05F06FBE" w:rsidP="05F06FBE" w:rsidRDefault="05F06FBE" w14:paraId="669B92D2" w14:textId="0E7254EA">
      <w:pPr>
        <w:pStyle w:val="Normal"/>
        <w:spacing w:after="294" w:line="259" w:lineRule="auto"/>
        <w:ind w:left="0" w:firstLine="0"/>
        <w:jc w:val="left"/>
      </w:pPr>
    </w:p>
    <w:p w:rsidR="05F06FBE" w:rsidP="05F06FBE" w:rsidRDefault="05F06FBE" w14:paraId="4D75F64E" w14:textId="1B4F5122">
      <w:pPr>
        <w:pStyle w:val="Normal"/>
        <w:spacing w:after="294" w:line="259" w:lineRule="auto"/>
        <w:ind w:left="0" w:firstLine="0"/>
        <w:jc w:val="left"/>
      </w:pPr>
    </w:p>
    <w:p w:rsidR="05F06FBE" w:rsidP="05F06FBE" w:rsidRDefault="05F06FBE" w14:paraId="2BEB1466" w14:textId="77A09AB8">
      <w:pPr>
        <w:pStyle w:val="Normal"/>
        <w:spacing w:after="294" w:line="259" w:lineRule="auto"/>
        <w:ind w:left="0" w:firstLine="0"/>
        <w:jc w:val="left"/>
      </w:pPr>
    </w:p>
    <w:p w:rsidR="000B518F" w:rsidP="38C5DDDF" w:rsidRDefault="00010059" w14:paraId="75A24120" w14:textId="1DE7E2F8">
      <w:pPr>
        <w:pStyle w:val="Normal"/>
      </w:pPr>
    </w:p>
    <w:p w:rsidR="05F06FBE" w:rsidP="05F06FBE" w:rsidRDefault="05F06FBE" w14:paraId="0824E853" w14:textId="64FA05BF">
      <w:pPr>
        <w:pStyle w:val="Heading1"/>
      </w:pPr>
    </w:p>
    <w:p w:rsidR="000B518F" w:rsidP="05F06FBE" w:rsidRDefault="00010059" w14:paraId="7E55B52E" w14:textId="4E09FFC7">
      <w:pPr>
        <w:pStyle w:val="Heading1"/>
      </w:pPr>
      <w:bookmarkStart w:name="_Toc370310802" w:id="857281251"/>
      <w:bookmarkStart w:name="_Toc208473" w:id="0"/>
      <w:bookmarkStart w:name="_Toc464750565" w:id="1886925368"/>
      <w:bookmarkStart w:name="_Toc2103575564" w:id="687198181"/>
      <w:bookmarkStart w:name="_Toc420936302" w:id="1070688170"/>
      <w:r w:rsidR="003C51FB">
        <w:rPr/>
        <w:t>List of Abbreviations</w:t>
      </w:r>
      <w:bookmarkEnd w:id="857281251"/>
      <w:bookmarkEnd w:id="1886925368"/>
      <w:bookmarkEnd w:id="687198181"/>
      <w:bookmarkEnd w:id="1070688170"/>
      <w:r w:rsidR="003C51FB">
        <w:rPr/>
        <w:t xml:space="preserve"> </w:t>
      </w:r>
      <w:bookmarkEnd w:id="0"/>
    </w:p>
    <w:p w:rsidR="000B518F" w:rsidRDefault="003C51FB" w14:paraId="39149C53" w14:textId="77777777">
      <w:pPr>
        <w:numPr>
          <w:ilvl w:val="0"/>
          <w:numId w:val="1"/>
        </w:numPr>
        <w:ind w:right="67" w:hanging="360"/>
      </w:pPr>
      <w:r>
        <w:rPr>
          <w:b/>
        </w:rPr>
        <w:t>Acc.:</w:t>
      </w:r>
      <w:r>
        <w:t xml:space="preserve"> Accuracy </w:t>
      </w:r>
    </w:p>
    <w:p w:rsidR="000B518F" w:rsidRDefault="003C51FB" w14:paraId="66BDE44E" w14:textId="77777777">
      <w:pPr>
        <w:numPr>
          <w:ilvl w:val="0"/>
          <w:numId w:val="1"/>
        </w:numPr>
        <w:ind w:right="67" w:hanging="360"/>
      </w:pPr>
      <w:r>
        <w:rPr>
          <w:b/>
        </w:rPr>
        <w:t>ANN:</w:t>
      </w:r>
      <w:r>
        <w:t xml:space="preserve"> Artificial Neural Network </w:t>
      </w:r>
    </w:p>
    <w:p w:rsidR="000B518F" w:rsidRDefault="003C51FB" w14:paraId="1DEC8178" w14:textId="77777777">
      <w:pPr>
        <w:numPr>
          <w:ilvl w:val="0"/>
          <w:numId w:val="1"/>
        </w:numPr>
        <w:ind w:right="67" w:hanging="360"/>
      </w:pPr>
      <w:r>
        <w:rPr>
          <w:b/>
        </w:rPr>
        <w:t>ANOVA:</w:t>
      </w:r>
      <w:r>
        <w:t xml:space="preserve"> Analysis of Variance </w:t>
      </w:r>
    </w:p>
    <w:p w:rsidR="000B518F" w:rsidRDefault="003C51FB" w14:paraId="625F3C5E" w14:textId="77777777">
      <w:pPr>
        <w:numPr>
          <w:ilvl w:val="0"/>
          <w:numId w:val="1"/>
        </w:numPr>
        <w:ind w:right="67" w:hanging="360"/>
      </w:pPr>
      <w:r>
        <w:rPr>
          <w:b/>
        </w:rPr>
        <w:t>ROC:</w:t>
      </w:r>
      <w:r>
        <w:t xml:space="preserve"> Receiver Operating Characteristic </w:t>
      </w:r>
    </w:p>
    <w:p w:rsidR="000B518F" w:rsidRDefault="000B518F" w14:paraId="23F276F1" w14:textId="2776B9BF">
      <w:pPr>
        <w:spacing w:after="18" w:line="259" w:lineRule="auto"/>
        <w:ind w:left="0" w:firstLine="0"/>
        <w:jc w:val="left"/>
      </w:pPr>
    </w:p>
    <w:p w:rsidR="05F06FBE" w:rsidP="05F06FBE" w:rsidRDefault="05F06FBE" w14:paraId="1A39B8A6" w14:textId="5483A20C">
      <w:pPr>
        <w:spacing w:after="292" w:line="259" w:lineRule="auto"/>
        <w:ind w:left="0" w:firstLine="0"/>
        <w:jc w:val="left"/>
      </w:pPr>
    </w:p>
    <w:p w:rsidR="000B518F" w:rsidRDefault="003C51FB" w14:paraId="27C9B014" w14:textId="77777777">
      <w:pPr>
        <w:spacing w:after="292" w:line="259" w:lineRule="auto"/>
        <w:ind w:left="0" w:firstLine="0"/>
        <w:jc w:val="left"/>
      </w:pPr>
      <w:r w:rsidR="003C51FB">
        <w:rPr/>
        <w:t xml:space="preserve"> </w:t>
      </w:r>
    </w:p>
    <w:p w:rsidR="05F06FBE" w:rsidP="05F06FBE" w:rsidRDefault="05F06FBE" w14:paraId="16511248" w14:textId="7A361B35">
      <w:pPr>
        <w:spacing w:after="292" w:line="259" w:lineRule="auto"/>
        <w:ind w:left="0" w:firstLine="0"/>
        <w:jc w:val="left"/>
      </w:pPr>
    </w:p>
    <w:p w:rsidR="05F06FBE" w:rsidP="05F06FBE" w:rsidRDefault="05F06FBE" w14:paraId="74F866D0" w14:textId="17F97153">
      <w:pPr>
        <w:spacing w:after="292" w:line="259" w:lineRule="auto"/>
        <w:ind w:left="0" w:firstLine="0"/>
        <w:jc w:val="left"/>
      </w:pPr>
    </w:p>
    <w:p w:rsidR="05F06FBE" w:rsidP="05F06FBE" w:rsidRDefault="05F06FBE" w14:paraId="26278421" w14:textId="0E9D7B55">
      <w:pPr>
        <w:spacing w:after="292" w:line="259" w:lineRule="auto"/>
        <w:ind w:left="0" w:firstLine="0"/>
        <w:jc w:val="left"/>
      </w:pPr>
    </w:p>
    <w:p w:rsidR="05F06FBE" w:rsidP="05F06FBE" w:rsidRDefault="05F06FBE" w14:paraId="1E0D41F4" w14:textId="5346C229">
      <w:pPr>
        <w:spacing w:after="292" w:line="259" w:lineRule="auto"/>
        <w:ind w:left="0" w:firstLine="0"/>
        <w:jc w:val="left"/>
      </w:pPr>
    </w:p>
    <w:p w:rsidR="05F06FBE" w:rsidP="05F06FBE" w:rsidRDefault="05F06FBE" w14:paraId="132E950D" w14:textId="39B8E69C">
      <w:pPr>
        <w:spacing w:after="292" w:line="259" w:lineRule="auto"/>
        <w:ind w:left="0" w:firstLine="0"/>
        <w:jc w:val="left"/>
      </w:pPr>
    </w:p>
    <w:p w:rsidR="05F06FBE" w:rsidP="05F06FBE" w:rsidRDefault="05F06FBE" w14:paraId="3D392F2A" w14:textId="4FF18101">
      <w:pPr>
        <w:spacing w:after="292" w:line="259" w:lineRule="auto"/>
        <w:ind w:left="0" w:firstLine="0"/>
        <w:jc w:val="left"/>
      </w:pPr>
    </w:p>
    <w:p w:rsidR="05F06FBE" w:rsidP="05F06FBE" w:rsidRDefault="05F06FBE" w14:paraId="11532114" w14:textId="58378F1B">
      <w:pPr>
        <w:spacing w:after="292" w:line="259" w:lineRule="auto"/>
        <w:ind w:left="0" w:firstLine="0"/>
        <w:jc w:val="left"/>
      </w:pPr>
    </w:p>
    <w:p w:rsidR="05F06FBE" w:rsidP="05F06FBE" w:rsidRDefault="05F06FBE" w14:paraId="50383718" w14:textId="5AB3028F">
      <w:pPr>
        <w:spacing w:after="292" w:line="259" w:lineRule="auto"/>
        <w:ind w:left="0" w:firstLine="0"/>
        <w:jc w:val="left"/>
      </w:pPr>
    </w:p>
    <w:p w:rsidR="05F06FBE" w:rsidP="05F06FBE" w:rsidRDefault="05F06FBE" w14:paraId="30451A31" w14:textId="4F245E14">
      <w:pPr>
        <w:spacing w:after="292" w:line="259" w:lineRule="auto"/>
        <w:ind w:left="0" w:firstLine="0"/>
        <w:jc w:val="left"/>
      </w:pPr>
    </w:p>
    <w:p w:rsidR="05F06FBE" w:rsidP="05F06FBE" w:rsidRDefault="05F06FBE" w14:paraId="2130F3E8" w14:textId="0BA77B5B">
      <w:pPr>
        <w:spacing w:after="292" w:line="259" w:lineRule="auto"/>
        <w:ind w:left="0" w:firstLine="0"/>
        <w:jc w:val="left"/>
      </w:pPr>
    </w:p>
    <w:p w:rsidR="05F06FBE" w:rsidP="05F06FBE" w:rsidRDefault="05F06FBE" w14:paraId="47BA558E" w14:textId="3200477F">
      <w:pPr>
        <w:spacing w:after="292" w:line="259" w:lineRule="auto"/>
        <w:ind w:left="0" w:firstLine="0"/>
        <w:jc w:val="left"/>
      </w:pPr>
    </w:p>
    <w:p w:rsidR="05F06FBE" w:rsidP="05F06FBE" w:rsidRDefault="05F06FBE" w14:paraId="79CFE048" w14:textId="076E380C">
      <w:pPr>
        <w:spacing w:after="292" w:line="259" w:lineRule="auto"/>
        <w:ind w:left="0" w:firstLine="0"/>
        <w:jc w:val="left"/>
      </w:pPr>
    </w:p>
    <w:p w:rsidR="05F06FBE" w:rsidP="05F06FBE" w:rsidRDefault="05F06FBE" w14:paraId="118377A4" w14:textId="428D0141">
      <w:pPr>
        <w:spacing w:after="292" w:line="259" w:lineRule="auto"/>
        <w:ind w:left="0" w:firstLine="0"/>
        <w:jc w:val="left"/>
      </w:pPr>
    </w:p>
    <w:p w:rsidR="05F06FBE" w:rsidP="05F06FBE" w:rsidRDefault="05F06FBE" w14:paraId="764BBF5D" w14:textId="306D3AEF">
      <w:pPr>
        <w:spacing w:after="292" w:line="259" w:lineRule="auto"/>
        <w:ind w:left="0" w:firstLine="0"/>
        <w:jc w:val="left"/>
      </w:pPr>
    </w:p>
    <w:p w:rsidR="05F06FBE" w:rsidP="05F06FBE" w:rsidRDefault="05F06FBE" w14:paraId="4407E105" w14:textId="558660CB">
      <w:pPr>
        <w:pStyle w:val="Normal"/>
        <w:spacing w:after="0" w:line="259" w:lineRule="auto"/>
        <w:ind w:left="0" w:firstLine="0"/>
        <w:jc w:val="left"/>
      </w:pPr>
    </w:p>
    <w:p w:rsidR="000B518F" w:rsidP="05F06FBE" w:rsidRDefault="003C51FB" w14:paraId="334637DD" w14:textId="77777777">
      <w:pPr>
        <w:pStyle w:val="Heading1"/>
      </w:pPr>
      <w:bookmarkStart w:name="_Toc898014143" w:id="1976044405"/>
      <w:bookmarkStart w:name="_Toc1658207948" w:id="383576128"/>
      <w:bookmarkStart w:name="_Toc1402063395" w:id="801390950"/>
      <w:bookmarkStart w:name="_Toc1851590211" w:id="2082130412"/>
      <w:r w:rsidR="003C51FB">
        <w:rPr/>
        <w:t>List of Figures</w:t>
      </w:r>
      <w:bookmarkEnd w:id="1976044405"/>
      <w:bookmarkEnd w:id="383576128"/>
      <w:bookmarkEnd w:id="801390950"/>
      <w:bookmarkEnd w:id="2082130412"/>
      <w:r w:rsidR="003C51FB">
        <w:rPr/>
        <w:t xml:space="preserve"> </w:t>
      </w:r>
    </w:p>
    <w:tbl>
      <w:tblPr>
        <w:tblStyle w:val="TableGrid"/>
        <w:tblW w:w="9206" w:type="dxa"/>
        <w:tblInd w:w="108" w:type="dxa"/>
        <w:tblLook w:val="04A0" w:firstRow="1" w:lastRow="0" w:firstColumn="1" w:lastColumn="0" w:noHBand="0" w:noVBand="1"/>
      </w:tblPr>
      <w:tblGrid>
        <w:gridCol w:w="8855"/>
        <w:gridCol w:w="351"/>
      </w:tblGrid>
      <w:tr w:rsidR="000B518F" w:rsidTr="05F06FBE" w14:paraId="4CFB3080" w14:textId="77777777">
        <w:trPr>
          <w:trHeight w:val="341"/>
        </w:trPr>
        <w:tc>
          <w:tcPr>
            <w:tcW w:w="8855" w:type="dxa"/>
            <w:tcBorders>
              <w:top w:val="nil"/>
              <w:left w:val="nil"/>
              <w:bottom w:val="nil"/>
              <w:right w:val="nil"/>
            </w:tcBorders>
            <w:tcMar/>
          </w:tcPr>
          <w:p w:rsidR="000B518F" w:rsidRDefault="003C51FB" w14:paraId="27D9D96D" w14:textId="77777777">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Mar/>
          </w:tcPr>
          <w:p w:rsidR="000B518F" w:rsidRDefault="003C51FB" w14:paraId="6B76F0A7" w14:textId="77777777">
            <w:pPr>
              <w:spacing w:after="0" w:line="259" w:lineRule="auto"/>
              <w:ind w:left="142" w:firstLine="0"/>
              <w:jc w:val="left"/>
            </w:pPr>
            <w:r>
              <w:t xml:space="preserve">7 </w:t>
            </w:r>
          </w:p>
        </w:tc>
      </w:tr>
      <w:tr w:rsidR="000B518F" w:rsidTr="05F06FBE" w14:paraId="0BF6B881" w14:textId="77777777">
        <w:trPr>
          <w:trHeight w:val="371"/>
        </w:trPr>
        <w:tc>
          <w:tcPr>
            <w:tcW w:w="8855" w:type="dxa"/>
            <w:tcBorders>
              <w:top w:val="nil"/>
              <w:left w:val="nil"/>
              <w:bottom w:val="nil"/>
              <w:right w:val="nil"/>
            </w:tcBorders>
            <w:tcMar/>
          </w:tcPr>
          <w:p w:rsidR="000B518F" w:rsidRDefault="003C51FB" w14:paraId="5B8085D3" w14:textId="77777777">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Mar/>
          </w:tcPr>
          <w:p w:rsidR="000B518F" w:rsidRDefault="003C51FB" w14:paraId="6C9ADBFF" w14:textId="77777777">
            <w:pPr>
              <w:spacing w:after="0" w:line="259" w:lineRule="auto"/>
              <w:ind w:left="142" w:firstLine="0"/>
              <w:jc w:val="left"/>
            </w:pPr>
            <w:r>
              <w:t xml:space="preserve">8 </w:t>
            </w:r>
          </w:p>
        </w:tc>
      </w:tr>
      <w:tr w:rsidR="000B518F" w:rsidTr="05F06FBE" w14:paraId="23FAB69A" w14:textId="77777777">
        <w:trPr>
          <w:trHeight w:val="370"/>
        </w:trPr>
        <w:tc>
          <w:tcPr>
            <w:tcW w:w="8855" w:type="dxa"/>
            <w:tcBorders>
              <w:top w:val="nil"/>
              <w:left w:val="nil"/>
              <w:bottom w:val="nil"/>
              <w:right w:val="nil"/>
            </w:tcBorders>
            <w:tcMar/>
          </w:tcPr>
          <w:p w:rsidR="000B518F" w:rsidRDefault="003C51FB" w14:paraId="1310F1E0" w14:textId="77777777">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Mar/>
          </w:tcPr>
          <w:p w:rsidR="000B518F" w:rsidRDefault="003C51FB" w14:paraId="0C1BDD05" w14:textId="77777777">
            <w:pPr>
              <w:spacing w:after="0" w:line="259" w:lineRule="auto"/>
              <w:ind w:left="0" w:firstLine="0"/>
            </w:pPr>
            <w:r>
              <w:t xml:space="preserve">19 </w:t>
            </w:r>
          </w:p>
        </w:tc>
      </w:tr>
      <w:tr w:rsidR="000B518F" w:rsidTr="05F06FBE" w14:paraId="2856B1A8" w14:textId="77777777">
        <w:trPr>
          <w:trHeight w:val="371"/>
        </w:trPr>
        <w:tc>
          <w:tcPr>
            <w:tcW w:w="8855" w:type="dxa"/>
            <w:tcBorders>
              <w:top w:val="nil"/>
              <w:left w:val="nil"/>
              <w:bottom w:val="nil"/>
              <w:right w:val="nil"/>
            </w:tcBorders>
            <w:tcMar/>
          </w:tcPr>
          <w:p w:rsidR="000B518F" w:rsidRDefault="003C51FB" w14:paraId="643BE4BF" w14:textId="77777777">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Mar/>
          </w:tcPr>
          <w:p w:rsidR="000B518F" w:rsidRDefault="003C51FB" w14:paraId="68C35311" w14:textId="77777777">
            <w:pPr>
              <w:spacing w:after="0" w:line="259" w:lineRule="auto"/>
              <w:ind w:left="0" w:firstLine="0"/>
            </w:pPr>
            <w:r>
              <w:t xml:space="preserve">21 </w:t>
            </w:r>
          </w:p>
        </w:tc>
      </w:tr>
      <w:tr w:rsidR="000B518F" w:rsidTr="05F06FBE" w14:paraId="751A4FD4" w14:textId="77777777">
        <w:trPr>
          <w:trHeight w:val="371"/>
        </w:trPr>
        <w:tc>
          <w:tcPr>
            <w:tcW w:w="8855" w:type="dxa"/>
            <w:tcBorders>
              <w:top w:val="nil"/>
              <w:left w:val="nil"/>
              <w:bottom w:val="nil"/>
              <w:right w:val="nil"/>
            </w:tcBorders>
            <w:tcMar/>
          </w:tcPr>
          <w:p w:rsidR="000B518F" w:rsidRDefault="003C51FB" w14:paraId="20EA44E3" w14:textId="77777777">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Mar/>
          </w:tcPr>
          <w:p w:rsidR="000B518F" w:rsidRDefault="003C51FB" w14:paraId="3E0B71F0" w14:textId="3383DBFC">
            <w:pPr>
              <w:spacing w:after="0" w:line="259" w:lineRule="auto"/>
              <w:ind w:left="0" w:firstLine="0"/>
            </w:pPr>
            <w:r w:rsidR="003C51FB">
              <w:rPr/>
              <w:t>23</w:t>
            </w:r>
          </w:p>
          <w:p w:rsidR="000B518F" w:rsidRDefault="003C51FB" w14:paraId="69481B11" w14:textId="443E8BB3">
            <w:pPr>
              <w:spacing w:after="0" w:line="259" w:lineRule="auto"/>
              <w:ind w:left="0" w:firstLine="0"/>
            </w:pPr>
            <w:r w:rsidR="003C51FB">
              <w:rPr/>
              <w:t xml:space="preserve"> </w:t>
            </w:r>
          </w:p>
          <w:p w:rsidR="000B518F" w:rsidRDefault="003C51FB" w14:paraId="56617D8C" w14:textId="09BB08F9">
            <w:pPr>
              <w:spacing w:after="0" w:line="259" w:lineRule="auto"/>
              <w:ind w:left="0" w:firstLine="0"/>
            </w:pPr>
          </w:p>
        </w:tc>
      </w:tr>
    </w:tbl>
    <w:p w:rsidR="000B518F" w:rsidRDefault="000B518F" w14:paraId="124ABE31" w14:textId="63D6187F">
      <w:pPr>
        <w:spacing w:after="0" w:line="259" w:lineRule="auto"/>
        <w:ind w:left="0" w:firstLine="0"/>
        <w:jc w:val="left"/>
      </w:pPr>
    </w:p>
    <w:p w:rsidR="00AA559B" w:rsidRDefault="00AA559B" w14:paraId="49C665CE" w14:textId="77777777">
      <w:pPr>
        <w:spacing w:after="0" w:line="259" w:lineRule="auto"/>
        <w:ind w:left="0" w:firstLine="0"/>
        <w:jc w:val="left"/>
      </w:pPr>
    </w:p>
    <w:p w:rsidR="00AA559B" w:rsidRDefault="00AA559B" w14:paraId="5B3C6374" w14:textId="77777777">
      <w:pPr>
        <w:spacing w:after="0" w:line="259" w:lineRule="auto"/>
        <w:ind w:left="0" w:firstLine="0"/>
        <w:jc w:val="left"/>
      </w:pPr>
    </w:p>
    <w:p w:rsidR="00AA559B" w:rsidRDefault="00AA559B" w14:paraId="74C37326" w14:textId="77777777">
      <w:pPr>
        <w:spacing w:after="0" w:line="259" w:lineRule="auto"/>
        <w:ind w:left="0" w:firstLine="0"/>
        <w:jc w:val="left"/>
      </w:pPr>
    </w:p>
    <w:p w:rsidR="00AA559B" w:rsidRDefault="00AA559B" w14:paraId="05BC9D53" w14:textId="77777777">
      <w:pPr>
        <w:spacing w:after="0" w:line="259" w:lineRule="auto"/>
        <w:ind w:left="0" w:firstLine="0"/>
        <w:jc w:val="left"/>
      </w:pPr>
    </w:p>
    <w:p w:rsidR="05F06FBE" w:rsidP="05F06FBE" w:rsidRDefault="05F06FBE" w14:paraId="131EE767" w14:textId="58D1DF69">
      <w:pPr>
        <w:spacing w:after="0" w:line="259" w:lineRule="auto"/>
        <w:ind w:left="0" w:firstLine="0"/>
        <w:jc w:val="left"/>
      </w:pPr>
    </w:p>
    <w:p w:rsidR="05F06FBE" w:rsidP="05F06FBE" w:rsidRDefault="05F06FBE" w14:paraId="0C7470B5" w14:textId="26FA97C4">
      <w:pPr>
        <w:spacing w:after="0" w:line="259" w:lineRule="auto"/>
        <w:ind w:left="0" w:firstLine="0"/>
        <w:jc w:val="left"/>
      </w:pPr>
    </w:p>
    <w:p w:rsidR="00AA559B" w:rsidRDefault="00AA559B" w14:paraId="26D52E79" w14:textId="77777777">
      <w:pPr>
        <w:spacing w:after="0" w:line="259" w:lineRule="auto"/>
        <w:ind w:left="0" w:firstLine="0"/>
        <w:jc w:val="left"/>
      </w:pPr>
    </w:p>
    <w:p w:rsidR="05F06FBE" w:rsidP="05F06FBE" w:rsidRDefault="05F06FBE" w14:paraId="4E119FD1" w14:textId="76543424">
      <w:pPr>
        <w:pStyle w:val="Normal"/>
        <w:spacing w:after="0" w:line="259" w:lineRule="auto"/>
        <w:ind w:left="0" w:firstLine="0"/>
        <w:jc w:val="left"/>
      </w:pPr>
    </w:p>
    <w:p w:rsidR="00AA559B" w:rsidRDefault="00AA559B" w14:paraId="5783D8AB" w14:textId="77777777">
      <w:pPr>
        <w:spacing w:after="0" w:line="259" w:lineRule="auto"/>
        <w:ind w:left="0" w:firstLine="0"/>
        <w:jc w:val="left"/>
      </w:pPr>
    </w:p>
    <w:p w:rsidR="00AA559B" w:rsidRDefault="00AA559B" w14:paraId="37151397" w14:textId="77777777">
      <w:pPr>
        <w:spacing w:after="0" w:line="259" w:lineRule="auto"/>
        <w:ind w:left="0" w:firstLine="0"/>
        <w:jc w:val="left"/>
      </w:pPr>
    </w:p>
    <w:p w:rsidR="00AA559B" w:rsidRDefault="00AA559B" w14:paraId="514E1ED5" w14:textId="77777777">
      <w:pPr>
        <w:spacing w:after="0" w:line="259" w:lineRule="auto"/>
        <w:ind w:left="0" w:firstLine="0"/>
        <w:jc w:val="left"/>
      </w:pPr>
    </w:p>
    <w:p w:rsidR="00AA559B" w:rsidRDefault="00AA559B" w14:paraId="65653ED2" w14:textId="77777777">
      <w:pPr>
        <w:spacing w:after="0" w:line="259" w:lineRule="auto"/>
        <w:ind w:left="0" w:firstLine="0"/>
        <w:jc w:val="left"/>
      </w:pPr>
    </w:p>
    <w:p w:rsidR="00AA559B" w:rsidRDefault="00AA559B" w14:paraId="125785AC" w14:textId="77777777">
      <w:pPr>
        <w:spacing w:after="0" w:line="259" w:lineRule="auto"/>
        <w:ind w:left="0" w:firstLine="0"/>
        <w:jc w:val="left"/>
      </w:pPr>
    </w:p>
    <w:p w:rsidR="00AA559B" w:rsidRDefault="00AA559B" w14:paraId="43EA19CA" w14:textId="77777777">
      <w:pPr>
        <w:spacing w:after="0" w:line="259" w:lineRule="auto"/>
        <w:ind w:left="0" w:firstLine="0"/>
        <w:jc w:val="left"/>
      </w:pPr>
    </w:p>
    <w:p w:rsidR="05F06FBE" w:rsidP="05F06FBE" w:rsidRDefault="05F06FBE" w14:paraId="085711D2" w14:textId="2C657B63">
      <w:pPr>
        <w:pStyle w:val="Normal"/>
        <w:spacing w:after="0" w:line="259" w:lineRule="auto"/>
        <w:ind w:left="0" w:firstLine="0"/>
        <w:jc w:val="left"/>
      </w:pPr>
    </w:p>
    <w:p w:rsidR="05F06FBE" w:rsidP="05F06FBE" w:rsidRDefault="05F06FBE" w14:paraId="15F88629" w14:textId="7FA99DB0">
      <w:pPr>
        <w:pStyle w:val="Normal"/>
        <w:spacing w:after="0" w:line="259" w:lineRule="auto"/>
        <w:ind w:left="0" w:firstLine="0"/>
        <w:jc w:val="left"/>
      </w:pPr>
    </w:p>
    <w:p w:rsidR="05F06FBE" w:rsidP="05F06FBE" w:rsidRDefault="05F06FBE" w14:paraId="5CB44DE7" w14:textId="66F8FE45">
      <w:pPr>
        <w:pStyle w:val="Normal"/>
        <w:spacing w:after="0" w:line="259" w:lineRule="auto"/>
        <w:ind w:left="0" w:firstLine="0"/>
        <w:jc w:val="left"/>
      </w:pPr>
    </w:p>
    <w:p w:rsidR="00AA559B" w:rsidRDefault="00AA559B" w14:paraId="08DAA981" w14:textId="77777777">
      <w:pPr>
        <w:spacing w:after="0" w:line="259" w:lineRule="auto"/>
        <w:ind w:left="0" w:firstLine="0"/>
        <w:jc w:val="left"/>
      </w:pPr>
    </w:p>
    <w:p w:rsidR="05F06FBE" w:rsidP="05F06FBE" w:rsidRDefault="05F06FBE" w14:paraId="5EBCAC78" w14:textId="26283ED2">
      <w:pPr>
        <w:spacing w:after="0" w:line="259" w:lineRule="auto"/>
        <w:ind w:left="0" w:firstLine="0"/>
        <w:jc w:val="left"/>
      </w:pPr>
    </w:p>
    <w:p w:rsidR="00AA559B" w:rsidRDefault="00AA559B" w14:paraId="36AB81CA" w14:textId="77777777">
      <w:pPr>
        <w:spacing w:after="0" w:line="259" w:lineRule="auto"/>
        <w:ind w:left="0" w:firstLine="0"/>
        <w:jc w:val="left"/>
      </w:pPr>
    </w:p>
    <w:p w:rsidR="00AA559B" w:rsidRDefault="00AA559B" w14:paraId="2730B8C6" w14:textId="77777777">
      <w:pPr>
        <w:spacing w:after="0" w:line="259" w:lineRule="auto"/>
        <w:ind w:left="0" w:firstLine="0"/>
        <w:jc w:val="left"/>
      </w:pPr>
    </w:p>
    <w:p w:rsidR="00AA559B" w:rsidRDefault="00AA559B" w14:paraId="68FA7E27" w14:textId="77777777">
      <w:pPr>
        <w:spacing w:after="0" w:line="259" w:lineRule="auto"/>
        <w:ind w:left="0" w:firstLine="0"/>
        <w:jc w:val="left"/>
      </w:pPr>
    </w:p>
    <w:p w:rsidR="00AA559B" w:rsidP="05F06FBE" w:rsidRDefault="00AA559B" w14:paraId="61F4F364" w14:textId="216CC4BE">
      <w:pPr>
        <w:pStyle w:val="Normal"/>
        <w:spacing w:after="0" w:line="259" w:lineRule="auto"/>
        <w:ind w:left="0" w:firstLine="0"/>
        <w:jc w:val="left"/>
      </w:pPr>
    </w:p>
    <w:p w:rsidR="000B518F" w:rsidP="05F06FBE" w:rsidRDefault="003C51FB" w14:paraId="586F1F36" w14:textId="77777777">
      <w:pPr>
        <w:pStyle w:val="Heading1"/>
      </w:pPr>
      <w:bookmarkStart w:name="_Toc1593380947" w:id="836293663"/>
      <w:bookmarkStart w:name="_Toc171772735" w:id="325745413"/>
      <w:bookmarkStart w:name="_Toc108377872" w:id="289973299"/>
      <w:bookmarkStart w:name="_Toc1826718213" w:id="598037362"/>
      <w:r w:rsidR="003C51FB">
        <w:rPr/>
        <w:t>List of Tables</w:t>
      </w:r>
      <w:bookmarkEnd w:id="836293663"/>
      <w:bookmarkEnd w:id="325745413"/>
      <w:bookmarkEnd w:id="289973299"/>
      <w:bookmarkEnd w:id="598037362"/>
      <w:r w:rsidR="003C51FB">
        <w:rPr/>
        <w:t xml:space="preserve"> </w:t>
      </w:r>
    </w:p>
    <w:p w:rsidR="000B518F" w:rsidRDefault="003C51FB" w14:paraId="3A0D4A69" w14:textId="77777777">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rsidR="000B518F" w:rsidRDefault="003C51FB" w14:paraId="2AEC7849" w14:textId="77777777">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r>
      <w:r>
        <w:t xml:space="preserve">23 </w:t>
      </w:r>
    </w:p>
    <w:p w:rsidR="000B518F" w:rsidRDefault="000B518F" w14:paraId="25B01503" w14:textId="1638AC00">
      <w:pPr>
        <w:spacing w:after="0" w:line="259" w:lineRule="auto"/>
        <w:ind w:left="0" w:firstLine="0"/>
        <w:jc w:val="left"/>
      </w:pPr>
    </w:p>
    <w:p w:rsidR="000B518F" w:rsidRDefault="000B518F" w14:paraId="6F22DFB1" w14:textId="77777777">
      <w:pPr/>
    </w:p>
    <w:p w:rsidR="05F06FBE" w:rsidRDefault="05F06FBE" w14:paraId="7A3BA5CA" w14:textId="668C7E3A"/>
    <w:p w:rsidR="05F06FBE" w:rsidRDefault="05F06FBE" w14:paraId="6AD70809" w14:textId="4BB73B96"/>
    <w:p w:rsidR="05F06FBE" w:rsidRDefault="05F06FBE" w14:paraId="5264BB30" w14:textId="4FAFEA8E"/>
    <w:p w:rsidR="05F06FBE" w:rsidRDefault="05F06FBE" w14:paraId="26BE3948" w14:textId="55AAD200"/>
    <w:p w:rsidR="05F06FBE" w:rsidRDefault="05F06FBE" w14:paraId="036B5084" w14:textId="6F82AB28"/>
    <w:p w:rsidR="05F06FBE" w:rsidRDefault="05F06FBE" w14:paraId="22F06E5F" w14:textId="35F698C1"/>
    <w:p w:rsidR="05F06FBE" w:rsidRDefault="05F06FBE" w14:paraId="62D524DE" w14:textId="3F30A207">
      <w:pPr>
        <w:sectPr w:rsidR="000B518F">
          <w:footerReference w:type="even" r:id="rId11"/>
          <w:footerReference w:type="default" r:id="rId12"/>
          <w:footerReference w:type="first" r:id="rId13"/>
          <w:pgSz w:w="12240" w:h="15840" w:orient="portrait"/>
          <w:pgMar w:top="1442" w:right="1436" w:bottom="1002" w:left="1440" w:header="720" w:footer="726" w:gutter="0"/>
          <w:pgNumType w:fmt="lowerRoman" w:start="2"/>
          <w:cols w:space="720"/>
          <w:headerReference w:type="default" r:id="R54bb784ae79e4567"/>
        </w:sectPr>
      </w:pPr>
    </w:p>
    <w:p w:rsidR="000B518F" w:rsidP="38C5DDDF" w:rsidRDefault="003C51FB" w14:paraId="27EC6DB5" w14:textId="77777777">
      <w:pPr>
        <w:pStyle w:val="Heading2"/>
        <w:spacing w:after="532" w:line="360" w:lineRule="auto"/>
        <w:ind w:left="-5"/>
      </w:pPr>
      <w:bookmarkStart w:name="_Toc239362992" w:id="1278737268"/>
      <w:bookmarkStart w:name="_Toc689638998" w:id="392649020"/>
      <w:bookmarkStart w:name="_Toc1815864348" w:id="515559673"/>
      <w:bookmarkStart w:name="_Toc985673469" w:id="834594109"/>
      <w:r w:rsidR="003C51FB">
        <w:rPr/>
        <w:t>Chapter 1 Introduction</w:t>
      </w:r>
      <w:bookmarkEnd w:id="1278737268"/>
      <w:bookmarkEnd w:id="392649020"/>
      <w:bookmarkEnd w:id="515559673"/>
      <w:bookmarkEnd w:id="834594109"/>
      <w:r w:rsidR="003C51FB">
        <w:rPr/>
        <w:t xml:space="preserve"> </w:t>
      </w:r>
    </w:p>
    <w:p w:rsidR="00433453" w:rsidP="38C5DDDF" w:rsidRDefault="00433453" w14:paraId="2A81DD14" w14:textId="6B3F07D4">
      <w:pPr>
        <w:pStyle w:val="Heading3"/>
        <w:spacing w:after="0" w:line="360" w:lineRule="auto"/>
        <w:ind w:left="0" w:firstLine="0"/>
        <w:jc w:val="left"/>
      </w:pPr>
      <w:bookmarkStart w:name="_Toc1983992020" w:id="1685668647"/>
      <w:bookmarkStart w:name="_Toc1404633896" w:id="359566083"/>
      <w:bookmarkStart w:name="_Toc1765785126" w:id="1055452256"/>
      <w:bookmarkStart w:name="_Toc1960811472" w:id="624206718"/>
      <w:r w:rsidR="00433453">
        <w:rPr/>
        <w:t xml:space="preserve">1.1 </w:t>
      </w:r>
      <w:r w:rsidR="00A90278">
        <w:rPr/>
        <w:t>Overview</w:t>
      </w:r>
      <w:bookmarkEnd w:id="1685668647"/>
      <w:bookmarkEnd w:id="359566083"/>
      <w:bookmarkEnd w:id="1055452256"/>
      <w:bookmarkEnd w:id="624206718"/>
      <w:r w:rsidR="00A90278">
        <w:rPr/>
        <w:t xml:space="preserve"> </w:t>
      </w:r>
    </w:p>
    <w:p w:rsidR="00433453" w:rsidP="38C5DDDF" w:rsidRDefault="00433453" w14:paraId="5A8CE428" w14:textId="56DE05F1">
      <w:pPr>
        <w:pStyle w:val="Normal"/>
        <w:spacing w:line="360" w:lineRule="auto"/>
        <w:rPr>
          <w:sz w:val="24"/>
          <w:szCs w:val="24"/>
        </w:rPr>
      </w:pPr>
      <w:r w:rsidRPr="38C5DDDF" w:rsidR="7280FE96">
        <w:rPr>
          <w:sz w:val="24"/>
          <w:szCs w:val="24"/>
        </w:rPr>
        <w:t xml:space="preserve">Sentiment analysis has become </w:t>
      </w:r>
      <w:r w:rsidRPr="38C5DDDF" w:rsidR="7280FE96">
        <w:rPr>
          <w:sz w:val="24"/>
          <w:szCs w:val="24"/>
        </w:rPr>
        <w:t>an important area</w:t>
      </w:r>
      <w:r w:rsidRPr="38C5DDDF" w:rsidR="7280FE96">
        <w:rPr>
          <w:sz w:val="24"/>
          <w:szCs w:val="24"/>
        </w:rPr>
        <w:t xml:space="preserve"> in natural language processing because it helps in understanding the opinions, emotions, and attitudes expressed in text. Its importance has grown with the expansion of online communication, especially on social media platforms, review websites, and other digital spaces where people constantly share their views. In Arabic, this task has received increasing attention in recent years, yet recent survey work still shows that Arabic sentiment analysis </w:t>
      </w:r>
      <w:r w:rsidRPr="38C5DDDF" w:rsidR="7280FE96">
        <w:rPr>
          <w:sz w:val="24"/>
          <w:szCs w:val="24"/>
        </w:rPr>
        <w:t>remains</w:t>
      </w:r>
      <w:r w:rsidRPr="38C5DDDF" w:rsidR="7280FE96">
        <w:rPr>
          <w:sz w:val="24"/>
          <w:szCs w:val="24"/>
        </w:rPr>
        <w:t xml:space="preserve"> less mature than sentiment analysis in high-resource languages, particularly in contemporary deep learning settings [1].</w:t>
      </w:r>
    </w:p>
    <w:p w:rsidR="00433453" w:rsidP="38C5DDDF" w:rsidRDefault="00433453" w14:paraId="50A07650" w14:textId="1B354480">
      <w:pPr>
        <w:pStyle w:val="Normal"/>
        <w:spacing w:after="360" w:line="360" w:lineRule="auto"/>
        <w:ind/>
        <w:rPr>
          <w:sz w:val="24"/>
          <w:szCs w:val="24"/>
        </w:rPr>
      </w:pPr>
      <w:r w:rsidRPr="38C5DDDF" w:rsidR="7280FE96">
        <w:rPr>
          <w:sz w:val="24"/>
          <w:szCs w:val="24"/>
        </w:rPr>
        <w:t xml:space="preserve">Arabic sentiment analysis is particularly challenging because Arabic is used in different forms, including Modern Standard Arabic and many regional dialects. These forms differ in vocabulary, spelling, and style of expression, which makes classification more difficult. The challenge becomes greater when sentiment data </w:t>
      </w:r>
      <w:r w:rsidRPr="38C5DDDF" w:rsidR="7280FE96">
        <w:rPr>
          <w:sz w:val="24"/>
          <w:szCs w:val="24"/>
        </w:rPr>
        <w:t>come</w:t>
      </w:r>
      <w:r w:rsidRPr="38C5DDDF" w:rsidR="7280FE96">
        <w:rPr>
          <w:sz w:val="24"/>
          <w:szCs w:val="24"/>
        </w:rPr>
        <w:t xml:space="preserve"> from different domains such as tweets, reviews, or online discussions, because patterns learned from one domain may not transfer well to another. Recent research confirms that cross-domain and cross-dialect sentiment analysis is still a difficult problem and that adaptation methods are needed to improve model robustness across different Arabic settings [2].</w:t>
      </w:r>
    </w:p>
    <w:p w:rsidR="00433453" w:rsidP="38C5DDDF" w:rsidRDefault="00433453" w14:paraId="6D9DA59E" w14:textId="6C4CB16A">
      <w:pPr>
        <w:pStyle w:val="Normal"/>
        <w:spacing w:after="360" w:line="360" w:lineRule="auto"/>
        <w:ind/>
        <w:rPr>
          <w:sz w:val="24"/>
          <w:szCs w:val="24"/>
        </w:rPr>
      </w:pPr>
      <w:r w:rsidRPr="38C5DDDF" w:rsidR="7280FE96">
        <w:rPr>
          <w:sz w:val="24"/>
          <w:szCs w:val="24"/>
        </w:rPr>
        <w:t xml:space="preserve">Another </w:t>
      </w:r>
      <w:r w:rsidRPr="38C5DDDF" w:rsidR="7280FE96">
        <w:rPr>
          <w:sz w:val="24"/>
          <w:szCs w:val="24"/>
        </w:rPr>
        <w:t>important issue</w:t>
      </w:r>
      <w:r w:rsidRPr="38C5DDDF" w:rsidR="7280FE96">
        <w:rPr>
          <w:sz w:val="24"/>
          <w:szCs w:val="24"/>
        </w:rPr>
        <w:t xml:space="preserve"> in this field is that progress does not depend only on building stronger models, but also on evaluating them using reliable and up-to-date resources. Some recent studies have pointed out that several Arabic sentiment benchmarks are limited or no longer sufficient for testing the true capabilities of modern models. This </w:t>
      </w:r>
      <w:r w:rsidRPr="38C5DDDF" w:rsidR="7280FE96">
        <w:rPr>
          <w:sz w:val="24"/>
          <w:szCs w:val="24"/>
        </w:rPr>
        <w:t>indicates</w:t>
      </w:r>
      <w:r w:rsidRPr="38C5DDDF" w:rsidR="7280FE96">
        <w:rPr>
          <w:sz w:val="24"/>
          <w:szCs w:val="24"/>
        </w:rPr>
        <w:t xml:space="preserve"> that benchmark quality </w:t>
      </w:r>
      <w:r w:rsidRPr="38C5DDDF" w:rsidR="7280FE96">
        <w:rPr>
          <w:sz w:val="24"/>
          <w:szCs w:val="24"/>
        </w:rPr>
        <w:t>remains</w:t>
      </w:r>
      <w:r w:rsidRPr="38C5DDDF" w:rsidR="7280FE96">
        <w:rPr>
          <w:sz w:val="24"/>
          <w:szCs w:val="24"/>
        </w:rPr>
        <w:t xml:space="preserve"> an important part of improving research in Arabic sentiment analysis [3].</w:t>
      </w:r>
    </w:p>
    <w:p w:rsidR="00433453" w:rsidP="38C5DDDF" w:rsidRDefault="00433453" w14:paraId="02C7BB4A" w14:textId="2BB9C0C5">
      <w:pPr>
        <w:pStyle w:val="Normal"/>
        <w:spacing w:after="360" w:line="360" w:lineRule="auto"/>
        <w:ind/>
        <w:rPr>
          <w:sz w:val="24"/>
          <w:szCs w:val="24"/>
        </w:rPr>
      </w:pPr>
      <w:r w:rsidRPr="38C5DDDF" w:rsidR="7280FE96">
        <w:rPr>
          <w:sz w:val="24"/>
          <w:szCs w:val="24"/>
        </w:rPr>
        <w:t xml:space="preserve">At the same time, recent work suggests that hybrid approaches </w:t>
      </w:r>
      <w:r w:rsidRPr="38C5DDDF" w:rsidR="7280FE96">
        <w:rPr>
          <w:sz w:val="24"/>
          <w:szCs w:val="24"/>
        </w:rPr>
        <w:t>remain</w:t>
      </w:r>
      <w:r w:rsidRPr="38C5DDDF" w:rsidR="7280FE96">
        <w:rPr>
          <w:sz w:val="24"/>
          <w:szCs w:val="24"/>
        </w:rPr>
        <w:t xml:space="preserve"> promising in Arabic sentiment classification. Instead of depending on one type of representation only, these approaches combine transformer-based contextual features with more traditional lexical features. This direction appears useful in Arabic because sentiment can be reflected both in deeper contextual meaning and in surface-level word choices. A recent hybrid study on Arabic dialect sentiment classification adopted this idea by combining </w:t>
      </w:r>
      <w:r w:rsidRPr="38C5DDDF" w:rsidR="7280FE96">
        <w:rPr>
          <w:sz w:val="24"/>
          <w:szCs w:val="24"/>
        </w:rPr>
        <w:t>AraELECTRA</w:t>
      </w:r>
      <w:r w:rsidRPr="38C5DDDF" w:rsidR="7280FE96">
        <w:rPr>
          <w:sz w:val="24"/>
          <w:szCs w:val="24"/>
        </w:rPr>
        <w:t xml:space="preserve"> with TF-IDF features, which supports the usefulness of integrating transformer representations with traditional text features [4].</w:t>
      </w:r>
    </w:p>
    <w:p w:rsidR="00433453" w:rsidP="38C5DDDF" w:rsidRDefault="00433453" w14:paraId="07A0DA1C" w14:textId="3475A617">
      <w:pPr>
        <w:pStyle w:val="Normal"/>
        <w:spacing w:after="360" w:line="360" w:lineRule="auto"/>
        <w:ind/>
        <w:rPr>
          <w:sz w:val="24"/>
          <w:szCs w:val="24"/>
        </w:rPr>
      </w:pPr>
      <w:r w:rsidRPr="38C5DDDF" w:rsidR="7280FE96">
        <w:rPr>
          <w:sz w:val="24"/>
          <w:szCs w:val="24"/>
        </w:rPr>
        <w:t>Based on these recent developments, Arabic sentiment analysis is moving toward approaches that pay more attention to domain variation, benchmark quality, and feature complementarity. Therefore, investigating a framework based on domain-adaptive transformer feature extraction and hybrid machine learning classification is a reasonable and well-motivated direction for the current study.</w:t>
      </w:r>
    </w:p>
    <w:p w:rsidR="000B518F" w:rsidP="38C5DDDF" w:rsidRDefault="003C51FB" w14:paraId="52CD0724" w14:textId="7D321B75">
      <w:pPr>
        <w:pStyle w:val="Heading3"/>
        <w:spacing w:after="360" w:line="360" w:lineRule="auto"/>
        <w:ind w:left="-5"/>
      </w:pPr>
      <w:bookmarkStart w:name="_Toc1410809488" w:id="75361264"/>
      <w:bookmarkStart w:name="_Toc2104528743" w:id="1754952473"/>
      <w:bookmarkStart w:name="_Toc1239611790" w:id="1011641049"/>
      <w:bookmarkStart w:name="_Toc413275228" w:id="641611958"/>
      <w:r w:rsidR="003C51FB">
        <w:rPr/>
        <w:t>1.</w:t>
      </w:r>
      <w:r w:rsidR="00433453">
        <w:rPr/>
        <w:t>2</w:t>
      </w:r>
      <w:r w:rsidR="003C51FB">
        <w:rPr/>
        <w:t xml:space="preserve"> Problem Definition</w:t>
      </w:r>
      <w:bookmarkEnd w:id="75361264"/>
      <w:bookmarkEnd w:id="1754952473"/>
      <w:bookmarkEnd w:id="1011641049"/>
      <w:bookmarkEnd w:id="641611958"/>
      <w:r w:rsidR="003C51FB">
        <w:rPr/>
        <w:t xml:space="preserve"> </w:t>
      </w:r>
    </w:p>
    <w:p w:rsidR="293E65C7" w:rsidP="38C5DDDF" w:rsidRDefault="293E65C7" w14:paraId="466B07B9" w14:textId="03D5999E">
      <w:pPr>
        <w:pStyle w:val="Normal"/>
        <w:spacing w:line="360" w:lineRule="auto"/>
        <w:rPr>
          <w:sz w:val="24"/>
          <w:szCs w:val="24"/>
        </w:rPr>
      </w:pPr>
      <w:r w:rsidRPr="38C5DDDF" w:rsidR="293E65C7">
        <w:rPr>
          <w:sz w:val="24"/>
          <w:szCs w:val="24"/>
        </w:rPr>
        <w:t xml:space="preserve">Arabic sentiment analysis still faces several challenges because Arabic texts differ across dialects, domains, and writing styles. This makes sentiment classification more difficult, especially when models are applied to data that are different from the datasets on which they were trained. In many cases, a model may perform well on one dataset but show weaker results when the text is noisy, informal, or </w:t>
      </w:r>
      <w:r w:rsidRPr="38C5DDDF" w:rsidR="293E65C7">
        <w:rPr>
          <w:sz w:val="24"/>
          <w:szCs w:val="24"/>
        </w:rPr>
        <w:t>domain-specific</w:t>
      </w:r>
      <w:r w:rsidRPr="38C5DDDF" w:rsidR="293E65C7">
        <w:rPr>
          <w:sz w:val="24"/>
          <w:szCs w:val="24"/>
        </w:rPr>
        <w:t xml:space="preserve">. Although transformer-based models have improved the ability to capture contextual meaning, depending on them alone may not always be enough to </w:t>
      </w:r>
      <w:r w:rsidRPr="38C5DDDF" w:rsidR="293E65C7">
        <w:rPr>
          <w:sz w:val="24"/>
          <w:szCs w:val="24"/>
        </w:rPr>
        <w:t>represent</w:t>
      </w:r>
      <w:r w:rsidRPr="38C5DDDF" w:rsidR="293E65C7">
        <w:rPr>
          <w:sz w:val="24"/>
          <w:szCs w:val="24"/>
        </w:rPr>
        <w:t xml:space="preserve"> all useful sentiment-related cues. At the same time, relying on a single modeling approach may limit the overall </w:t>
      </w:r>
      <w:r w:rsidRPr="38C5DDDF" w:rsidR="293E65C7">
        <w:rPr>
          <w:sz w:val="24"/>
          <w:szCs w:val="24"/>
        </w:rPr>
        <w:t>classification</w:t>
      </w:r>
      <w:r w:rsidRPr="38C5DDDF" w:rsidR="293E65C7">
        <w:rPr>
          <w:sz w:val="24"/>
          <w:szCs w:val="24"/>
        </w:rPr>
        <w:t xml:space="preserve"> performance. For this reason, there is a need for an approach that can better handle domain variation while also </w:t>
      </w:r>
      <w:r w:rsidRPr="38C5DDDF" w:rsidR="293E65C7">
        <w:rPr>
          <w:sz w:val="24"/>
          <w:szCs w:val="24"/>
        </w:rPr>
        <w:t>benefiting</w:t>
      </w:r>
      <w:r w:rsidRPr="38C5DDDF" w:rsidR="293E65C7">
        <w:rPr>
          <w:sz w:val="24"/>
          <w:szCs w:val="24"/>
        </w:rPr>
        <w:t xml:space="preserve"> from the strengths of hybrid classification. Therefore, this study investigates a framework based on domain-adaptive transformer feature extraction and hybrid machine learning classification to improve the effectiveness of Arabic sentiment analysis.</w:t>
      </w:r>
    </w:p>
    <w:p w:rsidR="1120E028" w:rsidP="38C5DDDF" w:rsidRDefault="1120E028" w14:paraId="6906D136" w14:textId="75E0C1C6">
      <w:pPr>
        <w:pStyle w:val="Normal"/>
        <w:spacing w:line="360" w:lineRule="auto"/>
        <w:rPr>
          <w:sz w:val="24"/>
          <w:szCs w:val="24"/>
        </w:rPr>
      </w:pPr>
    </w:p>
    <w:p w:rsidR="000B518F" w:rsidP="38C5DDDF" w:rsidRDefault="003C51FB" w14:paraId="1E97E38C" w14:textId="6CD80AF2">
      <w:pPr>
        <w:pStyle w:val="Heading3"/>
        <w:spacing w:after="360" w:line="360" w:lineRule="auto"/>
        <w:ind w:left="-5"/>
      </w:pPr>
      <w:bookmarkStart w:name="_Toc1999976096" w:id="1779981377"/>
      <w:bookmarkStart w:name="_Toc2009107045" w:id="595584160"/>
      <w:bookmarkStart w:name="_Toc480636870" w:id="751788562"/>
      <w:bookmarkStart w:name="_Toc827254132" w:id="1697334842"/>
      <w:r w:rsidR="003C51FB">
        <w:rPr/>
        <w:t>1.</w:t>
      </w:r>
      <w:r w:rsidR="00433453">
        <w:rPr/>
        <w:t>3</w:t>
      </w:r>
      <w:r w:rsidR="003C51FB">
        <w:rPr/>
        <w:t xml:space="preserve"> Thesis Objectives</w:t>
      </w:r>
      <w:bookmarkEnd w:id="1779981377"/>
      <w:bookmarkEnd w:id="595584160"/>
      <w:bookmarkEnd w:id="751788562"/>
      <w:bookmarkEnd w:id="1697334842"/>
      <w:r w:rsidR="003C51FB">
        <w:rPr/>
        <w:t xml:space="preserve"> </w:t>
      </w:r>
    </w:p>
    <w:p w:rsidR="2EBFC36A" w:rsidP="38C5DDDF" w:rsidRDefault="2EBFC36A" w14:paraId="4830C9EC" w14:textId="28BD475E">
      <w:pPr>
        <w:pStyle w:val="Normal"/>
        <w:spacing w:line="360" w:lineRule="auto"/>
        <w:rPr>
          <w:sz w:val="24"/>
          <w:szCs w:val="24"/>
        </w:rPr>
      </w:pPr>
      <w:r w:rsidRPr="38C5DDDF" w:rsidR="2EBFC36A">
        <w:rPr>
          <w:sz w:val="24"/>
          <w:szCs w:val="24"/>
        </w:rPr>
        <w:t xml:space="preserve">The main </w:t>
      </w:r>
      <w:r w:rsidRPr="38C5DDDF" w:rsidR="2EBFC36A">
        <w:rPr>
          <w:sz w:val="24"/>
          <w:szCs w:val="24"/>
        </w:rPr>
        <w:t>objective</w:t>
      </w:r>
      <w:r w:rsidRPr="38C5DDDF" w:rsidR="2EBFC36A">
        <w:rPr>
          <w:sz w:val="24"/>
          <w:szCs w:val="24"/>
        </w:rPr>
        <w:t xml:space="preserve"> of this study is to investigate a more effective approach for Arabic sentiment analysis using domain-adaptive transformer feature extraction and hybrid machine learning classification. The study aims to improve sentiment classification performance across Arabic texts that differ in domain, dialect, and writing style. It also aims to examine the value of combining transformer-based contextual features with hybrid classification methods </w:t>
      </w:r>
      <w:r w:rsidRPr="38C5DDDF" w:rsidR="2EBFC36A">
        <w:rPr>
          <w:sz w:val="24"/>
          <w:szCs w:val="24"/>
        </w:rPr>
        <w:t>in order to</w:t>
      </w:r>
      <w:r w:rsidRPr="38C5DDDF" w:rsidR="2EBFC36A">
        <w:rPr>
          <w:sz w:val="24"/>
          <w:szCs w:val="24"/>
        </w:rPr>
        <w:t xml:space="preserve"> achieve more robust results. </w:t>
      </w:r>
      <w:r w:rsidRPr="38C5DDDF" w:rsidR="2EBFC36A">
        <w:rPr>
          <w:sz w:val="24"/>
          <w:szCs w:val="24"/>
        </w:rPr>
        <w:t>Ultimately, the</w:t>
      </w:r>
      <w:r w:rsidRPr="38C5DDDF" w:rsidR="2EBFC36A">
        <w:rPr>
          <w:sz w:val="24"/>
          <w:szCs w:val="24"/>
        </w:rPr>
        <w:t xml:space="preserve"> study </w:t>
      </w:r>
      <w:r w:rsidRPr="38C5DDDF" w:rsidR="2EBFC36A">
        <w:rPr>
          <w:sz w:val="24"/>
          <w:szCs w:val="24"/>
        </w:rPr>
        <w:t>seeks</w:t>
      </w:r>
      <w:r w:rsidRPr="38C5DDDF" w:rsidR="2EBFC36A">
        <w:rPr>
          <w:sz w:val="24"/>
          <w:szCs w:val="24"/>
        </w:rPr>
        <w:t xml:space="preserve"> to support a more reliable and balanced framework for Arabic sentiment analysis in challenging text settings.</w:t>
      </w:r>
    </w:p>
    <w:p w:rsidR="000B518F" w:rsidP="38C5DDDF" w:rsidRDefault="000B518F" w14:paraId="440121D0" w14:textId="77777777">
      <w:pPr>
        <w:spacing w:after="0" w:line="360" w:lineRule="auto"/>
        <w:ind w:left="0" w:firstLine="0"/>
        <w:jc w:val="left"/>
      </w:pPr>
    </w:p>
    <w:p w:rsidR="000B518F" w:rsidP="38C5DDDF" w:rsidRDefault="003C51FB" w14:paraId="7A7B0BFD" w14:textId="3661869C">
      <w:pPr>
        <w:pStyle w:val="Heading3"/>
        <w:spacing w:after="360" w:line="360" w:lineRule="auto"/>
        <w:ind w:left="-5"/>
      </w:pPr>
      <w:bookmarkStart w:name="_Toc1670938521" w:id="424351924"/>
      <w:bookmarkStart w:name="_Toc1904088119" w:id="497445756"/>
      <w:bookmarkStart w:name="_Toc788146917" w:id="2047883920"/>
      <w:bookmarkStart w:name="_Toc1169523432" w:id="1033738466"/>
      <w:r w:rsidR="003C51FB">
        <w:rPr/>
        <w:t>1.</w:t>
      </w:r>
      <w:r w:rsidR="00433453">
        <w:rPr/>
        <w:t>4</w:t>
      </w:r>
      <w:r w:rsidR="003C51FB">
        <w:rPr/>
        <w:t xml:space="preserve"> Thesis Contribution</w:t>
      </w:r>
      <w:bookmarkEnd w:id="424351924"/>
      <w:bookmarkEnd w:id="497445756"/>
      <w:bookmarkEnd w:id="2047883920"/>
      <w:bookmarkEnd w:id="1033738466"/>
      <w:r w:rsidR="003C51FB">
        <w:rPr/>
        <w:t xml:space="preserve"> </w:t>
      </w:r>
    </w:p>
    <w:p w:rsidR="4A032A4C" w:rsidP="38C5DDDF" w:rsidRDefault="4A032A4C" w14:paraId="5446C070" w14:textId="345E445B">
      <w:pPr>
        <w:pStyle w:val="Normal"/>
        <w:spacing w:line="360" w:lineRule="auto"/>
        <w:rPr>
          <w:sz w:val="24"/>
          <w:szCs w:val="24"/>
        </w:rPr>
      </w:pPr>
      <w:r w:rsidRPr="38C5DDDF" w:rsidR="4A032A4C">
        <w:rPr>
          <w:sz w:val="24"/>
          <w:szCs w:val="24"/>
        </w:rPr>
        <w:t>This study is expected to contribute to Arabic sentiment analysis in the following ways:</w:t>
      </w:r>
    </w:p>
    <w:p w:rsidR="4A032A4C" w:rsidP="38C5DDDF" w:rsidRDefault="4A032A4C" w14:paraId="7D0E2125" w14:textId="69326FCE">
      <w:pPr>
        <w:pStyle w:val="ListParagraph"/>
        <w:numPr>
          <w:ilvl w:val="0"/>
          <w:numId w:val="10"/>
        </w:numPr>
        <w:spacing w:line="360" w:lineRule="auto"/>
        <w:rPr>
          <w:sz w:val="24"/>
          <w:szCs w:val="24"/>
        </w:rPr>
      </w:pPr>
      <w:r w:rsidRPr="38C5DDDF" w:rsidR="4A032A4C">
        <w:rPr>
          <w:sz w:val="24"/>
          <w:szCs w:val="24"/>
        </w:rPr>
        <w:t>It presents a framework that combines domain-adaptive transformer feature extraction with hybrid machine learning classification.</w:t>
      </w:r>
    </w:p>
    <w:p w:rsidR="4A032A4C" w:rsidP="38C5DDDF" w:rsidRDefault="4A032A4C" w14:paraId="3FC5EBC9" w14:textId="3D35D506">
      <w:pPr>
        <w:pStyle w:val="ListParagraph"/>
        <w:numPr>
          <w:ilvl w:val="0"/>
          <w:numId w:val="10"/>
        </w:numPr>
        <w:spacing w:line="360" w:lineRule="auto"/>
        <w:rPr>
          <w:sz w:val="24"/>
          <w:szCs w:val="24"/>
        </w:rPr>
      </w:pPr>
      <w:r w:rsidRPr="38C5DDDF" w:rsidR="4A032A4C">
        <w:rPr>
          <w:sz w:val="24"/>
          <w:szCs w:val="24"/>
        </w:rPr>
        <w:t>It evaluates the proposed framework on Arabic sentiment data to examine its effectiveness across different domains and writing styles.</w:t>
      </w:r>
    </w:p>
    <w:p w:rsidR="000B518F" w:rsidP="38C5DDDF" w:rsidRDefault="003C51FB" w14:paraId="721138CC" w14:textId="707485BF">
      <w:pPr>
        <w:pStyle w:val="ListParagraph"/>
        <w:numPr>
          <w:ilvl w:val="0"/>
          <w:numId w:val="10"/>
        </w:numPr>
        <w:spacing w:after="0" w:line="360" w:lineRule="auto"/>
        <w:ind/>
        <w:rPr>
          <w:sz w:val="24"/>
          <w:szCs w:val="24"/>
        </w:rPr>
      </w:pPr>
      <w:r w:rsidRPr="38C5DDDF" w:rsidR="4A032A4C">
        <w:rPr>
          <w:sz w:val="24"/>
          <w:szCs w:val="24"/>
        </w:rPr>
        <w:t>It provides a comparative evaluation to show the value of combining transformer-based contextual features with hybrid classification for Arabic sentiment analysis.</w:t>
      </w:r>
    </w:p>
    <w:p w:rsidR="38C5DDDF" w:rsidP="38C5DDDF" w:rsidRDefault="38C5DDDF" w14:paraId="5BB6DF9B" w14:textId="0C386708">
      <w:pPr>
        <w:pStyle w:val="Heading3"/>
        <w:spacing w:after="0" w:line="360" w:lineRule="auto"/>
        <w:ind w:left="0" w:hanging="0"/>
        <w:rPr>
          <w:sz w:val="24"/>
          <w:szCs w:val="24"/>
        </w:rPr>
      </w:pPr>
    </w:p>
    <w:p w:rsidR="000B518F" w:rsidP="38C5DDDF" w:rsidRDefault="003C51FB" w14:paraId="19BCE6CB" w14:textId="03D8E19A">
      <w:pPr>
        <w:pStyle w:val="Heading3"/>
        <w:spacing w:after="360" w:line="360" w:lineRule="auto"/>
        <w:ind w:left="-5"/>
      </w:pPr>
      <w:bookmarkStart w:name="_Toc1727294803" w:id="1737610741"/>
      <w:bookmarkStart w:name="_Toc1462200156" w:id="2049904847"/>
      <w:bookmarkStart w:name="_Toc1566737677" w:id="448731214"/>
      <w:bookmarkStart w:name="_Toc58424294" w:id="1444824452"/>
      <w:r w:rsidR="003C51FB">
        <w:rPr/>
        <w:t>1.</w:t>
      </w:r>
      <w:r w:rsidR="00433453">
        <w:rPr/>
        <w:t>5</w:t>
      </w:r>
      <w:r w:rsidR="003C51FB">
        <w:rPr/>
        <w:t xml:space="preserve"> Thesis Organization</w:t>
      </w:r>
      <w:bookmarkEnd w:id="1737610741"/>
      <w:bookmarkEnd w:id="2049904847"/>
      <w:bookmarkEnd w:id="448731214"/>
      <w:bookmarkEnd w:id="1444824452"/>
      <w:r w:rsidR="003C51FB">
        <w:rPr/>
        <w:t xml:space="preserve"> </w:t>
      </w:r>
    </w:p>
    <w:p w:rsidR="7507916B" w:rsidP="38C5DDDF" w:rsidRDefault="7507916B" w14:paraId="395410AC" w14:textId="724937F4">
      <w:pPr>
        <w:pStyle w:val="Normal"/>
        <w:spacing w:line="360" w:lineRule="auto"/>
        <w:rPr>
          <w:sz w:val="24"/>
          <w:szCs w:val="24"/>
        </w:rPr>
      </w:pPr>
      <w:r w:rsidRPr="38C5DDDF" w:rsidR="7507916B">
        <w:rPr>
          <w:sz w:val="24"/>
          <w:szCs w:val="24"/>
        </w:rPr>
        <w:t xml:space="preserve">The </w:t>
      </w:r>
      <w:r w:rsidRPr="38C5DDDF" w:rsidR="7507916B">
        <w:rPr>
          <w:sz w:val="24"/>
          <w:szCs w:val="24"/>
        </w:rPr>
        <w:t>remainder</w:t>
      </w:r>
      <w:r w:rsidRPr="38C5DDDF" w:rsidR="7507916B">
        <w:rPr>
          <w:sz w:val="24"/>
          <w:szCs w:val="24"/>
        </w:rPr>
        <w:t xml:space="preserve"> of the thesis is structured as follows:</w:t>
      </w:r>
    </w:p>
    <w:p w:rsidR="7507916B" w:rsidP="38C5DDDF" w:rsidRDefault="7507916B" w14:paraId="0B212F50" w14:textId="76A8BC2A">
      <w:pPr>
        <w:pStyle w:val="Normal"/>
        <w:spacing w:line="360" w:lineRule="auto"/>
        <w:rPr>
          <w:sz w:val="24"/>
          <w:szCs w:val="24"/>
        </w:rPr>
      </w:pPr>
      <w:r w:rsidRPr="38C5DDDF" w:rsidR="7507916B">
        <w:rPr>
          <w:sz w:val="24"/>
          <w:szCs w:val="24"/>
        </w:rPr>
        <w:t>Chapter 2: provides the background and related work of sentiment analysis, including machine learning, deep learning, and transformer-based approaches, as well as recent studies related to Arabic sentiment analysis.</w:t>
      </w:r>
    </w:p>
    <w:p w:rsidR="7507916B" w:rsidP="38C5DDDF" w:rsidRDefault="7507916B" w14:paraId="204A2DB1" w14:textId="4188835A">
      <w:pPr>
        <w:pStyle w:val="Normal"/>
        <w:spacing w:line="360" w:lineRule="auto"/>
        <w:rPr>
          <w:sz w:val="24"/>
          <w:szCs w:val="24"/>
        </w:rPr>
      </w:pPr>
      <w:r w:rsidRPr="38C5DDDF" w:rsidR="7507916B">
        <w:rPr>
          <w:sz w:val="24"/>
          <w:szCs w:val="24"/>
        </w:rPr>
        <w:t xml:space="preserve">Chapter 3: outlines the proposed approach of the study, including the dataset, preprocessing steps, feature extraction process, classification models, and </w:t>
      </w:r>
      <w:r w:rsidRPr="38C5DDDF" w:rsidR="7507916B">
        <w:rPr>
          <w:sz w:val="24"/>
          <w:szCs w:val="24"/>
        </w:rPr>
        <w:t>evaluation</w:t>
      </w:r>
      <w:r w:rsidRPr="38C5DDDF" w:rsidR="7507916B">
        <w:rPr>
          <w:sz w:val="24"/>
          <w:szCs w:val="24"/>
        </w:rPr>
        <w:t xml:space="preserve"> metrics.</w:t>
      </w:r>
    </w:p>
    <w:p w:rsidR="7507916B" w:rsidP="38C5DDDF" w:rsidRDefault="7507916B" w14:paraId="60E1235A" w14:textId="3DB06215">
      <w:pPr>
        <w:pStyle w:val="Normal"/>
        <w:spacing w:line="360" w:lineRule="auto"/>
        <w:rPr>
          <w:sz w:val="24"/>
          <w:szCs w:val="24"/>
        </w:rPr>
      </w:pPr>
      <w:r w:rsidRPr="38C5DDDF" w:rsidR="7507916B">
        <w:rPr>
          <w:sz w:val="24"/>
          <w:szCs w:val="24"/>
        </w:rPr>
        <w:t>Chapter 4: presents the experimental results and discussion of the proposed framework, including the performance of the models and the comparison between the proposed approach and the baseline methods.</w:t>
      </w:r>
    </w:p>
    <w:p w:rsidR="000B518F" w:rsidP="05F06FBE" w:rsidRDefault="003C51FB" w14:paraId="3966CCE9" w14:textId="56C65D59">
      <w:pPr>
        <w:pStyle w:val="Normal"/>
        <w:spacing w:after="252" w:line="360" w:lineRule="auto"/>
        <w:ind/>
        <w:rPr>
          <w:sz w:val="24"/>
          <w:szCs w:val="24"/>
        </w:rPr>
      </w:pPr>
      <w:r w:rsidRPr="05F06FBE" w:rsidR="7507916B">
        <w:rPr>
          <w:sz w:val="24"/>
          <w:szCs w:val="24"/>
        </w:rPr>
        <w:t>Chapter 5: concludes the study by summarizing the main findings, highlighting the limitations, and presenting directions for future work.</w:t>
      </w:r>
    </w:p>
    <w:p w:rsidR="00010059" w:rsidP="38C5DDDF" w:rsidRDefault="00010059" w14:paraId="4AD601A2" w14:textId="77777777">
      <w:pPr>
        <w:spacing w:after="160" w:line="360" w:lineRule="auto"/>
        <w:ind w:left="0" w:firstLine="0"/>
        <w:jc w:val="left"/>
        <w:rPr>
          <w:b w:val="1"/>
          <w:bCs w:val="1"/>
          <w:color w:val="EE0000"/>
          <w:sz w:val="40"/>
          <w:szCs w:val="40"/>
        </w:rPr>
      </w:pPr>
      <w:r w:rsidRPr="38C5DDDF">
        <w:rPr>
          <w:color w:val="EE0000"/>
        </w:rPr>
        <w:br w:type="page"/>
      </w:r>
    </w:p>
    <w:p w:rsidR="00AA559B" w:rsidP="38C5DDDF" w:rsidRDefault="00AA559B" w14:paraId="04A9D78B" w14:textId="7D9207E5">
      <w:pPr>
        <w:pStyle w:val="Heading2"/>
        <w:spacing w:after="657" w:line="360" w:lineRule="auto"/>
        <w:ind w:left="-5"/>
        <w:rPr>
          <w:color w:val="000000" w:themeColor="text1" w:themeTint="FF" w:themeShade="FF"/>
        </w:rPr>
      </w:pPr>
      <w:bookmarkStart w:name="_Toc648512954" w:id="847433964"/>
      <w:bookmarkStart w:name="_Toc1927366966" w:id="276641701"/>
      <w:bookmarkStart w:name="_Toc1059495441" w:id="2122133932"/>
      <w:bookmarkStart w:name="_Toc1154199872" w:id="887576401"/>
      <w:r w:rsidRPr="05F06FBE" w:rsidR="003C51FB">
        <w:rPr>
          <w:color w:val="000000" w:themeColor="text1" w:themeTint="FF" w:themeShade="FF"/>
        </w:rPr>
        <w:t xml:space="preserve">Chapter </w:t>
      </w:r>
      <w:r w:rsidRPr="05F06FBE" w:rsidR="00762DA6">
        <w:rPr>
          <w:color w:val="000000" w:themeColor="text1" w:themeTint="FF" w:themeShade="FF"/>
        </w:rPr>
        <w:t>2</w:t>
      </w:r>
      <w:r w:rsidRPr="05F06FBE" w:rsidR="00762DA6">
        <w:rPr>
          <w:color w:val="000000" w:themeColor="text1" w:themeTint="FF" w:themeShade="FF"/>
        </w:rPr>
        <w:t xml:space="preserve"> </w:t>
      </w:r>
      <w:r w:rsidRPr="05F06FBE" w:rsidR="00762DA6">
        <w:rPr>
          <w:color w:val="000000" w:themeColor="text1" w:themeTint="FF" w:themeShade="FF"/>
        </w:rPr>
        <w:t>Background</w:t>
      </w:r>
      <w:r w:rsidRPr="05F06FBE" w:rsidR="00762DA6">
        <w:rPr>
          <w:color w:val="000000" w:themeColor="text1" w:themeTint="FF" w:themeShade="FF"/>
        </w:rPr>
        <w:t xml:space="preserve"> </w:t>
      </w:r>
      <w:r w:rsidRPr="05F06FBE" w:rsidR="00762DA6">
        <w:rPr>
          <w:color w:val="000000" w:themeColor="text1" w:themeTint="FF" w:themeShade="FF"/>
        </w:rPr>
        <w:t xml:space="preserve">and </w:t>
      </w:r>
      <w:r w:rsidRPr="05F06FBE" w:rsidR="00762DA6">
        <w:rPr>
          <w:color w:val="000000" w:themeColor="text1" w:themeTint="FF" w:themeShade="FF"/>
        </w:rPr>
        <w:t xml:space="preserve"> </w:t>
      </w:r>
      <w:r w:rsidRPr="05F06FBE" w:rsidR="003C51FB">
        <w:rPr>
          <w:color w:val="000000" w:themeColor="text1" w:themeTint="FF" w:themeShade="FF"/>
        </w:rPr>
        <w:t xml:space="preserve"> Related Work</w:t>
      </w:r>
      <w:bookmarkEnd w:id="847433964"/>
      <w:bookmarkEnd w:id="276641701"/>
      <w:bookmarkEnd w:id="2122133932"/>
      <w:bookmarkEnd w:id="887576401"/>
      <w:r w:rsidRPr="05F06FBE" w:rsidR="003C51FB">
        <w:rPr>
          <w:color w:val="000000" w:themeColor="text1" w:themeTint="FF" w:themeShade="FF"/>
        </w:rPr>
        <w:t xml:space="preserve"> </w:t>
      </w:r>
    </w:p>
    <w:p w:rsidR="00AA559B" w:rsidP="38C5DDDF" w:rsidRDefault="00AA559B" w14:paraId="7FB3EDBC" w14:textId="640FA681">
      <w:pPr>
        <w:pStyle w:val="Heading3"/>
        <w:spacing w:after="360" w:line="360" w:lineRule="auto"/>
        <w:ind w:left="-5"/>
        <w:rPr>
          <w:rFonts w:ascii="Calibri" w:hAnsi="Calibri" w:eastAsia="" w:cs="Arial" w:asciiTheme="minorAscii" w:hAnsiTheme="minorAscii" w:eastAsiaTheme="minorEastAsia" w:cstheme="minorBidi"/>
          <w:b w:val="0"/>
          <w:bCs w:val="0"/>
          <w:color w:val="000000" w:themeColor="text1" w:themeTint="FF" w:themeShade="FF"/>
          <w:sz w:val="28"/>
          <w:szCs w:val="28"/>
          <w:lang w:eastAsia="en-US" w:bidi="ar-SA"/>
        </w:rPr>
      </w:pPr>
      <w:bookmarkStart w:name="_Toc619028644" w:id="1607382387"/>
      <w:bookmarkStart w:name="_Toc1121922444" w:id="1561136403"/>
      <w:bookmarkStart w:name="_Toc928660460" w:id="1321342033"/>
      <w:bookmarkStart w:name="_Toc268081910" w:id="1395610551"/>
      <w:r w:rsidR="6C583950">
        <w:rPr/>
        <w:t xml:space="preserve">2.1 </w:t>
      </w:r>
      <w:r w:rsidRPr="05F06FBE" w:rsidR="19ABAAA3">
        <w:rPr>
          <w:rFonts w:ascii="Times New Roman" w:hAnsi="Times New Roman" w:eastAsia="Times New Roman" w:cs="Times New Roman" w:asciiTheme="minorAscii" w:hAnsiTheme="minorAscii" w:eastAsiaTheme="minorEastAsia" w:cstheme="minorBidi"/>
          <w:b w:val="1"/>
          <w:bCs w:val="1"/>
          <w:color w:val="000000" w:themeColor="text1" w:themeTint="FF" w:themeShade="FF"/>
          <w:sz w:val="28"/>
          <w:szCs w:val="28"/>
          <w:lang w:eastAsia="en-US" w:bidi="ar-SA"/>
        </w:rPr>
        <w:t>Introduction</w:t>
      </w:r>
      <w:bookmarkEnd w:id="1607382387"/>
      <w:bookmarkEnd w:id="1561136403"/>
      <w:bookmarkEnd w:id="1321342033"/>
      <w:bookmarkEnd w:id="1395610551"/>
    </w:p>
    <w:p w:rsidR="00AA559B" w:rsidP="38C5DDDF" w:rsidRDefault="00AA559B" w14:paraId="5BFAC10D" w14:textId="35AC490D">
      <w:pPr>
        <w:pStyle w:val="Normal"/>
        <w:suppressLineNumbers w:val="0"/>
        <w:bidi w:val="0"/>
        <w:spacing w:before="0" w:beforeAutospacing="off" w:after="5" w:afterAutospacing="off" w:line="360" w:lineRule="auto"/>
        <w:ind w:left="447" w:right="0" w:hanging="10"/>
        <w:jc w:val="both"/>
        <w:rPr>
          <w:sz w:val="24"/>
          <w:szCs w:val="24"/>
        </w:rPr>
      </w:pPr>
      <w:r w:rsidRPr="38C5DDDF" w:rsidR="538FD905">
        <w:rPr>
          <w:sz w:val="24"/>
          <w:szCs w:val="24"/>
        </w:rPr>
        <w:t xml:space="preserve">This chapter introduces the theoretical and research background for Arabic tweet sentiment classification. It introduces the concept of sentiment analysis and discusses the main challenges of Arabic sentiment analysis, particularly in social media and dialectal contexts. The chapter also reviews the main approaches used in sentiment classification, including machine learning, deep learning, and transformer-based models. In addition, it presents the </w:t>
      </w:r>
      <w:r w:rsidRPr="38C5DDDF" w:rsidR="538FD905">
        <w:rPr>
          <w:sz w:val="24"/>
          <w:szCs w:val="24"/>
        </w:rPr>
        <w:t>evaluation</w:t>
      </w:r>
      <w:r w:rsidRPr="38C5DDDF" w:rsidR="538FD905">
        <w:rPr>
          <w:sz w:val="24"/>
          <w:szCs w:val="24"/>
        </w:rPr>
        <w:t xml:space="preserve"> metrics used in this study and reviews recent related work </w:t>
      </w:r>
      <w:r w:rsidRPr="38C5DDDF" w:rsidR="538FD905">
        <w:rPr>
          <w:sz w:val="24"/>
          <w:szCs w:val="24"/>
        </w:rPr>
        <w:t>in order to</w:t>
      </w:r>
      <w:r w:rsidRPr="38C5DDDF" w:rsidR="538FD905">
        <w:rPr>
          <w:sz w:val="24"/>
          <w:szCs w:val="24"/>
        </w:rPr>
        <w:t xml:space="preserve"> </w:t>
      </w:r>
      <w:r w:rsidRPr="38C5DDDF" w:rsidR="538FD905">
        <w:rPr>
          <w:sz w:val="24"/>
          <w:szCs w:val="24"/>
        </w:rPr>
        <w:t>identify</w:t>
      </w:r>
      <w:r w:rsidRPr="38C5DDDF" w:rsidR="538FD905">
        <w:rPr>
          <w:sz w:val="24"/>
          <w:szCs w:val="24"/>
        </w:rPr>
        <w:t xml:space="preserve"> the research gap that motivates the proposed framework.</w:t>
      </w:r>
    </w:p>
    <w:p w:rsidR="1120E028" w:rsidP="38C5DDDF" w:rsidRDefault="1120E028" w14:paraId="45ADD7E6" w14:textId="096E0B08">
      <w:pPr>
        <w:pStyle w:val="Normal"/>
        <w:suppressLineNumbers w:val="0"/>
        <w:bidi w:val="0"/>
        <w:spacing w:before="0" w:beforeAutospacing="off" w:after="5" w:afterAutospacing="off" w:line="360" w:lineRule="auto"/>
        <w:ind w:left="447" w:right="0" w:hanging="10"/>
        <w:jc w:val="both"/>
        <w:rPr>
          <w:sz w:val="24"/>
          <w:szCs w:val="24"/>
        </w:rPr>
      </w:pPr>
    </w:p>
    <w:p w:rsidR="00AA559B" w:rsidP="38C5DDDF" w:rsidRDefault="00AA559B" w14:paraId="3EA24F8E" w14:textId="2AC58897">
      <w:pPr>
        <w:pStyle w:val="Heading3"/>
        <w:spacing w:after="360" w:line="360" w:lineRule="auto"/>
        <w:ind w:left="-5"/>
      </w:pPr>
      <w:bookmarkStart w:name="_Toc658503442" w:id="2093767967"/>
      <w:bookmarkStart w:name="_Toc606752121" w:id="86577431"/>
      <w:bookmarkStart w:name="_Toc493360798" w:id="1753418701"/>
      <w:bookmarkStart w:name="_Toc1108028846" w:id="297002080"/>
      <w:r w:rsidR="6C583950">
        <w:rPr/>
        <w:t xml:space="preserve">2.2 </w:t>
      </w:r>
      <w:r w:rsidR="01BD8A65">
        <w:rPr/>
        <w:t>Background</w:t>
      </w:r>
      <w:bookmarkEnd w:id="2093767967"/>
      <w:bookmarkEnd w:id="86577431"/>
      <w:bookmarkEnd w:id="1753418701"/>
      <w:bookmarkEnd w:id="297002080"/>
    </w:p>
    <w:p w:rsidR="00AA559B" w:rsidP="38C5DDDF" w:rsidRDefault="00AA559B" w14:paraId="0A4ABFAE" w14:textId="0C061271">
      <w:pPr>
        <w:pStyle w:val="Heading4"/>
        <w:spacing w:line="360" w:lineRule="auto"/>
      </w:pPr>
      <w:bookmarkStart w:name="_Toc1320245202" w:id="1586619512"/>
      <w:bookmarkStart w:name="_Toc535614777" w:id="236396105"/>
      <w:bookmarkStart w:name="_Toc2094840472" w:id="894828087"/>
      <w:bookmarkStart w:name="_Toc925871784" w:id="1452052261"/>
      <w:r w:rsidR="1A3900EC">
        <w:rPr/>
        <w:t>2.2.1 Introdu</w:t>
      </w:r>
      <w:r w:rsidR="5EC04EF4">
        <w:rPr/>
        <w:t xml:space="preserve">ction </w:t>
      </w:r>
      <w:r w:rsidR="3E4FB2E0">
        <w:rPr/>
        <w:t>to</w:t>
      </w:r>
      <w:r w:rsidR="5EC04EF4">
        <w:rPr/>
        <w:t xml:space="preserve"> Sent</w:t>
      </w:r>
      <w:r w:rsidR="75B25105">
        <w:rPr/>
        <w:t>iment Analysis</w:t>
      </w:r>
      <w:bookmarkEnd w:id="1586619512"/>
      <w:bookmarkEnd w:id="236396105"/>
      <w:bookmarkEnd w:id="894828087"/>
      <w:bookmarkEnd w:id="1452052261"/>
    </w:p>
    <w:p w:rsidR="00AA559B" w:rsidP="38C5DDDF" w:rsidRDefault="00AA559B" w14:paraId="272B4596" w14:textId="5D2640DC">
      <w:pPr>
        <w:pStyle w:val="Normal"/>
        <w:suppressLineNumbers w:val="0"/>
        <w:bidi w:val="0"/>
        <w:spacing w:before="0" w:beforeAutospacing="off" w:after="5" w:afterAutospacing="off" w:line="360" w:lineRule="auto"/>
        <w:ind w:left="447" w:right="0" w:hanging="10"/>
        <w:jc w:val="both"/>
        <w:rPr>
          <w:sz w:val="24"/>
          <w:szCs w:val="24"/>
        </w:rPr>
      </w:pPr>
      <w:r w:rsidRPr="38C5DDDF" w:rsidR="5D6073E2">
        <w:rPr>
          <w:sz w:val="24"/>
          <w:szCs w:val="24"/>
        </w:rPr>
        <w:t xml:space="preserve">Sentiment analysis, also known as opinion mining, is an important task in Natural Language Processing (NLP) that focuses on </w:t>
      </w:r>
      <w:r w:rsidRPr="38C5DDDF" w:rsidR="5D6073E2">
        <w:rPr>
          <w:sz w:val="24"/>
          <w:szCs w:val="24"/>
        </w:rPr>
        <w:t>identifying</w:t>
      </w:r>
      <w:r w:rsidRPr="38C5DDDF" w:rsidR="5D6073E2">
        <w:rPr>
          <w:sz w:val="24"/>
          <w:szCs w:val="24"/>
        </w:rPr>
        <w:t xml:space="preserve"> sentiment expressed in text. It usually aims to </w:t>
      </w:r>
      <w:r w:rsidRPr="38C5DDDF" w:rsidR="5D6073E2">
        <w:rPr>
          <w:sz w:val="24"/>
          <w:szCs w:val="24"/>
        </w:rPr>
        <w:t>determine</w:t>
      </w:r>
      <w:r w:rsidRPr="38C5DDDF" w:rsidR="5D6073E2">
        <w:rPr>
          <w:sz w:val="24"/>
          <w:szCs w:val="24"/>
        </w:rPr>
        <w:t xml:space="preserve"> whether a text reflects a positive, negative, or neutral opinion, although some tasks may use more detailed sentiment categories depending on the dataset and research </w:t>
      </w:r>
      <w:r w:rsidRPr="38C5DDDF" w:rsidR="5D6073E2">
        <w:rPr>
          <w:sz w:val="24"/>
          <w:szCs w:val="24"/>
        </w:rPr>
        <w:t>objective</w:t>
      </w:r>
      <w:r w:rsidRPr="38C5DDDF" w:rsidR="5D6073E2">
        <w:rPr>
          <w:sz w:val="24"/>
          <w:szCs w:val="24"/>
        </w:rPr>
        <w:t>. This task has become increasingly important because of the large amount of user-generated text shared daily through social media platforms, online reviews, forums, and other digital environments [1][</w:t>
      </w:r>
      <w:r w:rsidRPr="38C5DDDF" w:rsidR="5246D3FD">
        <w:rPr>
          <w:sz w:val="24"/>
          <w:szCs w:val="24"/>
        </w:rPr>
        <w:t>5</w:t>
      </w:r>
      <w:r w:rsidRPr="38C5DDDF" w:rsidR="5D6073E2">
        <w:rPr>
          <w:sz w:val="24"/>
          <w:szCs w:val="24"/>
        </w:rPr>
        <w:t>].</w:t>
      </w:r>
    </w:p>
    <w:p w:rsidR="00AA559B" w:rsidP="38C5DDDF" w:rsidRDefault="00AA559B" w14:paraId="0106E5BB" w14:textId="080EF862">
      <w:pPr>
        <w:pStyle w:val="Normal"/>
        <w:suppressLineNumbers w:val="0"/>
        <w:bidi w:val="0"/>
        <w:spacing w:before="0" w:beforeAutospacing="off" w:after="5" w:afterAutospacing="off" w:line="360" w:lineRule="auto"/>
        <w:ind w:left="447" w:right="0" w:hanging="10"/>
        <w:jc w:val="both"/>
        <w:rPr>
          <w:sz w:val="24"/>
          <w:szCs w:val="24"/>
        </w:rPr>
      </w:pPr>
      <w:r w:rsidRPr="38C5DDDF" w:rsidR="5D6073E2">
        <w:rPr>
          <w:sz w:val="24"/>
          <w:szCs w:val="24"/>
        </w:rPr>
        <w:t>The importance of sentiment analysis lies in its ability to transform unstructured text into useful information. It is widely used in customer feedback analysis, brand monitoring, product evaluation, and public opinion analysis. In social media settings, it is especially valuable because users often express their opinions directly and spontaneously [1][</w:t>
      </w:r>
      <w:r w:rsidRPr="38C5DDDF" w:rsidR="40456AD0">
        <w:rPr>
          <w:sz w:val="24"/>
          <w:szCs w:val="24"/>
        </w:rPr>
        <w:t>5</w:t>
      </w:r>
      <w:r w:rsidRPr="38C5DDDF" w:rsidR="5D6073E2">
        <w:rPr>
          <w:sz w:val="24"/>
          <w:szCs w:val="24"/>
        </w:rPr>
        <w:t>].</w:t>
      </w:r>
    </w:p>
    <w:p w:rsidR="00AA559B" w:rsidP="38C5DDDF" w:rsidRDefault="00AA559B" w14:paraId="71CD6154" w14:textId="6E85D9A9">
      <w:pPr>
        <w:pStyle w:val="Normal"/>
        <w:suppressLineNumbers w:val="0"/>
        <w:bidi w:val="0"/>
        <w:spacing w:before="0" w:beforeAutospacing="off" w:after="5" w:afterAutospacing="off" w:line="360" w:lineRule="auto"/>
        <w:ind w:left="447" w:right="0" w:hanging="10"/>
        <w:jc w:val="both"/>
        <w:rPr>
          <w:sz w:val="24"/>
          <w:szCs w:val="24"/>
        </w:rPr>
      </w:pPr>
      <w:r w:rsidRPr="38C5DDDF" w:rsidR="5D6073E2">
        <w:rPr>
          <w:sz w:val="24"/>
          <w:szCs w:val="24"/>
        </w:rPr>
        <w:t>However, sentiment analysis is not always straightforward. Sentiment can be influenced by context, sarcasm, negation, ambiguity, and informal language. These challenges become more complex in Arabic because of its rich morphology, spelling variation, and the presence of many dialects alongside Modern Standard Arabic. The difficulty increases further in social media text, where users often write informally, mix dialects, repeat letters for emphasis, and use emojis or other non-standard expressions [1][</w:t>
      </w:r>
      <w:r w:rsidRPr="38C5DDDF" w:rsidR="549F6AE0">
        <w:rPr>
          <w:sz w:val="24"/>
          <w:szCs w:val="24"/>
        </w:rPr>
        <w:t>6</w:t>
      </w:r>
      <w:r w:rsidRPr="38C5DDDF" w:rsidR="5D6073E2">
        <w:rPr>
          <w:sz w:val="24"/>
          <w:szCs w:val="24"/>
        </w:rPr>
        <w:t>][</w:t>
      </w:r>
      <w:r w:rsidRPr="38C5DDDF" w:rsidR="2C1C9E3C">
        <w:rPr>
          <w:sz w:val="24"/>
          <w:szCs w:val="24"/>
        </w:rPr>
        <w:t>7</w:t>
      </w:r>
      <w:r w:rsidRPr="38C5DDDF" w:rsidR="5D6073E2">
        <w:rPr>
          <w:sz w:val="24"/>
          <w:szCs w:val="24"/>
        </w:rPr>
        <w:t>].</w:t>
      </w:r>
    </w:p>
    <w:p w:rsidR="00AA559B" w:rsidP="38C5DDDF" w:rsidRDefault="00AA559B" w14:paraId="2A807B17" w14:textId="0D34ECAB">
      <w:pPr>
        <w:pStyle w:val="Normal"/>
        <w:suppressLineNumbers w:val="0"/>
        <w:bidi w:val="0"/>
        <w:spacing w:before="0" w:beforeAutospacing="off" w:after="5" w:afterAutospacing="off" w:line="360" w:lineRule="auto"/>
        <w:ind w:left="447" w:right="0" w:hanging="10"/>
        <w:jc w:val="both"/>
        <w:rPr>
          <w:sz w:val="24"/>
          <w:szCs w:val="24"/>
        </w:rPr>
      </w:pPr>
      <w:r w:rsidRPr="38C5DDDF" w:rsidR="5D6073E2">
        <w:rPr>
          <w:sz w:val="24"/>
          <w:szCs w:val="24"/>
        </w:rPr>
        <w:t xml:space="preserve">Sentiment analysis can be carried out at </w:t>
      </w:r>
      <w:r w:rsidRPr="38C5DDDF" w:rsidR="5D6073E2">
        <w:rPr>
          <w:sz w:val="24"/>
          <w:szCs w:val="24"/>
        </w:rPr>
        <w:t>different levels</w:t>
      </w:r>
      <w:r w:rsidRPr="38C5DDDF" w:rsidR="5D6073E2">
        <w:rPr>
          <w:sz w:val="24"/>
          <w:szCs w:val="24"/>
        </w:rPr>
        <w:t xml:space="preserve">, including document-level, sentence-level, and aspect-level analysis. In tweet sentiment classification, short-text classification is usually the most relevant setting because each tweet is treated as a single unit for prediction. Arabic sentiment analysis tasks may also use binary, three-class, or multi-class settings depending on the dataset and the research </w:t>
      </w:r>
      <w:r w:rsidRPr="38C5DDDF" w:rsidR="5D6073E2">
        <w:rPr>
          <w:sz w:val="24"/>
          <w:szCs w:val="24"/>
        </w:rPr>
        <w:t>objective [1]</w:t>
      </w:r>
      <w:r w:rsidRPr="38C5DDDF" w:rsidR="5D6073E2">
        <w:rPr>
          <w:sz w:val="24"/>
          <w:szCs w:val="24"/>
        </w:rPr>
        <w:t>[</w:t>
      </w:r>
      <w:r w:rsidRPr="38C5DDDF" w:rsidR="514B4655">
        <w:rPr>
          <w:sz w:val="24"/>
          <w:szCs w:val="24"/>
        </w:rPr>
        <w:t>5</w:t>
      </w:r>
      <w:r w:rsidRPr="38C5DDDF" w:rsidR="5D6073E2">
        <w:rPr>
          <w:sz w:val="24"/>
          <w:szCs w:val="24"/>
        </w:rPr>
        <w:t>].</w:t>
      </w:r>
    </w:p>
    <w:p w:rsidR="00AA559B" w:rsidP="38C5DDDF" w:rsidRDefault="00AA559B" w14:paraId="3AEF5414" w14:textId="01C5EE28">
      <w:pPr>
        <w:pStyle w:val="Normal"/>
        <w:suppressLineNumbers w:val="0"/>
        <w:bidi w:val="0"/>
        <w:spacing w:before="0" w:beforeAutospacing="off" w:after="5" w:afterAutospacing="off" w:line="360" w:lineRule="auto"/>
        <w:ind w:left="447" w:right="0" w:hanging="10"/>
        <w:jc w:val="both"/>
        <w:rPr>
          <w:sz w:val="24"/>
          <w:szCs w:val="24"/>
        </w:rPr>
      </w:pPr>
      <w:r w:rsidRPr="38C5DDDF" w:rsidR="5D6073E2">
        <w:rPr>
          <w:sz w:val="24"/>
          <w:szCs w:val="24"/>
        </w:rPr>
        <w:t>In this study, a hierarchical classification strategy is adopted. In the first stage, tweets are classified into Neutral and Polar. In the second stage, tweets predicted as Polar are further classified into Positive and Negative. This structure is intended to provide a more focused and practical way to classify Arabic tweet sentiment.</w:t>
      </w:r>
    </w:p>
    <w:p w:rsidR="00AA559B" w:rsidP="38C5DDDF" w:rsidRDefault="00AA559B" w14:paraId="13B55119" w14:textId="6850452B">
      <w:pPr>
        <w:pStyle w:val="Normal"/>
        <w:suppressLineNumbers w:val="0"/>
        <w:bidi w:val="0"/>
        <w:spacing w:before="0" w:beforeAutospacing="off" w:after="5" w:afterAutospacing="off" w:line="360" w:lineRule="auto"/>
        <w:ind w:left="447" w:right="0" w:hanging="10"/>
        <w:jc w:val="both"/>
        <w:rPr>
          <w:sz w:val="24"/>
          <w:szCs w:val="24"/>
        </w:rPr>
      </w:pPr>
      <w:r w:rsidRPr="38C5DDDF" w:rsidR="5D6073E2">
        <w:rPr>
          <w:sz w:val="24"/>
          <w:szCs w:val="24"/>
        </w:rPr>
        <w:t>Over time, sentiment analysis methods have developed from traditional feature-based approaches to machine learning, deep learning, and transformer-based models. The following sections review these approaches and explain their relevance to Arabic sentiment analysis [1][</w:t>
      </w:r>
      <w:r w:rsidRPr="38C5DDDF" w:rsidR="433137F0">
        <w:rPr>
          <w:sz w:val="24"/>
          <w:szCs w:val="24"/>
        </w:rPr>
        <w:t>5</w:t>
      </w:r>
      <w:r w:rsidRPr="38C5DDDF" w:rsidR="5D6073E2">
        <w:rPr>
          <w:sz w:val="24"/>
          <w:szCs w:val="24"/>
        </w:rPr>
        <w:t>][</w:t>
      </w:r>
      <w:r w:rsidRPr="38C5DDDF" w:rsidR="3BDBD081">
        <w:rPr>
          <w:sz w:val="24"/>
          <w:szCs w:val="24"/>
        </w:rPr>
        <w:t>6</w:t>
      </w:r>
      <w:r w:rsidRPr="38C5DDDF" w:rsidR="5D6073E2">
        <w:rPr>
          <w:sz w:val="24"/>
          <w:szCs w:val="24"/>
        </w:rPr>
        <w:t>][</w:t>
      </w:r>
      <w:r w:rsidRPr="38C5DDDF" w:rsidR="40065D4D">
        <w:rPr>
          <w:sz w:val="24"/>
          <w:szCs w:val="24"/>
        </w:rPr>
        <w:t>7</w:t>
      </w:r>
      <w:r w:rsidRPr="38C5DDDF" w:rsidR="5D6073E2">
        <w:rPr>
          <w:sz w:val="24"/>
          <w:szCs w:val="24"/>
        </w:rPr>
        <w:t>].</w:t>
      </w:r>
    </w:p>
    <w:p w:rsidR="00AA559B" w:rsidP="38C5DDDF" w:rsidRDefault="00AA559B" w14:paraId="7E12CD82" w14:textId="64947B94">
      <w:pPr>
        <w:pStyle w:val="Normal"/>
        <w:spacing w:line="360" w:lineRule="auto"/>
      </w:pPr>
    </w:p>
    <w:p w:rsidR="00AA559B" w:rsidP="38C5DDDF" w:rsidRDefault="00AA559B" w14:paraId="11386984" w14:textId="619E6ACF">
      <w:pPr>
        <w:pStyle w:val="Heading4"/>
        <w:spacing w:line="360" w:lineRule="auto"/>
      </w:pPr>
      <w:bookmarkStart w:name="_Toc1754333722" w:id="1327916336"/>
      <w:bookmarkStart w:name="_Toc288412314" w:id="403112193"/>
      <w:bookmarkStart w:name="_Toc1290870910" w:id="1005856482"/>
      <w:bookmarkStart w:name="_Toc1808012939" w:id="1740245666"/>
      <w:r w:rsidR="5D6073E2">
        <w:rPr/>
        <w:t>2.2.2 Introduction to Sentiment Analysis</w:t>
      </w:r>
      <w:bookmarkEnd w:id="1327916336"/>
      <w:bookmarkEnd w:id="403112193"/>
      <w:bookmarkEnd w:id="1005856482"/>
      <w:bookmarkEnd w:id="1740245666"/>
    </w:p>
    <w:p w:rsidR="00AA559B" w:rsidP="38C5DDDF" w:rsidRDefault="00AA559B" w14:paraId="39C2A37E" w14:textId="4AD24ADB">
      <w:pPr>
        <w:pStyle w:val="Normal"/>
        <w:suppressLineNumbers w:val="0"/>
        <w:bidi w:val="0"/>
        <w:spacing w:before="0" w:beforeAutospacing="off" w:after="5" w:afterAutospacing="off" w:line="360" w:lineRule="auto"/>
        <w:ind w:left="447" w:right="0" w:hanging="10"/>
        <w:jc w:val="both"/>
        <w:rPr>
          <w:sz w:val="24"/>
          <w:szCs w:val="24"/>
        </w:rPr>
      </w:pPr>
      <w:r w:rsidRPr="38C5DDDF" w:rsidR="5D6073E2">
        <w:rPr>
          <w:sz w:val="24"/>
          <w:szCs w:val="24"/>
        </w:rPr>
        <w:t xml:space="preserve">Machine learning is used in sentiment classification by training models on labeled data after converting the text into features that can be processed by the classifier. For machine learning models, TF-IDF is often used here in this step. After extraction, machine learning models will be used for sentiment classification such as Logistic Regression, SVM, and </w:t>
      </w:r>
      <w:r w:rsidRPr="38C5DDDF" w:rsidR="5D6073E2">
        <w:rPr>
          <w:sz w:val="24"/>
          <w:szCs w:val="24"/>
        </w:rPr>
        <w:t>XGBoost</w:t>
      </w:r>
      <w:r w:rsidRPr="38C5DDDF" w:rsidR="5D6073E2">
        <w:rPr>
          <w:sz w:val="24"/>
          <w:szCs w:val="24"/>
        </w:rPr>
        <w:t xml:space="preserve"> [1][</w:t>
      </w:r>
      <w:r w:rsidRPr="38C5DDDF" w:rsidR="42288886">
        <w:rPr>
          <w:sz w:val="24"/>
          <w:szCs w:val="24"/>
        </w:rPr>
        <w:t>6</w:t>
      </w:r>
      <w:r w:rsidRPr="38C5DDDF" w:rsidR="5D6073E2">
        <w:rPr>
          <w:sz w:val="24"/>
          <w:szCs w:val="24"/>
        </w:rPr>
        <w:t>].</w:t>
      </w:r>
    </w:p>
    <w:p w:rsidR="1120E028" w:rsidP="38C5DDDF" w:rsidRDefault="1120E028" w14:paraId="2BB1B6C3" w14:textId="54D69D4E">
      <w:pPr>
        <w:pStyle w:val="Normal"/>
        <w:suppressLineNumbers w:val="0"/>
        <w:bidi w:val="0"/>
        <w:spacing w:before="0" w:beforeAutospacing="off" w:after="5" w:afterAutospacing="off" w:line="360" w:lineRule="auto"/>
        <w:ind w:left="437" w:right="0" w:hanging="0"/>
        <w:jc w:val="both"/>
        <w:rPr>
          <w:sz w:val="24"/>
          <w:szCs w:val="24"/>
        </w:rPr>
      </w:pPr>
    </w:p>
    <w:p w:rsidR="00AA559B" w:rsidP="38C5DDDF" w:rsidRDefault="00AA559B" w14:paraId="117AFF93" w14:textId="22C3BC49">
      <w:pPr>
        <w:pStyle w:val="Heading5"/>
        <w:spacing w:line="360" w:lineRule="auto"/>
      </w:pPr>
      <w:bookmarkStart w:name="_Toc1944765570" w:id="770722168"/>
      <w:bookmarkStart w:name="_Toc988819836" w:id="566500150"/>
      <w:bookmarkStart w:name="_Toc767404044" w:id="1672236728"/>
      <w:bookmarkStart w:name="_Toc1115576543" w:id="2094523288"/>
      <w:r w:rsidR="5D6073E2">
        <w:rPr/>
        <w:t>2.2.2.1 Logistic Regression</w:t>
      </w:r>
      <w:bookmarkEnd w:id="770722168"/>
      <w:bookmarkEnd w:id="566500150"/>
      <w:bookmarkEnd w:id="1672236728"/>
      <w:bookmarkEnd w:id="2094523288"/>
    </w:p>
    <w:p w:rsidR="00AA559B" w:rsidP="38C5DDDF" w:rsidRDefault="00AA559B" w14:paraId="0D913753" w14:textId="218EFEB6">
      <w:pPr>
        <w:pStyle w:val="Normal"/>
        <w:spacing w:line="360" w:lineRule="auto"/>
        <w:rPr>
          <w:sz w:val="24"/>
          <w:szCs w:val="24"/>
        </w:rPr>
      </w:pPr>
      <w:r w:rsidRPr="38C5DDDF" w:rsidR="5D6073E2">
        <w:rPr>
          <w:sz w:val="24"/>
          <w:szCs w:val="24"/>
        </w:rPr>
        <w:t>Logistic Regression is one of the machine learning models often used in sentiment analysis.</w:t>
      </w:r>
      <w:r w:rsidRPr="38C5DDDF" w:rsidR="5D6073E2">
        <w:rPr>
          <w:sz w:val="24"/>
          <w:szCs w:val="24"/>
        </w:rPr>
        <w:t xml:space="preserve"> Before using Logistic Regression, the text is usually represented as numerical features, for example by using TF-IDF. The model then learns from the training data and predicts the sentiment label based on the patterns it finds. Researchers usually include Logistic Regression because it is straightforward and gives reasonable results, especially as a baseline model, as shown in Figure 1. Even so, it </w:t>
      </w:r>
      <w:r w:rsidRPr="38C5DDDF" w:rsidR="5D6073E2">
        <w:rPr>
          <w:sz w:val="24"/>
          <w:szCs w:val="24"/>
        </w:rPr>
        <w:t>mainly depends</w:t>
      </w:r>
      <w:r w:rsidRPr="38C5DDDF" w:rsidR="5D6073E2">
        <w:rPr>
          <w:sz w:val="24"/>
          <w:szCs w:val="24"/>
        </w:rPr>
        <w:t xml:space="preserve"> on the quality of the extracted features, and this makes it less capable of understanding contextual meaning compared with newer models [1][</w:t>
      </w:r>
      <w:r w:rsidRPr="38C5DDDF" w:rsidR="66241170">
        <w:rPr>
          <w:sz w:val="24"/>
          <w:szCs w:val="24"/>
        </w:rPr>
        <w:t>6</w:t>
      </w:r>
      <w:r w:rsidRPr="38C5DDDF" w:rsidR="5D6073E2">
        <w:rPr>
          <w:sz w:val="24"/>
          <w:szCs w:val="24"/>
        </w:rPr>
        <w:t>].</w:t>
      </w:r>
    </w:p>
    <w:p w:rsidR="38C5DDDF" w:rsidP="38C5DDDF" w:rsidRDefault="38C5DDDF" w14:paraId="2D38E615" w14:textId="24FAAAA4">
      <w:pPr>
        <w:pStyle w:val="Normal"/>
        <w:spacing w:line="360" w:lineRule="auto"/>
        <w:rPr>
          <w:sz w:val="24"/>
          <w:szCs w:val="24"/>
        </w:rPr>
      </w:pPr>
    </w:p>
    <w:p w:rsidR="00AA559B" w:rsidP="38C5DDDF" w:rsidRDefault="00AA559B" w14:paraId="3762EF10" w14:textId="421416B3">
      <w:pPr>
        <w:pStyle w:val="Normal"/>
        <w:spacing w:line="360" w:lineRule="auto"/>
        <w:jc w:val="center"/>
      </w:pPr>
      <w:r w:rsidR="5D6073E2">
        <w:drawing>
          <wp:inline wp14:editId="2B175992" wp14:anchorId="4F1F1D2E">
            <wp:extent cx="4000500" cy="3200400"/>
            <wp:effectExtent l="0" t="0" r="0" b="0"/>
            <wp:docPr id="10344964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4496495" name="Picture 1034496495"/>
                    <pic:cNvPicPr/>
                  </pic:nvPicPr>
                  <pic:blipFill>
                    <a:blip xmlns:r="http://schemas.openxmlformats.org/officeDocument/2006/relationships" r:embed="rId366440820">
                      <a:extLst>
                        <a:ext uri="{28A0092B-C50C-407E-A947-70E740481C1C}">
                          <a14:useLocalDpi xmlns:a14="http://schemas.microsoft.com/office/drawing/2010/main"/>
                        </a:ext>
                      </a:extLst>
                    </a:blip>
                    <a:stretch>
                      <a:fillRect/>
                    </a:stretch>
                  </pic:blipFill>
                  <pic:spPr>
                    <a:xfrm rot="0">
                      <a:off x="0" y="0"/>
                      <a:ext cx="4000500" cy="3200400"/>
                    </a:xfrm>
                    <a:prstGeom prst="rect">
                      <a:avLst/>
                    </a:prstGeom>
                  </pic:spPr>
                </pic:pic>
              </a:graphicData>
            </a:graphic>
          </wp:inline>
        </w:drawing>
      </w:r>
    </w:p>
    <w:p w:rsidR="00AA559B" w:rsidP="38C5DDDF" w:rsidRDefault="00AA559B" w14:paraId="65196BFC" w14:textId="6ACA9957">
      <w:pPr>
        <w:pStyle w:val="Normal"/>
        <w:spacing w:line="360" w:lineRule="auto"/>
        <w:jc w:val="center"/>
        <w:rPr>
          <w:sz w:val="24"/>
          <w:szCs w:val="24"/>
        </w:rPr>
      </w:pPr>
      <w:r w:rsidRPr="38C5DDDF" w:rsidR="5D6073E2">
        <w:rPr>
          <w:sz w:val="24"/>
          <w:szCs w:val="24"/>
        </w:rPr>
        <w:t>Figure</w:t>
      </w:r>
      <w:r w:rsidRPr="38C5DDDF" w:rsidR="12D5D844">
        <w:rPr>
          <w:sz w:val="24"/>
          <w:szCs w:val="24"/>
        </w:rPr>
        <w:t xml:space="preserve"> </w:t>
      </w:r>
      <w:r w:rsidRPr="38C5DDDF" w:rsidR="5D6073E2">
        <w:rPr>
          <w:sz w:val="24"/>
          <w:szCs w:val="24"/>
        </w:rPr>
        <w:t>1. Sample Logistic Regression Function S-shaped curve [</w:t>
      </w:r>
      <w:r w:rsidRPr="38C5DDDF" w:rsidR="234AE2B2">
        <w:rPr>
          <w:sz w:val="24"/>
          <w:szCs w:val="24"/>
        </w:rPr>
        <w:t>8</w:t>
      </w:r>
      <w:r w:rsidRPr="38C5DDDF" w:rsidR="5D6073E2">
        <w:rPr>
          <w:sz w:val="24"/>
          <w:szCs w:val="24"/>
        </w:rPr>
        <w:t>].</w:t>
      </w:r>
    </w:p>
    <w:p w:rsidR="00AA559B" w:rsidP="38C5DDDF" w:rsidRDefault="00AA559B" w14:paraId="7DADF33B" w14:textId="6D70DF0D">
      <w:pPr>
        <w:pStyle w:val="Normal"/>
        <w:spacing w:line="360" w:lineRule="auto"/>
        <w:jc w:val="center"/>
      </w:pPr>
    </w:p>
    <w:p w:rsidR="00AA559B" w:rsidP="38C5DDDF" w:rsidRDefault="00AA559B" w14:paraId="4D898E1A" w14:textId="6F3D2633">
      <w:pPr>
        <w:pStyle w:val="Heading5"/>
        <w:spacing w:line="360" w:lineRule="auto"/>
      </w:pPr>
      <w:bookmarkStart w:name="_Toc2056878563" w:id="413469154"/>
      <w:bookmarkStart w:name="_Toc775630504" w:id="381969538"/>
      <w:bookmarkStart w:name="_Toc814335863" w:id="1889887112"/>
      <w:bookmarkStart w:name="_Toc1266078440" w:id="725094958"/>
      <w:r w:rsidR="491DA31E">
        <w:rPr/>
        <w:t xml:space="preserve">2.2.2.2 </w:t>
      </w:r>
      <w:r w:rsidR="1324FF49">
        <w:rPr/>
        <w:t>Support Vector Machine</w:t>
      </w:r>
      <w:bookmarkEnd w:id="413469154"/>
      <w:bookmarkEnd w:id="381969538"/>
      <w:bookmarkEnd w:id="1889887112"/>
      <w:bookmarkEnd w:id="725094958"/>
    </w:p>
    <w:p w:rsidR="00AA559B" w:rsidP="38C5DDDF" w:rsidRDefault="00AA559B" w14:paraId="1B5F6F8F" w14:textId="01627890">
      <w:pPr>
        <w:pStyle w:val="Normal"/>
        <w:suppressLineNumbers w:val="0"/>
        <w:bidi w:val="0"/>
        <w:spacing w:before="0" w:beforeAutospacing="off" w:after="5" w:afterAutospacing="off" w:line="360" w:lineRule="auto"/>
        <w:ind w:left="447" w:right="0" w:hanging="10"/>
        <w:jc w:val="both"/>
        <w:rPr>
          <w:sz w:val="24"/>
          <w:szCs w:val="24"/>
        </w:rPr>
      </w:pPr>
      <w:r w:rsidRPr="38C5DDDF" w:rsidR="1324FF49">
        <w:rPr>
          <w:sz w:val="24"/>
          <w:szCs w:val="24"/>
        </w:rPr>
        <w:t xml:space="preserve">Support Vector Machine is a well-known machine learning model in sentiment analysis. It is commonly applied after converting text into numerical form using feature extraction methods such as TF-IDF. The main idea of this model is to classify the text by </w:t>
      </w:r>
      <w:r w:rsidRPr="38C5DDDF" w:rsidR="1324FF49">
        <w:rPr>
          <w:sz w:val="24"/>
          <w:szCs w:val="24"/>
        </w:rPr>
        <w:t>identifying</w:t>
      </w:r>
      <w:r w:rsidRPr="38C5DDDF" w:rsidR="1324FF49">
        <w:rPr>
          <w:sz w:val="24"/>
          <w:szCs w:val="24"/>
        </w:rPr>
        <w:t xml:space="preserve"> a separating boundary between different sentiment categories. Many studies use </w:t>
      </w:r>
      <w:r w:rsidRPr="38C5DDDF" w:rsidR="1324FF49">
        <w:rPr>
          <w:sz w:val="24"/>
          <w:szCs w:val="24"/>
        </w:rPr>
        <w:t>Support</w:t>
      </w:r>
      <w:r w:rsidRPr="38C5DDDF" w:rsidR="1324FF49">
        <w:rPr>
          <w:sz w:val="24"/>
          <w:szCs w:val="24"/>
        </w:rPr>
        <w:t xml:space="preserve"> Vector Machine because it is effective in handling text classification problems and can produce </w:t>
      </w:r>
      <w:r w:rsidRPr="38C5DDDF" w:rsidR="1324FF49">
        <w:rPr>
          <w:sz w:val="24"/>
          <w:szCs w:val="24"/>
        </w:rPr>
        <w:t>good performance</w:t>
      </w:r>
      <w:r w:rsidRPr="38C5DDDF" w:rsidR="1324FF49">
        <w:rPr>
          <w:sz w:val="24"/>
          <w:szCs w:val="24"/>
        </w:rPr>
        <w:t xml:space="preserve"> in many cases, as shown in Figure 2. However, its results are still influenced by the quality of the extracted features, which means it may not </w:t>
      </w:r>
      <w:r w:rsidRPr="38C5DDDF" w:rsidR="1324FF49">
        <w:rPr>
          <w:sz w:val="24"/>
          <w:szCs w:val="24"/>
        </w:rPr>
        <w:t>represent</w:t>
      </w:r>
      <w:r w:rsidRPr="38C5DDDF" w:rsidR="1324FF49">
        <w:rPr>
          <w:sz w:val="24"/>
          <w:szCs w:val="24"/>
        </w:rPr>
        <w:t xml:space="preserve"> contextual meaning as effectively as more recent deep learning and transformer-based models [1][</w:t>
      </w:r>
      <w:r w:rsidRPr="38C5DDDF" w:rsidR="6EB6D4BA">
        <w:rPr>
          <w:sz w:val="24"/>
          <w:szCs w:val="24"/>
        </w:rPr>
        <w:t>6</w:t>
      </w:r>
      <w:r w:rsidRPr="38C5DDDF" w:rsidR="1324FF49">
        <w:rPr>
          <w:sz w:val="24"/>
          <w:szCs w:val="24"/>
        </w:rPr>
        <w:t>].</w:t>
      </w:r>
    </w:p>
    <w:p w:rsidR="38C5DDDF" w:rsidP="38C5DDDF" w:rsidRDefault="38C5DDDF" w14:paraId="6429B8B0" w14:textId="43751C42">
      <w:pPr>
        <w:pStyle w:val="Normal"/>
        <w:spacing w:line="360" w:lineRule="auto"/>
        <w:rPr>
          <w:sz w:val="24"/>
          <w:szCs w:val="24"/>
        </w:rPr>
      </w:pPr>
    </w:p>
    <w:p w:rsidR="6CFD6D6A" w:rsidP="38C5DDDF" w:rsidRDefault="6CFD6D6A" w14:paraId="711066C1" w14:textId="4EA6C265">
      <w:pPr>
        <w:pStyle w:val="Normal"/>
        <w:spacing w:line="360" w:lineRule="auto"/>
        <w:jc w:val="center"/>
      </w:pPr>
      <w:r w:rsidR="6CFD6D6A">
        <w:drawing>
          <wp:inline wp14:editId="4CAEF15C" wp14:anchorId="49867188">
            <wp:extent cx="3294683" cy="3200400"/>
            <wp:effectExtent l="0" t="0" r="0" b="0"/>
            <wp:docPr id="9052370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5237006" name="Picture 905237006"/>
                    <pic:cNvPicPr/>
                  </pic:nvPicPr>
                  <pic:blipFill>
                    <a:blip xmlns:r="http://schemas.openxmlformats.org/officeDocument/2006/relationships" r:embed="rId725483268">
                      <a:extLst>
                        <a:ext uri="{28A0092B-C50C-407E-A947-70E740481C1C}">
                          <a14:useLocalDpi xmlns:a14="http://schemas.microsoft.com/office/drawing/2010/main"/>
                        </a:ext>
                      </a:extLst>
                    </a:blip>
                    <a:stretch>
                      <a:fillRect/>
                    </a:stretch>
                  </pic:blipFill>
                  <pic:spPr>
                    <a:xfrm rot="0">
                      <a:off x="0" y="0"/>
                      <a:ext cx="3294683" cy="3200400"/>
                    </a:xfrm>
                    <a:prstGeom prst="rect">
                      <a:avLst/>
                    </a:prstGeom>
                  </pic:spPr>
                </pic:pic>
              </a:graphicData>
            </a:graphic>
          </wp:inline>
        </w:drawing>
      </w:r>
    </w:p>
    <w:p w:rsidR="6CFD6D6A" w:rsidP="38C5DDDF" w:rsidRDefault="6CFD6D6A" w14:paraId="022623C4" w14:textId="45CCC0FB">
      <w:pPr>
        <w:pStyle w:val="Normal"/>
        <w:suppressLineNumbers w:val="0"/>
        <w:bidi w:val="0"/>
        <w:spacing w:before="0" w:beforeAutospacing="off" w:after="5" w:afterAutospacing="off" w:line="360" w:lineRule="auto"/>
        <w:ind w:left="447" w:right="0" w:hanging="10"/>
        <w:jc w:val="both"/>
        <w:rPr>
          <w:sz w:val="24"/>
          <w:szCs w:val="24"/>
        </w:rPr>
      </w:pPr>
      <w:r w:rsidRPr="38C5DDDF" w:rsidR="6CFD6D6A">
        <w:rPr>
          <w:sz w:val="24"/>
          <w:szCs w:val="24"/>
        </w:rPr>
        <w:t xml:space="preserve">Figure 2. Support Vector Machine (SVM) decision boundary with </w:t>
      </w:r>
      <w:r w:rsidRPr="38C5DDDF" w:rsidR="6CFD6D6A">
        <w:rPr>
          <w:sz w:val="24"/>
          <w:szCs w:val="24"/>
        </w:rPr>
        <w:t>maximum</w:t>
      </w:r>
      <w:r w:rsidRPr="38C5DDDF" w:rsidR="6CFD6D6A">
        <w:rPr>
          <w:sz w:val="24"/>
          <w:szCs w:val="24"/>
        </w:rPr>
        <w:t xml:space="preserve"> margin [</w:t>
      </w:r>
      <w:r w:rsidRPr="38C5DDDF" w:rsidR="2DA9D083">
        <w:rPr>
          <w:sz w:val="24"/>
          <w:szCs w:val="24"/>
        </w:rPr>
        <w:t>9</w:t>
      </w:r>
      <w:r w:rsidRPr="38C5DDDF" w:rsidR="6CFD6D6A">
        <w:rPr>
          <w:sz w:val="24"/>
          <w:szCs w:val="24"/>
        </w:rPr>
        <w:t>].</w:t>
      </w:r>
    </w:p>
    <w:p w:rsidR="1120E028" w:rsidP="38C5DDDF" w:rsidRDefault="1120E028" w14:paraId="5C590056" w14:textId="506B464B">
      <w:pPr>
        <w:pStyle w:val="Normal"/>
        <w:suppressLineNumbers w:val="0"/>
        <w:bidi w:val="0"/>
        <w:spacing w:before="0" w:beforeAutospacing="off" w:after="5" w:afterAutospacing="off" w:line="360" w:lineRule="auto"/>
        <w:ind w:left="447" w:right="0" w:hanging="10"/>
        <w:jc w:val="both"/>
        <w:rPr>
          <w:sz w:val="24"/>
          <w:szCs w:val="24"/>
        </w:rPr>
      </w:pPr>
    </w:p>
    <w:p w:rsidR="2ED337FB" w:rsidP="38C5DDDF" w:rsidRDefault="2ED337FB" w14:paraId="0CB99912" w14:textId="6714D265">
      <w:pPr>
        <w:pStyle w:val="Heading5"/>
        <w:spacing w:line="360" w:lineRule="auto"/>
      </w:pPr>
      <w:bookmarkStart w:name="_Toc191187073" w:id="41668372"/>
      <w:bookmarkStart w:name="_Toc1532001653" w:id="2057004680"/>
      <w:bookmarkStart w:name="_Toc58292779" w:id="1178785074"/>
      <w:bookmarkStart w:name="_Toc732036407" w:id="2036175312"/>
      <w:r w:rsidR="2ED337FB">
        <w:rPr/>
        <w:t xml:space="preserve">2.2.2.3 </w:t>
      </w:r>
      <w:r w:rsidR="2ED337FB">
        <w:rPr/>
        <w:t>XGBoost</w:t>
      </w:r>
      <w:bookmarkEnd w:id="41668372"/>
      <w:bookmarkEnd w:id="2057004680"/>
      <w:bookmarkEnd w:id="1178785074"/>
      <w:bookmarkEnd w:id="2036175312"/>
    </w:p>
    <w:p w:rsidR="2ED337FB" w:rsidP="38C5DDDF" w:rsidRDefault="2ED337FB" w14:paraId="5D2CCAFE" w14:textId="44818DDF">
      <w:pPr>
        <w:pStyle w:val="Normal"/>
        <w:spacing w:line="360" w:lineRule="auto"/>
        <w:rPr>
          <w:sz w:val="24"/>
          <w:szCs w:val="24"/>
        </w:rPr>
      </w:pPr>
      <w:r w:rsidRPr="38C5DDDF" w:rsidR="2ED337FB">
        <w:rPr>
          <w:sz w:val="24"/>
          <w:szCs w:val="24"/>
        </w:rPr>
        <w:t>XGBoost</w:t>
      </w:r>
      <w:r w:rsidRPr="38C5DDDF" w:rsidR="2ED337FB">
        <w:rPr>
          <w:sz w:val="24"/>
          <w:szCs w:val="24"/>
        </w:rPr>
        <w:t xml:space="preserve"> is also used in sentiment analysis as a feature-based machine learning model. In most cases, the text is not used </w:t>
      </w:r>
      <w:r w:rsidRPr="38C5DDDF" w:rsidR="2ED337FB">
        <w:rPr>
          <w:sz w:val="24"/>
          <w:szCs w:val="24"/>
        </w:rPr>
        <w:t>directly, but</w:t>
      </w:r>
      <w:r w:rsidRPr="38C5DDDF" w:rsidR="2ED337FB">
        <w:rPr>
          <w:sz w:val="24"/>
          <w:szCs w:val="24"/>
        </w:rPr>
        <w:t xml:space="preserve"> is first changed into numerical representation using methods such as TF-IDF. These features are then used to train the model so it can distinguish between sentiment classes. </w:t>
      </w:r>
      <w:r w:rsidRPr="38C5DDDF" w:rsidR="2ED337FB">
        <w:rPr>
          <w:sz w:val="24"/>
          <w:szCs w:val="24"/>
        </w:rPr>
        <w:t>Aِlso</w:t>
      </w:r>
      <w:r w:rsidRPr="38C5DDDF" w:rsidR="2ED337FB">
        <w:rPr>
          <w:sz w:val="24"/>
          <w:szCs w:val="24"/>
        </w:rPr>
        <w:t xml:space="preserve"> </w:t>
      </w:r>
      <w:r w:rsidRPr="38C5DDDF" w:rsidR="2ED337FB">
        <w:rPr>
          <w:sz w:val="24"/>
          <w:szCs w:val="24"/>
        </w:rPr>
        <w:t>its</w:t>
      </w:r>
      <w:r w:rsidRPr="38C5DDDF" w:rsidR="2ED337FB">
        <w:rPr>
          <w:sz w:val="24"/>
          <w:szCs w:val="24"/>
        </w:rPr>
        <w:t xml:space="preserve"> included in some sentiment analysis studies </w:t>
      </w:r>
      <w:r w:rsidRPr="38C5DDDF" w:rsidR="2ED337FB">
        <w:rPr>
          <w:sz w:val="24"/>
          <w:szCs w:val="24"/>
        </w:rPr>
        <w:t>cause</w:t>
      </w:r>
      <w:r w:rsidRPr="38C5DDDF" w:rsidR="2ED337FB">
        <w:rPr>
          <w:sz w:val="24"/>
          <w:szCs w:val="24"/>
        </w:rPr>
        <w:t xml:space="preserve"> it applies a tree-based</w:t>
      </w:r>
    </w:p>
    <w:p w:rsidR="2ED337FB" w:rsidP="38C5DDDF" w:rsidRDefault="2ED337FB" w14:paraId="228201F1" w14:textId="1F6272F8">
      <w:pPr>
        <w:pStyle w:val="Normal"/>
        <w:spacing w:line="360" w:lineRule="auto"/>
      </w:pPr>
      <w:r w:rsidRPr="38C5DDDF" w:rsidR="2ED337FB">
        <w:rPr>
          <w:sz w:val="24"/>
          <w:szCs w:val="24"/>
        </w:rPr>
        <w:t xml:space="preserve">boosting strategy, so that </w:t>
      </w:r>
      <w:r w:rsidRPr="38C5DDDF" w:rsidR="2ED337FB">
        <w:rPr>
          <w:sz w:val="24"/>
          <w:szCs w:val="24"/>
        </w:rPr>
        <w:t>can be improve classification performance</w:t>
      </w:r>
      <w:r w:rsidRPr="38C5DDDF" w:rsidR="2ED337FB">
        <w:rPr>
          <w:sz w:val="24"/>
          <w:szCs w:val="24"/>
        </w:rPr>
        <w:t xml:space="preserve"> in feature-driven tasks, as shown in Figure 3. However, its performance still depends on the numerical representation of the text, which makes it less effective in understanding context when compared with deep learning and transformer-based approaches [1][</w:t>
      </w:r>
      <w:r w:rsidRPr="38C5DDDF" w:rsidR="5773D8E6">
        <w:rPr>
          <w:sz w:val="24"/>
          <w:szCs w:val="24"/>
        </w:rPr>
        <w:t>6</w:t>
      </w:r>
      <w:r w:rsidRPr="38C5DDDF" w:rsidR="2ED337FB">
        <w:rPr>
          <w:sz w:val="24"/>
          <w:szCs w:val="24"/>
        </w:rPr>
        <w:t>].</w:t>
      </w:r>
    </w:p>
    <w:p w:rsidR="2ED337FB" w:rsidP="38C5DDDF" w:rsidRDefault="2ED337FB" w14:paraId="68E4A1FB" w14:textId="5F6444D4">
      <w:pPr>
        <w:pStyle w:val="Normal"/>
        <w:spacing w:line="360" w:lineRule="auto"/>
        <w:ind w:left="437" w:hanging="0"/>
        <w:jc w:val="center"/>
      </w:pPr>
      <w:r w:rsidR="2ED337FB">
        <w:drawing>
          <wp:inline wp14:editId="7DDD0DB1" wp14:anchorId="60AD32FC">
            <wp:extent cx="4404927" cy="3200400"/>
            <wp:effectExtent l="0" t="0" r="0" b="0"/>
            <wp:docPr id="11587440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8744095" name="Picture 1158744095"/>
                    <pic:cNvPicPr/>
                  </pic:nvPicPr>
                  <pic:blipFill>
                    <a:blip xmlns:r="http://schemas.openxmlformats.org/officeDocument/2006/relationships" r:embed="rId1628231571">
                      <a:extLst>
                        <a:ext uri="{28A0092B-C50C-407E-A947-70E740481C1C}">
                          <a14:useLocalDpi xmlns:a14="http://schemas.microsoft.com/office/drawing/2010/main"/>
                        </a:ext>
                      </a:extLst>
                    </a:blip>
                    <a:stretch>
                      <a:fillRect/>
                    </a:stretch>
                  </pic:blipFill>
                  <pic:spPr>
                    <a:xfrm rot="0">
                      <a:off x="0" y="0"/>
                      <a:ext cx="4404927" cy="3200400"/>
                    </a:xfrm>
                    <a:prstGeom prst="rect">
                      <a:avLst/>
                    </a:prstGeom>
                  </pic:spPr>
                </pic:pic>
              </a:graphicData>
            </a:graphic>
          </wp:inline>
        </w:drawing>
      </w:r>
    </w:p>
    <w:p w:rsidR="2ED337FB" w:rsidP="38C5DDDF" w:rsidRDefault="2ED337FB" w14:paraId="30E284B2" w14:textId="5E13BF5C">
      <w:pPr>
        <w:pStyle w:val="Normal"/>
        <w:spacing w:line="360" w:lineRule="auto"/>
        <w:ind w:left="437" w:hanging="0"/>
        <w:jc w:val="center"/>
        <w:rPr>
          <w:sz w:val="24"/>
          <w:szCs w:val="24"/>
        </w:rPr>
      </w:pPr>
      <w:r w:rsidRPr="38C5DDDF" w:rsidR="2ED337FB">
        <w:rPr>
          <w:sz w:val="24"/>
          <w:szCs w:val="24"/>
        </w:rPr>
        <w:t xml:space="preserve">Figure 3. </w:t>
      </w:r>
      <w:r w:rsidRPr="38C5DDDF" w:rsidR="2ED337FB">
        <w:rPr>
          <w:sz w:val="24"/>
          <w:szCs w:val="24"/>
        </w:rPr>
        <w:t>XGBoost</w:t>
      </w:r>
      <w:r w:rsidRPr="38C5DDDF" w:rsidR="2ED337FB">
        <w:rPr>
          <w:sz w:val="24"/>
          <w:szCs w:val="24"/>
        </w:rPr>
        <w:t xml:space="preserve"> sequential boosting process [</w:t>
      </w:r>
      <w:r w:rsidRPr="38C5DDDF" w:rsidR="5C9A5655">
        <w:rPr>
          <w:sz w:val="24"/>
          <w:szCs w:val="24"/>
        </w:rPr>
        <w:t>10</w:t>
      </w:r>
      <w:r w:rsidRPr="38C5DDDF" w:rsidR="2ED337FB">
        <w:rPr>
          <w:sz w:val="24"/>
          <w:szCs w:val="24"/>
        </w:rPr>
        <w:t>].</w:t>
      </w:r>
    </w:p>
    <w:p w:rsidR="1120E028" w:rsidP="38C5DDDF" w:rsidRDefault="1120E028" w14:paraId="43B7ED27" w14:textId="6A14DA45">
      <w:pPr>
        <w:pStyle w:val="Normal"/>
        <w:spacing w:line="360" w:lineRule="auto"/>
        <w:ind w:left="437" w:hanging="0"/>
        <w:jc w:val="center"/>
        <w:rPr>
          <w:sz w:val="24"/>
          <w:szCs w:val="24"/>
        </w:rPr>
      </w:pPr>
    </w:p>
    <w:p w:rsidR="2ED337FB" w:rsidP="38C5DDDF" w:rsidRDefault="2ED337FB" w14:paraId="1DC7FE75" w14:textId="22E3332C">
      <w:pPr>
        <w:pStyle w:val="Normal"/>
        <w:suppressLineNumbers w:val="0"/>
        <w:bidi w:val="0"/>
        <w:spacing w:before="0" w:beforeAutospacing="off" w:after="5" w:afterAutospacing="off" w:line="360" w:lineRule="auto"/>
        <w:ind w:left="447" w:right="0" w:hanging="10"/>
        <w:jc w:val="both"/>
        <w:rPr>
          <w:sz w:val="24"/>
          <w:szCs w:val="24"/>
        </w:rPr>
      </w:pPr>
      <w:r w:rsidRPr="38C5DDDF" w:rsidR="2ED337FB">
        <w:rPr>
          <w:sz w:val="24"/>
          <w:szCs w:val="24"/>
        </w:rPr>
        <w:t xml:space="preserve">However, machine learning models are still important in sentiment analysis because they provide clear baseline results. Their effectiveness is closely related to the preprocessing stage and the quality of feature extraction. Also, their ability to </w:t>
      </w:r>
      <w:r w:rsidRPr="38C5DDDF" w:rsidR="2ED337FB">
        <w:rPr>
          <w:sz w:val="24"/>
          <w:szCs w:val="24"/>
        </w:rPr>
        <w:t>represent</w:t>
      </w:r>
      <w:r w:rsidRPr="38C5DDDF" w:rsidR="2ED337FB">
        <w:rPr>
          <w:sz w:val="24"/>
          <w:szCs w:val="24"/>
        </w:rPr>
        <w:t xml:space="preserve"> contextual meaning is more limited than that of newer techniques. In Arabic sentiment analysis, this issue becomes more challenging because of dialect diversity, morphological complexity, and the informal style that often appears in tweets [1][</w:t>
      </w:r>
      <w:r w:rsidRPr="38C5DDDF" w:rsidR="41A3C6F5">
        <w:rPr>
          <w:sz w:val="24"/>
          <w:szCs w:val="24"/>
        </w:rPr>
        <w:t>6</w:t>
      </w:r>
      <w:r w:rsidRPr="38C5DDDF" w:rsidR="2ED337FB">
        <w:rPr>
          <w:sz w:val="24"/>
          <w:szCs w:val="24"/>
        </w:rPr>
        <w:t>].</w:t>
      </w:r>
    </w:p>
    <w:p w:rsidR="1120E028" w:rsidP="38C5DDDF" w:rsidRDefault="1120E028" w14:paraId="1928DD12" w14:textId="00788EFE">
      <w:pPr>
        <w:pStyle w:val="Normal"/>
        <w:suppressLineNumbers w:val="0"/>
        <w:bidi w:val="0"/>
        <w:spacing w:before="0" w:beforeAutospacing="off" w:after="5" w:afterAutospacing="off" w:line="360" w:lineRule="auto"/>
        <w:ind w:left="447" w:right="0" w:hanging="10"/>
        <w:jc w:val="both"/>
        <w:rPr>
          <w:sz w:val="24"/>
          <w:szCs w:val="24"/>
        </w:rPr>
      </w:pPr>
    </w:p>
    <w:p w:rsidR="0169BD3B" w:rsidP="38C5DDDF" w:rsidRDefault="0169BD3B" w14:paraId="287CF3DE" w14:textId="39D82312">
      <w:pPr>
        <w:pStyle w:val="Heading4"/>
        <w:spacing w:line="360" w:lineRule="auto"/>
      </w:pPr>
      <w:bookmarkStart w:name="_Toc915002327" w:id="949684843"/>
      <w:bookmarkStart w:name="_Toc1545741825" w:id="1411792647"/>
      <w:bookmarkStart w:name="_Toc482158974" w:id="2125865755"/>
      <w:bookmarkStart w:name="_Toc844894668" w:id="822457569"/>
      <w:r w:rsidR="0169BD3B">
        <w:rPr/>
        <w:t>2.2.3 Introduction to Sentiment Analysis</w:t>
      </w:r>
      <w:bookmarkEnd w:id="949684843"/>
      <w:bookmarkEnd w:id="1411792647"/>
      <w:bookmarkEnd w:id="2125865755"/>
      <w:bookmarkEnd w:id="822457569"/>
    </w:p>
    <w:p w:rsidR="0169BD3B" w:rsidP="38C5DDDF" w:rsidRDefault="0169BD3B" w14:paraId="64A8E0EC" w14:textId="7D893384">
      <w:pPr>
        <w:pStyle w:val="Normal"/>
        <w:spacing w:line="360" w:lineRule="auto"/>
        <w:rPr>
          <w:sz w:val="24"/>
          <w:szCs w:val="24"/>
        </w:rPr>
      </w:pPr>
      <w:r w:rsidRPr="38C5DDDF" w:rsidR="0169BD3B">
        <w:rPr>
          <w:sz w:val="24"/>
          <w:szCs w:val="24"/>
        </w:rPr>
        <w:t>Deep learning is a branch of machine learning used in sentiment classification. These models do not depend on feature extraction methods such as TF-IDF as in machine learning (ML), because they can learn text representation automatically from the input data. On the other hand, models</w:t>
      </w:r>
    </w:p>
    <w:p w:rsidR="0169BD3B" w:rsidP="38C5DDDF" w:rsidRDefault="0169BD3B" w14:paraId="6F203154" w14:textId="473848EE">
      <w:pPr>
        <w:pStyle w:val="Normal"/>
        <w:spacing w:line="360" w:lineRule="auto"/>
        <w:rPr>
          <w:sz w:val="24"/>
          <w:szCs w:val="24"/>
        </w:rPr>
      </w:pPr>
      <w:r w:rsidRPr="38C5DDDF" w:rsidR="0169BD3B">
        <w:rPr>
          <w:sz w:val="24"/>
          <w:szCs w:val="24"/>
        </w:rPr>
        <w:t>such</w:t>
      </w:r>
      <w:r w:rsidRPr="38C5DDDF" w:rsidR="0169BD3B">
        <w:rPr>
          <w:sz w:val="24"/>
          <w:szCs w:val="24"/>
        </w:rPr>
        <w:t xml:space="preserve"> as CNN, LSTM, and </w:t>
      </w:r>
      <w:r w:rsidRPr="38C5DDDF" w:rsidR="0169BD3B">
        <w:rPr>
          <w:sz w:val="24"/>
          <w:szCs w:val="24"/>
        </w:rPr>
        <w:t>BiGRU</w:t>
      </w:r>
      <w:r w:rsidRPr="38C5DDDF" w:rsidR="0169BD3B">
        <w:rPr>
          <w:sz w:val="24"/>
          <w:szCs w:val="24"/>
        </w:rPr>
        <w:t xml:space="preserve"> are often used to classify text based on the patterns learned during training [1][</w:t>
      </w:r>
      <w:r w:rsidRPr="38C5DDDF" w:rsidR="73294C98">
        <w:rPr>
          <w:sz w:val="24"/>
          <w:szCs w:val="24"/>
        </w:rPr>
        <w:t>5</w:t>
      </w:r>
      <w:r w:rsidRPr="38C5DDDF" w:rsidR="0169BD3B">
        <w:rPr>
          <w:sz w:val="24"/>
          <w:szCs w:val="24"/>
        </w:rPr>
        <w:t>].</w:t>
      </w:r>
    </w:p>
    <w:p w:rsidR="1120E028" w:rsidP="38C5DDDF" w:rsidRDefault="1120E028" w14:paraId="7DBE2C95" w14:textId="5EEA3F3A">
      <w:pPr>
        <w:pStyle w:val="Normal"/>
        <w:spacing w:line="360" w:lineRule="auto"/>
        <w:rPr>
          <w:sz w:val="24"/>
          <w:szCs w:val="24"/>
        </w:rPr>
      </w:pPr>
    </w:p>
    <w:p w:rsidR="0169BD3B" w:rsidP="05F06FBE" w:rsidRDefault="0169BD3B" w14:paraId="75BF040E" w14:textId="5712A25F">
      <w:pPr>
        <w:pStyle w:val="Heading5"/>
        <w:spacing w:line="360" w:lineRule="auto"/>
        <w:rPr>
          <w:i w:val="0"/>
          <w:iCs w:val="0"/>
        </w:rPr>
      </w:pPr>
      <w:bookmarkStart w:name="_Toc503955050" w:id="699058100"/>
      <w:bookmarkStart w:name="_Toc2021243802" w:id="538577645"/>
      <w:bookmarkStart w:name="_Toc582136733" w:id="803269065"/>
      <w:bookmarkStart w:name="_Toc1974702249" w:id="880827284"/>
      <w:r w:rsidRPr="05F06FBE" w:rsidR="0169BD3B">
        <w:rPr>
          <w:i w:val="0"/>
          <w:iCs w:val="0"/>
        </w:rPr>
        <w:t xml:space="preserve">2.2.3.1 </w:t>
      </w:r>
      <w:r w:rsidRPr="05F06FBE" w:rsidR="0169BD3B">
        <w:rPr>
          <w:rFonts w:ascii="Times New Roman" w:hAnsi="Times New Roman" w:eastAsia="Times New Roman" w:cs="Times New Roman" w:asciiTheme="minorAscii" w:hAnsiTheme="minorAscii" w:eastAsiaTheme="minorEastAsia" w:cstheme="minorBidi"/>
          <w:b w:val="1"/>
          <w:bCs w:val="1"/>
          <w:i w:val="1"/>
          <w:iCs w:val="1"/>
          <w:color w:val="000000" w:themeColor="text1" w:themeTint="FF" w:themeShade="FF"/>
          <w:sz w:val="28"/>
          <w:szCs w:val="28"/>
          <w:lang w:eastAsia="en-US" w:bidi="ar-SA"/>
        </w:rPr>
        <w:t>Convolutional Neural Network (CNN)</w:t>
      </w:r>
      <w:bookmarkEnd w:id="699058100"/>
      <w:bookmarkEnd w:id="538577645"/>
      <w:bookmarkEnd w:id="803269065"/>
      <w:bookmarkEnd w:id="880827284"/>
    </w:p>
    <w:p w:rsidR="0169BD3B" w:rsidP="38C5DDDF" w:rsidRDefault="0169BD3B" w14:paraId="6515210B" w14:textId="5D27AB83">
      <w:pPr>
        <w:pStyle w:val="Normal"/>
        <w:suppressLineNumbers w:val="0"/>
        <w:bidi w:val="0"/>
        <w:spacing w:before="0" w:beforeAutospacing="off" w:after="5" w:afterAutospacing="off" w:line="360" w:lineRule="auto"/>
        <w:ind w:left="447" w:right="0" w:hanging="10"/>
        <w:jc w:val="both"/>
        <w:rPr>
          <w:sz w:val="24"/>
          <w:szCs w:val="24"/>
        </w:rPr>
      </w:pPr>
      <w:r w:rsidRPr="38C5DDDF" w:rsidR="0169BD3B">
        <w:rPr>
          <w:sz w:val="24"/>
          <w:szCs w:val="24"/>
        </w:rPr>
        <w:t>Convolutional Neural Network is also used in sentiment analysis as a deep learning model. In text classification, it learns useful patterns from the input text and uses them in the classification process. CNN is often applied because it can detect important parts of the text that support the sentiment decision, as shown in Figure 4. However, it may be less effective when the text requires understanding longer word relations compared with some other deep learning models [1][1</w:t>
      </w:r>
      <w:r w:rsidRPr="38C5DDDF" w:rsidR="1255ECF7">
        <w:rPr>
          <w:sz w:val="24"/>
          <w:szCs w:val="24"/>
        </w:rPr>
        <w:t>1</w:t>
      </w:r>
      <w:r w:rsidRPr="38C5DDDF" w:rsidR="0169BD3B">
        <w:rPr>
          <w:sz w:val="24"/>
          <w:szCs w:val="24"/>
        </w:rPr>
        <w:t>].</w:t>
      </w:r>
    </w:p>
    <w:p w:rsidR="38C5DDDF" w:rsidP="38C5DDDF" w:rsidRDefault="38C5DDDF" w14:paraId="182D6B15" w14:textId="1A778B0A">
      <w:pPr>
        <w:pStyle w:val="Normal"/>
        <w:suppressLineNumbers w:val="0"/>
        <w:bidi w:val="0"/>
        <w:spacing w:before="0" w:beforeAutospacing="off" w:after="5" w:afterAutospacing="off" w:line="360" w:lineRule="auto"/>
        <w:ind w:left="447" w:right="0" w:hanging="10"/>
        <w:jc w:val="both"/>
        <w:rPr>
          <w:sz w:val="24"/>
          <w:szCs w:val="24"/>
        </w:rPr>
      </w:pPr>
    </w:p>
    <w:p w:rsidR="0169BD3B" w:rsidP="38C5DDDF" w:rsidRDefault="0169BD3B" w14:paraId="2CDBB2E7" w14:textId="734911B3">
      <w:pPr>
        <w:pStyle w:val="Normal"/>
        <w:bidi w:val="0"/>
        <w:spacing w:before="0" w:beforeAutospacing="off" w:after="5" w:afterAutospacing="off" w:line="360" w:lineRule="auto"/>
        <w:ind w:left="447" w:right="0" w:hanging="10"/>
        <w:jc w:val="center"/>
      </w:pPr>
      <w:r w:rsidR="0169BD3B">
        <w:drawing>
          <wp:inline wp14:editId="1019CA8A" wp14:anchorId="49503F76">
            <wp:extent cx="4995165" cy="3200400"/>
            <wp:effectExtent l="0" t="0" r="0" b="0"/>
            <wp:docPr id="8385609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8560925" name="Picture 838560925"/>
                    <pic:cNvPicPr/>
                  </pic:nvPicPr>
                  <pic:blipFill>
                    <a:blip xmlns:r="http://schemas.openxmlformats.org/officeDocument/2006/relationships" r:embed="rId678080860">
                      <a:extLst>
                        <a:ext uri="{28A0092B-C50C-407E-A947-70E740481C1C}">
                          <a14:useLocalDpi xmlns:a14="http://schemas.microsoft.com/office/drawing/2010/main"/>
                        </a:ext>
                      </a:extLst>
                    </a:blip>
                    <a:stretch>
                      <a:fillRect/>
                    </a:stretch>
                  </pic:blipFill>
                  <pic:spPr>
                    <a:xfrm rot="0">
                      <a:off x="0" y="0"/>
                      <a:ext cx="4995165" cy="3200400"/>
                    </a:xfrm>
                    <a:prstGeom prst="rect">
                      <a:avLst/>
                    </a:prstGeom>
                  </pic:spPr>
                </pic:pic>
              </a:graphicData>
            </a:graphic>
          </wp:inline>
        </w:drawing>
      </w:r>
    </w:p>
    <w:p w:rsidR="465B9C51" w:rsidP="38C5DDDF" w:rsidRDefault="465B9C51" w14:paraId="336650E4" w14:textId="3306A51B">
      <w:pPr>
        <w:pStyle w:val="Normal"/>
        <w:bidi w:val="0"/>
        <w:spacing w:before="0" w:beforeAutospacing="off" w:after="5" w:afterAutospacing="off" w:line="360" w:lineRule="auto"/>
        <w:ind w:left="447" w:right="0" w:hanging="10"/>
        <w:jc w:val="center"/>
        <w:rPr>
          <w:sz w:val="24"/>
          <w:szCs w:val="24"/>
        </w:rPr>
      </w:pPr>
      <w:r w:rsidRPr="38C5DDDF" w:rsidR="465B9C51">
        <w:rPr>
          <w:sz w:val="24"/>
          <w:szCs w:val="24"/>
        </w:rPr>
        <w:t>Figure 4. The architecture of a CNN for text classification [</w:t>
      </w:r>
      <w:r w:rsidRPr="38C5DDDF" w:rsidR="3CFB8BC2">
        <w:rPr>
          <w:sz w:val="24"/>
          <w:szCs w:val="24"/>
        </w:rPr>
        <w:t>12</w:t>
      </w:r>
      <w:r w:rsidRPr="38C5DDDF" w:rsidR="465B9C51">
        <w:rPr>
          <w:sz w:val="24"/>
          <w:szCs w:val="24"/>
        </w:rPr>
        <w:t>].</w:t>
      </w:r>
    </w:p>
    <w:p w:rsidR="1120E028" w:rsidP="38C5DDDF" w:rsidRDefault="1120E028" w14:paraId="7FF6A01F" w14:textId="5D454AEF">
      <w:pPr>
        <w:pStyle w:val="Normal"/>
        <w:suppressLineNumbers w:val="0"/>
        <w:bidi w:val="0"/>
        <w:spacing w:before="0" w:beforeAutospacing="off" w:after="5" w:afterAutospacing="off" w:line="360" w:lineRule="auto"/>
        <w:ind w:left="447" w:right="0" w:hanging="10"/>
        <w:jc w:val="both"/>
        <w:rPr>
          <w:sz w:val="24"/>
          <w:szCs w:val="24"/>
        </w:rPr>
      </w:pPr>
    </w:p>
    <w:p w:rsidR="0169BD3B" w:rsidP="05F06FBE" w:rsidRDefault="0169BD3B" w14:paraId="57E9B820" w14:textId="06858E87">
      <w:pPr>
        <w:pStyle w:val="Heading5"/>
        <w:spacing w:line="360" w:lineRule="auto"/>
        <w:rPr>
          <w:i w:val="0"/>
          <w:iCs w:val="0"/>
        </w:rPr>
      </w:pPr>
      <w:bookmarkStart w:name="_Toc1104242939" w:id="1137172200"/>
      <w:bookmarkStart w:name="_Toc462359699" w:id="249109193"/>
      <w:bookmarkStart w:name="_Toc1599120111" w:id="1438434418"/>
      <w:bookmarkStart w:name="_Toc1378789553" w:id="1879853048"/>
      <w:r w:rsidR="0169BD3B">
        <w:rPr/>
        <w:t xml:space="preserve">2.2.3.2 </w:t>
      </w:r>
      <w:r w:rsidR="40A4A515">
        <w:rPr/>
        <w:t>Long Short-Term Memory (LSTM)</w:t>
      </w:r>
      <w:bookmarkEnd w:id="1137172200"/>
      <w:bookmarkEnd w:id="249109193"/>
      <w:bookmarkEnd w:id="1438434418"/>
      <w:bookmarkEnd w:id="1879853048"/>
    </w:p>
    <w:p w:rsidR="40A4A515" w:rsidP="38C5DDDF" w:rsidRDefault="40A4A515" w14:paraId="5E12967B" w14:textId="4F725BBC">
      <w:pPr>
        <w:pStyle w:val="Normal"/>
        <w:spacing w:line="360" w:lineRule="auto"/>
        <w:rPr>
          <w:sz w:val="24"/>
          <w:szCs w:val="24"/>
        </w:rPr>
      </w:pPr>
      <w:r w:rsidRPr="38C5DDDF" w:rsidR="40A4A515">
        <w:rPr>
          <w:sz w:val="24"/>
          <w:szCs w:val="24"/>
        </w:rPr>
        <w:t>Long Short-Term Memory is used in sentiment analysis to classify sequential text data. Instead of treating words independently, it follows the order of the sequence during learning. This allows the model to make use of information that appears across the text when predicting the sentiment class, as shown in Figure 5. However, it often requires more training effort than simpler models [1][1</w:t>
      </w:r>
      <w:r w:rsidRPr="38C5DDDF" w:rsidR="6C848AF8">
        <w:rPr>
          <w:sz w:val="24"/>
          <w:szCs w:val="24"/>
        </w:rPr>
        <w:t>3</w:t>
      </w:r>
      <w:r w:rsidRPr="38C5DDDF" w:rsidR="40A4A515">
        <w:rPr>
          <w:sz w:val="24"/>
          <w:szCs w:val="24"/>
        </w:rPr>
        <w:t>].</w:t>
      </w:r>
    </w:p>
    <w:p w:rsidR="40A4A515" w:rsidP="38C5DDDF" w:rsidRDefault="40A4A515" w14:paraId="692DD7E2" w14:textId="08817269">
      <w:pPr>
        <w:pStyle w:val="Normal"/>
        <w:spacing w:line="360" w:lineRule="auto"/>
        <w:jc w:val="center"/>
        <w:rPr>
          <w:sz w:val="24"/>
          <w:szCs w:val="24"/>
        </w:rPr>
      </w:pPr>
      <w:r w:rsidR="40A4A515">
        <w:drawing>
          <wp:inline wp14:editId="6A483A56" wp14:anchorId="5A6DA8FA">
            <wp:extent cx="5854475" cy="2194560"/>
            <wp:effectExtent l="0" t="0" r="0" b="0"/>
            <wp:docPr id="15989853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8985302" name="Picture 1598985302"/>
                    <pic:cNvPicPr/>
                  </pic:nvPicPr>
                  <pic:blipFill>
                    <a:blip xmlns:r="http://schemas.openxmlformats.org/officeDocument/2006/relationships" r:embed="rId1861591103">
                      <a:extLst>
                        <a:ext uri="{28A0092B-C50C-407E-A947-70E740481C1C}">
                          <a14:useLocalDpi xmlns:a14="http://schemas.microsoft.com/office/drawing/2010/main"/>
                        </a:ext>
                      </a:extLst>
                    </a:blip>
                    <a:stretch>
                      <a:fillRect/>
                    </a:stretch>
                  </pic:blipFill>
                  <pic:spPr>
                    <a:xfrm rot="0">
                      <a:off x="0" y="0"/>
                      <a:ext cx="5854475" cy="2194560"/>
                    </a:xfrm>
                    <a:prstGeom prst="rect">
                      <a:avLst/>
                    </a:prstGeom>
                  </pic:spPr>
                </pic:pic>
              </a:graphicData>
            </a:graphic>
          </wp:inline>
        </w:drawing>
      </w:r>
      <w:r w:rsidRPr="38C5DDDF" w:rsidR="40A4A515">
        <w:rPr>
          <w:sz w:val="24"/>
          <w:szCs w:val="24"/>
        </w:rPr>
        <w:t>Figure 5. LSTM structure diagram [</w:t>
      </w:r>
      <w:r w:rsidRPr="38C5DDDF" w:rsidR="432A349F">
        <w:rPr>
          <w:sz w:val="24"/>
          <w:szCs w:val="24"/>
        </w:rPr>
        <w:t>1</w:t>
      </w:r>
      <w:r w:rsidRPr="38C5DDDF" w:rsidR="40A4A515">
        <w:rPr>
          <w:sz w:val="24"/>
          <w:szCs w:val="24"/>
        </w:rPr>
        <w:t>4].</w:t>
      </w:r>
    </w:p>
    <w:p w:rsidR="38C5DDDF" w:rsidP="38C5DDDF" w:rsidRDefault="38C5DDDF" w14:paraId="35CD5E3F" w14:textId="05D67A5C">
      <w:pPr>
        <w:pStyle w:val="Normal"/>
        <w:spacing w:line="360" w:lineRule="auto"/>
        <w:jc w:val="center"/>
        <w:rPr>
          <w:sz w:val="24"/>
          <w:szCs w:val="24"/>
        </w:rPr>
      </w:pPr>
    </w:p>
    <w:p w:rsidR="0169BD3B" w:rsidP="05F06FBE" w:rsidRDefault="0169BD3B" w14:paraId="540BE6BF" w14:textId="6B250FE5">
      <w:pPr>
        <w:pStyle w:val="Heading5"/>
        <w:bidi w:val="0"/>
        <w:spacing w:line="360" w:lineRule="auto"/>
        <w:rPr>
          <w:i w:val="0"/>
          <w:iCs w:val="0"/>
        </w:rPr>
      </w:pPr>
      <w:bookmarkStart w:name="_Toc227742973" w:id="1040351113"/>
      <w:bookmarkStart w:name="_Toc749004439" w:id="51625802"/>
      <w:bookmarkStart w:name="_Toc2137022611" w:id="1910205685"/>
      <w:bookmarkStart w:name="_Toc1177310732" w:id="1513469951"/>
      <w:r w:rsidR="0169BD3B">
        <w:rPr/>
        <w:t xml:space="preserve">2.2.3.3 </w:t>
      </w:r>
      <w:r w:rsidR="06D9FF01">
        <w:rPr/>
        <w:t>Bidirectional Gated Recurrent Unit (</w:t>
      </w:r>
      <w:r w:rsidR="06D9FF01">
        <w:rPr/>
        <w:t>BiGRU</w:t>
      </w:r>
      <w:r w:rsidR="06D9FF01">
        <w:rPr/>
        <w:t>)</w:t>
      </w:r>
      <w:bookmarkEnd w:id="1040351113"/>
      <w:bookmarkEnd w:id="51625802"/>
      <w:bookmarkEnd w:id="1910205685"/>
      <w:bookmarkEnd w:id="1513469951"/>
    </w:p>
    <w:p w:rsidR="06D9FF01" w:rsidP="38C5DDDF" w:rsidRDefault="06D9FF01" w14:paraId="0EC0FF8D" w14:textId="6C9257C0">
      <w:pPr>
        <w:pStyle w:val="Normal"/>
        <w:suppressLineNumbers w:val="0"/>
        <w:bidi w:val="0"/>
        <w:spacing w:before="0" w:beforeAutospacing="off" w:after="5" w:afterAutospacing="off" w:line="360" w:lineRule="auto"/>
        <w:ind w:left="447" w:right="0" w:hanging="10"/>
        <w:jc w:val="both"/>
        <w:rPr>
          <w:sz w:val="24"/>
          <w:szCs w:val="24"/>
        </w:rPr>
      </w:pPr>
      <w:r w:rsidRPr="38C5DDDF" w:rsidR="06D9FF01">
        <w:rPr>
          <w:sz w:val="24"/>
          <w:szCs w:val="24"/>
        </w:rPr>
        <w:t xml:space="preserve">Bidirectional Gated Recurrent Unit is also applied in sentiment analysis as a deep learning model. It reads the sequence from both directions, which gives the model access to information from the beginning and the end of the text. This can support sentiment classification by </w:t>
      </w:r>
      <w:r w:rsidRPr="38C5DDDF" w:rsidR="06D9FF01">
        <w:rPr>
          <w:sz w:val="24"/>
          <w:szCs w:val="24"/>
        </w:rPr>
        <w:t>providing</w:t>
      </w:r>
      <w:r w:rsidRPr="38C5DDDF" w:rsidR="06D9FF01">
        <w:rPr>
          <w:sz w:val="24"/>
          <w:szCs w:val="24"/>
        </w:rPr>
        <w:t xml:space="preserve"> a better view of the sequence, as shown in Figure 6. However, the model result is still affected by the training data and parameter settings [1][1</w:t>
      </w:r>
      <w:r w:rsidRPr="38C5DDDF" w:rsidR="2423C752">
        <w:rPr>
          <w:sz w:val="24"/>
          <w:szCs w:val="24"/>
        </w:rPr>
        <w:t>1</w:t>
      </w:r>
      <w:r w:rsidRPr="38C5DDDF" w:rsidR="06D9FF01">
        <w:rPr>
          <w:sz w:val="24"/>
          <w:szCs w:val="24"/>
        </w:rPr>
        <w:t>].</w:t>
      </w:r>
    </w:p>
    <w:p w:rsidR="38C5DDDF" w:rsidP="38C5DDDF" w:rsidRDefault="38C5DDDF" w14:paraId="16C803CC" w14:textId="19533C7A">
      <w:pPr>
        <w:pStyle w:val="Normal"/>
        <w:suppressLineNumbers w:val="0"/>
        <w:bidi w:val="0"/>
        <w:spacing w:before="0" w:beforeAutospacing="off" w:after="5" w:afterAutospacing="off" w:line="360" w:lineRule="auto"/>
        <w:ind w:left="447" w:right="0" w:hanging="10"/>
        <w:jc w:val="both"/>
        <w:rPr>
          <w:sz w:val="24"/>
          <w:szCs w:val="24"/>
        </w:rPr>
      </w:pPr>
    </w:p>
    <w:p w:rsidR="06D9FF01" w:rsidP="38C5DDDF" w:rsidRDefault="06D9FF01" w14:paraId="69946BB1" w14:textId="6AA6E57B">
      <w:pPr>
        <w:pStyle w:val="Normal"/>
        <w:spacing w:line="360" w:lineRule="auto"/>
        <w:jc w:val="center"/>
      </w:pPr>
      <w:r w:rsidR="06D9FF01">
        <w:drawing>
          <wp:inline wp14:editId="7B375C5D" wp14:anchorId="16E47E6C">
            <wp:extent cx="4470137" cy="2743200"/>
            <wp:effectExtent l="0" t="0" r="0" b="0"/>
            <wp:docPr id="1034032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403209" name="Picture 103403209"/>
                    <pic:cNvPicPr/>
                  </pic:nvPicPr>
                  <pic:blipFill>
                    <a:blip xmlns:r="http://schemas.openxmlformats.org/officeDocument/2006/relationships" r:embed="rId526340072">
                      <a:extLst>
                        <a:ext uri="{28A0092B-C50C-407E-A947-70E740481C1C}">
                          <a14:useLocalDpi xmlns:a14="http://schemas.microsoft.com/office/drawing/2010/main"/>
                        </a:ext>
                      </a:extLst>
                    </a:blip>
                    <a:stretch>
                      <a:fillRect/>
                    </a:stretch>
                  </pic:blipFill>
                  <pic:spPr>
                    <a:xfrm rot="0">
                      <a:off x="0" y="0"/>
                      <a:ext cx="4470137" cy="2743200"/>
                    </a:xfrm>
                    <a:prstGeom prst="rect">
                      <a:avLst/>
                    </a:prstGeom>
                  </pic:spPr>
                </pic:pic>
              </a:graphicData>
            </a:graphic>
          </wp:inline>
        </w:drawing>
      </w:r>
    </w:p>
    <w:p w:rsidR="06D9FF01" w:rsidP="38C5DDDF" w:rsidRDefault="06D9FF01" w14:paraId="046F5E98" w14:textId="47AA7648">
      <w:pPr>
        <w:pStyle w:val="Normal"/>
        <w:spacing w:line="360" w:lineRule="auto"/>
        <w:jc w:val="center"/>
        <w:rPr>
          <w:sz w:val="24"/>
          <w:szCs w:val="24"/>
        </w:rPr>
      </w:pPr>
      <w:r w:rsidRPr="38C5DDDF" w:rsidR="06D9FF01">
        <w:rPr>
          <w:sz w:val="24"/>
          <w:szCs w:val="24"/>
        </w:rPr>
        <w:t xml:space="preserve">Figure 6. Architectural diagram of the </w:t>
      </w:r>
      <w:r w:rsidRPr="38C5DDDF" w:rsidR="06D9FF01">
        <w:rPr>
          <w:sz w:val="24"/>
          <w:szCs w:val="24"/>
        </w:rPr>
        <w:t>BiGRU</w:t>
      </w:r>
      <w:r w:rsidRPr="38C5DDDF" w:rsidR="06D9FF01">
        <w:rPr>
          <w:sz w:val="24"/>
          <w:szCs w:val="24"/>
        </w:rPr>
        <w:t xml:space="preserve"> model [</w:t>
      </w:r>
      <w:r w:rsidRPr="38C5DDDF" w:rsidR="2691EC5B">
        <w:rPr>
          <w:sz w:val="24"/>
          <w:szCs w:val="24"/>
        </w:rPr>
        <w:t>1</w:t>
      </w:r>
      <w:r w:rsidRPr="38C5DDDF" w:rsidR="06D9FF01">
        <w:rPr>
          <w:sz w:val="24"/>
          <w:szCs w:val="24"/>
        </w:rPr>
        <w:t>5].</w:t>
      </w:r>
    </w:p>
    <w:p w:rsidR="1120E028" w:rsidP="38C5DDDF" w:rsidRDefault="1120E028" w14:paraId="21394A12" w14:textId="04B3E2A4">
      <w:pPr>
        <w:pStyle w:val="Normal"/>
        <w:spacing w:line="360" w:lineRule="auto"/>
        <w:jc w:val="center"/>
        <w:rPr>
          <w:sz w:val="24"/>
          <w:szCs w:val="24"/>
        </w:rPr>
      </w:pPr>
    </w:p>
    <w:p w:rsidR="06D9FF01" w:rsidP="38C5DDDF" w:rsidRDefault="06D9FF01" w14:paraId="220C4278" w14:textId="0569D7A4">
      <w:pPr>
        <w:pStyle w:val="Normal"/>
        <w:suppressLineNumbers w:val="0"/>
        <w:bidi w:val="0"/>
        <w:spacing w:before="0" w:beforeAutospacing="off" w:after="5" w:afterAutospacing="off" w:line="360" w:lineRule="auto"/>
        <w:ind w:left="447" w:right="0" w:hanging="10"/>
        <w:jc w:val="both"/>
        <w:rPr>
          <w:sz w:val="24"/>
          <w:szCs w:val="24"/>
        </w:rPr>
      </w:pPr>
      <w:r w:rsidRPr="38C5DDDF" w:rsidR="06D9FF01">
        <w:rPr>
          <w:sz w:val="24"/>
          <w:szCs w:val="24"/>
        </w:rPr>
        <w:t xml:space="preserve">Deep learning models are widely used in sentiment analysis. CNN, LSTM, and </w:t>
      </w:r>
      <w:r w:rsidRPr="38C5DDDF" w:rsidR="06D9FF01">
        <w:rPr>
          <w:sz w:val="24"/>
          <w:szCs w:val="24"/>
        </w:rPr>
        <w:t>BiGRU</w:t>
      </w:r>
      <w:r w:rsidRPr="38C5DDDF" w:rsidR="06D9FF01">
        <w:rPr>
          <w:sz w:val="24"/>
          <w:szCs w:val="24"/>
        </w:rPr>
        <w:t xml:space="preserve"> are common examples </w:t>
      </w:r>
      <w:r w:rsidRPr="38C5DDDF" w:rsidR="06D9FF01">
        <w:rPr>
          <w:sz w:val="24"/>
          <w:szCs w:val="24"/>
        </w:rPr>
        <w:t>in</w:t>
      </w:r>
      <w:r w:rsidRPr="38C5DDDF" w:rsidR="06D9FF01">
        <w:rPr>
          <w:sz w:val="24"/>
          <w:szCs w:val="24"/>
        </w:rPr>
        <w:t xml:space="preserve"> text classification. At the same time, their results still depend on the quality of the data, and how the model is designed, especially for Arabic text [1][</w:t>
      </w:r>
      <w:r w:rsidRPr="38C5DDDF" w:rsidR="094AADD6">
        <w:rPr>
          <w:sz w:val="24"/>
          <w:szCs w:val="24"/>
        </w:rPr>
        <w:t>5</w:t>
      </w:r>
      <w:r w:rsidRPr="38C5DDDF" w:rsidR="06D9FF01">
        <w:rPr>
          <w:sz w:val="24"/>
          <w:szCs w:val="24"/>
        </w:rPr>
        <w:t>].</w:t>
      </w:r>
    </w:p>
    <w:p w:rsidR="1120E028" w:rsidP="38C5DDDF" w:rsidRDefault="1120E028" w14:paraId="15E40188" w14:textId="0657BAD2">
      <w:pPr>
        <w:pStyle w:val="Normal"/>
        <w:spacing w:line="360" w:lineRule="auto"/>
        <w:rPr>
          <w:sz w:val="24"/>
          <w:szCs w:val="24"/>
        </w:rPr>
      </w:pPr>
    </w:p>
    <w:p w:rsidR="0169BD3B" w:rsidP="05F06FBE" w:rsidRDefault="0169BD3B" w14:paraId="5A0E9981" w14:textId="76FD8B58">
      <w:pPr>
        <w:pStyle w:val="Heading4"/>
        <w:spacing w:line="360" w:lineRule="auto"/>
        <w:rPr>
          <w:i w:val="0"/>
          <w:iCs w:val="0"/>
        </w:rPr>
      </w:pPr>
      <w:bookmarkStart w:name="_Toc781642886" w:id="747306987"/>
      <w:bookmarkStart w:name="_Toc141294968" w:id="1357605176"/>
      <w:bookmarkStart w:name="_Toc1037499391" w:id="1341485204"/>
      <w:bookmarkStart w:name="_Toc427467950" w:id="1037748788"/>
      <w:r w:rsidRPr="05F06FBE" w:rsidR="0169BD3B">
        <w:rPr>
          <w:i w:val="0"/>
          <w:iCs w:val="0"/>
        </w:rPr>
        <w:t xml:space="preserve">2.2.4 </w:t>
      </w:r>
      <w:r w:rsidRPr="05F06FBE" w:rsidR="31495E97">
        <w:rPr>
          <w:rFonts w:ascii="Times New Roman" w:hAnsi="Times New Roman" w:eastAsia="Times New Roman" w:cs="Times New Roman" w:asciiTheme="minorAscii" w:hAnsiTheme="minorAscii" w:eastAsiaTheme="minorEastAsia" w:cstheme="minorBidi"/>
          <w:b w:val="1"/>
          <w:bCs w:val="1"/>
          <w:i w:val="1"/>
          <w:iCs w:val="1"/>
          <w:color w:val="000000" w:themeColor="text1" w:themeTint="FF" w:themeShade="FF"/>
          <w:sz w:val="28"/>
          <w:szCs w:val="28"/>
          <w:lang w:eastAsia="en-US" w:bidi="ar-SA"/>
        </w:rPr>
        <w:t>Sentiment Analysis Using Transform</w:t>
      </w:r>
      <w:r w:rsidRPr="05F06FBE" w:rsidR="5A23D766">
        <w:rPr>
          <w:rFonts w:ascii="Times New Roman" w:hAnsi="Times New Roman" w:eastAsia="Times New Roman" w:cs="Times New Roman" w:asciiTheme="minorAscii" w:hAnsiTheme="minorAscii" w:eastAsiaTheme="minorEastAsia" w:cstheme="minorBidi"/>
          <w:b w:val="1"/>
          <w:bCs w:val="1"/>
          <w:i w:val="1"/>
          <w:iCs w:val="1"/>
          <w:color w:val="000000" w:themeColor="text1" w:themeTint="FF" w:themeShade="FF"/>
          <w:sz w:val="28"/>
          <w:szCs w:val="28"/>
          <w:lang w:eastAsia="en-US" w:bidi="ar-SA"/>
        </w:rPr>
        <w:t>er-Based Models</w:t>
      </w:r>
      <w:bookmarkEnd w:id="747306987"/>
      <w:bookmarkEnd w:id="1357605176"/>
      <w:bookmarkEnd w:id="1341485204"/>
      <w:bookmarkEnd w:id="1037748788"/>
    </w:p>
    <w:p w:rsidR="41789AF6" w:rsidP="1120E028" w:rsidRDefault="41789AF6" w14:paraId="1670090D" w14:textId="43265CCC">
      <w:pPr>
        <w:pStyle w:val="Normal"/>
        <w:suppressLineNumbers w:val="0"/>
        <w:bidi w:val="0"/>
        <w:spacing w:before="0" w:beforeAutospacing="off" w:after="5" w:afterAutospacing="off" w:line="360" w:lineRule="auto"/>
        <w:ind w:left="447" w:right="0" w:hanging="10"/>
        <w:jc w:val="both"/>
        <w:rPr>
          <w:sz w:val="24"/>
          <w:szCs w:val="24"/>
        </w:rPr>
      </w:pPr>
      <w:r w:rsidRPr="1120E028" w:rsidR="41789AF6">
        <w:rPr>
          <w:sz w:val="24"/>
          <w:szCs w:val="24"/>
        </w:rPr>
        <w:t xml:space="preserve">Transformer-based models are used in sentiment analysis. These models help </w:t>
      </w:r>
      <w:r w:rsidRPr="1120E028" w:rsidR="41789AF6">
        <w:rPr>
          <w:sz w:val="24"/>
          <w:szCs w:val="24"/>
        </w:rPr>
        <w:t>represent</w:t>
      </w:r>
      <w:r w:rsidRPr="1120E028" w:rsidR="41789AF6">
        <w:rPr>
          <w:sz w:val="24"/>
          <w:szCs w:val="24"/>
        </w:rPr>
        <w:t xml:space="preserve"> the meaning of text based on context. </w:t>
      </w:r>
      <w:r w:rsidRPr="1120E028" w:rsidR="41789AF6">
        <w:rPr>
          <w:sz w:val="24"/>
          <w:szCs w:val="24"/>
        </w:rPr>
        <w:t>Also</w:t>
      </w:r>
      <w:r w:rsidRPr="1120E028" w:rsidR="41789AF6">
        <w:rPr>
          <w:sz w:val="24"/>
          <w:szCs w:val="24"/>
        </w:rPr>
        <w:t>, they have a lot of advantages, one of them is the ability to</w:t>
      </w:r>
    </w:p>
    <w:p w:rsidR="41789AF6" w:rsidP="1120E028" w:rsidRDefault="41789AF6" w14:paraId="7E464F54" w14:textId="12C7D900">
      <w:pPr>
        <w:pStyle w:val="Normal"/>
        <w:suppressLineNumbers w:val="0"/>
        <w:bidi w:val="0"/>
        <w:spacing w:before="0" w:beforeAutospacing="off" w:after="5" w:afterAutospacing="off" w:line="360" w:lineRule="auto"/>
        <w:ind w:left="447" w:right="0" w:hanging="10"/>
        <w:jc w:val="both"/>
        <w:rPr>
          <w:sz w:val="24"/>
          <w:szCs w:val="24"/>
        </w:rPr>
      </w:pPr>
      <w:r w:rsidRPr="38C5DDDF" w:rsidR="41789AF6">
        <w:rPr>
          <w:sz w:val="24"/>
          <w:szCs w:val="24"/>
        </w:rPr>
        <w:t>understand</w:t>
      </w:r>
      <w:r w:rsidRPr="38C5DDDF" w:rsidR="41789AF6">
        <w:rPr>
          <w:sz w:val="24"/>
          <w:szCs w:val="24"/>
        </w:rPr>
        <w:t xml:space="preserve"> the same word differently depending on the surrounding words. However, in Arabic sentiment classification, it is common to use models such as AraBERT, MARBERT, and </w:t>
      </w:r>
      <w:r w:rsidRPr="38C5DDDF" w:rsidR="41789AF6">
        <w:rPr>
          <w:sz w:val="24"/>
          <w:szCs w:val="24"/>
        </w:rPr>
        <w:t>CAMeLBERT</w:t>
      </w:r>
      <w:r w:rsidRPr="38C5DDDF" w:rsidR="41789AF6">
        <w:rPr>
          <w:sz w:val="24"/>
          <w:szCs w:val="24"/>
        </w:rPr>
        <w:t xml:space="preserve"> [1][</w:t>
      </w:r>
      <w:r w:rsidRPr="38C5DDDF" w:rsidR="63B38C0F">
        <w:rPr>
          <w:sz w:val="24"/>
          <w:szCs w:val="24"/>
        </w:rPr>
        <w:t>6</w:t>
      </w:r>
      <w:r w:rsidRPr="38C5DDDF" w:rsidR="41789AF6">
        <w:rPr>
          <w:sz w:val="24"/>
          <w:szCs w:val="24"/>
        </w:rPr>
        <w:t>][</w:t>
      </w:r>
      <w:r w:rsidRPr="38C5DDDF" w:rsidR="57171376">
        <w:rPr>
          <w:sz w:val="24"/>
          <w:szCs w:val="24"/>
        </w:rPr>
        <w:t>7</w:t>
      </w:r>
      <w:r w:rsidRPr="38C5DDDF" w:rsidR="41789AF6">
        <w:rPr>
          <w:sz w:val="24"/>
          <w:szCs w:val="24"/>
        </w:rPr>
        <w:t>].</w:t>
      </w:r>
    </w:p>
    <w:p w:rsidR="1120E028" w:rsidP="38C5DDDF" w:rsidRDefault="1120E028" w14:paraId="55ED6896" w14:textId="64EC9A04">
      <w:pPr>
        <w:pStyle w:val="Normal"/>
        <w:spacing w:line="360" w:lineRule="auto"/>
        <w:rPr>
          <w:sz w:val="24"/>
          <w:szCs w:val="24"/>
        </w:rPr>
      </w:pPr>
    </w:p>
    <w:p w:rsidR="6476B8BE" w:rsidP="38C5DDDF" w:rsidRDefault="6476B8BE" w14:paraId="4DC7C5AB" w14:textId="39933769">
      <w:pPr>
        <w:pStyle w:val="Heading5"/>
        <w:bidi w:val="0"/>
        <w:spacing w:line="360" w:lineRule="auto"/>
      </w:pPr>
      <w:bookmarkStart w:name="_Toc1046677962" w:id="478766539"/>
      <w:bookmarkStart w:name="_Toc75292052" w:id="371179022"/>
      <w:bookmarkStart w:name="_Toc296853875" w:id="353833257"/>
      <w:bookmarkStart w:name="_Toc1246658862" w:id="896039534"/>
      <w:r w:rsidR="6476B8BE">
        <w:rPr/>
        <w:t>2.2.</w:t>
      </w:r>
      <w:r w:rsidR="36CA0401">
        <w:rPr/>
        <w:t>4</w:t>
      </w:r>
      <w:r w:rsidR="6476B8BE">
        <w:rPr/>
        <w:t>.</w:t>
      </w:r>
      <w:r w:rsidR="364732CC">
        <w:rPr/>
        <w:t>1</w:t>
      </w:r>
      <w:r w:rsidR="6476B8BE">
        <w:rPr/>
        <w:t xml:space="preserve"> </w:t>
      </w:r>
      <w:r w:rsidR="66B341F7">
        <w:rPr/>
        <w:t>AraBERT</w:t>
      </w:r>
      <w:bookmarkEnd w:id="478766539"/>
      <w:bookmarkEnd w:id="371179022"/>
      <w:bookmarkEnd w:id="353833257"/>
      <w:bookmarkEnd w:id="896039534"/>
    </w:p>
    <w:p w:rsidR="5AC3DE2D" w:rsidP="1120E028" w:rsidRDefault="5AC3DE2D" w14:paraId="3FE967B7" w14:textId="6D807A35">
      <w:pPr>
        <w:pStyle w:val="Normal"/>
        <w:suppressLineNumbers w:val="0"/>
        <w:bidi w:val="0"/>
        <w:spacing w:before="0" w:beforeAutospacing="off" w:after="5" w:afterAutospacing="off" w:line="360" w:lineRule="auto"/>
        <w:ind w:left="447" w:right="0" w:hanging="10"/>
        <w:jc w:val="both"/>
        <w:rPr>
          <w:sz w:val="24"/>
          <w:szCs w:val="24"/>
        </w:rPr>
      </w:pPr>
      <w:r w:rsidRPr="38C5DDDF" w:rsidR="5AC3DE2D">
        <w:rPr>
          <w:sz w:val="24"/>
          <w:szCs w:val="24"/>
        </w:rPr>
        <w:t xml:space="preserve">AraBERT is a transformer-based model introduced for Arabic language understanding. It was pre-trained on large Arabic text corpora and presented as a </w:t>
      </w:r>
      <w:r w:rsidRPr="38C5DDDF" w:rsidR="5AC3DE2D">
        <w:rPr>
          <w:sz w:val="24"/>
          <w:szCs w:val="24"/>
        </w:rPr>
        <w:t>model</w:t>
      </w:r>
      <w:r w:rsidRPr="38C5DDDF" w:rsidR="5AC3DE2D">
        <w:rPr>
          <w:sz w:val="24"/>
          <w:szCs w:val="24"/>
        </w:rPr>
        <w:t xml:space="preserve"> can support different Arabic NLP tasks. Cause of this, it has been used in tasks such as sentiment analysis and text classification, as shown in Figure 7 [1][</w:t>
      </w:r>
      <w:r w:rsidRPr="38C5DDDF" w:rsidR="6143E664">
        <w:rPr>
          <w:sz w:val="24"/>
          <w:szCs w:val="24"/>
        </w:rPr>
        <w:t>7</w:t>
      </w:r>
      <w:r w:rsidRPr="38C5DDDF" w:rsidR="5AC3DE2D">
        <w:rPr>
          <w:sz w:val="24"/>
          <w:szCs w:val="24"/>
        </w:rPr>
        <w:t>].</w:t>
      </w:r>
    </w:p>
    <w:p w:rsidR="5AC3DE2D" w:rsidP="38C5DDDF" w:rsidRDefault="5AC3DE2D" w14:paraId="3379EB2B" w14:textId="1E5DAEE4">
      <w:pPr>
        <w:pStyle w:val="Normal"/>
        <w:bidi w:val="0"/>
        <w:spacing w:line="360" w:lineRule="auto"/>
        <w:jc w:val="center"/>
      </w:pPr>
      <w:r w:rsidR="5AC3DE2D">
        <w:drawing>
          <wp:inline wp14:editId="0681CC4D" wp14:anchorId="5CF53E6F">
            <wp:extent cx="4544136" cy="3200400"/>
            <wp:effectExtent l="0" t="0" r="0" b="0"/>
            <wp:docPr id="11027590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2759081" name="Picture 1102759081"/>
                    <pic:cNvPicPr/>
                  </pic:nvPicPr>
                  <pic:blipFill>
                    <a:blip xmlns:r="http://schemas.openxmlformats.org/officeDocument/2006/relationships" r:embed="rId165020370">
                      <a:extLst>
                        <a:ext uri="{28A0092B-C50C-407E-A947-70E740481C1C}">
                          <a14:useLocalDpi xmlns:a14="http://schemas.microsoft.com/office/drawing/2010/main"/>
                        </a:ext>
                      </a:extLst>
                    </a:blip>
                    <a:stretch>
                      <a:fillRect/>
                    </a:stretch>
                  </pic:blipFill>
                  <pic:spPr>
                    <a:xfrm rot="0">
                      <a:off x="0" y="0"/>
                      <a:ext cx="4544136" cy="3200400"/>
                    </a:xfrm>
                    <a:prstGeom prst="rect">
                      <a:avLst/>
                    </a:prstGeom>
                  </pic:spPr>
                </pic:pic>
              </a:graphicData>
            </a:graphic>
          </wp:inline>
        </w:drawing>
      </w:r>
    </w:p>
    <w:p w:rsidR="5AC3DE2D" w:rsidP="1120E028" w:rsidRDefault="5AC3DE2D" w14:paraId="0AEBCBDF" w14:textId="6305082A">
      <w:pPr>
        <w:pStyle w:val="Normal"/>
        <w:suppressLineNumbers w:val="0"/>
        <w:bidi w:val="0"/>
        <w:spacing w:before="0" w:beforeAutospacing="off" w:after="5" w:afterAutospacing="off" w:line="360" w:lineRule="auto"/>
        <w:ind w:left="447" w:right="0" w:hanging="10"/>
        <w:jc w:val="both"/>
        <w:rPr>
          <w:sz w:val="24"/>
          <w:szCs w:val="24"/>
        </w:rPr>
      </w:pPr>
      <w:r w:rsidRPr="38C5DDDF" w:rsidR="5AC3DE2D">
        <w:rPr>
          <w:sz w:val="24"/>
          <w:szCs w:val="24"/>
        </w:rPr>
        <w:t xml:space="preserve">Figure 7. The feature extraction model architecture </w:t>
      </w:r>
      <w:r w:rsidRPr="38C5DDDF" w:rsidR="5AC3DE2D">
        <w:rPr>
          <w:sz w:val="24"/>
          <w:szCs w:val="24"/>
        </w:rPr>
        <w:t>based</w:t>
      </w:r>
      <w:r w:rsidRPr="38C5DDDF" w:rsidR="5AC3DE2D">
        <w:rPr>
          <w:sz w:val="24"/>
          <w:szCs w:val="24"/>
        </w:rPr>
        <w:t xml:space="preserve"> on MTL and AraBERT [</w:t>
      </w:r>
      <w:r w:rsidRPr="38C5DDDF" w:rsidR="6B644511">
        <w:rPr>
          <w:sz w:val="24"/>
          <w:szCs w:val="24"/>
        </w:rPr>
        <w:t>16</w:t>
      </w:r>
      <w:r w:rsidRPr="38C5DDDF" w:rsidR="5AC3DE2D">
        <w:rPr>
          <w:sz w:val="24"/>
          <w:szCs w:val="24"/>
        </w:rPr>
        <w:t>].</w:t>
      </w:r>
    </w:p>
    <w:p w:rsidR="1120E028" w:rsidP="1120E028" w:rsidRDefault="1120E028" w14:paraId="07450BEA" w14:textId="03DEE669">
      <w:pPr>
        <w:pStyle w:val="Normal"/>
        <w:suppressLineNumbers w:val="0"/>
        <w:bidi w:val="0"/>
        <w:spacing w:before="0" w:beforeAutospacing="off" w:after="5" w:afterAutospacing="off" w:line="360" w:lineRule="auto"/>
        <w:ind w:left="447" w:right="0" w:hanging="10"/>
        <w:jc w:val="both"/>
        <w:rPr>
          <w:sz w:val="24"/>
          <w:szCs w:val="24"/>
        </w:rPr>
      </w:pPr>
    </w:p>
    <w:p w:rsidR="6476B8BE" w:rsidP="38C5DDDF" w:rsidRDefault="6476B8BE" w14:paraId="284AE8E4" w14:textId="5449D892">
      <w:pPr>
        <w:pStyle w:val="Heading5"/>
        <w:bidi w:val="0"/>
        <w:spacing w:line="360" w:lineRule="auto"/>
      </w:pPr>
      <w:bookmarkStart w:name="_Toc1097902017" w:id="1117576774"/>
      <w:bookmarkStart w:name="_Toc1984387113" w:id="1180654055"/>
      <w:bookmarkStart w:name="_Toc1081960975" w:id="379688473"/>
      <w:bookmarkStart w:name="_Toc1128526609" w:id="1429098272"/>
      <w:r w:rsidR="6476B8BE">
        <w:rPr/>
        <w:t>2.2.</w:t>
      </w:r>
      <w:r w:rsidR="6C8C1266">
        <w:rPr/>
        <w:t>4</w:t>
      </w:r>
      <w:r w:rsidR="6476B8BE">
        <w:rPr/>
        <w:t>.</w:t>
      </w:r>
      <w:r w:rsidR="6265546F">
        <w:rPr/>
        <w:t>2</w:t>
      </w:r>
      <w:r w:rsidR="6476B8BE">
        <w:rPr/>
        <w:t xml:space="preserve"> </w:t>
      </w:r>
      <w:r w:rsidR="05CC2302">
        <w:rPr/>
        <w:t>MARBERT</w:t>
      </w:r>
      <w:bookmarkEnd w:id="1117576774"/>
      <w:bookmarkEnd w:id="1180654055"/>
      <w:bookmarkEnd w:id="379688473"/>
      <w:bookmarkEnd w:id="1429098272"/>
    </w:p>
    <w:p w:rsidR="2C558F94" w:rsidP="38C5DDDF" w:rsidRDefault="2C558F94" w14:paraId="5C19F91C" w14:textId="0A52C8AE">
      <w:pPr>
        <w:pStyle w:val="Normal"/>
        <w:bidi w:val="0"/>
        <w:spacing w:line="360" w:lineRule="auto"/>
        <w:rPr>
          <w:sz w:val="24"/>
          <w:szCs w:val="24"/>
        </w:rPr>
      </w:pPr>
      <w:r w:rsidRPr="38C5DDDF" w:rsidR="2C558F94">
        <w:rPr>
          <w:sz w:val="24"/>
          <w:szCs w:val="24"/>
        </w:rPr>
        <w:t xml:space="preserve">MARBERT is an Arabic transformer-based model developed with a stronger focus on dialectal Arabic and text from social media. It was trained on a large amount of Arabic data, including informal content, </w:t>
      </w:r>
      <w:r w:rsidRPr="38C5DDDF" w:rsidR="2C558F94">
        <w:rPr>
          <w:sz w:val="24"/>
          <w:szCs w:val="24"/>
        </w:rPr>
        <w:t>cause</w:t>
      </w:r>
      <w:r w:rsidRPr="38C5DDDF" w:rsidR="2C558F94">
        <w:rPr>
          <w:sz w:val="24"/>
          <w:szCs w:val="24"/>
        </w:rPr>
        <w:t xml:space="preserve"> of this </w:t>
      </w:r>
      <w:r w:rsidRPr="38C5DDDF" w:rsidR="2C558F94">
        <w:rPr>
          <w:sz w:val="24"/>
          <w:szCs w:val="24"/>
        </w:rPr>
        <w:t>its</w:t>
      </w:r>
      <w:r w:rsidRPr="38C5DDDF" w:rsidR="2C558F94">
        <w:rPr>
          <w:sz w:val="24"/>
          <w:szCs w:val="24"/>
        </w:rPr>
        <w:t xml:space="preserve"> become </w:t>
      </w:r>
      <w:r w:rsidRPr="38C5DDDF" w:rsidR="2C558F94">
        <w:rPr>
          <w:sz w:val="24"/>
          <w:szCs w:val="24"/>
        </w:rPr>
        <w:t>a useful</w:t>
      </w:r>
      <w:r w:rsidRPr="38C5DDDF" w:rsidR="2C558F94">
        <w:rPr>
          <w:sz w:val="24"/>
          <w:szCs w:val="24"/>
        </w:rPr>
        <w:t xml:space="preserve"> for tasks that involve noisy and dialectal text. For this reason, it has been used in Arabic sentiment classification, as shown in Figure 8 [1][</w:t>
      </w:r>
      <w:r w:rsidRPr="38C5DDDF" w:rsidR="3A0A8D0B">
        <w:rPr>
          <w:sz w:val="24"/>
          <w:szCs w:val="24"/>
        </w:rPr>
        <w:t>6</w:t>
      </w:r>
      <w:r w:rsidRPr="38C5DDDF" w:rsidR="2C558F94">
        <w:rPr>
          <w:sz w:val="24"/>
          <w:szCs w:val="24"/>
        </w:rPr>
        <w:t>].</w:t>
      </w:r>
    </w:p>
    <w:p w:rsidR="2C558F94" w:rsidP="38C5DDDF" w:rsidRDefault="2C558F94" w14:paraId="75B484C1" w14:textId="2DA15FFF">
      <w:pPr>
        <w:pStyle w:val="Normal"/>
        <w:bidi w:val="0"/>
        <w:spacing w:line="360" w:lineRule="auto"/>
        <w:jc w:val="center"/>
      </w:pPr>
      <w:r w:rsidR="2C558F94">
        <w:drawing>
          <wp:inline wp14:editId="20C6189D" wp14:anchorId="2EA7B17C">
            <wp:extent cx="4544134" cy="3200400"/>
            <wp:effectExtent l="0" t="0" r="0" b="0"/>
            <wp:docPr id="8070525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7052597" name="Picture 807052597"/>
                    <pic:cNvPicPr/>
                  </pic:nvPicPr>
                  <pic:blipFill>
                    <a:blip xmlns:r="http://schemas.openxmlformats.org/officeDocument/2006/relationships" r:embed="rId1882275496">
                      <a:extLst>
                        <a:ext uri="{28A0092B-C50C-407E-A947-70E740481C1C}">
                          <a14:useLocalDpi xmlns:a14="http://schemas.microsoft.com/office/drawing/2010/main"/>
                        </a:ext>
                      </a:extLst>
                    </a:blip>
                    <a:stretch>
                      <a:fillRect/>
                    </a:stretch>
                  </pic:blipFill>
                  <pic:spPr>
                    <a:xfrm rot="0">
                      <a:off x="0" y="0"/>
                      <a:ext cx="4544134" cy="3200400"/>
                    </a:xfrm>
                    <a:prstGeom prst="rect">
                      <a:avLst/>
                    </a:prstGeom>
                  </pic:spPr>
                </pic:pic>
              </a:graphicData>
            </a:graphic>
          </wp:inline>
        </w:drawing>
      </w:r>
    </w:p>
    <w:p w:rsidR="2C558F94" w:rsidP="38C5DDDF" w:rsidRDefault="2C558F94" w14:paraId="0201D7A4" w14:textId="6CC903C3">
      <w:pPr>
        <w:pStyle w:val="Normal"/>
        <w:bidi w:val="0"/>
        <w:spacing w:line="360" w:lineRule="auto"/>
        <w:jc w:val="center"/>
        <w:rPr>
          <w:sz w:val="24"/>
          <w:szCs w:val="24"/>
        </w:rPr>
      </w:pPr>
      <w:r w:rsidRPr="38C5DDDF" w:rsidR="2C558F94">
        <w:rPr>
          <w:sz w:val="24"/>
          <w:szCs w:val="24"/>
        </w:rPr>
        <w:t>Figure 8. Architecture of the proposed MARBERT-based classification model [</w:t>
      </w:r>
      <w:r w:rsidRPr="38C5DDDF" w:rsidR="22A44461">
        <w:rPr>
          <w:sz w:val="24"/>
          <w:szCs w:val="24"/>
        </w:rPr>
        <w:t>17</w:t>
      </w:r>
      <w:r w:rsidRPr="38C5DDDF" w:rsidR="2C558F94">
        <w:rPr>
          <w:sz w:val="24"/>
          <w:szCs w:val="24"/>
        </w:rPr>
        <w:t>].</w:t>
      </w:r>
    </w:p>
    <w:p w:rsidR="38C5DDDF" w:rsidP="38C5DDDF" w:rsidRDefault="38C5DDDF" w14:paraId="3C3C820F" w14:textId="44B5D6E3">
      <w:pPr>
        <w:pStyle w:val="Normal"/>
        <w:bidi w:val="0"/>
        <w:spacing w:line="360" w:lineRule="auto"/>
        <w:jc w:val="center"/>
        <w:rPr>
          <w:sz w:val="24"/>
          <w:szCs w:val="24"/>
        </w:rPr>
      </w:pPr>
    </w:p>
    <w:p w:rsidR="6476B8BE" w:rsidP="38C5DDDF" w:rsidRDefault="6476B8BE" w14:paraId="7C0B84E5" w14:textId="099C0344">
      <w:pPr>
        <w:pStyle w:val="Heading5"/>
        <w:bidi w:val="0"/>
        <w:spacing w:line="360" w:lineRule="auto"/>
      </w:pPr>
      <w:bookmarkStart w:name="_Toc578191441" w:id="1017378307"/>
      <w:bookmarkStart w:name="_Toc702662351" w:id="1332992128"/>
      <w:bookmarkStart w:name="_Toc1608813540" w:id="878162702"/>
      <w:bookmarkStart w:name="_Toc1792657027" w:id="1279749497"/>
      <w:r w:rsidR="6476B8BE">
        <w:rPr/>
        <w:t>2.2.</w:t>
      </w:r>
      <w:r w:rsidR="6C46F75B">
        <w:rPr/>
        <w:t>4</w:t>
      </w:r>
      <w:r w:rsidR="6476B8BE">
        <w:rPr/>
        <w:t xml:space="preserve">.3 </w:t>
      </w:r>
      <w:r w:rsidR="2A60BC7E">
        <w:rPr/>
        <w:t>CAMeLBERT</w:t>
      </w:r>
      <w:bookmarkEnd w:id="1017378307"/>
      <w:bookmarkEnd w:id="1332992128"/>
      <w:bookmarkEnd w:id="878162702"/>
      <w:bookmarkEnd w:id="1279749497"/>
    </w:p>
    <w:p w:rsidR="3E618066" w:rsidP="38C5DDDF" w:rsidRDefault="3E618066" w14:paraId="30469EC2" w14:textId="45205BE2">
      <w:pPr>
        <w:pStyle w:val="Normal"/>
        <w:spacing w:line="360" w:lineRule="auto"/>
        <w:rPr>
          <w:sz w:val="24"/>
          <w:szCs w:val="24"/>
        </w:rPr>
      </w:pPr>
      <w:r w:rsidRPr="38C5DDDF" w:rsidR="3E618066">
        <w:rPr>
          <w:sz w:val="24"/>
          <w:szCs w:val="24"/>
        </w:rPr>
        <w:t>CAMeLBERT</w:t>
      </w:r>
      <w:r w:rsidRPr="38C5DDDF" w:rsidR="3E618066">
        <w:rPr>
          <w:sz w:val="24"/>
          <w:szCs w:val="24"/>
        </w:rPr>
        <w:t xml:space="preserve"> is one of the Arabic pre-trained language models introduced for Arabic NLP tasks. The related paper focused on the effect of language variant, model size, and task type on model performance. Based on this, </w:t>
      </w:r>
      <w:r w:rsidRPr="38C5DDDF" w:rsidR="3E618066">
        <w:rPr>
          <w:sz w:val="24"/>
          <w:szCs w:val="24"/>
        </w:rPr>
        <w:t>CAMeLBERT</w:t>
      </w:r>
      <w:r w:rsidRPr="38C5DDDF" w:rsidR="3E618066">
        <w:rPr>
          <w:sz w:val="24"/>
          <w:szCs w:val="24"/>
        </w:rPr>
        <w:t xml:space="preserve"> was presented as a model that can support Arabic text classification under different Arabic forms, as shown in Figure 9 [1][</w:t>
      </w:r>
      <w:r w:rsidRPr="38C5DDDF" w:rsidR="157CE88B">
        <w:rPr>
          <w:sz w:val="24"/>
          <w:szCs w:val="24"/>
        </w:rPr>
        <w:t>7</w:t>
      </w:r>
      <w:r w:rsidRPr="38C5DDDF" w:rsidR="3E618066">
        <w:rPr>
          <w:sz w:val="24"/>
          <w:szCs w:val="24"/>
        </w:rPr>
        <w:t>].</w:t>
      </w:r>
    </w:p>
    <w:p w:rsidR="38C5DDDF" w:rsidP="38C5DDDF" w:rsidRDefault="38C5DDDF" w14:paraId="49DE2D8E" w14:textId="18BB8849">
      <w:pPr>
        <w:pStyle w:val="Normal"/>
        <w:spacing w:line="360" w:lineRule="auto"/>
        <w:rPr>
          <w:sz w:val="24"/>
          <w:szCs w:val="24"/>
        </w:rPr>
      </w:pPr>
    </w:p>
    <w:p w:rsidR="3E618066" w:rsidP="38C5DDDF" w:rsidRDefault="3E618066" w14:paraId="2428492A" w14:textId="7E9F46FE">
      <w:pPr>
        <w:pStyle w:val="Normal"/>
        <w:spacing w:line="360" w:lineRule="auto"/>
        <w:jc w:val="center"/>
        <w:rPr>
          <w:sz w:val="24"/>
          <w:szCs w:val="24"/>
        </w:rPr>
      </w:pPr>
      <w:r w:rsidR="3E618066">
        <w:drawing>
          <wp:inline wp14:editId="25447099" wp14:anchorId="4AA8A337">
            <wp:extent cx="3438442" cy="2011680"/>
            <wp:effectExtent l="0" t="0" r="0" b="0"/>
            <wp:docPr id="3989759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8975900" name="Picture 398975900"/>
                    <pic:cNvPicPr/>
                  </pic:nvPicPr>
                  <pic:blipFill>
                    <a:blip xmlns:r="http://schemas.openxmlformats.org/officeDocument/2006/relationships" r:embed="rId1656410516">
                      <a:extLst>
                        <a:ext uri="{28A0092B-C50C-407E-A947-70E740481C1C}">
                          <a14:useLocalDpi xmlns:a14="http://schemas.microsoft.com/office/drawing/2010/main"/>
                        </a:ext>
                      </a:extLst>
                    </a:blip>
                    <a:stretch>
                      <a:fillRect/>
                    </a:stretch>
                  </pic:blipFill>
                  <pic:spPr>
                    <a:xfrm rot="0">
                      <a:off x="0" y="0"/>
                      <a:ext cx="3438442" cy="2011680"/>
                    </a:xfrm>
                    <a:prstGeom prst="rect">
                      <a:avLst/>
                    </a:prstGeom>
                  </pic:spPr>
                </pic:pic>
              </a:graphicData>
            </a:graphic>
          </wp:inline>
        </w:drawing>
      </w:r>
    </w:p>
    <w:p w:rsidR="3E618066" w:rsidP="38C5DDDF" w:rsidRDefault="3E618066" w14:paraId="31766009" w14:textId="4F8076CE">
      <w:pPr>
        <w:pStyle w:val="Normal"/>
        <w:spacing w:line="360" w:lineRule="auto"/>
        <w:jc w:val="center"/>
        <w:rPr>
          <w:sz w:val="24"/>
          <w:szCs w:val="24"/>
        </w:rPr>
      </w:pPr>
      <w:r w:rsidRPr="38C5DDDF" w:rsidR="3E618066">
        <w:rPr>
          <w:sz w:val="24"/>
          <w:szCs w:val="24"/>
        </w:rPr>
        <w:t xml:space="preserve">Figure 9. </w:t>
      </w:r>
      <w:r w:rsidRPr="38C5DDDF" w:rsidR="3E618066">
        <w:rPr>
          <w:sz w:val="24"/>
          <w:szCs w:val="24"/>
        </w:rPr>
        <w:t>CAMeLBERT</w:t>
      </w:r>
      <w:r w:rsidRPr="38C5DDDF" w:rsidR="3E618066">
        <w:rPr>
          <w:sz w:val="24"/>
          <w:szCs w:val="24"/>
        </w:rPr>
        <w:t xml:space="preserve"> architecture.</w:t>
      </w:r>
    </w:p>
    <w:p w:rsidR="1120E028" w:rsidP="38C5DDDF" w:rsidRDefault="1120E028" w14:paraId="5D6DD331" w14:textId="35ABB2D0">
      <w:pPr>
        <w:pStyle w:val="Normal"/>
        <w:spacing w:line="360" w:lineRule="auto"/>
      </w:pPr>
    </w:p>
    <w:p w:rsidR="3E618066" w:rsidP="38C5DDDF" w:rsidRDefault="3E618066" w14:paraId="14D392D0" w14:textId="2B01D397">
      <w:pPr>
        <w:pStyle w:val="Normal"/>
        <w:spacing w:line="360" w:lineRule="auto"/>
        <w:jc w:val="left"/>
        <w:rPr>
          <w:sz w:val="24"/>
          <w:szCs w:val="24"/>
        </w:rPr>
      </w:pPr>
      <w:r w:rsidRPr="38C5DDDF" w:rsidR="3E618066">
        <w:rPr>
          <w:sz w:val="24"/>
          <w:szCs w:val="24"/>
        </w:rPr>
        <w:t xml:space="preserve">Transformer-based models have shown strong results in recent Arabic sentiment analysis studies. </w:t>
      </w:r>
      <w:r w:rsidRPr="38C5DDDF" w:rsidR="3E618066">
        <w:rPr>
          <w:sz w:val="24"/>
          <w:szCs w:val="24"/>
        </w:rPr>
        <w:t>So, this is especially clear in Arabic models that were applied to sentiment tasks and dialectal or noisy text.</w:t>
      </w:r>
      <w:r w:rsidRPr="38C5DDDF" w:rsidR="3E618066">
        <w:rPr>
          <w:sz w:val="24"/>
          <w:szCs w:val="24"/>
        </w:rPr>
        <w:t xml:space="preserve"> Although these models usually need more computation and careful fine-tuning, they are still among the most suitable choices for Arabic sentiment classification. Cause of this, they are an important part of the proposed framework [1][</w:t>
      </w:r>
      <w:r w:rsidRPr="38C5DDDF" w:rsidR="3BCE66AE">
        <w:rPr>
          <w:sz w:val="24"/>
          <w:szCs w:val="24"/>
        </w:rPr>
        <w:t>6</w:t>
      </w:r>
      <w:r w:rsidRPr="38C5DDDF" w:rsidR="3E618066">
        <w:rPr>
          <w:sz w:val="24"/>
          <w:szCs w:val="24"/>
        </w:rPr>
        <w:t>][</w:t>
      </w:r>
      <w:r w:rsidRPr="38C5DDDF" w:rsidR="32C77E1F">
        <w:rPr>
          <w:sz w:val="24"/>
          <w:szCs w:val="24"/>
        </w:rPr>
        <w:t>7</w:t>
      </w:r>
      <w:r w:rsidRPr="38C5DDDF" w:rsidR="3E618066">
        <w:rPr>
          <w:sz w:val="24"/>
          <w:szCs w:val="24"/>
        </w:rPr>
        <w:t>]. As shown in Table 1, compares the main sentiment analysis approaches used in Arabic NLP.</w:t>
      </w:r>
    </w:p>
    <w:p w:rsidR="1120E028" w:rsidP="38C5DDDF" w:rsidRDefault="1120E028" w14:paraId="220E302E" w14:textId="1C95D6E7">
      <w:pPr>
        <w:pStyle w:val="Normal"/>
        <w:spacing w:line="360" w:lineRule="auto"/>
        <w:jc w:val="left"/>
        <w:rPr>
          <w:sz w:val="24"/>
          <w:szCs w:val="24"/>
        </w:rPr>
      </w:pPr>
    </w:p>
    <w:p w:rsidR="3E618066" w:rsidP="38C5DDDF" w:rsidRDefault="3E618066" w14:paraId="1E0856B6" w14:textId="0816D683">
      <w:pPr>
        <w:pStyle w:val="Normal"/>
        <w:spacing w:line="360" w:lineRule="auto"/>
        <w:jc w:val="center"/>
        <w:rPr>
          <w:sz w:val="24"/>
          <w:szCs w:val="24"/>
        </w:rPr>
      </w:pPr>
      <w:r w:rsidRPr="38C5DDDF" w:rsidR="3E618066">
        <w:rPr>
          <w:sz w:val="24"/>
          <w:szCs w:val="24"/>
        </w:rPr>
        <w:t>Table 1. Comparison of sentiment analysis approaches in Arabic NLP.</w:t>
      </w:r>
    </w:p>
    <w:tbl>
      <w:tblPr>
        <w:tblStyle w:val="TableGridLight"/>
        <w:bidiVisual w:val="0"/>
        <w:tblW w:w="0" w:type="auto"/>
        <w:jc w:val="left"/>
        <w:tblBorders>
          <w:top w:val="single" w:sz="6"/>
          <w:left w:val="single" w:sz="6"/>
          <w:bottom w:val="single" w:sz="6"/>
          <w:right w:val="single" w:sz="6"/>
        </w:tblBorders>
        <w:tblLook w:val="06A0" w:firstRow="1" w:lastRow="0" w:firstColumn="1" w:lastColumn="0" w:noHBand="1" w:noVBand="1"/>
      </w:tblPr>
      <w:tblGrid>
        <w:gridCol w:w="1515"/>
        <w:gridCol w:w="1905"/>
        <w:gridCol w:w="1770"/>
        <w:gridCol w:w="2355"/>
        <w:gridCol w:w="1995"/>
      </w:tblGrid>
      <w:tr w:rsidR="1120E028" w:rsidTr="38C5DDDF" w14:paraId="3AB3B489">
        <w:trPr>
          <w:trHeight w:val="390"/>
        </w:trPr>
        <w:tc>
          <w:tcPr>
            <w:tcW w:w="1515" w:type="dxa"/>
            <w:tcMar>
              <w:left w:w="105" w:type="dxa"/>
              <w:right w:w="105" w:type="dxa"/>
            </w:tcMar>
            <w:vAlign w:val="top"/>
          </w:tcPr>
          <w:p w:rsidR="1120E028" w:rsidP="38C5DDDF" w:rsidRDefault="1120E028" w14:paraId="1F36B8FB" w14:textId="7E96A1D9">
            <w:pPr>
              <w:bidi w:val="1"/>
              <w:spacing w:before="0" w:beforeAutospacing="off" w:after="0" w:afterAutospacing="off" w:line="360" w:lineRule="auto"/>
              <w:jc w:val="center"/>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1"/>
                <w:bCs w:val="1"/>
                <w:i w:val="0"/>
                <w:iCs w:val="0"/>
                <w:sz w:val="16"/>
                <w:szCs w:val="16"/>
                <w:lang w:val="en-US"/>
              </w:rPr>
              <w:t>Approach</w:t>
            </w:r>
          </w:p>
        </w:tc>
        <w:tc>
          <w:tcPr>
            <w:tcW w:w="1905" w:type="dxa"/>
            <w:tcMar>
              <w:left w:w="105" w:type="dxa"/>
              <w:right w:w="105" w:type="dxa"/>
            </w:tcMar>
            <w:vAlign w:val="top"/>
          </w:tcPr>
          <w:p w:rsidR="1120E028" w:rsidP="38C5DDDF" w:rsidRDefault="1120E028" w14:paraId="1FC5A480" w14:textId="555F8EEC">
            <w:pPr>
              <w:bidi w:val="1"/>
              <w:spacing w:before="0" w:beforeAutospacing="off" w:after="0" w:afterAutospacing="off" w:line="360" w:lineRule="auto"/>
              <w:jc w:val="center"/>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1"/>
                <w:bCs w:val="1"/>
                <w:i w:val="0"/>
                <w:iCs w:val="0"/>
                <w:sz w:val="16"/>
                <w:szCs w:val="16"/>
                <w:lang w:val="en-US"/>
              </w:rPr>
              <w:t>Common Models</w:t>
            </w:r>
          </w:p>
        </w:tc>
        <w:tc>
          <w:tcPr>
            <w:tcW w:w="1770" w:type="dxa"/>
            <w:tcMar>
              <w:left w:w="105" w:type="dxa"/>
              <w:right w:w="105" w:type="dxa"/>
            </w:tcMar>
            <w:vAlign w:val="top"/>
          </w:tcPr>
          <w:p w:rsidR="1120E028" w:rsidP="38C5DDDF" w:rsidRDefault="1120E028" w14:paraId="7E1BEC08" w14:textId="48341356">
            <w:pPr>
              <w:bidi w:val="1"/>
              <w:spacing w:before="0" w:beforeAutospacing="off" w:after="0" w:afterAutospacing="off" w:line="360" w:lineRule="auto"/>
              <w:jc w:val="center"/>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1"/>
                <w:bCs w:val="1"/>
                <w:i w:val="0"/>
                <w:iCs w:val="0"/>
                <w:sz w:val="16"/>
                <w:szCs w:val="16"/>
                <w:lang w:val="en-US"/>
              </w:rPr>
              <w:t>Suitable Data</w:t>
            </w:r>
          </w:p>
        </w:tc>
        <w:tc>
          <w:tcPr>
            <w:tcW w:w="2355" w:type="dxa"/>
            <w:tcMar>
              <w:left w:w="105" w:type="dxa"/>
              <w:right w:w="105" w:type="dxa"/>
            </w:tcMar>
            <w:vAlign w:val="top"/>
          </w:tcPr>
          <w:p w:rsidR="1120E028" w:rsidP="38C5DDDF" w:rsidRDefault="1120E028" w14:paraId="0D2AEBB4" w14:textId="7F79B5C5">
            <w:pPr>
              <w:bidi w:val="1"/>
              <w:spacing w:before="0" w:beforeAutospacing="off" w:after="0" w:afterAutospacing="off" w:line="360" w:lineRule="auto"/>
              <w:jc w:val="center"/>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1"/>
                <w:bCs w:val="1"/>
                <w:i w:val="0"/>
                <w:iCs w:val="0"/>
                <w:sz w:val="16"/>
                <w:szCs w:val="16"/>
                <w:lang w:val="en-US"/>
              </w:rPr>
              <w:t>Main Advantage</w:t>
            </w:r>
          </w:p>
        </w:tc>
        <w:tc>
          <w:tcPr>
            <w:tcW w:w="1995" w:type="dxa"/>
            <w:tcMar>
              <w:left w:w="105" w:type="dxa"/>
              <w:right w:w="105" w:type="dxa"/>
            </w:tcMar>
            <w:vAlign w:val="top"/>
          </w:tcPr>
          <w:p w:rsidR="1120E028" w:rsidP="38C5DDDF" w:rsidRDefault="1120E028" w14:paraId="653F276A" w14:textId="248F9B3E">
            <w:pPr>
              <w:bidi w:val="1"/>
              <w:spacing w:before="0" w:beforeAutospacing="off" w:after="0" w:afterAutospacing="off" w:line="360" w:lineRule="auto"/>
              <w:jc w:val="center"/>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1"/>
                <w:bCs w:val="1"/>
                <w:i w:val="0"/>
                <w:iCs w:val="0"/>
                <w:sz w:val="16"/>
                <w:szCs w:val="16"/>
                <w:lang w:val="en-US"/>
              </w:rPr>
              <w:t>Main Limitation</w:t>
            </w:r>
          </w:p>
        </w:tc>
      </w:tr>
      <w:tr w:rsidR="1120E028" w:rsidTr="38C5DDDF" w14:paraId="3B3514D9">
        <w:trPr>
          <w:trHeight w:val="930"/>
        </w:trPr>
        <w:tc>
          <w:tcPr>
            <w:tcW w:w="1515" w:type="dxa"/>
            <w:tcMar>
              <w:left w:w="105" w:type="dxa"/>
              <w:right w:w="105" w:type="dxa"/>
            </w:tcMar>
            <w:vAlign w:val="top"/>
          </w:tcPr>
          <w:p w:rsidR="1120E028" w:rsidP="38C5DDDF" w:rsidRDefault="1120E028" w14:paraId="25361FE6" w14:textId="7188E502">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Machine Learning</w:t>
            </w:r>
          </w:p>
        </w:tc>
        <w:tc>
          <w:tcPr>
            <w:tcW w:w="1905" w:type="dxa"/>
            <w:tcMar>
              <w:left w:w="105" w:type="dxa"/>
              <w:right w:w="105" w:type="dxa"/>
            </w:tcMar>
            <w:vAlign w:val="top"/>
          </w:tcPr>
          <w:p w:rsidR="1120E028" w:rsidP="38C5DDDF" w:rsidRDefault="1120E028" w14:paraId="1D16F314" w14:textId="3570D955">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Logistic Regression</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SVM</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XGBoost</w:t>
            </w:r>
          </w:p>
        </w:tc>
        <w:tc>
          <w:tcPr>
            <w:tcW w:w="1770" w:type="dxa"/>
            <w:tcMar>
              <w:left w:w="105" w:type="dxa"/>
              <w:right w:w="105" w:type="dxa"/>
            </w:tcMar>
            <w:vAlign w:val="top"/>
          </w:tcPr>
          <w:p w:rsidR="1120E028" w:rsidP="38C5DDDF" w:rsidRDefault="1120E028" w14:paraId="5CC20F2F" w14:textId="196800F0">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 xml:space="preserve">Structured or </w:t>
            </w:r>
            <w:r w:rsidRPr="38C5DDDF" w:rsidR="280812B4">
              <w:rPr>
                <w:rFonts w:ascii="Times New Roman" w:hAnsi="Times New Roman" w:eastAsia="Times New Roman" w:cs="Times New Roman"/>
                <w:b w:val="0"/>
                <w:bCs w:val="0"/>
                <w:i w:val="0"/>
                <w:iCs w:val="0"/>
                <w:sz w:val="16"/>
                <w:szCs w:val="16"/>
                <w:lang w:val="en-US"/>
              </w:rPr>
              <w:t>relatively clean</w:t>
            </w:r>
            <w:r w:rsidRPr="38C5DDDF" w:rsidR="280812B4">
              <w:rPr>
                <w:rFonts w:ascii="Times New Roman" w:hAnsi="Times New Roman" w:eastAsia="Times New Roman" w:cs="Times New Roman"/>
                <w:b w:val="0"/>
                <w:bCs w:val="0"/>
                <w:i w:val="0"/>
                <w:iCs w:val="0"/>
                <w:sz w:val="16"/>
                <w:szCs w:val="16"/>
                <w:lang w:val="en-US"/>
              </w:rPr>
              <w:t xml:space="preserve"> text represented using features such as TF-IDF</w:t>
            </w:r>
          </w:p>
        </w:tc>
        <w:tc>
          <w:tcPr>
            <w:tcW w:w="2355" w:type="dxa"/>
            <w:tcMar>
              <w:left w:w="105" w:type="dxa"/>
              <w:right w:w="105" w:type="dxa"/>
            </w:tcMar>
            <w:vAlign w:val="top"/>
          </w:tcPr>
          <w:p w:rsidR="1120E028" w:rsidP="38C5DDDF" w:rsidRDefault="1120E028" w14:paraId="6B3AA9D6" w14:textId="3814B615">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Strong baseline models</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efficient</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interpretable</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and useful for comparison</w:t>
            </w:r>
          </w:p>
        </w:tc>
        <w:tc>
          <w:tcPr>
            <w:tcW w:w="1995" w:type="dxa"/>
            <w:tcMar>
              <w:left w:w="105" w:type="dxa"/>
              <w:right w:w="105" w:type="dxa"/>
            </w:tcMar>
            <w:vAlign w:val="top"/>
          </w:tcPr>
          <w:p w:rsidR="1120E028" w:rsidP="38C5DDDF" w:rsidRDefault="1120E028" w14:paraId="12F6FEE7" w14:textId="1D8B071E">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Limited ability to capture semantic relations</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word order</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and contextual meaning</w:t>
            </w:r>
          </w:p>
        </w:tc>
      </w:tr>
      <w:tr w:rsidR="1120E028" w:rsidTr="38C5DDDF" w14:paraId="3AEC97A6">
        <w:trPr>
          <w:trHeight w:val="300"/>
        </w:trPr>
        <w:tc>
          <w:tcPr>
            <w:tcW w:w="1515" w:type="dxa"/>
            <w:tcMar>
              <w:left w:w="105" w:type="dxa"/>
              <w:right w:w="105" w:type="dxa"/>
            </w:tcMar>
            <w:vAlign w:val="top"/>
          </w:tcPr>
          <w:p w:rsidR="1120E028" w:rsidP="38C5DDDF" w:rsidRDefault="1120E028" w14:paraId="0A56E053" w14:textId="38480984">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Deep Learning</w:t>
            </w:r>
          </w:p>
        </w:tc>
        <w:tc>
          <w:tcPr>
            <w:tcW w:w="1905" w:type="dxa"/>
            <w:tcMar>
              <w:left w:w="105" w:type="dxa"/>
              <w:right w:w="105" w:type="dxa"/>
            </w:tcMar>
            <w:vAlign w:val="top"/>
          </w:tcPr>
          <w:p w:rsidR="1120E028" w:rsidP="38C5DDDF" w:rsidRDefault="1120E028" w14:paraId="1D4DBB75" w14:textId="697DCDCB">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CNN</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LSTM</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BiGRU</w:t>
            </w:r>
          </w:p>
        </w:tc>
        <w:tc>
          <w:tcPr>
            <w:tcW w:w="1770" w:type="dxa"/>
            <w:tcMar>
              <w:left w:w="105" w:type="dxa"/>
              <w:right w:w="105" w:type="dxa"/>
            </w:tcMar>
            <w:vAlign w:val="top"/>
          </w:tcPr>
          <w:p w:rsidR="1120E028" w:rsidP="38C5DDDF" w:rsidRDefault="1120E028" w14:paraId="075FDBA7" w14:textId="68A727CD">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Sequential text with semantic patterns</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including noisy text with word dependencies</w:t>
            </w:r>
          </w:p>
        </w:tc>
        <w:tc>
          <w:tcPr>
            <w:tcW w:w="2355" w:type="dxa"/>
            <w:tcMar>
              <w:left w:w="105" w:type="dxa"/>
              <w:right w:w="105" w:type="dxa"/>
            </w:tcMar>
            <w:vAlign w:val="top"/>
          </w:tcPr>
          <w:p w:rsidR="1120E028" w:rsidP="38C5DDDF" w:rsidRDefault="1120E028" w14:paraId="4ADD4E2A" w14:textId="3E497DCD">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Better representation learning than traditional machine learning and improved ability to capture local and sequential patterns</w:t>
            </w:r>
          </w:p>
        </w:tc>
        <w:tc>
          <w:tcPr>
            <w:tcW w:w="1995" w:type="dxa"/>
            <w:tcMar>
              <w:left w:w="105" w:type="dxa"/>
              <w:right w:w="105" w:type="dxa"/>
            </w:tcMar>
            <w:vAlign w:val="top"/>
          </w:tcPr>
          <w:p w:rsidR="1120E028" w:rsidP="38C5DDDF" w:rsidRDefault="1120E028" w14:paraId="606F52A4" w14:textId="5F9F452C">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Requires more training data</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more tuning effort</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and higher computational cost</w:t>
            </w:r>
          </w:p>
        </w:tc>
      </w:tr>
      <w:tr w:rsidR="1120E028" w:rsidTr="38C5DDDF" w14:paraId="0CD288C6">
        <w:trPr>
          <w:trHeight w:val="300"/>
        </w:trPr>
        <w:tc>
          <w:tcPr>
            <w:tcW w:w="1515" w:type="dxa"/>
            <w:tcMar>
              <w:left w:w="105" w:type="dxa"/>
              <w:right w:w="105" w:type="dxa"/>
            </w:tcMar>
            <w:vAlign w:val="top"/>
          </w:tcPr>
          <w:p w:rsidR="1120E028" w:rsidP="38C5DDDF" w:rsidRDefault="1120E028" w14:paraId="74740944" w14:textId="3C28326E">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Transformer-Based Models</w:t>
            </w:r>
          </w:p>
        </w:tc>
        <w:tc>
          <w:tcPr>
            <w:tcW w:w="1905" w:type="dxa"/>
            <w:tcMar>
              <w:left w:w="105" w:type="dxa"/>
              <w:right w:w="105" w:type="dxa"/>
            </w:tcMar>
            <w:vAlign w:val="top"/>
          </w:tcPr>
          <w:p w:rsidR="1120E028" w:rsidP="38C5DDDF" w:rsidRDefault="1120E028" w14:paraId="664EE328" w14:textId="4C69191F">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AraBERT</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MARBERT</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CAMeLBERT</w:t>
            </w:r>
          </w:p>
        </w:tc>
        <w:tc>
          <w:tcPr>
            <w:tcW w:w="1770" w:type="dxa"/>
            <w:tcMar>
              <w:left w:w="105" w:type="dxa"/>
              <w:right w:w="105" w:type="dxa"/>
            </w:tcMar>
            <w:vAlign w:val="top"/>
          </w:tcPr>
          <w:p w:rsidR="1120E028" w:rsidP="38C5DDDF" w:rsidRDefault="1120E028" w14:paraId="266592A1" w14:textId="653B106B">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Arabic tweets</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dialectal text</w:t>
            </w:r>
            <w:r w:rsidRPr="38C5DDDF" w:rsidR="280812B4">
              <w:rPr>
                <w:rFonts w:ascii="Times New Roman" w:hAnsi="Times New Roman" w:eastAsia="Times New Roman" w:cs="Times New Roman"/>
                <w:b w:val="0"/>
                <w:bCs w:val="0"/>
                <w:i w:val="0"/>
                <w:iCs w:val="0"/>
                <w:sz w:val="16"/>
                <w:szCs w:val="16"/>
                <w:rtl w:val="1"/>
                <w:lang w:val="en-US"/>
              </w:rPr>
              <w:t xml:space="preserve">, </w:t>
            </w:r>
            <w:r w:rsidRPr="38C5DDDF" w:rsidR="280812B4">
              <w:rPr>
                <w:rFonts w:ascii="Times New Roman" w:hAnsi="Times New Roman" w:eastAsia="Times New Roman" w:cs="Times New Roman"/>
                <w:b w:val="0"/>
                <w:bCs w:val="0"/>
                <w:i w:val="0"/>
                <w:iCs w:val="0"/>
                <w:sz w:val="16"/>
                <w:szCs w:val="16"/>
                <w:lang w:val="en-US"/>
              </w:rPr>
              <w:t>and noisy social media data</w:t>
            </w:r>
          </w:p>
        </w:tc>
        <w:tc>
          <w:tcPr>
            <w:tcW w:w="2355" w:type="dxa"/>
            <w:tcMar>
              <w:left w:w="105" w:type="dxa"/>
              <w:right w:w="105" w:type="dxa"/>
            </w:tcMar>
            <w:vAlign w:val="top"/>
          </w:tcPr>
          <w:p w:rsidR="1120E028" w:rsidP="38C5DDDF" w:rsidRDefault="1120E028" w14:paraId="547F6E8D" w14:textId="1350C7AE">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Strong contextual modeling and better suitability for complex Arabic sentiment analysis tasks</w:t>
            </w:r>
          </w:p>
        </w:tc>
        <w:tc>
          <w:tcPr>
            <w:tcW w:w="1995" w:type="dxa"/>
            <w:tcMar>
              <w:left w:w="105" w:type="dxa"/>
              <w:right w:w="105" w:type="dxa"/>
            </w:tcMar>
            <w:vAlign w:val="top"/>
          </w:tcPr>
          <w:p w:rsidR="1120E028" w:rsidP="38C5DDDF" w:rsidRDefault="1120E028" w14:paraId="45011E83" w14:textId="2165EB0E">
            <w:pPr>
              <w:bidi w:val="1"/>
              <w:spacing w:before="0" w:beforeAutospacing="off" w:after="0" w:afterAutospacing="off" w:line="360" w:lineRule="auto"/>
              <w:ind w:left="437" w:firstLine="0"/>
              <w:jc w:val="left"/>
              <w:rPr>
                <w:rFonts w:ascii="Times New Roman" w:hAnsi="Times New Roman" w:eastAsia="Times New Roman" w:cs="Times New Roman"/>
                <w:b w:val="0"/>
                <w:bCs w:val="0"/>
                <w:i w:val="0"/>
                <w:iCs w:val="0"/>
                <w:sz w:val="16"/>
                <w:szCs w:val="16"/>
              </w:rPr>
            </w:pPr>
            <w:r w:rsidRPr="38C5DDDF" w:rsidR="280812B4">
              <w:rPr>
                <w:rFonts w:ascii="Times New Roman" w:hAnsi="Times New Roman" w:eastAsia="Times New Roman" w:cs="Times New Roman"/>
                <w:b w:val="0"/>
                <w:bCs w:val="0"/>
                <w:i w:val="0"/>
                <w:iCs w:val="0"/>
                <w:sz w:val="16"/>
                <w:szCs w:val="16"/>
                <w:lang w:val="en-US"/>
              </w:rPr>
              <w:t>Requires more computational resources and careful fine-tuning</w:t>
            </w:r>
          </w:p>
        </w:tc>
      </w:tr>
    </w:tbl>
    <w:p w:rsidR="1120E028" w:rsidP="38C5DDDF" w:rsidRDefault="1120E028" w14:paraId="12124E95" w14:textId="3190026F">
      <w:pPr>
        <w:pStyle w:val="Normal"/>
        <w:spacing w:line="360" w:lineRule="auto"/>
        <w:jc w:val="center"/>
        <w:rPr>
          <w:sz w:val="24"/>
          <w:szCs w:val="24"/>
        </w:rPr>
      </w:pPr>
    </w:p>
    <w:p w:rsidR="1120E028" w:rsidP="38C5DDDF" w:rsidRDefault="1120E028" w14:paraId="438BB3E7" w14:textId="0651AC3C">
      <w:pPr>
        <w:pStyle w:val="Normal"/>
        <w:spacing w:line="360" w:lineRule="auto"/>
        <w:jc w:val="left"/>
        <w:rPr>
          <w:sz w:val="24"/>
          <w:szCs w:val="24"/>
        </w:rPr>
      </w:pPr>
    </w:p>
    <w:p w:rsidR="0169BD3B" w:rsidP="05F06FBE" w:rsidRDefault="0169BD3B" w14:paraId="589D6A79" w14:textId="4AAC04C0">
      <w:pPr>
        <w:pStyle w:val="Heading4"/>
        <w:rPr>
          <w:i w:val="0"/>
          <w:iCs w:val="0"/>
        </w:rPr>
      </w:pPr>
      <w:bookmarkStart w:name="_Toc1128076144" w:id="117263308"/>
      <w:bookmarkStart w:name="_Toc1011892716" w:id="760379050"/>
      <w:bookmarkStart w:name="_Toc1268508771" w:id="820722846"/>
      <w:bookmarkStart w:name="_Toc657683163" w:id="630789766"/>
      <w:r w:rsidR="0169BD3B">
        <w:rPr/>
        <w:t xml:space="preserve">2.2.5 </w:t>
      </w:r>
      <w:r w:rsidR="4E50FB36">
        <w:rPr/>
        <w:t>P</w:t>
      </w:r>
      <w:r w:rsidR="4E50FB36">
        <w:rPr/>
        <w:t>erformance metrics</w:t>
      </w:r>
      <w:bookmarkEnd w:id="117263308"/>
      <w:bookmarkEnd w:id="760379050"/>
      <w:bookmarkEnd w:id="820722846"/>
      <w:bookmarkEnd w:id="630789766"/>
    </w:p>
    <w:p w:rsidR="6ACE3C22" w:rsidP="1120E028" w:rsidRDefault="6ACE3C22" w14:paraId="542BD1C0" w14:textId="1FEC9B53">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6ACE3C22">
        <w:rPr>
          <w:noProof w:val="0"/>
          <w:sz w:val="24"/>
          <w:szCs w:val="24"/>
          <w:lang w:val="en-US"/>
        </w:rPr>
        <w:t>To evaluate the performance of the sentiment classification models used in this study, four standard performance metrics were used: accuracy, precision, recall, and F1-score. These metrics are commonly used in classification tasks because they help assess model performance clearly.</w:t>
      </w:r>
    </w:p>
    <w:p w:rsidR="6ACE3C22" w:rsidP="1120E028" w:rsidRDefault="6ACE3C22" w14:paraId="6C5B7FBA" w14:textId="344B1F66">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6ACE3C22">
        <w:rPr>
          <w:noProof w:val="0"/>
          <w:sz w:val="24"/>
          <w:szCs w:val="24"/>
          <w:lang w:val="en-US"/>
        </w:rPr>
        <w:t xml:space="preserve">In classification tasks, the evaluation is usually based on four possible outcomes. True Positives (TP) are the cases that are correctly classified as positive, while True Negatives (TN) are the cases that are correctly classified as negative. False Positives (FP) are the cases that are incorrectly classified as positive, </w:t>
      </w:r>
      <w:r w:rsidRPr="1120E028" w:rsidR="6ACE3C22">
        <w:rPr>
          <w:noProof w:val="0"/>
          <w:sz w:val="24"/>
          <w:szCs w:val="24"/>
          <w:lang w:val="en-US"/>
        </w:rPr>
        <w:t>whereas</w:t>
      </w:r>
      <w:r w:rsidRPr="1120E028" w:rsidR="6ACE3C22">
        <w:rPr>
          <w:noProof w:val="0"/>
          <w:sz w:val="24"/>
          <w:szCs w:val="24"/>
          <w:lang w:val="en-US"/>
        </w:rPr>
        <w:t xml:space="preserve"> False Negatives (FN) are the cases that are incorrectly classified as negative.</w:t>
      </w:r>
    </w:p>
    <w:p w:rsidR="6ACE3C22" w:rsidP="1120E028" w:rsidRDefault="6ACE3C22" w14:paraId="1CFDC803" w14:textId="41AA5ED6">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6ACE3C22">
        <w:rPr>
          <w:noProof w:val="0"/>
          <w:sz w:val="24"/>
          <w:szCs w:val="24"/>
          <w:lang w:val="en-US"/>
        </w:rPr>
        <w:t xml:space="preserve">Accuracy measures the proportion of correctly classified instances out of the total number of instances. It gives a general </w:t>
      </w:r>
      <w:r w:rsidRPr="1120E028" w:rsidR="6ACE3C22">
        <w:rPr>
          <w:noProof w:val="0"/>
          <w:sz w:val="24"/>
          <w:szCs w:val="24"/>
          <w:lang w:val="en-US"/>
        </w:rPr>
        <w:t>indication</w:t>
      </w:r>
      <w:r w:rsidRPr="1120E028" w:rsidR="6ACE3C22">
        <w:rPr>
          <w:noProof w:val="0"/>
          <w:sz w:val="24"/>
          <w:szCs w:val="24"/>
          <w:lang w:val="en-US"/>
        </w:rPr>
        <w:t xml:space="preserve"> of the model’s overall performance. The accuracy is calculated using Eq. (1).</w:t>
      </w:r>
    </w:p>
    <w:p w:rsidR="1120E028" w:rsidP="1120E028" w:rsidRDefault="1120E028" w14:paraId="1210A99F" w14:textId="5530D3FE">
      <w:pPr>
        <w:pStyle w:val="Normal"/>
        <w:suppressLineNumbers w:val="0"/>
        <w:bidi w:val="0"/>
        <w:spacing w:before="0" w:beforeAutospacing="off" w:after="5" w:afterAutospacing="off" w:line="360" w:lineRule="auto"/>
        <w:ind w:left="447" w:right="0" w:hanging="10"/>
        <w:jc w:val="both"/>
        <w:rPr>
          <w:noProof w:val="0"/>
          <w:sz w:val="24"/>
          <w:szCs w:val="24"/>
          <w:lang w:val="en-US"/>
        </w:rPr>
      </w:pPr>
    </w:p>
    <w:tbl>
      <w:tblPr>
        <w:tblStyle w:val="TableGrid0"/>
        <w:bidiVisual w:val="0"/>
        <w:tblW w:w="0" w:type="auto"/>
        <w:tblBorders>
          <w:top w:val="single" w:sz="6"/>
          <w:left w:val="single" w:sz="6"/>
          <w:bottom w:val="single" w:sz="6"/>
          <w:right w:val="single" w:sz="6"/>
        </w:tblBorders>
        <w:tblLook w:val="0600" w:firstRow="0" w:lastRow="0" w:firstColumn="0" w:lastColumn="0" w:noHBand="1" w:noVBand="1"/>
      </w:tblPr>
      <w:tblGrid>
        <w:gridCol w:w="5265"/>
        <w:gridCol w:w="4170"/>
      </w:tblGrid>
      <w:tr w:rsidR="1120E028" w:rsidTr="38C5DDDF" w14:paraId="17075D39">
        <w:trPr>
          <w:trHeight w:val="300"/>
        </w:trPr>
        <w:tc>
          <w:tcPr>
            <w:tcW w:w="5265" w:type="dxa"/>
            <w:tcBorders>
              <w:top w:val="nil"/>
              <w:left w:val="nil"/>
              <w:bottom w:val="nil"/>
              <w:right w:val="nil"/>
            </w:tcBorders>
            <w:tcMar>
              <w:left w:w="105" w:type="dxa"/>
              <w:right w:w="105" w:type="dxa"/>
            </w:tcMar>
            <w:vAlign w:val="top"/>
          </w:tcPr>
          <w:p w:rsidR="1120E028" w:rsidP="38C5DDDF" w:rsidRDefault="1120E028" w14:paraId="5953A75F" w14:textId="42E8A1A3">
            <w:pPr>
              <w:spacing w:line="360" w:lineRule="auto"/>
              <w:jc w:val="left"/>
              <w:rPr>
                <w:rFonts w:ascii="Times New Roman" w:hAnsi="Times New Roman" w:eastAsia="Times New Roman" w:cs="Times New Roman"/>
                <w:b w:val="0"/>
                <w:bCs w:val="0"/>
                <w:i w:val="0"/>
                <w:iCs w:val="0"/>
                <w:sz w:val="24"/>
                <w:szCs w:val="24"/>
              </w:rPr>
            </w:pPr>
            <w:r w:rsidRPr="38C5DDDF" w:rsidR="280812B4">
              <w:rPr>
                <w:rFonts w:ascii="Times New Roman" w:hAnsi="Times New Roman" w:eastAsia="Times New Roman" w:cs="Times New Roman"/>
                <w:b w:val="0"/>
                <w:bCs w:val="0"/>
                <w:i w:val="0"/>
                <w:iCs w:val="0"/>
                <w:sz w:val="24"/>
                <w:szCs w:val="24"/>
                <w:lang w:val="en-US"/>
              </w:rPr>
              <w:t>Accuracy = (TP + TN) / (TP + TN + FP + FN)</w:t>
            </w:r>
          </w:p>
        </w:tc>
        <w:tc>
          <w:tcPr>
            <w:tcW w:w="4170" w:type="dxa"/>
            <w:tcBorders>
              <w:top w:val="nil"/>
              <w:left w:val="nil"/>
              <w:bottom w:val="nil"/>
              <w:right w:val="nil"/>
            </w:tcBorders>
            <w:tcMar>
              <w:left w:w="105" w:type="dxa"/>
              <w:right w:w="105" w:type="dxa"/>
            </w:tcMar>
            <w:vAlign w:val="top"/>
          </w:tcPr>
          <w:p w:rsidR="1120E028" w:rsidP="38C5DDDF" w:rsidRDefault="1120E028" w14:paraId="337A5752" w14:textId="14B2EF5B">
            <w:pPr>
              <w:spacing w:line="360" w:lineRule="auto"/>
              <w:jc w:val="right"/>
              <w:rPr>
                <w:rFonts w:ascii="Times New Roman" w:hAnsi="Times New Roman" w:eastAsia="Times New Roman" w:cs="Times New Roman"/>
                <w:b w:val="0"/>
                <w:bCs w:val="0"/>
                <w:i w:val="0"/>
                <w:iCs w:val="0"/>
                <w:sz w:val="24"/>
                <w:szCs w:val="24"/>
              </w:rPr>
            </w:pPr>
            <w:r w:rsidRPr="38C5DDDF" w:rsidR="280812B4">
              <w:rPr>
                <w:rFonts w:ascii="Times New Roman" w:hAnsi="Times New Roman" w:eastAsia="Times New Roman" w:cs="Times New Roman"/>
                <w:b w:val="0"/>
                <w:bCs w:val="0"/>
                <w:i w:val="0"/>
                <w:iCs w:val="0"/>
                <w:sz w:val="24"/>
                <w:szCs w:val="24"/>
                <w:lang w:val="en-US"/>
              </w:rPr>
              <w:t>(1)</w:t>
            </w:r>
          </w:p>
        </w:tc>
      </w:tr>
    </w:tbl>
    <w:p w:rsidR="1120E028" w:rsidP="1120E028" w:rsidRDefault="1120E028" w14:paraId="1B0ABC7C" w14:textId="3033F989">
      <w:pPr>
        <w:pStyle w:val="Normal"/>
        <w:suppressLineNumbers w:val="0"/>
        <w:bidi w:val="0"/>
        <w:spacing w:before="0" w:beforeAutospacing="off" w:after="5" w:afterAutospacing="off" w:line="360" w:lineRule="auto"/>
        <w:ind w:left="447" w:right="0" w:hanging="10"/>
        <w:jc w:val="both"/>
        <w:rPr>
          <w:noProof w:val="0"/>
          <w:sz w:val="24"/>
          <w:szCs w:val="24"/>
          <w:lang w:val="en-US"/>
        </w:rPr>
      </w:pPr>
    </w:p>
    <w:p w:rsidR="6ACE3C22" w:rsidP="1120E028" w:rsidRDefault="6ACE3C22" w14:paraId="4B92DE72" w14:textId="57947139">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6ACE3C22">
        <w:rPr>
          <w:noProof w:val="0"/>
          <w:sz w:val="24"/>
          <w:szCs w:val="24"/>
          <w:lang w:val="en-US"/>
        </w:rPr>
        <w:t>P</w:t>
      </w:r>
      <w:r w:rsidRPr="1120E028" w:rsidR="6ACE3C22">
        <w:rPr>
          <w:noProof w:val="0"/>
          <w:sz w:val="24"/>
          <w:szCs w:val="24"/>
          <w:lang w:val="en-US"/>
        </w:rPr>
        <w:t xml:space="preserve">recision measures the proportion of correctly predicted positive instances out of all instances predicted as positive. It shows how accurate </w:t>
      </w:r>
      <w:r w:rsidRPr="1120E028" w:rsidR="6ACE3C22">
        <w:rPr>
          <w:noProof w:val="0"/>
          <w:sz w:val="24"/>
          <w:szCs w:val="24"/>
          <w:lang w:val="en-US"/>
        </w:rPr>
        <w:t>the positive</w:t>
      </w:r>
      <w:r w:rsidRPr="1120E028" w:rsidR="6ACE3C22">
        <w:rPr>
          <w:noProof w:val="0"/>
          <w:sz w:val="24"/>
          <w:szCs w:val="24"/>
          <w:lang w:val="en-US"/>
        </w:rPr>
        <w:t xml:space="preserve"> predictions are. The precision is calculated using Eq. (</w:t>
      </w:r>
      <w:r w:rsidRPr="1120E028" w:rsidR="6ACE3C22">
        <w:rPr>
          <w:noProof w:val="0"/>
          <w:sz w:val="24"/>
          <w:szCs w:val="24"/>
          <w:lang w:val="en-US"/>
        </w:rPr>
        <w:t>2).</w:t>
      </w:r>
    </w:p>
    <w:p w:rsidR="1120E028" w:rsidP="1120E028" w:rsidRDefault="1120E028" w14:paraId="56695850" w14:textId="0F8043D3">
      <w:pPr>
        <w:pStyle w:val="Normal"/>
        <w:suppressLineNumbers w:val="0"/>
        <w:bidi w:val="0"/>
        <w:spacing w:before="0" w:beforeAutospacing="off" w:after="5" w:afterAutospacing="off" w:line="360" w:lineRule="auto"/>
        <w:ind w:left="447" w:right="0" w:hanging="10"/>
        <w:jc w:val="both"/>
        <w:rPr>
          <w:noProof w:val="0"/>
          <w:sz w:val="24"/>
          <w:szCs w:val="24"/>
          <w:lang w:val="en-US"/>
        </w:rPr>
      </w:pPr>
    </w:p>
    <w:tbl>
      <w:tblPr>
        <w:tblStyle w:val="TableGrid0"/>
        <w:bidiVisual w:val="0"/>
        <w:tblW w:w="0" w:type="auto"/>
        <w:tblBorders>
          <w:top w:val="single" w:sz="6"/>
          <w:left w:val="single" w:sz="6"/>
          <w:bottom w:val="single" w:sz="6"/>
          <w:right w:val="single" w:sz="6"/>
        </w:tblBorders>
        <w:tblLook w:val="0600" w:firstRow="0" w:lastRow="0" w:firstColumn="0" w:lastColumn="0" w:noHBand="1" w:noVBand="1"/>
      </w:tblPr>
      <w:tblGrid>
        <w:gridCol w:w="5265"/>
        <w:gridCol w:w="4170"/>
      </w:tblGrid>
      <w:tr w:rsidR="1120E028" w:rsidTr="38C5DDDF" w14:paraId="19D5B07E">
        <w:trPr>
          <w:trHeight w:val="300"/>
        </w:trPr>
        <w:tc>
          <w:tcPr>
            <w:tcW w:w="5265" w:type="dxa"/>
            <w:tcBorders>
              <w:top w:val="nil"/>
              <w:left w:val="nil"/>
              <w:bottom w:val="nil"/>
              <w:right w:val="nil"/>
            </w:tcBorders>
            <w:tcMar>
              <w:left w:w="105" w:type="dxa"/>
              <w:right w:w="105" w:type="dxa"/>
            </w:tcMar>
            <w:vAlign w:val="top"/>
          </w:tcPr>
          <w:p w:rsidR="1120E028" w:rsidP="38C5DDDF" w:rsidRDefault="1120E028" w14:paraId="359EC72C" w14:textId="14F36CE9">
            <w:pPr>
              <w:bidi w:val="0"/>
              <w:spacing w:line="360" w:lineRule="auto"/>
              <w:jc w:val="left"/>
              <w:rPr>
                <w:rFonts w:ascii="Times New Roman" w:hAnsi="Times New Roman" w:eastAsia="Times New Roman" w:cs="Times New Roman"/>
                <w:b w:val="0"/>
                <w:bCs w:val="0"/>
                <w:i w:val="0"/>
                <w:iCs w:val="0"/>
                <w:sz w:val="24"/>
                <w:szCs w:val="24"/>
              </w:rPr>
            </w:pPr>
            <w:r w:rsidRPr="38C5DDDF" w:rsidR="280812B4">
              <w:rPr>
                <w:rFonts w:ascii="Times New Roman" w:hAnsi="Times New Roman" w:eastAsia="Times New Roman" w:cs="Times New Roman"/>
                <w:b w:val="0"/>
                <w:bCs w:val="0"/>
                <w:i w:val="0"/>
                <w:iCs w:val="0"/>
                <w:sz w:val="24"/>
                <w:szCs w:val="24"/>
                <w:lang w:val="en-US"/>
              </w:rPr>
              <w:t>Precision = TP / (TP + FP)</w:t>
            </w:r>
          </w:p>
        </w:tc>
        <w:tc>
          <w:tcPr>
            <w:tcW w:w="4170" w:type="dxa"/>
            <w:tcBorders>
              <w:top w:val="nil"/>
              <w:left w:val="nil"/>
              <w:bottom w:val="nil"/>
              <w:right w:val="nil"/>
            </w:tcBorders>
            <w:tcMar>
              <w:left w:w="105" w:type="dxa"/>
              <w:right w:w="105" w:type="dxa"/>
            </w:tcMar>
            <w:vAlign w:val="top"/>
          </w:tcPr>
          <w:p w:rsidR="1120E028" w:rsidP="38C5DDDF" w:rsidRDefault="1120E028" w14:paraId="5D202E1B" w14:textId="457F9CD2">
            <w:pPr>
              <w:bidi w:val="0"/>
              <w:spacing w:line="360" w:lineRule="auto"/>
              <w:jc w:val="right"/>
              <w:rPr>
                <w:rFonts w:ascii="Times New Roman" w:hAnsi="Times New Roman" w:eastAsia="Times New Roman" w:cs="Times New Roman"/>
                <w:b w:val="0"/>
                <w:bCs w:val="0"/>
                <w:i w:val="0"/>
                <w:iCs w:val="0"/>
                <w:sz w:val="24"/>
                <w:szCs w:val="24"/>
              </w:rPr>
            </w:pPr>
            <w:r w:rsidRPr="38C5DDDF" w:rsidR="280812B4">
              <w:rPr>
                <w:rFonts w:ascii="Times New Roman" w:hAnsi="Times New Roman" w:eastAsia="Times New Roman" w:cs="Times New Roman"/>
                <w:b w:val="0"/>
                <w:bCs w:val="0"/>
                <w:i w:val="0"/>
                <w:iCs w:val="0"/>
                <w:sz w:val="24"/>
                <w:szCs w:val="24"/>
                <w:lang w:val="en-US"/>
              </w:rPr>
              <w:t>(2)</w:t>
            </w:r>
          </w:p>
        </w:tc>
      </w:tr>
    </w:tbl>
    <w:p w:rsidR="1120E028" w:rsidP="1120E028" w:rsidRDefault="1120E028" w14:paraId="34B55587" w14:textId="32841C4D">
      <w:pPr>
        <w:pStyle w:val="Normal"/>
        <w:suppressLineNumbers w:val="0"/>
        <w:bidi w:val="0"/>
        <w:spacing w:before="0" w:beforeAutospacing="off" w:after="5" w:afterAutospacing="off" w:line="360" w:lineRule="auto"/>
        <w:ind w:left="447" w:right="0" w:hanging="10"/>
        <w:jc w:val="both"/>
        <w:rPr>
          <w:noProof w:val="0"/>
          <w:sz w:val="24"/>
          <w:szCs w:val="24"/>
          <w:lang w:val="en-US"/>
        </w:rPr>
      </w:pPr>
    </w:p>
    <w:p w:rsidR="6ACE3C22" w:rsidP="1120E028" w:rsidRDefault="6ACE3C22" w14:paraId="2C122B54" w14:textId="7BEEDEFD">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6ACE3C22">
        <w:rPr>
          <w:noProof w:val="0"/>
          <w:sz w:val="24"/>
          <w:szCs w:val="24"/>
          <w:lang w:val="en-US"/>
        </w:rPr>
        <w:t xml:space="preserve">Recall measures the proportion of actual positive instances that are correctly </w:t>
      </w:r>
      <w:r w:rsidRPr="1120E028" w:rsidR="6ACE3C22">
        <w:rPr>
          <w:noProof w:val="0"/>
          <w:sz w:val="24"/>
          <w:szCs w:val="24"/>
          <w:lang w:val="en-US"/>
        </w:rPr>
        <w:t>identified</w:t>
      </w:r>
      <w:r w:rsidRPr="1120E028" w:rsidR="6ACE3C22">
        <w:rPr>
          <w:noProof w:val="0"/>
          <w:sz w:val="24"/>
          <w:szCs w:val="24"/>
          <w:lang w:val="en-US"/>
        </w:rPr>
        <w:t xml:space="preserve"> by the model. It shows how well the model can detect positive cases. The recall is calculated using Eq. (3).</w:t>
      </w:r>
    </w:p>
    <w:p w:rsidR="1120E028" w:rsidP="1120E028" w:rsidRDefault="1120E028" w14:paraId="134E8CA2" w14:textId="25F8BCED">
      <w:pPr>
        <w:pStyle w:val="Normal"/>
        <w:suppressLineNumbers w:val="0"/>
        <w:bidi w:val="0"/>
        <w:spacing w:before="0" w:beforeAutospacing="off" w:after="5" w:afterAutospacing="off" w:line="360" w:lineRule="auto"/>
        <w:ind w:left="447" w:right="0" w:hanging="10"/>
        <w:jc w:val="both"/>
        <w:rPr>
          <w:noProof w:val="0"/>
          <w:sz w:val="24"/>
          <w:szCs w:val="24"/>
          <w:lang w:val="en-US"/>
        </w:rPr>
      </w:pPr>
    </w:p>
    <w:tbl>
      <w:tblPr>
        <w:tblStyle w:val="TableGrid0"/>
        <w:bidiVisual w:val="0"/>
        <w:tblW w:w="0" w:type="auto"/>
        <w:tblBorders>
          <w:top w:val="single" w:sz="6"/>
          <w:left w:val="single" w:sz="6"/>
          <w:bottom w:val="single" w:sz="6"/>
          <w:right w:val="single" w:sz="6"/>
        </w:tblBorders>
        <w:tblLook w:val="0600" w:firstRow="0" w:lastRow="0" w:firstColumn="0" w:lastColumn="0" w:noHBand="1" w:noVBand="1"/>
      </w:tblPr>
      <w:tblGrid>
        <w:gridCol w:w="5265"/>
        <w:gridCol w:w="4170"/>
      </w:tblGrid>
      <w:tr w:rsidR="1120E028" w:rsidTr="38C5DDDF" w14:paraId="2D9A4AE6">
        <w:trPr>
          <w:trHeight w:val="300"/>
        </w:trPr>
        <w:tc>
          <w:tcPr>
            <w:tcW w:w="5265" w:type="dxa"/>
            <w:tcBorders>
              <w:top w:val="nil"/>
              <w:left w:val="nil"/>
              <w:bottom w:val="nil"/>
              <w:right w:val="nil"/>
            </w:tcBorders>
            <w:tcMar>
              <w:left w:w="105" w:type="dxa"/>
              <w:right w:w="105" w:type="dxa"/>
            </w:tcMar>
            <w:vAlign w:val="top"/>
          </w:tcPr>
          <w:p w:rsidR="1120E028" w:rsidP="38C5DDDF" w:rsidRDefault="1120E028" w14:paraId="34B6E2DA" w14:textId="008DC5AF">
            <w:pPr>
              <w:bidi w:val="0"/>
              <w:spacing w:line="360" w:lineRule="auto"/>
              <w:jc w:val="left"/>
              <w:rPr>
                <w:rFonts w:ascii="Times New Roman" w:hAnsi="Times New Roman" w:eastAsia="Times New Roman" w:cs="Times New Roman"/>
                <w:b w:val="0"/>
                <w:bCs w:val="0"/>
                <w:i w:val="0"/>
                <w:iCs w:val="0"/>
                <w:sz w:val="24"/>
                <w:szCs w:val="24"/>
              </w:rPr>
            </w:pPr>
            <w:r w:rsidRPr="38C5DDDF" w:rsidR="280812B4">
              <w:rPr>
                <w:rFonts w:ascii="Times New Roman" w:hAnsi="Times New Roman" w:eastAsia="Times New Roman" w:cs="Times New Roman"/>
                <w:b w:val="0"/>
                <w:bCs w:val="0"/>
                <w:i w:val="0"/>
                <w:iCs w:val="0"/>
                <w:sz w:val="24"/>
                <w:szCs w:val="24"/>
                <w:lang w:val="en-US"/>
              </w:rPr>
              <w:t>Recall = TP / (TP + FN)</w:t>
            </w:r>
          </w:p>
        </w:tc>
        <w:tc>
          <w:tcPr>
            <w:tcW w:w="4170" w:type="dxa"/>
            <w:tcBorders>
              <w:top w:val="nil"/>
              <w:left w:val="nil"/>
              <w:bottom w:val="nil"/>
              <w:right w:val="nil"/>
            </w:tcBorders>
            <w:tcMar>
              <w:left w:w="105" w:type="dxa"/>
              <w:right w:w="105" w:type="dxa"/>
            </w:tcMar>
            <w:vAlign w:val="top"/>
          </w:tcPr>
          <w:p w:rsidR="1120E028" w:rsidP="38C5DDDF" w:rsidRDefault="1120E028" w14:paraId="28DF7C8A" w14:textId="47EA17EB">
            <w:pPr>
              <w:bidi w:val="0"/>
              <w:spacing w:line="360" w:lineRule="auto"/>
              <w:jc w:val="right"/>
              <w:rPr>
                <w:rFonts w:ascii="Times New Roman" w:hAnsi="Times New Roman" w:eastAsia="Times New Roman" w:cs="Times New Roman"/>
                <w:b w:val="0"/>
                <w:bCs w:val="0"/>
                <w:i w:val="0"/>
                <w:iCs w:val="0"/>
                <w:sz w:val="24"/>
                <w:szCs w:val="24"/>
              </w:rPr>
            </w:pPr>
            <w:r w:rsidRPr="38C5DDDF" w:rsidR="280812B4">
              <w:rPr>
                <w:rFonts w:ascii="Times New Roman" w:hAnsi="Times New Roman" w:eastAsia="Times New Roman" w:cs="Times New Roman"/>
                <w:b w:val="0"/>
                <w:bCs w:val="0"/>
                <w:i w:val="0"/>
                <w:iCs w:val="0"/>
                <w:sz w:val="24"/>
                <w:szCs w:val="24"/>
                <w:lang w:val="en-US"/>
              </w:rPr>
              <w:t>(3)</w:t>
            </w:r>
          </w:p>
        </w:tc>
      </w:tr>
    </w:tbl>
    <w:p w:rsidR="1120E028" w:rsidP="1120E028" w:rsidRDefault="1120E028" w14:paraId="5A585F2D" w14:textId="6617C906">
      <w:pPr>
        <w:pStyle w:val="Normal"/>
        <w:suppressLineNumbers w:val="0"/>
        <w:bidi w:val="0"/>
        <w:spacing w:before="0" w:beforeAutospacing="off" w:after="5" w:afterAutospacing="off" w:line="360" w:lineRule="auto"/>
        <w:ind w:left="447" w:right="0" w:hanging="10"/>
        <w:jc w:val="both"/>
        <w:rPr>
          <w:noProof w:val="0"/>
          <w:sz w:val="24"/>
          <w:szCs w:val="24"/>
          <w:lang w:val="en-US"/>
        </w:rPr>
      </w:pPr>
    </w:p>
    <w:p w:rsidR="6ACE3C22" w:rsidP="1120E028" w:rsidRDefault="6ACE3C22" w14:paraId="59C2933F" w14:textId="1EC2AEC1">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6ACE3C22">
        <w:rPr>
          <w:noProof w:val="0"/>
          <w:sz w:val="24"/>
          <w:szCs w:val="24"/>
          <w:lang w:val="en-US"/>
        </w:rPr>
        <w:t>F1-score combines precision and recall into a single value by taking their harmonic mean. It is useful when both precision and recall need to be considered together. The F1-score is calculated using Eq. (4).</w:t>
      </w:r>
    </w:p>
    <w:p w:rsidR="1120E028" w:rsidP="1120E028" w:rsidRDefault="1120E028" w14:paraId="3E42B176" w14:textId="286FB263">
      <w:pPr>
        <w:pStyle w:val="Normal"/>
        <w:suppressLineNumbers w:val="0"/>
        <w:bidi w:val="0"/>
        <w:spacing w:before="0" w:beforeAutospacing="off" w:after="5" w:afterAutospacing="off" w:line="360" w:lineRule="auto"/>
        <w:ind w:left="447" w:right="0" w:hanging="10"/>
        <w:jc w:val="both"/>
        <w:rPr>
          <w:noProof w:val="0"/>
          <w:sz w:val="24"/>
          <w:szCs w:val="24"/>
          <w:lang w:val="en-US"/>
        </w:rPr>
      </w:pPr>
    </w:p>
    <w:tbl>
      <w:tblPr>
        <w:tblStyle w:val="TableGrid0"/>
        <w:bidiVisual w:val="0"/>
        <w:tblW w:w="0" w:type="auto"/>
        <w:tblBorders>
          <w:top w:val="single" w:sz="6"/>
          <w:left w:val="single" w:sz="6"/>
          <w:bottom w:val="single" w:sz="6"/>
          <w:right w:val="single" w:sz="6"/>
        </w:tblBorders>
        <w:tblLook w:val="0600" w:firstRow="0" w:lastRow="0" w:firstColumn="0" w:lastColumn="0" w:noHBand="1" w:noVBand="1"/>
      </w:tblPr>
      <w:tblGrid>
        <w:gridCol w:w="6345"/>
        <w:gridCol w:w="3090"/>
      </w:tblGrid>
      <w:tr w:rsidR="1120E028" w:rsidTr="05F06FBE" w14:paraId="1BAA08A2">
        <w:trPr>
          <w:trHeight w:val="300"/>
        </w:trPr>
        <w:tc>
          <w:tcPr>
            <w:tcW w:w="6345" w:type="dxa"/>
            <w:tcBorders>
              <w:top w:val="nil"/>
              <w:left w:val="nil"/>
              <w:bottom w:val="nil"/>
              <w:right w:val="nil"/>
            </w:tcBorders>
            <w:tcMar>
              <w:left w:w="105" w:type="dxa"/>
              <w:right w:w="105" w:type="dxa"/>
            </w:tcMar>
            <w:vAlign w:val="top"/>
          </w:tcPr>
          <w:p w:rsidR="1120E028" w:rsidP="38C5DDDF" w:rsidRDefault="1120E028" w14:paraId="692760A9" w14:textId="15C72B44">
            <w:pPr>
              <w:bidi w:val="0"/>
              <w:spacing w:line="360" w:lineRule="auto"/>
              <w:jc w:val="left"/>
              <w:rPr>
                <w:rFonts w:ascii="Times New Roman" w:hAnsi="Times New Roman" w:eastAsia="Times New Roman" w:cs="Times New Roman"/>
                <w:b w:val="0"/>
                <w:bCs w:val="0"/>
                <w:i w:val="0"/>
                <w:iCs w:val="0"/>
                <w:sz w:val="24"/>
                <w:szCs w:val="24"/>
              </w:rPr>
            </w:pPr>
            <w:r w:rsidRPr="38C5DDDF" w:rsidR="280812B4">
              <w:rPr>
                <w:rFonts w:ascii="Times New Roman" w:hAnsi="Times New Roman" w:eastAsia="Times New Roman" w:cs="Times New Roman"/>
                <w:b w:val="0"/>
                <w:bCs w:val="0"/>
                <w:i w:val="0"/>
                <w:iCs w:val="0"/>
                <w:sz w:val="24"/>
                <w:szCs w:val="24"/>
                <w:lang w:val="en-US"/>
              </w:rPr>
              <w:t>F1-score = 2 × (Precision × Recall) / (Precision + Recall)</w:t>
            </w:r>
          </w:p>
        </w:tc>
        <w:tc>
          <w:tcPr>
            <w:tcW w:w="3090" w:type="dxa"/>
            <w:tcBorders>
              <w:top w:val="nil"/>
              <w:left w:val="nil"/>
              <w:bottom w:val="nil"/>
              <w:right w:val="nil"/>
            </w:tcBorders>
            <w:tcMar>
              <w:left w:w="105" w:type="dxa"/>
              <w:right w:w="105" w:type="dxa"/>
            </w:tcMar>
            <w:vAlign w:val="top"/>
          </w:tcPr>
          <w:p w:rsidR="1120E028" w:rsidP="05F06FBE" w:rsidRDefault="1120E028" w14:paraId="488F9937" w14:textId="1A1ACADD">
            <w:pPr>
              <w:bidi w:val="0"/>
              <w:spacing w:line="360" w:lineRule="auto"/>
              <w:jc w:val="right"/>
              <w:rPr>
                <w:rFonts w:ascii="Times New Roman" w:hAnsi="Times New Roman" w:eastAsia="Times New Roman" w:cs="Times New Roman"/>
                <w:b w:val="0"/>
                <w:bCs w:val="0"/>
                <w:i w:val="0"/>
                <w:iCs w:val="0"/>
                <w:sz w:val="24"/>
                <w:szCs w:val="24"/>
              </w:rPr>
            </w:pPr>
            <w:r w:rsidRPr="05F06FBE" w:rsidR="52ADCE62">
              <w:rPr>
                <w:rFonts w:ascii="Times New Roman" w:hAnsi="Times New Roman" w:eastAsia="Times New Roman" w:cs="Times New Roman"/>
                <w:b w:val="0"/>
                <w:bCs w:val="0"/>
                <w:i w:val="0"/>
                <w:iCs w:val="0"/>
                <w:sz w:val="24"/>
                <w:szCs w:val="24"/>
                <w:lang w:val="en-US"/>
              </w:rPr>
              <w:t>(4)</w:t>
            </w:r>
          </w:p>
        </w:tc>
      </w:tr>
    </w:tbl>
    <w:p w:rsidR="05F06FBE" w:rsidP="05F06FBE" w:rsidRDefault="05F06FBE" w14:paraId="0434444C" w14:textId="7F9C3AF3">
      <w:pPr>
        <w:pStyle w:val="Heading3"/>
        <w:spacing w:after="360" w:line="360" w:lineRule="auto"/>
        <w:ind w:left="-5"/>
      </w:pPr>
    </w:p>
    <w:p w:rsidR="00AA559B" w:rsidP="38C5DDDF" w:rsidRDefault="00AA559B" w14:paraId="601CDDE0" w14:textId="4CA88D20">
      <w:pPr>
        <w:pStyle w:val="Heading3"/>
        <w:spacing w:after="360" w:line="360" w:lineRule="auto"/>
        <w:ind w:left="-5"/>
      </w:pPr>
      <w:bookmarkStart w:name="_Toc2104373917" w:id="424186275"/>
      <w:bookmarkStart w:name="_Toc547631352" w:id="494194313"/>
      <w:bookmarkStart w:name="_Toc325232659" w:id="806164738"/>
      <w:bookmarkStart w:name="_Toc499363707" w:id="1026472403"/>
      <w:r w:rsidR="6C583950">
        <w:rPr/>
        <w:t xml:space="preserve">2.3 </w:t>
      </w:r>
      <w:r w:rsidR="1A7984D1">
        <w:rPr/>
        <w:t>Literature Review</w:t>
      </w:r>
      <w:bookmarkEnd w:id="424186275"/>
      <w:bookmarkEnd w:id="494194313"/>
      <w:bookmarkEnd w:id="806164738"/>
      <w:bookmarkEnd w:id="1026472403"/>
    </w:p>
    <w:p w:rsidR="00AA559B" w:rsidP="1120E028" w:rsidRDefault="00AA559B" w14:paraId="3D18AABA" w14:textId="2924477D">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24CFEA35">
        <w:rPr>
          <w:noProof w:val="0"/>
          <w:sz w:val="24"/>
          <w:szCs w:val="24"/>
          <w:lang w:val="en-US"/>
        </w:rPr>
        <w:t>This section introduces recent related studies in Arabic sentiment analysis, with particular attention to Arabic tweets, dialectal content, noisy user-generated text, and transformer-based sentiment classification. The purpose of this review is to identify the main research directions in recent literature, highlight the strengths and limitations of prior work, and clarify the academic position of the proposed study. The reviewed studies also help establish the research gap that motivates the use of a hierarchical transformer-based framework on the ASAD dataset.</w:t>
      </w:r>
    </w:p>
    <w:p w:rsidR="00AA559B" w:rsidP="1120E028" w:rsidRDefault="00AA559B" w14:paraId="2366C92C" w14:textId="1EC075AC">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Abdul-</w:t>
      </w:r>
      <w:r w:rsidRPr="38C5DDDF" w:rsidR="24CFEA35">
        <w:rPr>
          <w:noProof w:val="0"/>
          <w:sz w:val="24"/>
          <w:szCs w:val="24"/>
          <w:lang w:val="en-US"/>
        </w:rPr>
        <w:t>Mageed</w:t>
      </w:r>
      <w:r w:rsidRPr="38C5DDDF" w:rsidR="24CFEA35">
        <w:rPr>
          <w:noProof w:val="0"/>
          <w:sz w:val="24"/>
          <w:szCs w:val="24"/>
          <w:lang w:val="en-US"/>
        </w:rPr>
        <w:t xml:space="preserve"> et al. [</w:t>
      </w:r>
      <w:r w:rsidRPr="38C5DDDF" w:rsidR="4BA8F841">
        <w:rPr>
          <w:noProof w:val="0"/>
          <w:sz w:val="24"/>
          <w:szCs w:val="24"/>
          <w:lang w:val="en-US"/>
        </w:rPr>
        <w:t>18</w:t>
      </w:r>
      <w:r w:rsidRPr="38C5DDDF" w:rsidR="24CFEA35">
        <w:rPr>
          <w:noProof w:val="0"/>
          <w:sz w:val="24"/>
          <w:szCs w:val="24"/>
          <w:lang w:val="en-US"/>
        </w:rPr>
        <w:t xml:space="preserve">] presented the NADI 2022 shared task for dialect identification and dialectal sentiment analysis on Arabic tweets. The study did not focus on one standalone </w:t>
      </w:r>
      <w:r w:rsidRPr="38C5DDDF" w:rsidR="24CFEA35">
        <w:rPr>
          <w:noProof w:val="0"/>
          <w:sz w:val="24"/>
          <w:szCs w:val="24"/>
          <w:lang w:val="en-US"/>
        </w:rPr>
        <w:t>model, but</w:t>
      </w:r>
      <w:r w:rsidRPr="38C5DDDF" w:rsidR="24CFEA35">
        <w:rPr>
          <w:noProof w:val="0"/>
          <w:sz w:val="24"/>
          <w:szCs w:val="24"/>
          <w:lang w:val="en-US"/>
        </w:rPr>
        <w:t xml:space="preserve"> </w:t>
      </w:r>
      <w:r w:rsidRPr="38C5DDDF" w:rsidR="24CFEA35">
        <w:rPr>
          <w:noProof w:val="0"/>
          <w:sz w:val="24"/>
          <w:szCs w:val="24"/>
          <w:lang w:val="en-US"/>
        </w:rPr>
        <w:t>rather created</w:t>
      </w:r>
      <w:r w:rsidRPr="38C5DDDF" w:rsidR="24CFEA35">
        <w:rPr>
          <w:noProof w:val="0"/>
          <w:sz w:val="24"/>
          <w:szCs w:val="24"/>
          <w:lang w:val="en-US"/>
        </w:rPr>
        <w:t xml:space="preserve"> a benchmark setting to evaluate different systems on nuanced Arabic tweet data. The results showed that the winning system achieved 75.16 F1 in the sentiment subtask. This study is important because it provides a clear benchmark for Arabic tweet sentiment analysis and shows the performance level that strong systems were able to reach in a competitive setting. However, as a </w:t>
      </w:r>
      <w:r w:rsidRPr="38C5DDDF" w:rsidR="24CFEA35">
        <w:rPr>
          <w:noProof w:val="0"/>
          <w:sz w:val="24"/>
          <w:szCs w:val="24"/>
          <w:lang w:val="en-US"/>
        </w:rPr>
        <w:t>shared-task</w:t>
      </w:r>
      <w:r w:rsidRPr="38C5DDDF" w:rsidR="24CFEA35">
        <w:rPr>
          <w:noProof w:val="0"/>
          <w:sz w:val="24"/>
          <w:szCs w:val="24"/>
          <w:lang w:val="en-US"/>
        </w:rPr>
        <w:t xml:space="preserve"> paper, its main contribution is evaluation and comparison rather than proposing one reusable sentiment framework. </w:t>
      </w:r>
    </w:p>
    <w:p w:rsidR="00AA559B" w:rsidP="1120E028" w:rsidRDefault="00AA559B" w14:paraId="1ED02CB2" w14:textId="5B2AC40C">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Abdel-Salam et al. [</w:t>
      </w:r>
      <w:r w:rsidRPr="38C5DDDF" w:rsidR="47240C53">
        <w:rPr>
          <w:noProof w:val="0"/>
          <w:sz w:val="24"/>
          <w:szCs w:val="24"/>
          <w:lang w:val="en-US"/>
        </w:rPr>
        <w:t>19</w:t>
      </w:r>
      <w:r w:rsidRPr="38C5DDDF" w:rsidR="24CFEA35">
        <w:rPr>
          <w:noProof w:val="0"/>
          <w:sz w:val="24"/>
          <w:szCs w:val="24"/>
          <w:lang w:val="en-US"/>
        </w:rPr>
        <w:t xml:space="preserve">] proposed a system for dialect and sentiment identification in nuanced Arabic tweets using an ensemble of prompt-based, fine-tuned, and multitask BERT-based models on the NADI 2022 dataset. The results showed that their system achieved first place in the sentiment subtask with 75.15 F1-PN. This study is useful because it </w:t>
      </w:r>
      <w:r w:rsidRPr="38C5DDDF" w:rsidR="24CFEA35">
        <w:rPr>
          <w:noProof w:val="0"/>
          <w:sz w:val="24"/>
          <w:szCs w:val="24"/>
          <w:lang w:val="en-US"/>
        </w:rPr>
        <w:t>demonstrates</w:t>
      </w:r>
      <w:r w:rsidRPr="38C5DDDF" w:rsidR="24CFEA35">
        <w:rPr>
          <w:noProof w:val="0"/>
          <w:sz w:val="24"/>
          <w:szCs w:val="24"/>
          <w:lang w:val="en-US"/>
        </w:rPr>
        <w:t xml:space="preserve"> that combining multiple BERT-based strategies can produce strong results in Arabic tweet sentiment analysis, especially when the task involves subtle dialectal differences. At the same time, the system was built </w:t>
      </w:r>
      <w:r w:rsidRPr="38C5DDDF" w:rsidR="24CFEA35">
        <w:rPr>
          <w:noProof w:val="0"/>
          <w:sz w:val="24"/>
          <w:szCs w:val="24"/>
          <w:lang w:val="en-US"/>
        </w:rPr>
        <w:t>mainly for</w:t>
      </w:r>
      <w:r w:rsidRPr="38C5DDDF" w:rsidR="24CFEA35">
        <w:rPr>
          <w:noProof w:val="0"/>
          <w:sz w:val="24"/>
          <w:szCs w:val="24"/>
          <w:lang w:val="en-US"/>
        </w:rPr>
        <w:t xml:space="preserve"> a shared-task environment, which means it may be less simple to apply directly in a normal research workflow. </w:t>
      </w:r>
    </w:p>
    <w:p w:rsidR="00AA559B" w:rsidP="38C5DDDF" w:rsidRDefault="00AA559B" w14:paraId="09DE1678" w14:textId="3C1B86E3">
      <w:pPr>
        <w:pStyle w:val="Normal"/>
        <w:suppressLineNumbers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 xml:space="preserve">Bayrak and </w:t>
      </w:r>
      <w:r w:rsidRPr="38C5DDDF" w:rsidR="24CFEA35">
        <w:rPr>
          <w:noProof w:val="0"/>
          <w:sz w:val="24"/>
          <w:szCs w:val="24"/>
          <w:lang w:val="en-US"/>
        </w:rPr>
        <w:t>Issifu</w:t>
      </w:r>
      <w:r w:rsidRPr="38C5DDDF" w:rsidR="24CFEA35">
        <w:rPr>
          <w:noProof w:val="0"/>
          <w:sz w:val="24"/>
          <w:szCs w:val="24"/>
          <w:lang w:val="en-US"/>
        </w:rPr>
        <w:t xml:space="preserve"> [</w:t>
      </w:r>
      <w:r w:rsidRPr="38C5DDDF" w:rsidR="058104D6">
        <w:rPr>
          <w:noProof w:val="0"/>
          <w:sz w:val="24"/>
          <w:szCs w:val="24"/>
          <w:lang w:val="en-US"/>
        </w:rPr>
        <w:t>20</w:t>
      </w:r>
      <w:r w:rsidRPr="38C5DDDF" w:rsidR="24CFEA35">
        <w:rPr>
          <w:noProof w:val="0"/>
          <w:sz w:val="24"/>
          <w:szCs w:val="24"/>
          <w:lang w:val="en-US"/>
        </w:rPr>
        <w:t xml:space="preserve">] developed domain-adapted BERT-based models for nuanced Arabic dialect identification and tweet sentiment analysis. The authors used MARBERT and other Arabic BERT models with Arabic-specific preprocessing on NADI 2022 Arabic tweets. The best sentiment model achieved </w:t>
      </w:r>
      <w:r w:rsidRPr="38C5DDDF" w:rsidR="24CFEA35">
        <w:rPr>
          <w:noProof w:val="0"/>
          <w:sz w:val="24"/>
          <w:szCs w:val="24"/>
          <w:lang w:val="en-US"/>
        </w:rPr>
        <w:t>74.29</w:t>
      </w:r>
      <w:r w:rsidRPr="38C5DDDF" w:rsidR="24CFEA35">
        <w:rPr>
          <w:noProof w:val="0"/>
          <w:sz w:val="24"/>
          <w:szCs w:val="24"/>
          <w:lang w:val="en-US"/>
        </w:rPr>
        <w:t xml:space="preserve"> Macro F1-PN. This study highlights the value of domain adaptation and preprocessing in Arabic tweet sentiment analysis, especially when working with dialect-rich data. Although the reported performance is useful and competitive, it </w:t>
      </w:r>
      <w:r w:rsidRPr="38C5DDDF" w:rsidR="24CFEA35">
        <w:rPr>
          <w:noProof w:val="0"/>
          <w:sz w:val="24"/>
          <w:szCs w:val="24"/>
          <w:lang w:val="en-US"/>
        </w:rPr>
        <w:t>remains</w:t>
      </w:r>
      <w:r w:rsidRPr="38C5DDDF" w:rsidR="24CFEA35">
        <w:rPr>
          <w:noProof w:val="0"/>
          <w:sz w:val="24"/>
          <w:szCs w:val="24"/>
          <w:lang w:val="en-US"/>
        </w:rPr>
        <w:t xml:space="preserve"> below the strongest recent ensemble systems, which suggests that domain adaptation alone may not be enough to reach the best results. </w:t>
      </w:r>
    </w:p>
    <w:p w:rsidR="00AA559B" w:rsidP="1120E028" w:rsidRDefault="00AA559B" w14:paraId="2DD20726" w14:textId="053C4046">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Qaddoumi [</w:t>
      </w:r>
      <w:r w:rsidRPr="38C5DDDF" w:rsidR="27071C89">
        <w:rPr>
          <w:noProof w:val="0"/>
          <w:sz w:val="24"/>
          <w:szCs w:val="24"/>
          <w:lang w:val="en-US"/>
        </w:rPr>
        <w:t>21</w:t>
      </w:r>
      <w:r w:rsidRPr="38C5DDDF" w:rsidR="24CFEA35">
        <w:rPr>
          <w:noProof w:val="0"/>
          <w:sz w:val="24"/>
          <w:szCs w:val="24"/>
          <w:lang w:val="en-US"/>
        </w:rPr>
        <w:t xml:space="preserve">] presented an ensemble system for Arabic tweet sentiment analysis using a simple average ensemble of Arabic BERT-based models on NADI 2022 Subtask 2. The results showed that the system ranked third in the task, achieving 72.49 Macro-PN-F1 on development data and 69.86 F1-PN on the test set. This study is important because it shows that even a simple ensemble strategy can still be competitive in Arabic tweet sentiment analysis. However, the </w:t>
      </w:r>
      <w:r w:rsidRPr="38C5DDDF" w:rsidR="24CFEA35">
        <w:rPr>
          <w:noProof w:val="0"/>
          <w:sz w:val="24"/>
          <w:szCs w:val="24"/>
          <w:lang w:val="en-US"/>
        </w:rPr>
        <w:t>final results</w:t>
      </w:r>
      <w:r w:rsidRPr="38C5DDDF" w:rsidR="24CFEA35">
        <w:rPr>
          <w:noProof w:val="0"/>
          <w:sz w:val="24"/>
          <w:szCs w:val="24"/>
          <w:lang w:val="en-US"/>
        </w:rPr>
        <w:t xml:space="preserve"> also </w:t>
      </w:r>
      <w:r w:rsidRPr="38C5DDDF" w:rsidR="24CFEA35">
        <w:rPr>
          <w:noProof w:val="0"/>
          <w:sz w:val="24"/>
          <w:szCs w:val="24"/>
          <w:lang w:val="en-US"/>
        </w:rPr>
        <w:t>indicate</w:t>
      </w:r>
      <w:r w:rsidRPr="38C5DDDF" w:rsidR="24CFEA35">
        <w:rPr>
          <w:noProof w:val="0"/>
          <w:sz w:val="24"/>
          <w:szCs w:val="24"/>
          <w:lang w:val="en-US"/>
        </w:rPr>
        <w:t xml:space="preserve"> that simpler ensemble methods may still perform below the most advanced systems when compared under the same benchmark conditions. </w:t>
      </w:r>
    </w:p>
    <w:p w:rsidR="00AA559B" w:rsidP="1120E028" w:rsidRDefault="00AA559B" w14:paraId="53482410" w14:textId="5E15E42F">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Belbachir et al. [</w:t>
      </w:r>
      <w:r w:rsidRPr="38C5DDDF" w:rsidR="165EF7BF">
        <w:rPr>
          <w:noProof w:val="0"/>
          <w:sz w:val="24"/>
          <w:szCs w:val="24"/>
          <w:lang w:val="en-US"/>
        </w:rPr>
        <w:t>22</w:t>
      </w:r>
      <w:r w:rsidRPr="38C5DDDF" w:rsidR="24CFEA35">
        <w:rPr>
          <w:noProof w:val="0"/>
          <w:sz w:val="24"/>
          <w:szCs w:val="24"/>
          <w:lang w:val="en-US"/>
        </w:rPr>
        <w:t xml:space="preserve">] proposed a sentiment analysis system for Algerian Arabic tweets using MARBERT with lexical and emoji-based filtering on SemEval-2023 Task 12 data. The results showed that lexical filtering improved the model from 0.732 F1 to 0.736 F1. Although the numerical gain was limited, it still shows that targeted preprocessing can improve sentiment performance in dialect-specific Arabic settings. This study is useful because it focuses on Algerian Arabic, which is less represented in many Arabic sentiment studies. Its limitation, however, is that the findings are closely tied to one dialect, which reduces their direct generalization to broader Arabic tweet datasets. </w:t>
      </w:r>
    </w:p>
    <w:p w:rsidR="00AA559B" w:rsidP="38C5DDDF" w:rsidRDefault="00AA559B" w14:paraId="3D82FF89" w14:textId="1057F555">
      <w:pPr>
        <w:pStyle w:val="Normal"/>
        <w:suppressLineNumbers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Alosaimi</w:t>
      </w:r>
      <w:r w:rsidRPr="38C5DDDF" w:rsidR="24CFEA35">
        <w:rPr>
          <w:noProof w:val="0"/>
          <w:sz w:val="24"/>
          <w:szCs w:val="24"/>
          <w:lang w:val="en-US"/>
        </w:rPr>
        <w:t xml:space="preserve"> et al. [</w:t>
      </w:r>
      <w:r w:rsidRPr="38C5DDDF" w:rsidR="18F71410">
        <w:rPr>
          <w:noProof w:val="0"/>
          <w:sz w:val="24"/>
          <w:szCs w:val="24"/>
          <w:lang w:val="en-US"/>
        </w:rPr>
        <w:t>13</w:t>
      </w:r>
      <w:r w:rsidRPr="38C5DDDF" w:rsidR="24CFEA35">
        <w:rPr>
          <w:noProof w:val="0"/>
          <w:sz w:val="24"/>
          <w:szCs w:val="24"/>
          <w:lang w:val="en-US"/>
        </w:rPr>
        <w:t xml:space="preserve">] proposed a hybrid model for Arabic sentiment analysis by combining AraBERT with LSTM and evaluating it on four benchmark Arabic sentiment datasets. The purpose of the study was to improve classification performance by </w:t>
      </w:r>
      <w:r w:rsidRPr="38C5DDDF" w:rsidR="24CFEA35">
        <w:rPr>
          <w:noProof w:val="0"/>
          <w:sz w:val="24"/>
          <w:szCs w:val="24"/>
          <w:lang w:val="en-US"/>
        </w:rPr>
        <w:t>benefiting</w:t>
      </w:r>
      <w:r w:rsidRPr="38C5DDDF" w:rsidR="24CFEA35">
        <w:rPr>
          <w:noProof w:val="0"/>
          <w:sz w:val="24"/>
          <w:szCs w:val="24"/>
          <w:lang w:val="en-US"/>
        </w:rPr>
        <w:t xml:space="preserve"> from both transformer-based contextual representation and sequential learning. The results showed </w:t>
      </w:r>
      <w:r w:rsidRPr="38C5DDDF" w:rsidR="24CFEA35">
        <w:rPr>
          <w:noProof w:val="0"/>
          <w:sz w:val="24"/>
          <w:szCs w:val="24"/>
          <w:lang w:val="en-US"/>
        </w:rPr>
        <w:t>very strong</w:t>
      </w:r>
      <w:r w:rsidRPr="38C5DDDF" w:rsidR="24CFEA35">
        <w:rPr>
          <w:noProof w:val="0"/>
          <w:sz w:val="24"/>
          <w:szCs w:val="24"/>
          <w:lang w:val="en-US"/>
        </w:rPr>
        <w:t xml:space="preserve"> performance, with reported accuracy above 97%. This suggests that hybrid architectures can be highly effective in Arabic sentiment analysis, particularly when strong contextual embeddings are combined with sequence modeling. However, the study was evaluated in a benchmark setting rather than being designed specifically for Arabic tweets, which means its relevance to noisy and highly dialectal social media data is indirect rather than direct. </w:t>
      </w:r>
    </w:p>
    <w:p w:rsidR="00AA559B" w:rsidP="1120E028" w:rsidRDefault="00AA559B" w14:paraId="6158DE6A" w14:textId="5E0C16A5">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Baniata</w:t>
      </w:r>
      <w:r w:rsidRPr="38C5DDDF" w:rsidR="24CFEA35">
        <w:rPr>
          <w:noProof w:val="0"/>
          <w:sz w:val="24"/>
          <w:szCs w:val="24"/>
          <w:lang w:val="en-US"/>
        </w:rPr>
        <w:t xml:space="preserve"> and Kang [</w:t>
      </w:r>
      <w:r w:rsidRPr="38C5DDDF" w:rsidR="27E86038">
        <w:rPr>
          <w:noProof w:val="0"/>
          <w:sz w:val="24"/>
          <w:szCs w:val="24"/>
          <w:lang w:val="en-US"/>
        </w:rPr>
        <w:t>2</w:t>
      </w:r>
      <w:r w:rsidRPr="38C5DDDF" w:rsidR="25B893B6">
        <w:rPr>
          <w:noProof w:val="0"/>
          <w:sz w:val="24"/>
          <w:szCs w:val="24"/>
          <w:lang w:val="en-US"/>
        </w:rPr>
        <w:t>3</w:t>
      </w:r>
      <w:r w:rsidRPr="38C5DDDF" w:rsidR="24CFEA35">
        <w:rPr>
          <w:noProof w:val="0"/>
          <w:sz w:val="24"/>
          <w:szCs w:val="24"/>
          <w:lang w:val="en-US"/>
        </w:rPr>
        <w:t xml:space="preserve">] developed a Switch Transformer model for Arabic dialect sentiment analysis using a Mixture of Experts approach. The model was tested on Arabic dialect sentiment datasets in both three-polarity and five-point settings, and the results included 84.02% accuracy in one setting. This study is valuable because dialectal Arabic is usually harder to classify than standard Arabic due to linguistic diversity and non-standard writing forms. The findings suggest that advanced transformer architectures can improve dialect sentiment classification. Still, the model comes with higher computational cost, which may reduce its practicality in lightweight academic environments. </w:t>
      </w:r>
    </w:p>
    <w:p w:rsidR="00AA559B" w:rsidP="1120E028" w:rsidRDefault="00AA559B" w14:paraId="2380248C" w14:textId="4DB07B25">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Almaqtari</w:t>
      </w:r>
      <w:r w:rsidRPr="38C5DDDF" w:rsidR="24CFEA35">
        <w:rPr>
          <w:noProof w:val="0"/>
          <w:sz w:val="24"/>
          <w:szCs w:val="24"/>
          <w:lang w:val="en-US"/>
        </w:rPr>
        <w:t xml:space="preserve"> et al. [</w:t>
      </w:r>
      <w:r w:rsidRPr="38C5DDDF" w:rsidR="68FC046E">
        <w:rPr>
          <w:noProof w:val="0"/>
          <w:sz w:val="24"/>
          <w:szCs w:val="24"/>
          <w:lang w:val="en-US"/>
        </w:rPr>
        <w:t>5</w:t>
      </w:r>
      <w:r w:rsidRPr="38C5DDDF" w:rsidR="24CFEA35">
        <w:rPr>
          <w:noProof w:val="0"/>
          <w:sz w:val="24"/>
          <w:szCs w:val="24"/>
          <w:lang w:val="en-US"/>
        </w:rPr>
        <w:t xml:space="preserve">] developed a hybrid model for Arabic sentiment analysis of consumer reviews by combining AraBERT, multi-channel CNN, and </w:t>
      </w:r>
      <w:r w:rsidRPr="38C5DDDF" w:rsidR="24CFEA35">
        <w:rPr>
          <w:noProof w:val="0"/>
          <w:sz w:val="24"/>
          <w:szCs w:val="24"/>
          <w:lang w:val="en-US"/>
        </w:rPr>
        <w:t>BiGRU</w:t>
      </w:r>
      <w:r w:rsidRPr="38C5DDDF" w:rsidR="24CFEA35">
        <w:rPr>
          <w:noProof w:val="0"/>
          <w:sz w:val="24"/>
          <w:szCs w:val="24"/>
          <w:lang w:val="en-US"/>
        </w:rPr>
        <w:t xml:space="preserve"> across three Arabic review datasets. The results were strong, with 96.92% accuracy on ACRD, 96.68% on HARD, and 92.93% on LABR. These results show that the proposed architecture was effective across multiple datasets and that combining contextual, local, and sequential features can improve classification performance. This study is useful because it provides </w:t>
      </w:r>
      <w:r w:rsidRPr="38C5DDDF" w:rsidR="24CFEA35">
        <w:rPr>
          <w:noProof w:val="0"/>
          <w:sz w:val="24"/>
          <w:szCs w:val="24"/>
          <w:lang w:val="en-US"/>
        </w:rPr>
        <w:t>clear evidence</w:t>
      </w:r>
      <w:r w:rsidRPr="38C5DDDF" w:rsidR="24CFEA35">
        <w:rPr>
          <w:noProof w:val="0"/>
          <w:sz w:val="24"/>
          <w:szCs w:val="24"/>
          <w:lang w:val="en-US"/>
        </w:rPr>
        <w:t xml:space="preserve"> that hybrid deep learning models can achieve strong Arabic sentiment results. However, the work focused on reviews rather than tweets, so its contribution is stronger for general Arabic sentiment analysis than for tweet-specific classification.</w:t>
      </w:r>
    </w:p>
    <w:p w:rsidR="00AA559B" w:rsidP="1120E028" w:rsidRDefault="00AA559B" w14:paraId="3B116FA7" w14:textId="05D895DE">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Alawneh</w:t>
      </w:r>
      <w:r w:rsidRPr="38C5DDDF" w:rsidR="24CFEA35">
        <w:rPr>
          <w:noProof w:val="0"/>
          <w:sz w:val="24"/>
          <w:szCs w:val="24"/>
          <w:lang w:val="en-US"/>
        </w:rPr>
        <w:t xml:space="preserve"> et al. [1</w:t>
      </w:r>
      <w:r w:rsidRPr="38C5DDDF" w:rsidR="4077ED8E">
        <w:rPr>
          <w:noProof w:val="0"/>
          <w:sz w:val="24"/>
          <w:szCs w:val="24"/>
          <w:lang w:val="en-US"/>
        </w:rPr>
        <w:t>1</w:t>
      </w:r>
      <w:r w:rsidRPr="38C5DDDF" w:rsidR="24CFEA35">
        <w:rPr>
          <w:noProof w:val="0"/>
          <w:sz w:val="24"/>
          <w:szCs w:val="24"/>
          <w:lang w:val="en-US"/>
        </w:rPr>
        <w:t xml:space="preserve">] examined the effect of preprocessing and emoji encoding on Arabic sentiment analysis using a CNN-LSTM framework on the Arabic Sentiment Twitter Corpus (ASTC). The best configuration achieved 91.85% accuracy after </w:t>
      </w:r>
      <w:r w:rsidRPr="38C5DDDF" w:rsidR="24CFEA35">
        <w:rPr>
          <w:noProof w:val="0"/>
          <w:sz w:val="24"/>
          <w:szCs w:val="24"/>
          <w:lang w:val="en-US"/>
        </w:rPr>
        <w:t>retaining</w:t>
      </w:r>
      <w:r w:rsidRPr="38C5DDDF" w:rsidR="24CFEA35">
        <w:rPr>
          <w:noProof w:val="0"/>
          <w:sz w:val="24"/>
          <w:szCs w:val="24"/>
          <w:lang w:val="en-US"/>
        </w:rPr>
        <w:t xml:space="preserve"> non-Arabic words, removing punctuation, applying Snowball stemming, converting emojis into Arabic text, and using </w:t>
      </w:r>
      <w:r w:rsidRPr="38C5DDDF" w:rsidR="24CFEA35">
        <w:rPr>
          <w:noProof w:val="0"/>
          <w:sz w:val="24"/>
          <w:szCs w:val="24"/>
          <w:lang w:val="en-US"/>
        </w:rPr>
        <w:t>Keras</w:t>
      </w:r>
      <w:r w:rsidRPr="38C5DDDF" w:rsidR="24CFEA35">
        <w:rPr>
          <w:noProof w:val="0"/>
          <w:sz w:val="24"/>
          <w:szCs w:val="24"/>
          <w:lang w:val="en-US"/>
        </w:rPr>
        <w:t xml:space="preserve"> embedding. This study is important because it shows that tweet preprocessing and emoji handling can significantly improve Arabic sentiment classification. In other words, model performance depends not only on the classifier itself, but also on how the tweet text is prepared before training. Its main limitation is that the experiments were conducted on one tweet dataset only.</w:t>
      </w:r>
    </w:p>
    <w:p w:rsidR="00AA559B" w:rsidP="38C5DDDF" w:rsidRDefault="00AA559B" w14:paraId="71DA319E" w14:textId="4AA799CC">
      <w:pPr>
        <w:pStyle w:val="Normal"/>
        <w:suppressLineNumbers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Mansour et al. [</w:t>
      </w:r>
      <w:r w:rsidRPr="38C5DDDF" w:rsidR="6B7C23AD">
        <w:rPr>
          <w:noProof w:val="0"/>
          <w:sz w:val="24"/>
          <w:szCs w:val="24"/>
          <w:lang w:val="en-US"/>
        </w:rPr>
        <w:t>6</w:t>
      </w:r>
      <w:r w:rsidRPr="38C5DDDF" w:rsidR="24CFEA35">
        <w:rPr>
          <w:noProof w:val="0"/>
          <w:sz w:val="24"/>
          <w:szCs w:val="24"/>
          <w:lang w:val="en-US"/>
        </w:rPr>
        <w:t xml:space="preserve">] proposed a transformer-based ensemble model for dialectal Arabic sentiment classification. The authors compared TF-IDF baselines, machine learning models, deep learning models, and transformer models such as </w:t>
      </w:r>
      <w:r w:rsidRPr="38C5DDDF" w:rsidR="24CFEA35">
        <w:rPr>
          <w:noProof w:val="0"/>
          <w:sz w:val="24"/>
          <w:szCs w:val="24"/>
          <w:lang w:val="en-US"/>
        </w:rPr>
        <w:t>CAMeLBERT</w:t>
      </w:r>
      <w:r w:rsidRPr="38C5DDDF" w:rsidR="24CFEA35">
        <w:rPr>
          <w:noProof w:val="0"/>
          <w:sz w:val="24"/>
          <w:szCs w:val="24"/>
          <w:lang w:val="en-US"/>
        </w:rPr>
        <w:t>, MARBERT, and XLM-</w:t>
      </w:r>
      <w:r w:rsidRPr="38C5DDDF" w:rsidR="24CFEA35">
        <w:rPr>
          <w:noProof w:val="0"/>
          <w:sz w:val="24"/>
          <w:szCs w:val="24"/>
          <w:lang w:val="en-US"/>
        </w:rPr>
        <w:t>RoBERTa</w:t>
      </w:r>
      <w:r w:rsidRPr="38C5DDDF" w:rsidR="24CFEA35">
        <w:rPr>
          <w:noProof w:val="0"/>
          <w:sz w:val="24"/>
          <w:szCs w:val="24"/>
          <w:lang w:val="en-US"/>
        </w:rPr>
        <w:t xml:space="preserve"> on ASTD, ASAD, and TEAD. The ensemble produced the best overall performance, reaching 90.4% average accuracy, 87.7% F1-score, and 95% F1 on ASAD. This makes the study one of the strongest references in recent Arabic tweet sentiment analysis. It clearly shows that transformer-based ensembles can deliver strong and consistent performance across multiple tweet datasets. The main limitation is that ensemble systems are heavier and less interpretable than simpler single-model approaches. </w:t>
      </w:r>
    </w:p>
    <w:p w:rsidR="00AA559B" w:rsidP="1120E028" w:rsidRDefault="00AA559B" w14:paraId="175DB8CC" w14:textId="18164555">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Aljomah</w:t>
      </w:r>
      <w:r w:rsidRPr="38C5DDDF" w:rsidR="24CFEA35">
        <w:rPr>
          <w:noProof w:val="0"/>
          <w:sz w:val="24"/>
          <w:szCs w:val="24"/>
          <w:lang w:val="en-US"/>
        </w:rPr>
        <w:t xml:space="preserve"> et al. [</w:t>
      </w:r>
      <w:r w:rsidRPr="38C5DDDF" w:rsidR="6A2AAC34">
        <w:rPr>
          <w:noProof w:val="0"/>
          <w:sz w:val="24"/>
          <w:szCs w:val="24"/>
          <w:lang w:val="en-US"/>
        </w:rPr>
        <w:t>7</w:t>
      </w:r>
      <w:r w:rsidRPr="38C5DDDF" w:rsidR="24CFEA35">
        <w:rPr>
          <w:noProof w:val="0"/>
          <w:sz w:val="24"/>
          <w:szCs w:val="24"/>
          <w:lang w:val="en-US"/>
        </w:rPr>
        <w:t xml:space="preserve">] explored Arabic sentiment analysis on noisy text using a pre-trained transformer model. The authors fine-tuned </w:t>
      </w:r>
      <w:r w:rsidRPr="38C5DDDF" w:rsidR="24CFEA35">
        <w:rPr>
          <w:noProof w:val="0"/>
          <w:sz w:val="24"/>
          <w:szCs w:val="24"/>
          <w:lang w:val="en-US"/>
        </w:rPr>
        <w:t>CAMeLBERT</w:t>
      </w:r>
      <w:r w:rsidRPr="38C5DDDF" w:rsidR="24CFEA35">
        <w:rPr>
          <w:noProof w:val="0"/>
          <w:sz w:val="24"/>
          <w:szCs w:val="24"/>
          <w:lang w:val="en-US"/>
        </w:rPr>
        <w:t xml:space="preserve"> and compared it with AraBERTv02-twitter and MARBERT on the MARSA dataset. The results showed that fine-tuned </w:t>
      </w:r>
      <w:r w:rsidRPr="38C5DDDF" w:rsidR="24CFEA35">
        <w:rPr>
          <w:noProof w:val="0"/>
          <w:sz w:val="24"/>
          <w:szCs w:val="24"/>
          <w:lang w:val="en-US"/>
        </w:rPr>
        <w:t>CAMeLBERT</w:t>
      </w:r>
      <w:r w:rsidRPr="38C5DDDF" w:rsidR="24CFEA35">
        <w:rPr>
          <w:noProof w:val="0"/>
          <w:sz w:val="24"/>
          <w:szCs w:val="24"/>
          <w:lang w:val="en-US"/>
        </w:rPr>
        <w:t xml:space="preserve"> achieved 92% accuracy and 91.5% F1-score. This is a strong finding because noisy Arabic tweets are difficult to classify due to spelling variation, informal expressions, and dialectal forms. The study therefore supports the suitability of transformer fine-tuning for noisy Arabic social media sentiment tasks. However, the experiments were limited to one noisy-text dataset, which restricts broader generalization. </w:t>
      </w:r>
    </w:p>
    <w:p w:rsidR="00AA559B" w:rsidP="1120E028" w:rsidRDefault="00AA559B" w14:paraId="12F6234B" w14:textId="30DEAB97">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Jaber et al. [</w:t>
      </w:r>
      <w:r w:rsidRPr="38C5DDDF" w:rsidR="4236F24C">
        <w:rPr>
          <w:noProof w:val="0"/>
          <w:sz w:val="24"/>
          <w:szCs w:val="24"/>
          <w:lang w:val="en-US"/>
        </w:rPr>
        <w:t>24</w:t>
      </w:r>
      <w:r w:rsidRPr="38C5DDDF" w:rsidR="24CFEA35">
        <w:rPr>
          <w:noProof w:val="0"/>
          <w:sz w:val="24"/>
          <w:szCs w:val="24"/>
          <w:lang w:val="en-US"/>
        </w:rPr>
        <w:t xml:space="preserve">] developed an ensemble machine learning approach for Arabic sentiment analysis using pre-trained embeddings and ensemble voting on </w:t>
      </w:r>
      <w:r w:rsidRPr="38C5DDDF" w:rsidR="24CFEA35">
        <w:rPr>
          <w:noProof w:val="0"/>
          <w:sz w:val="24"/>
          <w:szCs w:val="24"/>
          <w:lang w:val="en-US"/>
        </w:rPr>
        <w:t>ArTwitter</w:t>
      </w:r>
      <w:r w:rsidRPr="38C5DDDF" w:rsidR="24CFEA35">
        <w:rPr>
          <w:noProof w:val="0"/>
          <w:sz w:val="24"/>
          <w:szCs w:val="24"/>
          <w:lang w:val="en-US"/>
        </w:rPr>
        <w:t xml:space="preserve"> and </w:t>
      </w:r>
      <w:r w:rsidRPr="38C5DDDF" w:rsidR="24CFEA35">
        <w:rPr>
          <w:noProof w:val="0"/>
          <w:sz w:val="24"/>
          <w:szCs w:val="24"/>
          <w:lang w:val="en-US"/>
        </w:rPr>
        <w:t>Syria_Tweets</w:t>
      </w:r>
      <w:r w:rsidRPr="38C5DDDF" w:rsidR="24CFEA35">
        <w:rPr>
          <w:noProof w:val="0"/>
          <w:sz w:val="24"/>
          <w:szCs w:val="24"/>
          <w:lang w:val="en-US"/>
        </w:rPr>
        <w:t xml:space="preserve">. The results showed </w:t>
      </w:r>
      <w:r w:rsidRPr="38C5DDDF" w:rsidR="24CFEA35">
        <w:rPr>
          <w:noProof w:val="0"/>
          <w:sz w:val="24"/>
          <w:szCs w:val="24"/>
          <w:lang w:val="en-US"/>
        </w:rPr>
        <w:t>strong performance</w:t>
      </w:r>
      <w:r w:rsidRPr="38C5DDDF" w:rsidR="24CFEA35">
        <w:rPr>
          <w:noProof w:val="0"/>
          <w:sz w:val="24"/>
          <w:szCs w:val="24"/>
          <w:lang w:val="en-US"/>
        </w:rPr>
        <w:t xml:space="preserve">, including 92.43% accuracy and 92.00% F1-score on </w:t>
      </w:r>
      <w:r w:rsidRPr="38C5DDDF" w:rsidR="24CFEA35">
        <w:rPr>
          <w:noProof w:val="0"/>
          <w:sz w:val="24"/>
          <w:szCs w:val="24"/>
          <w:lang w:val="en-US"/>
        </w:rPr>
        <w:t>ArTwitter</w:t>
      </w:r>
      <w:r w:rsidRPr="38C5DDDF" w:rsidR="24CFEA35">
        <w:rPr>
          <w:noProof w:val="0"/>
          <w:sz w:val="24"/>
          <w:szCs w:val="24"/>
          <w:lang w:val="en-US"/>
        </w:rPr>
        <w:t xml:space="preserve">. This study is useful because it shows that traditional ensemble machine learning can still achieve high results when supported by strong embeddings. It also reminds us that strong Arabic sentiment performance does not always require a fully end-to-end transformer pipeline. Nevertheless, the method is still more classical in design compared with recent transformer-based sentiment frameworks. </w:t>
      </w:r>
    </w:p>
    <w:p w:rsidR="00AA559B" w:rsidP="1120E028" w:rsidRDefault="00AA559B" w14:paraId="0401035F" w14:textId="69FCF672">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Alharbi et al. [</w:t>
      </w:r>
      <w:r w:rsidRPr="38C5DDDF" w:rsidR="447567A1">
        <w:rPr>
          <w:noProof w:val="0"/>
          <w:sz w:val="24"/>
          <w:szCs w:val="24"/>
          <w:lang w:val="en-US"/>
        </w:rPr>
        <w:t>25</w:t>
      </w:r>
      <w:r w:rsidRPr="38C5DDDF" w:rsidR="24CFEA35">
        <w:rPr>
          <w:noProof w:val="0"/>
          <w:sz w:val="24"/>
          <w:szCs w:val="24"/>
          <w:lang w:val="en-US"/>
        </w:rPr>
        <w:t xml:space="preserve">] presented the </w:t>
      </w:r>
      <w:r w:rsidRPr="38C5DDDF" w:rsidR="24CFEA35">
        <w:rPr>
          <w:noProof w:val="0"/>
          <w:sz w:val="24"/>
          <w:szCs w:val="24"/>
          <w:lang w:val="en-US"/>
        </w:rPr>
        <w:t>AHaSIS</w:t>
      </w:r>
      <w:r w:rsidRPr="38C5DDDF" w:rsidR="24CFEA35">
        <w:rPr>
          <w:noProof w:val="0"/>
          <w:sz w:val="24"/>
          <w:szCs w:val="24"/>
          <w:lang w:val="en-US"/>
        </w:rPr>
        <w:t xml:space="preserve"> shared task on sentiment analysis for Arabic dialects using a multi-dialect hospitality-review dataset. The results showed that the top-performing system achieved 0.81 Micro-F1. This study is valuable because it extends Arabic sentiment analysis into a domain-specific setting and emphasizes the role of dialect-sensitive evaluation. At the same time, the dataset is based on hospitality reviews rather than tweets, so the study is more useful as a broader sentiment reference </w:t>
      </w:r>
      <w:r w:rsidRPr="38C5DDDF" w:rsidR="24CFEA35">
        <w:rPr>
          <w:noProof w:val="0"/>
          <w:sz w:val="24"/>
          <w:szCs w:val="24"/>
          <w:lang w:val="en-US"/>
        </w:rPr>
        <w:t>than as</w:t>
      </w:r>
      <w:r w:rsidRPr="38C5DDDF" w:rsidR="24CFEA35">
        <w:rPr>
          <w:noProof w:val="0"/>
          <w:sz w:val="24"/>
          <w:szCs w:val="24"/>
          <w:lang w:val="en-US"/>
        </w:rPr>
        <w:t xml:space="preserve"> a direct tweet-sentiment benchmark. </w:t>
      </w:r>
    </w:p>
    <w:p w:rsidR="00AA559B" w:rsidP="1120E028" w:rsidRDefault="00AA559B" w14:paraId="7C1665C7" w14:textId="77903D12">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Alghamdi et al. [</w:t>
      </w:r>
      <w:r w:rsidRPr="38C5DDDF" w:rsidR="13697D8A">
        <w:rPr>
          <w:noProof w:val="0"/>
          <w:sz w:val="24"/>
          <w:szCs w:val="24"/>
          <w:lang w:val="en-US"/>
        </w:rPr>
        <w:t>26</w:t>
      </w:r>
      <w:r w:rsidRPr="38C5DDDF" w:rsidR="24CFEA35">
        <w:rPr>
          <w:noProof w:val="0"/>
          <w:sz w:val="24"/>
          <w:szCs w:val="24"/>
          <w:lang w:val="en-US"/>
        </w:rPr>
        <w:t xml:space="preserve">] studied sentiment analysis on </w:t>
      </w:r>
      <w:r w:rsidRPr="38C5DDDF" w:rsidR="24CFEA35">
        <w:rPr>
          <w:noProof w:val="0"/>
          <w:sz w:val="24"/>
          <w:szCs w:val="24"/>
          <w:lang w:val="en-US"/>
        </w:rPr>
        <w:t>Saudi-English</w:t>
      </w:r>
      <w:r w:rsidRPr="38C5DDDF" w:rsidR="24CFEA35">
        <w:rPr>
          <w:noProof w:val="0"/>
          <w:sz w:val="24"/>
          <w:szCs w:val="24"/>
          <w:lang w:val="en-US"/>
        </w:rPr>
        <w:t xml:space="preserve"> code-switching text and introduced the first </w:t>
      </w:r>
      <w:r w:rsidRPr="38C5DDDF" w:rsidR="24CFEA35">
        <w:rPr>
          <w:noProof w:val="0"/>
          <w:sz w:val="24"/>
          <w:szCs w:val="24"/>
          <w:lang w:val="en-US"/>
        </w:rPr>
        <w:t>Saudi-English</w:t>
      </w:r>
      <w:r w:rsidRPr="38C5DDDF" w:rsidR="24CFEA35">
        <w:rPr>
          <w:noProof w:val="0"/>
          <w:sz w:val="24"/>
          <w:szCs w:val="24"/>
          <w:lang w:val="en-US"/>
        </w:rPr>
        <w:t xml:space="preserve"> Sentiment Analysis Code-Switching Dataset (SESA-CSD). The authors evaluated several small language models and reported improvements over the baseline ranging from 3% to 11% in both accuracy and Macro-F1. The best result was achieved by XLM-</w:t>
      </w:r>
      <w:r w:rsidRPr="38C5DDDF" w:rsidR="24CFEA35">
        <w:rPr>
          <w:noProof w:val="0"/>
          <w:sz w:val="24"/>
          <w:szCs w:val="24"/>
          <w:lang w:val="en-US"/>
        </w:rPr>
        <w:t>RoBERTa</w:t>
      </w:r>
      <w:r w:rsidRPr="38C5DDDF" w:rsidR="24CFEA35">
        <w:rPr>
          <w:noProof w:val="0"/>
          <w:sz w:val="24"/>
          <w:szCs w:val="24"/>
          <w:lang w:val="en-US"/>
        </w:rPr>
        <w:t>, which reached 95.50% accuracy and 95.53% Macro-F1. This study is especially useful because it is recent, strong, and connected to Saudi language use in social media. However, its focus is code-switching rather than fully Arabic-only tweets, so its relevance is supportive rather than identical to standard Arabic tweet sentiment classification.</w:t>
      </w:r>
    </w:p>
    <w:p w:rsidR="00AA559B" w:rsidP="38C5DDDF" w:rsidRDefault="00AA559B" w14:paraId="1893D68D" w14:textId="622BD91B">
      <w:pPr>
        <w:pStyle w:val="Normal"/>
        <w:suppressLineNumbers w:val="0"/>
        <w:spacing w:before="0" w:beforeAutospacing="off" w:after="5" w:afterAutospacing="off" w:line="360" w:lineRule="auto"/>
        <w:ind w:left="447" w:right="0" w:hanging="10"/>
        <w:jc w:val="both"/>
        <w:rPr>
          <w:noProof w:val="0"/>
          <w:sz w:val="24"/>
          <w:szCs w:val="24"/>
          <w:lang w:val="en-US"/>
        </w:rPr>
      </w:pPr>
      <w:r w:rsidRPr="38C5DDDF" w:rsidR="24CFEA35">
        <w:rPr>
          <w:noProof w:val="0"/>
          <w:sz w:val="24"/>
          <w:szCs w:val="24"/>
          <w:lang w:val="en-US"/>
        </w:rPr>
        <w:t>Alsahafi</w:t>
      </w:r>
      <w:r w:rsidRPr="38C5DDDF" w:rsidR="24CFEA35">
        <w:rPr>
          <w:noProof w:val="0"/>
          <w:sz w:val="24"/>
          <w:szCs w:val="24"/>
          <w:lang w:val="en-US"/>
        </w:rPr>
        <w:t xml:space="preserve"> et al. [</w:t>
      </w:r>
      <w:r w:rsidRPr="38C5DDDF" w:rsidR="6806B1F2">
        <w:rPr>
          <w:noProof w:val="0"/>
          <w:sz w:val="24"/>
          <w:szCs w:val="24"/>
          <w:lang w:val="en-US"/>
        </w:rPr>
        <w:t>27</w:t>
      </w:r>
      <w:r w:rsidRPr="38C5DDDF" w:rsidR="24CFEA35">
        <w:rPr>
          <w:noProof w:val="0"/>
          <w:sz w:val="24"/>
          <w:szCs w:val="24"/>
          <w:lang w:val="en-US"/>
        </w:rPr>
        <w:t>] studied sentiment analysis of Arabic tweets during Riyadh Season using deep learning methods. The authors built a dataset of 33,300 tweets from X and compared CNN, LSTM, CNN-</w:t>
      </w:r>
      <w:r w:rsidRPr="38C5DDDF" w:rsidR="24CFEA35">
        <w:rPr>
          <w:noProof w:val="0"/>
          <w:sz w:val="24"/>
          <w:szCs w:val="24"/>
          <w:lang w:val="en-US"/>
        </w:rPr>
        <w:t>BiLSTM</w:t>
      </w:r>
      <w:r w:rsidRPr="38C5DDDF" w:rsidR="24CFEA35">
        <w:rPr>
          <w:noProof w:val="0"/>
          <w:sz w:val="24"/>
          <w:szCs w:val="24"/>
          <w:lang w:val="en-US"/>
        </w:rPr>
        <w:t xml:space="preserve">, and </w:t>
      </w:r>
      <w:r w:rsidRPr="38C5DDDF" w:rsidR="24CFEA35">
        <w:rPr>
          <w:noProof w:val="0"/>
          <w:sz w:val="24"/>
          <w:szCs w:val="24"/>
          <w:lang w:val="en-US"/>
        </w:rPr>
        <w:t>BiLSTM</w:t>
      </w:r>
      <w:r w:rsidRPr="38C5DDDF" w:rsidR="24CFEA35">
        <w:rPr>
          <w:noProof w:val="0"/>
          <w:sz w:val="24"/>
          <w:szCs w:val="24"/>
          <w:lang w:val="en-US"/>
        </w:rPr>
        <w:t xml:space="preserve"> with attention using AraBERT embeddings. The results showed that the best model was </w:t>
      </w:r>
      <w:r w:rsidRPr="38C5DDDF" w:rsidR="24CFEA35">
        <w:rPr>
          <w:noProof w:val="0"/>
          <w:sz w:val="24"/>
          <w:szCs w:val="24"/>
          <w:lang w:val="en-US"/>
        </w:rPr>
        <w:t>BiLSTM</w:t>
      </w:r>
      <w:r w:rsidRPr="38C5DDDF" w:rsidR="24CFEA35">
        <w:rPr>
          <w:noProof w:val="0"/>
          <w:sz w:val="24"/>
          <w:szCs w:val="24"/>
          <w:lang w:val="en-US"/>
        </w:rPr>
        <w:t xml:space="preserve"> with attention and AraBERT embeddings, achieving 83.37% accuracy. This study is useful because it is recent, tweet-based, and </w:t>
      </w:r>
      <w:r w:rsidRPr="38C5DDDF" w:rsidR="24CFEA35">
        <w:rPr>
          <w:noProof w:val="0"/>
          <w:sz w:val="24"/>
          <w:szCs w:val="24"/>
          <w:lang w:val="en-US"/>
        </w:rPr>
        <w:t>directly linked</w:t>
      </w:r>
      <w:r w:rsidRPr="38C5DDDF" w:rsidR="24CFEA35">
        <w:rPr>
          <w:noProof w:val="0"/>
          <w:sz w:val="24"/>
          <w:szCs w:val="24"/>
          <w:lang w:val="en-US"/>
        </w:rPr>
        <w:t xml:space="preserve"> to a Saudi social media context. It also supports the value of combining strong embeddings with sequence-based models. However, the dataset is tied to one event domain, which may limit the generalization of the results to other Arabic tweet datasets.</w:t>
      </w:r>
    </w:p>
    <w:p w:rsidR="00AA559B" w:rsidP="38C5DDDF" w:rsidRDefault="00AA559B" w14:paraId="1BAB20B7" w14:textId="37BA8A33">
      <w:pPr>
        <w:pStyle w:val="Normal"/>
        <w:spacing w:line="360" w:lineRule="auto"/>
      </w:pPr>
    </w:p>
    <w:p w:rsidR="00AA559B" w:rsidP="38C5DDDF" w:rsidRDefault="00AA559B" w14:paraId="4DE334FE" w14:textId="2D9E4E66">
      <w:pPr>
        <w:pStyle w:val="Heading3"/>
        <w:spacing w:after="360" w:line="360" w:lineRule="auto"/>
        <w:ind w:left="-5"/>
      </w:pPr>
      <w:bookmarkStart w:name="_Toc517745418" w:id="1982182397"/>
      <w:bookmarkStart w:name="_Toc135517876" w:id="667109412"/>
      <w:bookmarkStart w:name="_Toc1968557315" w:id="1167401905"/>
      <w:bookmarkStart w:name="_Toc1610534107" w:id="960153468"/>
      <w:r w:rsidR="6C583950">
        <w:rPr/>
        <w:t xml:space="preserve">2.4 </w:t>
      </w:r>
      <w:r w:rsidR="4F1F80EB">
        <w:rPr/>
        <w:t xml:space="preserve">Comparative Analysis </w:t>
      </w:r>
      <w:r w:rsidR="4F1F80EB">
        <w:rPr/>
        <w:t>of Related</w:t>
      </w:r>
      <w:r w:rsidR="4F1F80EB">
        <w:rPr/>
        <w:t xml:space="preserve"> Work</w:t>
      </w:r>
      <w:bookmarkEnd w:id="1982182397"/>
      <w:bookmarkEnd w:id="667109412"/>
      <w:bookmarkEnd w:id="1167401905"/>
      <w:bookmarkEnd w:id="960153468"/>
    </w:p>
    <w:p w:rsidR="00AA559B" w:rsidP="1120E028" w:rsidRDefault="00AA559B" w14:paraId="7820FFA7" w14:textId="5A8A3690">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76796D51">
        <w:rPr>
          <w:noProof w:val="0"/>
          <w:sz w:val="24"/>
          <w:szCs w:val="24"/>
          <w:lang w:val="en-US"/>
        </w:rPr>
        <w:t xml:space="preserve">The reviewed studies show that Arabic sentiment analysis has developed in a clear direction in recent years. Earlier and benchmark-oriented work often focused on shared tasks and competitive evaluation settings for Arabic tweets, especially in dialect-rich environments. These studies were useful in </w:t>
      </w:r>
      <w:r w:rsidRPr="1120E028" w:rsidR="76796D51">
        <w:rPr>
          <w:noProof w:val="0"/>
          <w:sz w:val="24"/>
          <w:szCs w:val="24"/>
          <w:lang w:val="en-US"/>
        </w:rPr>
        <w:t>establishing</w:t>
      </w:r>
      <w:r w:rsidRPr="1120E028" w:rsidR="76796D51">
        <w:rPr>
          <w:noProof w:val="0"/>
          <w:sz w:val="24"/>
          <w:szCs w:val="24"/>
          <w:lang w:val="en-US"/>
        </w:rPr>
        <w:t xml:space="preserve"> performance baselines and showing the difficulty of sentiment classification in nuanced Arabic social media text. However, many of them were designed mainly for challenge settings, which makes some of their systems less suitable </w:t>
      </w:r>
      <w:r w:rsidRPr="1120E028" w:rsidR="76796D51">
        <w:rPr>
          <w:noProof w:val="0"/>
          <w:sz w:val="24"/>
          <w:szCs w:val="24"/>
          <w:lang w:val="en-US"/>
        </w:rPr>
        <w:t>as</w:t>
      </w:r>
      <w:r w:rsidRPr="1120E028" w:rsidR="76796D51">
        <w:rPr>
          <w:noProof w:val="0"/>
          <w:sz w:val="24"/>
          <w:szCs w:val="24"/>
          <w:lang w:val="en-US"/>
        </w:rPr>
        <w:t xml:space="preserve"> simple and reusable research frameworks.</w:t>
      </w:r>
    </w:p>
    <w:p w:rsidR="00AA559B" w:rsidP="1120E028" w:rsidRDefault="00AA559B" w14:paraId="54209D39" w14:textId="2F39D92B">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76796D51">
        <w:rPr>
          <w:noProof w:val="0"/>
          <w:sz w:val="24"/>
          <w:szCs w:val="24"/>
          <w:lang w:val="en-US"/>
        </w:rPr>
        <w:t xml:space="preserve">A second observation from the reviewed literature is that tweet-based and dialect-sensitive studies are especially relevant to the proposed project. Several studies focused directly on Arabic tweets or noisy social media text and showed that preprocessing, emoji handling, and dialect awareness can have a noticeable effect on performance. This suggests that Arabic tweet sentiment analysis is influenced not only by the choice of model, but also by the characteristics of the dataset and the way the text is prepared before classification. This is important for the present study because the ASAD dataset </w:t>
      </w:r>
      <w:r w:rsidRPr="1120E028" w:rsidR="76796D51">
        <w:rPr>
          <w:noProof w:val="0"/>
          <w:sz w:val="24"/>
          <w:szCs w:val="24"/>
          <w:lang w:val="en-US"/>
        </w:rPr>
        <w:t>contains</w:t>
      </w:r>
      <w:r w:rsidRPr="1120E028" w:rsidR="76796D51">
        <w:rPr>
          <w:noProof w:val="0"/>
          <w:sz w:val="24"/>
          <w:szCs w:val="24"/>
          <w:lang w:val="en-US"/>
        </w:rPr>
        <w:t xml:space="preserve"> social media content, where informal expressions and dialectal variation are expected.</w:t>
      </w:r>
    </w:p>
    <w:p w:rsidR="00AA559B" w:rsidP="1120E028" w:rsidRDefault="00AA559B" w14:paraId="5B7EC8D7" w14:textId="1469DA18">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76796D51">
        <w:rPr>
          <w:noProof w:val="0"/>
          <w:sz w:val="24"/>
          <w:szCs w:val="24"/>
          <w:lang w:val="en-US"/>
        </w:rPr>
        <w:t xml:space="preserve">The literature also shows a clear progression from traditional machine learning to deep learning and then to transformer-based models. Traditional machine learning </w:t>
      </w:r>
      <w:r w:rsidRPr="1120E028" w:rsidR="76796D51">
        <w:rPr>
          <w:noProof w:val="0"/>
          <w:sz w:val="24"/>
          <w:szCs w:val="24"/>
          <w:lang w:val="en-US"/>
        </w:rPr>
        <w:t>remains</w:t>
      </w:r>
      <w:r w:rsidRPr="1120E028" w:rsidR="76796D51">
        <w:rPr>
          <w:noProof w:val="0"/>
          <w:sz w:val="24"/>
          <w:szCs w:val="24"/>
          <w:lang w:val="en-US"/>
        </w:rPr>
        <w:t xml:space="preserve"> useful as a baseline, especially when combined with TF-IDF features, but more recent work increasingly relies on neural and transformer-based approaches to improve contextual understanding. Hybrid deep learning models achieved strong results in several studies, including models that combined contextual embeddings with sequence-based architectures such as LSTM or </w:t>
      </w:r>
      <w:r w:rsidRPr="1120E028" w:rsidR="76796D51">
        <w:rPr>
          <w:noProof w:val="0"/>
          <w:sz w:val="24"/>
          <w:szCs w:val="24"/>
          <w:lang w:val="en-US"/>
        </w:rPr>
        <w:t>BiGRU</w:t>
      </w:r>
      <w:r w:rsidRPr="1120E028" w:rsidR="76796D51">
        <w:rPr>
          <w:noProof w:val="0"/>
          <w:sz w:val="24"/>
          <w:szCs w:val="24"/>
          <w:lang w:val="en-US"/>
        </w:rPr>
        <w:t>. These findings show that neural models can capture richer linguistic patterns than feature-based methods. At the same time, many of the strongest deep learning results were reported on benchmark datasets or review datasets rather than on tweet-only settings, which limits their direct comparability to Arabic social media sentiment classification.</w:t>
      </w:r>
    </w:p>
    <w:p w:rsidR="00AA559B" w:rsidP="1120E028" w:rsidRDefault="00AA559B" w14:paraId="57EC2116" w14:textId="14B1849D">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76796D51">
        <w:rPr>
          <w:noProof w:val="0"/>
          <w:sz w:val="24"/>
          <w:szCs w:val="24"/>
          <w:lang w:val="en-US"/>
        </w:rPr>
        <w:t xml:space="preserve">Among the reviewed directions, transformer-based models appear to be the strongest in recent Arabic sentiment analysis research. Studies using MARBERT, </w:t>
      </w:r>
      <w:r w:rsidRPr="1120E028" w:rsidR="76796D51">
        <w:rPr>
          <w:noProof w:val="0"/>
          <w:sz w:val="24"/>
          <w:szCs w:val="24"/>
          <w:lang w:val="en-US"/>
        </w:rPr>
        <w:t>CAMeLBERT</w:t>
      </w:r>
      <w:r w:rsidRPr="1120E028" w:rsidR="76796D51">
        <w:rPr>
          <w:noProof w:val="0"/>
          <w:sz w:val="24"/>
          <w:szCs w:val="24"/>
          <w:lang w:val="en-US"/>
        </w:rPr>
        <w:t>, XLM-</w:t>
      </w:r>
      <w:r w:rsidRPr="1120E028" w:rsidR="76796D51">
        <w:rPr>
          <w:noProof w:val="0"/>
          <w:sz w:val="24"/>
          <w:szCs w:val="24"/>
          <w:lang w:val="en-US"/>
        </w:rPr>
        <w:t>RoBERTa</w:t>
      </w:r>
      <w:r w:rsidRPr="1120E028" w:rsidR="76796D51">
        <w:rPr>
          <w:noProof w:val="0"/>
          <w:sz w:val="24"/>
          <w:szCs w:val="24"/>
          <w:lang w:val="en-US"/>
        </w:rPr>
        <w:t xml:space="preserve">, and other transformer architectures generally reported better performance than many traditional baselines, especially on noisy or dialectal Arabic text. The reviewed 2025 study by Mansour et al. is particularly important because it compared machine learning, deep learning, and transformer-based systems across ASTD, ASAD, and TEAD, and reported some of the strongest recent results, including 90.4% average accuracy, 87.7% F1-score, and 95% F1 on ASAD. </w:t>
      </w:r>
      <w:r w:rsidRPr="1120E028" w:rsidR="76796D51">
        <w:rPr>
          <w:noProof w:val="0"/>
          <w:sz w:val="24"/>
          <w:szCs w:val="24"/>
          <w:lang w:val="en-US"/>
        </w:rPr>
        <w:t>This study strongly supports the use of transformer-based models for Arabic tweet sentiment classification.</w:t>
      </w:r>
      <w:r w:rsidRPr="1120E028" w:rsidR="76796D51">
        <w:rPr>
          <w:noProof w:val="0"/>
          <w:sz w:val="24"/>
          <w:szCs w:val="24"/>
          <w:lang w:val="en-US"/>
        </w:rPr>
        <w:t xml:space="preserve"> However, its best-performing system was an ensemble, which is heavier and less interpretable than a simpler single-model design.</w:t>
      </w:r>
    </w:p>
    <w:p w:rsidR="00AA559B" w:rsidP="1120E028" w:rsidRDefault="00AA559B" w14:paraId="3238B6A9" w14:textId="3D564AC3">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76796D51">
        <w:rPr>
          <w:noProof w:val="0"/>
          <w:sz w:val="24"/>
          <w:szCs w:val="24"/>
          <w:lang w:val="en-US"/>
        </w:rPr>
        <w:t xml:space="preserve">Another </w:t>
      </w:r>
      <w:r w:rsidRPr="1120E028" w:rsidR="76796D51">
        <w:rPr>
          <w:noProof w:val="0"/>
          <w:sz w:val="24"/>
          <w:szCs w:val="24"/>
          <w:lang w:val="en-US"/>
        </w:rPr>
        <w:t>important point</w:t>
      </w:r>
      <w:r w:rsidRPr="1120E028" w:rsidR="76796D51">
        <w:rPr>
          <w:noProof w:val="0"/>
          <w:sz w:val="24"/>
          <w:szCs w:val="24"/>
          <w:lang w:val="en-US"/>
        </w:rPr>
        <w:t xml:space="preserve"> in the reviewed studies is that high performance does not always come from the same experimental setting. Some studies reported strong results on </w:t>
      </w:r>
      <w:r w:rsidRPr="1120E028" w:rsidR="76796D51">
        <w:rPr>
          <w:noProof w:val="0"/>
          <w:sz w:val="24"/>
          <w:szCs w:val="24"/>
          <w:lang w:val="en-US"/>
        </w:rPr>
        <w:t>review</w:t>
      </w:r>
      <w:r w:rsidRPr="1120E028" w:rsidR="76796D51">
        <w:rPr>
          <w:noProof w:val="0"/>
          <w:sz w:val="24"/>
          <w:szCs w:val="24"/>
          <w:lang w:val="en-US"/>
        </w:rPr>
        <w:t xml:space="preserve"> datasets, domain-specific datasets, or code-switching data. These studies are still valuable because they show the general strength of modern Arabic sentiment modeling, but their datasets are not fully aligned with Arabic tweet sentiment classification on ASAD. For this reason, their findings are supportive rather than directly transferable. This distinction is important because performance on review text or event-specific datasets may not fully reflect the same challenges found in short, noisy, and highly variable Arabic tweets.</w:t>
      </w:r>
    </w:p>
    <w:p w:rsidR="00AA559B" w:rsidP="1120E028" w:rsidRDefault="00AA559B" w14:paraId="59513C91" w14:textId="6DE4203A">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76796D51">
        <w:rPr>
          <w:noProof w:val="0"/>
          <w:sz w:val="24"/>
          <w:szCs w:val="24"/>
          <w:lang w:val="en-US"/>
        </w:rPr>
        <w:t xml:space="preserve">Based on this comparison, a clear gap can be </w:t>
      </w:r>
      <w:r w:rsidRPr="1120E028" w:rsidR="76796D51">
        <w:rPr>
          <w:noProof w:val="0"/>
          <w:sz w:val="24"/>
          <w:szCs w:val="24"/>
          <w:lang w:val="en-US"/>
        </w:rPr>
        <w:t>identified</w:t>
      </w:r>
      <w:r w:rsidRPr="1120E028" w:rsidR="76796D51">
        <w:rPr>
          <w:noProof w:val="0"/>
          <w:sz w:val="24"/>
          <w:szCs w:val="24"/>
          <w:lang w:val="en-US"/>
        </w:rPr>
        <w:t xml:space="preserve">. The reviewed literature confirms the strength of transformer-based methods, but much of the strongest recent work either relies on ensemble systems, focuses on benchmark or shared-task settings, or uses datasets that are not fully aligned with the present task. There is still room for a more focused framework that applies strong transformer models within a simpler and more interpretable design for Arabic tweet sentiment classification. </w:t>
      </w:r>
      <w:r w:rsidRPr="1120E028" w:rsidR="76796D51">
        <w:rPr>
          <w:noProof w:val="0"/>
          <w:sz w:val="24"/>
          <w:szCs w:val="24"/>
          <w:lang w:val="en-US"/>
        </w:rPr>
        <w:t>In particular, limited attention has been given to using a hierarchical classification structure on ASAD as a targeted way to simplify the sentiment decision process.</w:t>
      </w:r>
    </w:p>
    <w:p w:rsidR="00AA559B" w:rsidP="1120E028" w:rsidRDefault="00AA559B" w14:paraId="3DFF81EE" w14:textId="217D2E4E">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1120E028" w:rsidR="76796D51">
        <w:rPr>
          <w:noProof w:val="0"/>
          <w:sz w:val="24"/>
          <w:szCs w:val="24"/>
          <w:lang w:val="en-US"/>
        </w:rPr>
        <w:t xml:space="preserve">For this reason, the proposed project adopts a hierarchical transformer-based framework on the ASAD dataset. The study uses TF-IDF with Logistic Regression or SVM as baseline models and then evaluates MARBERT as the main transformer model with </w:t>
      </w:r>
      <w:r w:rsidRPr="1120E028" w:rsidR="76796D51">
        <w:rPr>
          <w:noProof w:val="0"/>
          <w:sz w:val="24"/>
          <w:szCs w:val="24"/>
          <w:lang w:val="en-US"/>
        </w:rPr>
        <w:t>CAMeLBERT</w:t>
      </w:r>
      <w:r w:rsidRPr="1120E028" w:rsidR="76796D51">
        <w:rPr>
          <w:noProof w:val="0"/>
          <w:sz w:val="24"/>
          <w:szCs w:val="24"/>
          <w:lang w:val="en-US"/>
        </w:rPr>
        <w:t xml:space="preserve"> as a comparative model. This design follows the main direction of recent literature while avoiding the </w:t>
      </w:r>
      <w:r w:rsidRPr="1120E028" w:rsidR="76796D51">
        <w:rPr>
          <w:noProof w:val="0"/>
          <w:sz w:val="24"/>
          <w:szCs w:val="24"/>
          <w:lang w:val="en-US"/>
        </w:rPr>
        <w:t>additional</w:t>
      </w:r>
      <w:r w:rsidRPr="1120E028" w:rsidR="76796D51">
        <w:rPr>
          <w:noProof w:val="0"/>
          <w:sz w:val="24"/>
          <w:szCs w:val="24"/>
          <w:lang w:val="en-US"/>
        </w:rPr>
        <w:t xml:space="preserve"> complexity of heavy ensemble systems. In this way, the proposed work aims to provide a focused, practical, and academically justified approach to Arabic tweet sentiment classification. The reviewed studies are summarized in Table 2, </w:t>
      </w:r>
      <w:r w:rsidRPr="1120E028" w:rsidR="76796D51">
        <w:rPr>
          <w:noProof w:val="0"/>
          <w:sz w:val="24"/>
          <w:szCs w:val="24"/>
          <w:lang w:val="en-US"/>
        </w:rPr>
        <w:t>Comparative</w:t>
      </w:r>
      <w:r w:rsidRPr="1120E028" w:rsidR="76796D51">
        <w:rPr>
          <w:noProof w:val="0"/>
          <w:sz w:val="24"/>
          <w:szCs w:val="24"/>
          <w:lang w:val="en-US"/>
        </w:rPr>
        <w:t xml:space="preserve"> Study of Related Work.</w:t>
      </w:r>
    </w:p>
    <w:p w:rsidR="76796D51" w:rsidP="1120E028" w:rsidRDefault="76796D51" w14:paraId="37CC5787" w14:textId="23286B97">
      <w:pPr>
        <w:pStyle w:val="Normal"/>
        <w:suppressLineNumbers w:val="0"/>
        <w:bidi w:val="0"/>
        <w:spacing w:before="0" w:beforeAutospacing="off" w:after="5" w:afterAutospacing="off" w:line="360" w:lineRule="auto"/>
        <w:ind w:left="447" w:right="0" w:hanging="10"/>
        <w:jc w:val="center"/>
        <w:rPr>
          <w:noProof w:val="0"/>
          <w:sz w:val="24"/>
          <w:szCs w:val="24"/>
          <w:lang w:val="en-US"/>
        </w:rPr>
      </w:pPr>
      <w:r w:rsidRPr="05F06FBE" w:rsidR="76796D51">
        <w:rPr>
          <w:rFonts w:ascii="Times New Roman" w:hAnsi="Times New Roman" w:eastAsia="Times New Roman" w:cs="Times New Roman"/>
          <w:b w:val="0"/>
          <w:bCs w:val="0"/>
          <w:i w:val="0"/>
          <w:iCs w:val="0"/>
          <w:noProof w:val="0"/>
          <w:sz w:val="24"/>
          <w:szCs w:val="24"/>
          <w:lang w:val="en-US"/>
        </w:rPr>
        <w:t>Table 2</w:t>
      </w:r>
      <w:r w:rsidRPr="05F06FBE" w:rsidR="76796D51">
        <w:rPr>
          <w:rFonts w:ascii="Times New Roman" w:hAnsi="Times New Roman" w:eastAsia="Times New Roman" w:cs="Times New Roman"/>
          <w:b w:val="1"/>
          <w:bCs w:val="1"/>
          <w:i w:val="0"/>
          <w:iCs w:val="0"/>
          <w:noProof w:val="0"/>
          <w:sz w:val="24"/>
          <w:szCs w:val="24"/>
          <w:lang w:val="en-US"/>
        </w:rPr>
        <w:t>.</w:t>
      </w:r>
      <w:r w:rsidRPr="05F06FBE" w:rsidR="76796D51">
        <w:rPr>
          <w:rFonts w:ascii="Times New Roman" w:hAnsi="Times New Roman" w:eastAsia="Times New Roman" w:cs="Times New Roman"/>
          <w:b w:val="0"/>
          <w:bCs w:val="0"/>
          <w:i w:val="0"/>
          <w:iCs w:val="0"/>
          <w:noProof w:val="0"/>
          <w:sz w:val="24"/>
          <w:szCs w:val="24"/>
          <w:lang w:val="en-US"/>
        </w:rPr>
        <w:t xml:space="preserve"> Comparative Study of Related Work</w:t>
      </w:r>
    </w:p>
    <w:tbl>
      <w:tblPr>
        <w:tblStyle w:val="PlainTable1"/>
        <w:bidiVisual w:val="0"/>
        <w:tblW w:w="10230" w:type="dxa"/>
        <w:tblBorders>
          <w:top w:val="single" w:sz="6"/>
          <w:left w:val="single" w:sz="6"/>
          <w:bottom w:val="single" w:sz="6"/>
          <w:right w:val="single" w:sz="6"/>
        </w:tblBorders>
        <w:tblLook w:val="06A0" w:firstRow="1" w:lastRow="0" w:firstColumn="1" w:lastColumn="0" w:noHBand="1" w:noVBand="1"/>
      </w:tblPr>
      <w:tblGrid>
        <w:gridCol w:w="1200"/>
        <w:gridCol w:w="1050"/>
        <w:gridCol w:w="2010"/>
        <w:gridCol w:w="1335"/>
        <w:gridCol w:w="1890"/>
        <w:gridCol w:w="1425"/>
        <w:gridCol w:w="1320"/>
      </w:tblGrid>
      <w:tr w:rsidR="38C5DDDF" w:rsidTr="05F06FBE" w14:paraId="0C6850AA">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24401F75" w14:textId="53396E4D">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05F06FBE" w:rsidR="38C5DDDF">
              <w:rPr>
                <w:rFonts w:ascii="Times New Roman" w:hAnsi="Times New Roman" w:eastAsia="Times New Roman" w:cs="Times New Roman"/>
                <w:b w:val="1"/>
                <w:bCs w:val="1"/>
                <w:i w:val="0"/>
                <w:iCs w:val="0"/>
                <w:sz w:val="14"/>
                <w:szCs w:val="14"/>
                <w:lang w:val="en-US"/>
              </w:rPr>
              <w:t>Authors</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597E210B" w14:textId="67C781A8">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05F06FBE" w:rsidR="38C5DDDF">
              <w:rPr>
                <w:rFonts w:ascii="Times New Roman" w:hAnsi="Times New Roman" w:eastAsia="Times New Roman" w:cs="Times New Roman"/>
                <w:b w:val="1"/>
                <w:bCs w:val="1"/>
                <w:i w:val="0"/>
                <w:iCs w:val="0"/>
                <w:sz w:val="14"/>
                <w:szCs w:val="14"/>
                <w:lang w:val="en-US"/>
              </w:rPr>
              <w:t>Year</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188EDE28" w14:textId="2C3956C8">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05F06FBE" w:rsidR="38C5DDDF">
              <w:rPr>
                <w:rFonts w:ascii="Times New Roman" w:hAnsi="Times New Roman" w:eastAsia="Times New Roman" w:cs="Times New Roman"/>
                <w:b w:val="1"/>
                <w:bCs w:val="1"/>
                <w:i w:val="0"/>
                <w:iCs w:val="0"/>
                <w:sz w:val="14"/>
                <w:szCs w:val="14"/>
                <w:lang w:val="en-US"/>
              </w:rPr>
              <w:t>Objective</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111D2A3D" w14:textId="7C6DC78D">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05F06FBE" w:rsidR="38C5DDDF">
              <w:rPr>
                <w:rFonts w:ascii="Times New Roman" w:hAnsi="Times New Roman" w:eastAsia="Times New Roman" w:cs="Times New Roman"/>
                <w:b w:val="1"/>
                <w:bCs w:val="1"/>
                <w:i w:val="0"/>
                <w:iCs w:val="0"/>
                <w:sz w:val="14"/>
                <w:szCs w:val="14"/>
                <w:lang w:val="en-US"/>
              </w:rPr>
              <w:t>Dataset</w:t>
            </w:r>
            <w:r w:rsidRPr="05F06FBE" w:rsidR="38C5DDDF">
              <w:rPr>
                <w:rFonts w:ascii="Times New Roman" w:hAnsi="Times New Roman" w:eastAsia="Times New Roman" w:cs="Times New Roman"/>
                <w:b w:val="1"/>
                <w:bCs w:val="1"/>
                <w:i w:val="0"/>
                <w:iCs w:val="0"/>
                <w:sz w:val="14"/>
                <w:szCs w:val="14"/>
                <w:rtl w:val="1"/>
                <w:lang w:val="en-US"/>
              </w:rPr>
              <w:t xml:space="preserve"> / </w:t>
            </w:r>
            <w:r w:rsidRPr="05F06FBE" w:rsidR="38C5DDDF">
              <w:rPr>
                <w:rFonts w:ascii="Times New Roman" w:hAnsi="Times New Roman" w:eastAsia="Times New Roman" w:cs="Times New Roman"/>
                <w:b w:val="1"/>
                <w:bCs w:val="1"/>
                <w:i w:val="0"/>
                <w:iCs w:val="0"/>
                <w:sz w:val="14"/>
                <w:szCs w:val="14"/>
                <w:lang w:val="en-US"/>
              </w:rPr>
              <w:t>Domain</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4962B794" w14:textId="7A8291CE">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05F06FBE" w:rsidR="38C5DDDF">
              <w:rPr>
                <w:rFonts w:ascii="Times New Roman" w:hAnsi="Times New Roman" w:eastAsia="Times New Roman" w:cs="Times New Roman"/>
                <w:b w:val="1"/>
                <w:bCs w:val="1"/>
                <w:i w:val="0"/>
                <w:iCs w:val="0"/>
                <w:sz w:val="14"/>
                <w:szCs w:val="14"/>
                <w:lang w:val="en-US"/>
              </w:rPr>
              <w:t>Technique</w:t>
            </w:r>
            <w:r w:rsidRPr="05F06FBE" w:rsidR="38C5DDDF">
              <w:rPr>
                <w:rFonts w:ascii="Times New Roman" w:hAnsi="Times New Roman" w:eastAsia="Times New Roman" w:cs="Times New Roman"/>
                <w:b w:val="1"/>
                <w:bCs w:val="1"/>
                <w:i w:val="0"/>
                <w:iCs w:val="0"/>
                <w:sz w:val="14"/>
                <w:szCs w:val="14"/>
                <w:rtl w:val="1"/>
                <w:lang w:val="en-US"/>
              </w:rPr>
              <w:t xml:space="preserve"> / </w:t>
            </w:r>
            <w:r w:rsidRPr="05F06FBE" w:rsidR="38C5DDDF">
              <w:rPr>
                <w:rFonts w:ascii="Times New Roman" w:hAnsi="Times New Roman" w:eastAsia="Times New Roman" w:cs="Times New Roman"/>
                <w:b w:val="1"/>
                <w:bCs w:val="1"/>
                <w:i w:val="0"/>
                <w:iCs w:val="0"/>
                <w:sz w:val="14"/>
                <w:szCs w:val="14"/>
                <w:lang w:val="en-US"/>
              </w:rPr>
              <w:t>Model</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1CBF57D0" w14:textId="78865903">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05F06FBE" w:rsidR="38C5DDDF">
              <w:rPr>
                <w:rFonts w:ascii="Times New Roman" w:hAnsi="Times New Roman" w:eastAsia="Times New Roman" w:cs="Times New Roman"/>
                <w:b w:val="1"/>
                <w:bCs w:val="1"/>
                <w:i w:val="0"/>
                <w:iCs w:val="0"/>
                <w:sz w:val="14"/>
                <w:szCs w:val="14"/>
                <w:lang w:val="en-US"/>
              </w:rPr>
              <w:t>Key Result</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53A77287" w14:textId="0B4D8BE5">
            <w:pPr>
              <w:bidi w:val="1"/>
              <w:spacing w:before="0" w:beforeAutospacing="off" w:after="0" w:afterAutospacing="off" w:line="360" w:lineRule="auto"/>
              <w:jc w:val="center"/>
              <w:rPr>
                <w:rFonts w:ascii="Times New Roman" w:hAnsi="Times New Roman" w:eastAsia="Times New Roman" w:cs="Times New Roman"/>
                <w:b w:val="1"/>
                <w:bCs w:val="1"/>
                <w:i w:val="0"/>
                <w:iCs w:val="0"/>
                <w:sz w:val="14"/>
                <w:szCs w:val="14"/>
              </w:rPr>
            </w:pPr>
            <w:r w:rsidRPr="05F06FBE" w:rsidR="38C5DDDF">
              <w:rPr>
                <w:rFonts w:ascii="Times New Roman" w:hAnsi="Times New Roman" w:eastAsia="Times New Roman" w:cs="Times New Roman"/>
                <w:b w:val="1"/>
                <w:bCs w:val="1"/>
                <w:i w:val="0"/>
                <w:iCs w:val="0"/>
                <w:sz w:val="14"/>
                <w:szCs w:val="14"/>
                <w:lang w:val="en-US"/>
              </w:rPr>
              <w:t>Limitation</w:t>
            </w:r>
          </w:p>
        </w:tc>
      </w:tr>
      <w:tr w:rsidR="38C5DDDF" w:rsidTr="05F06FBE" w14:paraId="625322DD">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5F880726" w14:textId="2ABCB88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Abdul-</w:t>
            </w:r>
            <w:r w:rsidRPr="05F06FBE" w:rsidR="38C5DDDF">
              <w:rPr>
                <w:rFonts w:ascii="Times New Roman" w:hAnsi="Times New Roman" w:eastAsia="Times New Roman" w:cs="Times New Roman"/>
                <w:b w:val="0"/>
                <w:bCs w:val="0"/>
                <w:i w:val="0"/>
                <w:iCs w:val="0"/>
                <w:sz w:val="14"/>
                <w:szCs w:val="14"/>
                <w:lang w:val="en-US"/>
              </w:rPr>
              <w:t>Mageed</w:t>
            </w:r>
            <w:r w:rsidRPr="05F06FBE" w:rsidR="38C5DDDF">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5B16F770" w14:textId="46385822">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6BD5CB29" w14:textId="15CC950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benchmark dialect identification and dialectal sentiment analysis on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18D21F38" w14:textId="48A02C69">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NADI 2022</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1B6DB348" w14:textId="0472CCD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Shared-task benchmark systems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5998CA9D" w14:textId="1D162B3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Winning system achieved 75.16 F1 in sentiment subtask</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5FE41CD9" w14:textId="3725C42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Benchmark paper</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not a single standalone model</w:t>
            </w:r>
          </w:p>
        </w:tc>
      </w:tr>
      <w:tr w:rsidR="38C5DDDF" w:rsidTr="05F06FBE" w14:paraId="6D313571">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5564478F" w14:textId="30532A8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Abdel-Salam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2DD78FA7" w14:textId="372B75B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7BBC6636" w14:textId="0ED13BC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 xml:space="preserve">To </w:t>
            </w:r>
            <w:r w:rsidRPr="05F06FBE" w:rsidR="38C5DDDF">
              <w:rPr>
                <w:rFonts w:ascii="Times New Roman" w:hAnsi="Times New Roman" w:eastAsia="Times New Roman" w:cs="Times New Roman"/>
                <w:b w:val="0"/>
                <w:bCs w:val="0"/>
                <w:i w:val="0"/>
                <w:iCs w:val="0"/>
                <w:sz w:val="14"/>
                <w:szCs w:val="14"/>
                <w:lang w:val="en-US"/>
              </w:rPr>
              <w:t>identify</w:t>
            </w:r>
            <w:r w:rsidRPr="05F06FBE" w:rsidR="38C5DDDF">
              <w:rPr>
                <w:rFonts w:ascii="Times New Roman" w:hAnsi="Times New Roman" w:eastAsia="Times New Roman" w:cs="Times New Roman"/>
                <w:b w:val="0"/>
                <w:bCs w:val="0"/>
                <w:i w:val="0"/>
                <w:iCs w:val="0"/>
                <w:sz w:val="14"/>
                <w:szCs w:val="14"/>
                <w:lang w:val="en-US"/>
              </w:rPr>
              <w:t xml:space="preserve"> dialect and sentiment in nuanced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44F9D692" w14:textId="1B57961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NADI 2022</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49F77EEB" w14:textId="303F2BD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Prompt-based</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fine-tuned</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and multitask BERT ensemble</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1F26C6E8" w14:textId="3B7C4DE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Achieved 1st place with 75.15 F1-PN</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208C288F" w14:textId="4D7BC8A8">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 xml:space="preserve">Designed </w:t>
            </w:r>
            <w:r w:rsidRPr="05F06FBE" w:rsidR="38C5DDDF">
              <w:rPr>
                <w:rFonts w:ascii="Times New Roman" w:hAnsi="Times New Roman" w:eastAsia="Times New Roman" w:cs="Times New Roman"/>
                <w:b w:val="0"/>
                <w:bCs w:val="0"/>
                <w:i w:val="0"/>
                <w:iCs w:val="0"/>
                <w:sz w:val="14"/>
                <w:szCs w:val="14"/>
                <w:lang w:val="en-US"/>
              </w:rPr>
              <w:t>mainly for</w:t>
            </w:r>
            <w:r w:rsidRPr="05F06FBE" w:rsidR="38C5DDDF">
              <w:rPr>
                <w:rFonts w:ascii="Times New Roman" w:hAnsi="Times New Roman" w:eastAsia="Times New Roman" w:cs="Times New Roman"/>
                <w:b w:val="0"/>
                <w:bCs w:val="0"/>
                <w:i w:val="0"/>
                <w:iCs w:val="0"/>
                <w:sz w:val="14"/>
                <w:szCs w:val="14"/>
                <w:lang w:val="en-US"/>
              </w:rPr>
              <w:t xml:space="preserve"> shared-task setting</w:t>
            </w:r>
          </w:p>
        </w:tc>
      </w:tr>
      <w:tr w:rsidR="38C5DDDF" w:rsidTr="05F06FBE" w14:paraId="7B778EE6">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52C28C6E" w14:textId="071E3F2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 xml:space="preserve">Bayrak and </w:t>
            </w:r>
            <w:r w:rsidRPr="05F06FBE" w:rsidR="38C5DDDF">
              <w:rPr>
                <w:rFonts w:ascii="Times New Roman" w:hAnsi="Times New Roman" w:eastAsia="Times New Roman" w:cs="Times New Roman"/>
                <w:b w:val="0"/>
                <w:bCs w:val="0"/>
                <w:i w:val="0"/>
                <w:iCs w:val="0"/>
                <w:sz w:val="14"/>
                <w:szCs w:val="14"/>
                <w:lang w:val="en-US"/>
              </w:rPr>
              <w:t>Issifu</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6E656A9C" w14:textId="5DE9C0C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217DE9CE" w14:textId="051AC15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improve nuanced Arabic dialect and sentiment identification through domain adaptation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33634590" w14:textId="606E071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NADI 2022</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19854FD8" w14:textId="35B1B1B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Domain-adapted MARBERT and Arabic BERT models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38E04D24" w14:textId="5D97381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Best sentiment model achieved 74.29 Macro F1-PN</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5BDEB475" w14:textId="6165FE3F">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Lower than stronger recent ensemble systems</w:t>
            </w:r>
          </w:p>
        </w:tc>
      </w:tr>
      <w:tr w:rsidR="38C5DDDF" w:rsidTr="05F06FBE" w14:paraId="3FE93CDA">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63209A93" w14:textId="1CBD87C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Qaddoumi</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5D605BE5" w14:textId="207AEED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2022</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2346A260" w14:textId="34834AF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build an ensemble for Arabic tweet sentiment analysis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118808DD" w14:textId="0574579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NADI 2022</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Arabic dialect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75FD090C" w14:textId="04DF9FE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Average ensemble of Arabic BERT models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0FD345BD" w14:textId="08ACE01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72.49</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Macro-PN-F1 on dev</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69.86 F1-PN on test</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ranked 3rd</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5AC4A16E" w14:textId="760827D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Simpler ensemble performed below top systems</w:t>
            </w:r>
          </w:p>
        </w:tc>
      </w:tr>
      <w:tr w:rsidR="38C5DDDF" w:rsidTr="05F06FBE" w14:paraId="5147BE4D">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7EBB652F" w14:textId="7A921A5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Belbachir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4A8D9D2C" w14:textId="01A02A0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2023</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69528CA1" w14:textId="2ED1FF8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improve sentiment analysis of Algerian Arabic tweets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0AADBF2A" w14:textId="3978B24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SemEval-2023 Task 12</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Algerian 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25D199E4" w14:textId="6561E86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MARBERT with lexical and emoji-based filtering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0F1B0253" w14:textId="22C2D75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Improved from 0.732 F1 to 0.736 F1</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1F87CF2B" w14:textId="6152C919">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Focused on one dialect only</w:t>
            </w:r>
          </w:p>
        </w:tc>
      </w:tr>
      <w:tr w:rsidR="38C5DDDF" w:rsidTr="05F06FBE" w14:paraId="7F78658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7F9A5A42" w14:textId="042955C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Alosaimi</w:t>
            </w:r>
            <w:r w:rsidRPr="05F06FBE" w:rsidR="38C5DDDF">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2054692F" w14:textId="7424BA7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42810670" w14:textId="4C746987">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improve Arabic sentiment analysis using a hybrid model</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43DFA141" w14:textId="70FE0A3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Benchmark Arabic sentiment datasets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47137954" w14:textId="0287B07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AraBERT</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LSTM</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16BB2F04" w14:textId="35112C3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Reported accuracy above 97%</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6179F25D" w14:textId="3AA9A5B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General benchmark setting</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not tweet-specific</w:t>
            </w:r>
          </w:p>
        </w:tc>
      </w:tr>
      <w:tr w:rsidR="38C5DDDF" w:rsidTr="05F06FBE" w14:paraId="05675939">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57B0C351" w14:textId="398A374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Baniata</w:t>
            </w:r>
            <w:r w:rsidRPr="05F06FBE" w:rsidR="38C5DDDF">
              <w:rPr>
                <w:rFonts w:ascii="Times New Roman" w:hAnsi="Times New Roman" w:eastAsia="Times New Roman" w:cs="Times New Roman"/>
                <w:b w:val="0"/>
                <w:bCs w:val="0"/>
                <w:i w:val="0"/>
                <w:iCs w:val="0"/>
                <w:sz w:val="14"/>
                <w:szCs w:val="14"/>
                <w:lang w:val="en-US"/>
              </w:rPr>
              <w:t xml:space="preserve"> and Kang</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644EFD9B" w14:textId="6E81CD28">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6707DC4B" w14:textId="250E58E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address Arabic dialect sentiment analysis using advanced transformers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50A2F1A8" w14:textId="73DC5A6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Arabic dialect sentiment datasets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0BF4A93F" w14:textId="48BE187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Switch Transformer with Mixture of Experts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65940C89" w14:textId="31A7EE9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Achieved 84.02% accuracy in one setting</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63BDAFA5" w14:textId="72959FF7">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High computational cost</w:t>
            </w:r>
          </w:p>
        </w:tc>
      </w:tr>
      <w:tr w:rsidR="38C5DDDF" w:rsidTr="05F06FBE" w14:paraId="39B2ADD1">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39C69578" w14:textId="50C2726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Almaqtari</w:t>
            </w:r>
            <w:r w:rsidRPr="05F06FBE" w:rsidR="38C5DDDF">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64EB3843" w14:textId="4165B56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0982ED3C" w14:textId="76423D6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improve Arabic sentiment classification in consumer reviews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6743C418" w14:textId="6A16DB2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ACRD</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HARD</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LABR</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Arabic reviews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3C437F23" w14:textId="0DA5E45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AraBERT</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Multi-channel CNN</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BiGRU</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36C754C6" w14:textId="1A1B068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96.92% on ACRD</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96.68% on HARD</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92.93% on LABR</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33DA9D00" w14:textId="4F96422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Review-based</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not tweet-based</w:t>
            </w:r>
          </w:p>
        </w:tc>
      </w:tr>
      <w:tr w:rsidR="38C5DDDF" w:rsidTr="05F06FBE" w14:paraId="17BC332E">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5BACE374" w14:textId="5C57C12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Alawneh</w:t>
            </w:r>
            <w:r w:rsidRPr="05F06FBE" w:rsidR="38C5DDDF">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7C61EBAC" w14:textId="460670A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2024</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3F6C9F2E" w14:textId="26A9387F">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study the effect of preprocessing and emoji encoding on Arabic tweet sentiment analysis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77C0C45C" w14:textId="5C96BE3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ASTC</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Arabic Twitter corpus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0F04D8CE" w14:textId="627D940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CNN-LSTM with preprocessing and emoji encoding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4DD867F9" w14:textId="7516F02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Best setup achieved 91.85% accuracy</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7EEB33B6" w14:textId="607FF533">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Evaluated on one tweet dataset only</w:t>
            </w:r>
          </w:p>
        </w:tc>
      </w:tr>
      <w:tr w:rsidR="38C5DDDF" w:rsidTr="05F06FBE" w14:paraId="2667254A">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78461003" w14:textId="1A6986F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Mansour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09ED2744" w14:textId="1835746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5383228B" w14:textId="796E6F12">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improve dialectal Arabic sentiment classification with transformer ensembles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15E82BDA" w14:textId="71281BB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ASTD</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ASAD</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TEAD</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Arabic 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1CB96251" w14:textId="2D7CCE12">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 xml:space="preserve">Ensemble of </w:t>
            </w:r>
            <w:r w:rsidRPr="05F06FBE" w:rsidR="38C5DDDF">
              <w:rPr>
                <w:rFonts w:ascii="Times New Roman" w:hAnsi="Times New Roman" w:eastAsia="Times New Roman" w:cs="Times New Roman"/>
                <w:b w:val="0"/>
                <w:bCs w:val="0"/>
                <w:i w:val="0"/>
                <w:iCs w:val="0"/>
                <w:sz w:val="14"/>
                <w:szCs w:val="14"/>
                <w:lang w:val="en-US"/>
              </w:rPr>
              <w:t>CAMeLBERT</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MARBERT</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XLM-</w:t>
            </w:r>
            <w:r w:rsidRPr="05F06FBE" w:rsidR="38C5DDDF">
              <w:rPr>
                <w:rFonts w:ascii="Times New Roman" w:hAnsi="Times New Roman" w:eastAsia="Times New Roman" w:cs="Times New Roman"/>
                <w:b w:val="0"/>
                <w:bCs w:val="0"/>
                <w:i w:val="0"/>
                <w:iCs w:val="0"/>
                <w:sz w:val="14"/>
                <w:szCs w:val="14"/>
                <w:lang w:val="en-US"/>
              </w:rPr>
              <w:t>RoBERTa</w:t>
            </w:r>
            <w:r w:rsidRPr="05F06FBE" w:rsidR="38C5DDDF">
              <w:rPr>
                <w:rFonts w:ascii="Times New Roman" w:hAnsi="Times New Roman" w:eastAsia="Times New Roman" w:cs="Times New Roman"/>
                <w:b w:val="0"/>
                <w:bCs w:val="0"/>
                <w:i w:val="0"/>
                <w:iCs w:val="0"/>
                <w:sz w:val="14"/>
                <w:szCs w:val="14"/>
                <w:lang w:val="en-US"/>
              </w:rPr>
              <w:t xml:space="preserve"> and others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6418079A" w14:textId="2AB1C976">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90.4% average accuracy</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87.7% F1</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95% F1 on ASAD</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686C64A4" w14:textId="2BAA542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Ensemble is heavier and less interpretable</w:t>
            </w:r>
          </w:p>
        </w:tc>
      </w:tr>
      <w:tr w:rsidR="38C5DDDF" w:rsidTr="05F06FBE" w14:paraId="1C1632C7">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4EC5B0A0" w14:textId="2751569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Aljomah</w:t>
            </w:r>
            <w:r w:rsidRPr="05F06FBE" w:rsidR="38C5DDDF">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2BEFDF38" w14:textId="37CDADC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132F0F7B" w14:textId="0790D06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classify noisy Arabic sentiment text using transformers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7A2CCAB4" w14:textId="7C9E797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MARSA</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noisy Arabic text</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61E272D1" w14:textId="574BC0A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 xml:space="preserve">Fine-tuned </w:t>
            </w:r>
            <w:r w:rsidRPr="05F06FBE" w:rsidR="38C5DDDF">
              <w:rPr>
                <w:rFonts w:ascii="Times New Roman" w:hAnsi="Times New Roman" w:eastAsia="Times New Roman" w:cs="Times New Roman"/>
                <w:b w:val="0"/>
                <w:bCs w:val="0"/>
                <w:i w:val="0"/>
                <w:iCs w:val="0"/>
                <w:sz w:val="14"/>
                <w:szCs w:val="14"/>
                <w:lang w:val="en-US"/>
              </w:rPr>
              <w:t>CAMeLBERT</w:t>
            </w:r>
            <w:r w:rsidRPr="05F06FBE" w:rsidR="38C5DDDF">
              <w:rPr>
                <w:rFonts w:ascii="Times New Roman" w:hAnsi="Times New Roman" w:eastAsia="Times New Roman" w:cs="Times New Roman"/>
                <w:b w:val="0"/>
                <w:bCs w:val="0"/>
                <w:i w:val="0"/>
                <w:iCs w:val="0"/>
                <w:sz w:val="14"/>
                <w:szCs w:val="14"/>
                <w:lang w:val="en-US"/>
              </w:rPr>
              <w:t xml:space="preserve"> vs AraBERTv02-twitter and MARBERT</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081F9F7F" w14:textId="7DF7AA5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92% accuracy</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91.5% F1-score</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74E243B5" w14:textId="4F079CFF">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One noisy-text dataset only</w:t>
            </w:r>
          </w:p>
        </w:tc>
      </w:tr>
      <w:tr w:rsidR="38C5DDDF" w:rsidTr="05F06FBE" w14:paraId="1A42F912">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43EE8ADE" w14:textId="749FAF37">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Jaber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302445BB" w14:textId="0F4E23B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1343FA19" w14:textId="353E1EE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improve Arabic sentiment analysis using embeddings and ensemble ML</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0EC2A3D6" w14:textId="2CA4E6C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ArTwitter</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Syria_Tweets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68BF2348" w14:textId="21FB749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Pre-trained embeddings</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ensemble voting</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58DCCB19" w14:textId="49993FE7">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92.43% accuracy</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 xml:space="preserve">92.00% F1-score on </w:t>
            </w:r>
            <w:r w:rsidRPr="05F06FBE" w:rsidR="38C5DDDF">
              <w:rPr>
                <w:rFonts w:ascii="Times New Roman" w:hAnsi="Times New Roman" w:eastAsia="Times New Roman" w:cs="Times New Roman"/>
                <w:b w:val="0"/>
                <w:bCs w:val="0"/>
                <w:i w:val="0"/>
                <w:iCs w:val="0"/>
                <w:sz w:val="14"/>
                <w:szCs w:val="14"/>
                <w:lang w:val="en-US"/>
              </w:rPr>
              <w:t>ArTwitter</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04BB05C6" w14:textId="5E57C61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More classical than recent transformer frameworks</w:t>
            </w:r>
          </w:p>
        </w:tc>
      </w:tr>
      <w:tr w:rsidR="38C5DDDF" w:rsidTr="05F06FBE" w14:paraId="18CB872D">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09A3CCE9" w14:textId="27453F4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Alharbi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06D4E93F" w14:textId="676F401F">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2025</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75C82FC8" w14:textId="35F9CED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evaluate sentiment analysis for Arabic dialects in hospitality domain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66485438" w14:textId="11E364D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Multi-dialect hospitality reviews</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22280329" w14:textId="0C2AF647">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Shared-task systems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0BCC031E" w14:textId="3BC63B8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Top system achieved 0.81 Micro-F1</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516164C6" w14:textId="3FD17F1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Domain is reviews</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not tweets</w:t>
            </w:r>
          </w:p>
        </w:tc>
      </w:tr>
      <w:tr w:rsidR="38C5DDDF" w:rsidTr="05F06FBE" w14:paraId="0624B7BB">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1E6D9EA8" w14:textId="1808263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Alghamdi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2503FD4D" w14:textId="7C9D18B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2026</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48F80E2F" w14:textId="005089B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 xml:space="preserve">To analyze </w:t>
            </w:r>
            <w:r w:rsidRPr="05F06FBE" w:rsidR="38C5DDDF">
              <w:rPr>
                <w:rFonts w:ascii="Times New Roman" w:hAnsi="Times New Roman" w:eastAsia="Times New Roman" w:cs="Times New Roman"/>
                <w:b w:val="0"/>
                <w:bCs w:val="0"/>
                <w:i w:val="0"/>
                <w:iCs w:val="0"/>
                <w:sz w:val="14"/>
                <w:szCs w:val="14"/>
                <w:lang w:val="en-US"/>
              </w:rPr>
              <w:t>Saudi-English</w:t>
            </w:r>
            <w:r w:rsidRPr="05F06FBE" w:rsidR="38C5DDDF">
              <w:rPr>
                <w:rFonts w:ascii="Times New Roman" w:hAnsi="Times New Roman" w:eastAsia="Times New Roman" w:cs="Times New Roman"/>
                <w:b w:val="0"/>
                <w:bCs w:val="0"/>
                <w:i w:val="0"/>
                <w:iCs w:val="0"/>
                <w:sz w:val="14"/>
                <w:szCs w:val="14"/>
                <w:lang w:val="en-US"/>
              </w:rPr>
              <w:t xml:space="preserve"> code-switching sentiment and introduce a new dataset</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7D7EF827" w14:textId="1B770820">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SESA-CSD</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Saudi-English</w:t>
            </w:r>
            <w:r w:rsidRPr="05F06FBE" w:rsidR="38C5DDDF">
              <w:rPr>
                <w:rFonts w:ascii="Times New Roman" w:hAnsi="Times New Roman" w:eastAsia="Times New Roman" w:cs="Times New Roman"/>
                <w:b w:val="0"/>
                <w:bCs w:val="0"/>
                <w:i w:val="0"/>
                <w:iCs w:val="0"/>
                <w:sz w:val="14"/>
                <w:szCs w:val="14"/>
                <w:lang w:val="en-US"/>
              </w:rPr>
              <w:t xml:space="preserve"> code-switching social media text</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16BF84D1" w14:textId="6FCABDBB">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Small language models</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best with XLM-</w:t>
            </w:r>
            <w:r w:rsidRPr="05F06FBE" w:rsidR="38C5DDDF">
              <w:rPr>
                <w:rFonts w:ascii="Times New Roman" w:hAnsi="Times New Roman" w:eastAsia="Times New Roman" w:cs="Times New Roman"/>
                <w:b w:val="0"/>
                <w:bCs w:val="0"/>
                <w:i w:val="0"/>
                <w:iCs w:val="0"/>
                <w:sz w:val="14"/>
                <w:szCs w:val="14"/>
                <w:lang w:val="en-US"/>
              </w:rPr>
              <w:t>RoBERTa</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561D3771" w14:textId="02824D9C">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95.50% accuracy</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95.53% Macro-F1</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with 3%–11% improvement over baseline</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6238E22F" w14:textId="3C6BC319">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Code-switching focus</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not fully Arabic-only tweets</w:t>
            </w:r>
          </w:p>
        </w:tc>
      </w:tr>
      <w:tr w:rsidR="38C5DDDF" w:rsidTr="05F06FBE" w14:paraId="6C7203D0">
        <w:trPr>
          <w:trHeight w:val="300"/>
        </w:trPr>
        <w:tc>
          <w:tcPr>
            <w:cnfStyle w:val="001000000000" w:firstRow="0" w:lastRow="0" w:firstColumn="1" w:lastColumn="0" w:oddVBand="0" w:evenVBand="0" w:oddHBand="0" w:evenHBand="0" w:firstRowFirstColumn="0" w:firstRowLastColumn="0" w:lastRowFirstColumn="0" w:lastRowLastColumn="0"/>
            <w:tcW w:w="1200" w:type="dxa"/>
            <w:tcMar>
              <w:left w:w="105" w:type="dxa"/>
              <w:right w:w="105" w:type="dxa"/>
            </w:tcMar>
            <w:vAlign w:val="top"/>
          </w:tcPr>
          <w:p w:rsidR="38C5DDDF" w:rsidP="05F06FBE" w:rsidRDefault="38C5DDDF" w14:paraId="676BC7AD" w14:textId="398787FE">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Alsahafi</w:t>
            </w:r>
            <w:r w:rsidRPr="05F06FBE" w:rsidR="38C5DDDF">
              <w:rPr>
                <w:rFonts w:ascii="Times New Roman" w:hAnsi="Times New Roman" w:eastAsia="Times New Roman" w:cs="Times New Roman"/>
                <w:b w:val="0"/>
                <w:bCs w:val="0"/>
                <w:i w:val="0"/>
                <w:iCs w:val="0"/>
                <w:sz w:val="14"/>
                <w:szCs w:val="14"/>
                <w:lang w:val="en-US"/>
              </w:rPr>
              <w:t xml:space="preserve"> et al.</w:t>
            </w:r>
          </w:p>
        </w:tc>
        <w:tc>
          <w:tcPr>
            <w:cnfStyle w:val="000000000000" w:firstRow="0" w:lastRow="0" w:firstColumn="0" w:lastColumn="0" w:oddVBand="0" w:evenVBand="0" w:oddHBand="0" w:evenHBand="0" w:firstRowFirstColumn="0" w:firstRowLastColumn="0" w:lastRowFirstColumn="0" w:lastRowLastColumn="0"/>
            <w:tcW w:w="1050" w:type="dxa"/>
            <w:tcMar>
              <w:left w:w="105" w:type="dxa"/>
              <w:right w:w="105" w:type="dxa"/>
            </w:tcMar>
            <w:vAlign w:val="top"/>
          </w:tcPr>
          <w:p w:rsidR="38C5DDDF" w:rsidP="05F06FBE" w:rsidRDefault="38C5DDDF" w14:paraId="4E8FAB86" w14:textId="61F4E895">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2026</w:t>
            </w:r>
          </w:p>
        </w:tc>
        <w:tc>
          <w:tcPr>
            <w:cnfStyle w:val="000000000000" w:firstRow="0" w:lastRow="0" w:firstColumn="0" w:lastColumn="0" w:oddVBand="0" w:evenVBand="0" w:oddHBand="0" w:evenHBand="0" w:firstRowFirstColumn="0" w:firstRowLastColumn="0" w:lastRowFirstColumn="0" w:lastRowLastColumn="0"/>
            <w:tcW w:w="2010" w:type="dxa"/>
            <w:tcMar>
              <w:left w:w="105" w:type="dxa"/>
              <w:right w:w="105" w:type="dxa"/>
            </w:tcMar>
            <w:vAlign w:val="top"/>
          </w:tcPr>
          <w:p w:rsidR="38C5DDDF" w:rsidP="05F06FBE" w:rsidRDefault="38C5DDDF" w14:paraId="31C46D71" w14:textId="4954414A">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To analyze sentiment of Arabic tweets during Riyadh Season</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38C5DDDF" w:rsidP="05F06FBE" w:rsidRDefault="38C5DDDF" w14:paraId="7CE37F36" w14:textId="2930CD7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33,300</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tweets</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X (Twitter)</w:t>
            </w:r>
          </w:p>
        </w:tc>
        <w:tc>
          <w:tcPr>
            <w:cnfStyle w:val="000000000000" w:firstRow="0" w:lastRow="0" w:firstColumn="0" w:lastColumn="0" w:oddVBand="0" w:evenVBand="0" w:oddHBand="0" w:evenHBand="0" w:firstRowFirstColumn="0" w:firstRowLastColumn="0" w:lastRowFirstColumn="0" w:lastRowLastColumn="0"/>
            <w:tcW w:w="1890" w:type="dxa"/>
            <w:tcMar>
              <w:left w:w="105" w:type="dxa"/>
              <w:right w:w="105" w:type="dxa"/>
            </w:tcMar>
            <w:vAlign w:val="top"/>
          </w:tcPr>
          <w:p w:rsidR="38C5DDDF" w:rsidP="05F06FBE" w:rsidRDefault="38C5DDDF" w14:paraId="3A36C89D" w14:textId="2E18186D">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CNN</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LSTM</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CNN-</w:t>
            </w:r>
            <w:r w:rsidRPr="05F06FBE" w:rsidR="38C5DDDF">
              <w:rPr>
                <w:rFonts w:ascii="Times New Roman" w:hAnsi="Times New Roman" w:eastAsia="Times New Roman" w:cs="Times New Roman"/>
                <w:b w:val="0"/>
                <w:bCs w:val="0"/>
                <w:i w:val="0"/>
                <w:iCs w:val="0"/>
                <w:sz w:val="14"/>
                <w:szCs w:val="14"/>
                <w:lang w:val="en-US"/>
              </w:rPr>
              <w:t>BiLSTM</w:t>
            </w:r>
            <w:r w:rsidRPr="05F06FBE" w:rsidR="38C5DDDF">
              <w:rPr>
                <w:rFonts w:ascii="Times New Roman" w:hAnsi="Times New Roman" w:eastAsia="Times New Roman" w:cs="Times New Roman"/>
                <w:b w:val="0"/>
                <w:bCs w:val="0"/>
                <w:i w:val="0"/>
                <w:iCs w:val="0"/>
                <w:sz w:val="14"/>
                <w:szCs w:val="14"/>
                <w:rtl w:val="1"/>
                <w:lang w:val="en-US"/>
              </w:rPr>
              <w:t xml:space="preserve">, </w:t>
            </w:r>
            <w:r w:rsidRPr="05F06FBE" w:rsidR="38C5DDDF">
              <w:rPr>
                <w:rFonts w:ascii="Times New Roman" w:hAnsi="Times New Roman" w:eastAsia="Times New Roman" w:cs="Times New Roman"/>
                <w:b w:val="0"/>
                <w:bCs w:val="0"/>
                <w:i w:val="0"/>
                <w:iCs w:val="0"/>
                <w:sz w:val="14"/>
                <w:szCs w:val="14"/>
                <w:lang w:val="en-US"/>
              </w:rPr>
              <w:t>BiLSTM</w:t>
            </w:r>
            <w:r w:rsidRPr="05F06FBE" w:rsidR="38C5DDDF">
              <w:rPr>
                <w:rFonts w:ascii="Times New Roman" w:hAnsi="Times New Roman" w:eastAsia="Times New Roman" w:cs="Times New Roman"/>
                <w:b w:val="0"/>
                <w:bCs w:val="0"/>
                <w:i w:val="0"/>
                <w:iCs w:val="0"/>
                <w:sz w:val="14"/>
                <w:szCs w:val="14"/>
                <w:rtl w:val="1"/>
                <w:lang w:val="en-US"/>
              </w:rPr>
              <w:t xml:space="preserve"> + </w:t>
            </w:r>
            <w:r w:rsidRPr="05F06FBE" w:rsidR="38C5DDDF">
              <w:rPr>
                <w:rFonts w:ascii="Times New Roman" w:hAnsi="Times New Roman" w:eastAsia="Times New Roman" w:cs="Times New Roman"/>
                <w:b w:val="0"/>
                <w:bCs w:val="0"/>
                <w:i w:val="0"/>
                <w:iCs w:val="0"/>
                <w:sz w:val="14"/>
                <w:szCs w:val="14"/>
                <w:lang w:val="en-US"/>
              </w:rPr>
              <w:t>attention with AraBERT embeddings</w:t>
            </w:r>
          </w:p>
        </w:tc>
        <w:tc>
          <w:tcPr>
            <w:cnfStyle w:val="000000000000" w:firstRow="0" w:lastRow="0" w:firstColumn="0" w:lastColumn="0" w:oddVBand="0" w:evenVBand="0" w:oddHBand="0" w:evenHBand="0" w:firstRowFirstColumn="0" w:firstRowLastColumn="0" w:lastRowFirstColumn="0" w:lastRowLastColumn="0"/>
            <w:tcW w:w="1425" w:type="dxa"/>
            <w:tcMar>
              <w:left w:w="105" w:type="dxa"/>
              <w:right w:w="105" w:type="dxa"/>
            </w:tcMar>
            <w:vAlign w:val="top"/>
          </w:tcPr>
          <w:p w:rsidR="38C5DDDF" w:rsidP="05F06FBE" w:rsidRDefault="38C5DDDF" w14:paraId="6C88BB41" w14:textId="25C947A1">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Best model achieved 83.37% accuracy</w:t>
            </w:r>
          </w:p>
        </w:tc>
        <w:tc>
          <w:tcPr>
            <w:cnfStyle w:val="000000000000" w:firstRow="0" w:lastRow="0" w:firstColumn="0" w:lastColumn="0" w:oddVBand="0" w:evenVBand="0" w:oddHBand="0" w:evenHBand="0" w:firstRowFirstColumn="0" w:firstRowLastColumn="0" w:lastRowFirstColumn="0" w:lastRowLastColumn="0"/>
            <w:tcW w:w="1320" w:type="dxa"/>
            <w:tcMar>
              <w:left w:w="105" w:type="dxa"/>
              <w:right w:w="105" w:type="dxa"/>
            </w:tcMar>
            <w:vAlign w:val="top"/>
          </w:tcPr>
          <w:p w:rsidR="38C5DDDF" w:rsidP="05F06FBE" w:rsidRDefault="38C5DDDF" w14:paraId="1EEF22AF" w14:textId="03172744">
            <w:pPr>
              <w:bidi w:val="1"/>
              <w:spacing w:before="0" w:beforeAutospacing="off" w:after="0" w:afterAutospacing="off" w:line="360" w:lineRule="auto"/>
              <w:jc w:val="left"/>
              <w:rPr>
                <w:rFonts w:ascii="Times New Roman" w:hAnsi="Times New Roman" w:eastAsia="Times New Roman" w:cs="Times New Roman"/>
                <w:b w:val="0"/>
                <w:bCs w:val="0"/>
                <w:i w:val="0"/>
                <w:iCs w:val="0"/>
                <w:sz w:val="14"/>
                <w:szCs w:val="14"/>
              </w:rPr>
            </w:pPr>
            <w:r w:rsidRPr="05F06FBE" w:rsidR="38C5DDDF">
              <w:rPr>
                <w:rFonts w:ascii="Times New Roman" w:hAnsi="Times New Roman" w:eastAsia="Times New Roman" w:cs="Times New Roman"/>
                <w:b w:val="0"/>
                <w:bCs w:val="0"/>
                <w:i w:val="0"/>
                <w:iCs w:val="0"/>
                <w:sz w:val="14"/>
                <w:szCs w:val="14"/>
                <w:lang w:val="en-US"/>
              </w:rPr>
              <w:t>Domain-specific to Riyadh Season</w:t>
            </w:r>
          </w:p>
        </w:tc>
      </w:tr>
    </w:tbl>
    <w:p w:rsidR="1120E028" w:rsidP="38C5DDDF" w:rsidRDefault="1120E028" w14:paraId="11C69F25" w14:textId="5CBED8C8">
      <w:pPr>
        <w:pStyle w:val="Normal"/>
        <w:suppressLineNumbers w:val="0"/>
        <w:bidi w:val="0"/>
        <w:spacing w:before="0" w:beforeAutospacing="off" w:after="5" w:afterAutospacing="off" w:line="360" w:lineRule="auto"/>
        <w:ind w:left="447" w:right="0" w:hanging="10"/>
        <w:jc w:val="left"/>
        <w:rPr>
          <w:rFonts w:ascii="Times New Roman" w:hAnsi="Times New Roman" w:eastAsia="Times New Roman" w:cs="Times New Roman"/>
          <w:b w:val="0"/>
          <w:bCs w:val="0"/>
          <w:i w:val="0"/>
          <w:iCs w:val="0"/>
          <w:noProof w:val="0"/>
          <w:sz w:val="24"/>
          <w:szCs w:val="24"/>
          <w:lang w:val="en-US"/>
        </w:rPr>
      </w:pPr>
    </w:p>
    <w:p w:rsidR="1120E028" w:rsidP="1120E028" w:rsidRDefault="1120E028" w14:paraId="4E02E54E" w14:textId="3CD531BD">
      <w:pPr>
        <w:pStyle w:val="Normal"/>
        <w:suppressLineNumbers w:val="0"/>
        <w:bidi w:val="0"/>
        <w:spacing w:before="0" w:beforeAutospacing="off" w:after="5" w:afterAutospacing="off" w:line="360" w:lineRule="auto"/>
        <w:ind w:left="447" w:right="0" w:hanging="10"/>
        <w:jc w:val="both"/>
        <w:rPr>
          <w:noProof w:val="0"/>
          <w:sz w:val="24"/>
          <w:szCs w:val="24"/>
          <w:lang w:val="en-US"/>
        </w:rPr>
      </w:pPr>
    </w:p>
    <w:p w:rsidR="00AA559B" w:rsidP="38C5DDDF" w:rsidRDefault="00AA559B" w14:paraId="6F09635F" w14:textId="6D5C86C3">
      <w:pPr>
        <w:pStyle w:val="Heading3"/>
        <w:spacing w:after="360" w:line="360" w:lineRule="auto"/>
        <w:ind w:left="-5"/>
      </w:pPr>
      <w:bookmarkStart w:name="_Toc1658672968" w:id="1715506671"/>
      <w:bookmarkStart w:name="_Toc1440822162" w:id="1072285793"/>
      <w:bookmarkStart w:name="_Toc1378814759" w:id="921956600"/>
      <w:bookmarkStart w:name="_Toc1749711266" w:id="1885301481"/>
      <w:r w:rsidR="6C583950">
        <w:rPr/>
        <w:t xml:space="preserve">2.5 </w:t>
      </w:r>
      <w:r w:rsidR="4232C505">
        <w:rPr/>
        <w:t>Chapter Summary</w:t>
      </w:r>
      <w:bookmarkEnd w:id="1715506671"/>
      <w:bookmarkEnd w:id="1072285793"/>
      <w:bookmarkEnd w:id="921956600"/>
      <w:bookmarkEnd w:id="1885301481"/>
    </w:p>
    <w:p w:rsidR="00AA559B" w:rsidP="38C5DDDF" w:rsidRDefault="00AA559B" w14:paraId="762C5F71" w14:textId="41639FA2">
      <w:pPr>
        <w:pStyle w:val="Normal"/>
        <w:suppressLineNumbers w:val="0"/>
        <w:bidi w:val="0"/>
        <w:spacing w:before="0" w:beforeAutospacing="off" w:after="5" w:afterAutospacing="off" w:line="360" w:lineRule="auto"/>
        <w:ind w:left="447" w:right="0" w:hanging="10"/>
        <w:jc w:val="both"/>
        <w:rPr>
          <w:sz w:val="24"/>
          <w:szCs w:val="24"/>
        </w:rPr>
      </w:pPr>
      <w:r w:rsidRPr="38C5DDDF" w:rsidR="4232C505">
        <w:rPr>
          <w:sz w:val="24"/>
          <w:szCs w:val="24"/>
        </w:rPr>
        <w:t>This chapter reviewed the main background related to Arabic sentiment analysis, with a focus on social media text and dialectal Arabic. It began by introducing the concept of sentiment analysis and explaining its importance, main challenges, and the common classification settings used in earlier studies.</w:t>
      </w:r>
    </w:p>
    <w:p w:rsidR="00AA559B" w:rsidP="38C5DDDF" w:rsidRDefault="00AA559B" w14:paraId="65FEDF19" w14:textId="6D3A8C3A">
      <w:pPr>
        <w:pStyle w:val="Normal"/>
        <w:suppressLineNumbers w:val="0"/>
        <w:bidi w:val="0"/>
        <w:spacing w:before="0" w:beforeAutospacing="off" w:after="5" w:afterAutospacing="off" w:line="360" w:lineRule="auto"/>
        <w:ind w:left="447" w:right="0" w:hanging="10"/>
        <w:jc w:val="both"/>
        <w:rPr>
          <w:sz w:val="24"/>
          <w:szCs w:val="24"/>
        </w:rPr>
      </w:pPr>
      <w:r w:rsidRPr="38C5DDDF" w:rsidR="4232C505">
        <w:rPr>
          <w:sz w:val="24"/>
          <w:szCs w:val="24"/>
        </w:rPr>
        <w:t>It then moved to the main approaches used in this field, including traditional machine learning, deep learning, and transformer-based models. The review showed that Arabic sentiment analysis has gradually moved from conventional models to more advanced transformer-based approaches, especially in studies dealing with dialectal Arabic and social media text.</w:t>
      </w:r>
    </w:p>
    <w:p w:rsidR="00AA559B" w:rsidP="38C5DDDF" w:rsidRDefault="00AA559B" w14:paraId="5F225B9C" w14:textId="34627287">
      <w:pPr>
        <w:pStyle w:val="Normal"/>
        <w:suppressLineNumbers w:val="0"/>
        <w:bidi w:val="0"/>
        <w:spacing w:before="0" w:beforeAutospacing="off" w:after="5" w:afterAutospacing="off" w:line="360" w:lineRule="auto"/>
        <w:ind w:left="447" w:right="0" w:hanging="10"/>
        <w:jc w:val="both"/>
        <w:rPr>
          <w:sz w:val="24"/>
          <w:szCs w:val="24"/>
        </w:rPr>
      </w:pPr>
      <w:r w:rsidRPr="38C5DDDF" w:rsidR="4232C505">
        <w:rPr>
          <w:sz w:val="24"/>
          <w:szCs w:val="24"/>
        </w:rPr>
        <w:t>The chapter also discussed the main evaluation measures used in sentiment classification, because these measures help in evaluating model performance and comparing one method with another.</w:t>
      </w:r>
    </w:p>
    <w:p w:rsidR="00AA559B" w:rsidP="38C5DDDF" w:rsidRDefault="00AA559B" w14:paraId="42ECBBA2" w14:textId="77D9DC68">
      <w:pPr>
        <w:pStyle w:val="Normal"/>
        <w:suppressLineNumbers w:val="0"/>
        <w:bidi w:val="0"/>
        <w:spacing w:before="0" w:beforeAutospacing="off" w:after="5" w:afterAutospacing="off" w:line="360" w:lineRule="auto"/>
        <w:ind w:left="447" w:right="0" w:hanging="10"/>
        <w:jc w:val="both"/>
        <w:rPr>
          <w:sz w:val="24"/>
          <w:szCs w:val="24"/>
        </w:rPr>
      </w:pPr>
      <w:r w:rsidRPr="38C5DDDF" w:rsidR="4232C505">
        <w:rPr>
          <w:sz w:val="24"/>
          <w:szCs w:val="24"/>
        </w:rPr>
        <w:t>The reviewed literature showed that many recent studies reported strong results using deep learning and transformer-based models. At the same time, many of these studies relied on ensemble frameworks, benchmark settings, or datasets that are not fully consistent with the present task. For this reason, there is still a need for a more focused and practical framework for Arabic tweet sentiment classification.</w:t>
      </w:r>
    </w:p>
    <w:p w:rsidR="00AA559B" w:rsidP="38C5DDDF" w:rsidRDefault="00AA559B" w14:paraId="2C0B1EFB" w14:textId="3FD37779">
      <w:pPr>
        <w:pStyle w:val="Normal"/>
        <w:suppressLineNumbers w:val="0"/>
        <w:bidi w:val="0"/>
        <w:spacing w:before="0" w:beforeAutospacing="off" w:after="5" w:afterAutospacing="off" w:line="360" w:lineRule="auto"/>
        <w:ind w:left="447" w:right="0" w:hanging="10"/>
        <w:jc w:val="both"/>
        <w:rPr>
          <w:sz w:val="24"/>
          <w:szCs w:val="24"/>
        </w:rPr>
      </w:pPr>
      <w:r w:rsidRPr="38C5DDDF" w:rsidR="4232C505">
        <w:rPr>
          <w:sz w:val="24"/>
          <w:szCs w:val="24"/>
        </w:rPr>
        <w:t xml:space="preserve">Based on these points, the proposed project adopts a hierarchical transformer-based approach </w:t>
      </w:r>
      <w:r w:rsidRPr="38C5DDDF" w:rsidR="4232C505">
        <w:rPr>
          <w:sz w:val="24"/>
          <w:szCs w:val="24"/>
        </w:rPr>
        <w:t>on</w:t>
      </w:r>
      <w:r w:rsidRPr="38C5DDDF" w:rsidR="4232C505">
        <w:rPr>
          <w:sz w:val="24"/>
          <w:szCs w:val="24"/>
        </w:rPr>
        <w:t xml:space="preserve"> the ASAD dataset. Traditional machine learning models are used as baselines, MARBERT is used</w:t>
      </w:r>
    </w:p>
    <w:p w:rsidR="00AA559B" w:rsidP="05F06FBE" w:rsidRDefault="00AA559B" w14:paraId="664B3E74" w14:textId="7AFAD843">
      <w:pPr>
        <w:pStyle w:val="Normal"/>
        <w:suppressLineNumbers w:val="0"/>
        <w:spacing w:before="0" w:beforeAutospacing="off" w:after="5" w:afterAutospacing="off" w:line="360" w:lineRule="auto"/>
        <w:ind w:left="447" w:right="0" w:hanging="10"/>
        <w:jc w:val="both"/>
        <w:rPr>
          <w:sz w:val="24"/>
          <w:szCs w:val="24"/>
        </w:rPr>
      </w:pPr>
      <w:r w:rsidRPr="05F06FBE" w:rsidR="4232C505">
        <w:rPr>
          <w:sz w:val="24"/>
          <w:szCs w:val="24"/>
        </w:rPr>
        <w:t xml:space="preserve">as the main model, and </w:t>
      </w:r>
      <w:r w:rsidRPr="05F06FBE" w:rsidR="4232C505">
        <w:rPr>
          <w:sz w:val="24"/>
          <w:szCs w:val="24"/>
        </w:rPr>
        <w:t>CAMeLBERT</w:t>
      </w:r>
      <w:r w:rsidRPr="05F06FBE" w:rsidR="4232C505">
        <w:rPr>
          <w:sz w:val="24"/>
          <w:szCs w:val="24"/>
        </w:rPr>
        <w:t xml:space="preserve"> is included as a comparative model. This chapter therefore provides the necessary background for the </w:t>
      </w:r>
      <w:r w:rsidRPr="05F06FBE" w:rsidR="4232C505">
        <w:rPr>
          <w:sz w:val="24"/>
          <w:szCs w:val="24"/>
        </w:rPr>
        <w:t>methodology</w:t>
      </w:r>
      <w:r w:rsidRPr="05F06FBE" w:rsidR="4232C505">
        <w:rPr>
          <w:sz w:val="24"/>
          <w:szCs w:val="24"/>
        </w:rPr>
        <w:t xml:space="preserve"> in the next chapter.</w:t>
      </w:r>
    </w:p>
    <w:p w:rsidR="00010059" w:rsidP="38C5DDDF" w:rsidRDefault="00010059" w14:paraId="7546EF97" w14:textId="77777777">
      <w:pPr>
        <w:spacing w:after="160" w:line="360" w:lineRule="auto"/>
        <w:ind w:left="0" w:firstLine="0"/>
        <w:jc w:val="left"/>
        <w:rPr>
          <w:b w:val="1"/>
          <w:bCs w:val="1"/>
          <w:sz w:val="40"/>
          <w:szCs w:val="40"/>
        </w:rPr>
      </w:pPr>
      <w:r>
        <w:br w:type="page"/>
      </w:r>
    </w:p>
    <w:p w:rsidR="00830DBB" w:rsidP="38C5DDDF" w:rsidRDefault="00AA559B" w14:paraId="752001C4" w14:textId="0C77A4CB">
      <w:pPr>
        <w:pStyle w:val="Heading2"/>
        <w:spacing w:after="657" w:line="360" w:lineRule="auto"/>
        <w:ind w:left="-5"/>
      </w:pPr>
      <w:bookmarkStart w:name="_Toc1330126208" w:id="1894978559"/>
      <w:bookmarkStart w:name="_Toc579661853" w:id="1922773386"/>
      <w:bookmarkStart w:name="_Toc152500130" w:id="1453967672"/>
      <w:bookmarkStart w:name="_Toc1435080901" w:id="210338564"/>
      <w:r w:rsidR="00AA559B">
        <w:rPr/>
        <w:t>Chapte</w:t>
      </w:r>
      <w:r w:rsidR="00AA559B">
        <w:rPr/>
        <w:t xml:space="preserve">r </w:t>
      </w:r>
      <w:r w:rsidR="4DE0C34F">
        <w:rPr/>
        <w:t xml:space="preserve">3 </w:t>
      </w:r>
      <w:r w:rsidR="003C51FB">
        <w:rPr/>
        <w:t xml:space="preserve">Proposed Approach </w:t>
      </w:r>
      <w:r w:rsidR="00830DBB">
        <w:rPr/>
        <w:t>(Methodology)</w:t>
      </w:r>
      <w:bookmarkEnd w:id="1894978559"/>
      <w:bookmarkEnd w:id="1922773386"/>
      <w:bookmarkEnd w:id="1453967672"/>
      <w:bookmarkEnd w:id="210338564"/>
    </w:p>
    <w:p w:rsidRPr="00E534D7" w:rsidR="00E534D7" w:rsidP="163B45E7" w:rsidRDefault="00E534D7" w14:paraId="70E7E24D" w14:textId="282F008B">
      <w:pPr>
        <w:spacing w:line="360" w:lineRule="auto"/>
        <w:jc w:val="center"/>
      </w:pPr>
      <w:r w:rsidR="7C5CDCE4">
        <w:drawing>
          <wp:inline wp14:editId="030CA43B" wp14:anchorId="58462AB8">
            <wp:extent cx="4191000" cy="5991225"/>
            <wp:effectExtent l="0" t="0" r="0" b="0"/>
            <wp:docPr id="13783881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8388152" name="Picture 1378388152"/>
                    <pic:cNvPicPr/>
                  </pic:nvPicPr>
                  <pic:blipFill>
                    <a:blip xmlns:r="http://schemas.openxmlformats.org/officeDocument/2006/relationships" r:embed="rId1623543265">
                      <a:extLst>
                        <a:ext uri="{28A0092B-C50C-407E-A947-70E740481C1C}">
                          <a14:useLocalDpi xmlns:a14="http://schemas.microsoft.com/office/drawing/2010/main"/>
                        </a:ext>
                      </a:extLst>
                    </a:blip>
                    <a:stretch>
                      <a:fillRect/>
                    </a:stretch>
                  </pic:blipFill>
                  <pic:spPr>
                    <a:xfrm>
                      <a:off x="0" y="0"/>
                      <a:ext cx="4191000" cy="5991225"/>
                    </a:xfrm>
                    <a:prstGeom prst="rect">
                      <a:avLst/>
                    </a:prstGeom>
                  </pic:spPr>
                </pic:pic>
              </a:graphicData>
            </a:graphic>
          </wp:inline>
        </w:drawing>
      </w:r>
    </w:p>
    <w:p w:rsidRPr="00010059" w:rsidR="000B518F" w:rsidP="163B45E7" w:rsidRDefault="00010059" w14:paraId="25420336" w14:textId="17CEC1D2">
      <w:pPr>
        <w:pStyle w:val="Normal"/>
        <w:suppressLineNumbers w:val="0"/>
        <w:bidi w:val="0"/>
        <w:spacing w:before="0" w:beforeAutospacing="off" w:after="247" w:afterAutospacing="off" w:line="360" w:lineRule="auto"/>
        <w:ind/>
      </w:pPr>
      <w:bookmarkStart w:name="_Toc1631677505" w:id="1871836735"/>
    </w:p>
    <w:p w:rsidRPr="00010059" w:rsidR="000B518F" w:rsidP="38C5DDDF" w:rsidRDefault="00010059" w14:paraId="6167B19E" w14:textId="7FF85013">
      <w:pPr>
        <w:pStyle w:val="Normal"/>
        <w:spacing w:line="360" w:lineRule="auto"/>
        <w:jc w:val="center"/>
        <w:rPr>
          <w:sz w:val="24"/>
          <w:szCs w:val="24"/>
        </w:rPr>
      </w:pPr>
      <w:r w:rsidRPr="38C5DDDF" w:rsidR="39B2B8FB">
        <w:rPr>
          <w:sz w:val="24"/>
          <w:szCs w:val="24"/>
        </w:rPr>
        <w:t>Figure 10. Proposed Framework.</w:t>
      </w:r>
    </w:p>
    <w:p w:rsidRPr="00010059" w:rsidR="000B518F" w:rsidP="163B45E7" w:rsidRDefault="00010059" w14:paraId="5A161D51" w14:textId="3D935AAC">
      <w:pPr>
        <w:pStyle w:val="Heading2"/>
      </w:pPr>
      <w:bookmarkStart w:name="_Toc1196391269" w:id="408037988"/>
      <w:bookmarkStart w:name="_Toc533974512" w:id="1837717079"/>
      <w:bookmarkStart w:name="_Toc1521852206" w:id="1347362271"/>
      <w:r>
        <w:br w:type="page"/>
      </w:r>
      <w:r w:rsidR="00AA559B">
        <w:rPr/>
        <w:t xml:space="preserve">Chapter </w:t>
      </w:r>
      <w:r w:rsidR="5E49C1BB">
        <w:rPr/>
        <w:t>4 Experimental</w:t>
      </w:r>
      <w:r w:rsidR="003C51FB">
        <w:rPr/>
        <w:t xml:space="preserve"> Results and Discussion</w:t>
      </w:r>
      <w:bookmarkEnd w:id="1871836735"/>
      <w:bookmarkEnd w:id="408037988"/>
      <w:bookmarkEnd w:id="1837717079"/>
      <w:bookmarkEnd w:id="1347362271"/>
      <w:r w:rsidR="003C51FB">
        <w:rPr/>
        <w:t xml:space="preserve"> </w:t>
      </w:r>
    </w:p>
    <w:p w:rsidR="000B518F" w:rsidP="38C5DDDF" w:rsidRDefault="000B518F" w14:paraId="7EC4BFB7" w14:textId="5A38EBD6">
      <w:pPr>
        <w:spacing w:after="532" w:line="360" w:lineRule="auto"/>
        <w:ind w:left="0" w:firstLine="0"/>
        <w:jc w:val="left"/>
      </w:pPr>
    </w:p>
    <w:p w:rsidR="00010059" w:rsidP="38C5DDDF" w:rsidRDefault="00010059" w14:paraId="30323AF1" w14:textId="77777777">
      <w:pPr>
        <w:spacing w:after="160" w:line="360" w:lineRule="auto"/>
        <w:ind w:left="0" w:firstLine="0"/>
        <w:jc w:val="left"/>
        <w:rPr>
          <w:b w:val="1"/>
          <w:bCs w:val="1"/>
          <w:sz w:val="40"/>
          <w:szCs w:val="40"/>
        </w:rPr>
      </w:pPr>
      <w:r>
        <w:br w:type="page"/>
      </w:r>
    </w:p>
    <w:p w:rsidR="000B518F" w:rsidP="38C5DDDF" w:rsidRDefault="00AA559B" w14:paraId="4025234F" w14:textId="41A5177C">
      <w:pPr>
        <w:pStyle w:val="Heading2"/>
        <w:spacing w:after="292" w:line="360" w:lineRule="auto"/>
        <w:ind w:left="-5"/>
      </w:pPr>
      <w:bookmarkStart w:name="_Toc1859752612" w:id="1621058762"/>
      <w:bookmarkStart w:name="_Toc1613597103" w:id="1461655316"/>
      <w:bookmarkStart w:name="_Toc1429515599" w:id="1401783726"/>
      <w:bookmarkStart w:name="_Toc2142049558" w:id="1061712798"/>
      <w:r w:rsidR="00AA559B">
        <w:rPr/>
        <w:t xml:space="preserve">Chapter </w:t>
      </w:r>
      <w:r w:rsidR="55F457B2">
        <w:rPr/>
        <w:t>5</w:t>
      </w:r>
      <w:r w:rsidR="003C51FB">
        <w:rPr/>
        <w:t xml:space="preserve"> Conclusion and Future Work</w:t>
      </w:r>
      <w:bookmarkEnd w:id="1621058762"/>
      <w:bookmarkEnd w:id="1461655316"/>
      <w:bookmarkEnd w:id="1401783726"/>
      <w:bookmarkEnd w:id="1061712798"/>
      <w:r w:rsidR="003C51FB">
        <w:rPr/>
        <w:t xml:space="preserve"> </w:t>
      </w:r>
    </w:p>
    <w:p w:rsidR="000B518F" w:rsidP="38C5DDDF" w:rsidRDefault="000B518F" w14:paraId="71F8A0AA" w14:textId="02D9C6E1">
      <w:pPr>
        <w:spacing w:after="0" w:line="360" w:lineRule="auto"/>
        <w:ind w:left="0" w:firstLine="0"/>
        <w:jc w:val="left"/>
      </w:pPr>
    </w:p>
    <w:p w:rsidR="00AA559B" w:rsidP="38C5DDDF" w:rsidRDefault="00AA559B" w14:paraId="4436ACAE" w14:textId="77777777">
      <w:pPr>
        <w:spacing w:after="0" w:line="360" w:lineRule="auto"/>
        <w:ind w:left="0" w:firstLine="0"/>
        <w:jc w:val="left"/>
      </w:pPr>
    </w:p>
    <w:p w:rsidR="00AA559B" w:rsidP="38C5DDDF" w:rsidRDefault="00AA559B" w14:paraId="008B774A" w14:textId="77777777">
      <w:pPr>
        <w:spacing w:after="0" w:line="360" w:lineRule="auto"/>
        <w:ind w:left="0" w:firstLine="0"/>
        <w:jc w:val="left"/>
      </w:pPr>
    </w:p>
    <w:p w:rsidR="00AA559B" w:rsidP="38C5DDDF" w:rsidRDefault="00AA559B" w14:paraId="016C10D4" w14:textId="77777777">
      <w:pPr>
        <w:spacing w:after="0" w:line="360" w:lineRule="auto"/>
        <w:ind w:left="0" w:firstLine="0"/>
        <w:jc w:val="left"/>
      </w:pPr>
    </w:p>
    <w:p w:rsidR="00AA559B" w:rsidP="38C5DDDF" w:rsidRDefault="00AA559B" w14:paraId="29CE384F" w14:textId="77777777">
      <w:pPr>
        <w:spacing w:after="0" w:line="360" w:lineRule="auto"/>
        <w:ind w:left="0" w:firstLine="0"/>
        <w:jc w:val="left"/>
      </w:pPr>
    </w:p>
    <w:p w:rsidR="00AA559B" w:rsidP="38C5DDDF" w:rsidRDefault="00AA559B" w14:paraId="675302E0" w14:textId="77777777">
      <w:pPr>
        <w:spacing w:after="0" w:line="360" w:lineRule="auto"/>
        <w:ind w:left="0" w:firstLine="0"/>
        <w:jc w:val="left"/>
      </w:pPr>
    </w:p>
    <w:p w:rsidR="00AA559B" w:rsidP="38C5DDDF" w:rsidRDefault="00AA559B" w14:paraId="76A24A90" w14:textId="77777777">
      <w:pPr>
        <w:spacing w:after="0" w:line="360" w:lineRule="auto"/>
        <w:ind w:left="0" w:firstLine="0"/>
        <w:jc w:val="left"/>
      </w:pPr>
    </w:p>
    <w:p w:rsidR="00AA559B" w:rsidP="38C5DDDF" w:rsidRDefault="00AA559B" w14:paraId="4B137025" w14:textId="77777777">
      <w:pPr>
        <w:spacing w:after="0" w:line="360" w:lineRule="auto"/>
        <w:ind w:left="0" w:firstLine="0"/>
        <w:jc w:val="left"/>
      </w:pPr>
    </w:p>
    <w:p w:rsidR="00AA559B" w:rsidP="38C5DDDF" w:rsidRDefault="00AA559B" w14:paraId="43C222C5" w14:textId="77777777">
      <w:pPr>
        <w:spacing w:after="0" w:line="360" w:lineRule="auto"/>
        <w:ind w:left="0" w:firstLine="0"/>
        <w:jc w:val="left"/>
      </w:pPr>
    </w:p>
    <w:p w:rsidR="00AA559B" w:rsidP="38C5DDDF" w:rsidRDefault="00AA559B" w14:paraId="09BCA58E" w14:textId="77777777">
      <w:pPr>
        <w:spacing w:after="0" w:line="360" w:lineRule="auto"/>
        <w:ind w:left="0" w:firstLine="0"/>
        <w:jc w:val="left"/>
      </w:pPr>
    </w:p>
    <w:p w:rsidR="00AA559B" w:rsidP="38C5DDDF" w:rsidRDefault="00AA559B" w14:paraId="2527DEBA" w14:textId="77777777">
      <w:pPr>
        <w:spacing w:after="0" w:line="360" w:lineRule="auto"/>
        <w:ind w:left="0" w:firstLine="0"/>
        <w:jc w:val="left"/>
      </w:pPr>
    </w:p>
    <w:p w:rsidR="00AA559B" w:rsidP="38C5DDDF" w:rsidRDefault="00AA559B" w14:paraId="05984A82" w14:textId="77777777">
      <w:pPr>
        <w:spacing w:after="0" w:line="360" w:lineRule="auto"/>
        <w:ind w:left="0" w:firstLine="0"/>
        <w:jc w:val="left"/>
      </w:pPr>
    </w:p>
    <w:p w:rsidR="00AA559B" w:rsidP="38C5DDDF" w:rsidRDefault="00AA559B" w14:paraId="3E6F14E6" w14:textId="77777777">
      <w:pPr>
        <w:spacing w:after="0" w:line="360" w:lineRule="auto"/>
        <w:ind w:left="0" w:firstLine="0"/>
        <w:jc w:val="left"/>
      </w:pPr>
    </w:p>
    <w:p w:rsidR="00AA559B" w:rsidP="38C5DDDF" w:rsidRDefault="00AA559B" w14:paraId="468193D2" w14:textId="77777777">
      <w:pPr>
        <w:spacing w:after="0" w:line="360" w:lineRule="auto"/>
        <w:ind w:left="0" w:firstLine="0"/>
        <w:jc w:val="left"/>
      </w:pPr>
    </w:p>
    <w:p w:rsidR="00AA559B" w:rsidP="38C5DDDF" w:rsidRDefault="00AA559B" w14:paraId="7410B814" w14:textId="77777777">
      <w:pPr>
        <w:spacing w:after="0" w:line="360" w:lineRule="auto"/>
        <w:ind w:left="0" w:firstLine="0"/>
        <w:jc w:val="left"/>
      </w:pPr>
    </w:p>
    <w:p w:rsidR="00AA559B" w:rsidP="38C5DDDF" w:rsidRDefault="00AA559B" w14:paraId="4072BA79" w14:textId="77777777">
      <w:pPr>
        <w:spacing w:after="0" w:line="360" w:lineRule="auto"/>
        <w:ind w:left="0" w:firstLine="0"/>
        <w:jc w:val="left"/>
      </w:pPr>
    </w:p>
    <w:p w:rsidR="00AA559B" w:rsidP="38C5DDDF" w:rsidRDefault="00AA559B" w14:paraId="0C687A51" w14:textId="77777777">
      <w:pPr>
        <w:spacing w:after="0" w:line="360" w:lineRule="auto"/>
        <w:ind w:left="0" w:firstLine="0"/>
        <w:jc w:val="left"/>
      </w:pPr>
    </w:p>
    <w:p w:rsidR="00AA559B" w:rsidP="38C5DDDF" w:rsidRDefault="00AA559B" w14:paraId="1F293E69" w14:textId="77777777">
      <w:pPr>
        <w:spacing w:after="0" w:line="360" w:lineRule="auto"/>
        <w:ind w:left="0" w:firstLine="0"/>
        <w:jc w:val="left"/>
      </w:pPr>
    </w:p>
    <w:p w:rsidR="00AA559B" w:rsidP="38C5DDDF" w:rsidRDefault="00AA559B" w14:paraId="0C4BF27A" w14:textId="77777777">
      <w:pPr>
        <w:spacing w:after="0" w:line="360" w:lineRule="auto"/>
        <w:ind w:left="0" w:firstLine="0"/>
        <w:jc w:val="left"/>
      </w:pPr>
    </w:p>
    <w:p w:rsidR="00AA559B" w:rsidP="38C5DDDF" w:rsidRDefault="00AA559B" w14:paraId="58A1EBDD" w14:textId="77777777">
      <w:pPr>
        <w:spacing w:after="0" w:line="360" w:lineRule="auto"/>
        <w:ind w:left="0" w:firstLine="0"/>
        <w:jc w:val="left"/>
      </w:pPr>
    </w:p>
    <w:p w:rsidR="00AA559B" w:rsidP="38C5DDDF" w:rsidRDefault="00AA559B" w14:paraId="56E26A4E" w14:textId="77777777">
      <w:pPr>
        <w:spacing w:after="0" w:line="360" w:lineRule="auto"/>
        <w:ind w:left="0" w:firstLine="0"/>
        <w:jc w:val="left"/>
      </w:pPr>
    </w:p>
    <w:p w:rsidR="00AA559B" w:rsidP="38C5DDDF" w:rsidRDefault="00AA559B" w14:paraId="47151730" w14:textId="77777777">
      <w:pPr>
        <w:spacing w:after="0" w:line="360" w:lineRule="auto"/>
        <w:ind w:left="0" w:firstLine="0"/>
        <w:jc w:val="left"/>
      </w:pPr>
    </w:p>
    <w:p w:rsidR="00AA559B" w:rsidP="38C5DDDF" w:rsidRDefault="00AA559B" w14:paraId="0F277903" w14:textId="77777777">
      <w:pPr>
        <w:spacing w:after="0" w:line="360" w:lineRule="auto"/>
        <w:ind w:left="0" w:firstLine="0"/>
        <w:jc w:val="left"/>
      </w:pPr>
    </w:p>
    <w:p w:rsidR="000B518F" w:rsidP="38C5DDDF" w:rsidRDefault="003C51FB" w14:paraId="6A387E9C" w14:textId="70BFD761">
      <w:pPr>
        <w:pStyle w:val="Heading2"/>
        <w:spacing w:after="0" w:line="360" w:lineRule="auto"/>
        <w:ind w:left="0" w:firstLine="0"/>
        <w:jc w:val="left"/>
      </w:pPr>
      <w:bookmarkStart w:name="_Toc489824817" w:id="381665897"/>
      <w:bookmarkStart w:name="_Toc1311453496" w:id="285489993"/>
      <w:bookmarkStart w:name="_Toc1716509427" w:id="157763944"/>
      <w:bookmarkStart w:name="_Toc883820377" w:id="1035970067"/>
      <w:r w:rsidR="003C51FB">
        <w:rPr/>
        <w:t>References</w:t>
      </w:r>
      <w:bookmarkEnd w:id="381665897"/>
      <w:bookmarkEnd w:id="285489993"/>
      <w:bookmarkEnd w:id="157763944"/>
      <w:bookmarkEnd w:id="1035970067"/>
      <w:r w:rsidR="003C51FB">
        <w:rPr/>
        <w:t xml:space="preserve"> </w:t>
      </w:r>
    </w:p>
    <w:p w:rsidR="17BAF603" w:rsidP="38C5DDDF" w:rsidRDefault="17BAF603" w14:paraId="772EE902" w14:textId="4D06A59A">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[1] Shi, Z., </w:t>
      </w:r>
      <w:r w:rsidRPr="38C5DDDF" w:rsidR="17BAF603">
        <w:rPr>
          <w:noProof w:val="0"/>
          <w:sz w:val="24"/>
          <w:szCs w:val="24"/>
          <w:lang w:val="en-US"/>
        </w:rPr>
        <w:t>AlShenaifi</w:t>
      </w:r>
      <w:r w:rsidRPr="38C5DDDF" w:rsidR="17BAF603">
        <w:rPr>
          <w:noProof w:val="0"/>
          <w:sz w:val="24"/>
          <w:szCs w:val="24"/>
          <w:lang w:val="en-US"/>
        </w:rPr>
        <w:t>, N., Al-</w:t>
      </w:r>
      <w:r w:rsidRPr="38C5DDDF" w:rsidR="17BAF603">
        <w:rPr>
          <w:noProof w:val="0"/>
          <w:sz w:val="24"/>
          <w:szCs w:val="24"/>
          <w:lang w:val="en-US"/>
        </w:rPr>
        <w:t>Refaie</w:t>
      </w:r>
      <w:r w:rsidRPr="38C5DDDF" w:rsidR="17BAF603">
        <w:rPr>
          <w:noProof w:val="0"/>
          <w:sz w:val="24"/>
          <w:szCs w:val="24"/>
          <w:lang w:val="en-US"/>
        </w:rPr>
        <w:t>, H., Abdul-</w:t>
      </w:r>
      <w:r w:rsidRPr="38C5DDDF" w:rsidR="17BAF603">
        <w:rPr>
          <w:noProof w:val="0"/>
          <w:sz w:val="24"/>
          <w:szCs w:val="24"/>
          <w:lang w:val="en-US"/>
        </w:rPr>
        <w:t>Mageed</w:t>
      </w:r>
      <w:r w:rsidRPr="38C5DDDF" w:rsidR="17BAF603">
        <w:rPr>
          <w:noProof w:val="0"/>
          <w:sz w:val="24"/>
          <w:szCs w:val="24"/>
          <w:lang w:val="en-US"/>
        </w:rPr>
        <w:t xml:space="preserve">, M., &amp; Ungar, L. (2025). </w:t>
      </w:r>
      <w:r w:rsidRPr="38C5DDDF" w:rsidR="17BAF603">
        <w:rPr>
          <w:noProof w:val="0"/>
          <w:sz w:val="24"/>
          <w:szCs w:val="24"/>
          <w:lang w:val="en-US"/>
        </w:rPr>
        <w:t>A comprehensive survey of contemporary Arabic sentiment analysis: Methods, challenges, and future directions</w:t>
      </w:r>
      <w:r w:rsidRPr="38C5DDDF" w:rsidR="17BAF603">
        <w:rPr>
          <w:noProof w:val="0"/>
          <w:sz w:val="24"/>
          <w:szCs w:val="24"/>
          <w:lang w:val="en-US"/>
        </w:rPr>
        <w:t xml:space="preserve">. In </w:t>
      </w:r>
      <w:r w:rsidRPr="38C5DDDF" w:rsidR="17BAF603">
        <w:rPr>
          <w:noProof w:val="0"/>
          <w:sz w:val="24"/>
          <w:szCs w:val="24"/>
          <w:lang w:val="en-US"/>
        </w:rPr>
        <w:t>Findings of the Association for Computational Linguistics: NAACL 2025</w:t>
      </w:r>
      <w:r w:rsidRPr="38C5DDDF" w:rsidR="17BAF603">
        <w:rPr>
          <w:noProof w:val="0"/>
          <w:sz w:val="24"/>
          <w:szCs w:val="24"/>
          <w:lang w:val="en-US"/>
        </w:rPr>
        <w:t>. Association for Computational Linguistics.</w:t>
      </w:r>
    </w:p>
    <w:p w:rsidR="17BAF603" w:rsidP="38C5DDDF" w:rsidRDefault="17BAF603" w14:paraId="0D87C816" w14:textId="63F261C0">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[2] El Mekki, A., El </w:t>
      </w:r>
      <w:r w:rsidRPr="38C5DDDF" w:rsidR="17BAF603">
        <w:rPr>
          <w:noProof w:val="0"/>
          <w:sz w:val="24"/>
          <w:szCs w:val="24"/>
          <w:lang w:val="en-US"/>
        </w:rPr>
        <w:t>Mahdaouy</w:t>
      </w:r>
      <w:r w:rsidRPr="38C5DDDF" w:rsidR="17BAF603">
        <w:rPr>
          <w:noProof w:val="0"/>
          <w:sz w:val="24"/>
          <w:szCs w:val="24"/>
          <w:lang w:val="en-US"/>
        </w:rPr>
        <w:t xml:space="preserve">, A., Berrada, I., &amp; </w:t>
      </w:r>
      <w:r w:rsidRPr="38C5DDDF" w:rsidR="17BAF603">
        <w:rPr>
          <w:noProof w:val="0"/>
          <w:sz w:val="24"/>
          <w:szCs w:val="24"/>
          <w:lang w:val="en-US"/>
        </w:rPr>
        <w:t>Khoumsi</w:t>
      </w:r>
      <w:r w:rsidRPr="38C5DDDF" w:rsidR="17BAF603">
        <w:rPr>
          <w:noProof w:val="0"/>
          <w:sz w:val="24"/>
          <w:szCs w:val="24"/>
          <w:lang w:val="en-US"/>
        </w:rPr>
        <w:t xml:space="preserve">, A. (2021). </w:t>
      </w:r>
      <w:r w:rsidRPr="38C5DDDF" w:rsidR="17BAF603">
        <w:rPr>
          <w:noProof w:val="0"/>
          <w:sz w:val="24"/>
          <w:szCs w:val="24"/>
          <w:lang w:val="en-US"/>
        </w:rPr>
        <w:t>Domain adaptation for Arabic cross-domain and cross-dialect sentiment analysis from contextualized word embedding</w:t>
      </w:r>
      <w:r w:rsidRPr="38C5DDDF" w:rsidR="17BAF603">
        <w:rPr>
          <w:noProof w:val="0"/>
          <w:sz w:val="24"/>
          <w:szCs w:val="24"/>
          <w:lang w:val="en-US"/>
        </w:rPr>
        <w:t xml:space="preserve">. In </w:t>
      </w:r>
      <w:r w:rsidRPr="38C5DDDF" w:rsidR="17BAF603">
        <w:rPr>
          <w:noProof w:val="0"/>
          <w:sz w:val="24"/>
          <w:szCs w:val="24"/>
          <w:lang w:val="en-US"/>
        </w:rPr>
        <w:t>Proceedings of the 2021 Conference of the North American Chapter of the Association for Computational Linguistics: Human Language Technologies</w:t>
      </w:r>
      <w:r w:rsidRPr="38C5DDDF" w:rsidR="17BAF603">
        <w:rPr>
          <w:noProof w:val="0"/>
          <w:sz w:val="24"/>
          <w:szCs w:val="24"/>
          <w:lang w:val="en-US"/>
        </w:rPr>
        <w:t>. Association for Computational Linguistics.</w:t>
      </w:r>
    </w:p>
    <w:p w:rsidR="17BAF603" w:rsidP="38C5DDDF" w:rsidRDefault="17BAF603" w14:paraId="04AB34CE" w14:textId="534392A3">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[3] Fang, Y., Xu, C., Guan, S., Yan, N., &amp; Mei, Y. (2024). </w:t>
      </w:r>
      <w:r w:rsidRPr="38C5DDDF" w:rsidR="17BAF603">
        <w:rPr>
          <w:noProof w:val="0"/>
          <w:sz w:val="24"/>
          <w:szCs w:val="24"/>
          <w:lang w:val="en-US"/>
        </w:rPr>
        <w:t xml:space="preserve">Advancing Arabic sentiment analysis: </w:t>
      </w:r>
      <w:r w:rsidRPr="38C5DDDF" w:rsidR="17BAF603">
        <w:rPr>
          <w:noProof w:val="0"/>
          <w:sz w:val="24"/>
          <w:szCs w:val="24"/>
          <w:lang w:val="en-US"/>
        </w:rPr>
        <w:t>ArSen</w:t>
      </w:r>
      <w:r w:rsidRPr="38C5DDDF" w:rsidR="17BAF603">
        <w:rPr>
          <w:noProof w:val="0"/>
          <w:sz w:val="24"/>
          <w:szCs w:val="24"/>
          <w:lang w:val="en-US"/>
        </w:rPr>
        <w:t xml:space="preserve"> benchmark and the improved fuzzy deep hybrid network</w:t>
      </w:r>
      <w:r w:rsidRPr="38C5DDDF" w:rsidR="17BAF603">
        <w:rPr>
          <w:noProof w:val="0"/>
          <w:sz w:val="24"/>
          <w:szCs w:val="24"/>
          <w:lang w:val="en-US"/>
        </w:rPr>
        <w:t xml:space="preserve">. In </w:t>
      </w:r>
      <w:r w:rsidRPr="38C5DDDF" w:rsidR="17BAF603">
        <w:rPr>
          <w:noProof w:val="0"/>
          <w:sz w:val="24"/>
          <w:szCs w:val="24"/>
          <w:lang w:val="en-US"/>
        </w:rPr>
        <w:t>Proceedings of the 28th Conference on Computational Natural Language Learning</w:t>
      </w:r>
      <w:r w:rsidRPr="38C5DDDF" w:rsidR="17BAF603">
        <w:rPr>
          <w:noProof w:val="0"/>
          <w:sz w:val="24"/>
          <w:szCs w:val="24"/>
          <w:lang w:val="en-US"/>
        </w:rPr>
        <w:t>. Association for Computational Linguistics.</w:t>
      </w:r>
    </w:p>
    <w:p w:rsidR="17BAF603" w:rsidP="38C5DDDF" w:rsidRDefault="17BAF603" w14:paraId="423A1994" w14:textId="03EBBF99">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[4] </w:t>
      </w:r>
      <w:r w:rsidRPr="38C5DDDF" w:rsidR="17BAF603">
        <w:rPr>
          <w:noProof w:val="0"/>
          <w:sz w:val="24"/>
          <w:szCs w:val="24"/>
          <w:lang w:val="en-US"/>
        </w:rPr>
        <w:t>Alfugaha</w:t>
      </w:r>
      <w:r w:rsidRPr="38C5DDDF" w:rsidR="17BAF603">
        <w:rPr>
          <w:noProof w:val="0"/>
          <w:sz w:val="24"/>
          <w:szCs w:val="24"/>
          <w:lang w:val="en-US"/>
        </w:rPr>
        <w:t xml:space="preserve">, R., &amp; AL-Smadi, M. (2025). </w:t>
      </w:r>
      <w:r w:rsidRPr="38C5DDDF" w:rsidR="17BAF603">
        <w:rPr>
          <w:noProof w:val="0"/>
          <w:sz w:val="24"/>
          <w:szCs w:val="24"/>
          <w:lang w:val="en-US"/>
        </w:rPr>
        <w:t>A hybrid transformer-based model for sentiment analysis of Arabic dialect hotel reviews</w:t>
      </w:r>
      <w:r w:rsidRPr="38C5DDDF" w:rsidR="17BAF603">
        <w:rPr>
          <w:noProof w:val="0"/>
          <w:sz w:val="24"/>
          <w:szCs w:val="24"/>
          <w:lang w:val="en-US"/>
        </w:rPr>
        <w:t xml:space="preserve">. In </w:t>
      </w:r>
      <w:r w:rsidRPr="38C5DDDF" w:rsidR="17BAF603">
        <w:rPr>
          <w:noProof w:val="0"/>
          <w:sz w:val="24"/>
          <w:szCs w:val="24"/>
          <w:lang w:val="en-US"/>
        </w:rPr>
        <w:t>Proceedings of the Shared Task on Sentiment Analysis for Arabic Dialects</w:t>
      </w:r>
      <w:r w:rsidRPr="38C5DDDF" w:rsidR="17BAF603">
        <w:rPr>
          <w:noProof w:val="0"/>
          <w:sz w:val="24"/>
          <w:szCs w:val="24"/>
          <w:lang w:val="en-US"/>
        </w:rPr>
        <w:t>. INCOMA Ltd.</w:t>
      </w:r>
    </w:p>
    <w:p w:rsidR="17BAF603" w:rsidP="38C5DDDF" w:rsidRDefault="17BAF603" w14:paraId="226495E0" w14:textId="526EC64B">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[5] </w:t>
      </w:r>
      <w:r w:rsidRPr="38C5DDDF" w:rsidR="17BAF603">
        <w:rPr>
          <w:noProof w:val="0"/>
          <w:sz w:val="24"/>
          <w:szCs w:val="24"/>
          <w:lang w:val="en-US"/>
        </w:rPr>
        <w:t>Almaqtari</w:t>
      </w:r>
      <w:r w:rsidRPr="38C5DDDF" w:rsidR="17BAF603">
        <w:rPr>
          <w:noProof w:val="0"/>
          <w:sz w:val="24"/>
          <w:szCs w:val="24"/>
          <w:lang w:val="en-US"/>
        </w:rPr>
        <w:t xml:space="preserve">, H., Zeng, F., &amp; Mohammed, A. (2024). </w:t>
      </w:r>
      <w:r w:rsidRPr="38C5DDDF" w:rsidR="17BAF603">
        <w:rPr>
          <w:noProof w:val="0"/>
          <w:sz w:val="24"/>
          <w:szCs w:val="24"/>
          <w:lang w:val="en-US"/>
        </w:rPr>
        <w:t>Enhancing Arabic sentiment analysis of consumer reviews: Machine learning and deep learning methods based on NLP</w:t>
      </w:r>
      <w:r w:rsidRPr="38C5DDDF" w:rsidR="17BAF603">
        <w:rPr>
          <w:noProof w:val="0"/>
          <w:sz w:val="24"/>
          <w:szCs w:val="24"/>
          <w:lang w:val="en-US"/>
        </w:rPr>
        <w:t xml:space="preserve">. </w:t>
      </w:r>
      <w:r w:rsidRPr="38C5DDDF" w:rsidR="17BAF603">
        <w:rPr>
          <w:noProof w:val="0"/>
          <w:sz w:val="24"/>
          <w:szCs w:val="24"/>
          <w:lang w:val="en-US"/>
        </w:rPr>
        <w:t>Algorithms, 17</w:t>
      </w:r>
      <w:r w:rsidRPr="38C5DDDF" w:rsidR="17BAF603">
        <w:rPr>
          <w:noProof w:val="0"/>
          <w:sz w:val="24"/>
          <w:szCs w:val="24"/>
          <w:lang w:val="en-US"/>
        </w:rPr>
        <w:t>(11), 495.</w:t>
      </w:r>
    </w:p>
    <w:p w:rsidR="17BAF603" w:rsidP="38C5DDDF" w:rsidRDefault="17BAF603" w14:paraId="13D29C3D" w14:textId="1E08E604">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[6] Mansour, O., </w:t>
      </w:r>
      <w:r w:rsidRPr="38C5DDDF" w:rsidR="17BAF603">
        <w:rPr>
          <w:noProof w:val="0"/>
          <w:sz w:val="24"/>
          <w:szCs w:val="24"/>
          <w:lang w:val="en-US"/>
        </w:rPr>
        <w:t>Aboelela</w:t>
      </w:r>
      <w:r w:rsidRPr="38C5DDDF" w:rsidR="17BAF603">
        <w:rPr>
          <w:noProof w:val="0"/>
          <w:sz w:val="24"/>
          <w:szCs w:val="24"/>
          <w:lang w:val="en-US"/>
        </w:rPr>
        <w:t xml:space="preserve">, E. M., Talaat, R., &amp; Bustami, M. (2025). </w:t>
      </w:r>
      <w:r w:rsidRPr="38C5DDDF" w:rsidR="17BAF603">
        <w:rPr>
          <w:noProof w:val="0"/>
          <w:sz w:val="24"/>
          <w:szCs w:val="24"/>
          <w:lang w:val="en-US"/>
        </w:rPr>
        <w:t>Transformer-based ensemble model for dialectal Arabic sentiment classification</w:t>
      </w:r>
      <w:r w:rsidRPr="38C5DDDF" w:rsidR="17BAF603">
        <w:rPr>
          <w:noProof w:val="0"/>
          <w:sz w:val="24"/>
          <w:szCs w:val="24"/>
          <w:lang w:val="en-US"/>
        </w:rPr>
        <w:t xml:space="preserve">. </w:t>
      </w:r>
      <w:r w:rsidRPr="38C5DDDF" w:rsidR="17BAF603">
        <w:rPr>
          <w:noProof w:val="0"/>
          <w:sz w:val="24"/>
          <w:szCs w:val="24"/>
          <w:lang w:val="en-US"/>
        </w:rPr>
        <w:t>PeerJ</w:t>
      </w:r>
      <w:r w:rsidRPr="38C5DDDF" w:rsidR="17BAF603">
        <w:rPr>
          <w:noProof w:val="0"/>
          <w:sz w:val="24"/>
          <w:szCs w:val="24"/>
          <w:lang w:val="en-US"/>
        </w:rPr>
        <w:t xml:space="preserve"> Computer Science, 11</w:t>
      </w:r>
      <w:r w:rsidRPr="38C5DDDF" w:rsidR="17BAF603">
        <w:rPr>
          <w:noProof w:val="0"/>
          <w:sz w:val="24"/>
          <w:szCs w:val="24"/>
          <w:lang w:val="en-US"/>
        </w:rPr>
        <w:t>, e2644.</w:t>
      </w:r>
    </w:p>
    <w:p w:rsidR="17BAF603" w:rsidP="38C5DDDF" w:rsidRDefault="17BAF603" w14:paraId="6C5DA19A" w14:textId="5D02E706">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[7] </w:t>
      </w:r>
      <w:r w:rsidRPr="38C5DDDF" w:rsidR="17BAF603">
        <w:rPr>
          <w:noProof w:val="0"/>
          <w:sz w:val="24"/>
          <w:szCs w:val="24"/>
          <w:lang w:val="en-US"/>
        </w:rPr>
        <w:t>Aljomah</w:t>
      </w:r>
      <w:r w:rsidRPr="38C5DDDF" w:rsidR="17BAF603">
        <w:rPr>
          <w:noProof w:val="0"/>
          <w:sz w:val="24"/>
          <w:szCs w:val="24"/>
          <w:lang w:val="en-US"/>
        </w:rPr>
        <w:t xml:space="preserve">, F., </w:t>
      </w:r>
      <w:r w:rsidRPr="38C5DDDF" w:rsidR="17BAF603">
        <w:rPr>
          <w:noProof w:val="0"/>
          <w:sz w:val="24"/>
          <w:szCs w:val="24"/>
          <w:lang w:val="en-US"/>
        </w:rPr>
        <w:t>Aldhafeeri</w:t>
      </w:r>
      <w:r w:rsidRPr="38C5DDDF" w:rsidR="17BAF603">
        <w:rPr>
          <w:noProof w:val="0"/>
          <w:sz w:val="24"/>
          <w:szCs w:val="24"/>
          <w:lang w:val="en-US"/>
        </w:rPr>
        <w:t xml:space="preserve">, L., </w:t>
      </w:r>
      <w:r w:rsidRPr="38C5DDDF" w:rsidR="17BAF603">
        <w:rPr>
          <w:noProof w:val="0"/>
          <w:sz w:val="24"/>
          <w:szCs w:val="24"/>
          <w:lang w:val="en-US"/>
        </w:rPr>
        <w:t>Alfadel</w:t>
      </w:r>
      <w:r w:rsidRPr="38C5DDDF" w:rsidR="17BAF603">
        <w:rPr>
          <w:noProof w:val="0"/>
          <w:sz w:val="24"/>
          <w:szCs w:val="24"/>
          <w:lang w:val="en-US"/>
        </w:rPr>
        <w:t xml:space="preserve">, M., Alshahrani, S., Abbas, Q., &amp; </w:t>
      </w:r>
      <w:r w:rsidRPr="38C5DDDF" w:rsidR="17BAF603">
        <w:rPr>
          <w:noProof w:val="0"/>
          <w:sz w:val="24"/>
          <w:szCs w:val="24"/>
          <w:lang w:val="en-US"/>
        </w:rPr>
        <w:t>Alhumoud</w:t>
      </w:r>
      <w:r w:rsidRPr="38C5DDDF" w:rsidR="17BAF603">
        <w:rPr>
          <w:noProof w:val="0"/>
          <w:sz w:val="24"/>
          <w:szCs w:val="24"/>
          <w:lang w:val="en-US"/>
        </w:rPr>
        <w:t xml:space="preserve">, S. (2025). </w:t>
      </w:r>
      <w:r w:rsidRPr="38C5DDDF" w:rsidR="17BAF603">
        <w:rPr>
          <w:noProof w:val="0"/>
          <w:sz w:val="24"/>
          <w:szCs w:val="24"/>
          <w:lang w:val="en-US"/>
        </w:rPr>
        <w:t xml:space="preserve">Enhancing Arabic sentiment analysis with pre-trained </w:t>
      </w:r>
      <w:r w:rsidRPr="38C5DDDF" w:rsidR="17BAF603">
        <w:rPr>
          <w:noProof w:val="0"/>
          <w:sz w:val="24"/>
          <w:szCs w:val="24"/>
          <w:lang w:val="en-US"/>
        </w:rPr>
        <w:t>CAMeLBERT</w:t>
      </w:r>
      <w:r w:rsidRPr="38C5DDDF" w:rsidR="17BAF603">
        <w:rPr>
          <w:noProof w:val="0"/>
          <w:sz w:val="24"/>
          <w:szCs w:val="24"/>
          <w:lang w:val="en-US"/>
        </w:rPr>
        <w:t>: A case study on noisy texts</w:t>
      </w:r>
      <w:r w:rsidRPr="38C5DDDF" w:rsidR="17BAF603">
        <w:rPr>
          <w:noProof w:val="0"/>
          <w:sz w:val="24"/>
          <w:szCs w:val="24"/>
          <w:lang w:val="en-US"/>
        </w:rPr>
        <w:t xml:space="preserve">. </w:t>
      </w:r>
      <w:r w:rsidRPr="38C5DDDF" w:rsidR="17BAF603">
        <w:rPr>
          <w:noProof w:val="0"/>
          <w:sz w:val="24"/>
          <w:szCs w:val="24"/>
          <w:lang w:val="en-US"/>
        </w:rPr>
        <w:t>Computers, Materials &amp; Continua, 84</w:t>
      </w:r>
      <w:r w:rsidRPr="38C5DDDF" w:rsidR="17BAF603">
        <w:rPr>
          <w:noProof w:val="0"/>
          <w:sz w:val="24"/>
          <w:szCs w:val="24"/>
          <w:lang w:val="en-US"/>
        </w:rPr>
        <w:t>(3), 5317–5335.</w:t>
      </w:r>
    </w:p>
    <w:p w:rsidR="17BAF603" w:rsidP="38C5DDDF" w:rsidRDefault="17BAF603" w14:paraId="2B796849" w14:textId="3B158A2C">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[8] Jha, U. M., &amp; Guhan, B. (2024). </w:t>
      </w:r>
      <w:r w:rsidRPr="38C5DDDF" w:rsidR="17BAF603">
        <w:rPr>
          <w:noProof w:val="0"/>
          <w:sz w:val="24"/>
          <w:szCs w:val="24"/>
          <w:lang w:val="en-US"/>
        </w:rPr>
        <w:t xml:space="preserve">A comparison of the classification models of machine learning for predicting the risks of diabetes: An analysis of National Family Health Survey data </w:t>
      </w:r>
      <w:r w:rsidRPr="38C5DDDF" w:rsidR="17BAF603">
        <w:rPr>
          <w:noProof w:val="0"/>
          <w:sz w:val="24"/>
          <w:szCs w:val="24"/>
          <w:lang w:val="en-US"/>
        </w:rPr>
        <w:t>of</w:t>
      </w:r>
      <w:r w:rsidRPr="38C5DDDF" w:rsidR="17BAF603">
        <w:rPr>
          <w:noProof w:val="0"/>
          <w:sz w:val="24"/>
          <w:szCs w:val="24"/>
          <w:lang w:val="en-US"/>
        </w:rPr>
        <w:t xml:space="preserve"> Delhi</w:t>
      </w:r>
      <w:r w:rsidRPr="38C5DDDF" w:rsidR="17BAF603">
        <w:rPr>
          <w:noProof w:val="0"/>
          <w:sz w:val="24"/>
          <w:szCs w:val="24"/>
          <w:lang w:val="en-US"/>
        </w:rPr>
        <w:t xml:space="preserve">. </w:t>
      </w:r>
      <w:r w:rsidRPr="38C5DDDF" w:rsidR="17BAF603">
        <w:rPr>
          <w:noProof w:val="0"/>
          <w:sz w:val="24"/>
          <w:szCs w:val="24"/>
          <w:lang w:val="en-US"/>
        </w:rPr>
        <w:t>International Journal of Research and Analytical Reviews (IJRAR), 11</w:t>
      </w:r>
      <w:r w:rsidRPr="38C5DDDF" w:rsidR="17BAF603">
        <w:rPr>
          <w:noProof w:val="0"/>
          <w:sz w:val="24"/>
          <w:szCs w:val="24"/>
          <w:lang w:val="en-US"/>
        </w:rPr>
        <w:t>(2), 139–146.</w:t>
      </w:r>
    </w:p>
    <w:p w:rsidR="17BAF603" w:rsidP="38C5DDDF" w:rsidRDefault="17BAF603" w14:paraId="470DECF7" w14:textId="319AE140">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[9] Cardoso-Fernandes, J., Teodoro, A. C., Lima, A., &amp; Roda-Robles, E. (2020). </w:t>
      </w:r>
      <w:r w:rsidRPr="38C5DDDF" w:rsidR="17BAF603">
        <w:rPr>
          <w:noProof w:val="0"/>
          <w:sz w:val="24"/>
          <w:szCs w:val="24"/>
          <w:lang w:val="en-US"/>
        </w:rPr>
        <w:t>Semi-Automatization of support vector machines to map lithium (Li) bearing pegmatites</w:t>
      </w:r>
      <w:r w:rsidRPr="38C5DDDF" w:rsidR="17BAF603">
        <w:rPr>
          <w:noProof w:val="0"/>
          <w:sz w:val="24"/>
          <w:szCs w:val="24"/>
          <w:lang w:val="en-US"/>
        </w:rPr>
        <w:t xml:space="preserve">. </w:t>
      </w:r>
      <w:r w:rsidRPr="38C5DDDF" w:rsidR="17BAF603">
        <w:rPr>
          <w:noProof w:val="0"/>
          <w:sz w:val="24"/>
          <w:szCs w:val="24"/>
          <w:lang w:val="en-US"/>
        </w:rPr>
        <w:t>Remote Sensing, 12</w:t>
      </w:r>
      <w:r w:rsidRPr="38C5DDDF" w:rsidR="17BAF603">
        <w:rPr>
          <w:noProof w:val="0"/>
          <w:sz w:val="24"/>
          <w:szCs w:val="24"/>
          <w:lang w:val="en-US"/>
        </w:rPr>
        <w:t>(14), 2319.</w:t>
      </w:r>
    </w:p>
    <w:p w:rsidR="17BAF603" w:rsidP="38C5DDDF" w:rsidRDefault="17BAF603" w14:paraId="6D13AE9D" w14:textId="41F84FD8">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[10] Chawla, A. (2024, August 14). </w:t>
      </w:r>
      <w:r w:rsidRPr="38C5DDDF" w:rsidR="17BAF603">
        <w:rPr>
          <w:noProof w:val="0"/>
          <w:sz w:val="24"/>
          <w:szCs w:val="24"/>
          <w:lang w:val="en-US"/>
        </w:rPr>
        <w:t xml:space="preserve">Formulating and implementing </w:t>
      </w:r>
      <w:r w:rsidRPr="38C5DDDF" w:rsidR="17BAF603">
        <w:rPr>
          <w:noProof w:val="0"/>
          <w:sz w:val="24"/>
          <w:szCs w:val="24"/>
          <w:lang w:val="en-US"/>
        </w:rPr>
        <w:t>XGBoost</w:t>
      </w:r>
      <w:r w:rsidRPr="38C5DDDF" w:rsidR="17BAF603">
        <w:rPr>
          <w:noProof w:val="0"/>
          <w:sz w:val="24"/>
          <w:szCs w:val="24"/>
          <w:lang w:val="en-US"/>
        </w:rPr>
        <w:t xml:space="preserve"> from scratch</w:t>
      </w:r>
      <w:r w:rsidRPr="38C5DDDF" w:rsidR="17BAF603">
        <w:rPr>
          <w:noProof w:val="0"/>
          <w:sz w:val="24"/>
          <w:szCs w:val="24"/>
          <w:lang w:val="en-US"/>
        </w:rPr>
        <w:t xml:space="preserve">. </w:t>
      </w:r>
      <w:r w:rsidRPr="38C5DDDF" w:rsidR="17BAF603">
        <w:rPr>
          <w:noProof w:val="0"/>
          <w:sz w:val="24"/>
          <w:szCs w:val="24"/>
          <w:lang w:val="en-US"/>
        </w:rPr>
        <w:t>Daily Dose of Data Science</w:t>
      </w:r>
      <w:r w:rsidRPr="38C5DDDF" w:rsidR="17BAF603">
        <w:rPr>
          <w:noProof w:val="0"/>
          <w:sz w:val="24"/>
          <w:szCs w:val="24"/>
          <w:lang w:val="en-US"/>
        </w:rPr>
        <w:t>.</w:t>
      </w:r>
    </w:p>
    <w:p w:rsidR="17BAF603" w:rsidP="38C5DDDF" w:rsidRDefault="17BAF603" w14:paraId="2FA30A13" w14:textId="5EC2ED13">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[11] </w:t>
      </w:r>
      <w:r w:rsidRPr="38C5DDDF" w:rsidR="17BAF603">
        <w:rPr>
          <w:noProof w:val="0"/>
          <w:sz w:val="24"/>
          <w:szCs w:val="24"/>
          <w:lang w:val="en-US"/>
        </w:rPr>
        <w:t>Alawneh</w:t>
      </w:r>
      <w:r w:rsidRPr="38C5DDDF" w:rsidR="17BAF603">
        <w:rPr>
          <w:noProof w:val="0"/>
          <w:sz w:val="24"/>
          <w:szCs w:val="24"/>
          <w:lang w:val="en-US"/>
        </w:rPr>
        <w:t xml:space="preserve">, H., </w:t>
      </w:r>
      <w:r w:rsidRPr="38C5DDDF" w:rsidR="17BAF603">
        <w:rPr>
          <w:noProof w:val="0"/>
          <w:sz w:val="24"/>
          <w:szCs w:val="24"/>
          <w:lang w:val="en-US"/>
        </w:rPr>
        <w:t>Hasasneh</w:t>
      </w:r>
      <w:r w:rsidRPr="38C5DDDF" w:rsidR="17BAF603">
        <w:rPr>
          <w:noProof w:val="0"/>
          <w:sz w:val="24"/>
          <w:szCs w:val="24"/>
          <w:lang w:val="en-US"/>
        </w:rPr>
        <w:t xml:space="preserve">, A., &amp; Maree, M. (2024). </w:t>
      </w:r>
      <w:r w:rsidRPr="38C5DDDF" w:rsidR="17BAF603">
        <w:rPr>
          <w:noProof w:val="0"/>
          <w:sz w:val="24"/>
          <w:szCs w:val="24"/>
          <w:lang w:val="en-US"/>
        </w:rPr>
        <w:t xml:space="preserve">On the </w:t>
      </w:r>
      <w:r w:rsidRPr="38C5DDDF" w:rsidR="17BAF603">
        <w:rPr>
          <w:noProof w:val="0"/>
          <w:sz w:val="24"/>
          <w:szCs w:val="24"/>
          <w:lang w:val="en-US"/>
        </w:rPr>
        <w:t>utilization</w:t>
      </w:r>
      <w:r w:rsidRPr="38C5DDDF" w:rsidR="17BAF603">
        <w:rPr>
          <w:noProof w:val="0"/>
          <w:sz w:val="24"/>
          <w:szCs w:val="24"/>
          <w:lang w:val="en-US"/>
        </w:rPr>
        <w:t xml:space="preserve"> of emoji encoding and data preprocessing with a combined CNN-LSTM framework for Arabic sentiment analysis</w:t>
      </w:r>
      <w:r w:rsidRPr="38C5DDDF" w:rsidR="17BAF603">
        <w:rPr>
          <w:noProof w:val="0"/>
          <w:sz w:val="24"/>
          <w:szCs w:val="24"/>
          <w:lang w:val="en-US"/>
        </w:rPr>
        <w:t xml:space="preserve">. </w:t>
      </w:r>
      <w:r w:rsidRPr="38C5DDDF" w:rsidR="17BAF603">
        <w:rPr>
          <w:noProof w:val="0"/>
          <w:sz w:val="24"/>
          <w:szCs w:val="24"/>
          <w:lang w:val="en-US"/>
        </w:rPr>
        <w:t>Modelling, 5</w:t>
      </w:r>
      <w:r w:rsidRPr="38C5DDDF" w:rsidR="17BAF603">
        <w:rPr>
          <w:noProof w:val="0"/>
          <w:sz w:val="24"/>
          <w:szCs w:val="24"/>
          <w:lang w:val="en-US"/>
        </w:rPr>
        <w:t>(4), 76.</w:t>
      </w:r>
    </w:p>
    <w:p w:rsidR="17BAF603" w:rsidP="38C5DDDF" w:rsidRDefault="17BAF603" w14:paraId="31A7CE04" w14:textId="11A89366">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[12] </w:t>
      </w:r>
      <w:r w:rsidRPr="38C5DDDF" w:rsidR="17BAF603">
        <w:rPr>
          <w:noProof w:val="0"/>
          <w:sz w:val="24"/>
          <w:szCs w:val="24"/>
          <w:lang w:val="en-US"/>
        </w:rPr>
        <w:t>Khamket</w:t>
      </w:r>
      <w:r w:rsidRPr="38C5DDDF" w:rsidR="17BAF603">
        <w:rPr>
          <w:noProof w:val="0"/>
          <w:sz w:val="24"/>
          <w:szCs w:val="24"/>
          <w:lang w:val="en-US"/>
        </w:rPr>
        <w:t xml:space="preserve">, T., &amp; </w:t>
      </w:r>
      <w:r w:rsidRPr="38C5DDDF" w:rsidR="17BAF603">
        <w:rPr>
          <w:noProof w:val="0"/>
          <w:sz w:val="24"/>
          <w:szCs w:val="24"/>
          <w:lang w:val="en-US"/>
        </w:rPr>
        <w:t>Polpinij</w:t>
      </w:r>
      <w:r w:rsidRPr="38C5DDDF" w:rsidR="17BAF603">
        <w:rPr>
          <w:noProof w:val="0"/>
          <w:sz w:val="24"/>
          <w:szCs w:val="24"/>
          <w:lang w:val="en-US"/>
        </w:rPr>
        <w:t xml:space="preserve">, J. (2022). </w:t>
      </w:r>
      <w:r w:rsidRPr="38C5DDDF" w:rsidR="17BAF603">
        <w:rPr>
          <w:noProof w:val="0"/>
          <w:sz w:val="24"/>
          <w:szCs w:val="24"/>
          <w:lang w:val="en-US"/>
        </w:rPr>
        <w:t>Automatically correcting noisy labels for improving quality of training set in domain-specific sentiment classification</w:t>
      </w:r>
      <w:r w:rsidRPr="38C5DDDF" w:rsidR="17BAF603">
        <w:rPr>
          <w:noProof w:val="0"/>
          <w:sz w:val="24"/>
          <w:szCs w:val="24"/>
          <w:lang w:val="en-US"/>
        </w:rPr>
        <w:t>.</w:t>
      </w:r>
    </w:p>
    <w:p w:rsidR="17BAF603" w:rsidP="38C5DDDF" w:rsidRDefault="17BAF603" w14:paraId="4092D62E" w14:textId="0CCC1659">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[13] </w:t>
      </w:r>
      <w:r w:rsidRPr="38C5DDDF" w:rsidR="17BAF603">
        <w:rPr>
          <w:noProof w:val="0"/>
          <w:sz w:val="24"/>
          <w:szCs w:val="24"/>
          <w:lang w:val="en-US"/>
        </w:rPr>
        <w:t>Alosaimi</w:t>
      </w:r>
      <w:r w:rsidRPr="38C5DDDF" w:rsidR="17BAF603">
        <w:rPr>
          <w:noProof w:val="0"/>
          <w:sz w:val="24"/>
          <w:szCs w:val="24"/>
          <w:lang w:val="en-US"/>
        </w:rPr>
        <w:t>, W., Saleh, H., Hamzah, A. A., El-</w:t>
      </w:r>
      <w:r w:rsidRPr="38C5DDDF" w:rsidR="17BAF603">
        <w:rPr>
          <w:noProof w:val="0"/>
          <w:sz w:val="24"/>
          <w:szCs w:val="24"/>
          <w:lang w:val="en-US"/>
        </w:rPr>
        <w:t>Rashidy</w:t>
      </w:r>
      <w:r w:rsidRPr="38C5DDDF" w:rsidR="17BAF603">
        <w:rPr>
          <w:noProof w:val="0"/>
          <w:sz w:val="24"/>
          <w:szCs w:val="24"/>
          <w:lang w:val="en-US"/>
        </w:rPr>
        <w:t xml:space="preserve">, N., </w:t>
      </w:r>
      <w:r w:rsidRPr="38C5DDDF" w:rsidR="17BAF603">
        <w:rPr>
          <w:noProof w:val="0"/>
          <w:sz w:val="24"/>
          <w:szCs w:val="24"/>
          <w:lang w:val="en-US"/>
        </w:rPr>
        <w:t>Alharb</w:t>
      </w:r>
      <w:r w:rsidRPr="38C5DDDF" w:rsidR="17BAF603">
        <w:rPr>
          <w:noProof w:val="0"/>
          <w:sz w:val="24"/>
          <w:szCs w:val="24"/>
          <w:lang w:val="en-US"/>
        </w:rPr>
        <w:t xml:space="preserve">, A., Elaraby, A., &amp; Mostafa, S. (2024). </w:t>
      </w:r>
      <w:r w:rsidRPr="38C5DDDF" w:rsidR="17BAF603">
        <w:rPr>
          <w:noProof w:val="0"/>
          <w:sz w:val="24"/>
          <w:szCs w:val="24"/>
          <w:lang w:val="en-US"/>
        </w:rPr>
        <w:t>ArabBert</w:t>
      </w:r>
      <w:r w:rsidRPr="38C5DDDF" w:rsidR="17BAF603">
        <w:rPr>
          <w:noProof w:val="0"/>
          <w:sz w:val="24"/>
          <w:szCs w:val="24"/>
          <w:lang w:val="en-US"/>
        </w:rPr>
        <w:t>-LSTM: Improving Arabic sentiment analysis based on transformer model and long short-term memory</w:t>
      </w:r>
      <w:r w:rsidRPr="38C5DDDF" w:rsidR="17BAF603">
        <w:rPr>
          <w:noProof w:val="0"/>
          <w:sz w:val="24"/>
          <w:szCs w:val="24"/>
          <w:lang w:val="en-US"/>
        </w:rPr>
        <w:t xml:space="preserve">. </w:t>
      </w:r>
      <w:r w:rsidRPr="38C5DDDF" w:rsidR="17BAF603">
        <w:rPr>
          <w:noProof w:val="0"/>
          <w:sz w:val="24"/>
          <w:szCs w:val="24"/>
          <w:lang w:val="en-US"/>
        </w:rPr>
        <w:t>Frontiers in Artificial Intelligence, 7</w:t>
      </w:r>
      <w:r w:rsidRPr="38C5DDDF" w:rsidR="17BAF603">
        <w:rPr>
          <w:noProof w:val="0"/>
          <w:sz w:val="24"/>
          <w:szCs w:val="24"/>
          <w:lang w:val="en-US"/>
        </w:rPr>
        <w:t>, 1408845.</w:t>
      </w:r>
    </w:p>
    <w:p w:rsidR="17BAF603" w:rsidP="38C5DDDF" w:rsidRDefault="17BAF603" w14:paraId="204A2040" w14:textId="488C6692">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[14] Xu, Z. (2023). </w:t>
      </w:r>
      <w:r w:rsidRPr="38C5DDDF" w:rsidR="17BAF603">
        <w:rPr>
          <w:noProof w:val="0"/>
          <w:sz w:val="24"/>
          <w:szCs w:val="24"/>
          <w:lang w:val="en-US"/>
        </w:rPr>
        <w:t>Sentiment analysis of hotel comments based on LSTM and GRU</w:t>
      </w:r>
      <w:r w:rsidRPr="38C5DDDF" w:rsidR="17BAF603">
        <w:rPr>
          <w:noProof w:val="0"/>
          <w:sz w:val="24"/>
          <w:szCs w:val="24"/>
          <w:lang w:val="en-US"/>
        </w:rPr>
        <w:t xml:space="preserve">. In </w:t>
      </w:r>
      <w:r w:rsidRPr="38C5DDDF" w:rsidR="17BAF603">
        <w:rPr>
          <w:noProof w:val="0"/>
          <w:sz w:val="24"/>
          <w:szCs w:val="24"/>
          <w:lang w:val="en-US"/>
        </w:rPr>
        <w:t>Proceedings of the 2023 International Conference on Machine Learning and Automation</w:t>
      </w:r>
      <w:r w:rsidRPr="38C5DDDF" w:rsidR="17BAF603">
        <w:rPr>
          <w:noProof w:val="0"/>
          <w:sz w:val="24"/>
          <w:szCs w:val="24"/>
          <w:lang w:val="en-US"/>
        </w:rPr>
        <w:t>.</w:t>
      </w:r>
    </w:p>
    <w:p w:rsidR="17BAF603" w:rsidP="38C5DDDF" w:rsidRDefault="17BAF603" w14:paraId="44F5A04C" w14:textId="789D4F1C">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[15] </w:t>
      </w:r>
      <w:r w:rsidRPr="38C5DDDF" w:rsidR="17BAF603">
        <w:rPr>
          <w:noProof w:val="0"/>
          <w:sz w:val="24"/>
          <w:szCs w:val="24"/>
          <w:lang w:val="en-US"/>
        </w:rPr>
        <w:t>Harrou</w:t>
      </w:r>
      <w:r w:rsidRPr="38C5DDDF" w:rsidR="17BAF603">
        <w:rPr>
          <w:noProof w:val="0"/>
          <w:sz w:val="24"/>
          <w:szCs w:val="24"/>
          <w:lang w:val="en-US"/>
        </w:rPr>
        <w:t xml:space="preserve">, F., Dairi, A., </w:t>
      </w:r>
      <w:r w:rsidRPr="38C5DDDF" w:rsidR="17BAF603">
        <w:rPr>
          <w:noProof w:val="0"/>
          <w:sz w:val="24"/>
          <w:szCs w:val="24"/>
          <w:lang w:val="en-US"/>
        </w:rPr>
        <w:t>Dorbane</w:t>
      </w:r>
      <w:r w:rsidRPr="38C5DDDF" w:rsidR="17BAF603">
        <w:rPr>
          <w:noProof w:val="0"/>
          <w:sz w:val="24"/>
          <w:szCs w:val="24"/>
          <w:lang w:val="en-US"/>
        </w:rPr>
        <w:t xml:space="preserve">, A., &amp; Sun, Y. (2023). </w:t>
      </w:r>
      <w:r w:rsidRPr="38C5DDDF" w:rsidR="17BAF603">
        <w:rPr>
          <w:noProof w:val="0"/>
          <w:sz w:val="24"/>
          <w:szCs w:val="24"/>
          <w:lang w:val="en-US"/>
        </w:rPr>
        <w:t>Energy consumption prediction in water treatment plants using deep learning with data augmentation</w:t>
      </w:r>
      <w:r w:rsidRPr="38C5DDDF" w:rsidR="17BAF603">
        <w:rPr>
          <w:noProof w:val="0"/>
          <w:sz w:val="24"/>
          <w:szCs w:val="24"/>
          <w:lang w:val="en-US"/>
        </w:rPr>
        <w:t>.</w:t>
      </w:r>
    </w:p>
    <w:p w:rsidR="17BAF603" w:rsidP="38C5DDDF" w:rsidRDefault="17BAF603" w14:paraId="2CA499E8" w14:textId="5413E18C">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[16] Abd Elaziz, M. E., Dahou, A., Orabi, D. A., Awadallah, M. A., Lu, S., Al-</w:t>
      </w:r>
      <w:r w:rsidRPr="38C5DDDF" w:rsidR="17BAF603">
        <w:rPr>
          <w:noProof w:val="0"/>
          <w:sz w:val="24"/>
          <w:szCs w:val="24"/>
          <w:lang w:val="en-US"/>
        </w:rPr>
        <w:t>Qaness</w:t>
      </w:r>
      <w:r w:rsidRPr="38C5DDDF" w:rsidR="17BAF603">
        <w:rPr>
          <w:noProof w:val="0"/>
          <w:sz w:val="24"/>
          <w:szCs w:val="24"/>
          <w:lang w:val="en-US"/>
        </w:rPr>
        <w:t xml:space="preserve">, </w:t>
      </w:r>
      <w:r w:rsidRPr="38C5DDDF" w:rsidR="17BAF603">
        <w:rPr>
          <w:noProof w:val="0"/>
          <w:sz w:val="24"/>
          <w:szCs w:val="24"/>
          <w:lang w:val="en-US"/>
        </w:rPr>
        <w:t>M. A</w:t>
      </w:r>
      <w:r w:rsidRPr="38C5DDDF" w:rsidR="17BAF603">
        <w:rPr>
          <w:noProof w:val="0"/>
          <w:sz w:val="24"/>
          <w:szCs w:val="24"/>
          <w:lang w:val="en-US"/>
        </w:rPr>
        <w:t xml:space="preserve">. A., &amp; </w:t>
      </w:r>
      <w:r w:rsidRPr="38C5DDDF" w:rsidR="17BAF603">
        <w:rPr>
          <w:noProof w:val="0"/>
          <w:sz w:val="24"/>
          <w:szCs w:val="24"/>
          <w:lang w:val="en-US"/>
        </w:rPr>
        <w:t>Ewees</w:t>
      </w:r>
      <w:r w:rsidRPr="38C5DDDF" w:rsidR="17BAF603">
        <w:rPr>
          <w:noProof w:val="0"/>
          <w:sz w:val="24"/>
          <w:szCs w:val="24"/>
          <w:lang w:val="en-US"/>
        </w:rPr>
        <w:t xml:space="preserve">, A. A. (2023). </w:t>
      </w:r>
      <w:r w:rsidRPr="38C5DDDF" w:rsidR="17BAF603">
        <w:rPr>
          <w:noProof w:val="0"/>
          <w:sz w:val="24"/>
          <w:szCs w:val="24"/>
          <w:lang w:val="en-US"/>
        </w:rPr>
        <w:t xml:space="preserve">A hybrid </w:t>
      </w:r>
      <w:r w:rsidRPr="38C5DDDF" w:rsidR="17BAF603">
        <w:rPr>
          <w:noProof w:val="0"/>
          <w:sz w:val="24"/>
          <w:szCs w:val="24"/>
          <w:lang w:val="en-US"/>
        </w:rPr>
        <w:t>multitask</w:t>
      </w:r>
      <w:r w:rsidRPr="38C5DDDF" w:rsidR="17BAF603">
        <w:rPr>
          <w:noProof w:val="0"/>
          <w:sz w:val="24"/>
          <w:szCs w:val="24"/>
          <w:lang w:val="en-US"/>
        </w:rPr>
        <w:t xml:space="preserve"> learning framework with a Fire Hawk optimizer for Arabic fake news detection</w:t>
      </w:r>
      <w:r w:rsidRPr="38C5DDDF" w:rsidR="17BAF603">
        <w:rPr>
          <w:noProof w:val="0"/>
          <w:sz w:val="24"/>
          <w:szCs w:val="24"/>
          <w:lang w:val="en-US"/>
        </w:rPr>
        <w:t xml:space="preserve">. </w:t>
      </w:r>
      <w:r w:rsidRPr="38C5DDDF" w:rsidR="17BAF603">
        <w:rPr>
          <w:noProof w:val="0"/>
          <w:sz w:val="24"/>
          <w:szCs w:val="24"/>
          <w:lang w:val="en-US"/>
        </w:rPr>
        <w:t>Mathematics</w:t>
      </w:r>
      <w:r w:rsidRPr="38C5DDDF" w:rsidR="17BAF603">
        <w:rPr>
          <w:noProof w:val="0"/>
          <w:sz w:val="24"/>
          <w:szCs w:val="24"/>
          <w:lang w:val="en-US"/>
        </w:rPr>
        <w:t>.</w:t>
      </w:r>
    </w:p>
    <w:p w:rsidR="17BAF603" w:rsidP="38C5DDDF" w:rsidRDefault="17BAF603" w14:paraId="2ECDF8BD" w14:textId="595EB762">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[17] Beseiso, M., Bani-Hani, N., Al-Hawari, F., </w:t>
      </w:r>
      <w:r w:rsidRPr="38C5DDDF" w:rsidR="17BAF603">
        <w:rPr>
          <w:noProof w:val="0"/>
          <w:sz w:val="24"/>
          <w:szCs w:val="24"/>
          <w:lang w:val="en-US"/>
        </w:rPr>
        <w:t>Aljarah</w:t>
      </w:r>
      <w:r w:rsidRPr="38C5DDDF" w:rsidR="17BAF603">
        <w:rPr>
          <w:noProof w:val="0"/>
          <w:sz w:val="24"/>
          <w:szCs w:val="24"/>
          <w:lang w:val="en-US"/>
        </w:rPr>
        <w:t xml:space="preserve">, I., &amp; Habash, N. (2022). </w:t>
      </w:r>
      <w:r w:rsidRPr="38C5DDDF" w:rsidR="17BAF603">
        <w:rPr>
          <w:noProof w:val="0"/>
          <w:sz w:val="24"/>
          <w:szCs w:val="24"/>
          <w:lang w:val="en-US"/>
        </w:rPr>
        <w:t>Socio-emotional computational analysis of propaganda campaigns on social media</w:t>
      </w:r>
      <w:r w:rsidRPr="38C5DDDF" w:rsidR="17BAF603">
        <w:rPr>
          <w:noProof w:val="0"/>
          <w:sz w:val="24"/>
          <w:szCs w:val="24"/>
          <w:lang w:val="en-US"/>
        </w:rPr>
        <w:t xml:space="preserve">. In </w:t>
      </w:r>
      <w:r w:rsidRPr="38C5DDDF" w:rsidR="17BAF603">
        <w:rPr>
          <w:noProof w:val="0"/>
          <w:sz w:val="24"/>
          <w:szCs w:val="24"/>
          <w:lang w:val="en-US"/>
        </w:rPr>
        <w:t xml:space="preserve">Proceedings of the 33rd ACM Conference on Hypertext and </w:t>
      </w:r>
      <w:r w:rsidRPr="38C5DDDF" w:rsidR="17BAF603">
        <w:rPr>
          <w:noProof w:val="0"/>
          <w:sz w:val="24"/>
          <w:szCs w:val="24"/>
          <w:lang w:val="en-US"/>
        </w:rPr>
        <w:t>Social Media</w:t>
      </w:r>
      <w:r w:rsidRPr="38C5DDDF" w:rsidR="17BAF603">
        <w:rPr>
          <w:noProof w:val="0"/>
          <w:sz w:val="24"/>
          <w:szCs w:val="24"/>
          <w:lang w:val="en-US"/>
        </w:rPr>
        <w:t>. ACM.</w:t>
      </w:r>
    </w:p>
    <w:p w:rsidR="17BAF603" w:rsidP="38C5DDDF" w:rsidRDefault="17BAF603" w14:paraId="4C021BAA" w14:textId="1D3828CB">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[18] Abdul-</w:t>
      </w:r>
      <w:r w:rsidRPr="38C5DDDF" w:rsidR="17BAF603">
        <w:rPr>
          <w:noProof w:val="0"/>
          <w:sz w:val="24"/>
          <w:szCs w:val="24"/>
          <w:lang w:val="en-US"/>
        </w:rPr>
        <w:t>Mageed</w:t>
      </w:r>
      <w:r w:rsidRPr="38C5DDDF" w:rsidR="17BAF603">
        <w:rPr>
          <w:noProof w:val="0"/>
          <w:sz w:val="24"/>
          <w:szCs w:val="24"/>
          <w:lang w:val="en-US"/>
        </w:rPr>
        <w:t xml:space="preserve">, M., Zhang, C., </w:t>
      </w:r>
      <w:r w:rsidRPr="38C5DDDF" w:rsidR="17BAF603">
        <w:rPr>
          <w:noProof w:val="0"/>
          <w:sz w:val="24"/>
          <w:szCs w:val="24"/>
          <w:lang w:val="en-US"/>
        </w:rPr>
        <w:t>Elmadany</w:t>
      </w:r>
      <w:r w:rsidRPr="38C5DDDF" w:rsidR="17BAF603">
        <w:rPr>
          <w:noProof w:val="0"/>
          <w:sz w:val="24"/>
          <w:szCs w:val="24"/>
          <w:lang w:val="en-US"/>
        </w:rPr>
        <w:t xml:space="preserve">, A., </w:t>
      </w:r>
      <w:r w:rsidRPr="38C5DDDF" w:rsidR="17BAF603">
        <w:rPr>
          <w:noProof w:val="0"/>
          <w:sz w:val="24"/>
          <w:szCs w:val="24"/>
          <w:lang w:val="en-US"/>
        </w:rPr>
        <w:t>Bouamor</w:t>
      </w:r>
      <w:r w:rsidRPr="38C5DDDF" w:rsidR="17BAF603">
        <w:rPr>
          <w:noProof w:val="0"/>
          <w:sz w:val="24"/>
          <w:szCs w:val="24"/>
          <w:lang w:val="en-US"/>
        </w:rPr>
        <w:t xml:space="preserve">, H., &amp; Habash, N. (2022). </w:t>
      </w:r>
      <w:r w:rsidRPr="38C5DDDF" w:rsidR="17BAF603">
        <w:rPr>
          <w:noProof w:val="0"/>
          <w:sz w:val="24"/>
          <w:szCs w:val="24"/>
          <w:lang w:val="en-US"/>
        </w:rPr>
        <w:t>NADI 2022: The third nuanced Arabic dialect identification shared task</w:t>
      </w:r>
      <w:r w:rsidRPr="38C5DDDF" w:rsidR="17BAF603">
        <w:rPr>
          <w:noProof w:val="0"/>
          <w:sz w:val="24"/>
          <w:szCs w:val="24"/>
          <w:lang w:val="en-US"/>
        </w:rPr>
        <w:t xml:space="preserve">. In </w:t>
      </w:r>
      <w:r w:rsidRPr="38C5DDDF" w:rsidR="17BAF603">
        <w:rPr>
          <w:noProof w:val="0"/>
          <w:sz w:val="24"/>
          <w:szCs w:val="24"/>
          <w:lang w:val="en-US"/>
        </w:rPr>
        <w:t>Proceedings of the Seventh Arabic Natural Language Processing Workshop (WANLP)</w:t>
      </w:r>
      <w:r w:rsidRPr="38C5DDDF" w:rsidR="17BAF603">
        <w:rPr>
          <w:noProof w:val="0"/>
          <w:sz w:val="24"/>
          <w:szCs w:val="24"/>
          <w:lang w:val="en-US"/>
        </w:rPr>
        <w:t xml:space="preserve"> (pp. 85–97). Association for Computational Linguistics.</w:t>
      </w:r>
    </w:p>
    <w:p w:rsidR="17BAF603" w:rsidP="38C5DDDF" w:rsidRDefault="17BAF603" w14:paraId="4A917ED1" w14:textId="19A26726">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[19] Abdel-Salam, R. (2022). </w:t>
      </w:r>
      <w:r w:rsidRPr="38C5DDDF" w:rsidR="17BAF603">
        <w:rPr>
          <w:noProof w:val="0"/>
          <w:sz w:val="24"/>
          <w:szCs w:val="24"/>
          <w:lang w:val="en-US"/>
        </w:rPr>
        <w:t>Dialect &amp; sentiment identification in nuanced Arabic tweets using an ensemble of prompt-based, fine-tuned, and multitask BERT-based models</w:t>
      </w:r>
      <w:r w:rsidRPr="38C5DDDF" w:rsidR="17BAF603">
        <w:rPr>
          <w:noProof w:val="0"/>
          <w:sz w:val="24"/>
          <w:szCs w:val="24"/>
          <w:lang w:val="en-US"/>
        </w:rPr>
        <w:t xml:space="preserve">. In </w:t>
      </w:r>
      <w:r w:rsidRPr="38C5DDDF" w:rsidR="17BAF603">
        <w:rPr>
          <w:noProof w:val="0"/>
          <w:sz w:val="24"/>
          <w:szCs w:val="24"/>
          <w:lang w:val="en-US"/>
        </w:rPr>
        <w:t>Proceedings of the Seventh Arabic Natural Language Processing Workshop (WANLP)</w:t>
      </w:r>
      <w:r w:rsidRPr="38C5DDDF" w:rsidR="17BAF603">
        <w:rPr>
          <w:noProof w:val="0"/>
          <w:sz w:val="24"/>
          <w:szCs w:val="24"/>
          <w:lang w:val="en-US"/>
        </w:rPr>
        <w:t xml:space="preserve"> (pp. 452–457). Association for Computational Linguistics.</w:t>
      </w:r>
    </w:p>
    <w:p w:rsidR="17BAF603" w:rsidP="38C5DDDF" w:rsidRDefault="17BAF603" w14:paraId="067EF7C6" w14:textId="01079B21">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[20] Bayrak, G., &amp; </w:t>
      </w:r>
      <w:r w:rsidRPr="38C5DDDF" w:rsidR="17BAF603">
        <w:rPr>
          <w:noProof w:val="0"/>
          <w:sz w:val="24"/>
          <w:szCs w:val="24"/>
          <w:lang w:val="en-US"/>
        </w:rPr>
        <w:t>Issifu</w:t>
      </w:r>
      <w:r w:rsidRPr="38C5DDDF" w:rsidR="17BAF603">
        <w:rPr>
          <w:noProof w:val="0"/>
          <w:sz w:val="24"/>
          <w:szCs w:val="24"/>
          <w:lang w:val="en-US"/>
        </w:rPr>
        <w:t xml:space="preserve">, A. M. (2022). </w:t>
      </w:r>
      <w:r w:rsidRPr="38C5DDDF" w:rsidR="17BAF603">
        <w:rPr>
          <w:noProof w:val="0"/>
          <w:sz w:val="24"/>
          <w:szCs w:val="24"/>
          <w:lang w:val="en-US"/>
        </w:rPr>
        <w:t>Domain-adapted BERT-based models for nuanced Arabic dialect identification and tweet sentiment analysis</w:t>
      </w:r>
      <w:r w:rsidRPr="38C5DDDF" w:rsidR="17BAF603">
        <w:rPr>
          <w:noProof w:val="0"/>
          <w:sz w:val="24"/>
          <w:szCs w:val="24"/>
          <w:lang w:val="en-US"/>
        </w:rPr>
        <w:t xml:space="preserve">. In </w:t>
      </w:r>
      <w:r w:rsidRPr="38C5DDDF" w:rsidR="17BAF603">
        <w:rPr>
          <w:noProof w:val="0"/>
          <w:sz w:val="24"/>
          <w:szCs w:val="24"/>
          <w:lang w:val="en-US"/>
        </w:rPr>
        <w:t>Proceedings of the Seventh Arabic Natural Language Processing Workshop (WANLP)</w:t>
      </w:r>
      <w:r w:rsidRPr="38C5DDDF" w:rsidR="17BAF603">
        <w:rPr>
          <w:noProof w:val="0"/>
          <w:sz w:val="24"/>
          <w:szCs w:val="24"/>
          <w:lang w:val="en-US"/>
        </w:rPr>
        <w:t xml:space="preserve"> (pp. 425–430). Association for Computational Linguistics.</w:t>
      </w:r>
    </w:p>
    <w:p w:rsidR="17BAF603" w:rsidP="38C5DDDF" w:rsidRDefault="17BAF603" w14:paraId="7FD2CFE1" w14:textId="4BDF6784">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[21] Qaddoumi, A. (2022). </w:t>
      </w:r>
      <w:r w:rsidRPr="38C5DDDF" w:rsidR="17BAF603">
        <w:rPr>
          <w:noProof w:val="0"/>
          <w:sz w:val="24"/>
          <w:szCs w:val="24"/>
          <w:lang w:val="en-US"/>
        </w:rPr>
        <w:t>Arabic sentiment ensemble NADI shared task 2</w:t>
      </w:r>
      <w:r w:rsidRPr="38C5DDDF" w:rsidR="17BAF603">
        <w:rPr>
          <w:noProof w:val="0"/>
          <w:sz w:val="24"/>
          <w:szCs w:val="24"/>
          <w:lang w:val="en-US"/>
        </w:rPr>
        <w:t xml:space="preserve">. In </w:t>
      </w:r>
      <w:r w:rsidRPr="38C5DDDF" w:rsidR="17BAF603">
        <w:rPr>
          <w:noProof w:val="0"/>
          <w:sz w:val="24"/>
          <w:szCs w:val="24"/>
          <w:lang w:val="en-US"/>
        </w:rPr>
        <w:t>Proceedings of the Seventh Arabic Natural Language Processing Workshop (WANLP)</w:t>
      </w:r>
      <w:r w:rsidRPr="38C5DDDF" w:rsidR="17BAF603">
        <w:rPr>
          <w:noProof w:val="0"/>
          <w:sz w:val="24"/>
          <w:szCs w:val="24"/>
          <w:lang w:val="en-US"/>
        </w:rPr>
        <w:t xml:space="preserve"> (pp. 447–451). Association for Computational Linguistics.</w:t>
      </w:r>
    </w:p>
    <w:p w:rsidR="17BAF603" w:rsidP="38C5DDDF" w:rsidRDefault="17BAF603" w14:paraId="165E5698" w14:textId="230EBA48">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[22] Belbachir, F. (2023). </w:t>
      </w:r>
      <w:r w:rsidRPr="38C5DDDF" w:rsidR="17BAF603">
        <w:rPr>
          <w:noProof w:val="0"/>
          <w:sz w:val="24"/>
          <w:szCs w:val="24"/>
          <w:lang w:val="en-US"/>
        </w:rPr>
        <w:t>Foul at SemEval-2023 Task 12: MARBERT language model and lexical filtering for sentiment analysis of tweets in Algerian Arabic</w:t>
      </w:r>
      <w:r w:rsidRPr="38C5DDDF" w:rsidR="17BAF603">
        <w:rPr>
          <w:noProof w:val="0"/>
          <w:sz w:val="24"/>
          <w:szCs w:val="24"/>
          <w:lang w:val="en-US"/>
        </w:rPr>
        <w:t xml:space="preserve">. In </w:t>
      </w:r>
      <w:r w:rsidRPr="38C5DDDF" w:rsidR="17BAF603">
        <w:rPr>
          <w:noProof w:val="0"/>
          <w:sz w:val="24"/>
          <w:szCs w:val="24"/>
          <w:lang w:val="en-US"/>
        </w:rPr>
        <w:t>Proceedings of the 17th International Workshop on Semantic Evaluation (SemEval-2023)</w:t>
      </w:r>
      <w:r w:rsidRPr="38C5DDDF" w:rsidR="17BAF603">
        <w:rPr>
          <w:noProof w:val="0"/>
          <w:sz w:val="24"/>
          <w:szCs w:val="24"/>
          <w:lang w:val="en-US"/>
        </w:rPr>
        <w:t xml:space="preserve"> (pp. 389–396). Association for Computational Linguistics.</w:t>
      </w:r>
    </w:p>
    <w:p w:rsidR="17BAF603" w:rsidP="38C5DDDF" w:rsidRDefault="17BAF603" w14:paraId="6B93B1FF" w14:textId="51A00447">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[23] </w:t>
      </w:r>
      <w:r w:rsidRPr="38C5DDDF" w:rsidR="17BAF603">
        <w:rPr>
          <w:noProof w:val="0"/>
          <w:sz w:val="24"/>
          <w:szCs w:val="24"/>
          <w:lang w:val="en-US"/>
        </w:rPr>
        <w:t>Baniata</w:t>
      </w:r>
      <w:r w:rsidRPr="38C5DDDF" w:rsidR="17BAF603">
        <w:rPr>
          <w:noProof w:val="0"/>
          <w:sz w:val="24"/>
          <w:szCs w:val="24"/>
          <w:lang w:val="en-US"/>
        </w:rPr>
        <w:t xml:space="preserve">, L. H., &amp; Kang, S. (2024). </w:t>
      </w:r>
      <w:r w:rsidRPr="38C5DDDF" w:rsidR="17BAF603">
        <w:rPr>
          <w:noProof w:val="0"/>
          <w:sz w:val="24"/>
          <w:szCs w:val="24"/>
          <w:lang w:val="en-US"/>
        </w:rPr>
        <w:t xml:space="preserve">Switch-transformer sentiment analysis model for Arabic dialects that </w:t>
      </w:r>
      <w:r w:rsidRPr="38C5DDDF" w:rsidR="17BAF603">
        <w:rPr>
          <w:noProof w:val="0"/>
          <w:sz w:val="24"/>
          <w:szCs w:val="24"/>
          <w:lang w:val="en-US"/>
        </w:rPr>
        <w:t>utilizes</w:t>
      </w:r>
      <w:r w:rsidRPr="38C5DDDF" w:rsidR="17BAF603">
        <w:rPr>
          <w:noProof w:val="0"/>
          <w:sz w:val="24"/>
          <w:szCs w:val="24"/>
          <w:lang w:val="en-US"/>
        </w:rPr>
        <w:t xml:space="preserve"> a mixture of </w:t>
      </w:r>
      <w:r w:rsidRPr="38C5DDDF" w:rsidR="17BAF603">
        <w:rPr>
          <w:noProof w:val="0"/>
          <w:sz w:val="24"/>
          <w:szCs w:val="24"/>
          <w:lang w:val="en-US"/>
        </w:rPr>
        <w:t>experts</w:t>
      </w:r>
      <w:r w:rsidRPr="38C5DDDF" w:rsidR="17BAF603">
        <w:rPr>
          <w:noProof w:val="0"/>
          <w:sz w:val="24"/>
          <w:szCs w:val="24"/>
          <w:lang w:val="en-US"/>
        </w:rPr>
        <w:t xml:space="preserve"> mechanism</w:t>
      </w:r>
      <w:r w:rsidRPr="38C5DDDF" w:rsidR="17BAF603">
        <w:rPr>
          <w:noProof w:val="0"/>
          <w:sz w:val="24"/>
          <w:szCs w:val="24"/>
          <w:lang w:val="en-US"/>
        </w:rPr>
        <w:t xml:space="preserve">. </w:t>
      </w:r>
      <w:r w:rsidRPr="38C5DDDF" w:rsidR="17BAF603">
        <w:rPr>
          <w:noProof w:val="0"/>
          <w:sz w:val="24"/>
          <w:szCs w:val="24"/>
          <w:lang w:val="en-US"/>
        </w:rPr>
        <w:t>Mathematics, 12</w:t>
      </w:r>
      <w:r w:rsidRPr="38C5DDDF" w:rsidR="17BAF603">
        <w:rPr>
          <w:noProof w:val="0"/>
          <w:sz w:val="24"/>
          <w:szCs w:val="24"/>
          <w:lang w:val="en-US"/>
        </w:rPr>
        <w:t>(2), 242.</w:t>
      </w:r>
    </w:p>
    <w:p w:rsidR="17BAF603" w:rsidP="38C5DDDF" w:rsidRDefault="17BAF603" w14:paraId="460B320A" w14:textId="5C28153D">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[24] Jaber, A., Bahati, I., &amp; Martínez, P. (2025). </w:t>
      </w:r>
      <w:r w:rsidRPr="38C5DDDF" w:rsidR="17BAF603">
        <w:rPr>
          <w:noProof w:val="0"/>
          <w:sz w:val="24"/>
          <w:szCs w:val="24"/>
          <w:lang w:val="en-US"/>
        </w:rPr>
        <w:t>Leveraging pre-trained embeddings in an ensemble machine learning approach for Arabic sentiment analysis</w:t>
      </w:r>
      <w:r w:rsidRPr="38C5DDDF" w:rsidR="17BAF603">
        <w:rPr>
          <w:noProof w:val="0"/>
          <w:sz w:val="24"/>
          <w:szCs w:val="24"/>
          <w:lang w:val="en-US"/>
        </w:rPr>
        <w:t xml:space="preserve">. </w:t>
      </w:r>
      <w:r w:rsidRPr="38C5DDDF" w:rsidR="17BAF603">
        <w:rPr>
          <w:noProof w:val="0"/>
          <w:sz w:val="24"/>
          <w:szCs w:val="24"/>
          <w:lang w:val="en-US"/>
        </w:rPr>
        <w:t>Frontiers in Artificial Intelligence, 8</w:t>
      </w:r>
      <w:r w:rsidRPr="38C5DDDF" w:rsidR="17BAF603">
        <w:rPr>
          <w:noProof w:val="0"/>
          <w:sz w:val="24"/>
          <w:szCs w:val="24"/>
          <w:lang w:val="en-US"/>
        </w:rPr>
        <w:t>, 1653728.</w:t>
      </w:r>
    </w:p>
    <w:p w:rsidR="17BAF603" w:rsidP="38C5DDDF" w:rsidRDefault="17BAF603" w14:paraId="50D97549" w14:textId="48F0CD19">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[25] Alharbi, M. I., Chafik, S., </w:t>
      </w:r>
      <w:r w:rsidRPr="38C5DDDF" w:rsidR="17BAF603">
        <w:rPr>
          <w:noProof w:val="0"/>
          <w:sz w:val="24"/>
          <w:szCs w:val="24"/>
          <w:lang w:val="en-US"/>
        </w:rPr>
        <w:t>Ezzini</w:t>
      </w:r>
      <w:r w:rsidRPr="38C5DDDF" w:rsidR="17BAF603">
        <w:rPr>
          <w:noProof w:val="0"/>
          <w:sz w:val="24"/>
          <w:szCs w:val="24"/>
          <w:lang w:val="en-US"/>
        </w:rPr>
        <w:t xml:space="preserve">, S., Mitkov, R., Ranasinghe, T., &amp; Hettiarachchi, H. (2025). </w:t>
      </w:r>
      <w:r w:rsidRPr="38C5DDDF" w:rsidR="17BAF603">
        <w:rPr>
          <w:noProof w:val="0"/>
          <w:sz w:val="24"/>
          <w:szCs w:val="24"/>
          <w:lang w:val="en-US"/>
        </w:rPr>
        <w:t>AHaSIS</w:t>
      </w:r>
      <w:r w:rsidRPr="38C5DDDF" w:rsidR="17BAF603">
        <w:rPr>
          <w:noProof w:val="0"/>
          <w:sz w:val="24"/>
          <w:szCs w:val="24"/>
          <w:lang w:val="en-US"/>
        </w:rPr>
        <w:t>: Shared task on sentiment analysis for Arabic dialects</w:t>
      </w:r>
      <w:r w:rsidRPr="38C5DDDF" w:rsidR="17BAF603">
        <w:rPr>
          <w:noProof w:val="0"/>
          <w:sz w:val="24"/>
          <w:szCs w:val="24"/>
          <w:lang w:val="en-US"/>
        </w:rPr>
        <w:t xml:space="preserve">. In </w:t>
      </w:r>
      <w:r w:rsidRPr="38C5DDDF" w:rsidR="17BAF603">
        <w:rPr>
          <w:noProof w:val="0"/>
          <w:sz w:val="24"/>
          <w:szCs w:val="24"/>
          <w:lang w:val="en-US"/>
        </w:rPr>
        <w:t>Proceedings of the Shared Task on Sentiment Analysis for Arabic Dialects</w:t>
      </w:r>
      <w:r w:rsidRPr="38C5DDDF" w:rsidR="17BAF603">
        <w:rPr>
          <w:noProof w:val="0"/>
          <w:sz w:val="24"/>
          <w:szCs w:val="24"/>
          <w:lang w:val="en-US"/>
        </w:rPr>
        <w:t xml:space="preserve"> (pp. 1–6). INCOMA Ltd.</w:t>
      </w:r>
    </w:p>
    <w:p w:rsidR="17BAF603" w:rsidP="38C5DDDF" w:rsidRDefault="17BAF603" w14:paraId="57370154" w14:textId="3FAE6BDD">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[26] Alghamdi, S., Rayson, P., &amp; </w:t>
      </w:r>
      <w:r w:rsidRPr="38C5DDDF" w:rsidR="17BAF603">
        <w:rPr>
          <w:noProof w:val="0"/>
          <w:sz w:val="24"/>
          <w:szCs w:val="24"/>
          <w:lang w:val="en-US"/>
        </w:rPr>
        <w:t>Alotibi</w:t>
      </w:r>
      <w:r w:rsidRPr="38C5DDDF" w:rsidR="17BAF603">
        <w:rPr>
          <w:noProof w:val="0"/>
          <w:sz w:val="24"/>
          <w:szCs w:val="24"/>
          <w:lang w:val="en-US"/>
        </w:rPr>
        <w:t xml:space="preserve">, R. (2026). </w:t>
      </w:r>
      <w:r w:rsidRPr="38C5DDDF" w:rsidR="17BAF603">
        <w:rPr>
          <w:noProof w:val="0"/>
          <w:sz w:val="24"/>
          <w:szCs w:val="24"/>
          <w:lang w:val="en-US"/>
        </w:rPr>
        <w:t xml:space="preserve">Improving on </w:t>
      </w:r>
      <w:r w:rsidRPr="38C5DDDF" w:rsidR="17BAF603">
        <w:rPr>
          <w:noProof w:val="0"/>
          <w:sz w:val="24"/>
          <w:szCs w:val="24"/>
          <w:lang w:val="en-US"/>
        </w:rPr>
        <w:t>state-of-the-art</w:t>
      </w:r>
      <w:r w:rsidRPr="38C5DDDF" w:rsidR="17BAF603">
        <w:rPr>
          <w:noProof w:val="0"/>
          <w:sz w:val="24"/>
          <w:szCs w:val="24"/>
          <w:lang w:val="en-US"/>
        </w:rPr>
        <w:t xml:space="preserve"> models for sentiment analysis on </w:t>
      </w:r>
      <w:r w:rsidRPr="38C5DDDF" w:rsidR="17BAF603">
        <w:rPr>
          <w:noProof w:val="0"/>
          <w:sz w:val="24"/>
          <w:szCs w:val="24"/>
          <w:lang w:val="en-US"/>
        </w:rPr>
        <w:t>Saudi-English</w:t>
      </w:r>
      <w:r w:rsidRPr="38C5DDDF" w:rsidR="17BAF603">
        <w:rPr>
          <w:noProof w:val="0"/>
          <w:sz w:val="24"/>
          <w:szCs w:val="24"/>
          <w:lang w:val="en-US"/>
        </w:rPr>
        <w:t xml:space="preserve"> code-switching text</w:t>
      </w:r>
      <w:r w:rsidRPr="38C5DDDF" w:rsidR="17BAF603">
        <w:rPr>
          <w:noProof w:val="0"/>
          <w:sz w:val="24"/>
          <w:szCs w:val="24"/>
          <w:lang w:val="en-US"/>
        </w:rPr>
        <w:t xml:space="preserve">. In </w:t>
      </w:r>
      <w:r w:rsidRPr="38C5DDDF" w:rsidR="17BAF603">
        <w:rPr>
          <w:noProof w:val="0"/>
          <w:sz w:val="24"/>
          <w:szCs w:val="24"/>
          <w:lang w:val="en-US"/>
        </w:rPr>
        <w:t>Proceedings of the 2nd Workshop on NLP for Languages Using Arabic Script</w:t>
      </w:r>
      <w:r w:rsidRPr="38C5DDDF" w:rsidR="17BAF603">
        <w:rPr>
          <w:noProof w:val="0"/>
          <w:sz w:val="24"/>
          <w:szCs w:val="24"/>
          <w:lang w:val="en-US"/>
        </w:rPr>
        <w:t xml:space="preserve"> (pp. 218–228). Association for Computational Linguistics.</w:t>
      </w:r>
    </w:p>
    <w:p w:rsidR="17BAF603" w:rsidP="38C5DDDF" w:rsidRDefault="17BAF603" w14:paraId="3472F0D3" w14:textId="5DC3A159">
      <w:pPr>
        <w:pStyle w:val="Normal"/>
        <w:suppressLineNumbers w:val="0"/>
        <w:bidi w:val="0"/>
        <w:spacing w:before="0" w:beforeAutospacing="off" w:after="5" w:afterAutospacing="off" w:line="360" w:lineRule="auto"/>
        <w:ind w:left="447" w:right="0" w:hanging="10"/>
        <w:jc w:val="both"/>
        <w:rPr>
          <w:noProof w:val="0"/>
          <w:sz w:val="24"/>
          <w:szCs w:val="24"/>
          <w:lang w:val="en-US"/>
        </w:rPr>
      </w:pPr>
      <w:r w:rsidRPr="38C5DDDF" w:rsidR="17BAF603">
        <w:rPr>
          <w:noProof w:val="0"/>
          <w:sz w:val="24"/>
          <w:szCs w:val="24"/>
          <w:lang w:val="en-US"/>
        </w:rPr>
        <w:t xml:space="preserve">[27] </w:t>
      </w:r>
      <w:r w:rsidRPr="38C5DDDF" w:rsidR="17BAF603">
        <w:rPr>
          <w:noProof w:val="0"/>
          <w:sz w:val="24"/>
          <w:szCs w:val="24"/>
          <w:lang w:val="en-US"/>
        </w:rPr>
        <w:t>Alsahafi</w:t>
      </w:r>
      <w:r w:rsidRPr="38C5DDDF" w:rsidR="17BAF603">
        <w:rPr>
          <w:noProof w:val="0"/>
          <w:sz w:val="24"/>
          <w:szCs w:val="24"/>
          <w:lang w:val="en-US"/>
        </w:rPr>
        <w:t xml:space="preserve">, S., </w:t>
      </w:r>
      <w:r w:rsidRPr="38C5DDDF" w:rsidR="17BAF603">
        <w:rPr>
          <w:noProof w:val="0"/>
          <w:sz w:val="24"/>
          <w:szCs w:val="24"/>
          <w:lang w:val="en-US"/>
        </w:rPr>
        <w:t>Alshutayri</w:t>
      </w:r>
      <w:r w:rsidRPr="38C5DDDF" w:rsidR="17BAF603">
        <w:rPr>
          <w:noProof w:val="0"/>
          <w:sz w:val="24"/>
          <w:szCs w:val="24"/>
          <w:lang w:val="en-US"/>
        </w:rPr>
        <w:t xml:space="preserve">, A., &amp; </w:t>
      </w:r>
      <w:r w:rsidRPr="38C5DDDF" w:rsidR="17BAF603">
        <w:rPr>
          <w:noProof w:val="0"/>
          <w:sz w:val="24"/>
          <w:szCs w:val="24"/>
          <w:lang w:val="en-US"/>
        </w:rPr>
        <w:t>Alahdal</w:t>
      </w:r>
      <w:r w:rsidRPr="38C5DDDF" w:rsidR="17BAF603">
        <w:rPr>
          <w:noProof w:val="0"/>
          <w:sz w:val="24"/>
          <w:szCs w:val="24"/>
          <w:lang w:val="en-US"/>
        </w:rPr>
        <w:t xml:space="preserve">, S. (2026). </w:t>
      </w:r>
      <w:r w:rsidRPr="38C5DDDF" w:rsidR="17BAF603">
        <w:rPr>
          <w:noProof w:val="0"/>
          <w:sz w:val="24"/>
          <w:szCs w:val="24"/>
          <w:lang w:val="en-US"/>
        </w:rPr>
        <w:t>Sentiment analysis of tweets during the Riyadh Season using deep learning</w:t>
      </w:r>
      <w:r w:rsidRPr="38C5DDDF" w:rsidR="17BAF603">
        <w:rPr>
          <w:noProof w:val="0"/>
          <w:sz w:val="24"/>
          <w:szCs w:val="24"/>
          <w:lang w:val="en-US"/>
        </w:rPr>
        <w:t xml:space="preserve">. </w:t>
      </w:r>
      <w:r w:rsidRPr="38C5DDDF" w:rsidR="17BAF603">
        <w:rPr>
          <w:noProof w:val="0"/>
          <w:sz w:val="24"/>
          <w:szCs w:val="24"/>
          <w:lang w:val="en-US"/>
        </w:rPr>
        <w:t>Engineering, Technology &amp; Applied Science Research, 16</w:t>
      </w:r>
      <w:r w:rsidRPr="38C5DDDF" w:rsidR="17BAF603">
        <w:rPr>
          <w:noProof w:val="0"/>
          <w:sz w:val="24"/>
          <w:szCs w:val="24"/>
          <w:lang w:val="en-US"/>
        </w:rPr>
        <w:t>(1), 32327–32335.</w:t>
      </w:r>
    </w:p>
    <w:p w:rsidR="38C5DDDF" w:rsidP="38C5DDDF" w:rsidRDefault="38C5DDDF" w14:paraId="343600D0" w14:textId="35552F10">
      <w:pPr>
        <w:pStyle w:val="Normal"/>
        <w:suppressLineNumbers w:val="0"/>
        <w:bidi w:val="0"/>
        <w:spacing w:before="0" w:beforeAutospacing="off" w:after="5" w:afterAutospacing="off" w:line="360" w:lineRule="auto"/>
        <w:ind w:left="447" w:right="0" w:hanging="10"/>
        <w:jc w:val="both"/>
        <w:rPr>
          <w:sz w:val="24"/>
          <w:szCs w:val="24"/>
        </w:rPr>
      </w:pPr>
    </w:p>
    <w:sectPr w:rsidR="000B518F" w:rsidSect="00E55C20">
      <w:footerReference w:type="even" r:id="rId14"/>
      <w:footerReference w:type="default" r:id="rId15"/>
      <w:footerReference w:type="first" r:id="rId16"/>
      <w:pgSz w:w="12240" w:h="15840" w:orient="portrait"/>
      <w:pgMar w:top="1440" w:right="1368" w:bottom="1497" w:left="1440" w:header="720" w:footer="726" w:gutter="0"/>
      <w:pgNumType w:start="1"/>
      <w:cols w:space="720"/>
      <w:headerReference w:type="default" r:id="R07cfd53f0d4648a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5F7C" w:rsidRDefault="00875F7C" w14:paraId="6D252CB3" w14:textId="77777777">
      <w:pPr>
        <w:spacing w:after="0" w:line="240" w:lineRule="auto"/>
      </w:pPr>
      <w:r>
        <w:separator/>
      </w:r>
    </w:p>
  </w:endnote>
  <w:endnote w:type="continuationSeparator" w:id="0">
    <w:p w:rsidR="00875F7C" w:rsidRDefault="00875F7C" w14:paraId="565A97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26875365"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30971406" w14:textId="77777777">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11433B4A" w14:textId="77777777">
    <w:pPr>
      <w:spacing w:after="0" w:line="259" w:lineRule="auto"/>
      <w:ind w:left="0" w:right="4616" w:firstLine="0"/>
      <w:jc w:val="right"/>
    </w:pPr>
    <w:r>
      <w:fldChar w:fldCharType="begin"/>
    </w:r>
    <w:r>
      <w:instrText xml:space="preserve"> PAGE   \* MERGEFORMAT </w:instrText>
    </w:r>
    <w:r>
      <w:fldChar w:fldCharType="separate"/>
    </w:r>
    <w:r w:rsidRPr="0014139D" w:rsidR="0014139D">
      <w:rPr>
        <w:noProof/>
        <w:sz w:val="24"/>
      </w:rPr>
      <w:t>ii</w:t>
    </w:r>
    <w:r>
      <w:rPr>
        <w:sz w:val="24"/>
      </w:rPr>
      <w:fldChar w:fldCharType="end"/>
    </w:r>
    <w:r>
      <w:rPr>
        <w:sz w:val="24"/>
      </w:rPr>
      <w:t xml:space="preserve"> </w:t>
    </w:r>
  </w:p>
  <w:p w:rsidR="000B518F" w:rsidRDefault="003C51FB" w14:paraId="5B465348" w14:textId="77777777">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7B1FA046"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0754A08F" w14:textId="77777777">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2AA6A75B" w14:textId="7777777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7E18D9BA" w14:textId="77777777">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4BA3D85D" w14:textId="7777777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5F7C" w:rsidRDefault="00875F7C" w14:paraId="57261D87" w14:textId="77777777">
      <w:pPr>
        <w:spacing w:after="0" w:line="240" w:lineRule="auto"/>
      </w:pPr>
      <w:r>
        <w:separator/>
      </w:r>
    </w:p>
  </w:footnote>
  <w:footnote w:type="continuationSeparator" w:id="0">
    <w:p w:rsidR="00875F7C" w:rsidRDefault="00875F7C" w14:paraId="15D0B2A0"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13489AD" w:rsidTr="013489AD" w14:paraId="4FDFB7C3">
      <w:trPr>
        <w:trHeight w:val="300"/>
      </w:trPr>
      <w:tc>
        <w:tcPr>
          <w:tcW w:w="3120" w:type="dxa"/>
          <w:tcMar/>
        </w:tcPr>
        <w:p w:rsidR="013489AD" w:rsidP="013489AD" w:rsidRDefault="013489AD" w14:paraId="7C51F3D5" w14:textId="0B58C1E4">
          <w:pPr>
            <w:pStyle w:val="Header"/>
            <w:bidi w:val="0"/>
            <w:ind w:left="-115"/>
            <w:jc w:val="left"/>
          </w:pPr>
        </w:p>
      </w:tc>
      <w:tc>
        <w:tcPr>
          <w:tcW w:w="3120" w:type="dxa"/>
          <w:tcMar/>
        </w:tcPr>
        <w:p w:rsidR="013489AD" w:rsidP="013489AD" w:rsidRDefault="013489AD" w14:paraId="5C0CF385" w14:textId="5276C5D5">
          <w:pPr>
            <w:pStyle w:val="Header"/>
            <w:bidi w:val="0"/>
            <w:jc w:val="center"/>
          </w:pPr>
        </w:p>
      </w:tc>
      <w:tc>
        <w:tcPr>
          <w:tcW w:w="3120" w:type="dxa"/>
          <w:tcMar/>
        </w:tcPr>
        <w:p w:rsidR="013489AD" w:rsidP="013489AD" w:rsidRDefault="013489AD" w14:paraId="74B26A9D" w14:textId="479F6AC4">
          <w:pPr>
            <w:pStyle w:val="Header"/>
            <w:bidi w:val="0"/>
            <w:ind w:right="-115"/>
            <w:jc w:val="right"/>
          </w:pPr>
        </w:p>
      </w:tc>
    </w:tr>
  </w:tbl>
  <w:p w:rsidR="013489AD" w:rsidP="013489AD" w:rsidRDefault="013489AD" w14:paraId="4F6E9EB5" w14:textId="60BB657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40"/>
      <w:gridCol w:w="3140"/>
      <w:gridCol w:w="3140"/>
    </w:tblGrid>
    <w:tr w:rsidR="013489AD" w:rsidTr="013489AD" w14:paraId="5F29488B">
      <w:trPr>
        <w:trHeight w:val="300"/>
      </w:trPr>
      <w:tc>
        <w:tcPr>
          <w:tcW w:w="3140" w:type="dxa"/>
          <w:tcMar/>
        </w:tcPr>
        <w:p w:rsidR="013489AD" w:rsidP="013489AD" w:rsidRDefault="013489AD" w14:paraId="2852EB49" w14:textId="12FC8ED3">
          <w:pPr>
            <w:pStyle w:val="Header"/>
            <w:bidi w:val="0"/>
            <w:ind w:left="-115"/>
            <w:jc w:val="left"/>
          </w:pPr>
        </w:p>
      </w:tc>
      <w:tc>
        <w:tcPr>
          <w:tcW w:w="3140" w:type="dxa"/>
          <w:tcMar/>
        </w:tcPr>
        <w:p w:rsidR="013489AD" w:rsidP="013489AD" w:rsidRDefault="013489AD" w14:paraId="72E0C4FA" w14:textId="1E9FE3E5">
          <w:pPr>
            <w:pStyle w:val="Header"/>
            <w:bidi w:val="0"/>
            <w:jc w:val="center"/>
          </w:pPr>
        </w:p>
      </w:tc>
      <w:tc>
        <w:tcPr>
          <w:tcW w:w="3140" w:type="dxa"/>
          <w:tcMar/>
        </w:tcPr>
        <w:p w:rsidR="013489AD" w:rsidP="013489AD" w:rsidRDefault="013489AD" w14:paraId="416AAD06" w14:textId="1CE4815D">
          <w:pPr>
            <w:pStyle w:val="Header"/>
            <w:bidi w:val="0"/>
            <w:ind w:right="-115"/>
            <w:jc w:val="right"/>
          </w:pPr>
        </w:p>
      </w:tc>
    </w:tr>
  </w:tbl>
  <w:p w:rsidR="013489AD" w:rsidP="013489AD" w:rsidRDefault="013489AD" w14:paraId="15F36591" w14:textId="7509ACC7">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36079ea0"/>
    <w:multiLevelType xmlns:w="http://schemas.openxmlformats.org/wordprocessingml/2006/main" w:val="hybridMultilevel"/>
    <w:lvl xmlns:w="http://schemas.openxmlformats.org/wordprocessingml/2006/main" w:ilvl="0">
      <w:start w:val="1"/>
      <w:numFmt w:val="bullet"/>
      <w:lvlText w:val=""/>
      <w:lvlJc w:val="left"/>
      <w:pPr>
        <w:ind w:left="797" w:hanging="360"/>
      </w:pPr>
      <w:rPr>
        <w:rFonts w:hint="default" w:ascii="Symbol" w:hAnsi="Symbol"/>
      </w:rPr>
    </w:lvl>
    <w:lvl xmlns:w="http://schemas.openxmlformats.org/wordprocessingml/2006/main" w:ilvl="1">
      <w:start w:val="1"/>
      <w:numFmt w:val="bullet"/>
      <w:lvlText w:val="o"/>
      <w:lvlJc w:val="left"/>
      <w:pPr>
        <w:ind w:left="1517" w:hanging="360"/>
      </w:pPr>
      <w:rPr>
        <w:rFonts w:hint="default" w:ascii="Courier New" w:hAnsi="Courier New"/>
      </w:rPr>
    </w:lvl>
    <w:lvl xmlns:w="http://schemas.openxmlformats.org/wordprocessingml/2006/main" w:ilvl="2">
      <w:start w:val="1"/>
      <w:numFmt w:val="bullet"/>
      <w:lvlText w:val=""/>
      <w:lvlJc w:val="left"/>
      <w:pPr>
        <w:ind w:left="2237" w:hanging="360"/>
      </w:pPr>
      <w:rPr>
        <w:rFonts w:hint="default" w:ascii="Wingdings" w:hAnsi="Wingdings"/>
      </w:rPr>
    </w:lvl>
    <w:lvl xmlns:w="http://schemas.openxmlformats.org/wordprocessingml/2006/main" w:ilvl="3">
      <w:start w:val="1"/>
      <w:numFmt w:val="bullet"/>
      <w:lvlText w:val=""/>
      <w:lvlJc w:val="left"/>
      <w:pPr>
        <w:ind w:left="2957" w:hanging="360"/>
      </w:pPr>
      <w:rPr>
        <w:rFonts w:hint="default" w:ascii="Symbol" w:hAnsi="Symbol"/>
      </w:rPr>
    </w:lvl>
    <w:lvl xmlns:w="http://schemas.openxmlformats.org/wordprocessingml/2006/main" w:ilvl="4">
      <w:start w:val="1"/>
      <w:numFmt w:val="bullet"/>
      <w:lvlText w:val="o"/>
      <w:lvlJc w:val="left"/>
      <w:pPr>
        <w:ind w:left="3677" w:hanging="360"/>
      </w:pPr>
      <w:rPr>
        <w:rFonts w:hint="default" w:ascii="Courier New" w:hAnsi="Courier New"/>
      </w:rPr>
    </w:lvl>
    <w:lvl xmlns:w="http://schemas.openxmlformats.org/wordprocessingml/2006/main" w:ilvl="5">
      <w:start w:val="1"/>
      <w:numFmt w:val="bullet"/>
      <w:lvlText w:val=""/>
      <w:lvlJc w:val="left"/>
      <w:pPr>
        <w:ind w:left="4397" w:hanging="360"/>
      </w:pPr>
      <w:rPr>
        <w:rFonts w:hint="default" w:ascii="Wingdings" w:hAnsi="Wingdings"/>
      </w:rPr>
    </w:lvl>
    <w:lvl xmlns:w="http://schemas.openxmlformats.org/wordprocessingml/2006/main" w:ilvl="6">
      <w:start w:val="1"/>
      <w:numFmt w:val="bullet"/>
      <w:lvlText w:val=""/>
      <w:lvlJc w:val="left"/>
      <w:pPr>
        <w:ind w:left="5117" w:hanging="360"/>
      </w:pPr>
      <w:rPr>
        <w:rFonts w:hint="default" w:ascii="Symbol" w:hAnsi="Symbol"/>
      </w:rPr>
    </w:lvl>
    <w:lvl xmlns:w="http://schemas.openxmlformats.org/wordprocessingml/2006/main" w:ilvl="7">
      <w:start w:val="1"/>
      <w:numFmt w:val="bullet"/>
      <w:lvlText w:val="o"/>
      <w:lvlJc w:val="left"/>
      <w:pPr>
        <w:ind w:left="5837" w:hanging="360"/>
      </w:pPr>
      <w:rPr>
        <w:rFonts w:hint="default" w:ascii="Courier New" w:hAnsi="Courier New"/>
      </w:rPr>
    </w:lvl>
    <w:lvl xmlns:w="http://schemas.openxmlformats.org/wordprocessingml/2006/main" w:ilvl="8">
      <w:start w:val="1"/>
      <w:numFmt w:val="bullet"/>
      <w:lvlText w:val=""/>
      <w:lvlJc w:val="left"/>
      <w:pPr>
        <w:ind w:left="6557" w:hanging="360"/>
      </w:pPr>
      <w:rPr>
        <w:rFonts w:hint="default" w:ascii="Wingdings" w:hAnsi="Wingdings"/>
      </w:rPr>
    </w:lvl>
  </w:abstractNum>
  <w:abstractNum w:abstractNumId="0"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num w:numId="10">
    <w:abstractNumId w:val="9"/>
  </w: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B518F"/>
    <w:rsid w:val="000D1123"/>
    <w:rsid w:val="0014139D"/>
    <w:rsid w:val="001C536E"/>
    <w:rsid w:val="003234FD"/>
    <w:rsid w:val="00333218"/>
    <w:rsid w:val="00344B96"/>
    <w:rsid w:val="003C51FB"/>
    <w:rsid w:val="00433453"/>
    <w:rsid w:val="004A2AF1"/>
    <w:rsid w:val="00551FDD"/>
    <w:rsid w:val="00573BA1"/>
    <w:rsid w:val="006552CA"/>
    <w:rsid w:val="00657507"/>
    <w:rsid w:val="00686D32"/>
    <w:rsid w:val="006E095F"/>
    <w:rsid w:val="00762DA6"/>
    <w:rsid w:val="00830DBB"/>
    <w:rsid w:val="00865B7B"/>
    <w:rsid w:val="00875F7C"/>
    <w:rsid w:val="008F1F37"/>
    <w:rsid w:val="008F5C64"/>
    <w:rsid w:val="00932B25"/>
    <w:rsid w:val="00957B15"/>
    <w:rsid w:val="00A65A99"/>
    <w:rsid w:val="00A709F6"/>
    <w:rsid w:val="00A90278"/>
    <w:rsid w:val="00AA559B"/>
    <w:rsid w:val="00AA5859"/>
    <w:rsid w:val="00B06EF1"/>
    <w:rsid w:val="00B34934"/>
    <w:rsid w:val="00B578B9"/>
    <w:rsid w:val="00C273AA"/>
    <w:rsid w:val="00D25F1C"/>
    <w:rsid w:val="00E534D7"/>
    <w:rsid w:val="00E55C20"/>
    <w:rsid w:val="00E60A24"/>
    <w:rsid w:val="00EA2F47"/>
    <w:rsid w:val="00EA512E"/>
    <w:rsid w:val="00EF3C25"/>
    <w:rsid w:val="013489AD"/>
    <w:rsid w:val="0141C664"/>
    <w:rsid w:val="0169BD3B"/>
    <w:rsid w:val="018CA0D0"/>
    <w:rsid w:val="019F8D39"/>
    <w:rsid w:val="01BD8A65"/>
    <w:rsid w:val="01D09FD9"/>
    <w:rsid w:val="01E3A7C3"/>
    <w:rsid w:val="027C4F6B"/>
    <w:rsid w:val="027F8B59"/>
    <w:rsid w:val="02898C05"/>
    <w:rsid w:val="036053AA"/>
    <w:rsid w:val="039FE0AF"/>
    <w:rsid w:val="03E3CF89"/>
    <w:rsid w:val="04B96C00"/>
    <w:rsid w:val="051ADE0C"/>
    <w:rsid w:val="051ADE0C"/>
    <w:rsid w:val="058104D6"/>
    <w:rsid w:val="0583F6AB"/>
    <w:rsid w:val="05CC2302"/>
    <w:rsid w:val="05F06FBE"/>
    <w:rsid w:val="0608876A"/>
    <w:rsid w:val="062DB957"/>
    <w:rsid w:val="06C5D22D"/>
    <w:rsid w:val="06D9FF01"/>
    <w:rsid w:val="0738A9BC"/>
    <w:rsid w:val="075EA386"/>
    <w:rsid w:val="0774C74A"/>
    <w:rsid w:val="079AC6A3"/>
    <w:rsid w:val="094AADD6"/>
    <w:rsid w:val="09A3C68D"/>
    <w:rsid w:val="09D6D7F9"/>
    <w:rsid w:val="0AE2F054"/>
    <w:rsid w:val="0B031179"/>
    <w:rsid w:val="0B6F9A8C"/>
    <w:rsid w:val="0BE3CF63"/>
    <w:rsid w:val="0C04A3C9"/>
    <w:rsid w:val="0CA58043"/>
    <w:rsid w:val="0DC33B66"/>
    <w:rsid w:val="0FA9A216"/>
    <w:rsid w:val="0FBFBEBA"/>
    <w:rsid w:val="1087A869"/>
    <w:rsid w:val="10C07EED"/>
    <w:rsid w:val="1120E028"/>
    <w:rsid w:val="1215D6F6"/>
    <w:rsid w:val="1255ECF7"/>
    <w:rsid w:val="12D5ABAC"/>
    <w:rsid w:val="12D5D844"/>
    <w:rsid w:val="1324FF49"/>
    <w:rsid w:val="1327C767"/>
    <w:rsid w:val="13697D8A"/>
    <w:rsid w:val="13C1E915"/>
    <w:rsid w:val="13F79F49"/>
    <w:rsid w:val="14627297"/>
    <w:rsid w:val="147F40A8"/>
    <w:rsid w:val="14AF2278"/>
    <w:rsid w:val="15257CD1"/>
    <w:rsid w:val="157CE88B"/>
    <w:rsid w:val="15CDABDF"/>
    <w:rsid w:val="161265DD"/>
    <w:rsid w:val="16145A86"/>
    <w:rsid w:val="163B45E7"/>
    <w:rsid w:val="165EF7BF"/>
    <w:rsid w:val="16713B0E"/>
    <w:rsid w:val="16B76F61"/>
    <w:rsid w:val="17BAF603"/>
    <w:rsid w:val="17D79602"/>
    <w:rsid w:val="1852D125"/>
    <w:rsid w:val="185F60C9"/>
    <w:rsid w:val="18811A10"/>
    <w:rsid w:val="18811A10"/>
    <w:rsid w:val="18BB9C0F"/>
    <w:rsid w:val="18F11F37"/>
    <w:rsid w:val="18F2F7C6"/>
    <w:rsid w:val="18F71410"/>
    <w:rsid w:val="19ABAAA3"/>
    <w:rsid w:val="19C3ACAC"/>
    <w:rsid w:val="19C3ACAC"/>
    <w:rsid w:val="1A279BC9"/>
    <w:rsid w:val="1A3900EC"/>
    <w:rsid w:val="1A65CF18"/>
    <w:rsid w:val="1A7984D1"/>
    <w:rsid w:val="1AB44B4A"/>
    <w:rsid w:val="1B0235DC"/>
    <w:rsid w:val="1B7C2D88"/>
    <w:rsid w:val="1B7C2D88"/>
    <w:rsid w:val="1C8C9728"/>
    <w:rsid w:val="1CC1377D"/>
    <w:rsid w:val="1CF25D72"/>
    <w:rsid w:val="1EA72B77"/>
    <w:rsid w:val="1F64BCDD"/>
    <w:rsid w:val="1FA0DB67"/>
    <w:rsid w:val="2012DE98"/>
    <w:rsid w:val="2042FDEB"/>
    <w:rsid w:val="208C6352"/>
    <w:rsid w:val="21AE4535"/>
    <w:rsid w:val="21CACEE7"/>
    <w:rsid w:val="220753F4"/>
    <w:rsid w:val="226D3B04"/>
    <w:rsid w:val="22A44461"/>
    <w:rsid w:val="22E7B418"/>
    <w:rsid w:val="234AE2B2"/>
    <w:rsid w:val="237ED194"/>
    <w:rsid w:val="2423C752"/>
    <w:rsid w:val="2462B0D6"/>
    <w:rsid w:val="24CFEA35"/>
    <w:rsid w:val="24EC4C9A"/>
    <w:rsid w:val="254520CB"/>
    <w:rsid w:val="25B893B6"/>
    <w:rsid w:val="2691EC5B"/>
    <w:rsid w:val="26C11395"/>
    <w:rsid w:val="27071C89"/>
    <w:rsid w:val="2724072E"/>
    <w:rsid w:val="27701843"/>
    <w:rsid w:val="27CF8ECF"/>
    <w:rsid w:val="27E86038"/>
    <w:rsid w:val="280812B4"/>
    <w:rsid w:val="289FB8CA"/>
    <w:rsid w:val="289FB8CA"/>
    <w:rsid w:val="293E65C7"/>
    <w:rsid w:val="2A1D7C01"/>
    <w:rsid w:val="2A60BC7E"/>
    <w:rsid w:val="2A90AF0F"/>
    <w:rsid w:val="2A90AF0F"/>
    <w:rsid w:val="2B36B4E0"/>
    <w:rsid w:val="2B724059"/>
    <w:rsid w:val="2C1C9E3C"/>
    <w:rsid w:val="2C4A26B2"/>
    <w:rsid w:val="2C4A26B2"/>
    <w:rsid w:val="2C558F94"/>
    <w:rsid w:val="2C5BCAAB"/>
    <w:rsid w:val="2C7A2C2A"/>
    <w:rsid w:val="2CFDCAAE"/>
    <w:rsid w:val="2D17228D"/>
    <w:rsid w:val="2D46C4F3"/>
    <w:rsid w:val="2DA9D083"/>
    <w:rsid w:val="2DE86ABE"/>
    <w:rsid w:val="2EBFC36A"/>
    <w:rsid w:val="2ED337FB"/>
    <w:rsid w:val="2F8AD173"/>
    <w:rsid w:val="2FCF33FE"/>
    <w:rsid w:val="2FCF33FE"/>
    <w:rsid w:val="30181F52"/>
    <w:rsid w:val="30181F52"/>
    <w:rsid w:val="303365B2"/>
    <w:rsid w:val="3082FE99"/>
    <w:rsid w:val="30CB00C7"/>
    <w:rsid w:val="31495E97"/>
    <w:rsid w:val="31743488"/>
    <w:rsid w:val="31CEC4CD"/>
    <w:rsid w:val="31E8FE24"/>
    <w:rsid w:val="32222951"/>
    <w:rsid w:val="32C77E1F"/>
    <w:rsid w:val="343A2DAA"/>
    <w:rsid w:val="355A30F9"/>
    <w:rsid w:val="363AA6A2"/>
    <w:rsid w:val="364732CC"/>
    <w:rsid w:val="36706FC0"/>
    <w:rsid w:val="367146AF"/>
    <w:rsid w:val="36836DF6"/>
    <w:rsid w:val="36A5C1B0"/>
    <w:rsid w:val="36CA0401"/>
    <w:rsid w:val="36FC688F"/>
    <w:rsid w:val="37E676A5"/>
    <w:rsid w:val="3802D015"/>
    <w:rsid w:val="3825811F"/>
    <w:rsid w:val="3825811F"/>
    <w:rsid w:val="38C5DDDF"/>
    <w:rsid w:val="38D0CAED"/>
    <w:rsid w:val="396D1FBD"/>
    <w:rsid w:val="39B2B8FB"/>
    <w:rsid w:val="39D589B8"/>
    <w:rsid w:val="3A0824AB"/>
    <w:rsid w:val="3A0A8D0B"/>
    <w:rsid w:val="3B104E22"/>
    <w:rsid w:val="3BCE66AE"/>
    <w:rsid w:val="3BDBD081"/>
    <w:rsid w:val="3BEC1672"/>
    <w:rsid w:val="3C5F2775"/>
    <w:rsid w:val="3CE92FB7"/>
    <w:rsid w:val="3CFB8BC2"/>
    <w:rsid w:val="3E005210"/>
    <w:rsid w:val="3E4FB2E0"/>
    <w:rsid w:val="3E618066"/>
    <w:rsid w:val="40065D4D"/>
    <w:rsid w:val="40456AD0"/>
    <w:rsid w:val="405C3F28"/>
    <w:rsid w:val="4077ED8E"/>
    <w:rsid w:val="40A4A515"/>
    <w:rsid w:val="40F69B56"/>
    <w:rsid w:val="41771E17"/>
    <w:rsid w:val="41789AF6"/>
    <w:rsid w:val="41A3C6F5"/>
    <w:rsid w:val="41ED0BEE"/>
    <w:rsid w:val="41ED0BEE"/>
    <w:rsid w:val="42214DF7"/>
    <w:rsid w:val="42288886"/>
    <w:rsid w:val="4232C505"/>
    <w:rsid w:val="4236F24C"/>
    <w:rsid w:val="42AA681C"/>
    <w:rsid w:val="43075286"/>
    <w:rsid w:val="432A349F"/>
    <w:rsid w:val="433137F0"/>
    <w:rsid w:val="43B74C72"/>
    <w:rsid w:val="447567A1"/>
    <w:rsid w:val="453363BA"/>
    <w:rsid w:val="453363BA"/>
    <w:rsid w:val="453E645A"/>
    <w:rsid w:val="45DAAF94"/>
    <w:rsid w:val="465B9C51"/>
    <w:rsid w:val="46C037BA"/>
    <w:rsid w:val="46C88C8E"/>
    <w:rsid w:val="47206313"/>
    <w:rsid w:val="47207418"/>
    <w:rsid w:val="47240C53"/>
    <w:rsid w:val="47612BDD"/>
    <w:rsid w:val="478C0827"/>
    <w:rsid w:val="478C0827"/>
    <w:rsid w:val="48800E3F"/>
    <w:rsid w:val="491DA31E"/>
    <w:rsid w:val="4935B65F"/>
    <w:rsid w:val="49D2CB51"/>
    <w:rsid w:val="4A032A4C"/>
    <w:rsid w:val="4B01867C"/>
    <w:rsid w:val="4BA8F841"/>
    <w:rsid w:val="4BE04CBB"/>
    <w:rsid w:val="4C453AE0"/>
    <w:rsid w:val="4DD43D35"/>
    <w:rsid w:val="4DE0C34F"/>
    <w:rsid w:val="4E2F62D5"/>
    <w:rsid w:val="4E50FB36"/>
    <w:rsid w:val="4E57B9CD"/>
    <w:rsid w:val="4E8AB39A"/>
    <w:rsid w:val="4F1F80EB"/>
    <w:rsid w:val="4F8214BC"/>
    <w:rsid w:val="4FFC2B12"/>
    <w:rsid w:val="50866245"/>
    <w:rsid w:val="5120F784"/>
    <w:rsid w:val="514B4655"/>
    <w:rsid w:val="51F39650"/>
    <w:rsid w:val="5246D3FD"/>
    <w:rsid w:val="52ADCE62"/>
    <w:rsid w:val="52BB71D3"/>
    <w:rsid w:val="52E157E3"/>
    <w:rsid w:val="538FD905"/>
    <w:rsid w:val="5449E5D2"/>
    <w:rsid w:val="5466A572"/>
    <w:rsid w:val="549F6AE0"/>
    <w:rsid w:val="55F457B2"/>
    <w:rsid w:val="5678CE67"/>
    <w:rsid w:val="5678CE67"/>
    <w:rsid w:val="570FCF02"/>
    <w:rsid w:val="57171376"/>
    <w:rsid w:val="5726FA62"/>
    <w:rsid w:val="5773D8E6"/>
    <w:rsid w:val="57C262E7"/>
    <w:rsid w:val="58234A9F"/>
    <w:rsid w:val="58703C3F"/>
    <w:rsid w:val="595C58AC"/>
    <w:rsid w:val="59BC2CAD"/>
    <w:rsid w:val="59BC2CAD"/>
    <w:rsid w:val="5A23D766"/>
    <w:rsid w:val="5A6B5594"/>
    <w:rsid w:val="5AB6B276"/>
    <w:rsid w:val="5AC3DE2D"/>
    <w:rsid w:val="5B22814D"/>
    <w:rsid w:val="5B326F18"/>
    <w:rsid w:val="5B49025B"/>
    <w:rsid w:val="5B68D7C1"/>
    <w:rsid w:val="5B68D7C1"/>
    <w:rsid w:val="5BEC8D39"/>
    <w:rsid w:val="5BF32FC2"/>
    <w:rsid w:val="5C794F7A"/>
    <w:rsid w:val="5C794F7A"/>
    <w:rsid w:val="5C9A5655"/>
    <w:rsid w:val="5D6073E2"/>
    <w:rsid w:val="5D88C059"/>
    <w:rsid w:val="5D8EAFBB"/>
    <w:rsid w:val="5E49C1BB"/>
    <w:rsid w:val="5E53B2AC"/>
    <w:rsid w:val="5E6A083E"/>
    <w:rsid w:val="5E925E91"/>
    <w:rsid w:val="5EC04EF4"/>
    <w:rsid w:val="603613E6"/>
    <w:rsid w:val="60586C58"/>
    <w:rsid w:val="60A5B4C4"/>
    <w:rsid w:val="61270D3E"/>
    <w:rsid w:val="6143E664"/>
    <w:rsid w:val="61716C81"/>
    <w:rsid w:val="61FDBB53"/>
    <w:rsid w:val="6265546F"/>
    <w:rsid w:val="62F03CDD"/>
    <w:rsid w:val="630E8FE1"/>
    <w:rsid w:val="6324FD4C"/>
    <w:rsid w:val="63B38C0F"/>
    <w:rsid w:val="64193D00"/>
    <w:rsid w:val="64427474"/>
    <w:rsid w:val="6476B8BE"/>
    <w:rsid w:val="654D4D2E"/>
    <w:rsid w:val="66241170"/>
    <w:rsid w:val="66971EAA"/>
    <w:rsid w:val="66B341F7"/>
    <w:rsid w:val="6806B1F2"/>
    <w:rsid w:val="68FC046E"/>
    <w:rsid w:val="697875D6"/>
    <w:rsid w:val="69F4F599"/>
    <w:rsid w:val="6A2AAC34"/>
    <w:rsid w:val="6A6A4695"/>
    <w:rsid w:val="6ACE3C22"/>
    <w:rsid w:val="6B0B7E81"/>
    <w:rsid w:val="6B644511"/>
    <w:rsid w:val="6B7C23AD"/>
    <w:rsid w:val="6C46F75B"/>
    <w:rsid w:val="6C583950"/>
    <w:rsid w:val="6C796EFB"/>
    <w:rsid w:val="6C848AF8"/>
    <w:rsid w:val="6C8C1266"/>
    <w:rsid w:val="6CB6D384"/>
    <w:rsid w:val="6CBB3097"/>
    <w:rsid w:val="6CFD6D6A"/>
    <w:rsid w:val="6D377AB8"/>
    <w:rsid w:val="6D674D48"/>
    <w:rsid w:val="6DDEE5D8"/>
    <w:rsid w:val="6EB1F818"/>
    <w:rsid w:val="6EB1F818"/>
    <w:rsid w:val="6EB6D4BA"/>
    <w:rsid w:val="6F6D4142"/>
    <w:rsid w:val="6F6D4142"/>
    <w:rsid w:val="6FE7D7CC"/>
    <w:rsid w:val="71268921"/>
    <w:rsid w:val="714C064B"/>
    <w:rsid w:val="714C064B"/>
    <w:rsid w:val="7280FE96"/>
    <w:rsid w:val="73294C98"/>
    <w:rsid w:val="747D797B"/>
    <w:rsid w:val="748A6A80"/>
    <w:rsid w:val="74C5B171"/>
    <w:rsid w:val="7507916B"/>
    <w:rsid w:val="7533E761"/>
    <w:rsid w:val="75B25105"/>
    <w:rsid w:val="75F1A4C4"/>
    <w:rsid w:val="75F1A4C4"/>
    <w:rsid w:val="764CE1FD"/>
    <w:rsid w:val="76796D51"/>
    <w:rsid w:val="77070F3A"/>
    <w:rsid w:val="77D52E24"/>
    <w:rsid w:val="78557BFB"/>
    <w:rsid w:val="7888476E"/>
    <w:rsid w:val="799973F1"/>
    <w:rsid w:val="79A80CF9"/>
    <w:rsid w:val="7A5E57A0"/>
    <w:rsid w:val="7A6E8E0B"/>
    <w:rsid w:val="7A7A147A"/>
    <w:rsid w:val="7B969499"/>
    <w:rsid w:val="7BB5B660"/>
    <w:rsid w:val="7C5CDCE4"/>
    <w:rsid w:val="7CE81B24"/>
    <w:rsid w:val="7D9C1FD5"/>
    <w:rsid w:val="7DF074B4"/>
    <w:rsid w:val="7EBBDC15"/>
    <w:rsid w:val="7EC9FA76"/>
    <w:rsid w:val="7ED98185"/>
    <w:rsid w:val="7EE945F7"/>
    <w:rsid w:val="7F4A4594"/>
    <w:rsid w:val="7FB5DF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70" w:lineRule="auto"/>
      <w:ind w:left="447" w:hanging="10"/>
      <w:jc w:val="both"/>
    </w:pPr>
    <w:rPr>
      <w:rFonts w:ascii="Times New Roman" w:hAnsi="Times New Roman" w:eastAsia="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hAnsi="Times New Roman" w:eastAsia="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hAnsi="Times New Roman" w:eastAsia="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hAnsi="Times New Roman" w:eastAsia="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hAnsi="Times New Roman" w:eastAsia="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hAnsi="Times New Roman" w:eastAsia="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hAnsi="Times New Roman" w:eastAsia="Times New Roman" w:cs="Times New Roman"/>
      <w:b/>
      <w:i/>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Times New Roman" w:hAnsi="Times New Roman" w:eastAsia="Times New Roman" w:cs="Times New Roman"/>
      <w:b/>
      <w:color w:val="000000"/>
      <w:sz w:val="28"/>
    </w:rPr>
  </w:style>
  <w:style w:type="character" w:styleId="Heading2Char" w:customStyle="1">
    <w:name w:val="Heading 2 Char"/>
    <w:link w:val="Heading2"/>
    <w:rPr>
      <w:rFonts w:ascii="Times New Roman" w:hAnsi="Times New Roman" w:eastAsia="Times New Roman" w:cs="Times New Roman"/>
      <w:b/>
      <w:color w:val="000000"/>
      <w:sz w:val="40"/>
    </w:rPr>
  </w:style>
  <w:style w:type="character" w:styleId="Heading4Char" w:customStyle="1">
    <w:name w:val="Heading 4 Char"/>
    <w:link w:val="Heading4"/>
    <w:rPr>
      <w:rFonts w:ascii="Times New Roman" w:hAnsi="Times New Roman" w:eastAsia="Times New Roman" w:cs="Times New Roman"/>
      <w:b/>
      <w:i/>
      <w:color w:val="000000"/>
      <w:sz w:val="28"/>
    </w:rPr>
  </w:style>
  <w:style w:type="character" w:styleId="Heading5Char" w:customStyle="1">
    <w:name w:val="Heading 5 Char"/>
    <w:link w:val="Heading5"/>
    <w:rPr>
      <w:rFonts w:ascii="Times New Roman" w:hAnsi="Times New Roman" w:eastAsia="Times New Roman" w:cs="Times New Roman"/>
      <w:b/>
      <w:i/>
      <w:color w:val="000000"/>
      <w:sz w:val="28"/>
    </w:rPr>
  </w:style>
  <w:style w:type="character" w:styleId="Heading6Char" w:customStyle="1">
    <w:name w:val="Heading 6 Char"/>
    <w:link w:val="Heading6"/>
    <w:rPr>
      <w:rFonts w:ascii="Times New Roman" w:hAnsi="Times New Roman" w:eastAsia="Times New Roman" w:cs="Times New Roman"/>
      <w:b/>
      <w:i/>
      <w:color w:val="000000"/>
      <w:sz w:val="28"/>
    </w:rPr>
  </w:style>
  <w:style w:type="character" w:styleId="Heading1Char" w:customStyle="1">
    <w:name w:val="Heading 1 Char"/>
    <w:link w:val="Heading1"/>
    <w:rPr>
      <w:rFonts w:ascii="Times New Roman" w:hAnsi="Times New Roman" w:eastAsia="Times New Roman" w:cs="Times New Roman"/>
      <w:b/>
      <w:color w:val="000000"/>
      <w:sz w:val="40"/>
    </w:rPr>
  </w:style>
  <w:style w:type="paragraph" w:styleId="TOC1">
    <w:name w:val="toc 1"/>
    <w:hidden/>
    <w:pPr>
      <w:spacing w:after="118" w:line="264" w:lineRule="auto"/>
      <w:ind w:left="25" w:right="24" w:hanging="10"/>
    </w:pPr>
    <w:rPr>
      <w:rFonts w:ascii="Times New Roman" w:hAnsi="Times New Roman" w:eastAsia="Times New Roman" w:cs="Times New Roman"/>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013489AD"/>
    <w:pPr>
      <w:spacing/>
      <w:ind w:left="720"/>
      <w:contextualSpacing/>
    </w:pPr>
  </w:style>
  <w:style w:type="character" w:styleId="Hyperlink">
    <w:uiPriority w:val="99"/>
    <w:name w:val="Hyperlink"/>
    <w:basedOn w:val="DefaultParagraphFont"/>
    <w:unhideWhenUsed/>
    <w:rsid w:val="013489AD"/>
    <w:rPr>
      <w:color w:val="0563C1"/>
      <w:u w:val="single"/>
    </w:rPr>
  </w:style>
  <w:style w:type="paragraph" w:styleId="Header">
    <w:uiPriority w:val="99"/>
    <w:name w:val="header"/>
    <w:basedOn w:val="Normal"/>
    <w:unhideWhenUsed/>
    <w:rsid w:val="013489AD"/>
    <w:pPr>
      <w:tabs>
        <w:tab w:val="center" w:leader="none" w:pos="4680"/>
        <w:tab w:val="right" w:leader="none" w:pos="9360"/>
      </w:tabs>
      <w:spacing w:after="0"/>
    </w:pPr>
  </w:style>
  <w:style w:type="character" w:styleId="BookTitle">
    <w:uiPriority w:val="33"/>
    <w:name w:val="Book Title"/>
    <w:basedOn w:val="DefaultParagraphFont"/>
    <w:qFormat/>
    <w:rsid w:val="1120E028"/>
    <w:rPr>
      <w:b w:val="1"/>
      <w:bCs w:val="1"/>
      <w:i w:val="1"/>
      <w:iCs w:val="1"/>
    </w:r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w:type="paragraph" w:styleId="TOC2">
    <w:uiPriority w:val="39"/>
    <w:name w:val="toc 2"/>
    <w:basedOn w:val="Normal"/>
    <w:next w:val="Normal"/>
    <w:unhideWhenUsed/>
    <w:rsid w:val="38C5DDDF"/>
    <w:pPr>
      <w:spacing w:after="100"/>
      <w:ind w:left="220"/>
    </w:pPr>
  </w:style>
  <w:style w:type="paragraph" w:styleId="TOC3">
    <w:uiPriority w:val="39"/>
    <w:name w:val="toc 3"/>
    <w:basedOn w:val="Normal"/>
    <w:next w:val="Normal"/>
    <w:unhideWhenUsed/>
    <w:rsid w:val="38C5DDDF"/>
    <w:pPr>
      <w:spacing w:after="100"/>
      <w:ind w:left="440"/>
    </w:pPr>
  </w:style>
  <w:style w:type="paragraph" w:styleId="TOC4">
    <w:uiPriority w:val="39"/>
    <w:name w:val="toc 4"/>
    <w:basedOn w:val="Normal"/>
    <w:next w:val="Normal"/>
    <w:unhideWhenUsed/>
    <w:rsid w:val="38C5DDDF"/>
    <w:pPr>
      <w:spacing w:after="100"/>
      <w:ind w:left="660"/>
    </w:pPr>
  </w:style>
  <w:style w:type="paragraph" w:styleId="TOC5">
    <w:uiPriority w:val="39"/>
    <w:name w:val="toc 5"/>
    <w:basedOn w:val="Normal"/>
    <w:next w:val="Normal"/>
    <w:unhideWhenUsed/>
    <w:rsid w:val="38C5DDDF"/>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 Type="http://schemas.openxmlformats.org/officeDocument/2006/relationships/header" Target="header.xml" Id="R54bb784ae79e4567" /><Relationship Type="http://schemas.openxmlformats.org/officeDocument/2006/relationships/image" Target="/media/image2.png" Id="rId366440820" /><Relationship Type="http://schemas.openxmlformats.org/officeDocument/2006/relationships/header" Target="header2.xml" Id="R07cfd53f0d4648a7" /><Relationship Type="http://schemas.openxmlformats.org/officeDocument/2006/relationships/image" Target="/media/image3.png" Id="rId725483268" /><Relationship Type="http://schemas.openxmlformats.org/officeDocument/2006/relationships/image" Target="/media/image4.png" Id="rId1628231571" /><Relationship Type="http://schemas.openxmlformats.org/officeDocument/2006/relationships/image" Target="/media/image5.png" Id="rId678080860" /><Relationship Type="http://schemas.openxmlformats.org/officeDocument/2006/relationships/image" Target="/media/image6.png" Id="rId1861591103" /><Relationship Type="http://schemas.openxmlformats.org/officeDocument/2006/relationships/image" Target="/media/image7.png" Id="rId526340072" /><Relationship Type="http://schemas.openxmlformats.org/officeDocument/2006/relationships/image" Target="/media/image8.png" Id="rId165020370" /><Relationship Type="http://schemas.openxmlformats.org/officeDocument/2006/relationships/image" Target="/media/image9.png" Id="rId1882275496" /><Relationship Type="http://schemas.openxmlformats.org/officeDocument/2006/relationships/image" Target="/media/imagea.png" Id="rId1656410516" /><Relationship Type="http://schemas.openxmlformats.org/officeDocument/2006/relationships/image" Target="/media/imageb.png" Id="rId1623543265" /></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Thesis template.dotx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Yasser</dc:creator>
  <keywords/>
  <lastModifiedBy>Mohammed Dulaim</lastModifiedBy>
  <revision>23</revision>
  <dcterms:created xsi:type="dcterms:W3CDTF">2024-10-18T16:56:00.0000000Z</dcterms:created>
  <dcterms:modified xsi:type="dcterms:W3CDTF">2026-04-18T00:55:19.4630788Z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