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8C4B1C" w14:textId="77777777" w:rsidR="003661D4" w:rsidRPr="00A7164E" w:rsidRDefault="003661D4" w:rsidP="003661D4">
      <w:pPr>
        <w:spacing w:line="360" w:lineRule="auto"/>
        <w:jc w:val="both"/>
        <w:rPr>
          <w:rFonts w:ascii="Simplified Arabic" w:hAnsi="Simplified Arabic" w:cs="Simplified Arabic"/>
          <w:b/>
          <w:bCs/>
          <w:sz w:val="28"/>
          <w:szCs w:val="28"/>
          <w:lang w:bidi="ar-EG"/>
        </w:rPr>
      </w:pPr>
      <w:r w:rsidRPr="00A7164E">
        <w:rPr>
          <w:rFonts w:ascii="Simplified Arabic" w:hAnsi="Simplified Arabic" w:cs="Simplified Arabic"/>
          <w:b/>
          <w:bCs/>
          <w:sz w:val="28"/>
          <w:szCs w:val="28"/>
          <w:rtl/>
          <w:lang w:bidi="ar-EG"/>
        </w:rPr>
        <w:t xml:space="preserve">جامعة ميدأوشن </w:t>
      </w:r>
    </w:p>
    <w:p w14:paraId="2D2A6BE8" w14:textId="77777777" w:rsidR="003661D4" w:rsidRPr="00A7164E" w:rsidRDefault="003661D4" w:rsidP="003661D4">
      <w:pPr>
        <w:spacing w:line="360" w:lineRule="auto"/>
        <w:jc w:val="both"/>
        <w:rPr>
          <w:rFonts w:ascii="Simplified Arabic" w:hAnsi="Simplified Arabic" w:cs="Simplified Arabic"/>
          <w:b/>
          <w:bCs/>
          <w:sz w:val="28"/>
          <w:szCs w:val="28"/>
          <w:rtl/>
          <w:lang w:bidi="ar-EG"/>
        </w:rPr>
      </w:pPr>
      <w:r w:rsidRPr="00A7164E">
        <w:rPr>
          <w:rFonts w:ascii="Simplified Arabic" w:hAnsi="Simplified Arabic" w:cs="Simplified Arabic"/>
          <w:b/>
          <w:bCs/>
          <w:noProof/>
          <w:sz w:val="28"/>
          <w:szCs w:val="28"/>
        </w:rPr>
        <w:drawing>
          <wp:anchor distT="0" distB="0" distL="114300" distR="114300" simplePos="0" relativeHeight="251659264" behindDoc="0" locked="0" layoutInCell="1" allowOverlap="1" wp14:anchorId="3C1CE10E" wp14:editId="3AF2BA44">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7164E">
        <w:rPr>
          <w:rFonts w:ascii="Simplified Arabic" w:hAnsi="Simplified Arabic" w:cs="Simplified Arabic"/>
          <w:b/>
          <w:bCs/>
          <w:sz w:val="28"/>
          <w:szCs w:val="28"/>
          <w:lang w:bidi="ar-EG"/>
        </w:rPr>
        <w:t xml:space="preserve">    </w:t>
      </w:r>
      <w:r w:rsidRPr="00A7164E">
        <w:rPr>
          <w:rFonts w:ascii="Simplified Arabic" w:hAnsi="Simplified Arabic" w:cs="Simplified Arabic"/>
          <w:b/>
          <w:bCs/>
          <w:sz w:val="28"/>
          <w:szCs w:val="28"/>
          <w:rtl/>
          <w:lang w:bidi="ar-EG"/>
        </w:rPr>
        <w:t xml:space="preserve">كلية الإدارة </w:t>
      </w:r>
    </w:p>
    <w:p w14:paraId="4F7A6B23" w14:textId="57446041" w:rsidR="003661D4" w:rsidRPr="00A7164E" w:rsidRDefault="003661D4" w:rsidP="003661D4">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ماجستير إدارة المشاريع</w:t>
      </w:r>
    </w:p>
    <w:p w14:paraId="266CFEF9" w14:textId="77777777" w:rsidR="003661D4" w:rsidRPr="00A7164E" w:rsidRDefault="003661D4" w:rsidP="003661D4">
      <w:pPr>
        <w:spacing w:line="360" w:lineRule="auto"/>
        <w:jc w:val="both"/>
        <w:rPr>
          <w:rFonts w:ascii="Simplified Arabic" w:hAnsi="Simplified Arabic" w:cs="Simplified Arabic"/>
          <w:sz w:val="28"/>
          <w:szCs w:val="28"/>
          <w:rtl/>
          <w:lang w:bidi="ar-EG"/>
        </w:rPr>
      </w:pPr>
    </w:p>
    <w:p w14:paraId="3E7E6774" w14:textId="77777777" w:rsidR="003661D4" w:rsidRPr="00A7164E" w:rsidRDefault="003661D4" w:rsidP="003661D4">
      <w:pPr>
        <w:spacing w:line="360" w:lineRule="auto"/>
        <w:jc w:val="both"/>
        <w:rPr>
          <w:rFonts w:ascii="Simplified Arabic" w:hAnsi="Simplified Arabic" w:cs="Simplified Arabic"/>
          <w:sz w:val="28"/>
          <w:szCs w:val="28"/>
          <w:rtl/>
          <w:lang w:bidi="ar-EG"/>
        </w:rPr>
      </w:pPr>
    </w:p>
    <w:p w14:paraId="1253B48B" w14:textId="77777777" w:rsidR="003661D4" w:rsidRPr="00A7164E" w:rsidRDefault="003661D4" w:rsidP="003661D4">
      <w:pPr>
        <w:spacing w:line="360" w:lineRule="auto"/>
        <w:jc w:val="center"/>
        <w:rPr>
          <w:rFonts w:ascii="Simplified Arabic" w:hAnsi="Simplified Arabic" w:cs="Simplified Arabic"/>
          <w:sz w:val="40"/>
          <w:szCs w:val="40"/>
          <w:rtl/>
          <w:lang w:bidi="ar-EG"/>
        </w:rPr>
      </w:pPr>
      <w:r w:rsidRPr="00A7164E">
        <w:rPr>
          <w:rFonts w:ascii="Simplified Arabic" w:hAnsi="Simplified Arabic" w:cs="Simplified Arabic"/>
          <w:b/>
          <w:bCs/>
          <w:sz w:val="40"/>
          <w:szCs w:val="40"/>
          <w:rtl/>
          <w:lang w:bidi="ar-EG"/>
        </w:rPr>
        <w:t>تأثير التسويق الرقمي على نجاح الفعاليات الترفيهية الكبرى واستقطاب الزوار في المملكة العربية السعودية</w:t>
      </w:r>
    </w:p>
    <w:p w14:paraId="30420573" w14:textId="77777777" w:rsidR="003661D4" w:rsidRPr="00A7164E" w:rsidRDefault="003661D4" w:rsidP="003661D4">
      <w:pPr>
        <w:spacing w:line="360" w:lineRule="auto"/>
        <w:jc w:val="both"/>
        <w:rPr>
          <w:rFonts w:ascii="Simplified Arabic" w:hAnsi="Simplified Arabic" w:cs="Simplified Arabic"/>
          <w:b/>
          <w:bCs/>
          <w:sz w:val="28"/>
          <w:szCs w:val="28"/>
          <w:rtl/>
          <w:lang w:bidi="ar-EG"/>
        </w:rPr>
      </w:pPr>
    </w:p>
    <w:p w14:paraId="6FD7D528" w14:textId="2A318DD6" w:rsidR="003661D4" w:rsidRDefault="003661D4" w:rsidP="003661D4">
      <w:pPr>
        <w:spacing w:line="360" w:lineRule="auto"/>
        <w:jc w:val="center"/>
        <w:rPr>
          <w:rFonts w:ascii="Simplified Arabic" w:hAnsi="Simplified Arabic" w:cs="Simplified Arabic"/>
          <w:b/>
          <w:bCs/>
          <w:sz w:val="28"/>
          <w:szCs w:val="28"/>
          <w:rtl/>
          <w:lang w:bidi="ar-EG"/>
        </w:rPr>
      </w:pPr>
      <w:r w:rsidRPr="00A7164E">
        <w:rPr>
          <w:rFonts w:ascii="Simplified Arabic" w:hAnsi="Simplified Arabic" w:cs="Simplified Arabic"/>
          <w:b/>
          <w:bCs/>
          <w:sz w:val="28"/>
          <w:szCs w:val="28"/>
          <w:rtl/>
          <w:lang w:bidi="ar-EG"/>
        </w:rPr>
        <w:t>إعداد</w:t>
      </w:r>
      <w:r>
        <w:rPr>
          <w:rFonts w:ascii="Simplified Arabic" w:hAnsi="Simplified Arabic" w:cs="Simplified Arabic" w:hint="cs"/>
          <w:b/>
          <w:bCs/>
          <w:sz w:val="28"/>
          <w:szCs w:val="28"/>
          <w:rtl/>
          <w:lang w:bidi="ar-EG"/>
        </w:rPr>
        <w:t>:</w:t>
      </w:r>
    </w:p>
    <w:p w14:paraId="096672B5" w14:textId="4A9380BD" w:rsidR="003661D4" w:rsidRDefault="003661D4" w:rsidP="003661D4">
      <w:pPr>
        <w:spacing w:line="36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الطالب/</w:t>
      </w:r>
      <w:r w:rsidR="006C0771">
        <w:rPr>
          <w:rFonts w:ascii="Simplified Arabic" w:hAnsi="Simplified Arabic" w:cs="Simplified Arabic" w:hint="cs"/>
          <w:b/>
          <w:bCs/>
          <w:sz w:val="28"/>
          <w:szCs w:val="28"/>
          <w:rtl/>
          <w:lang w:bidi="ar-EG"/>
        </w:rPr>
        <w:t xml:space="preserve"> أثير موسى عسيري</w:t>
      </w:r>
    </w:p>
    <w:p w14:paraId="66DE08E9" w14:textId="0C1F86A8" w:rsidR="003661D4" w:rsidRDefault="003661D4" w:rsidP="003661D4">
      <w:pPr>
        <w:spacing w:line="36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الرقم </w:t>
      </w:r>
      <w:proofErr w:type="gramStart"/>
      <w:r>
        <w:rPr>
          <w:rFonts w:ascii="Simplified Arabic" w:hAnsi="Simplified Arabic" w:cs="Simplified Arabic" w:hint="cs"/>
          <w:b/>
          <w:bCs/>
          <w:sz w:val="28"/>
          <w:szCs w:val="28"/>
          <w:rtl/>
          <w:lang w:bidi="ar-EG"/>
        </w:rPr>
        <w:t>الاكاديمي</w:t>
      </w:r>
      <w:proofErr w:type="gramEnd"/>
      <w:r>
        <w:rPr>
          <w:rFonts w:ascii="Simplified Arabic" w:hAnsi="Simplified Arabic" w:cs="Simplified Arabic" w:hint="cs"/>
          <w:b/>
          <w:bCs/>
          <w:sz w:val="28"/>
          <w:szCs w:val="28"/>
          <w:rtl/>
          <w:lang w:bidi="ar-EG"/>
        </w:rPr>
        <w:t>/</w:t>
      </w:r>
      <w:r w:rsidR="006C0771">
        <w:rPr>
          <w:rFonts w:ascii="Simplified Arabic" w:hAnsi="Simplified Arabic" w:cs="Simplified Arabic" w:hint="cs"/>
          <w:b/>
          <w:bCs/>
          <w:sz w:val="28"/>
          <w:szCs w:val="28"/>
          <w:rtl/>
          <w:lang w:bidi="ar-EG"/>
        </w:rPr>
        <w:t xml:space="preserve"> 243000698</w:t>
      </w:r>
    </w:p>
    <w:p w14:paraId="46194B34" w14:textId="23E95F4F" w:rsidR="003661D4" w:rsidRPr="00A7164E" w:rsidRDefault="003661D4" w:rsidP="003661D4">
      <w:pPr>
        <w:spacing w:line="360" w:lineRule="auto"/>
        <w:jc w:val="center"/>
        <w:rPr>
          <w:rFonts w:ascii="Simplified Arabic" w:hAnsi="Simplified Arabic" w:cs="Simplified Arabic"/>
          <w:b/>
          <w:bCs/>
          <w:sz w:val="28"/>
          <w:szCs w:val="28"/>
          <w:rtl/>
          <w:lang w:bidi="ar-EG"/>
        </w:rPr>
      </w:pPr>
      <w:r w:rsidRPr="00A7164E">
        <w:rPr>
          <w:rFonts w:ascii="Simplified Arabic" w:hAnsi="Simplified Arabic" w:cs="Simplified Arabic"/>
          <w:b/>
          <w:bCs/>
          <w:sz w:val="28"/>
          <w:szCs w:val="28"/>
          <w:rtl/>
          <w:lang w:bidi="ar-EG"/>
        </w:rPr>
        <w:t>إشراف</w:t>
      </w:r>
      <w:r>
        <w:rPr>
          <w:rFonts w:ascii="Simplified Arabic" w:hAnsi="Simplified Arabic" w:cs="Simplified Arabic" w:hint="cs"/>
          <w:b/>
          <w:bCs/>
          <w:sz w:val="28"/>
          <w:szCs w:val="28"/>
          <w:rtl/>
          <w:lang w:bidi="ar-EG"/>
        </w:rPr>
        <w:t>:</w:t>
      </w:r>
    </w:p>
    <w:p w14:paraId="2D580D50" w14:textId="5AD4BFF2" w:rsidR="003661D4" w:rsidRPr="00A7164E" w:rsidRDefault="00582FF6" w:rsidP="003661D4">
      <w:pPr>
        <w:spacing w:line="360" w:lineRule="auto"/>
        <w:jc w:val="center"/>
        <w:rPr>
          <w:rFonts w:ascii="Simplified Arabic" w:hAnsi="Simplified Arabic" w:cs="Simplified Arabic"/>
          <w:b/>
          <w:bCs/>
          <w:sz w:val="28"/>
          <w:szCs w:val="28"/>
          <w:rtl/>
          <w:lang w:bidi="ar-EG"/>
        </w:rPr>
      </w:pPr>
      <w:r w:rsidRPr="00A7164E">
        <w:rPr>
          <w:rFonts w:ascii="Simplified Arabic" w:hAnsi="Simplified Arabic" w:cs="Simplified Arabic" w:hint="cs"/>
          <w:b/>
          <w:bCs/>
          <w:sz w:val="28"/>
          <w:szCs w:val="28"/>
          <w:rtl/>
          <w:lang w:bidi="ar-EG"/>
        </w:rPr>
        <w:t>د. الفيصل</w:t>
      </w:r>
      <w:r w:rsidR="003661D4" w:rsidRPr="00A7164E">
        <w:rPr>
          <w:rFonts w:ascii="Simplified Arabic" w:hAnsi="Simplified Arabic" w:cs="Simplified Arabic"/>
          <w:b/>
          <w:bCs/>
          <w:sz w:val="28"/>
          <w:szCs w:val="28"/>
          <w:rtl/>
          <w:lang w:bidi="ar-EG"/>
        </w:rPr>
        <w:t xml:space="preserve"> عبد الحميد</w:t>
      </w:r>
      <w:r w:rsidR="003661D4">
        <w:rPr>
          <w:rFonts w:ascii="Simplified Arabic" w:hAnsi="Simplified Arabic" w:cs="Simplified Arabic" w:hint="cs"/>
          <w:b/>
          <w:bCs/>
          <w:sz w:val="28"/>
          <w:szCs w:val="28"/>
          <w:rtl/>
          <w:lang w:bidi="ar-EG"/>
        </w:rPr>
        <w:t xml:space="preserve"> محمد                                      </w:t>
      </w:r>
      <w:r w:rsidRPr="00A7164E">
        <w:rPr>
          <w:rFonts w:ascii="Simplified Arabic" w:hAnsi="Simplified Arabic" w:cs="Simplified Arabic" w:hint="cs"/>
          <w:b/>
          <w:bCs/>
          <w:sz w:val="28"/>
          <w:szCs w:val="28"/>
          <w:rtl/>
          <w:lang w:bidi="ar-EG"/>
        </w:rPr>
        <w:t>د. فايز</w:t>
      </w:r>
      <w:r w:rsidR="003661D4" w:rsidRPr="00A7164E">
        <w:rPr>
          <w:rFonts w:ascii="Simplified Arabic" w:hAnsi="Simplified Arabic" w:cs="Simplified Arabic"/>
          <w:b/>
          <w:bCs/>
          <w:sz w:val="28"/>
          <w:szCs w:val="28"/>
          <w:rtl/>
          <w:lang w:bidi="ar-EG"/>
        </w:rPr>
        <w:t xml:space="preserve"> </w:t>
      </w:r>
      <w:r w:rsidR="003661D4">
        <w:rPr>
          <w:rFonts w:ascii="Simplified Arabic" w:hAnsi="Simplified Arabic" w:cs="Simplified Arabic" w:hint="cs"/>
          <w:b/>
          <w:bCs/>
          <w:sz w:val="28"/>
          <w:szCs w:val="28"/>
          <w:rtl/>
          <w:lang w:bidi="ar-EG"/>
        </w:rPr>
        <w:t xml:space="preserve">علي </w:t>
      </w:r>
      <w:r w:rsidR="003661D4" w:rsidRPr="00A7164E">
        <w:rPr>
          <w:rFonts w:ascii="Simplified Arabic" w:hAnsi="Simplified Arabic" w:cs="Simplified Arabic"/>
          <w:b/>
          <w:bCs/>
          <w:sz w:val="28"/>
          <w:szCs w:val="28"/>
          <w:rtl/>
          <w:lang w:bidi="ar-EG"/>
        </w:rPr>
        <w:t>جراد</w:t>
      </w:r>
    </w:p>
    <w:p w14:paraId="26038C9B" w14:textId="77777777" w:rsidR="003661D4" w:rsidRPr="00A7164E" w:rsidRDefault="003661D4" w:rsidP="003661D4">
      <w:pPr>
        <w:spacing w:line="360" w:lineRule="auto"/>
        <w:jc w:val="center"/>
        <w:rPr>
          <w:rFonts w:ascii="Simplified Arabic" w:hAnsi="Simplified Arabic" w:cs="Simplified Arabic"/>
          <w:b/>
          <w:bCs/>
          <w:sz w:val="28"/>
          <w:szCs w:val="28"/>
          <w:rtl/>
          <w:lang w:bidi="ar-EG"/>
        </w:rPr>
      </w:pPr>
      <w:r w:rsidRPr="00A7164E">
        <w:rPr>
          <w:rFonts w:ascii="Simplified Arabic" w:hAnsi="Simplified Arabic" w:cs="Simplified Arabic"/>
          <w:b/>
          <w:bCs/>
          <w:sz w:val="28"/>
          <w:szCs w:val="28"/>
          <w:rtl/>
          <w:lang w:bidi="ar-EG"/>
        </w:rPr>
        <w:t>العام الدراسي:</w:t>
      </w:r>
    </w:p>
    <w:p w14:paraId="2077F8BB" w14:textId="6F1555E4" w:rsidR="00EE56BE" w:rsidRDefault="003661D4" w:rsidP="003661D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202</w:t>
      </w:r>
      <w:r w:rsidR="006C0771">
        <w:rPr>
          <w:rFonts w:ascii="Simplified Arabic" w:hAnsi="Simplified Arabic" w:cs="Simplified Arabic" w:hint="cs"/>
          <w:b/>
          <w:bCs/>
          <w:sz w:val="28"/>
          <w:szCs w:val="28"/>
          <w:rtl/>
          <w:lang w:bidi="ar-EG"/>
        </w:rPr>
        <w:t>5</w:t>
      </w:r>
      <w:r>
        <w:rPr>
          <w:rFonts w:ascii="Simplified Arabic" w:hAnsi="Simplified Arabic" w:cs="Simplified Arabic" w:hint="cs"/>
          <w:b/>
          <w:bCs/>
          <w:sz w:val="28"/>
          <w:szCs w:val="28"/>
          <w:rtl/>
          <w:lang w:bidi="ar-EG"/>
        </w:rPr>
        <w:t xml:space="preserve"> / 144</w:t>
      </w:r>
      <w:r w:rsidR="006C0771">
        <w:rPr>
          <w:rFonts w:ascii="Simplified Arabic" w:hAnsi="Simplified Arabic" w:cs="Simplified Arabic" w:hint="cs"/>
          <w:b/>
          <w:bCs/>
          <w:sz w:val="28"/>
          <w:szCs w:val="28"/>
          <w:rtl/>
          <w:lang w:bidi="ar-EG"/>
        </w:rPr>
        <w:t>7</w:t>
      </w:r>
    </w:p>
    <w:p w14:paraId="6E7EA9F5" w14:textId="77777777" w:rsidR="003661D4" w:rsidRPr="003661D4" w:rsidRDefault="003661D4" w:rsidP="008339A3">
      <w:pPr>
        <w:pStyle w:val="1"/>
      </w:pPr>
      <w:bookmarkStart w:id="0" w:name="_Toc202772882"/>
      <w:bookmarkStart w:id="1" w:name="_Toc206137122"/>
      <w:r w:rsidRPr="003661D4">
        <w:rPr>
          <w:rtl/>
        </w:rPr>
        <w:lastRenderedPageBreak/>
        <w:t>حقوق الطباعة</w:t>
      </w:r>
      <w:bookmarkEnd w:id="0"/>
      <w:bookmarkEnd w:id="1"/>
    </w:p>
    <w:p w14:paraId="25153D49" w14:textId="399C7D00" w:rsidR="003661D4" w:rsidRPr="00264E83" w:rsidRDefault="003661D4" w:rsidP="003661D4">
      <w:pPr>
        <w:spacing w:line="360" w:lineRule="auto"/>
        <w:jc w:val="both"/>
        <w:rPr>
          <w:rFonts w:ascii="Simplified Arabic" w:hAnsi="Simplified Arabic" w:cs="Simplified Arabic"/>
          <w:sz w:val="32"/>
          <w:szCs w:val="32"/>
          <w:rtl/>
        </w:rPr>
      </w:pPr>
      <w:r w:rsidRPr="00264E83">
        <w:rPr>
          <w:rFonts w:ascii="Simplified Arabic" w:hAnsi="Simplified Arabic" w:cs="Simplified Arabic"/>
          <w:sz w:val="32"/>
          <w:szCs w:val="32"/>
          <w:rtl/>
        </w:rPr>
        <w:t>حقوق الطباعة تمتلكها جامعة ميدأوشن. حيث إن جميع المواد والمحتويات الواردة في هذا البحث هي ملك للجامعة، ولا يجوز استخدامها أو إعادة نشرها أو توزيعها بدون إذن مسبق من جامعة ميدأوشن</w:t>
      </w:r>
      <w:r w:rsidRPr="00264E83">
        <w:rPr>
          <w:rFonts w:ascii="Simplified Arabic" w:hAnsi="Simplified Arabic" w:cs="Simplified Arabic"/>
          <w:sz w:val="32"/>
          <w:szCs w:val="32"/>
        </w:rPr>
        <w:t>.</w:t>
      </w:r>
    </w:p>
    <w:p w14:paraId="5E184512" w14:textId="77777777" w:rsidR="003661D4" w:rsidRDefault="003661D4" w:rsidP="003661D4">
      <w:pPr>
        <w:spacing w:line="360" w:lineRule="auto"/>
        <w:jc w:val="both"/>
        <w:rPr>
          <w:rFonts w:ascii="Simplified Arabic" w:hAnsi="Simplified Arabic" w:cs="Simplified Arabic"/>
          <w:sz w:val="32"/>
          <w:szCs w:val="32"/>
          <w:rtl/>
        </w:rPr>
      </w:pPr>
    </w:p>
    <w:p w14:paraId="05E45FC7" w14:textId="77777777" w:rsidR="003661D4" w:rsidRDefault="003661D4" w:rsidP="003661D4">
      <w:pPr>
        <w:spacing w:line="360" w:lineRule="auto"/>
        <w:jc w:val="both"/>
        <w:rPr>
          <w:rFonts w:ascii="Simplified Arabic" w:hAnsi="Simplified Arabic" w:cs="Simplified Arabic"/>
          <w:sz w:val="32"/>
          <w:szCs w:val="32"/>
          <w:rtl/>
        </w:rPr>
      </w:pPr>
    </w:p>
    <w:p w14:paraId="62371CFB" w14:textId="77777777" w:rsidR="003661D4" w:rsidRDefault="003661D4" w:rsidP="003661D4">
      <w:pPr>
        <w:spacing w:line="360" w:lineRule="auto"/>
        <w:jc w:val="both"/>
        <w:rPr>
          <w:rFonts w:ascii="Simplified Arabic" w:hAnsi="Simplified Arabic" w:cs="Simplified Arabic"/>
          <w:sz w:val="32"/>
          <w:szCs w:val="32"/>
          <w:rtl/>
        </w:rPr>
      </w:pPr>
    </w:p>
    <w:p w14:paraId="2EFD40D0" w14:textId="77777777" w:rsidR="003661D4" w:rsidRDefault="003661D4" w:rsidP="003661D4">
      <w:pPr>
        <w:spacing w:line="360" w:lineRule="auto"/>
        <w:jc w:val="both"/>
        <w:rPr>
          <w:rFonts w:ascii="Simplified Arabic" w:hAnsi="Simplified Arabic" w:cs="Simplified Arabic"/>
          <w:sz w:val="32"/>
          <w:szCs w:val="32"/>
          <w:rtl/>
        </w:rPr>
      </w:pPr>
    </w:p>
    <w:p w14:paraId="1E7F62A5" w14:textId="77777777" w:rsidR="003661D4" w:rsidRDefault="003661D4" w:rsidP="003661D4">
      <w:pPr>
        <w:spacing w:line="360" w:lineRule="auto"/>
        <w:jc w:val="both"/>
        <w:rPr>
          <w:rFonts w:ascii="Simplified Arabic" w:hAnsi="Simplified Arabic" w:cs="Simplified Arabic"/>
          <w:sz w:val="32"/>
          <w:szCs w:val="32"/>
          <w:rtl/>
        </w:rPr>
      </w:pPr>
    </w:p>
    <w:p w14:paraId="257FF4A9" w14:textId="77777777" w:rsidR="003661D4" w:rsidRDefault="003661D4" w:rsidP="003661D4">
      <w:pPr>
        <w:spacing w:line="360" w:lineRule="auto"/>
        <w:jc w:val="both"/>
        <w:rPr>
          <w:rFonts w:ascii="Simplified Arabic" w:hAnsi="Simplified Arabic" w:cs="Simplified Arabic"/>
          <w:sz w:val="32"/>
          <w:szCs w:val="32"/>
          <w:rtl/>
        </w:rPr>
      </w:pPr>
    </w:p>
    <w:p w14:paraId="13B06557" w14:textId="77777777" w:rsidR="003661D4" w:rsidRDefault="003661D4" w:rsidP="003661D4">
      <w:pPr>
        <w:spacing w:line="360" w:lineRule="auto"/>
        <w:jc w:val="both"/>
        <w:rPr>
          <w:rFonts w:ascii="Simplified Arabic" w:hAnsi="Simplified Arabic" w:cs="Simplified Arabic"/>
          <w:sz w:val="32"/>
          <w:szCs w:val="32"/>
          <w:rtl/>
        </w:rPr>
      </w:pPr>
    </w:p>
    <w:p w14:paraId="502631B2" w14:textId="77777777" w:rsidR="003661D4" w:rsidRDefault="003661D4" w:rsidP="003661D4">
      <w:pPr>
        <w:spacing w:line="360" w:lineRule="auto"/>
        <w:jc w:val="both"/>
        <w:rPr>
          <w:rFonts w:ascii="Simplified Arabic" w:hAnsi="Simplified Arabic" w:cs="Simplified Arabic"/>
          <w:sz w:val="32"/>
          <w:szCs w:val="32"/>
          <w:rtl/>
        </w:rPr>
      </w:pPr>
    </w:p>
    <w:p w14:paraId="29BCB258" w14:textId="77777777" w:rsidR="003661D4" w:rsidRDefault="003661D4" w:rsidP="003661D4">
      <w:pPr>
        <w:spacing w:line="360" w:lineRule="auto"/>
        <w:jc w:val="both"/>
        <w:rPr>
          <w:rFonts w:ascii="Simplified Arabic" w:hAnsi="Simplified Arabic" w:cs="Simplified Arabic"/>
          <w:sz w:val="32"/>
          <w:szCs w:val="32"/>
          <w:rtl/>
        </w:rPr>
      </w:pPr>
    </w:p>
    <w:p w14:paraId="0938231F" w14:textId="77777777" w:rsidR="003661D4" w:rsidRDefault="003661D4" w:rsidP="003661D4">
      <w:pPr>
        <w:spacing w:line="360" w:lineRule="auto"/>
        <w:jc w:val="both"/>
        <w:rPr>
          <w:rFonts w:ascii="Simplified Arabic" w:hAnsi="Simplified Arabic" w:cs="Simplified Arabic"/>
          <w:sz w:val="32"/>
          <w:szCs w:val="32"/>
          <w:rtl/>
        </w:rPr>
      </w:pPr>
    </w:p>
    <w:p w14:paraId="47F8B8BE" w14:textId="15D30A9B" w:rsidR="003661D4" w:rsidRDefault="003661D4" w:rsidP="008339A3">
      <w:pPr>
        <w:pStyle w:val="1"/>
        <w:rPr>
          <w:szCs w:val="32"/>
          <w:rtl/>
        </w:rPr>
      </w:pPr>
      <w:bookmarkStart w:id="2" w:name="_Toc202772883"/>
      <w:bookmarkStart w:id="3" w:name="_Toc206137123"/>
      <w:r w:rsidRPr="00264E83">
        <w:rPr>
          <w:rFonts w:hint="cs"/>
          <w:rtl/>
        </w:rPr>
        <w:lastRenderedPageBreak/>
        <w:t>المستخلص</w:t>
      </w:r>
      <w:bookmarkEnd w:id="2"/>
      <w:bookmarkEnd w:id="3"/>
    </w:p>
    <w:p w14:paraId="37B5591D" w14:textId="4DE76C0F" w:rsidR="006200DB" w:rsidRPr="006200DB" w:rsidRDefault="00731E9D" w:rsidP="00731E9D">
      <w:pPr>
        <w:spacing w:line="276" w:lineRule="auto"/>
        <w:jc w:val="both"/>
        <w:rPr>
          <w:rFonts w:ascii="Simplified Arabic" w:hAnsi="Simplified Arabic" w:cs="Simplified Arabic"/>
          <w:sz w:val="32"/>
          <w:szCs w:val="32"/>
        </w:rPr>
      </w:pPr>
      <w:r w:rsidRPr="00731E9D">
        <w:rPr>
          <w:rFonts w:ascii="Simplified Arabic" w:hAnsi="Simplified Arabic" w:cs="Simplified Arabic"/>
          <w:sz w:val="32"/>
          <w:szCs w:val="32"/>
          <w:rtl/>
        </w:rPr>
        <w:t>سعت هذه الدراسة إلى دراسة تأثير التسويق الرقمي في نجاح الفعاليات الترفيهية الكبرى بالمملكة العربية السعودية وقياس مدى فعاليته في جذب الزوار وتحقيق أهداف الجهة المنظمة</w:t>
      </w:r>
      <w:r w:rsidR="006200DB" w:rsidRPr="006200DB">
        <w:rPr>
          <w:rFonts w:ascii="Simplified Arabic" w:hAnsi="Simplified Arabic" w:cs="Simplified Arabic"/>
          <w:sz w:val="32"/>
          <w:szCs w:val="32"/>
          <w:rtl/>
        </w:rPr>
        <w:t>. اعتمدت الدراسة على منهج كمي باستخدام استبانتين إلكترونيتين، استهدفت الأولى الزوار</w:t>
      </w:r>
      <w:r w:rsidR="006200DB" w:rsidRPr="006200DB">
        <w:rPr>
          <w:rFonts w:ascii="Simplified Arabic" w:hAnsi="Simplified Arabic" w:cs="Simplified Arabic"/>
          <w:sz w:val="32"/>
          <w:szCs w:val="32"/>
        </w:rPr>
        <w:t xml:space="preserve"> (n=197) </w:t>
      </w:r>
      <w:r w:rsidR="006200DB" w:rsidRPr="006200DB">
        <w:rPr>
          <w:rFonts w:ascii="Simplified Arabic" w:hAnsi="Simplified Arabic" w:cs="Simplified Arabic"/>
          <w:sz w:val="32"/>
          <w:szCs w:val="32"/>
          <w:rtl/>
        </w:rPr>
        <w:t>والثانية المنظمين والمختصين في التسويق وصناعة الفعاليات</w:t>
      </w:r>
      <w:r w:rsidR="006200DB" w:rsidRPr="006200DB">
        <w:rPr>
          <w:rFonts w:ascii="Simplified Arabic" w:hAnsi="Simplified Arabic" w:cs="Simplified Arabic"/>
          <w:sz w:val="32"/>
          <w:szCs w:val="32"/>
        </w:rPr>
        <w:t xml:space="preserve"> (n=188). </w:t>
      </w:r>
      <w:r w:rsidR="006200DB" w:rsidRPr="006200DB">
        <w:rPr>
          <w:rFonts w:ascii="Simplified Arabic" w:hAnsi="Simplified Arabic" w:cs="Simplified Arabic"/>
          <w:sz w:val="32"/>
          <w:szCs w:val="32"/>
          <w:rtl/>
        </w:rPr>
        <w:t>اشتملت الاستبانتان على محاور متعددة لقياس درجة استخدام أدوات التسويق الرقمي، وفاعلية الرسائل الإعلانية، وتجربة الحضور، وتقييم الحملات الرقمية، إضافة إلى أثرها في تحفيز قرار المشاركة</w:t>
      </w:r>
      <w:r w:rsidR="006200DB" w:rsidRPr="006200DB">
        <w:rPr>
          <w:rFonts w:ascii="Simplified Arabic" w:hAnsi="Simplified Arabic" w:cs="Simplified Arabic"/>
          <w:sz w:val="32"/>
          <w:szCs w:val="32"/>
        </w:rPr>
        <w:t>.</w:t>
      </w:r>
    </w:p>
    <w:p w14:paraId="43288F18" w14:textId="2EFE704C" w:rsidR="006200DB" w:rsidRPr="006200DB" w:rsidRDefault="006200DB" w:rsidP="00731E9D">
      <w:pPr>
        <w:spacing w:line="276" w:lineRule="auto"/>
        <w:jc w:val="both"/>
        <w:rPr>
          <w:rFonts w:ascii="Simplified Arabic" w:hAnsi="Simplified Arabic" w:cs="Simplified Arabic"/>
          <w:sz w:val="32"/>
          <w:szCs w:val="32"/>
        </w:rPr>
      </w:pPr>
      <w:r w:rsidRPr="006200DB">
        <w:rPr>
          <w:rFonts w:ascii="Simplified Arabic" w:hAnsi="Simplified Arabic" w:cs="Simplified Arabic"/>
          <w:sz w:val="32"/>
          <w:szCs w:val="32"/>
          <w:rtl/>
        </w:rPr>
        <w:t xml:space="preserve">أظهرت النتائج أن هناك تأثيرًا واضحًا وإيجابيًا للتسويق الرقمي في استقطاب الجمهور، خاصة من خلال استخدام المؤثرين والمحتوى التفاعلي على منصات مثل سناب شات وإنستغرام. كما تبين أن الرسائل الإعلانية المصممة بدقة والموجهة لجمهور مستهدف تؤثر بدرجة كبيرة على قرار الحضور. من جانبهم، أكد المنظمون على أهمية التحليل الرقمي لتقييم الأداء التسويقي وتعزيز الوصول. </w:t>
      </w:r>
      <w:r w:rsidR="00731E9D" w:rsidRPr="00731E9D">
        <w:rPr>
          <w:rFonts w:ascii="Simplified Arabic" w:hAnsi="Simplified Arabic" w:cs="Simplified Arabic"/>
          <w:sz w:val="32"/>
          <w:szCs w:val="32"/>
          <w:rtl/>
        </w:rPr>
        <w:t>أظهر تحليل الفرضيات وجود ارتباط ذو دلالة إحصائية بين فعالية التسويق الرقمي ونجاح الفعالية من حيث مستوى الحضور وحجم التفاعل</w:t>
      </w:r>
      <w:r w:rsidRPr="006200DB">
        <w:rPr>
          <w:rFonts w:ascii="Simplified Arabic" w:hAnsi="Simplified Arabic" w:cs="Simplified Arabic"/>
          <w:sz w:val="32"/>
          <w:szCs w:val="32"/>
        </w:rPr>
        <w:t>.</w:t>
      </w:r>
    </w:p>
    <w:p w14:paraId="0606523B" w14:textId="77777777" w:rsidR="006200DB" w:rsidRPr="006200DB" w:rsidRDefault="006200DB" w:rsidP="00613D45">
      <w:pPr>
        <w:spacing w:line="276" w:lineRule="auto"/>
        <w:jc w:val="both"/>
        <w:rPr>
          <w:rFonts w:ascii="Simplified Arabic" w:hAnsi="Simplified Arabic" w:cs="Simplified Arabic"/>
          <w:sz w:val="32"/>
          <w:szCs w:val="32"/>
        </w:rPr>
      </w:pPr>
      <w:r w:rsidRPr="006200DB">
        <w:rPr>
          <w:rFonts w:ascii="Simplified Arabic" w:hAnsi="Simplified Arabic" w:cs="Simplified Arabic"/>
          <w:sz w:val="32"/>
          <w:szCs w:val="32"/>
          <w:rtl/>
        </w:rPr>
        <w:t>توصي الدراسة بضرورة تبني استراتيجيات تسويق رقمي قائمة على تحليل سلوك الجمهور واحتياجاته، مع الاستثمار في أدوات القياس الرقمي، وتوظيف المؤثرين المناسبين، وتصميم حملات مرنة تتماشى مع طبيعة الفعالية والجمهور المستهدف</w:t>
      </w:r>
      <w:r w:rsidRPr="006200DB">
        <w:rPr>
          <w:rFonts w:ascii="Simplified Arabic" w:hAnsi="Simplified Arabic" w:cs="Simplified Arabic"/>
          <w:sz w:val="32"/>
          <w:szCs w:val="32"/>
        </w:rPr>
        <w:t>.</w:t>
      </w:r>
    </w:p>
    <w:p w14:paraId="3B8D51FD" w14:textId="77777777" w:rsidR="006200DB" w:rsidRPr="006200DB" w:rsidRDefault="006200DB" w:rsidP="00613D45">
      <w:pPr>
        <w:spacing w:line="276" w:lineRule="auto"/>
        <w:jc w:val="both"/>
        <w:rPr>
          <w:rFonts w:ascii="Simplified Arabic" w:hAnsi="Simplified Arabic" w:cs="Simplified Arabic"/>
          <w:sz w:val="32"/>
          <w:szCs w:val="32"/>
        </w:rPr>
      </w:pPr>
      <w:r w:rsidRPr="006200DB">
        <w:rPr>
          <w:rFonts w:ascii="Simplified Arabic" w:hAnsi="Simplified Arabic" w:cs="Simplified Arabic"/>
          <w:sz w:val="32"/>
          <w:szCs w:val="32"/>
          <w:rtl/>
        </w:rPr>
        <w:t>الكلمات المفتاحية</w:t>
      </w:r>
      <w:r w:rsidRPr="006200DB">
        <w:rPr>
          <w:rFonts w:ascii="Simplified Arabic" w:hAnsi="Simplified Arabic" w:cs="Simplified Arabic"/>
          <w:sz w:val="32"/>
          <w:szCs w:val="32"/>
        </w:rPr>
        <w:t xml:space="preserve">: </w:t>
      </w:r>
      <w:r w:rsidRPr="006200DB">
        <w:rPr>
          <w:rFonts w:ascii="Simplified Arabic" w:hAnsi="Simplified Arabic" w:cs="Simplified Arabic"/>
          <w:sz w:val="32"/>
          <w:szCs w:val="32"/>
          <w:rtl/>
        </w:rPr>
        <w:t>التسويق الرقمي، الفعاليات الترفيهية، المؤثرون، تجربة الزائر، المملكة العربية السعودية</w:t>
      </w:r>
      <w:r w:rsidRPr="006200DB">
        <w:rPr>
          <w:rFonts w:ascii="Simplified Arabic" w:hAnsi="Simplified Arabic" w:cs="Simplified Arabic"/>
          <w:sz w:val="32"/>
          <w:szCs w:val="32"/>
        </w:rPr>
        <w:t>.</w:t>
      </w:r>
    </w:p>
    <w:p w14:paraId="61937383" w14:textId="77777777" w:rsidR="008B0F45" w:rsidRPr="00613D45" w:rsidRDefault="008B0F45" w:rsidP="00613D45">
      <w:pPr>
        <w:spacing w:line="276" w:lineRule="auto"/>
        <w:jc w:val="center"/>
        <w:rPr>
          <w:rFonts w:ascii="Simplified Arabic" w:hAnsi="Simplified Arabic" w:cs="Simplified Arabic"/>
          <w:b/>
          <w:bCs/>
          <w:sz w:val="32"/>
          <w:szCs w:val="32"/>
          <w:u w:val="single"/>
          <w:rtl/>
        </w:rPr>
      </w:pPr>
    </w:p>
    <w:p w14:paraId="66D53A44" w14:textId="77777777" w:rsidR="00731E9D" w:rsidRPr="00731E9D" w:rsidRDefault="00731E9D" w:rsidP="008339A3">
      <w:pPr>
        <w:spacing w:line="240" w:lineRule="auto"/>
        <w:jc w:val="center"/>
        <w:rPr>
          <w:rFonts w:ascii="Simplified Arabic" w:hAnsi="Simplified Arabic" w:cs="Simplified Arabic"/>
          <w:b/>
          <w:bCs/>
          <w:sz w:val="32"/>
          <w:szCs w:val="32"/>
          <w:u w:val="single"/>
          <w:rtl/>
        </w:rPr>
      </w:pPr>
      <w:r w:rsidRPr="00731E9D">
        <w:rPr>
          <w:rFonts w:ascii="Simplified Arabic" w:hAnsi="Simplified Arabic" w:cs="Simplified Arabic"/>
          <w:b/>
          <w:bCs/>
          <w:sz w:val="32"/>
          <w:szCs w:val="32"/>
          <w:u w:val="single"/>
          <w:rtl/>
        </w:rPr>
        <w:lastRenderedPageBreak/>
        <w:t>الشكر والتقدير</w:t>
      </w:r>
    </w:p>
    <w:p w14:paraId="27EC8442" w14:textId="629014D5" w:rsidR="00731E9D" w:rsidRPr="00731E9D" w:rsidRDefault="00731E9D" w:rsidP="00731E9D">
      <w:pPr>
        <w:spacing w:line="240" w:lineRule="auto"/>
        <w:jc w:val="both"/>
        <w:rPr>
          <w:rFonts w:ascii="Simplified Arabic" w:hAnsi="Simplified Arabic" w:cs="Simplified Arabic"/>
          <w:sz w:val="32"/>
          <w:szCs w:val="32"/>
        </w:rPr>
      </w:pPr>
      <w:r w:rsidRPr="00731E9D">
        <w:rPr>
          <w:rFonts w:ascii="Simplified Arabic" w:hAnsi="Simplified Arabic" w:cs="Simplified Arabic"/>
          <w:sz w:val="32"/>
          <w:szCs w:val="32"/>
          <w:rtl/>
        </w:rPr>
        <w:t>أتقدم بجزيل الشكر والعرفان لكل من كان له دور في إنجاز هذا البحث. وأبدأ بحمد الله سبحانه وتعالى الذي منّ علي بالتوفيق والعون لإتمامه، ثم أخص بالشكر أسرتي وأصدقائي الذين كانوا السند والداعم المعنوي في جميع مراحل العمل، ولا سيما في الأوقات الصعبة التي رافقت مسيرتي الأكاديمية</w:t>
      </w:r>
    </w:p>
    <w:p w14:paraId="2D616054" w14:textId="77777777" w:rsidR="003661D4" w:rsidRPr="00613D45" w:rsidRDefault="003661D4" w:rsidP="00731E9D">
      <w:pPr>
        <w:spacing w:line="240" w:lineRule="auto"/>
        <w:jc w:val="both"/>
        <w:rPr>
          <w:rFonts w:ascii="Simplified Arabic" w:hAnsi="Simplified Arabic" w:cs="Simplified Arabic"/>
          <w:sz w:val="32"/>
          <w:szCs w:val="32"/>
        </w:rPr>
      </w:pPr>
      <w:r w:rsidRPr="00613D45">
        <w:rPr>
          <w:rFonts w:ascii="Simplified Arabic" w:hAnsi="Simplified Arabic" w:cs="Simplified Arabic"/>
          <w:sz w:val="32"/>
          <w:szCs w:val="32"/>
          <w:rtl/>
        </w:rPr>
        <w:t xml:space="preserve">كما أعبّر عن بالغ امتناني لجامعة </w:t>
      </w:r>
      <w:r w:rsidRPr="00613D45">
        <w:rPr>
          <w:rFonts w:ascii="Simplified Arabic" w:hAnsi="Simplified Arabic" w:cs="Simplified Arabic"/>
          <w:b/>
          <w:bCs/>
          <w:sz w:val="32"/>
          <w:szCs w:val="32"/>
          <w:rtl/>
        </w:rPr>
        <w:t>ميدأوشن</w:t>
      </w:r>
      <w:r w:rsidRPr="00613D45">
        <w:rPr>
          <w:rFonts w:ascii="Simplified Arabic" w:hAnsi="Simplified Arabic" w:cs="Simplified Arabic"/>
          <w:sz w:val="32"/>
          <w:szCs w:val="32"/>
          <w:rtl/>
        </w:rPr>
        <w:t xml:space="preserve"> لما وفّرته من بيئة أكاديمية محفّزة وداعمة ساعدتني على إتمام هذا البحث، ولإدارتها التي وفرت لي التسهيلات والموارد اللازمة، والتي كان لها دور جوهري في تجاوز كثير من العقبات</w:t>
      </w:r>
      <w:r w:rsidRPr="00613D45">
        <w:rPr>
          <w:rFonts w:ascii="Simplified Arabic" w:hAnsi="Simplified Arabic" w:cs="Simplified Arabic"/>
          <w:sz w:val="32"/>
          <w:szCs w:val="32"/>
        </w:rPr>
        <w:t>.</w:t>
      </w:r>
    </w:p>
    <w:p w14:paraId="0BB94DA9" w14:textId="77777777" w:rsidR="003661D4" w:rsidRPr="00613D45" w:rsidRDefault="003661D4" w:rsidP="00731E9D">
      <w:pPr>
        <w:spacing w:line="240" w:lineRule="auto"/>
        <w:jc w:val="both"/>
        <w:rPr>
          <w:rFonts w:ascii="Simplified Arabic" w:hAnsi="Simplified Arabic" w:cs="Simplified Arabic"/>
          <w:sz w:val="32"/>
          <w:szCs w:val="32"/>
        </w:rPr>
      </w:pPr>
      <w:r w:rsidRPr="00613D45">
        <w:rPr>
          <w:rFonts w:ascii="Simplified Arabic" w:hAnsi="Simplified Arabic" w:cs="Simplified Arabic"/>
          <w:sz w:val="32"/>
          <w:szCs w:val="32"/>
          <w:rtl/>
        </w:rPr>
        <w:t>ولا يفوتني أن أخص بالشكر المشرفَين الكريمَين على هذا البحث، لما قدّماه من توجيه علمي دقيق، وملاحظات بنّاءة، ودعم مستمر، فقد كان لخبرتهما الأثر الكبير في بلورة هذا العمل الأكاديمي بصورته الحالية</w:t>
      </w:r>
      <w:r w:rsidRPr="00613D45">
        <w:rPr>
          <w:rFonts w:ascii="Simplified Arabic" w:hAnsi="Simplified Arabic" w:cs="Simplified Arabic"/>
          <w:sz w:val="32"/>
          <w:szCs w:val="32"/>
        </w:rPr>
        <w:t>.</w:t>
      </w:r>
    </w:p>
    <w:p w14:paraId="5EE50962" w14:textId="77777777" w:rsidR="003661D4" w:rsidRPr="00613D45" w:rsidRDefault="003661D4" w:rsidP="00731E9D">
      <w:pPr>
        <w:spacing w:line="240" w:lineRule="auto"/>
        <w:jc w:val="both"/>
        <w:rPr>
          <w:rFonts w:ascii="Simplified Arabic" w:hAnsi="Simplified Arabic" w:cs="Simplified Arabic"/>
          <w:sz w:val="32"/>
          <w:szCs w:val="32"/>
        </w:rPr>
      </w:pPr>
      <w:r w:rsidRPr="00613D45">
        <w:rPr>
          <w:rFonts w:ascii="Simplified Arabic" w:hAnsi="Simplified Arabic" w:cs="Simplified Arabic"/>
          <w:sz w:val="32"/>
          <w:szCs w:val="32"/>
          <w:rtl/>
        </w:rPr>
        <w:t>وأتوجه كذلك بالشكر لكل الخبراء والأكاديميين والممارسين الذين شاركوني آرائهم وخبراتهم من خلال مشاركتهم في أدوات الدراسة، وكان لتعاونهم الكريم دور أساسي في إثراء الجانب التطبيقي من هذا البحث</w:t>
      </w:r>
      <w:r w:rsidRPr="00613D45">
        <w:rPr>
          <w:rFonts w:ascii="Simplified Arabic" w:hAnsi="Simplified Arabic" w:cs="Simplified Arabic"/>
          <w:sz w:val="32"/>
          <w:szCs w:val="32"/>
        </w:rPr>
        <w:t>.</w:t>
      </w:r>
    </w:p>
    <w:p w14:paraId="13A5EF43" w14:textId="77777777" w:rsidR="003661D4" w:rsidRPr="00613D45" w:rsidRDefault="003661D4" w:rsidP="00731E9D">
      <w:pPr>
        <w:spacing w:line="240" w:lineRule="auto"/>
        <w:jc w:val="both"/>
        <w:rPr>
          <w:rFonts w:ascii="Simplified Arabic" w:hAnsi="Simplified Arabic" w:cs="Simplified Arabic"/>
          <w:sz w:val="32"/>
          <w:szCs w:val="32"/>
        </w:rPr>
      </w:pPr>
      <w:r w:rsidRPr="00613D45">
        <w:rPr>
          <w:rFonts w:ascii="Simplified Arabic" w:hAnsi="Simplified Arabic" w:cs="Simplified Arabic"/>
          <w:sz w:val="32"/>
          <w:szCs w:val="32"/>
          <w:rtl/>
        </w:rPr>
        <w:t>وأعبر عن تقديري لكل من تعاون معي من الزملاء والطلاب والممكّنين في جمع البيانات ومراجعة الأدوات، فجهودهم لم تكن لتُنسى، وكان لحماسهم وإخلاصهم بالغ الأثر في إنجاح هذا المشروع العلمي</w:t>
      </w:r>
      <w:r w:rsidRPr="00613D45">
        <w:rPr>
          <w:rFonts w:ascii="Simplified Arabic" w:hAnsi="Simplified Arabic" w:cs="Simplified Arabic"/>
          <w:sz w:val="32"/>
          <w:szCs w:val="32"/>
        </w:rPr>
        <w:t>.</w:t>
      </w:r>
    </w:p>
    <w:p w14:paraId="27E92364" w14:textId="165E348C" w:rsidR="003661D4" w:rsidRPr="00731E9D" w:rsidRDefault="00731E9D" w:rsidP="00731E9D">
      <w:pPr>
        <w:spacing w:line="240" w:lineRule="auto"/>
        <w:rPr>
          <w:rFonts w:ascii="Simplified Arabic" w:hAnsi="Simplified Arabic" w:cs="Simplified Arabic"/>
          <w:sz w:val="32"/>
          <w:szCs w:val="32"/>
          <w:rtl/>
        </w:rPr>
      </w:pPr>
      <w:r w:rsidRPr="00731E9D">
        <w:rPr>
          <w:rFonts w:ascii="Simplified Arabic" w:hAnsi="Simplified Arabic" w:cs="Simplified Arabic"/>
          <w:sz w:val="32"/>
          <w:szCs w:val="32"/>
          <w:rtl/>
        </w:rPr>
        <w:t>وفي الختام أؤمن أن هذا الإنجاز ما كان ليتحقق لولا فضل الله وتوفيقه أولًا ثم دعم هذه</w:t>
      </w:r>
      <w:r>
        <w:rPr>
          <w:rFonts w:ascii="Simplified Arabic" w:hAnsi="Simplified Arabic" w:cs="Simplified Arabic" w:hint="cs"/>
          <w:sz w:val="32"/>
          <w:szCs w:val="32"/>
          <w:rtl/>
        </w:rPr>
        <w:t xml:space="preserve"> </w:t>
      </w:r>
      <w:r w:rsidRPr="00731E9D">
        <w:rPr>
          <w:rFonts w:ascii="Simplified Arabic" w:hAnsi="Simplified Arabic" w:cs="Simplified Arabic"/>
          <w:sz w:val="32"/>
          <w:szCs w:val="32"/>
          <w:rtl/>
        </w:rPr>
        <w:t>المنظومة المساندة من حولي فأقدم لهم جميعًا خالص التقدير ولمن لم يُذكر اسمه أحتفظ له بوافر الامتنان في قلبي</w:t>
      </w:r>
    </w:p>
    <w:p w14:paraId="24A72106" w14:textId="1BF1810B" w:rsidR="003661D4" w:rsidRPr="00264E83" w:rsidRDefault="003661D4" w:rsidP="008339A3">
      <w:pPr>
        <w:pStyle w:val="1"/>
        <w:rPr>
          <w:rtl/>
        </w:rPr>
      </w:pPr>
      <w:bookmarkStart w:id="4" w:name="_Toc202772885"/>
      <w:bookmarkStart w:id="5" w:name="_Toc206137124"/>
      <w:r w:rsidRPr="00264E83">
        <w:rPr>
          <w:rFonts w:hint="cs"/>
          <w:rtl/>
        </w:rPr>
        <w:lastRenderedPageBreak/>
        <w:t>فهرس المحتويات</w:t>
      </w:r>
      <w:bookmarkEnd w:id="4"/>
      <w:bookmarkEnd w:id="5"/>
    </w:p>
    <w:sdt>
      <w:sdtPr>
        <w:rPr>
          <w:rFonts w:asciiTheme="minorHAnsi" w:eastAsiaTheme="minorHAnsi" w:hAnsiTheme="minorHAnsi" w:cstheme="minorBidi"/>
          <w:bCs w:val="0"/>
          <w:color w:val="auto"/>
          <w:kern w:val="2"/>
          <w:sz w:val="22"/>
          <w:szCs w:val="22"/>
          <w:u w:val="none"/>
          <w:rtl/>
          <w14:ligatures w14:val="standardContextual"/>
        </w:rPr>
        <w:id w:val="-36057135"/>
        <w:docPartObj>
          <w:docPartGallery w:val="Table of Contents"/>
          <w:docPartUnique/>
        </w:docPartObj>
      </w:sdtPr>
      <w:sdtEndPr>
        <w:rPr>
          <w:b/>
          <w:noProof/>
        </w:rPr>
      </w:sdtEndPr>
      <w:sdtContent>
        <w:p w14:paraId="6CE467E3" w14:textId="6F3446BB" w:rsidR="008339A3" w:rsidRDefault="008339A3" w:rsidP="008339A3">
          <w:pPr>
            <w:pStyle w:val="af1"/>
            <w:bidi/>
          </w:pPr>
        </w:p>
        <w:p w14:paraId="59BAE1AD" w14:textId="0EF3DA57" w:rsidR="008339A3" w:rsidRDefault="008339A3" w:rsidP="008339A3">
          <w:pPr>
            <w:pStyle w:val="10"/>
            <w:rPr>
              <w:rFonts w:eastAsiaTheme="minorEastAsia"/>
              <w:noProof/>
              <w:sz w:val="24"/>
              <w:szCs w:val="24"/>
            </w:rPr>
          </w:pPr>
          <w:r>
            <w:fldChar w:fldCharType="begin"/>
          </w:r>
          <w:r>
            <w:instrText xml:space="preserve"> TOC \o "1-3" \h \z \u </w:instrText>
          </w:r>
          <w:r>
            <w:fldChar w:fldCharType="separate"/>
          </w:r>
          <w:hyperlink w:anchor="_Toc206137122" w:history="1">
            <w:r w:rsidRPr="00B64AE9">
              <w:rPr>
                <w:rStyle w:val="Hyperlink"/>
                <w:noProof/>
                <w:rtl/>
              </w:rPr>
              <w:t>حقوق الطباعة</w:t>
            </w:r>
            <w:r>
              <w:rPr>
                <w:noProof/>
                <w:webHidden/>
              </w:rPr>
              <w:tab/>
            </w:r>
            <w:r>
              <w:rPr>
                <w:noProof/>
                <w:webHidden/>
              </w:rPr>
              <w:fldChar w:fldCharType="begin"/>
            </w:r>
            <w:r>
              <w:rPr>
                <w:noProof/>
                <w:webHidden/>
              </w:rPr>
              <w:instrText xml:space="preserve"> PAGEREF _Toc206137122 \h </w:instrText>
            </w:r>
            <w:r>
              <w:rPr>
                <w:noProof/>
                <w:webHidden/>
              </w:rPr>
            </w:r>
            <w:r>
              <w:rPr>
                <w:noProof/>
                <w:webHidden/>
              </w:rPr>
              <w:fldChar w:fldCharType="separate"/>
            </w:r>
            <w:r w:rsidR="00673CDA">
              <w:rPr>
                <w:rFonts w:hint="cs"/>
                <w:noProof/>
                <w:webHidden/>
                <w:rtl/>
              </w:rPr>
              <w:t>‌ب</w:t>
            </w:r>
            <w:r>
              <w:rPr>
                <w:noProof/>
                <w:webHidden/>
              </w:rPr>
              <w:fldChar w:fldCharType="end"/>
            </w:r>
          </w:hyperlink>
        </w:p>
        <w:p w14:paraId="71708795" w14:textId="44BF26F9" w:rsidR="008339A3" w:rsidRDefault="008339A3" w:rsidP="008339A3">
          <w:pPr>
            <w:pStyle w:val="10"/>
            <w:rPr>
              <w:rFonts w:eastAsiaTheme="minorEastAsia"/>
              <w:noProof/>
              <w:sz w:val="24"/>
              <w:szCs w:val="24"/>
            </w:rPr>
          </w:pPr>
          <w:hyperlink w:anchor="_Toc206137123" w:history="1">
            <w:r w:rsidRPr="00B64AE9">
              <w:rPr>
                <w:rStyle w:val="Hyperlink"/>
                <w:noProof/>
                <w:rtl/>
              </w:rPr>
              <w:t>المستخلص</w:t>
            </w:r>
            <w:r>
              <w:rPr>
                <w:noProof/>
                <w:webHidden/>
              </w:rPr>
              <w:tab/>
            </w:r>
            <w:r>
              <w:rPr>
                <w:noProof/>
                <w:webHidden/>
              </w:rPr>
              <w:fldChar w:fldCharType="begin"/>
            </w:r>
            <w:r>
              <w:rPr>
                <w:noProof/>
                <w:webHidden/>
              </w:rPr>
              <w:instrText xml:space="preserve"> PAGEREF _Toc206137123 \h </w:instrText>
            </w:r>
            <w:r>
              <w:rPr>
                <w:noProof/>
                <w:webHidden/>
              </w:rPr>
            </w:r>
            <w:r>
              <w:rPr>
                <w:noProof/>
                <w:webHidden/>
              </w:rPr>
              <w:fldChar w:fldCharType="separate"/>
            </w:r>
            <w:r w:rsidR="00673CDA">
              <w:rPr>
                <w:rFonts w:hint="cs"/>
                <w:noProof/>
                <w:webHidden/>
                <w:rtl/>
              </w:rPr>
              <w:t>‌ج</w:t>
            </w:r>
            <w:r>
              <w:rPr>
                <w:noProof/>
                <w:webHidden/>
              </w:rPr>
              <w:fldChar w:fldCharType="end"/>
            </w:r>
          </w:hyperlink>
        </w:p>
        <w:p w14:paraId="050E41E3" w14:textId="6123739E" w:rsidR="008339A3" w:rsidRDefault="008339A3" w:rsidP="008339A3">
          <w:pPr>
            <w:pStyle w:val="10"/>
            <w:rPr>
              <w:rFonts w:eastAsiaTheme="minorEastAsia"/>
              <w:noProof/>
              <w:sz w:val="24"/>
              <w:szCs w:val="24"/>
            </w:rPr>
          </w:pPr>
          <w:hyperlink w:anchor="_Toc206137124" w:history="1">
            <w:r w:rsidRPr="00B64AE9">
              <w:rPr>
                <w:rStyle w:val="Hyperlink"/>
                <w:noProof/>
                <w:rtl/>
              </w:rPr>
              <w:t>فهرس المحتويات</w:t>
            </w:r>
            <w:r>
              <w:rPr>
                <w:noProof/>
                <w:webHidden/>
              </w:rPr>
              <w:tab/>
            </w:r>
            <w:r>
              <w:rPr>
                <w:noProof/>
                <w:webHidden/>
              </w:rPr>
              <w:fldChar w:fldCharType="begin"/>
            </w:r>
            <w:r>
              <w:rPr>
                <w:noProof/>
                <w:webHidden/>
              </w:rPr>
              <w:instrText xml:space="preserve"> PAGEREF _Toc206137124 \h </w:instrText>
            </w:r>
            <w:r>
              <w:rPr>
                <w:noProof/>
                <w:webHidden/>
              </w:rPr>
            </w:r>
            <w:r>
              <w:rPr>
                <w:noProof/>
                <w:webHidden/>
              </w:rPr>
              <w:fldChar w:fldCharType="separate"/>
            </w:r>
            <w:r w:rsidR="00673CDA">
              <w:rPr>
                <w:rFonts w:hint="cs"/>
                <w:noProof/>
                <w:webHidden/>
                <w:rtl/>
              </w:rPr>
              <w:t>‌ه</w:t>
            </w:r>
            <w:r>
              <w:rPr>
                <w:noProof/>
                <w:webHidden/>
              </w:rPr>
              <w:fldChar w:fldCharType="end"/>
            </w:r>
          </w:hyperlink>
        </w:p>
        <w:p w14:paraId="0F026487" w14:textId="2296FB06" w:rsidR="008339A3" w:rsidRDefault="008339A3" w:rsidP="008339A3">
          <w:pPr>
            <w:pStyle w:val="10"/>
            <w:rPr>
              <w:rFonts w:eastAsiaTheme="minorEastAsia"/>
              <w:noProof/>
              <w:sz w:val="24"/>
              <w:szCs w:val="24"/>
            </w:rPr>
          </w:pPr>
          <w:hyperlink w:anchor="_Toc206137125" w:history="1">
            <w:r w:rsidRPr="00B64AE9">
              <w:rPr>
                <w:rStyle w:val="Hyperlink"/>
                <w:noProof/>
                <w:rtl/>
              </w:rPr>
              <w:t>قائمة الجداول</w:t>
            </w:r>
            <w:r>
              <w:rPr>
                <w:noProof/>
                <w:webHidden/>
              </w:rPr>
              <w:tab/>
            </w:r>
            <w:r>
              <w:rPr>
                <w:noProof/>
                <w:webHidden/>
              </w:rPr>
              <w:fldChar w:fldCharType="begin"/>
            </w:r>
            <w:r>
              <w:rPr>
                <w:noProof/>
                <w:webHidden/>
              </w:rPr>
              <w:instrText xml:space="preserve"> PAGEREF _Toc206137125 \h </w:instrText>
            </w:r>
            <w:r>
              <w:rPr>
                <w:noProof/>
                <w:webHidden/>
              </w:rPr>
            </w:r>
            <w:r>
              <w:rPr>
                <w:noProof/>
                <w:webHidden/>
              </w:rPr>
              <w:fldChar w:fldCharType="separate"/>
            </w:r>
            <w:r w:rsidR="00673CDA">
              <w:rPr>
                <w:rFonts w:hint="cs"/>
                <w:noProof/>
                <w:webHidden/>
                <w:rtl/>
              </w:rPr>
              <w:t>‌ز</w:t>
            </w:r>
            <w:r>
              <w:rPr>
                <w:noProof/>
                <w:webHidden/>
              </w:rPr>
              <w:fldChar w:fldCharType="end"/>
            </w:r>
          </w:hyperlink>
        </w:p>
        <w:p w14:paraId="69D75852" w14:textId="58C92526" w:rsidR="008339A3" w:rsidRDefault="008339A3" w:rsidP="008339A3">
          <w:pPr>
            <w:pStyle w:val="10"/>
            <w:rPr>
              <w:rFonts w:eastAsiaTheme="minorEastAsia"/>
              <w:noProof/>
              <w:sz w:val="24"/>
              <w:szCs w:val="24"/>
            </w:rPr>
          </w:pPr>
          <w:hyperlink w:anchor="_Toc206137126" w:history="1">
            <w:r w:rsidRPr="00B64AE9">
              <w:rPr>
                <w:rStyle w:val="Hyperlink"/>
                <w:noProof/>
                <w:rtl/>
              </w:rPr>
              <w:t>قائمة الاشكال</w:t>
            </w:r>
            <w:r>
              <w:rPr>
                <w:noProof/>
                <w:webHidden/>
              </w:rPr>
              <w:tab/>
            </w:r>
            <w:r>
              <w:rPr>
                <w:noProof/>
                <w:webHidden/>
              </w:rPr>
              <w:fldChar w:fldCharType="begin"/>
            </w:r>
            <w:r>
              <w:rPr>
                <w:noProof/>
                <w:webHidden/>
              </w:rPr>
              <w:instrText xml:space="preserve"> PAGEREF _Toc206137126 \h </w:instrText>
            </w:r>
            <w:r>
              <w:rPr>
                <w:noProof/>
                <w:webHidden/>
              </w:rPr>
            </w:r>
            <w:r>
              <w:rPr>
                <w:noProof/>
                <w:webHidden/>
              </w:rPr>
              <w:fldChar w:fldCharType="separate"/>
            </w:r>
            <w:r w:rsidR="00673CDA">
              <w:rPr>
                <w:rFonts w:hint="cs"/>
                <w:noProof/>
                <w:webHidden/>
                <w:rtl/>
              </w:rPr>
              <w:t>‌ط</w:t>
            </w:r>
            <w:r>
              <w:rPr>
                <w:noProof/>
                <w:webHidden/>
              </w:rPr>
              <w:fldChar w:fldCharType="end"/>
            </w:r>
          </w:hyperlink>
        </w:p>
        <w:p w14:paraId="0564345C" w14:textId="06C82952" w:rsidR="008339A3" w:rsidRDefault="008339A3" w:rsidP="008339A3">
          <w:pPr>
            <w:pStyle w:val="10"/>
            <w:rPr>
              <w:rFonts w:eastAsiaTheme="minorEastAsia"/>
              <w:noProof/>
              <w:sz w:val="24"/>
              <w:szCs w:val="24"/>
            </w:rPr>
          </w:pPr>
          <w:hyperlink w:anchor="_Toc206137127" w:history="1">
            <w:r w:rsidRPr="00B64AE9">
              <w:rPr>
                <w:rStyle w:val="Hyperlink"/>
                <w:noProof/>
                <w:rtl/>
              </w:rPr>
              <w:t>فهرس الملاحق</w:t>
            </w:r>
            <w:r>
              <w:rPr>
                <w:noProof/>
                <w:webHidden/>
              </w:rPr>
              <w:tab/>
            </w:r>
            <w:r>
              <w:rPr>
                <w:noProof/>
                <w:webHidden/>
              </w:rPr>
              <w:fldChar w:fldCharType="begin"/>
            </w:r>
            <w:r>
              <w:rPr>
                <w:noProof/>
                <w:webHidden/>
              </w:rPr>
              <w:instrText xml:space="preserve"> PAGEREF _Toc206137127 \h </w:instrText>
            </w:r>
            <w:r>
              <w:rPr>
                <w:noProof/>
                <w:webHidden/>
              </w:rPr>
            </w:r>
            <w:r>
              <w:rPr>
                <w:noProof/>
                <w:webHidden/>
              </w:rPr>
              <w:fldChar w:fldCharType="separate"/>
            </w:r>
            <w:r w:rsidR="00673CDA">
              <w:rPr>
                <w:rFonts w:hint="cs"/>
                <w:noProof/>
                <w:webHidden/>
                <w:rtl/>
              </w:rPr>
              <w:t>‌ي</w:t>
            </w:r>
            <w:r>
              <w:rPr>
                <w:noProof/>
                <w:webHidden/>
              </w:rPr>
              <w:fldChar w:fldCharType="end"/>
            </w:r>
          </w:hyperlink>
        </w:p>
        <w:p w14:paraId="7039567B" w14:textId="56743B6A" w:rsidR="008339A3" w:rsidRDefault="008339A3" w:rsidP="008339A3">
          <w:pPr>
            <w:pStyle w:val="10"/>
            <w:rPr>
              <w:rFonts w:eastAsiaTheme="minorEastAsia"/>
              <w:noProof/>
              <w:sz w:val="24"/>
              <w:szCs w:val="24"/>
            </w:rPr>
          </w:pPr>
          <w:hyperlink w:anchor="_Toc206137128" w:history="1">
            <w:r w:rsidRPr="00B64AE9">
              <w:rPr>
                <w:rStyle w:val="Hyperlink"/>
                <w:noProof/>
                <w:rtl/>
              </w:rPr>
              <w:t>مصطلحات البحث</w:t>
            </w:r>
            <w:r>
              <w:rPr>
                <w:noProof/>
                <w:webHidden/>
              </w:rPr>
              <w:tab/>
            </w:r>
            <w:r>
              <w:rPr>
                <w:noProof/>
                <w:webHidden/>
              </w:rPr>
              <w:fldChar w:fldCharType="begin"/>
            </w:r>
            <w:r>
              <w:rPr>
                <w:noProof/>
                <w:webHidden/>
              </w:rPr>
              <w:instrText xml:space="preserve"> PAGEREF _Toc206137128 \h </w:instrText>
            </w:r>
            <w:r>
              <w:rPr>
                <w:noProof/>
                <w:webHidden/>
              </w:rPr>
            </w:r>
            <w:r>
              <w:rPr>
                <w:noProof/>
                <w:webHidden/>
              </w:rPr>
              <w:fldChar w:fldCharType="separate"/>
            </w:r>
            <w:r w:rsidR="00673CDA">
              <w:rPr>
                <w:rFonts w:hint="cs"/>
                <w:noProof/>
                <w:webHidden/>
                <w:rtl/>
              </w:rPr>
              <w:t>‌ك</w:t>
            </w:r>
            <w:r>
              <w:rPr>
                <w:noProof/>
                <w:webHidden/>
              </w:rPr>
              <w:fldChar w:fldCharType="end"/>
            </w:r>
          </w:hyperlink>
        </w:p>
        <w:p w14:paraId="62B79B33" w14:textId="6CF09643" w:rsidR="008339A3" w:rsidRDefault="008339A3" w:rsidP="008339A3">
          <w:pPr>
            <w:pStyle w:val="10"/>
            <w:rPr>
              <w:rFonts w:eastAsiaTheme="minorEastAsia"/>
              <w:noProof/>
              <w:sz w:val="24"/>
              <w:szCs w:val="24"/>
            </w:rPr>
          </w:pPr>
          <w:hyperlink w:anchor="_Toc206137129" w:history="1">
            <w:r w:rsidRPr="00B64AE9">
              <w:rPr>
                <w:rStyle w:val="Hyperlink"/>
                <w:noProof/>
                <w:rtl/>
              </w:rPr>
              <w:t>الفصل الأول</w:t>
            </w:r>
            <w:r>
              <w:rPr>
                <w:noProof/>
                <w:webHidden/>
              </w:rPr>
              <w:tab/>
            </w:r>
            <w:r>
              <w:rPr>
                <w:noProof/>
                <w:webHidden/>
              </w:rPr>
              <w:fldChar w:fldCharType="begin"/>
            </w:r>
            <w:r>
              <w:rPr>
                <w:noProof/>
                <w:webHidden/>
              </w:rPr>
              <w:instrText xml:space="preserve"> PAGEREF _Toc206137129 \h </w:instrText>
            </w:r>
            <w:r>
              <w:rPr>
                <w:noProof/>
                <w:webHidden/>
              </w:rPr>
            </w:r>
            <w:r>
              <w:rPr>
                <w:noProof/>
                <w:webHidden/>
              </w:rPr>
              <w:fldChar w:fldCharType="separate"/>
            </w:r>
            <w:r w:rsidR="00673CDA">
              <w:rPr>
                <w:noProof/>
                <w:webHidden/>
                <w:rtl/>
              </w:rPr>
              <w:t>1</w:t>
            </w:r>
            <w:r>
              <w:rPr>
                <w:noProof/>
                <w:webHidden/>
              </w:rPr>
              <w:fldChar w:fldCharType="end"/>
            </w:r>
          </w:hyperlink>
        </w:p>
        <w:p w14:paraId="38C9F0BC" w14:textId="6DB1A47C" w:rsidR="008339A3" w:rsidRDefault="008339A3" w:rsidP="008339A3">
          <w:pPr>
            <w:pStyle w:val="10"/>
            <w:rPr>
              <w:rFonts w:eastAsiaTheme="minorEastAsia"/>
              <w:noProof/>
              <w:sz w:val="24"/>
              <w:szCs w:val="24"/>
            </w:rPr>
          </w:pPr>
          <w:hyperlink w:anchor="_Toc206137130" w:history="1">
            <w:r w:rsidRPr="00B64AE9">
              <w:rPr>
                <w:rStyle w:val="Hyperlink"/>
                <w:noProof/>
                <w:rtl/>
              </w:rPr>
              <w:t>المدخل العام للبحث</w:t>
            </w:r>
            <w:r>
              <w:rPr>
                <w:noProof/>
                <w:webHidden/>
              </w:rPr>
              <w:tab/>
            </w:r>
            <w:r>
              <w:rPr>
                <w:noProof/>
                <w:webHidden/>
              </w:rPr>
              <w:fldChar w:fldCharType="begin"/>
            </w:r>
            <w:r>
              <w:rPr>
                <w:noProof/>
                <w:webHidden/>
              </w:rPr>
              <w:instrText xml:space="preserve"> PAGEREF _Toc206137130 \h </w:instrText>
            </w:r>
            <w:r>
              <w:rPr>
                <w:noProof/>
                <w:webHidden/>
              </w:rPr>
            </w:r>
            <w:r>
              <w:rPr>
                <w:noProof/>
                <w:webHidden/>
              </w:rPr>
              <w:fldChar w:fldCharType="separate"/>
            </w:r>
            <w:r w:rsidR="00673CDA">
              <w:rPr>
                <w:noProof/>
                <w:webHidden/>
                <w:rtl/>
              </w:rPr>
              <w:t>1</w:t>
            </w:r>
            <w:r>
              <w:rPr>
                <w:noProof/>
                <w:webHidden/>
              </w:rPr>
              <w:fldChar w:fldCharType="end"/>
            </w:r>
          </w:hyperlink>
        </w:p>
        <w:p w14:paraId="362523C8" w14:textId="4633057B" w:rsidR="008339A3" w:rsidRDefault="008339A3" w:rsidP="008339A3">
          <w:pPr>
            <w:pStyle w:val="10"/>
            <w:rPr>
              <w:rFonts w:eastAsiaTheme="minorEastAsia"/>
              <w:noProof/>
              <w:sz w:val="24"/>
              <w:szCs w:val="24"/>
            </w:rPr>
          </w:pPr>
          <w:hyperlink w:anchor="_Toc206137131" w:history="1">
            <w:r w:rsidRPr="00B64AE9">
              <w:rPr>
                <w:rStyle w:val="Hyperlink"/>
                <w:rFonts w:ascii="Calibri Light" w:eastAsia="Times New Roman" w:hAnsi="Calibri Light" w:cs="Simplified Arabic"/>
                <w:bCs/>
                <w:noProof/>
                <w:rtl/>
              </w:rPr>
              <w:t>2.1 مشكلة البحث</w:t>
            </w:r>
            <w:r>
              <w:rPr>
                <w:noProof/>
                <w:webHidden/>
              </w:rPr>
              <w:tab/>
            </w:r>
            <w:r>
              <w:rPr>
                <w:noProof/>
                <w:webHidden/>
              </w:rPr>
              <w:fldChar w:fldCharType="begin"/>
            </w:r>
            <w:r>
              <w:rPr>
                <w:noProof/>
                <w:webHidden/>
              </w:rPr>
              <w:instrText xml:space="preserve"> PAGEREF _Toc206137131 \h </w:instrText>
            </w:r>
            <w:r>
              <w:rPr>
                <w:noProof/>
                <w:webHidden/>
              </w:rPr>
            </w:r>
            <w:r>
              <w:rPr>
                <w:noProof/>
                <w:webHidden/>
              </w:rPr>
              <w:fldChar w:fldCharType="separate"/>
            </w:r>
            <w:r w:rsidR="00673CDA">
              <w:rPr>
                <w:noProof/>
                <w:webHidden/>
                <w:rtl/>
              </w:rPr>
              <w:t>3</w:t>
            </w:r>
            <w:r>
              <w:rPr>
                <w:noProof/>
                <w:webHidden/>
              </w:rPr>
              <w:fldChar w:fldCharType="end"/>
            </w:r>
          </w:hyperlink>
        </w:p>
        <w:p w14:paraId="49DA6E12" w14:textId="1CC028EF" w:rsidR="008339A3" w:rsidRDefault="008339A3" w:rsidP="008339A3">
          <w:pPr>
            <w:pStyle w:val="10"/>
            <w:rPr>
              <w:rFonts w:eastAsiaTheme="minorEastAsia"/>
              <w:noProof/>
              <w:sz w:val="24"/>
              <w:szCs w:val="24"/>
            </w:rPr>
          </w:pPr>
          <w:hyperlink w:anchor="_Toc206137132" w:history="1">
            <w:r w:rsidRPr="00B64AE9">
              <w:rPr>
                <w:rStyle w:val="Hyperlink"/>
                <w:rFonts w:ascii="Calibri Light" w:eastAsia="Times New Roman" w:hAnsi="Calibri Light" w:cs="Simplified Arabic"/>
                <w:bCs/>
                <w:noProof/>
                <w:rtl/>
              </w:rPr>
              <w:t>3.1 أهمية البحث</w:t>
            </w:r>
            <w:r>
              <w:rPr>
                <w:noProof/>
                <w:webHidden/>
              </w:rPr>
              <w:tab/>
            </w:r>
            <w:r>
              <w:rPr>
                <w:noProof/>
                <w:webHidden/>
              </w:rPr>
              <w:fldChar w:fldCharType="begin"/>
            </w:r>
            <w:r>
              <w:rPr>
                <w:noProof/>
                <w:webHidden/>
              </w:rPr>
              <w:instrText xml:space="preserve"> PAGEREF _Toc206137132 \h </w:instrText>
            </w:r>
            <w:r>
              <w:rPr>
                <w:noProof/>
                <w:webHidden/>
              </w:rPr>
            </w:r>
            <w:r>
              <w:rPr>
                <w:noProof/>
                <w:webHidden/>
              </w:rPr>
              <w:fldChar w:fldCharType="separate"/>
            </w:r>
            <w:r w:rsidR="00673CDA">
              <w:rPr>
                <w:noProof/>
                <w:webHidden/>
                <w:rtl/>
              </w:rPr>
              <w:t>6</w:t>
            </w:r>
            <w:r>
              <w:rPr>
                <w:noProof/>
                <w:webHidden/>
              </w:rPr>
              <w:fldChar w:fldCharType="end"/>
            </w:r>
          </w:hyperlink>
        </w:p>
        <w:p w14:paraId="5BBD8E24" w14:textId="794185EC" w:rsidR="008339A3" w:rsidRDefault="008339A3" w:rsidP="008339A3">
          <w:pPr>
            <w:pStyle w:val="10"/>
            <w:rPr>
              <w:rFonts w:eastAsiaTheme="minorEastAsia"/>
              <w:noProof/>
              <w:sz w:val="24"/>
              <w:szCs w:val="24"/>
            </w:rPr>
          </w:pPr>
          <w:hyperlink w:anchor="_Toc206137133" w:history="1">
            <w:r w:rsidRPr="00B64AE9">
              <w:rPr>
                <w:rStyle w:val="Hyperlink"/>
                <w:rFonts w:ascii="Calibri Light" w:eastAsia="Times New Roman" w:hAnsi="Calibri Light" w:cs="Simplified Arabic"/>
                <w:bCs/>
                <w:noProof/>
                <w:rtl/>
              </w:rPr>
              <w:t>4.1 أهداف البحث</w:t>
            </w:r>
            <w:r>
              <w:rPr>
                <w:noProof/>
                <w:webHidden/>
              </w:rPr>
              <w:tab/>
            </w:r>
            <w:r>
              <w:rPr>
                <w:noProof/>
                <w:webHidden/>
              </w:rPr>
              <w:fldChar w:fldCharType="begin"/>
            </w:r>
            <w:r>
              <w:rPr>
                <w:noProof/>
                <w:webHidden/>
              </w:rPr>
              <w:instrText xml:space="preserve"> PAGEREF _Toc206137133 \h </w:instrText>
            </w:r>
            <w:r>
              <w:rPr>
                <w:noProof/>
                <w:webHidden/>
              </w:rPr>
            </w:r>
            <w:r>
              <w:rPr>
                <w:noProof/>
                <w:webHidden/>
              </w:rPr>
              <w:fldChar w:fldCharType="separate"/>
            </w:r>
            <w:r w:rsidR="00673CDA">
              <w:rPr>
                <w:noProof/>
                <w:webHidden/>
                <w:rtl/>
              </w:rPr>
              <w:t>7</w:t>
            </w:r>
            <w:r>
              <w:rPr>
                <w:noProof/>
                <w:webHidden/>
              </w:rPr>
              <w:fldChar w:fldCharType="end"/>
            </w:r>
          </w:hyperlink>
        </w:p>
        <w:p w14:paraId="1202E09C" w14:textId="79C28D08" w:rsidR="008339A3" w:rsidRDefault="008339A3" w:rsidP="008339A3">
          <w:pPr>
            <w:pStyle w:val="10"/>
            <w:rPr>
              <w:rFonts w:eastAsiaTheme="minorEastAsia"/>
              <w:noProof/>
              <w:sz w:val="24"/>
              <w:szCs w:val="24"/>
            </w:rPr>
          </w:pPr>
          <w:hyperlink w:anchor="_Toc206137134" w:history="1">
            <w:r w:rsidRPr="00B64AE9">
              <w:rPr>
                <w:rStyle w:val="Hyperlink"/>
                <w:rFonts w:ascii="Simplified Arabic" w:hAnsi="Simplified Arabic" w:cs="Simplified Arabic"/>
                <w:b/>
                <w:bCs/>
                <w:noProof/>
                <w:rtl/>
              </w:rPr>
              <w:t>6</w:t>
            </w:r>
            <w:r w:rsidRPr="00B64AE9">
              <w:rPr>
                <w:rStyle w:val="Hyperlink"/>
                <w:rFonts w:ascii="Calibri Light" w:eastAsia="Times New Roman" w:hAnsi="Calibri Light" w:cs="Simplified Arabic"/>
                <w:bCs/>
                <w:noProof/>
                <w:rtl/>
              </w:rPr>
              <w:t>.</w:t>
            </w:r>
            <w:r w:rsidRPr="00B64AE9">
              <w:rPr>
                <w:rStyle w:val="Hyperlink"/>
                <w:rFonts w:ascii="Simplified Arabic" w:eastAsia="Times New Roman" w:hAnsi="Simplified Arabic" w:cs="Simplified Arabic"/>
                <w:bCs/>
                <w:noProof/>
                <w:rtl/>
              </w:rPr>
              <w:t>1 نموذج البحث</w:t>
            </w:r>
            <w:r w:rsidRPr="00B64AE9">
              <w:rPr>
                <w:rStyle w:val="Hyperlink"/>
                <w:rFonts w:ascii="Simplified Arabic" w:eastAsia="Times New Roman" w:hAnsi="Simplified Arabic" w:cs="Simplified Arabic"/>
                <w:bCs/>
                <w:noProof/>
              </w:rPr>
              <w:t>:</w:t>
            </w:r>
            <w:r>
              <w:rPr>
                <w:noProof/>
                <w:webHidden/>
              </w:rPr>
              <w:tab/>
            </w:r>
            <w:r>
              <w:rPr>
                <w:noProof/>
                <w:webHidden/>
              </w:rPr>
              <w:fldChar w:fldCharType="begin"/>
            </w:r>
            <w:r>
              <w:rPr>
                <w:noProof/>
                <w:webHidden/>
              </w:rPr>
              <w:instrText xml:space="preserve"> PAGEREF _Toc206137134 \h </w:instrText>
            </w:r>
            <w:r>
              <w:rPr>
                <w:noProof/>
                <w:webHidden/>
              </w:rPr>
            </w:r>
            <w:r>
              <w:rPr>
                <w:noProof/>
                <w:webHidden/>
              </w:rPr>
              <w:fldChar w:fldCharType="separate"/>
            </w:r>
            <w:r w:rsidR="00673CDA">
              <w:rPr>
                <w:noProof/>
                <w:webHidden/>
                <w:rtl/>
              </w:rPr>
              <w:t>10</w:t>
            </w:r>
            <w:r>
              <w:rPr>
                <w:noProof/>
                <w:webHidden/>
              </w:rPr>
              <w:fldChar w:fldCharType="end"/>
            </w:r>
          </w:hyperlink>
        </w:p>
        <w:p w14:paraId="136F78DF" w14:textId="764F8666" w:rsidR="008339A3" w:rsidRDefault="008339A3" w:rsidP="008339A3">
          <w:pPr>
            <w:pStyle w:val="10"/>
            <w:rPr>
              <w:rFonts w:eastAsiaTheme="minorEastAsia"/>
              <w:noProof/>
              <w:sz w:val="24"/>
              <w:szCs w:val="24"/>
            </w:rPr>
          </w:pPr>
          <w:hyperlink w:anchor="_Toc206137135" w:history="1">
            <w:r w:rsidRPr="00B64AE9">
              <w:rPr>
                <w:rStyle w:val="Hyperlink"/>
                <w:rFonts w:ascii="Simplified Arabic" w:eastAsia="Times New Roman" w:hAnsi="Simplified Arabic" w:cs="Simplified Arabic"/>
                <w:bCs/>
                <w:noProof/>
                <w:rtl/>
              </w:rPr>
              <w:t>8.1 خاتمة الفصل الأول</w:t>
            </w:r>
            <w:r>
              <w:rPr>
                <w:noProof/>
                <w:webHidden/>
              </w:rPr>
              <w:tab/>
            </w:r>
            <w:r>
              <w:rPr>
                <w:noProof/>
                <w:webHidden/>
              </w:rPr>
              <w:fldChar w:fldCharType="begin"/>
            </w:r>
            <w:r>
              <w:rPr>
                <w:noProof/>
                <w:webHidden/>
              </w:rPr>
              <w:instrText xml:space="preserve"> PAGEREF _Toc206137135 \h </w:instrText>
            </w:r>
            <w:r>
              <w:rPr>
                <w:noProof/>
                <w:webHidden/>
              </w:rPr>
            </w:r>
            <w:r>
              <w:rPr>
                <w:noProof/>
                <w:webHidden/>
              </w:rPr>
              <w:fldChar w:fldCharType="separate"/>
            </w:r>
            <w:r w:rsidR="00673CDA">
              <w:rPr>
                <w:noProof/>
                <w:webHidden/>
                <w:rtl/>
              </w:rPr>
              <w:t>12</w:t>
            </w:r>
            <w:r>
              <w:rPr>
                <w:noProof/>
                <w:webHidden/>
              </w:rPr>
              <w:fldChar w:fldCharType="end"/>
            </w:r>
          </w:hyperlink>
        </w:p>
        <w:p w14:paraId="367CBF54" w14:textId="3D09FFDB" w:rsidR="008339A3" w:rsidRDefault="008339A3" w:rsidP="008339A3">
          <w:pPr>
            <w:pStyle w:val="10"/>
            <w:rPr>
              <w:rFonts w:eastAsiaTheme="minorEastAsia"/>
              <w:noProof/>
              <w:sz w:val="24"/>
              <w:szCs w:val="24"/>
            </w:rPr>
          </w:pPr>
          <w:hyperlink w:anchor="_Toc206137136" w:history="1">
            <w:r w:rsidRPr="00B64AE9">
              <w:rPr>
                <w:rStyle w:val="Hyperlink"/>
                <w:rFonts w:ascii="Simplified Arabic" w:eastAsia="Times New Roman" w:hAnsi="Simplified Arabic" w:cs="Simplified Arabic"/>
                <w:bCs/>
                <w:noProof/>
                <w:rtl/>
              </w:rPr>
              <w:t>2.2 المفاهيم الأساسية للدراسة</w:t>
            </w:r>
            <w:r>
              <w:rPr>
                <w:noProof/>
                <w:webHidden/>
              </w:rPr>
              <w:tab/>
            </w:r>
            <w:r>
              <w:rPr>
                <w:noProof/>
                <w:webHidden/>
              </w:rPr>
              <w:fldChar w:fldCharType="begin"/>
            </w:r>
            <w:r>
              <w:rPr>
                <w:noProof/>
                <w:webHidden/>
              </w:rPr>
              <w:instrText xml:space="preserve"> PAGEREF _Toc206137136 \h </w:instrText>
            </w:r>
            <w:r>
              <w:rPr>
                <w:noProof/>
                <w:webHidden/>
              </w:rPr>
            </w:r>
            <w:r>
              <w:rPr>
                <w:noProof/>
                <w:webHidden/>
              </w:rPr>
              <w:fldChar w:fldCharType="separate"/>
            </w:r>
            <w:r w:rsidR="00673CDA">
              <w:rPr>
                <w:noProof/>
                <w:webHidden/>
                <w:rtl/>
              </w:rPr>
              <w:t>16</w:t>
            </w:r>
            <w:r>
              <w:rPr>
                <w:noProof/>
                <w:webHidden/>
              </w:rPr>
              <w:fldChar w:fldCharType="end"/>
            </w:r>
          </w:hyperlink>
        </w:p>
        <w:p w14:paraId="6AC4DBD2" w14:textId="52CC7E3B" w:rsidR="008339A3" w:rsidRDefault="008339A3" w:rsidP="008339A3">
          <w:pPr>
            <w:pStyle w:val="10"/>
            <w:rPr>
              <w:rFonts w:eastAsiaTheme="minorEastAsia"/>
              <w:noProof/>
              <w:sz w:val="24"/>
              <w:szCs w:val="24"/>
            </w:rPr>
          </w:pPr>
          <w:hyperlink w:anchor="_Toc206137137" w:history="1">
            <w:r w:rsidRPr="00B64AE9">
              <w:rPr>
                <w:rStyle w:val="Hyperlink"/>
                <w:rFonts w:ascii="Simplified Arabic" w:eastAsia="Times New Roman" w:hAnsi="Simplified Arabic" w:cs="Simplified Arabic"/>
                <w:bCs/>
                <w:noProof/>
                <w:rtl/>
              </w:rPr>
              <w:t>3.2 تجربة الزوار ورضاهم كعنصر من عناصر النجاح</w:t>
            </w:r>
            <w:r>
              <w:rPr>
                <w:noProof/>
                <w:webHidden/>
              </w:rPr>
              <w:tab/>
            </w:r>
            <w:r>
              <w:rPr>
                <w:noProof/>
                <w:webHidden/>
              </w:rPr>
              <w:fldChar w:fldCharType="begin"/>
            </w:r>
            <w:r>
              <w:rPr>
                <w:noProof/>
                <w:webHidden/>
              </w:rPr>
              <w:instrText xml:space="preserve"> PAGEREF _Toc206137137 \h </w:instrText>
            </w:r>
            <w:r>
              <w:rPr>
                <w:noProof/>
                <w:webHidden/>
              </w:rPr>
            </w:r>
            <w:r>
              <w:rPr>
                <w:noProof/>
                <w:webHidden/>
              </w:rPr>
              <w:fldChar w:fldCharType="separate"/>
            </w:r>
            <w:r w:rsidR="00673CDA">
              <w:rPr>
                <w:noProof/>
                <w:webHidden/>
                <w:rtl/>
              </w:rPr>
              <w:t>26</w:t>
            </w:r>
            <w:r>
              <w:rPr>
                <w:noProof/>
                <w:webHidden/>
              </w:rPr>
              <w:fldChar w:fldCharType="end"/>
            </w:r>
          </w:hyperlink>
        </w:p>
        <w:p w14:paraId="1D31ED1E" w14:textId="2B6E4097" w:rsidR="008339A3" w:rsidRDefault="008339A3" w:rsidP="008339A3">
          <w:pPr>
            <w:pStyle w:val="10"/>
            <w:rPr>
              <w:rFonts w:eastAsiaTheme="minorEastAsia"/>
              <w:noProof/>
              <w:sz w:val="24"/>
              <w:szCs w:val="24"/>
            </w:rPr>
          </w:pPr>
          <w:hyperlink w:anchor="_Toc206137138" w:history="1">
            <w:r w:rsidRPr="00B64AE9">
              <w:rPr>
                <w:rStyle w:val="Hyperlink"/>
                <w:rFonts w:ascii="Simplified Arabic" w:eastAsia="Times New Roman" w:hAnsi="Simplified Arabic" w:cs="Simplified Arabic"/>
                <w:bCs/>
                <w:noProof/>
                <w:rtl/>
              </w:rPr>
              <w:t xml:space="preserve">4.2 </w:t>
            </w:r>
            <w:r w:rsidRPr="00B64AE9">
              <w:rPr>
                <w:rStyle w:val="Hyperlink"/>
                <w:rFonts w:ascii="Simplified Arabic" w:eastAsia="Times New Roman" w:hAnsi="Simplified Arabic" w:cs="Simplified Arabic"/>
                <w:bCs/>
                <w:noProof/>
              </w:rPr>
              <w:t xml:space="preserve"> </w:t>
            </w:r>
            <w:r w:rsidRPr="00B64AE9">
              <w:rPr>
                <w:rStyle w:val="Hyperlink"/>
                <w:rFonts w:ascii="Simplified Arabic" w:eastAsia="Times New Roman" w:hAnsi="Simplified Arabic" w:cs="Simplified Arabic"/>
                <w:bCs/>
                <w:noProof/>
                <w:rtl/>
              </w:rPr>
              <w:t>العلاقة بين التسويق الرقمي والفعاليات الترفيهية</w:t>
            </w:r>
            <w:r>
              <w:rPr>
                <w:noProof/>
                <w:webHidden/>
              </w:rPr>
              <w:tab/>
            </w:r>
            <w:r>
              <w:rPr>
                <w:noProof/>
                <w:webHidden/>
              </w:rPr>
              <w:fldChar w:fldCharType="begin"/>
            </w:r>
            <w:r>
              <w:rPr>
                <w:noProof/>
                <w:webHidden/>
              </w:rPr>
              <w:instrText xml:space="preserve"> PAGEREF _Toc206137138 \h </w:instrText>
            </w:r>
            <w:r>
              <w:rPr>
                <w:noProof/>
                <w:webHidden/>
              </w:rPr>
            </w:r>
            <w:r>
              <w:rPr>
                <w:noProof/>
                <w:webHidden/>
              </w:rPr>
              <w:fldChar w:fldCharType="separate"/>
            </w:r>
            <w:r w:rsidR="00673CDA">
              <w:rPr>
                <w:noProof/>
                <w:webHidden/>
                <w:rtl/>
              </w:rPr>
              <w:t>27</w:t>
            </w:r>
            <w:r>
              <w:rPr>
                <w:noProof/>
                <w:webHidden/>
              </w:rPr>
              <w:fldChar w:fldCharType="end"/>
            </w:r>
          </w:hyperlink>
        </w:p>
        <w:p w14:paraId="1F626C0C" w14:textId="771FD10D" w:rsidR="008339A3" w:rsidRDefault="008339A3" w:rsidP="008339A3">
          <w:pPr>
            <w:pStyle w:val="10"/>
            <w:rPr>
              <w:rFonts w:eastAsiaTheme="minorEastAsia"/>
              <w:noProof/>
              <w:sz w:val="24"/>
              <w:szCs w:val="24"/>
            </w:rPr>
          </w:pPr>
          <w:hyperlink w:anchor="_Toc206137139" w:history="1">
            <w:r w:rsidRPr="00B64AE9">
              <w:rPr>
                <w:rStyle w:val="Hyperlink"/>
                <w:rFonts w:ascii="Simplified Arabic" w:eastAsia="Times New Roman" w:hAnsi="Simplified Arabic" w:cs="Simplified Arabic"/>
                <w:bCs/>
                <w:noProof/>
                <w:rtl/>
              </w:rPr>
              <w:t>5.2</w:t>
            </w:r>
            <w:r w:rsidRPr="00B64AE9">
              <w:rPr>
                <w:rStyle w:val="Hyperlink"/>
                <w:rFonts w:ascii="Simplified Arabic" w:eastAsia="Times New Roman" w:hAnsi="Simplified Arabic" w:cs="Simplified Arabic"/>
                <w:bCs/>
                <w:noProof/>
              </w:rPr>
              <w:t xml:space="preserve"> </w:t>
            </w:r>
            <w:r w:rsidRPr="00B64AE9">
              <w:rPr>
                <w:rStyle w:val="Hyperlink"/>
                <w:rFonts w:ascii="Simplified Arabic" w:eastAsia="Times New Roman" w:hAnsi="Simplified Arabic" w:cs="Simplified Arabic"/>
                <w:bCs/>
                <w:noProof/>
                <w:rtl/>
              </w:rPr>
              <w:t>النظريات والنماذج المرتبطة بالدراسة</w:t>
            </w:r>
            <w:r>
              <w:rPr>
                <w:noProof/>
                <w:webHidden/>
              </w:rPr>
              <w:tab/>
            </w:r>
            <w:r>
              <w:rPr>
                <w:noProof/>
                <w:webHidden/>
              </w:rPr>
              <w:fldChar w:fldCharType="begin"/>
            </w:r>
            <w:r>
              <w:rPr>
                <w:noProof/>
                <w:webHidden/>
              </w:rPr>
              <w:instrText xml:space="preserve"> PAGEREF _Toc206137139 \h </w:instrText>
            </w:r>
            <w:r>
              <w:rPr>
                <w:noProof/>
                <w:webHidden/>
              </w:rPr>
            </w:r>
            <w:r>
              <w:rPr>
                <w:noProof/>
                <w:webHidden/>
              </w:rPr>
              <w:fldChar w:fldCharType="separate"/>
            </w:r>
            <w:r w:rsidR="00673CDA">
              <w:rPr>
                <w:noProof/>
                <w:webHidden/>
                <w:rtl/>
              </w:rPr>
              <w:t>30</w:t>
            </w:r>
            <w:r>
              <w:rPr>
                <w:noProof/>
                <w:webHidden/>
              </w:rPr>
              <w:fldChar w:fldCharType="end"/>
            </w:r>
          </w:hyperlink>
        </w:p>
        <w:p w14:paraId="1DD7BB2A" w14:textId="1CC6ADC7" w:rsidR="008339A3" w:rsidRDefault="008339A3" w:rsidP="008339A3">
          <w:pPr>
            <w:pStyle w:val="20"/>
            <w:tabs>
              <w:tab w:val="right" w:leader="dot" w:pos="9350"/>
            </w:tabs>
            <w:rPr>
              <w:rFonts w:eastAsiaTheme="minorEastAsia"/>
              <w:noProof/>
              <w:sz w:val="24"/>
              <w:szCs w:val="24"/>
            </w:rPr>
          </w:pPr>
          <w:hyperlink w:anchor="_Toc206137140" w:history="1">
            <w:r w:rsidRPr="00B64AE9">
              <w:rPr>
                <w:rStyle w:val="Hyperlink"/>
                <w:rFonts w:ascii="Simplified Arabic" w:eastAsia="Times New Roman" w:hAnsi="Simplified Arabic" w:cs="Simplified Arabic"/>
                <w:b/>
                <w:bCs/>
                <w:noProof/>
                <w:kern w:val="0"/>
                <w:rtl/>
                <w14:ligatures w14:val="none"/>
              </w:rPr>
              <w:t>نظرية التسويق الرقمي</w:t>
            </w:r>
            <w:r w:rsidRPr="00B64AE9">
              <w:rPr>
                <w:rStyle w:val="Hyperlink"/>
                <w:rFonts w:ascii="Simplified Arabic" w:eastAsia="Times New Roman" w:hAnsi="Simplified Arabic" w:cs="Simplified Arabic"/>
                <w:b/>
                <w:bCs/>
                <w:noProof/>
                <w:kern w:val="0"/>
                <w14:ligatures w14:val="none"/>
              </w:rPr>
              <w:t xml:space="preserve"> (Digital Marketing Theory)</w:t>
            </w:r>
            <w:r>
              <w:rPr>
                <w:noProof/>
                <w:webHidden/>
              </w:rPr>
              <w:tab/>
            </w:r>
            <w:r>
              <w:rPr>
                <w:noProof/>
                <w:webHidden/>
              </w:rPr>
              <w:fldChar w:fldCharType="begin"/>
            </w:r>
            <w:r>
              <w:rPr>
                <w:noProof/>
                <w:webHidden/>
              </w:rPr>
              <w:instrText xml:space="preserve"> PAGEREF _Toc206137140 \h </w:instrText>
            </w:r>
            <w:r>
              <w:rPr>
                <w:noProof/>
                <w:webHidden/>
              </w:rPr>
            </w:r>
            <w:r>
              <w:rPr>
                <w:noProof/>
                <w:webHidden/>
              </w:rPr>
              <w:fldChar w:fldCharType="separate"/>
            </w:r>
            <w:r w:rsidR="00673CDA">
              <w:rPr>
                <w:noProof/>
                <w:webHidden/>
                <w:rtl/>
              </w:rPr>
              <w:t>30</w:t>
            </w:r>
            <w:r>
              <w:rPr>
                <w:noProof/>
                <w:webHidden/>
              </w:rPr>
              <w:fldChar w:fldCharType="end"/>
            </w:r>
          </w:hyperlink>
        </w:p>
        <w:p w14:paraId="7833F393" w14:textId="26FF6477" w:rsidR="008339A3" w:rsidRDefault="008339A3" w:rsidP="008339A3">
          <w:pPr>
            <w:pStyle w:val="20"/>
            <w:tabs>
              <w:tab w:val="right" w:leader="dot" w:pos="9350"/>
            </w:tabs>
            <w:rPr>
              <w:rFonts w:eastAsiaTheme="minorEastAsia"/>
              <w:noProof/>
              <w:sz w:val="24"/>
              <w:szCs w:val="24"/>
            </w:rPr>
          </w:pPr>
          <w:hyperlink w:anchor="_Toc206137141" w:history="1">
            <w:r w:rsidRPr="00B64AE9">
              <w:rPr>
                <w:rStyle w:val="Hyperlink"/>
                <w:rFonts w:ascii="Simplified Arabic" w:eastAsia="Times New Roman" w:hAnsi="Simplified Arabic" w:cs="Simplified Arabic"/>
                <w:b/>
                <w:bCs/>
                <w:noProof/>
                <w:kern w:val="0"/>
                <w:rtl/>
                <w14:ligatures w14:val="none"/>
              </w:rPr>
              <w:t>نظرية التفاعل الاجتماعي</w:t>
            </w:r>
            <w:r w:rsidRPr="00B64AE9">
              <w:rPr>
                <w:rStyle w:val="Hyperlink"/>
                <w:rFonts w:ascii="Simplified Arabic" w:eastAsia="Times New Roman" w:hAnsi="Simplified Arabic" w:cs="Simplified Arabic"/>
                <w:b/>
                <w:bCs/>
                <w:noProof/>
                <w:kern w:val="0"/>
                <w14:ligatures w14:val="none"/>
              </w:rPr>
              <w:t xml:space="preserve"> (Social Interaction Theory)</w:t>
            </w:r>
            <w:r>
              <w:rPr>
                <w:noProof/>
                <w:webHidden/>
              </w:rPr>
              <w:tab/>
            </w:r>
            <w:r>
              <w:rPr>
                <w:noProof/>
                <w:webHidden/>
              </w:rPr>
              <w:fldChar w:fldCharType="begin"/>
            </w:r>
            <w:r>
              <w:rPr>
                <w:noProof/>
                <w:webHidden/>
              </w:rPr>
              <w:instrText xml:space="preserve"> PAGEREF _Toc206137141 \h </w:instrText>
            </w:r>
            <w:r>
              <w:rPr>
                <w:noProof/>
                <w:webHidden/>
              </w:rPr>
            </w:r>
            <w:r>
              <w:rPr>
                <w:noProof/>
                <w:webHidden/>
              </w:rPr>
              <w:fldChar w:fldCharType="separate"/>
            </w:r>
            <w:r w:rsidR="00673CDA">
              <w:rPr>
                <w:noProof/>
                <w:webHidden/>
                <w:rtl/>
              </w:rPr>
              <w:t>31</w:t>
            </w:r>
            <w:r>
              <w:rPr>
                <w:noProof/>
                <w:webHidden/>
              </w:rPr>
              <w:fldChar w:fldCharType="end"/>
            </w:r>
          </w:hyperlink>
        </w:p>
        <w:p w14:paraId="7C144CE1" w14:textId="498E8676" w:rsidR="008339A3" w:rsidRDefault="008339A3" w:rsidP="008339A3">
          <w:pPr>
            <w:pStyle w:val="10"/>
            <w:rPr>
              <w:rFonts w:eastAsiaTheme="minorEastAsia"/>
              <w:noProof/>
              <w:sz w:val="24"/>
              <w:szCs w:val="24"/>
            </w:rPr>
          </w:pPr>
          <w:hyperlink w:anchor="_Toc206137142" w:history="1">
            <w:r w:rsidRPr="00B64AE9">
              <w:rPr>
                <w:rStyle w:val="Hyperlink"/>
                <w:rFonts w:ascii="Simplified Arabic" w:eastAsia="Times New Roman" w:hAnsi="Simplified Arabic" w:cs="Simplified Arabic"/>
                <w:bCs/>
                <w:noProof/>
                <w:rtl/>
              </w:rPr>
              <w:t>الدراسات الأجنبية:</w:t>
            </w:r>
            <w:r>
              <w:rPr>
                <w:noProof/>
                <w:webHidden/>
              </w:rPr>
              <w:tab/>
            </w:r>
            <w:r>
              <w:rPr>
                <w:noProof/>
                <w:webHidden/>
              </w:rPr>
              <w:fldChar w:fldCharType="begin"/>
            </w:r>
            <w:r>
              <w:rPr>
                <w:noProof/>
                <w:webHidden/>
              </w:rPr>
              <w:instrText xml:space="preserve"> PAGEREF _Toc206137142 \h </w:instrText>
            </w:r>
            <w:r>
              <w:rPr>
                <w:noProof/>
                <w:webHidden/>
              </w:rPr>
            </w:r>
            <w:r>
              <w:rPr>
                <w:noProof/>
                <w:webHidden/>
              </w:rPr>
              <w:fldChar w:fldCharType="separate"/>
            </w:r>
            <w:r w:rsidR="00673CDA">
              <w:rPr>
                <w:noProof/>
                <w:webHidden/>
                <w:rtl/>
              </w:rPr>
              <w:t>42</w:t>
            </w:r>
            <w:r>
              <w:rPr>
                <w:noProof/>
                <w:webHidden/>
              </w:rPr>
              <w:fldChar w:fldCharType="end"/>
            </w:r>
          </w:hyperlink>
        </w:p>
        <w:p w14:paraId="31D644F5" w14:textId="7330194F" w:rsidR="008339A3" w:rsidRDefault="008339A3" w:rsidP="008339A3">
          <w:pPr>
            <w:pStyle w:val="10"/>
            <w:rPr>
              <w:rFonts w:eastAsiaTheme="minorEastAsia"/>
              <w:noProof/>
              <w:sz w:val="24"/>
              <w:szCs w:val="24"/>
            </w:rPr>
          </w:pPr>
          <w:hyperlink w:anchor="_Toc206137143" w:history="1">
            <w:r w:rsidRPr="00B64AE9">
              <w:rPr>
                <w:rStyle w:val="Hyperlink"/>
                <w:rFonts w:ascii="Simplified Arabic" w:eastAsia="Times New Roman" w:hAnsi="Simplified Arabic" w:cs="Simplified Arabic"/>
                <w:bCs/>
                <w:noProof/>
                <w:rtl/>
              </w:rPr>
              <w:t>7.2 أوجه الاستفادة من الدراسات السابقة</w:t>
            </w:r>
            <w:r w:rsidRPr="00B64AE9">
              <w:rPr>
                <w:rStyle w:val="Hyperlink"/>
                <w:rFonts w:ascii="Simplified Arabic" w:eastAsia="Times New Roman" w:hAnsi="Simplified Arabic" w:cs="Simplified Arabic"/>
                <w:bCs/>
                <w:noProof/>
              </w:rPr>
              <w:t>:</w:t>
            </w:r>
            <w:r>
              <w:rPr>
                <w:noProof/>
                <w:webHidden/>
              </w:rPr>
              <w:tab/>
            </w:r>
            <w:r>
              <w:rPr>
                <w:noProof/>
                <w:webHidden/>
              </w:rPr>
              <w:fldChar w:fldCharType="begin"/>
            </w:r>
            <w:r>
              <w:rPr>
                <w:noProof/>
                <w:webHidden/>
              </w:rPr>
              <w:instrText xml:space="preserve"> PAGEREF _Toc206137143 \h </w:instrText>
            </w:r>
            <w:r>
              <w:rPr>
                <w:noProof/>
                <w:webHidden/>
              </w:rPr>
            </w:r>
            <w:r>
              <w:rPr>
                <w:noProof/>
                <w:webHidden/>
              </w:rPr>
              <w:fldChar w:fldCharType="separate"/>
            </w:r>
            <w:r w:rsidR="00673CDA">
              <w:rPr>
                <w:noProof/>
                <w:webHidden/>
                <w:rtl/>
              </w:rPr>
              <w:t>49</w:t>
            </w:r>
            <w:r>
              <w:rPr>
                <w:noProof/>
                <w:webHidden/>
              </w:rPr>
              <w:fldChar w:fldCharType="end"/>
            </w:r>
          </w:hyperlink>
        </w:p>
        <w:p w14:paraId="0420302B" w14:textId="3B0427C1" w:rsidR="008339A3" w:rsidRDefault="008339A3" w:rsidP="008339A3">
          <w:pPr>
            <w:pStyle w:val="10"/>
            <w:rPr>
              <w:rFonts w:eastAsiaTheme="minorEastAsia"/>
              <w:noProof/>
              <w:sz w:val="24"/>
              <w:szCs w:val="24"/>
            </w:rPr>
          </w:pPr>
          <w:hyperlink w:anchor="_Toc206137144" w:history="1">
            <w:r w:rsidRPr="00B64AE9">
              <w:rPr>
                <w:rStyle w:val="Hyperlink"/>
                <w:rFonts w:ascii="Simplified Arabic" w:eastAsia="Times New Roman" w:hAnsi="Simplified Arabic" w:cs="Simplified Arabic"/>
                <w:bCs/>
                <w:noProof/>
                <w:rtl/>
              </w:rPr>
              <w:t>10.2 ملخص الفصل</w:t>
            </w:r>
            <w:r>
              <w:rPr>
                <w:noProof/>
                <w:webHidden/>
              </w:rPr>
              <w:tab/>
            </w:r>
            <w:r>
              <w:rPr>
                <w:noProof/>
                <w:webHidden/>
              </w:rPr>
              <w:fldChar w:fldCharType="begin"/>
            </w:r>
            <w:r>
              <w:rPr>
                <w:noProof/>
                <w:webHidden/>
              </w:rPr>
              <w:instrText xml:space="preserve"> PAGEREF _Toc206137144 \h </w:instrText>
            </w:r>
            <w:r>
              <w:rPr>
                <w:noProof/>
                <w:webHidden/>
              </w:rPr>
            </w:r>
            <w:r>
              <w:rPr>
                <w:noProof/>
                <w:webHidden/>
              </w:rPr>
              <w:fldChar w:fldCharType="separate"/>
            </w:r>
            <w:r w:rsidR="00673CDA">
              <w:rPr>
                <w:noProof/>
                <w:webHidden/>
                <w:rtl/>
              </w:rPr>
              <w:t>56</w:t>
            </w:r>
            <w:r>
              <w:rPr>
                <w:noProof/>
                <w:webHidden/>
              </w:rPr>
              <w:fldChar w:fldCharType="end"/>
            </w:r>
          </w:hyperlink>
        </w:p>
        <w:p w14:paraId="61E487D5" w14:textId="2CB7F1AB" w:rsidR="008339A3" w:rsidRDefault="008339A3" w:rsidP="008339A3">
          <w:pPr>
            <w:pStyle w:val="10"/>
            <w:rPr>
              <w:rFonts w:eastAsiaTheme="minorEastAsia"/>
              <w:noProof/>
              <w:sz w:val="24"/>
              <w:szCs w:val="24"/>
            </w:rPr>
          </w:pPr>
          <w:hyperlink w:anchor="_Toc206137145" w:history="1">
            <w:r w:rsidRPr="00B64AE9">
              <w:rPr>
                <w:rStyle w:val="Hyperlink"/>
                <w:rFonts w:ascii="Simplified Arabic" w:eastAsia="Times New Roman" w:hAnsi="Simplified Arabic" w:cs="Simplified Arabic"/>
                <w:b/>
                <w:noProof/>
              </w:rPr>
              <w:t>1.3</w:t>
            </w:r>
            <w:r w:rsidRPr="00B64AE9">
              <w:rPr>
                <w:rStyle w:val="Hyperlink"/>
                <w:rFonts w:ascii="Simplified Arabic" w:eastAsia="Times New Roman" w:hAnsi="Simplified Arabic" w:cs="Simplified Arabic"/>
                <w:b/>
                <w:noProof/>
                <w:rtl/>
              </w:rPr>
              <w:t>مقدمة</w:t>
            </w:r>
            <w:r>
              <w:rPr>
                <w:noProof/>
                <w:webHidden/>
              </w:rPr>
              <w:tab/>
            </w:r>
            <w:r>
              <w:rPr>
                <w:noProof/>
                <w:webHidden/>
              </w:rPr>
              <w:fldChar w:fldCharType="begin"/>
            </w:r>
            <w:r>
              <w:rPr>
                <w:noProof/>
                <w:webHidden/>
              </w:rPr>
              <w:instrText xml:space="preserve"> PAGEREF _Toc206137145 \h </w:instrText>
            </w:r>
            <w:r>
              <w:rPr>
                <w:noProof/>
                <w:webHidden/>
              </w:rPr>
            </w:r>
            <w:r>
              <w:rPr>
                <w:noProof/>
                <w:webHidden/>
              </w:rPr>
              <w:fldChar w:fldCharType="separate"/>
            </w:r>
            <w:r w:rsidR="00673CDA">
              <w:rPr>
                <w:noProof/>
                <w:webHidden/>
                <w:rtl/>
              </w:rPr>
              <w:t>59</w:t>
            </w:r>
            <w:r>
              <w:rPr>
                <w:noProof/>
                <w:webHidden/>
              </w:rPr>
              <w:fldChar w:fldCharType="end"/>
            </w:r>
          </w:hyperlink>
        </w:p>
        <w:p w14:paraId="173BE8A6" w14:textId="63532161" w:rsidR="008339A3" w:rsidRDefault="008339A3" w:rsidP="008339A3">
          <w:pPr>
            <w:pStyle w:val="10"/>
            <w:rPr>
              <w:rFonts w:eastAsiaTheme="minorEastAsia"/>
              <w:noProof/>
              <w:sz w:val="24"/>
              <w:szCs w:val="24"/>
            </w:rPr>
          </w:pPr>
          <w:hyperlink w:anchor="_Toc206137146" w:history="1">
            <w:r w:rsidRPr="00B64AE9">
              <w:rPr>
                <w:rStyle w:val="Hyperlink"/>
                <w:rFonts w:ascii="Simplified Arabic" w:eastAsia="Times New Roman" w:hAnsi="Simplified Arabic" w:cs="Simplified Arabic"/>
                <w:bCs/>
                <w:noProof/>
                <w:rtl/>
              </w:rPr>
              <w:t>2.3 المنهجية وطرق البحث</w:t>
            </w:r>
            <w:r>
              <w:rPr>
                <w:noProof/>
                <w:webHidden/>
              </w:rPr>
              <w:tab/>
            </w:r>
            <w:r>
              <w:rPr>
                <w:noProof/>
                <w:webHidden/>
              </w:rPr>
              <w:fldChar w:fldCharType="begin"/>
            </w:r>
            <w:r>
              <w:rPr>
                <w:noProof/>
                <w:webHidden/>
              </w:rPr>
              <w:instrText xml:space="preserve"> PAGEREF _Toc206137146 \h </w:instrText>
            </w:r>
            <w:r>
              <w:rPr>
                <w:noProof/>
                <w:webHidden/>
              </w:rPr>
            </w:r>
            <w:r>
              <w:rPr>
                <w:noProof/>
                <w:webHidden/>
              </w:rPr>
              <w:fldChar w:fldCharType="separate"/>
            </w:r>
            <w:r w:rsidR="00673CDA">
              <w:rPr>
                <w:noProof/>
                <w:webHidden/>
                <w:rtl/>
              </w:rPr>
              <w:t>59</w:t>
            </w:r>
            <w:r>
              <w:rPr>
                <w:noProof/>
                <w:webHidden/>
              </w:rPr>
              <w:fldChar w:fldCharType="end"/>
            </w:r>
          </w:hyperlink>
        </w:p>
        <w:p w14:paraId="1BF73934" w14:textId="0056856F" w:rsidR="008339A3" w:rsidRDefault="008339A3" w:rsidP="008339A3">
          <w:pPr>
            <w:pStyle w:val="30"/>
            <w:tabs>
              <w:tab w:val="right" w:leader="dot" w:pos="9350"/>
            </w:tabs>
            <w:rPr>
              <w:rFonts w:eastAsiaTheme="minorEastAsia"/>
              <w:noProof/>
              <w:sz w:val="24"/>
              <w:szCs w:val="24"/>
            </w:rPr>
          </w:pPr>
          <w:hyperlink w:anchor="_Toc206137148" w:history="1">
            <w:r w:rsidRPr="00B64AE9">
              <w:rPr>
                <w:rStyle w:val="Hyperlink"/>
                <w:rFonts w:ascii="Simplified Arabic" w:eastAsia="Times New Roman" w:hAnsi="Simplified Arabic" w:cs="Simplified Arabic"/>
                <w:b/>
                <w:bCs/>
                <w:noProof/>
                <w:kern w:val="0"/>
                <w:rtl/>
                <w14:ligatures w14:val="none"/>
              </w:rPr>
              <w:t>2.4 القسم الأول</w:t>
            </w:r>
            <w:r w:rsidRPr="00B64AE9">
              <w:rPr>
                <w:rStyle w:val="Hyperlink"/>
                <w:rFonts w:ascii="Simplified Arabic" w:eastAsia="Times New Roman" w:hAnsi="Simplified Arabic" w:cs="Simplified Arabic"/>
                <w:b/>
                <w:bCs/>
                <w:noProof/>
                <w:kern w:val="0"/>
                <w14:ligatures w14:val="none"/>
              </w:rPr>
              <w:t xml:space="preserve">: </w:t>
            </w:r>
            <w:r w:rsidRPr="00B64AE9">
              <w:rPr>
                <w:rStyle w:val="Hyperlink"/>
                <w:rFonts w:ascii="Simplified Arabic" w:eastAsia="Times New Roman" w:hAnsi="Simplified Arabic" w:cs="Simplified Arabic"/>
                <w:b/>
                <w:bCs/>
                <w:noProof/>
                <w:kern w:val="0"/>
                <w:rtl/>
                <w14:ligatures w14:val="none"/>
              </w:rPr>
              <w:t>نتائج استجابات الزوار</w:t>
            </w:r>
            <w:r>
              <w:rPr>
                <w:noProof/>
                <w:webHidden/>
              </w:rPr>
              <w:tab/>
            </w:r>
            <w:r>
              <w:rPr>
                <w:noProof/>
                <w:webHidden/>
              </w:rPr>
              <w:fldChar w:fldCharType="begin"/>
            </w:r>
            <w:r>
              <w:rPr>
                <w:noProof/>
                <w:webHidden/>
              </w:rPr>
              <w:instrText xml:space="preserve"> PAGEREF _Toc206137148 \h </w:instrText>
            </w:r>
            <w:r>
              <w:rPr>
                <w:noProof/>
                <w:webHidden/>
              </w:rPr>
            </w:r>
            <w:r>
              <w:rPr>
                <w:noProof/>
                <w:webHidden/>
              </w:rPr>
              <w:fldChar w:fldCharType="separate"/>
            </w:r>
            <w:r w:rsidR="00673CDA">
              <w:rPr>
                <w:noProof/>
                <w:webHidden/>
                <w:rtl/>
              </w:rPr>
              <w:t>83</w:t>
            </w:r>
            <w:r>
              <w:rPr>
                <w:noProof/>
                <w:webHidden/>
              </w:rPr>
              <w:fldChar w:fldCharType="end"/>
            </w:r>
          </w:hyperlink>
        </w:p>
        <w:p w14:paraId="765A2EDE" w14:textId="2B469E0A" w:rsidR="008339A3" w:rsidRDefault="008339A3" w:rsidP="008339A3">
          <w:pPr>
            <w:pStyle w:val="30"/>
            <w:tabs>
              <w:tab w:val="right" w:leader="dot" w:pos="9350"/>
            </w:tabs>
            <w:rPr>
              <w:rFonts w:eastAsiaTheme="minorEastAsia"/>
              <w:noProof/>
              <w:sz w:val="24"/>
              <w:szCs w:val="24"/>
            </w:rPr>
          </w:pPr>
          <w:hyperlink w:anchor="_Toc206137149" w:history="1">
            <w:r w:rsidRPr="00B64AE9">
              <w:rPr>
                <w:rStyle w:val="Hyperlink"/>
                <w:rFonts w:ascii="Simplified Arabic" w:hAnsi="Simplified Arabic" w:cs="Simplified Arabic"/>
                <w:b/>
                <w:bCs/>
                <w:noProof/>
                <w:rtl/>
                <w:lang w:bidi="ar-AE"/>
              </w:rPr>
              <w:t>3.4 القسم الثاني: نتائج استجابات المنظمين والمسوقين والخبراء</w:t>
            </w:r>
            <w:r>
              <w:rPr>
                <w:noProof/>
                <w:webHidden/>
              </w:rPr>
              <w:tab/>
            </w:r>
            <w:r>
              <w:rPr>
                <w:noProof/>
                <w:webHidden/>
              </w:rPr>
              <w:fldChar w:fldCharType="begin"/>
            </w:r>
            <w:r>
              <w:rPr>
                <w:noProof/>
                <w:webHidden/>
              </w:rPr>
              <w:instrText xml:space="preserve"> PAGEREF _Toc206137149 \h </w:instrText>
            </w:r>
            <w:r>
              <w:rPr>
                <w:noProof/>
                <w:webHidden/>
              </w:rPr>
            </w:r>
            <w:r>
              <w:rPr>
                <w:noProof/>
                <w:webHidden/>
              </w:rPr>
              <w:fldChar w:fldCharType="separate"/>
            </w:r>
            <w:r w:rsidR="00673CDA">
              <w:rPr>
                <w:noProof/>
                <w:webHidden/>
                <w:rtl/>
              </w:rPr>
              <w:t>89</w:t>
            </w:r>
            <w:r>
              <w:rPr>
                <w:noProof/>
                <w:webHidden/>
              </w:rPr>
              <w:fldChar w:fldCharType="end"/>
            </w:r>
          </w:hyperlink>
        </w:p>
        <w:p w14:paraId="7CC4F694" w14:textId="0EB4096B" w:rsidR="008339A3" w:rsidRDefault="008339A3" w:rsidP="008339A3">
          <w:pPr>
            <w:pStyle w:val="30"/>
            <w:tabs>
              <w:tab w:val="right" w:leader="dot" w:pos="9350"/>
            </w:tabs>
            <w:rPr>
              <w:rFonts w:eastAsiaTheme="minorEastAsia"/>
              <w:noProof/>
              <w:sz w:val="24"/>
              <w:szCs w:val="24"/>
            </w:rPr>
          </w:pPr>
          <w:hyperlink w:anchor="_Toc206137150" w:history="1">
            <w:r w:rsidRPr="00B64AE9">
              <w:rPr>
                <w:rStyle w:val="Hyperlink"/>
                <w:rFonts w:ascii="Simplified Arabic" w:hAnsi="Simplified Arabic" w:cs="Simplified Arabic"/>
                <w:b/>
                <w:bCs/>
                <w:noProof/>
                <w:rtl/>
                <w:lang w:bidi="ar-AE"/>
              </w:rPr>
              <w:t>5.4 النتائج</w:t>
            </w:r>
            <w:r>
              <w:rPr>
                <w:noProof/>
                <w:webHidden/>
              </w:rPr>
              <w:tab/>
            </w:r>
            <w:r>
              <w:rPr>
                <w:noProof/>
                <w:webHidden/>
              </w:rPr>
              <w:fldChar w:fldCharType="begin"/>
            </w:r>
            <w:r>
              <w:rPr>
                <w:noProof/>
                <w:webHidden/>
              </w:rPr>
              <w:instrText xml:space="preserve"> PAGEREF _Toc206137150 \h </w:instrText>
            </w:r>
            <w:r>
              <w:rPr>
                <w:noProof/>
                <w:webHidden/>
              </w:rPr>
            </w:r>
            <w:r>
              <w:rPr>
                <w:noProof/>
                <w:webHidden/>
              </w:rPr>
              <w:fldChar w:fldCharType="separate"/>
            </w:r>
            <w:r w:rsidR="00673CDA">
              <w:rPr>
                <w:noProof/>
                <w:webHidden/>
                <w:rtl/>
              </w:rPr>
              <w:t>111</w:t>
            </w:r>
            <w:r>
              <w:rPr>
                <w:noProof/>
                <w:webHidden/>
              </w:rPr>
              <w:fldChar w:fldCharType="end"/>
            </w:r>
          </w:hyperlink>
        </w:p>
        <w:p w14:paraId="2B347664" w14:textId="6550068E" w:rsidR="008339A3" w:rsidRDefault="008339A3" w:rsidP="008339A3">
          <w:pPr>
            <w:pStyle w:val="30"/>
            <w:tabs>
              <w:tab w:val="right" w:leader="dot" w:pos="9350"/>
            </w:tabs>
            <w:rPr>
              <w:rFonts w:eastAsiaTheme="minorEastAsia"/>
              <w:noProof/>
              <w:sz w:val="24"/>
              <w:szCs w:val="24"/>
            </w:rPr>
          </w:pPr>
          <w:hyperlink w:anchor="_Toc206137151" w:history="1">
            <w:r w:rsidRPr="00B64AE9">
              <w:rPr>
                <w:rStyle w:val="Hyperlink"/>
                <w:rFonts w:ascii="Simplified Arabic" w:hAnsi="Simplified Arabic" w:cs="Simplified Arabic"/>
                <w:b/>
                <w:bCs/>
                <w:noProof/>
                <w:rtl/>
                <w:lang w:bidi="ar-AE"/>
              </w:rPr>
              <w:t>6.4 التوصيات</w:t>
            </w:r>
            <w:r w:rsidRPr="00B64AE9">
              <w:rPr>
                <w:rStyle w:val="Hyperlink"/>
                <w:rFonts w:ascii="Simplified Arabic" w:hAnsi="Simplified Arabic" w:cs="Simplified Arabic"/>
                <w:b/>
                <w:bCs/>
                <w:noProof/>
                <w:lang w:bidi="ar-AE"/>
              </w:rPr>
              <w:t>:</w:t>
            </w:r>
            <w:r>
              <w:rPr>
                <w:noProof/>
                <w:webHidden/>
              </w:rPr>
              <w:tab/>
            </w:r>
            <w:r>
              <w:rPr>
                <w:noProof/>
                <w:webHidden/>
              </w:rPr>
              <w:fldChar w:fldCharType="begin"/>
            </w:r>
            <w:r>
              <w:rPr>
                <w:noProof/>
                <w:webHidden/>
              </w:rPr>
              <w:instrText xml:space="preserve"> PAGEREF _Toc206137151 \h </w:instrText>
            </w:r>
            <w:r>
              <w:rPr>
                <w:noProof/>
                <w:webHidden/>
              </w:rPr>
            </w:r>
            <w:r>
              <w:rPr>
                <w:noProof/>
                <w:webHidden/>
              </w:rPr>
              <w:fldChar w:fldCharType="separate"/>
            </w:r>
            <w:r w:rsidR="00673CDA">
              <w:rPr>
                <w:noProof/>
                <w:webHidden/>
                <w:rtl/>
              </w:rPr>
              <w:t>126</w:t>
            </w:r>
            <w:r>
              <w:rPr>
                <w:noProof/>
                <w:webHidden/>
              </w:rPr>
              <w:fldChar w:fldCharType="end"/>
            </w:r>
          </w:hyperlink>
        </w:p>
        <w:p w14:paraId="16AEA017" w14:textId="234407E8" w:rsidR="008339A3" w:rsidRDefault="008339A3" w:rsidP="008339A3">
          <w:pPr>
            <w:pStyle w:val="30"/>
            <w:tabs>
              <w:tab w:val="right" w:leader="dot" w:pos="9350"/>
            </w:tabs>
            <w:rPr>
              <w:rFonts w:eastAsiaTheme="minorEastAsia"/>
              <w:noProof/>
              <w:sz w:val="24"/>
              <w:szCs w:val="24"/>
            </w:rPr>
          </w:pPr>
          <w:hyperlink w:anchor="_Toc206137152" w:history="1">
            <w:r w:rsidRPr="00B64AE9">
              <w:rPr>
                <w:rStyle w:val="Hyperlink"/>
                <w:rFonts w:ascii="Simplified Arabic" w:hAnsi="Simplified Arabic" w:cs="Simplified Arabic"/>
                <w:b/>
                <w:bCs/>
                <w:noProof/>
                <w:rtl/>
                <w:lang w:bidi="ar-AE"/>
              </w:rPr>
              <w:t>7.4 الاقتراحات</w:t>
            </w:r>
            <w:r w:rsidRPr="00B64AE9">
              <w:rPr>
                <w:rStyle w:val="Hyperlink"/>
                <w:rFonts w:ascii="Simplified Arabic" w:hAnsi="Simplified Arabic" w:cs="Simplified Arabic"/>
                <w:b/>
                <w:bCs/>
                <w:noProof/>
                <w:lang w:bidi="ar-AE"/>
              </w:rPr>
              <w:t>:</w:t>
            </w:r>
            <w:r>
              <w:rPr>
                <w:noProof/>
                <w:webHidden/>
              </w:rPr>
              <w:tab/>
            </w:r>
            <w:r>
              <w:rPr>
                <w:noProof/>
                <w:webHidden/>
              </w:rPr>
              <w:fldChar w:fldCharType="begin"/>
            </w:r>
            <w:r>
              <w:rPr>
                <w:noProof/>
                <w:webHidden/>
              </w:rPr>
              <w:instrText xml:space="preserve"> PAGEREF _Toc206137152 \h </w:instrText>
            </w:r>
            <w:r>
              <w:rPr>
                <w:noProof/>
                <w:webHidden/>
              </w:rPr>
            </w:r>
            <w:r>
              <w:rPr>
                <w:noProof/>
                <w:webHidden/>
              </w:rPr>
              <w:fldChar w:fldCharType="separate"/>
            </w:r>
            <w:r w:rsidR="00673CDA">
              <w:rPr>
                <w:noProof/>
                <w:webHidden/>
                <w:rtl/>
              </w:rPr>
              <w:t>127</w:t>
            </w:r>
            <w:r>
              <w:rPr>
                <w:noProof/>
                <w:webHidden/>
              </w:rPr>
              <w:fldChar w:fldCharType="end"/>
            </w:r>
          </w:hyperlink>
        </w:p>
        <w:p w14:paraId="444049F4" w14:textId="2DDF6D86" w:rsidR="008339A3" w:rsidRDefault="008339A3" w:rsidP="008339A3">
          <w:pPr>
            <w:pStyle w:val="10"/>
            <w:rPr>
              <w:rFonts w:eastAsiaTheme="minorEastAsia"/>
              <w:noProof/>
              <w:sz w:val="24"/>
              <w:szCs w:val="24"/>
            </w:rPr>
          </w:pPr>
          <w:hyperlink w:anchor="_Toc206137153" w:history="1">
            <w:r w:rsidRPr="00B64AE9">
              <w:rPr>
                <w:rStyle w:val="Hyperlink"/>
                <w:noProof/>
                <w:rtl/>
              </w:rPr>
              <w:t>المراجع</w:t>
            </w:r>
            <w:r>
              <w:rPr>
                <w:noProof/>
                <w:webHidden/>
              </w:rPr>
              <w:tab/>
            </w:r>
            <w:r>
              <w:rPr>
                <w:noProof/>
                <w:webHidden/>
              </w:rPr>
              <w:fldChar w:fldCharType="begin"/>
            </w:r>
            <w:r>
              <w:rPr>
                <w:noProof/>
                <w:webHidden/>
              </w:rPr>
              <w:instrText xml:space="preserve"> PAGEREF _Toc206137153 \h </w:instrText>
            </w:r>
            <w:r>
              <w:rPr>
                <w:noProof/>
                <w:webHidden/>
              </w:rPr>
            </w:r>
            <w:r>
              <w:rPr>
                <w:noProof/>
                <w:webHidden/>
              </w:rPr>
              <w:fldChar w:fldCharType="separate"/>
            </w:r>
            <w:r w:rsidR="00673CDA">
              <w:rPr>
                <w:noProof/>
                <w:webHidden/>
                <w:rtl/>
              </w:rPr>
              <w:t>129</w:t>
            </w:r>
            <w:r>
              <w:rPr>
                <w:noProof/>
                <w:webHidden/>
              </w:rPr>
              <w:fldChar w:fldCharType="end"/>
            </w:r>
          </w:hyperlink>
        </w:p>
        <w:p w14:paraId="7161E6EF" w14:textId="2200A5A2" w:rsidR="008339A3" w:rsidRDefault="008339A3" w:rsidP="008339A3">
          <w:pPr>
            <w:pStyle w:val="10"/>
            <w:rPr>
              <w:rFonts w:eastAsiaTheme="minorEastAsia"/>
              <w:noProof/>
              <w:sz w:val="24"/>
              <w:szCs w:val="24"/>
            </w:rPr>
          </w:pPr>
          <w:hyperlink w:anchor="_Toc206137154" w:history="1">
            <w:r w:rsidRPr="00B64AE9">
              <w:rPr>
                <w:rStyle w:val="Hyperlink"/>
                <w:noProof/>
                <w:rtl/>
                <w:lang w:bidi="ar-AE"/>
              </w:rPr>
              <w:t>الملاحق</w:t>
            </w:r>
            <w:r>
              <w:rPr>
                <w:noProof/>
                <w:webHidden/>
              </w:rPr>
              <w:tab/>
            </w:r>
            <w:r>
              <w:rPr>
                <w:noProof/>
                <w:webHidden/>
              </w:rPr>
              <w:fldChar w:fldCharType="begin"/>
            </w:r>
            <w:r>
              <w:rPr>
                <w:noProof/>
                <w:webHidden/>
              </w:rPr>
              <w:instrText xml:space="preserve"> PAGEREF _Toc206137154 \h </w:instrText>
            </w:r>
            <w:r>
              <w:rPr>
                <w:noProof/>
                <w:webHidden/>
              </w:rPr>
            </w:r>
            <w:r>
              <w:rPr>
                <w:noProof/>
                <w:webHidden/>
              </w:rPr>
              <w:fldChar w:fldCharType="separate"/>
            </w:r>
            <w:r w:rsidR="00673CDA">
              <w:rPr>
                <w:noProof/>
                <w:webHidden/>
                <w:rtl/>
              </w:rPr>
              <w:t>136</w:t>
            </w:r>
            <w:r>
              <w:rPr>
                <w:noProof/>
                <w:webHidden/>
              </w:rPr>
              <w:fldChar w:fldCharType="end"/>
            </w:r>
          </w:hyperlink>
        </w:p>
        <w:p w14:paraId="117263E8" w14:textId="09E7CCE2" w:rsidR="008339A3" w:rsidRDefault="008339A3" w:rsidP="008339A3">
          <w:r>
            <w:rPr>
              <w:b/>
              <w:bCs/>
              <w:noProof/>
            </w:rPr>
            <w:fldChar w:fldCharType="end"/>
          </w:r>
        </w:p>
      </w:sdtContent>
    </w:sdt>
    <w:p w14:paraId="6D9531F7" w14:textId="23180643" w:rsidR="00264E83" w:rsidRDefault="00264E83" w:rsidP="008339A3">
      <w:pPr>
        <w:pStyle w:val="10"/>
        <w:rPr>
          <w:rtl/>
        </w:rPr>
      </w:pPr>
    </w:p>
    <w:p w14:paraId="16FB4046" w14:textId="77777777" w:rsidR="008339A3" w:rsidRDefault="008339A3" w:rsidP="008339A3">
      <w:pPr>
        <w:rPr>
          <w:rtl/>
        </w:rPr>
      </w:pPr>
    </w:p>
    <w:p w14:paraId="2D91C255" w14:textId="77777777" w:rsidR="008339A3" w:rsidRDefault="008339A3" w:rsidP="008339A3">
      <w:pPr>
        <w:rPr>
          <w:rtl/>
        </w:rPr>
      </w:pPr>
    </w:p>
    <w:p w14:paraId="614675CF" w14:textId="77777777" w:rsidR="008339A3" w:rsidRDefault="008339A3" w:rsidP="008339A3">
      <w:pPr>
        <w:rPr>
          <w:rtl/>
        </w:rPr>
      </w:pPr>
    </w:p>
    <w:p w14:paraId="2D272D2B" w14:textId="77777777" w:rsidR="008339A3" w:rsidRDefault="008339A3" w:rsidP="008339A3">
      <w:pPr>
        <w:rPr>
          <w:rtl/>
        </w:rPr>
      </w:pPr>
    </w:p>
    <w:p w14:paraId="3EA8F249" w14:textId="77777777" w:rsidR="008339A3" w:rsidRDefault="008339A3" w:rsidP="008339A3">
      <w:pPr>
        <w:rPr>
          <w:rtl/>
        </w:rPr>
      </w:pPr>
    </w:p>
    <w:p w14:paraId="744A9344" w14:textId="77777777" w:rsidR="008339A3" w:rsidRDefault="008339A3" w:rsidP="008339A3">
      <w:pPr>
        <w:rPr>
          <w:rtl/>
        </w:rPr>
      </w:pPr>
    </w:p>
    <w:p w14:paraId="6C608194" w14:textId="77777777" w:rsidR="008339A3" w:rsidRDefault="008339A3" w:rsidP="008339A3">
      <w:pPr>
        <w:rPr>
          <w:rtl/>
        </w:rPr>
      </w:pPr>
    </w:p>
    <w:p w14:paraId="4536A303" w14:textId="77777777" w:rsidR="008339A3" w:rsidRDefault="008339A3" w:rsidP="008339A3">
      <w:pPr>
        <w:rPr>
          <w:rtl/>
        </w:rPr>
      </w:pPr>
    </w:p>
    <w:p w14:paraId="3639143A" w14:textId="77777777" w:rsidR="008339A3" w:rsidRDefault="008339A3" w:rsidP="008339A3">
      <w:pPr>
        <w:rPr>
          <w:rtl/>
        </w:rPr>
      </w:pPr>
    </w:p>
    <w:p w14:paraId="43229FB6" w14:textId="77777777" w:rsidR="008339A3" w:rsidRDefault="008339A3" w:rsidP="008339A3">
      <w:pPr>
        <w:rPr>
          <w:rtl/>
        </w:rPr>
      </w:pPr>
    </w:p>
    <w:p w14:paraId="522D56FB" w14:textId="77777777" w:rsidR="008339A3" w:rsidRDefault="008339A3" w:rsidP="008339A3">
      <w:pPr>
        <w:rPr>
          <w:rtl/>
        </w:rPr>
      </w:pPr>
    </w:p>
    <w:p w14:paraId="46EEC06D" w14:textId="77777777" w:rsidR="008339A3" w:rsidRDefault="008339A3" w:rsidP="008339A3">
      <w:pPr>
        <w:spacing w:line="360" w:lineRule="auto"/>
        <w:rPr>
          <w:rFonts w:ascii="Simplified Arabic" w:hAnsi="Simplified Arabic" w:cs="Simplified Arabic"/>
          <w:b/>
          <w:bCs/>
          <w:sz w:val="32"/>
          <w:szCs w:val="32"/>
          <w:u w:val="single"/>
          <w:rtl/>
        </w:rPr>
      </w:pPr>
    </w:p>
    <w:p w14:paraId="25282A03" w14:textId="77777777" w:rsidR="008339A3" w:rsidRDefault="008339A3" w:rsidP="008339A3">
      <w:pPr>
        <w:spacing w:line="360" w:lineRule="auto"/>
        <w:rPr>
          <w:rFonts w:ascii="Simplified Arabic" w:hAnsi="Simplified Arabic" w:cs="Simplified Arabic"/>
          <w:b/>
          <w:bCs/>
          <w:sz w:val="32"/>
          <w:szCs w:val="32"/>
          <w:u w:val="single"/>
          <w:rtl/>
        </w:rPr>
      </w:pPr>
    </w:p>
    <w:p w14:paraId="6EF56A70" w14:textId="5B335E10" w:rsidR="003661D4" w:rsidRPr="00264E83" w:rsidRDefault="003661D4" w:rsidP="008339A3">
      <w:pPr>
        <w:pStyle w:val="1"/>
        <w:rPr>
          <w:rtl/>
        </w:rPr>
      </w:pPr>
      <w:bookmarkStart w:id="6" w:name="_Toc202772886"/>
      <w:bookmarkStart w:id="7" w:name="_Toc206137125"/>
      <w:r w:rsidRPr="00264E83">
        <w:rPr>
          <w:rFonts w:hint="cs"/>
          <w:rtl/>
        </w:rPr>
        <w:lastRenderedPageBreak/>
        <w:t>قائمة الجداول</w:t>
      </w:r>
      <w:bookmarkEnd w:id="6"/>
      <w:bookmarkEnd w:id="7"/>
    </w:p>
    <w:tbl>
      <w:tblPr>
        <w:tblStyle w:val="a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0A646C" w:rsidRPr="006B139A" w14:paraId="4925034F" w14:textId="77777777" w:rsidTr="006B139A">
        <w:tc>
          <w:tcPr>
            <w:tcW w:w="9350" w:type="dxa"/>
          </w:tcPr>
          <w:p w14:paraId="08E80C1A" w14:textId="5E3F58D1" w:rsidR="000A646C" w:rsidRPr="006B139A" w:rsidRDefault="00FD27B4" w:rsidP="006B139A">
            <w:pPr>
              <w:spacing w:after="160" w:line="276" w:lineRule="auto"/>
              <w:rPr>
                <w:rFonts w:ascii="Simplified Arabic" w:hAnsi="Simplified Arabic" w:cs="Simplified Arabic"/>
                <w:sz w:val="32"/>
                <w:szCs w:val="32"/>
                <w:rtl/>
              </w:rPr>
            </w:pPr>
            <w:r>
              <w:rPr>
                <w:rFonts w:ascii="Simplified Arabic" w:hAnsi="Simplified Arabic" w:cs="Simplified Arabic" w:hint="cs"/>
                <w:sz w:val="32"/>
                <w:szCs w:val="32"/>
                <w:rtl/>
              </w:rPr>
              <w:t>ال</w:t>
            </w:r>
            <w:r w:rsidR="000A646C" w:rsidRPr="006B139A">
              <w:rPr>
                <w:rFonts w:ascii="Simplified Arabic" w:hAnsi="Simplified Arabic" w:cs="Simplified Arabic"/>
                <w:sz w:val="32"/>
                <w:szCs w:val="32"/>
                <w:rtl/>
              </w:rPr>
              <w:t>جدول (</w:t>
            </w:r>
            <w:r w:rsidR="000A646C" w:rsidRPr="006B139A">
              <w:rPr>
                <w:rFonts w:ascii="Simplified Arabic" w:hAnsi="Simplified Arabic" w:cs="Simplified Arabic" w:hint="cs"/>
                <w:sz w:val="32"/>
                <w:szCs w:val="32"/>
                <w:rtl/>
              </w:rPr>
              <w:t>3-1</w:t>
            </w:r>
            <w:r w:rsidR="000A646C" w:rsidRPr="006B139A">
              <w:rPr>
                <w:rFonts w:ascii="Simplified Arabic" w:hAnsi="Simplified Arabic" w:cs="Simplified Arabic"/>
                <w:sz w:val="32"/>
                <w:szCs w:val="32"/>
                <w:rtl/>
              </w:rPr>
              <w:t xml:space="preserve">): التوزيع التكراري للمتغيرات الديموغرافية لعينة الزوار </w:t>
            </w:r>
          </w:p>
        </w:tc>
      </w:tr>
      <w:tr w:rsidR="000A646C" w:rsidRPr="006B139A" w14:paraId="198E812E" w14:textId="77777777" w:rsidTr="006B139A">
        <w:tc>
          <w:tcPr>
            <w:tcW w:w="9350" w:type="dxa"/>
          </w:tcPr>
          <w:p w14:paraId="2BFCBA94" w14:textId="74D5E1AA" w:rsidR="000A646C" w:rsidRPr="006B139A" w:rsidRDefault="00FD27B4" w:rsidP="006B139A">
            <w:pPr>
              <w:spacing w:after="160" w:line="276" w:lineRule="auto"/>
              <w:rPr>
                <w:rFonts w:ascii="Simplified Arabic" w:hAnsi="Simplified Arabic" w:cs="Simplified Arabic"/>
                <w:sz w:val="32"/>
                <w:szCs w:val="32"/>
                <w:rtl/>
              </w:rPr>
            </w:pPr>
            <w:r>
              <w:rPr>
                <w:rFonts w:ascii="Simplified Arabic" w:hAnsi="Simplified Arabic" w:cs="Simplified Arabic" w:hint="cs"/>
                <w:sz w:val="32"/>
                <w:szCs w:val="32"/>
                <w:rtl/>
              </w:rPr>
              <w:t>ال</w:t>
            </w:r>
            <w:r w:rsidR="006B139A" w:rsidRPr="006B139A">
              <w:rPr>
                <w:rFonts w:ascii="Simplified Arabic" w:hAnsi="Simplified Arabic" w:cs="Simplified Arabic"/>
                <w:sz w:val="32"/>
                <w:szCs w:val="32"/>
                <w:rtl/>
              </w:rPr>
              <w:t>جدول (</w:t>
            </w:r>
            <w:r w:rsidR="006B139A" w:rsidRPr="006B139A">
              <w:rPr>
                <w:rFonts w:ascii="Simplified Arabic" w:hAnsi="Simplified Arabic" w:cs="Simplified Arabic" w:hint="cs"/>
                <w:sz w:val="32"/>
                <w:szCs w:val="32"/>
                <w:rtl/>
              </w:rPr>
              <w:t>3-2</w:t>
            </w:r>
            <w:r w:rsidR="006B139A" w:rsidRPr="006B139A">
              <w:rPr>
                <w:rFonts w:ascii="Simplified Arabic" w:hAnsi="Simplified Arabic" w:cs="Simplified Arabic"/>
                <w:sz w:val="32"/>
                <w:szCs w:val="32"/>
                <w:rtl/>
              </w:rPr>
              <w:t xml:space="preserve">): الإحصاءات الوصفية لعدد مرات حضور الفعاليات خلال آخر 12 شهرًا بين الزوار </w:t>
            </w:r>
          </w:p>
        </w:tc>
      </w:tr>
      <w:tr w:rsidR="000A646C" w:rsidRPr="006B139A" w14:paraId="622CBE37" w14:textId="77777777" w:rsidTr="006B139A">
        <w:tc>
          <w:tcPr>
            <w:tcW w:w="9350" w:type="dxa"/>
          </w:tcPr>
          <w:p w14:paraId="0AFE8B25" w14:textId="3A843035" w:rsidR="000A646C" w:rsidRPr="006B139A" w:rsidRDefault="00FD27B4" w:rsidP="006B139A">
            <w:pPr>
              <w:spacing w:after="160" w:line="276" w:lineRule="auto"/>
              <w:rPr>
                <w:rFonts w:ascii="Simplified Arabic" w:hAnsi="Simplified Arabic" w:cs="Simplified Arabic"/>
                <w:sz w:val="32"/>
                <w:szCs w:val="32"/>
                <w:rtl/>
              </w:rPr>
            </w:pPr>
            <w:r>
              <w:rPr>
                <w:rFonts w:ascii="Simplified Arabic" w:hAnsi="Simplified Arabic" w:cs="Simplified Arabic" w:hint="cs"/>
                <w:sz w:val="32"/>
                <w:szCs w:val="32"/>
                <w:rtl/>
              </w:rPr>
              <w:t>ال</w:t>
            </w:r>
            <w:r w:rsidR="006B139A" w:rsidRPr="006B139A">
              <w:rPr>
                <w:rFonts w:ascii="Simplified Arabic" w:hAnsi="Simplified Arabic" w:cs="Simplified Arabic"/>
                <w:sz w:val="32"/>
                <w:szCs w:val="32"/>
                <w:rtl/>
              </w:rPr>
              <w:t>جدول (</w:t>
            </w:r>
            <w:r w:rsidR="006B139A" w:rsidRPr="006B139A">
              <w:rPr>
                <w:rFonts w:ascii="Simplified Arabic" w:hAnsi="Simplified Arabic" w:cs="Simplified Arabic" w:hint="cs"/>
                <w:sz w:val="32"/>
                <w:szCs w:val="32"/>
                <w:rtl/>
              </w:rPr>
              <w:t>3-3</w:t>
            </w:r>
            <w:r w:rsidR="006B139A" w:rsidRPr="006B139A">
              <w:rPr>
                <w:rFonts w:ascii="Simplified Arabic" w:hAnsi="Simplified Arabic" w:cs="Simplified Arabic"/>
                <w:sz w:val="32"/>
                <w:szCs w:val="32"/>
                <w:rtl/>
              </w:rPr>
              <w:t>): التوزيع التكراري للمتغيرات الديموغرافية الخاصة بالمنظمين والمسوقين والخبراء (العدد = 188)</w:t>
            </w:r>
          </w:p>
        </w:tc>
      </w:tr>
      <w:tr w:rsidR="000A646C" w:rsidRPr="006B139A" w14:paraId="759AD0F2" w14:textId="77777777" w:rsidTr="006B139A">
        <w:tc>
          <w:tcPr>
            <w:tcW w:w="9350" w:type="dxa"/>
          </w:tcPr>
          <w:p w14:paraId="698A3186" w14:textId="48FFEE88" w:rsidR="000A646C" w:rsidRPr="006B139A" w:rsidRDefault="00FD27B4" w:rsidP="006B139A">
            <w:pPr>
              <w:spacing w:after="160" w:line="276" w:lineRule="auto"/>
              <w:rPr>
                <w:rFonts w:ascii="Simplified Arabic" w:hAnsi="Simplified Arabic" w:cs="Simplified Arabic"/>
                <w:sz w:val="32"/>
                <w:szCs w:val="32"/>
                <w:rtl/>
              </w:rPr>
            </w:pPr>
            <w:r>
              <w:rPr>
                <w:rFonts w:ascii="Simplified Arabic" w:hAnsi="Simplified Arabic" w:cs="Simplified Arabic" w:hint="cs"/>
                <w:sz w:val="32"/>
                <w:szCs w:val="32"/>
                <w:rtl/>
              </w:rPr>
              <w:t>ال</w:t>
            </w:r>
            <w:r w:rsidR="006B139A" w:rsidRPr="006B139A">
              <w:rPr>
                <w:rFonts w:ascii="Simplified Arabic" w:hAnsi="Simplified Arabic" w:cs="Simplified Arabic"/>
                <w:sz w:val="32"/>
                <w:szCs w:val="32"/>
                <w:rtl/>
              </w:rPr>
              <w:t>جدول رقم (3-</w:t>
            </w:r>
            <w:r w:rsidR="006B139A" w:rsidRPr="006B139A">
              <w:rPr>
                <w:rFonts w:ascii="Simplified Arabic" w:hAnsi="Simplified Arabic" w:cs="Simplified Arabic" w:hint="cs"/>
                <w:sz w:val="32"/>
                <w:szCs w:val="32"/>
                <w:rtl/>
              </w:rPr>
              <w:t>4</w:t>
            </w:r>
            <w:r w:rsidR="006B139A" w:rsidRPr="006B139A">
              <w:rPr>
                <w:rFonts w:ascii="Simplified Arabic" w:hAnsi="Simplified Arabic" w:cs="Simplified Arabic"/>
                <w:sz w:val="32"/>
                <w:szCs w:val="32"/>
                <w:rtl/>
              </w:rPr>
              <w:t>): صدق الاتساق الداخلي لمحاور الدراسة</w:t>
            </w:r>
            <w:r w:rsidR="006B139A" w:rsidRPr="006B139A">
              <w:rPr>
                <w:rFonts w:ascii="Simplified Arabic" w:hAnsi="Simplified Arabic" w:cs="Simplified Arabic" w:hint="cs"/>
                <w:sz w:val="32"/>
                <w:szCs w:val="32"/>
                <w:rtl/>
              </w:rPr>
              <w:t xml:space="preserve"> لاستبيان المنظمين والمسوقين والخبراء</w:t>
            </w:r>
          </w:p>
        </w:tc>
      </w:tr>
      <w:tr w:rsidR="000A646C" w:rsidRPr="006B139A" w14:paraId="1CA84608" w14:textId="77777777" w:rsidTr="006B139A">
        <w:tc>
          <w:tcPr>
            <w:tcW w:w="9350" w:type="dxa"/>
          </w:tcPr>
          <w:p w14:paraId="4F4ECA00" w14:textId="3AECEBAF" w:rsidR="000A646C" w:rsidRPr="006B139A" w:rsidRDefault="00FD27B4" w:rsidP="00FD27B4">
            <w:pPr>
              <w:spacing w:after="160" w:line="276" w:lineRule="auto"/>
              <w:rPr>
                <w:rFonts w:ascii="Simplified Arabic" w:hAnsi="Simplified Arabic" w:cs="Simplified Arabic"/>
                <w:sz w:val="32"/>
                <w:szCs w:val="32"/>
                <w:rtl/>
              </w:rPr>
            </w:pPr>
            <w:r w:rsidRPr="00FD27B4">
              <w:rPr>
                <w:rFonts w:ascii="Simplified Arabic" w:hAnsi="Simplified Arabic" w:cs="Simplified Arabic"/>
                <w:sz w:val="32"/>
                <w:szCs w:val="32"/>
                <w:rtl/>
              </w:rPr>
              <w:t>الجدول (3-5): قيم معاملات الارتباط بين كل عبارة والمجموع الكلي لمحورها في استبيان الزوار</w:t>
            </w:r>
          </w:p>
        </w:tc>
      </w:tr>
      <w:tr w:rsidR="000A646C" w:rsidRPr="006B139A" w14:paraId="77EA84CF" w14:textId="77777777" w:rsidTr="006B139A">
        <w:tc>
          <w:tcPr>
            <w:tcW w:w="9350" w:type="dxa"/>
          </w:tcPr>
          <w:p w14:paraId="7E93672F" w14:textId="2F35183D" w:rsidR="000A646C" w:rsidRPr="006B139A" w:rsidRDefault="00FD27B4" w:rsidP="006B139A">
            <w:pPr>
              <w:spacing w:after="160" w:line="276" w:lineRule="auto"/>
              <w:rPr>
                <w:rFonts w:ascii="Simplified Arabic" w:hAnsi="Simplified Arabic" w:cs="Simplified Arabic"/>
                <w:sz w:val="32"/>
                <w:szCs w:val="32"/>
                <w:rtl/>
              </w:rPr>
            </w:pPr>
            <w:r>
              <w:rPr>
                <w:rFonts w:ascii="Simplified Arabic" w:hAnsi="Simplified Arabic" w:cs="Simplified Arabic" w:hint="cs"/>
                <w:sz w:val="32"/>
                <w:szCs w:val="32"/>
                <w:rtl/>
              </w:rPr>
              <w:t>ال</w:t>
            </w:r>
            <w:r w:rsidR="006B139A" w:rsidRPr="006B139A">
              <w:rPr>
                <w:rFonts w:ascii="Simplified Arabic" w:hAnsi="Simplified Arabic" w:cs="Simplified Arabic"/>
                <w:sz w:val="32"/>
                <w:szCs w:val="32"/>
                <w:rtl/>
              </w:rPr>
              <w:t>جدول (3-</w:t>
            </w:r>
            <w:r w:rsidR="006B139A" w:rsidRPr="006B139A">
              <w:rPr>
                <w:rFonts w:ascii="Simplified Arabic" w:hAnsi="Simplified Arabic" w:cs="Simplified Arabic" w:hint="cs"/>
                <w:sz w:val="32"/>
                <w:szCs w:val="32"/>
                <w:rtl/>
              </w:rPr>
              <w:t>6</w:t>
            </w:r>
            <w:r w:rsidR="006B139A" w:rsidRPr="006B139A">
              <w:rPr>
                <w:rFonts w:ascii="Simplified Arabic" w:hAnsi="Simplified Arabic" w:cs="Simplified Arabic"/>
                <w:sz w:val="32"/>
                <w:szCs w:val="32"/>
                <w:rtl/>
              </w:rPr>
              <w:t>): معاملات الثبات لأداة الزوار</w:t>
            </w:r>
          </w:p>
        </w:tc>
      </w:tr>
      <w:tr w:rsidR="000A646C" w:rsidRPr="006B139A" w14:paraId="2F9B3D1C" w14:textId="77777777" w:rsidTr="006B139A">
        <w:tc>
          <w:tcPr>
            <w:tcW w:w="9350" w:type="dxa"/>
          </w:tcPr>
          <w:p w14:paraId="382647BF" w14:textId="5DBEF6DB" w:rsidR="000A646C" w:rsidRPr="006B139A" w:rsidRDefault="00FD27B4" w:rsidP="006B139A">
            <w:pPr>
              <w:spacing w:after="160" w:line="276" w:lineRule="auto"/>
              <w:rPr>
                <w:rFonts w:ascii="Simplified Arabic" w:hAnsi="Simplified Arabic" w:cs="Simplified Arabic"/>
                <w:sz w:val="32"/>
                <w:szCs w:val="32"/>
                <w:rtl/>
              </w:rPr>
            </w:pPr>
            <w:r>
              <w:rPr>
                <w:rFonts w:ascii="Simplified Arabic" w:hAnsi="Simplified Arabic" w:cs="Simplified Arabic" w:hint="cs"/>
                <w:sz w:val="32"/>
                <w:szCs w:val="32"/>
                <w:rtl/>
              </w:rPr>
              <w:t>ال</w:t>
            </w:r>
            <w:r w:rsidR="006B139A" w:rsidRPr="006B139A">
              <w:rPr>
                <w:rFonts w:ascii="Simplified Arabic" w:hAnsi="Simplified Arabic" w:cs="Simplified Arabic"/>
                <w:sz w:val="32"/>
                <w:szCs w:val="32"/>
                <w:rtl/>
              </w:rPr>
              <w:t>جدول (3-</w:t>
            </w:r>
            <w:r w:rsidR="006B139A" w:rsidRPr="006B139A">
              <w:rPr>
                <w:rFonts w:ascii="Simplified Arabic" w:hAnsi="Simplified Arabic" w:cs="Simplified Arabic" w:hint="cs"/>
                <w:sz w:val="32"/>
                <w:szCs w:val="32"/>
                <w:rtl/>
              </w:rPr>
              <w:t>7</w:t>
            </w:r>
            <w:r w:rsidR="006B139A" w:rsidRPr="006B139A">
              <w:rPr>
                <w:rFonts w:ascii="Simplified Arabic" w:hAnsi="Simplified Arabic" w:cs="Simplified Arabic"/>
                <w:sz w:val="32"/>
                <w:szCs w:val="32"/>
                <w:rtl/>
              </w:rPr>
              <w:t>): معاملات الثبات لأداة المنظمين والمسوقين</w:t>
            </w:r>
          </w:p>
        </w:tc>
      </w:tr>
      <w:tr w:rsidR="000A646C" w:rsidRPr="006B139A" w14:paraId="4BFF1D9F" w14:textId="77777777" w:rsidTr="006B139A">
        <w:tc>
          <w:tcPr>
            <w:tcW w:w="9350" w:type="dxa"/>
          </w:tcPr>
          <w:p w14:paraId="7540A4CC" w14:textId="41E6595B" w:rsidR="000A646C" w:rsidRPr="006B139A" w:rsidRDefault="00FD27B4" w:rsidP="006B139A">
            <w:pPr>
              <w:spacing w:after="160" w:line="276" w:lineRule="auto"/>
              <w:rPr>
                <w:rFonts w:ascii="Simplified Arabic" w:hAnsi="Simplified Arabic" w:cs="Simplified Arabic"/>
                <w:sz w:val="32"/>
                <w:szCs w:val="32"/>
                <w:rtl/>
              </w:rPr>
            </w:pPr>
            <w:r>
              <w:rPr>
                <w:rFonts w:ascii="Simplified Arabic" w:hAnsi="Simplified Arabic" w:cs="Simplified Arabic" w:hint="cs"/>
                <w:sz w:val="32"/>
                <w:szCs w:val="32"/>
                <w:rtl/>
              </w:rPr>
              <w:t>ال</w:t>
            </w:r>
            <w:r w:rsidR="006B139A" w:rsidRPr="006B139A">
              <w:rPr>
                <w:rFonts w:ascii="Simplified Arabic" w:hAnsi="Simplified Arabic" w:cs="Simplified Arabic"/>
                <w:sz w:val="32"/>
                <w:szCs w:val="32"/>
                <w:rtl/>
              </w:rPr>
              <w:t>جدول (3-</w:t>
            </w:r>
            <w:r w:rsidR="006B139A" w:rsidRPr="006B139A">
              <w:rPr>
                <w:rFonts w:ascii="Simplified Arabic" w:hAnsi="Simplified Arabic" w:cs="Simplified Arabic" w:hint="cs"/>
                <w:sz w:val="32"/>
                <w:szCs w:val="32"/>
                <w:rtl/>
              </w:rPr>
              <w:t>8</w:t>
            </w:r>
            <w:r w:rsidR="006B139A" w:rsidRPr="006B139A">
              <w:rPr>
                <w:rFonts w:ascii="Simplified Arabic" w:hAnsi="Simplified Arabic" w:cs="Simplified Arabic"/>
                <w:sz w:val="32"/>
                <w:szCs w:val="32"/>
                <w:rtl/>
              </w:rPr>
              <w:t>): أوزان الإجابات حسب مقياس ليكرت الخماسي</w:t>
            </w:r>
          </w:p>
        </w:tc>
      </w:tr>
      <w:tr w:rsidR="000A646C" w:rsidRPr="006B139A" w14:paraId="6BB98D88" w14:textId="77777777" w:rsidTr="006B139A">
        <w:tc>
          <w:tcPr>
            <w:tcW w:w="9350" w:type="dxa"/>
          </w:tcPr>
          <w:p w14:paraId="0E3D963E" w14:textId="17AD2BE2" w:rsidR="000A646C" w:rsidRPr="006B139A" w:rsidRDefault="00FD27B4" w:rsidP="006B139A">
            <w:pPr>
              <w:spacing w:after="160" w:line="276" w:lineRule="auto"/>
              <w:rPr>
                <w:rFonts w:ascii="Simplified Arabic" w:hAnsi="Simplified Arabic" w:cs="Simplified Arabic"/>
                <w:sz w:val="32"/>
                <w:szCs w:val="32"/>
                <w:rtl/>
              </w:rPr>
            </w:pPr>
            <w:r>
              <w:rPr>
                <w:rFonts w:ascii="Simplified Arabic" w:hAnsi="Simplified Arabic" w:cs="Simplified Arabic" w:hint="cs"/>
                <w:sz w:val="32"/>
                <w:szCs w:val="32"/>
                <w:rtl/>
              </w:rPr>
              <w:t>ال</w:t>
            </w:r>
            <w:r w:rsidR="006B139A" w:rsidRPr="006B139A">
              <w:rPr>
                <w:rFonts w:ascii="Simplified Arabic" w:hAnsi="Simplified Arabic" w:cs="Simplified Arabic"/>
                <w:sz w:val="32"/>
                <w:szCs w:val="32"/>
                <w:rtl/>
              </w:rPr>
              <w:t>جدول (</w:t>
            </w:r>
            <w:r w:rsidR="006B139A" w:rsidRPr="006B139A">
              <w:rPr>
                <w:rFonts w:ascii="Simplified Arabic" w:hAnsi="Simplified Arabic" w:cs="Simplified Arabic" w:hint="cs"/>
                <w:sz w:val="32"/>
                <w:szCs w:val="32"/>
                <w:rtl/>
              </w:rPr>
              <w:t>4</w:t>
            </w:r>
            <w:r w:rsidR="006B139A" w:rsidRPr="006B139A">
              <w:rPr>
                <w:rFonts w:ascii="Simplified Arabic" w:hAnsi="Simplified Arabic" w:cs="Simplified Arabic"/>
                <w:sz w:val="32"/>
                <w:szCs w:val="32"/>
                <w:rtl/>
              </w:rPr>
              <w:t xml:space="preserve">-1): محور وسائل التواصل الاجتماعي </w:t>
            </w:r>
          </w:p>
        </w:tc>
      </w:tr>
      <w:tr w:rsidR="000A646C" w:rsidRPr="006B139A" w14:paraId="116DF70D" w14:textId="77777777" w:rsidTr="006B139A">
        <w:tc>
          <w:tcPr>
            <w:tcW w:w="9350" w:type="dxa"/>
          </w:tcPr>
          <w:p w14:paraId="2B5FB34A" w14:textId="6B8E1550" w:rsidR="000A646C" w:rsidRPr="006B139A" w:rsidRDefault="00FD27B4" w:rsidP="006B139A">
            <w:pPr>
              <w:spacing w:after="160" w:line="276" w:lineRule="auto"/>
              <w:rPr>
                <w:rFonts w:ascii="Simplified Arabic" w:hAnsi="Simplified Arabic" w:cs="Simplified Arabic"/>
                <w:sz w:val="32"/>
                <w:szCs w:val="32"/>
                <w:rtl/>
              </w:rPr>
            </w:pPr>
            <w:r>
              <w:rPr>
                <w:rFonts w:ascii="Simplified Arabic" w:hAnsi="Simplified Arabic" w:cs="Simplified Arabic" w:hint="cs"/>
                <w:sz w:val="32"/>
                <w:szCs w:val="32"/>
                <w:rtl/>
              </w:rPr>
              <w:t>ال</w:t>
            </w:r>
            <w:r w:rsidR="006B139A" w:rsidRPr="006B139A">
              <w:rPr>
                <w:rFonts w:ascii="Simplified Arabic" w:hAnsi="Simplified Arabic" w:cs="Simplified Arabic"/>
                <w:sz w:val="32"/>
                <w:szCs w:val="32"/>
                <w:rtl/>
              </w:rPr>
              <w:t>جدول (</w:t>
            </w:r>
            <w:r w:rsidR="006B139A" w:rsidRPr="006B139A">
              <w:rPr>
                <w:rFonts w:ascii="Simplified Arabic" w:hAnsi="Simplified Arabic" w:cs="Simplified Arabic" w:hint="cs"/>
                <w:sz w:val="32"/>
                <w:szCs w:val="32"/>
                <w:rtl/>
              </w:rPr>
              <w:t>4</w:t>
            </w:r>
            <w:r w:rsidR="006B139A" w:rsidRPr="006B139A">
              <w:rPr>
                <w:rFonts w:ascii="Simplified Arabic" w:hAnsi="Simplified Arabic" w:cs="Simplified Arabic"/>
                <w:sz w:val="32"/>
                <w:szCs w:val="32"/>
                <w:rtl/>
              </w:rPr>
              <w:t xml:space="preserve">-2): محور الإعلانات الرقمية المدفوعة </w:t>
            </w:r>
          </w:p>
        </w:tc>
      </w:tr>
      <w:tr w:rsidR="000A646C" w:rsidRPr="006B139A" w14:paraId="52A7C863" w14:textId="77777777" w:rsidTr="006B139A">
        <w:tc>
          <w:tcPr>
            <w:tcW w:w="9350" w:type="dxa"/>
          </w:tcPr>
          <w:p w14:paraId="449CE91D" w14:textId="27B21787" w:rsidR="000A646C" w:rsidRPr="006B139A" w:rsidRDefault="00FD27B4" w:rsidP="006B139A">
            <w:pPr>
              <w:spacing w:after="160" w:line="276" w:lineRule="auto"/>
              <w:rPr>
                <w:rFonts w:ascii="Simplified Arabic" w:hAnsi="Simplified Arabic" w:cs="Simplified Arabic"/>
                <w:sz w:val="32"/>
                <w:szCs w:val="32"/>
                <w:rtl/>
              </w:rPr>
            </w:pPr>
            <w:r>
              <w:rPr>
                <w:rFonts w:ascii="Simplified Arabic" w:hAnsi="Simplified Arabic" w:cs="Simplified Arabic" w:hint="cs"/>
                <w:sz w:val="32"/>
                <w:szCs w:val="32"/>
                <w:rtl/>
              </w:rPr>
              <w:t>ال</w:t>
            </w:r>
            <w:r w:rsidR="006B139A" w:rsidRPr="006B139A">
              <w:rPr>
                <w:rFonts w:ascii="Simplified Arabic" w:hAnsi="Simplified Arabic" w:cs="Simplified Arabic"/>
                <w:sz w:val="32"/>
                <w:szCs w:val="32"/>
                <w:rtl/>
              </w:rPr>
              <w:t>جدول (</w:t>
            </w:r>
            <w:r w:rsidR="006B139A" w:rsidRPr="006B139A">
              <w:rPr>
                <w:rFonts w:ascii="Simplified Arabic" w:hAnsi="Simplified Arabic" w:cs="Simplified Arabic" w:hint="cs"/>
                <w:sz w:val="32"/>
                <w:szCs w:val="32"/>
                <w:rtl/>
              </w:rPr>
              <w:t>4</w:t>
            </w:r>
            <w:r w:rsidR="006B139A" w:rsidRPr="006B139A">
              <w:rPr>
                <w:rFonts w:ascii="Simplified Arabic" w:hAnsi="Simplified Arabic" w:cs="Simplified Arabic"/>
                <w:sz w:val="32"/>
                <w:szCs w:val="32"/>
                <w:rtl/>
              </w:rPr>
              <w:t xml:space="preserve">-3): محور التسويق عبر المؤثرين </w:t>
            </w:r>
          </w:p>
        </w:tc>
      </w:tr>
      <w:tr w:rsidR="000A646C" w:rsidRPr="006B139A" w14:paraId="0438C7ED" w14:textId="77777777" w:rsidTr="006B139A">
        <w:tc>
          <w:tcPr>
            <w:tcW w:w="9350" w:type="dxa"/>
          </w:tcPr>
          <w:p w14:paraId="0F3BCD1F" w14:textId="29C9D303" w:rsidR="000A646C" w:rsidRPr="006B139A" w:rsidRDefault="00FD27B4" w:rsidP="006B139A">
            <w:pPr>
              <w:spacing w:after="160" w:line="276" w:lineRule="auto"/>
              <w:rPr>
                <w:rFonts w:ascii="Simplified Arabic" w:hAnsi="Simplified Arabic" w:cs="Simplified Arabic"/>
                <w:sz w:val="32"/>
                <w:szCs w:val="32"/>
                <w:rtl/>
              </w:rPr>
            </w:pPr>
            <w:r>
              <w:rPr>
                <w:rFonts w:ascii="Simplified Arabic" w:hAnsi="Simplified Arabic" w:cs="Simplified Arabic" w:hint="cs"/>
                <w:sz w:val="32"/>
                <w:szCs w:val="32"/>
                <w:rtl/>
              </w:rPr>
              <w:t>ال</w:t>
            </w:r>
            <w:r w:rsidR="006B139A" w:rsidRPr="006B139A">
              <w:rPr>
                <w:rFonts w:ascii="Simplified Arabic" w:hAnsi="Simplified Arabic" w:cs="Simplified Arabic"/>
                <w:sz w:val="32"/>
                <w:szCs w:val="32"/>
                <w:rtl/>
              </w:rPr>
              <w:t>جدول (</w:t>
            </w:r>
            <w:r w:rsidR="006B139A" w:rsidRPr="006B139A">
              <w:rPr>
                <w:rFonts w:ascii="Simplified Arabic" w:hAnsi="Simplified Arabic" w:cs="Simplified Arabic" w:hint="cs"/>
                <w:sz w:val="32"/>
                <w:szCs w:val="32"/>
                <w:rtl/>
              </w:rPr>
              <w:t>4</w:t>
            </w:r>
            <w:r w:rsidR="006B139A" w:rsidRPr="006B139A">
              <w:rPr>
                <w:rFonts w:ascii="Simplified Arabic" w:hAnsi="Simplified Arabic" w:cs="Simplified Arabic"/>
                <w:sz w:val="32"/>
                <w:szCs w:val="32"/>
                <w:rtl/>
              </w:rPr>
              <w:t xml:space="preserve">-4): محور البيانات الضخمة والتحليلات الرقمية </w:t>
            </w:r>
          </w:p>
        </w:tc>
      </w:tr>
      <w:tr w:rsidR="000A646C" w:rsidRPr="006B139A" w14:paraId="59DEF1BA" w14:textId="77777777" w:rsidTr="006B139A">
        <w:tc>
          <w:tcPr>
            <w:tcW w:w="9350" w:type="dxa"/>
          </w:tcPr>
          <w:p w14:paraId="58449397" w14:textId="25E0FF41" w:rsidR="000A646C" w:rsidRPr="006B139A" w:rsidRDefault="00FD27B4" w:rsidP="006B139A">
            <w:pPr>
              <w:spacing w:after="160" w:line="276" w:lineRule="auto"/>
              <w:rPr>
                <w:rFonts w:ascii="Simplified Arabic" w:hAnsi="Simplified Arabic" w:cs="Simplified Arabic"/>
                <w:sz w:val="32"/>
                <w:szCs w:val="32"/>
                <w:rtl/>
              </w:rPr>
            </w:pPr>
            <w:r>
              <w:rPr>
                <w:rFonts w:ascii="Simplified Arabic" w:hAnsi="Simplified Arabic" w:cs="Simplified Arabic" w:hint="cs"/>
                <w:sz w:val="32"/>
                <w:szCs w:val="32"/>
                <w:rtl/>
              </w:rPr>
              <w:lastRenderedPageBreak/>
              <w:t>ال</w:t>
            </w:r>
            <w:r w:rsidR="006B139A" w:rsidRPr="006B139A">
              <w:rPr>
                <w:rFonts w:ascii="Simplified Arabic" w:hAnsi="Simplified Arabic" w:cs="Simplified Arabic"/>
                <w:sz w:val="32"/>
                <w:szCs w:val="32"/>
                <w:rtl/>
              </w:rPr>
              <w:t>جدول (</w:t>
            </w:r>
            <w:r w:rsidR="006B139A" w:rsidRPr="006B139A">
              <w:rPr>
                <w:rFonts w:ascii="Simplified Arabic" w:hAnsi="Simplified Arabic" w:cs="Simplified Arabic" w:hint="cs"/>
                <w:sz w:val="32"/>
                <w:szCs w:val="32"/>
                <w:rtl/>
              </w:rPr>
              <w:t>4</w:t>
            </w:r>
            <w:r w:rsidR="006B139A" w:rsidRPr="006B139A">
              <w:rPr>
                <w:rFonts w:ascii="Simplified Arabic" w:hAnsi="Simplified Arabic" w:cs="Simplified Arabic"/>
                <w:sz w:val="32"/>
                <w:szCs w:val="32"/>
                <w:rtl/>
              </w:rPr>
              <w:t xml:space="preserve">-5): محور رضا الزوار والتجربة </w:t>
            </w:r>
          </w:p>
        </w:tc>
      </w:tr>
      <w:tr w:rsidR="000A646C" w:rsidRPr="006B139A" w14:paraId="575BBF78" w14:textId="77777777" w:rsidTr="006B139A">
        <w:tc>
          <w:tcPr>
            <w:tcW w:w="9350" w:type="dxa"/>
          </w:tcPr>
          <w:p w14:paraId="7F1EB03B" w14:textId="664F5554" w:rsidR="000A646C" w:rsidRPr="006B139A" w:rsidRDefault="00FD27B4" w:rsidP="006B139A">
            <w:pPr>
              <w:spacing w:after="160" w:line="276" w:lineRule="auto"/>
              <w:rPr>
                <w:rFonts w:ascii="Simplified Arabic" w:hAnsi="Simplified Arabic" w:cs="Simplified Arabic"/>
                <w:sz w:val="32"/>
                <w:szCs w:val="32"/>
                <w:rtl/>
              </w:rPr>
            </w:pPr>
            <w:r>
              <w:rPr>
                <w:rFonts w:ascii="Simplified Arabic" w:hAnsi="Simplified Arabic" w:cs="Simplified Arabic" w:hint="cs"/>
                <w:sz w:val="32"/>
                <w:szCs w:val="32"/>
                <w:rtl/>
              </w:rPr>
              <w:t>ال</w:t>
            </w:r>
            <w:r w:rsidR="006B139A" w:rsidRPr="006B139A">
              <w:rPr>
                <w:rFonts w:ascii="Simplified Arabic" w:hAnsi="Simplified Arabic" w:cs="Simplified Arabic"/>
                <w:sz w:val="32"/>
                <w:szCs w:val="32"/>
                <w:rtl/>
              </w:rPr>
              <w:t>جدول (</w:t>
            </w:r>
            <w:r w:rsidR="006B139A" w:rsidRPr="006B139A">
              <w:rPr>
                <w:rFonts w:ascii="Simplified Arabic" w:hAnsi="Simplified Arabic" w:cs="Simplified Arabic" w:hint="cs"/>
                <w:sz w:val="32"/>
                <w:szCs w:val="32"/>
                <w:rtl/>
              </w:rPr>
              <w:t>4</w:t>
            </w:r>
            <w:r w:rsidR="006B139A" w:rsidRPr="006B139A">
              <w:rPr>
                <w:rFonts w:ascii="Simplified Arabic" w:hAnsi="Simplified Arabic" w:cs="Simplified Arabic"/>
                <w:sz w:val="32"/>
                <w:szCs w:val="32"/>
                <w:rtl/>
              </w:rPr>
              <w:t xml:space="preserve">-6): محور التحديات والمصداقية </w:t>
            </w:r>
          </w:p>
        </w:tc>
      </w:tr>
      <w:tr w:rsidR="000A646C" w:rsidRPr="006B139A" w14:paraId="6357279D" w14:textId="77777777" w:rsidTr="006B139A">
        <w:tc>
          <w:tcPr>
            <w:tcW w:w="9350" w:type="dxa"/>
          </w:tcPr>
          <w:p w14:paraId="5CEF4C83" w14:textId="10106789" w:rsidR="000A646C" w:rsidRPr="006B139A" w:rsidRDefault="00FD27B4" w:rsidP="006B139A">
            <w:pPr>
              <w:spacing w:after="160" w:line="276" w:lineRule="auto"/>
              <w:rPr>
                <w:rFonts w:ascii="Simplified Arabic" w:hAnsi="Simplified Arabic" w:cs="Simplified Arabic"/>
                <w:sz w:val="32"/>
                <w:szCs w:val="32"/>
                <w:rtl/>
              </w:rPr>
            </w:pPr>
            <w:r>
              <w:rPr>
                <w:rFonts w:ascii="Simplified Arabic" w:hAnsi="Simplified Arabic" w:cs="Simplified Arabic" w:hint="cs"/>
                <w:sz w:val="32"/>
                <w:szCs w:val="32"/>
                <w:rtl/>
              </w:rPr>
              <w:t>ال</w:t>
            </w:r>
            <w:r w:rsidR="006B139A" w:rsidRPr="006B139A">
              <w:rPr>
                <w:rFonts w:ascii="Simplified Arabic" w:hAnsi="Simplified Arabic" w:cs="Simplified Arabic"/>
                <w:sz w:val="32"/>
                <w:szCs w:val="32"/>
                <w:rtl/>
              </w:rPr>
              <w:t>جدول (</w:t>
            </w:r>
            <w:r w:rsidR="006B139A" w:rsidRPr="006B139A">
              <w:rPr>
                <w:rFonts w:ascii="Simplified Arabic" w:hAnsi="Simplified Arabic" w:cs="Simplified Arabic" w:hint="cs"/>
                <w:sz w:val="32"/>
                <w:szCs w:val="32"/>
                <w:rtl/>
              </w:rPr>
              <w:t>4-7</w:t>
            </w:r>
            <w:r w:rsidR="006B139A" w:rsidRPr="006B139A">
              <w:rPr>
                <w:rFonts w:ascii="Simplified Arabic" w:hAnsi="Simplified Arabic" w:cs="Simplified Arabic"/>
                <w:sz w:val="32"/>
                <w:szCs w:val="32"/>
                <w:rtl/>
              </w:rPr>
              <w:t xml:space="preserve">): محور وسائل التواصل الاجتماعي </w:t>
            </w:r>
          </w:p>
        </w:tc>
      </w:tr>
      <w:tr w:rsidR="000A646C" w:rsidRPr="006B139A" w14:paraId="113C4C8D" w14:textId="77777777" w:rsidTr="006B139A">
        <w:tc>
          <w:tcPr>
            <w:tcW w:w="9350" w:type="dxa"/>
          </w:tcPr>
          <w:p w14:paraId="4DFD80A0" w14:textId="7A90E59E" w:rsidR="000A646C" w:rsidRPr="006B139A" w:rsidRDefault="00FD27B4" w:rsidP="006B139A">
            <w:pPr>
              <w:spacing w:after="160" w:line="276" w:lineRule="auto"/>
              <w:rPr>
                <w:rFonts w:ascii="Simplified Arabic" w:hAnsi="Simplified Arabic" w:cs="Simplified Arabic"/>
                <w:sz w:val="32"/>
                <w:szCs w:val="32"/>
                <w:rtl/>
              </w:rPr>
            </w:pPr>
            <w:r>
              <w:rPr>
                <w:rFonts w:ascii="Simplified Arabic" w:hAnsi="Simplified Arabic" w:cs="Simplified Arabic" w:hint="cs"/>
                <w:sz w:val="32"/>
                <w:szCs w:val="32"/>
                <w:rtl/>
              </w:rPr>
              <w:t>ال</w:t>
            </w:r>
            <w:r w:rsidR="006B139A" w:rsidRPr="006B139A">
              <w:rPr>
                <w:rFonts w:ascii="Simplified Arabic" w:hAnsi="Simplified Arabic" w:cs="Simplified Arabic"/>
                <w:sz w:val="32"/>
                <w:szCs w:val="32"/>
                <w:rtl/>
              </w:rPr>
              <w:t>جدول (</w:t>
            </w:r>
            <w:r w:rsidR="006B139A" w:rsidRPr="006B139A">
              <w:rPr>
                <w:rFonts w:ascii="Simplified Arabic" w:hAnsi="Simplified Arabic" w:cs="Simplified Arabic" w:hint="cs"/>
                <w:sz w:val="32"/>
                <w:szCs w:val="32"/>
                <w:rtl/>
              </w:rPr>
              <w:t>4-8</w:t>
            </w:r>
            <w:r w:rsidR="006B139A" w:rsidRPr="006B139A">
              <w:rPr>
                <w:rFonts w:ascii="Simplified Arabic" w:hAnsi="Simplified Arabic" w:cs="Simplified Arabic"/>
                <w:sz w:val="32"/>
                <w:szCs w:val="32"/>
                <w:rtl/>
              </w:rPr>
              <w:t xml:space="preserve">): محور الإعلانات الرقمية المدفوعة </w:t>
            </w:r>
          </w:p>
        </w:tc>
      </w:tr>
      <w:tr w:rsidR="000A646C" w:rsidRPr="006B139A" w14:paraId="5005D35A" w14:textId="77777777" w:rsidTr="006B139A">
        <w:tc>
          <w:tcPr>
            <w:tcW w:w="9350" w:type="dxa"/>
          </w:tcPr>
          <w:p w14:paraId="3B3DE1A2" w14:textId="7AD6B639" w:rsidR="000A646C" w:rsidRPr="006B139A" w:rsidRDefault="00FD27B4" w:rsidP="006B139A">
            <w:pPr>
              <w:spacing w:after="160" w:line="276" w:lineRule="auto"/>
              <w:rPr>
                <w:rFonts w:ascii="Simplified Arabic" w:hAnsi="Simplified Arabic" w:cs="Simplified Arabic"/>
                <w:sz w:val="32"/>
                <w:szCs w:val="32"/>
                <w:rtl/>
              </w:rPr>
            </w:pPr>
            <w:r>
              <w:rPr>
                <w:rFonts w:ascii="Simplified Arabic" w:hAnsi="Simplified Arabic" w:cs="Simplified Arabic" w:hint="cs"/>
                <w:sz w:val="32"/>
                <w:szCs w:val="32"/>
                <w:rtl/>
              </w:rPr>
              <w:t>ال</w:t>
            </w:r>
            <w:r w:rsidR="006B139A" w:rsidRPr="006B139A">
              <w:rPr>
                <w:rFonts w:ascii="Simplified Arabic" w:hAnsi="Simplified Arabic" w:cs="Simplified Arabic"/>
                <w:sz w:val="32"/>
                <w:szCs w:val="32"/>
                <w:rtl/>
              </w:rPr>
              <w:t>جدول (</w:t>
            </w:r>
            <w:r w:rsidR="006B139A" w:rsidRPr="006B139A">
              <w:rPr>
                <w:rFonts w:ascii="Simplified Arabic" w:hAnsi="Simplified Arabic" w:cs="Simplified Arabic" w:hint="cs"/>
                <w:sz w:val="32"/>
                <w:szCs w:val="32"/>
                <w:rtl/>
              </w:rPr>
              <w:t>4-9</w:t>
            </w:r>
            <w:r w:rsidR="006B139A" w:rsidRPr="006B139A">
              <w:rPr>
                <w:rFonts w:ascii="Simplified Arabic" w:hAnsi="Simplified Arabic" w:cs="Simplified Arabic"/>
                <w:sz w:val="32"/>
                <w:szCs w:val="32"/>
                <w:rtl/>
              </w:rPr>
              <w:t xml:space="preserve">): محور التسويق عبر المؤثرين </w:t>
            </w:r>
          </w:p>
        </w:tc>
      </w:tr>
      <w:tr w:rsidR="000A646C" w:rsidRPr="006B139A" w14:paraId="393C9C13" w14:textId="77777777" w:rsidTr="006B139A">
        <w:tc>
          <w:tcPr>
            <w:tcW w:w="9350" w:type="dxa"/>
          </w:tcPr>
          <w:p w14:paraId="693534EF" w14:textId="61A35028" w:rsidR="000A646C" w:rsidRPr="006B139A" w:rsidRDefault="00FD27B4" w:rsidP="006B139A">
            <w:pPr>
              <w:spacing w:after="160" w:line="276" w:lineRule="auto"/>
              <w:rPr>
                <w:rFonts w:ascii="Simplified Arabic" w:hAnsi="Simplified Arabic" w:cs="Simplified Arabic"/>
                <w:sz w:val="32"/>
                <w:szCs w:val="32"/>
                <w:rtl/>
              </w:rPr>
            </w:pPr>
            <w:r>
              <w:rPr>
                <w:rFonts w:ascii="Simplified Arabic" w:hAnsi="Simplified Arabic" w:cs="Simplified Arabic" w:hint="cs"/>
                <w:sz w:val="32"/>
                <w:szCs w:val="32"/>
                <w:rtl/>
              </w:rPr>
              <w:t>ال</w:t>
            </w:r>
            <w:r w:rsidR="006B139A" w:rsidRPr="006B139A">
              <w:rPr>
                <w:rFonts w:ascii="Simplified Arabic" w:hAnsi="Simplified Arabic" w:cs="Simplified Arabic"/>
                <w:sz w:val="32"/>
                <w:szCs w:val="32"/>
                <w:rtl/>
              </w:rPr>
              <w:t>جدول (</w:t>
            </w:r>
            <w:r w:rsidR="006B139A" w:rsidRPr="006B139A">
              <w:rPr>
                <w:rFonts w:ascii="Simplified Arabic" w:hAnsi="Simplified Arabic" w:cs="Simplified Arabic" w:hint="cs"/>
                <w:sz w:val="32"/>
                <w:szCs w:val="32"/>
                <w:rtl/>
              </w:rPr>
              <w:t>4-10</w:t>
            </w:r>
            <w:r w:rsidR="006B139A" w:rsidRPr="006B139A">
              <w:rPr>
                <w:rFonts w:ascii="Simplified Arabic" w:hAnsi="Simplified Arabic" w:cs="Simplified Arabic"/>
                <w:sz w:val="32"/>
                <w:szCs w:val="32"/>
                <w:rtl/>
              </w:rPr>
              <w:t xml:space="preserve">): محور التحليلات الرقمية والبيانات الضخمة </w:t>
            </w:r>
          </w:p>
        </w:tc>
      </w:tr>
      <w:tr w:rsidR="000A646C" w:rsidRPr="006B139A" w14:paraId="204AE938" w14:textId="77777777" w:rsidTr="006B139A">
        <w:tc>
          <w:tcPr>
            <w:tcW w:w="9350" w:type="dxa"/>
          </w:tcPr>
          <w:p w14:paraId="59C61CC7" w14:textId="2AA05B6A" w:rsidR="000A646C" w:rsidRPr="006B139A" w:rsidRDefault="00FD27B4" w:rsidP="006B139A">
            <w:pPr>
              <w:spacing w:after="160" w:line="276" w:lineRule="auto"/>
              <w:rPr>
                <w:rFonts w:ascii="Simplified Arabic" w:hAnsi="Simplified Arabic" w:cs="Simplified Arabic"/>
                <w:sz w:val="32"/>
                <w:szCs w:val="32"/>
                <w:rtl/>
              </w:rPr>
            </w:pPr>
            <w:r>
              <w:rPr>
                <w:rFonts w:ascii="Simplified Arabic" w:hAnsi="Simplified Arabic" w:cs="Simplified Arabic" w:hint="cs"/>
                <w:sz w:val="32"/>
                <w:szCs w:val="32"/>
                <w:rtl/>
              </w:rPr>
              <w:t>ال</w:t>
            </w:r>
            <w:r w:rsidR="006B139A" w:rsidRPr="006B139A">
              <w:rPr>
                <w:rFonts w:ascii="Simplified Arabic" w:hAnsi="Simplified Arabic" w:cs="Simplified Arabic"/>
                <w:sz w:val="32"/>
                <w:szCs w:val="32"/>
                <w:rtl/>
              </w:rPr>
              <w:t>جدول (</w:t>
            </w:r>
            <w:r w:rsidR="006B139A" w:rsidRPr="006B139A">
              <w:rPr>
                <w:rFonts w:ascii="Simplified Arabic" w:hAnsi="Simplified Arabic" w:cs="Simplified Arabic" w:hint="cs"/>
                <w:sz w:val="32"/>
                <w:szCs w:val="32"/>
                <w:rtl/>
              </w:rPr>
              <w:t>4-11</w:t>
            </w:r>
            <w:r w:rsidR="006B139A" w:rsidRPr="006B139A">
              <w:rPr>
                <w:rFonts w:ascii="Simplified Arabic" w:hAnsi="Simplified Arabic" w:cs="Simplified Arabic"/>
                <w:sz w:val="32"/>
                <w:szCs w:val="32"/>
                <w:rtl/>
              </w:rPr>
              <w:t xml:space="preserve">): محور تجربة الزوار </w:t>
            </w:r>
          </w:p>
        </w:tc>
      </w:tr>
      <w:tr w:rsidR="006B139A" w:rsidRPr="006B139A" w14:paraId="09993D4B" w14:textId="77777777" w:rsidTr="006B139A">
        <w:tc>
          <w:tcPr>
            <w:tcW w:w="9350" w:type="dxa"/>
          </w:tcPr>
          <w:p w14:paraId="0F033873" w14:textId="771BD76D" w:rsidR="006B139A" w:rsidRPr="006B139A" w:rsidRDefault="00FD27B4" w:rsidP="006B139A">
            <w:pPr>
              <w:spacing w:after="160" w:line="276" w:lineRule="auto"/>
              <w:rPr>
                <w:rFonts w:ascii="Simplified Arabic" w:hAnsi="Simplified Arabic" w:cs="Simplified Arabic"/>
                <w:sz w:val="32"/>
                <w:szCs w:val="32"/>
                <w:rtl/>
              </w:rPr>
            </w:pPr>
            <w:r>
              <w:rPr>
                <w:rFonts w:ascii="Simplified Arabic" w:hAnsi="Simplified Arabic" w:cs="Simplified Arabic" w:hint="cs"/>
                <w:sz w:val="32"/>
                <w:szCs w:val="32"/>
                <w:rtl/>
              </w:rPr>
              <w:t>ال</w:t>
            </w:r>
            <w:r w:rsidR="006B139A" w:rsidRPr="006B139A">
              <w:rPr>
                <w:rFonts w:ascii="Simplified Arabic" w:hAnsi="Simplified Arabic" w:cs="Simplified Arabic"/>
                <w:sz w:val="32"/>
                <w:szCs w:val="32"/>
                <w:rtl/>
              </w:rPr>
              <w:t>جدول (</w:t>
            </w:r>
            <w:r w:rsidR="006B139A" w:rsidRPr="006B139A">
              <w:rPr>
                <w:rFonts w:ascii="Simplified Arabic" w:hAnsi="Simplified Arabic" w:cs="Simplified Arabic" w:hint="cs"/>
                <w:sz w:val="32"/>
                <w:szCs w:val="32"/>
                <w:rtl/>
              </w:rPr>
              <w:t>4-12</w:t>
            </w:r>
            <w:r w:rsidR="006B139A" w:rsidRPr="006B139A">
              <w:rPr>
                <w:rFonts w:ascii="Simplified Arabic" w:hAnsi="Simplified Arabic" w:cs="Simplified Arabic"/>
                <w:sz w:val="32"/>
                <w:szCs w:val="32"/>
                <w:rtl/>
              </w:rPr>
              <w:t xml:space="preserve">): محور التحديات الرقمية </w:t>
            </w:r>
          </w:p>
        </w:tc>
      </w:tr>
      <w:tr w:rsidR="006B139A" w:rsidRPr="006B139A" w14:paraId="55C3BCE7" w14:textId="77777777" w:rsidTr="006B139A">
        <w:tc>
          <w:tcPr>
            <w:tcW w:w="9350" w:type="dxa"/>
          </w:tcPr>
          <w:p w14:paraId="2CB27874" w14:textId="48E8F2BD" w:rsidR="006B139A" w:rsidRPr="006B139A" w:rsidRDefault="00FD27B4" w:rsidP="006B139A">
            <w:pPr>
              <w:spacing w:after="160" w:line="276" w:lineRule="auto"/>
              <w:rPr>
                <w:rFonts w:ascii="Simplified Arabic" w:hAnsi="Simplified Arabic" w:cs="Simplified Arabic"/>
                <w:sz w:val="32"/>
                <w:szCs w:val="32"/>
                <w:rtl/>
              </w:rPr>
            </w:pPr>
            <w:r>
              <w:rPr>
                <w:rFonts w:ascii="Simplified Arabic" w:hAnsi="Simplified Arabic" w:cs="Simplified Arabic" w:hint="cs"/>
                <w:sz w:val="32"/>
                <w:szCs w:val="32"/>
                <w:rtl/>
              </w:rPr>
              <w:t>ال</w:t>
            </w:r>
            <w:r w:rsidR="006B139A" w:rsidRPr="006B139A">
              <w:rPr>
                <w:rFonts w:ascii="Simplified Arabic" w:hAnsi="Simplified Arabic" w:cs="Simplified Arabic"/>
                <w:sz w:val="32"/>
                <w:szCs w:val="32"/>
                <w:rtl/>
              </w:rPr>
              <w:t>جدول (</w:t>
            </w:r>
            <w:r w:rsidR="006B139A" w:rsidRPr="006B139A">
              <w:rPr>
                <w:rFonts w:ascii="Simplified Arabic" w:hAnsi="Simplified Arabic" w:cs="Simplified Arabic" w:hint="cs"/>
                <w:sz w:val="32"/>
                <w:szCs w:val="32"/>
                <w:rtl/>
              </w:rPr>
              <w:t>4-13</w:t>
            </w:r>
            <w:r w:rsidR="006B139A" w:rsidRPr="006B139A">
              <w:rPr>
                <w:rFonts w:ascii="Simplified Arabic" w:hAnsi="Simplified Arabic" w:cs="Simplified Arabic"/>
                <w:sz w:val="32"/>
                <w:szCs w:val="32"/>
                <w:rtl/>
              </w:rPr>
              <w:t xml:space="preserve">): معاملات الارتباط بين محاور التسويق الرقمي وتجربة الزوار </w:t>
            </w:r>
          </w:p>
        </w:tc>
      </w:tr>
      <w:tr w:rsidR="006B139A" w:rsidRPr="006B139A" w14:paraId="04ACF90E" w14:textId="77777777" w:rsidTr="006B139A">
        <w:tc>
          <w:tcPr>
            <w:tcW w:w="9350" w:type="dxa"/>
          </w:tcPr>
          <w:p w14:paraId="22A3E5A0" w14:textId="5B304C10" w:rsidR="006B139A" w:rsidRPr="006B139A" w:rsidRDefault="00FD27B4" w:rsidP="006B139A">
            <w:pPr>
              <w:spacing w:after="160" w:line="276" w:lineRule="auto"/>
              <w:rPr>
                <w:rFonts w:ascii="Simplified Arabic" w:hAnsi="Simplified Arabic" w:cs="Simplified Arabic"/>
                <w:sz w:val="32"/>
                <w:szCs w:val="32"/>
                <w:rtl/>
              </w:rPr>
            </w:pPr>
            <w:r>
              <w:rPr>
                <w:rFonts w:ascii="Simplified Arabic" w:hAnsi="Simplified Arabic" w:cs="Simplified Arabic" w:hint="cs"/>
                <w:sz w:val="32"/>
                <w:szCs w:val="32"/>
                <w:rtl/>
              </w:rPr>
              <w:t>ال</w:t>
            </w:r>
            <w:r w:rsidR="006B139A" w:rsidRPr="006B139A">
              <w:rPr>
                <w:rFonts w:ascii="Simplified Arabic" w:hAnsi="Simplified Arabic" w:cs="Simplified Arabic"/>
                <w:sz w:val="32"/>
                <w:szCs w:val="32"/>
                <w:rtl/>
              </w:rPr>
              <w:t>جدول (</w:t>
            </w:r>
            <w:r w:rsidR="006B139A" w:rsidRPr="006B139A">
              <w:rPr>
                <w:rFonts w:ascii="Simplified Arabic" w:hAnsi="Simplified Arabic" w:cs="Simplified Arabic" w:hint="cs"/>
                <w:sz w:val="32"/>
                <w:szCs w:val="32"/>
                <w:rtl/>
              </w:rPr>
              <w:t>4-14</w:t>
            </w:r>
            <w:r w:rsidR="006B139A" w:rsidRPr="006B139A">
              <w:rPr>
                <w:rFonts w:ascii="Simplified Arabic" w:hAnsi="Simplified Arabic" w:cs="Simplified Arabic"/>
                <w:sz w:val="32"/>
                <w:szCs w:val="32"/>
                <w:rtl/>
              </w:rPr>
              <w:t>): تحليل التباين الأحادي</w:t>
            </w:r>
            <w:r w:rsidR="006B139A" w:rsidRPr="006B139A">
              <w:rPr>
                <w:rFonts w:ascii="Simplified Arabic" w:hAnsi="Simplified Arabic" w:cs="Simplified Arabic"/>
                <w:sz w:val="32"/>
                <w:szCs w:val="32"/>
              </w:rPr>
              <w:t xml:space="preserve"> (ANOVA) </w:t>
            </w:r>
            <w:r w:rsidR="006B139A" w:rsidRPr="006B139A">
              <w:rPr>
                <w:rFonts w:ascii="Simplified Arabic" w:hAnsi="Simplified Arabic" w:cs="Simplified Arabic"/>
                <w:sz w:val="32"/>
                <w:szCs w:val="32"/>
                <w:rtl/>
              </w:rPr>
              <w:t xml:space="preserve">للفروق في التأثير الكلي للتسويق الرقمي حسب المتغيرات الديموغرافية للزوار </w:t>
            </w:r>
          </w:p>
        </w:tc>
      </w:tr>
      <w:tr w:rsidR="006B139A" w:rsidRPr="006B139A" w14:paraId="389E7C56" w14:textId="77777777" w:rsidTr="006B139A">
        <w:tc>
          <w:tcPr>
            <w:tcW w:w="9350" w:type="dxa"/>
          </w:tcPr>
          <w:p w14:paraId="47E50931" w14:textId="2C7834A5" w:rsidR="006B139A" w:rsidRPr="006B139A" w:rsidRDefault="00FD27B4" w:rsidP="006B139A">
            <w:pPr>
              <w:spacing w:after="160" w:line="276" w:lineRule="auto"/>
              <w:rPr>
                <w:rFonts w:ascii="Simplified Arabic" w:hAnsi="Simplified Arabic" w:cs="Simplified Arabic"/>
                <w:sz w:val="32"/>
                <w:szCs w:val="32"/>
                <w:rtl/>
              </w:rPr>
            </w:pPr>
            <w:r>
              <w:rPr>
                <w:rFonts w:ascii="Simplified Arabic" w:hAnsi="Simplified Arabic" w:cs="Simplified Arabic" w:hint="cs"/>
                <w:sz w:val="32"/>
                <w:szCs w:val="32"/>
                <w:rtl/>
              </w:rPr>
              <w:t>ال</w:t>
            </w:r>
            <w:r w:rsidR="006B139A" w:rsidRPr="006B139A">
              <w:rPr>
                <w:rFonts w:ascii="Simplified Arabic" w:hAnsi="Simplified Arabic" w:cs="Simplified Arabic"/>
                <w:sz w:val="32"/>
                <w:szCs w:val="32"/>
                <w:rtl/>
              </w:rPr>
              <w:t>جدول (</w:t>
            </w:r>
            <w:r w:rsidR="006B139A" w:rsidRPr="006B139A">
              <w:rPr>
                <w:rFonts w:ascii="Simplified Arabic" w:hAnsi="Simplified Arabic" w:cs="Simplified Arabic" w:hint="cs"/>
                <w:sz w:val="32"/>
                <w:szCs w:val="32"/>
                <w:rtl/>
              </w:rPr>
              <w:t>4-15</w:t>
            </w:r>
            <w:r w:rsidR="006B139A" w:rsidRPr="006B139A">
              <w:rPr>
                <w:rFonts w:ascii="Simplified Arabic" w:hAnsi="Simplified Arabic" w:cs="Simplified Arabic"/>
                <w:sz w:val="32"/>
                <w:szCs w:val="32"/>
                <w:rtl/>
              </w:rPr>
              <w:t xml:space="preserve">): مصفوفة الارتباط بين محاور التسويق الرقمي ونجاح الفعاليات من منظور المنظمين والمسوقين والخبراء </w:t>
            </w:r>
          </w:p>
        </w:tc>
      </w:tr>
      <w:tr w:rsidR="006B139A" w:rsidRPr="006B139A" w14:paraId="787D24E7" w14:textId="77777777" w:rsidTr="006B139A">
        <w:tc>
          <w:tcPr>
            <w:tcW w:w="9350" w:type="dxa"/>
          </w:tcPr>
          <w:p w14:paraId="5D3294A3" w14:textId="7FB5CD58" w:rsidR="006B139A" w:rsidRPr="006B139A" w:rsidRDefault="00FD27B4" w:rsidP="006B139A">
            <w:pPr>
              <w:spacing w:after="160" w:line="276" w:lineRule="auto"/>
              <w:rPr>
                <w:rFonts w:ascii="Simplified Arabic" w:hAnsi="Simplified Arabic" w:cs="Simplified Arabic"/>
                <w:sz w:val="32"/>
                <w:szCs w:val="32"/>
                <w:rtl/>
              </w:rPr>
            </w:pPr>
            <w:r>
              <w:rPr>
                <w:rFonts w:ascii="Simplified Arabic" w:hAnsi="Simplified Arabic" w:cs="Simplified Arabic" w:hint="cs"/>
                <w:sz w:val="32"/>
                <w:szCs w:val="32"/>
                <w:rtl/>
              </w:rPr>
              <w:t>ال</w:t>
            </w:r>
            <w:r w:rsidR="006B139A" w:rsidRPr="006B139A">
              <w:rPr>
                <w:rFonts w:ascii="Simplified Arabic" w:hAnsi="Simplified Arabic" w:cs="Simplified Arabic"/>
                <w:sz w:val="32"/>
                <w:szCs w:val="32"/>
                <w:rtl/>
              </w:rPr>
              <w:t>جدول (</w:t>
            </w:r>
            <w:r w:rsidR="006B139A" w:rsidRPr="006B139A">
              <w:rPr>
                <w:rFonts w:ascii="Simplified Arabic" w:hAnsi="Simplified Arabic" w:cs="Simplified Arabic" w:hint="cs"/>
                <w:sz w:val="32"/>
                <w:szCs w:val="32"/>
                <w:rtl/>
              </w:rPr>
              <w:t>4-16</w:t>
            </w:r>
            <w:r w:rsidR="006B139A" w:rsidRPr="006B139A">
              <w:rPr>
                <w:rFonts w:ascii="Simplified Arabic" w:hAnsi="Simplified Arabic" w:cs="Simplified Arabic"/>
                <w:sz w:val="32"/>
                <w:szCs w:val="32"/>
                <w:rtl/>
              </w:rPr>
              <w:t>): تحليل التباين</w:t>
            </w:r>
            <w:r w:rsidR="006B139A" w:rsidRPr="006B139A">
              <w:rPr>
                <w:rFonts w:ascii="Simplified Arabic" w:hAnsi="Simplified Arabic" w:cs="Simplified Arabic"/>
                <w:sz w:val="32"/>
                <w:szCs w:val="32"/>
              </w:rPr>
              <w:t xml:space="preserve"> (ANOVA) </w:t>
            </w:r>
            <w:r w:rsidR="006B139A" w:rsidRPr="006B139A">
              <w:rPr>
                <w:rFonts w:ascii="Simplified Arabic" w:hAnsi="Simplified Arabic" w:cs="Simplified Arabic"/>
                <w:sz w:val="32"/>
                <w:szCs w:val="32"/>
                <w:rtl/>
              </w:rPr>
              <w:t xml:space="preserve">للفروق في تقييم التأثير الكلي للتسويق الرقمي حسب المتغيرات الديموغرافية للمنظمين والمسوقين والخبراء </w:t>
            </w:r>
          </w:p>
        </w:tc>
      </w:tr>
    </w:tbl>
    <w:p w14:paraId="67F28943" w14:textId="77777777" w:rsidR="006B139A" w:rsidRDefault="006B139A" w:rsidP="006B139A">
      <w:pPr>
        <w:rPr>
          <w:rtl/>
        </w:rPr>
      </w:pPr>
    </w:p>
    <w:p w14:paraId="5E4E4511" w14:textId="73BEB1DC" w:rsidR="003661D4" w:rsidRPr="00264E83" w:rsidRDefault="003661D4" w:rsidP="008339A3">
      <w:pPr>
        <w:pStyle w:val="1"/>
        <w:rPr>
          <w:rtl/>
        </w:rPr>
      </w:pPr>
      <w:bookmarkStart w:id="8" w:name="_Toc202772887"/>
      <w:bookmarkStart w:id="9" w:name="_Toc206137126"/>
      <w:r w:rsidRPr="00264E83">
        <w:rPr>
          <w:rFonts w:hint="cs"/>
          <w:rtl/>
        </w:rPr>
        <w:lastRenderedPageBreak/>
        <w:t>قائمة الاشكال</w:t>
      </w:r>
      <w:bookmarkEnd w:id="8"/>
      <w:bookmarkEnd w:id="9"/>
      <w:r w:rsidRPr="00264E83">
        <w:rPr>
          <w:rFonts w:hint="cs"/>
          <w:rtl/>
        </w:rPr>
        <w:t xml:space="preserve"> </w:t>
      </w:r>
    </w:p>
    <w:p w14:paraId="3968C717" w14:textId="77777777" w:rsidR="000A646C" w:rsidRPr="006B139A" w:rsidRDefault="000A646C" w:rsidP="006B139A">
      <w:pPr>
        <w:spacing w:line="360" w:lineRule="auto"/>
        <w:rPr>
          <w:rFonts w:ascii="Simplified Arabic" w:hAnsi="Simplified Arabic" w:cs="Simplified Arabic"/>
          <w:sz w:val="32"/>
          <w:szCs w:val="32"/>
          <w:rtl/>
        </w:rPr>
      </w:pPr>
      <w:r w:rsidRPr="006B139A">
        <w:rPr>
          <w:rFonts w:ascii="Simplified Arabic" w:hAnsi="Simplified Arabic" w:cs="Simplified Arabic" w:hint="cs"/>
          <w:sz w:val="32"/>
          <w:szCs w:val="32"/>
          <w:rtl/>
        </w:rPr>
        <w:t>شكل رقم (1-1) نموذج البحث</w:t>
      </w:r>
    </w:p>
    <w:p w14:paraId="5C5269D1" w14:textId="77777777" w:rsidR="003661D4" w:rsidRDefault="003661D4" w:rsidP="003661D4">
      <w:pPr>
        <w:spacing w:line="360" w:lineRule="auto"/>
        <w:jc w:val="center"/>
        <w:rPr>
          <w:rFonts w:ascii="Simplified Arabic" w:hAnsi="Simplified Arabic" w:cs="Simplified Arabic"/>
          <w:b/>
          <w:bCs/>
          <w:sz w:val="32"/>
          <w:szCs w:val="32"/>
          <w:u w:val="single"/>
          <w:rtl/>
        </w:rPr>
      </w:pPr>
    </w:p>
    <w:p w14:paraId="383AEE0D" w14:textId="77777777" w:rsidR="003661D4" w:rsidRDefault="003661D4" w:rsidP="003661D4">
      <w:pPr>
        <w:spacing w:line="360" w:lineRule="auto"/>
        <w:jc w:val="center"/>
        <w:rPr>
          <w:rFonts w:ascii="Simplified Arabic" w:hAnsi="Simplified Arabic" w:cs="Simplified Arabic"/>
          <w:b/>
          <w:bCs/>
          <w:sz w:val="32"/>
          <w:szCs w:val="32"/>
          <w:u w:val="single"/>
          <w:rtl/>
        </w:rPr>
      </w:pPr>
    </w:p>
    <w:p w14:paraId="5A750F1D" w14:textId="77777777" w:rsidR="003661D4" w:rsidRDefault="003661D4" w:rsidP="003661D4">
      <w:pPr>
        <w:spacing w:line="360" w:lineRule="auto"/>
        <w:jc w:val="center"/>
        <w:rPr>
          <w:rFonts w:ascii="Simplified Arabic" w:hAnsi="Simplified Arabic" w:cs="Simplified Arabic"/>
          <w:b/>
          <w:bCs/>
          <w:sz w:val="32"/>
          <w:szCs w:val="32"/>
          <w:u w:val="single"/>
          <w:rtl/>
        </w:rPr>
      </w:pPr>
    </w:p>
    <w:p w14:paraId="23F560B1" w14:textId="77777777" w:rsidR="003661D4" w:rsidRDefault="003661D4" w:rsidP="003661D4">
      <w:pPr>
        <w:spacing w:line="360" w:lineRule="auto"/>
        <w:jc w:val="center"/>
        <w:rPr>
          <w:rFonts w:ascii="Simplified Arabic" w:hAnsi="Simplified Arabic" w:cs="Simplified Arabic"/>
          <w:b/>
          <w:bCs/>
          <w:sz w:val="32"/>
          <w:szCs w:val="32"/>
          <w:u w:val="single"/>
          <w:rtl/>
        </w:rPr>
      </w:pPr>
    </w:p>
    <w:p w14:paraId="508DC043" w14:textId="77777777" w:rsidR="003661D4" w:rsidRDefault="003661D4" w:rsidP="003661D4">
      <w:pPr>
        <w:spacing w:line="360" w:lineRule="auto"/>
        <w:jc w:val="center"/>
        <w:rPr>
          <w:rFonts w:ascii="Simplified Arabic" w:hAnsi="Simplified Arabic" w:cs="Simplified Arabic"/>
          <w:b/>
          <w:bCs/>
          <w:sz w:val="32"/>
          <w:szCs w:val="32"/>
          <w:u w:val="single"/>
          <w:rtl/>
        </w:rPr>
      </w:pPr>
    </w:p>
    <w:p w14:paraId="00FD0B38" w14:textId="77777777" w:rsidR="003661D4" w:rsidRDefault="003661D4" w:rsidP="003661D4">
      <w:pPr>
        <w:spacing w:line="360" w:lineRule="auto"/>
        <w:jc w:val="center"/>
        <w:rPr>
          <w:rFonts w:ascii="Simplified Arabic" w:hAnsi="Simplified Arabic" w:cs="Simplified Arabic"/>
          <w:b/>
          <w:bCs/>
          <w:sz w:val="32"/>
          <w:szCs w:val="32"/>
          <w:u w:val="single"/>
          <w:rtl/>
        </w:rPr>
      </w:pPr>
    </w:p>
    <w:p w14:paraId="609EE15D" w14:textId="77777777" w:rsidR="003661D4" w:rsidRDefault="003661D4" w:rsidP="003661D4">
      <w:pPr>
        <w:spacing w:line="360" w:lineRule="auto"/>
        <w:jc w:val="center"/>
        <w:rPr>
          <w:rFonts w:ascii="Simplified Arabic" w:hAnsi="Simplified Arabic" w:cs="Simplified Arabic"/>
          <w:b/>
          <w:bCs/>
          <w:sz w:val="32"/>
          <w:szCs w:val="32"/>
          <w:u w:val="single"/>
          <w:rtl/>
        </w:rPr>
      </w:pPr>
    </w:p>
    <w:p w14:paraId="6ADA9377" w14:textId="77777777" w:rsidR="00264E83" w:rsidRDefault="00264E83" w:rsidP="003661D4">
      <w:pPr>
        <w:spacing w:line="360" w:lineRule="auto"/>
        <w:jc w:val="center"/>
        <w:rPr>
          <w:rFonts w:ascii="Simplified Arabic" w:hAnsi="Simplified Arabic" w:cs="Simplified Arabic"/>
          <w:b/>
          <w:bCs/>
          <w:sz w:val="32"/>
          <w:szCs w:val="32"/>
          <w:u w:val="single"/>
          <w:rtl/>
        </w:rPr>
      </w:pPr>
    </w:p>
    <w:p w14:paraId="3B57E06F" w14:textId="77777777" w:rsidR="00264E83" w:rsidRDefault="00264E83" w:rsidP="003661D4">
      <w:pPr>
        <w:spacing w:line="360" w:lineRule="auto"/>
        <w:jc w:val="center"/>
        <w:rPr>
          <w:rFonts w:ascii="Simplified Arabic" w:hAnsi="Simplified Arabic" w:cs="Simplified Arabic"/>
          <w:b/>
          <w:bCs/>
          <w:sz w:val="32"/>
          <w:szCs w:val="32"/>
          <w:u w:val="single"/>
          <w:rtl/>
        </w:rPr>
      </w:pPr>
    </w:p>
    <w:p w14:paraId="225CC296" w14:textId="77777777" w:rsidR="00264E83" w:rsidRDefault="00264E83" w:rsidP="003661D4">
      <w:pPr>
        <w:spacing w:line="360" w:lineRule="auto"/>
        <w:jc w:val="center"/>
        <w:rPr>
          <w:rFonts w:ascii="Simplified Arabic" w:hAnsi="Simplified Arabic" w:cs="Simplified Arabic"/>
          <w:b/>
          <w:bCs/>
          <w:sz w:val="32"/>
          <w:szCs w:val="32"/>
          <w:u w:val="single"/>
          <w:rtl/>
        </w:rPr>
      </w:pPr>
    </w:p>
    <w:p w14:paraId="6CFD51FD" w14:textId="77777777" w:rsidR="00264E83" w:rsidRDefault="00264E83" w:rsidP="003661D4">
      <w:pPr>
        <w:spacing w:line="360" w:lineRule="auto"/>
        <w:jc w:val="center"/>
        <w:rPr>
          <w:rFonts w:ascii="Simplified Arabic" w:hAnsi="Simplified Arabic" w:cs="Simplified Arabic"/>
          <w:b/>
          <w:bCs/>
          <w:sz w:val="32"/>
          <w:szCs w:val="32"/>
          <w:u w:val="single"/>
          <w:rtl/>
        </w:rPr>
      </w:pPr>
    </w:p>
    <w:p w14:paraId="7A38C638" w14:textId="5B311A08" w:rsidR="003661D4" w:rsidRPr="00264E83" w:rsidRDefault="003661D4" w:rsidP="008339A3">
      <w:pPr>
        <w:pStyle w:val="1"/>
        <w:rPr>
          <w:rtl/>
        </w:rPr>
      </w:pPr>
      <w:bookmarkStart w:id="10" w:name="_Toc202772888"/>
      <w:bookmarkStart w:id="11" w:name="_Toc206137127"/>
      <w:r w:rsidRPr="00264E83">
        <w:rPr>
          <w:rFonts w:hint="cs"/>
          <w:rtl/>
        </w:rPr>
        <w:lastRenderedPageBreak/>
        <w:t>فهرس الملاحق</w:t>
      </w:r>
      <w:bookmarkEnd w:id="10"/>
      <w:bookmarkEnd w:id="11"/>
    </w:p>
    <w:p w14:paraId="34099791" w14:textId="7085A195" w:rsidR="006B139A" w:rsidRDefault="006B139A" w:rsidP="006B139A">
      <w:pPr>
        <w:spacing w:line="360" w:lineRule="auto"/>
        <w:rPr>
          <w:rFonts w:ascii="Simplified Arabic" w:hAnsi="Simplified Arabic" w:cs="Simplified Arabic"/>
          <w:sz w:val="32"/>
          <w:szCs w:val="32"/>
          <w:rtl/>
        </w:rPr>
      </w:pPr>
      <w:r w:rsidRPr="006B139A">
        <w:rPr>
          <w:rFonts w:ascii="Simplified Arabic" w:hAnsi="Simplified Arabic" w:cs="Simplified Arabic" w:hint="cs"/>
          <w:sz w:val="32"/>
          <w:szCs w:val="32"/>
          <w:rtl/>
        </w:rPr>
        <w:t>ملحق 1</w:t>
      </w:r>
      <w:r>
        <w:rPr>
          <w:rFonts w:ascii="Simplified Arabic" w:hAnsi="Simplified Arabic" w:cs="Simplified Arabic" w:hint="cs"/>
          <w:sz w:val="32"/>
          <w:szCs w:val="32"/>
          <w:rtl/>
        </w:rPr>
        <w:t xml:space="preserve"> </w:t>
      </w:r>
      <w:r w:rsidRPr="006B139A">
        <w:rPr>
          <w:rFonts w:ascii="Simplified Arabic" w:hAnsi="Simplified Arabic" w:cs="Simplified Arabic" w:hint="cs"/>
          <w:sz w:val="32"/>
          <w:szCs w:val="32"/>
          <w:rtl/>
        </w:rPr>
        <w:t>استبيان ز</w:t>
      </w:r>
      <w:r w:rsidRPr="006B139A">
        <w:rPr>
          <w:rFonts w:ascii="Simplified Arabic" w:hAnsi="Simplified Arabic" w:cs="Simplified Arabic"/>
          <w:sz w:val="32"/>
          <w:szCs w:val="32"/>
          <w:rtl/>
        </w:rPr>
        <w:t>وار الفعاليات الترفيهية الكبرى</w:t>
      </w:r>
    </w:p>
    <w:p w14:paraId="6C8E273C" w14:textId="660956DE" w:rsidR="006B139A" w:rsidRDefault="006B139A" w:rsidP="006B139A">
      <w:pPr>
        <w:spacing w:line="360" w:lineRule="auto"/>
        <w:rPr>
          <w:rFonts w:ascii="Simplified Arabic" w:hAnsi="Simplified Arabic" w:cs="Simplified Arabic"/>
          <w:sz w:val="32"/>
          <w:szCs w:val="32"/>
          <w:rtl/>
        </w:rPr>
      </w:pPr>
      <w:r w:rsidRPr="006B139A">
        <w:rPr>
          <w:rFonts w:ascii="Simplified Arabic" w:hAnsi="Simplified Arabic" w:cs="Simplified Arabic" w:hint="cs"/>
          <w:sz w:val="32"/>
          <w:szCs w:val="32"/>
          <w:rtl/>
        </w:rPr>
        <w:t>ملحق 2</w:t>
      </w:r>
      <w:r>
        <w:rPr>
          <w:rFonts w:ascii="Simplified Arabic" w:hAnsi="Simplified Arabic" w:cs="Simplified Arabic" w:hint="cs"/>
          <w:sz w:val="32"/>
          <w:szCs w:val="32"/>
          <w:rtl/>
        </w:rPr>
        <w:t xml:space="preserve"> </w:t>
      </w:r>
      <w:r w:rsidRPr="006B139A">
        <w:rPr>
          <w:rFonts w:ascii="Simplified Arabic" w:hAnsi="Simplified Arabic" w:cs="Simplified Arabic" w:hint="cs"/>
          <w:sz w:val="32"/>
          <w:szCs w:val="32"/>
          <w:rtl/>
        </w:rPr>
        <w:t xml:space="preserve">استبيان </w:t>
      </w:r>
      <w:r w:rsidRPr="006B139A">
        <w:rPr>
          <w:rFonts w:ascii="Simplified Arabic" w:hAnsi="Simplified Arabic" w:cs="Simplified Arabic"/>
          <w:sz w:val="32"/>
          <w:szCs w:val="32"/>
          <w:rtl/>
        </w:rPr>
        <w:t>المنظمين، والمسوقين الرقميين، والخبراء في تسويق الفعاليات الترفيهية الكبرى</w:t>
      </w:r>
    </w:p>
    <w:p w14:paraId="3B93B62E" w14:textId="180CA05B" w:rsidR="006B139A" w:rsidRDefault="006B139A" w:rsidP="006B139A">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ملحق 3: الشكر والتقدير</w:t>
      </w:r>
    </w:p>
    <w:p w14:paraId="7001BD21" w14:textId="277504EF" w:rsidR="006B139A" w:rsidRDefault="006B139A" w:rsidP="006B139A">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ملحق 4: التحليل الاحصائي</w:t>
      </w:r>
    </w:p>
    <w:p w14:paraId="0B6C24E8" w14:textId="0B7B01A3" w:rsidR="006B139A" w:rsidRDefault="006B139A" w:rsidP="006B139A">
      <w:pPr>
        <w:spacing w:line="360" w:lineRule="auto"/>
        <w:rPr>
          <w:rFonts w:ascii="Simplified Arabic" w:hAnsi="Simplified Arabic" w:cs="Simplified Arabic"/>
          <w:sz w:val="32"/>
          <w:szCs w:val="32"/>
          <w:lang w:val="en-GB"/>
        </w:rPr>
      </w:pPr>
      <w:r>
        <w:rPr>
          <w:rFonts w:ascii="Simplified Arabic" w:hAnsi="Simplified Arabic" w:cs="Simplified Arabic" w:hint="cs"/>
          <w:sz w:val="32"/>
          <w:szCs w:val="32"/>
          <w:rtl/>
        </w:rPr>
        <w:t xml:space="preserve">ملحق 5: </w:t>
      </w:r>
      <w:r>
        <w:rPr>
          <w:rFonts w:ascii="Simplified Arabic" w:hAnsi="Simplified Arabic" w:cs="Simplified Arabic"/>
          <w:sz w:val="32"/>
          <w:szCs w:val="32"/>
          <w:lang w:val="en-GB"/>
        </w:rPr>
        <w:t>Abstract (English)</w:t>
      </w:r>
    </w:p>
    <w:p w14:paraId="59A8D039" w14:textId="30204A4F" w:rsidR="006B139A" w:rsidRPr="006B139A" w:rsidRDefault="006B139A" w:rsidP="006B139A">
      <w:pPr>
        <w:spacing w:line="360" w:lineRule="auto"/>
        <w:rPr>
          <w:rFonts w:ascii="Simplified Arabic" w:hAnsi="Simplified Arabic" w:cs="Simplified Arabic"/>
          <w:sz w:val="32"/>
          <w:szCs w:val="32"/>
          <w:lang w:val="en-GB" w:bidi="ar-AE"/>
        </w:rPr>
      </w:pPr>
      <w:r>
        <w:rPr>
          <w:rFonts w:ascii="Simplified Arabic" w:hAnsi="Simplified Arabic" w:cs="Simplified Arabic" w:hint="cs"/>
          <w:sz w:val="32"/>
          <w:szCs w:val="32"/>
          <w:rtl/>
          <w:lang w:val="en-GB" w:bidi="ar-AE"/>
        </w:rPr>
        <w:t xml:space="preserve">ملحق 6: </w:t>
      </w:r>
      <w:r>
        <w:rPr>
          <w:rFonts w:ascii="Simplified Arabic" w:hAnsi="Simplified Arabic" w:cs="Simplified Arabic"/>
          <w:sz w:val="32"/>
          <w:szCs w:val="32"/>
          <w:lang w:val="en-GB" w:bidi="ar-AE"/>
        </w:rPr>
        <w:t>Cover Page (English)</w:t>
      </w:r>
    </w:p>
    <w:p w14:paraId="6DAF4146" w14:textId="77777777" w:rsidR="006B139A" w:rsidRPr="006B139A" w:rsidRDefault="006B139A" w:rsidP="006B139A">
      <w:pPr>
        <w:spacing w:line="360" w:lineRule="auto"/>
        <w:rPr>
          <w:rFonts w:ascii="Simplified Arabic" w:hAnsi="Simplified Arabic" w:cs="Simplified Arabic"/>
          <w:sz w:val="32"/>
          <w:szCs w:val="32"/>
          <w:rtl/>
        </w:rPr>
      </w:pPr>
    </w:p>
    <w:p w14:paraId="4612E851" w14:textId="77777777" w:rsidR="003661D4" w:rsidRDefault="003661D4" w:rsidP="003661D4">
      <w:pPr>
        <w:spacing w:line="360" w:lineRule="auto"/>
        <w:jc w:val="center"/>
        <w:rPr>
          <w:rFonts w:ascii="Simplified Arabic" w:hAnsi="Simplified Arabic" w:cs="Simplified Arabic"/>
          <w:b/>
          <w:bCs/>
          <w:sz w:val="32"/>
          <w:szCs w:val="32"/>
          <w:u w:val="single"/>
          <w:rtl/>
          <w:lang w:bidi="ar-AE"/>
        </w:rPr>
      </w:pPr>
    </w:p>
    <w:p w14:paraId="395DA472" w14:textId="77777777" w:rsidR="003661D4" w:rsidRDefault="003661D4" w:rsidP="003661D4">
      <w:pPr>
        <w:spacing w:line="360" w:lineRule="auto"/>
        <w:jc w:val="center"/>
        <w:rPr>
          <w:rFonts w:ascii="Simplified Arabic" w:hAnsi="Simplified Arabic" w:cs="Simplified Arabic"/>
          <w:b/>
          <w:bCs/>
          <w:sz w:val="32"/>
          <w:szCs w:val="32"/>
          <w:u w:val="single"/>
          <w:rtl/>
        </w:rPr>
      </w:pPr>
    </w:p>
    <w:p w14:paraId="70015B29" w14:textId="77777777" w:rsidR="003661D4" w:rsidRDefault="003661D4" w:rsidP="003661D4">
      <w:pPr>
        <w:spacing w:line="360" w:lineRule="auto"/>
        <w:jc w:val="center"/>
        <w:rPr>
          <w:rFonts w:ascii="Simplified Arabic" w:hAnsi="Simplified Arabic" w:cs="Simplified Arabic"/>
          <w:b/>
          <w:bCs/>
          <w:sz w:val="32"/>
          <w:szCs w:val="32"/>
          <w:u w:val="single"/>
          <w:rtl/>
        </w:rPr>
      </w:pPr>
    </w:p>
    <w:p w14:paraId="24E04CA3" w14:textId="77777777" w:rsidR="00264E83" w:rsidRDefault="00264E83" w:rsidP="003661D4">
      <w:pPr>
        <w:spacing w:line="360" w:lineRule="auto"/>
        <w:jc w:val="center"/>
        <w:rPr>
          <w:rFonts w:ascii="Simplified Arabic" w:hAnsi="Simplified Arabic" w:cs="Simplified Arabic"/>
          <w:b/>
          <w:bCs/>
          <w:sz w:val="32"/>
          <w:szCs w:val="32"/>
          <w:u w:val="single"/>
          <w:rtl/>
        </w:rPr>
      </w:pPr>
    </w:p>
    <w:p w14:paraId="3F15028A" w14:textId="77777777" w:rsidR="00264E83" w:rsidRDefault="00264E83" w:rsidP="003661D4">
      <w:pPr>
        <w:spacing w:line="360" w:lineRule="auto"/>
        <w:jc w:val="center"/>
        <w:rPr>
          <w:rFonts w:ascii="Simplified Arabic" w:hAnsi="Simplified Arabic" w:cs="Simplified Arabic"/>
          <w:b/>
          <w:bCs/>
          <w:sz w:val="32"/>
          <w:szCs w:val="32"/>
          <w:u w:val="single"/>
          <w:rtl/>
        </w:rPr>
      </w:pPr>
    </w:p>
    <w:p w14:paraId="1D528563" w14:textId="26EF0EB7" w:rsidR="003661D4" w:rsidRPr="00264E83" w:rsidRDefault="003661D4" w:rsidP="008339A3">
      <w:pPr>
        <w:pStyle w:val="1"/>
        <w:rPr>
          <w:rtl/>
        </w:rPr>
      </w:pPr>
      <w:bookmarkStart w:id="12" w:name="_Toc202772889"/>
      <w:bookmarkStart w:id="13" w:name="_Toc206137128"/>
      <w:r w:rsidRPr="00264E83">
        <w:rPr>
          <w:rFonts w:hint="cs"/>
          <w:rtl/>
        </w:rPr>
        <w:lastRenderedPageBreak/>
        <w:t>مصطلحات البحث</w:t>
      </w:r>
      <w:bookmarkEnd w:id="12"/>
      <w:bookmarkEnd w:id="13"/>
    </w:p>
    <w:p w14:paraId="4A79F779" w14:textId="77777777" w:rsidR="00FD27B4" w:rsidRPr="00FD27B4" w:rsidRDefault="00FD27B4" w:rsidP="00FD27B4">
      <w:pPr>
        <w:spacing w:line="360" w:lineRule="auto"/>
        <w:jc w:val="both"/>
        <w:rPr>
          <w:rFonts w:ascii="Simplified Arabic" w:hAnsi="Simplified Arabic" w:cs="Simplified Arabic"/>
          <w:b/>
          <w:bCs/>
          <w:sz w:val="32"/>
          <w:szCs w:val="32"/>
        </w:rPr>
      </w:pPr>
      <w:r w:rsidRPr="00FD27B4">
        <w:rPr>
          <w:rFonts w:ascii="Simplified Arabic" w:hAnsi="Simplified Arabic" w:cs="Simplified Arabic"/>
          <w:b/>
          <w:bCs/>
          <w:sz w:val="32"/>
          <w:szCs w:val="32"/>
          <w:rtl/>
        </w:rPr>
        <w:t>التسويق الرقمي</w:t>
      </w:r>
      <w:r w:rsidRPr="00FD27B4">
        <w:rPr>
          <w:rFonts w:ascii="Simplified Arabic" w:hAnsi="Simplified Arabic" w:cs="Simplified Arabic"/>
          <w:b/>
          <w:bCs/>
          <w:sz w:val="32"/>
          <w:szCs w:val="32"/>
        </w:rPr>
        <w:t xml:space="preserve"> (Digital Marketing): </w:t>
      </w:r>
      <w:r w:rsidRPr="00FD27B4">
        <w:rPr>
          <w:rFonts w:ascii="Simplified Arabic" w:hAnsi="Simplified Arabic" w:cs="Simplified Arabic"/>
          <w:sz w:val="32"/>
          <w:szCs w:val="32"/>
          <w:rtl/>
        </w:rPr>
        <w:t>هو توظيف الوسائط والمنصات الرقمية مثل شبكات التواصل الاجتماعي والبريد الإلكتروني والمواقع الإلكترونية والإعلانات المدفوعة عبر الإنترنت للترويج للفعاليات أو المنتجات أو الخدمات والوصول إلى الجمهور المستهدف بأساليب مباشرة وتفاعلية</w:t>
      </w:r>
    </w:p>
    <w:p w14:paraId="74F5C7B6" w14:textId="161E8B50" w:rsidR="00613D45" w:rsidRPr="00613D45" w:rsidRDefault="00613D45" w:rsidP="00613D45">
      <w:pPr>
        <w:spacing w:line="360" w:lineRule="auto"/>
        <w:jc w:val="both"/>
        <w:rPr>
          <w:rFonts w:ascii="Simplified Arabic" w:hAnsi="Simplified Arabic" w:cs="Simplified Arabic"/>
          <w:sz w:val="32"/>
          <w:szCs w:val="32"/>
        </w:rPr>
      </w:pPr>
      <w:r w:rsidRPr="00613D45">
        <w:rPr>
          <w:rFonts w:ascii="Simplified Arabic" w:hAnsi="Simplified Arabic" w:cs="Simplified Arabic"/>
          <w:b/>
          <w:bCs/>
          <w:sz w:val="32"/>
          <w:szCs w:val="32"/>
          <w:rtl/>
        </w:rPr>
        <w:t>الفعاليات الترفيهية الكبرى</w:t>
      </w:r>
      <w:r w:rsidRPr="00613D45">
        <w:rPr>
          <w:rFonts w:ascii="Simplified Arabic" w:hAnsi="Simplified Arabic" w:cs="Simplified Arabic"/>
          <w:b/>
          <w:bCs/>
          <w:sz w:val="32"/>
          <w:szCs w:val="32"/>
        </w:rPr>
        <w:t xml:space="preserve"> (Major Entertainment Events):</w:t>
      </w:r>
      <w:r>
        <w:rPr>
          <w:rFonts w:ascii="Simplified Arabic" w:hAnsi="Simplified Arabic" w:cs="Simplified Arabic" w:hint="cs"/>
          <w:sz w:val="32"/>
          <w:szCs w:val="32"/>
          <w:rtl/>
        </w:rPr>
        <w:t xml:space="preserve"> </w:t>
      </w:r>
      <w:r w:rsidRPr="00613D45">
        <w:rPr>
          <w:rFonts w:ascii="Simplified Arabic" w:hAnsi="Simplified Arabic" w:cs="Simplified Arabic"/>
          <w:sz w:val="32"/>
          <w:szCs w:val="32"/>
          <w:rtl/>
        </w:rPr>
        <w:t>هي الفعاليات واسعة النطاق التي تستقطب عددًا كبيرًا من الزوار، مثل المهرجانات، الحفلات الموسيقية، المعارض، المواسم الترفيهية، والتي تنظم غالبًا برعاية حكومية أو مؤسسية وتهدف إلى الترفيه وتحقيق أهداف اقتصادية وسياحية واجتماعية</w:t>
      </w:r>
      <w:r w:rsidRPr="00613D45">
        <w:rPr>
          <w:rFonts w:ascii="Simplified Arabic" w:hAnsi="Simplified Arabic" w:cs="Simplified Arabic"/>
          <w:sz w:val="32"/>
          <w:szCs w:val="32"/>
        </w:rPr>
        <w:t>.</w:t>
      </w:r>
      <w:r>
        <w:rPr>
          <w:rFonts w:ascii="Simplified Arabic" w:hAnsi="Simplified Arabic" w:cs="Simplified Arabic" w:hint="cs"/>
          <w:sz w:val="32"/>
          <w:szCs w:val="32"/>
          <w:rtl/>
        </w:rPr>
        <w:t xml:space="preserve"> </w:t>
      </w:r>
    </w:p>
    <w:p w14:paraId="3658D939" w14:textId="406E54CB" w:rsidR="00613D45" w:rsidRPr="00613D45" w:rsidRDefault="00613D45" w:rsidP="00613D45">
      <w:pPr>
        <w:spacing w:line="360" w:lineRule="auto"/>
        <w:jc w:val="both"/>
        <w:rPr>
          <w:rFonts w:ascii="Simplified Arabic" w:hAnsi="Simplified Arabic" w:cs="Simplified Arabic"/>
          <w:sz w:val="32"/>
          <w:szCs w:val="32"/>
        </w:rPr>
      </w:pPr>
      <w:r w:rsidRPr="00613D45">
        <w:rPr>
          <w:rFonts w:ascii="Simplified Arabic" w:hAnsi="Simplified Arabic" w:cs="Simplified Arabic"/>
          <w:b/>
          <w:bCs/>
          <w:sz w:val="32"/>
          <w:szCs w:val="32"/>
          <w:rtl/>
        </w:rPr>
        <w:t>المؤثرون</w:t>
      </w:r>
      <w:r w:rsidRPr="00613D45">
        <w:rPr>
          <w:rFonts w:ascii="Simplified Arabic" w:hAnsi="Simplified Arabic" w:cs="Simplified Arabic"/>
          <w:b/>
          <w:bCs/>
          <w:sz w:val="32"/>
          <w:szCs w:val="32"/>
        </w:rPr>
        <w:t xml:space="preserve"> (Influencers):</w:t>
      </w:r>
      <w:r w:rsidRPr="00613D45">
        <w:rPr>
          <w:rFonts w:ascii="Simplified Arabic" w:hAnsi="Simplified Arabic" w:cs="Simplified Arabic" w:hint="cs"/>
          <w:b/>
          <w:bCs/>
          <w:sz w:val="32"/>
          <w:szCs w:val="32"/>
          <w:rtl/>
        </w:rPr>
        <w:t xml:space="preserve"> </w:t>
      </w:r>
      <w:r w:rsidRPr="00613D45">
        <w:rPr>
          <w:rFonts w:ascii="Simplified Arabic" w:hAnsi="Simplified Arabic" w:cs="Simplified Arabic"/>
          <w:sz w:val="32"/>
          <w:szCs w:val="32"/>
          <w:rtl/>
        </w:rPr>
        <w:t>هم أشخاص يملكون جماهير كبيرة على منصات التواصل الاجتماعي ويُستخدمون في التسويق الرقمي للتأثير على قرارات الجمهور من خلال مشاركتهم لتجاربهم وآرائهم حول الفعاليات أو المنتجات</w:t>
      </w:r>
      <w:r w:rsidRPr="00613D45">
        <w:rPr>
          <w:rFonts w:ascii="Simplified Arabic" w:hAnsi="Simplified Arabic" w:cs="Simplified Arabic"/>
          <w:sz w:val="32"/>
          <w:szCs w:val="32"/>
        </w:rPr>
        <w:t>.</w:t>
      </w:r>
    </w:p>
    <w:p w14:paraId="099228FE" w14:textId="1C180891" w:rsidR="00613D45" w:rsidRPr="00613D45" w:rsidRDefault="00613D45" w:rsidP="00613D45">
      <w:pPr>
        <w:spacing w:line="360" w:lineRule="auto"/>
        <w:jc w:val="both"/>
        <w:rPr>
          <w:rFonts w:ascii="Simplified Arabic" w:hAnsi="Simplified Arabic" w:cs="Simplified Arabic"/>
          <w:sz w:val="32"/>
          <w:szCs w:val="32"/>
        </w:rPr>
      </w:pPr>
      <w:r w:rsidRPr="00613D45">
        <w:rPr>
          <w:rFonts w:ascii="Simplified Arabic" w:hAnsi="Simplified Arabic" w:cs="Simplified Arabic"/>
          <w:b/>
          <w:bCs/>
          <w:sz w:val="32"/>
          <w:szCs w:val="32"/>
          <w:rtl/>
        </w:rPr>
        <w:t>تجربة الزائر</w:t>
      </w:r>
      <w:r w:rsidRPr="00613D45">
        <w:rPr>
          <w:rFonts w:ascii="Simplified Arabic" w:hAnsi="Simplified Arabic" w:cs="Simplified Arabic"/>
          <w:b/>
          <w:bCs/>
          <w:sz w:val="32"/>
          <w:szCs w:val="32"/>
        </w:rPr>
        <w:t xml:space="preserve"> (Visitor Experience):</w:t>
      </w:r>
      <w:r>
        <w:rPr>
          <w:rFonts w:ascii="Simplified Arabic" w:hAnsi="Simplified Arabic" w:cs="Simplified Arabic" w:hint="cs"/>
          <w:sz w:val="32"/>
          <w:szCs w:val="32"/>
          <w:rtl/>
        </w:rPr>
        <w:t xml:space="preserve"> </w:t>
      </w:r>
      <w:r w:rsidRPr="00613D45">
        <w:rPr>
          <w:rFonts w:ascii="Simplified Arabic" w:hAnsi="Simplified Arabic" w:cs="Simplified Arabic"/>
          <w:sz w:val="32"/>
          <w:szCs w:val="32"/>
          <w:rtl/>
        </w:rPr>
        <w:t>تشير إلى الانطباعات والمشاعر التي يكوّنها الزائر قبل وأثناء وبعد حضوره للفعالية، وتشمل عناصر مثل سهولة الوصول، جودة التنظيم، المحتوى الترفيهي، والتفاعل الرقمي</w:t>
      </w:r>
      <w:r w:rsidRPr="00613D45">
        <w:rPr>
          <w:rFonts w:ascii="Simplified Arabic" w:hAnsi="Simplified Arabic" w:cs="Simplified Arabic"/>
          <w:sz w:val="32"/>
          <w:szCs w:val="32"/>
        </w:rPr>
        <w:t>.</w:t>
      </w:r>
    </w:p>
    <w:p w14:paraId="46CAADF6" w14:textId="1957C102" w:rsidR="00613D45" w:rsidRPr="00613D45" w:rsidRDefault="00613D45" w:rsidP="00613D45">
      <w:pPr>
        <w:spacing w:line="360" w:lineRule="auto"/>
        <w:jc w:val="both"/>
        <w:rPr>
          <w:rFonts w:ascii="Simplified Arabic" w:hAnsi="Simplified Arabic" w:cs="Simplified Arabic"/>
          <w:sz w:val="32"/>
          <w:szCs w:val="32"/>
        </w:rPr>
      </w:pPr>
      <w:r w:rsidRPr="00613D45">
        <w:rPr>
          <w:rFonts w:ascii="Simplified Arabic" w:hAnsi="Simplified Arabic" w:cs="Simplified Arabic"/>
          <w:b/>
          <w:bCs/>
          <w:sz w:val="32"/>
          <w:szCs w:val="32"/>
          <w:rtl/>
        </w:rPr>
        <w:lastRenderedPageBreak/>
        <w:t>الحملات الإعلانية عبر التواصل الاجتماعي</w:t>
      </w:r>
      <w:r w:rsidRPr="00613D45">
        <w:rPr>
          <w:rFonts w:ascii="Simplified Arabic" w:hAnsi="Simplified Arabic" w:cs="Simplified Arabic"/>
          <w:b/>
          <w:bCs/>
          <w:sz w:val="32"/>
          <w:szCs w:val="32"/>
        </w:rPr>
        <w:t xml:space="preserve"> (Social Media Campaigns):</w:t>
      </w:r>
      <w:r>
        <w:rPr>
          <w:rFonts w:ascii="Simplified Arabic" w:hAnsi="Simplified Arabic" w:cs="Simplified Arabic" w:hint="cs"/>
          <w:b/>
          <w:bCs/>
          <w:sz w:val="32"/>
          <w:szCs w:val="32"/>
          <w:rtl/>
        </w:rPr>
        <w:t xml:space="preserve"> </w:t>
      </w:r>
      <w:r w:rsidRPr="00613D45">
        <w:rPr>
          <w:rFonts w:ascii="Simplified Arabic" w:hAnsi="Simplified Arabic" w:cs="Simplified Arabic"/>
          <w:sz w:val="32"/>
          <w:szCs w:val="32"/>
          <w:rtl/>
        </w:rPr>
        <w:t>هي حملات ترويجية مخططة تُنفذ عبر منصات مثل تويتر، سناب شات، إنستغرام، تهدف إلى زيادة وعي الجمهور بالفعالية وتعزيز فرص المشاركة من خلال محتوى مرئي وتفاعلي</w:t>
      </w:r>
      <w:r w:rsidRPr="00613D45">
        <w:rPr>
          <w:rFonts w:ascii="Simplified Arabic" w:hAnsi="Simplified Arabic" w:cs="Simplified Arabic"/>
          <w:sz w:val="32"/>
          <w:szCs w:val="32"/>
        </w:rPr>
        <w:t>.</w:t>
      </w:r>
    </w:p>
    <w:p w14:paraId="728B79F4" w14:textId="77777777" w:rsidR="003661D4" w:rsidRPr="00613D45" w:rsidRDefault="003661D4" w:rsidP="00613D45">
      <w:pPr>
        <w:spacing w:line="360" w:lineRule="auto"/>
        <w:jc w:val="both"/>
        <w:rPr>
          <w:rFonts w:ascii="Simplified Arabic" w:hAnsi="Simplified Arabic" w:cs="Simplified Arabic"/>
          <w:sz w:val="32"/>
          <w:szCs w:val="32"/>
          <w:rtl/>
        </w:rPr>
      </w:pPr>
    </w:p>
    <w:p w14:paraId="02A84C5C" w14:textId="77777777" w:rsidR="003661D4" w:rsidRDefault="003661D4" w:rsidP="003661D4">
      <w:pPr>
        <w:spacing w:line="360" w:lineRule="auto"/>
        <w:jc w:val="center"/>
        <w:rPr>
          <w:rFonts w:ascii="Simplified Arabic" w:hAnsi="Simplified Arabic" w:cs="Simplified Arabic"/>
          <w:b/>
          <w:bCs/>
          <w:sz w:val="32"/>
          <w:szCs w:val="32"/>
          <w:u w:val="single"/>
          <w:rtl/>
        </w:rPr>
      </w:pPr>
    </w:p>
    <w:p w14:paraId="6D2DF8F3" w14:textId="77777777" w:rsidR="003661D4" w:rsidRDefault="003661D4" w:rsidP="003661D4">
      <w:pPr>
        <w:spacing w:line="360" w:lineRule="auto"/>
        <w:jc w:val="center"/>
        <w:rPr>
          <w:rFonts w:ascii="Simplified Arabic" w:hAnsi="Simplified Arabic" w:cs="Simplified Arabic"/>
          <w:b/>
          <w:bCs/>
          <w:sz w:val="32"/>
          <w:szCs w:val="32"/>
          <w:u w:val="single"/>
          <w:rtl/>
        </w:rPr>
      </w:pPr>
    </w:p>
    <w:p w14:paraId="0157ED5F" w14:textId="77777777" w:rsidR="003661D4" w:rsidRDefault="003661D4" w:rsidP="003661D4">
      <w:pPr>
        <w:spacing w:line="360" w:lineRule="auto"/>
        <w:jc w:val="center"/>
        <w:rPr>
          <w:rFonts w:ascii="Simplified Arabic" w:hAnsi="Simplified Arabic" w:cs="Simplified Arabic"/>
          <w:b/>
          <w:bCs/>
          <w:sz w:val="32"/>
          <w:szCs w:val="32"/>
          <w:u w:val="single"/>
          <w:rtl/>
        </w:rPr>
      </w:pPr>
    </w:p>
    <w:p w14:paraId="3D32D233" w14:textId="77777777" w:rsidR="003661D4" w:rsidRDefault="003661D4" w:rsidP="003661D4">
      <w:pPr>
        <w:spacing w:line="360" w:lineRule="auto"/>
        <w:jc w:val="center"/>
        <w:rPr>
          <w:rFonts w:ascii="Simplified Arabic" w:hAnsi="Simplified Arabic" w:cs="Simplified Arabic"/>
          <w:b/>
          <w:bCs/>
          <w:sz w:val="32"/>
          <w:szCs w:val="32"/>
          <w:u w:val="single"/>
          <w:rtl/>
        </w:rPr>
      </w:pPr>
    </w:p>
    <w:p w14:paraId="38E5E5BE" w14:textId="77777777" w:rsidR="003661D4" w:rsidRDefault="003661D4" w:rsidP="003661D4">
      <w:pPr>
        <w:spacing w:line="360" w:lineRule="auto"/>
        <w:jc w:val="center"/>
        <w:rPr>
          <w:rFonts w:ascii="Simplified Arabic" w:hAnsi="Simplified Arabic" w:cs="Simplified Arabic"/>
          <w:b/>
          <w:bCs/>
          <w:sz w:val="32"/>
          <w:szCs w:val="32"/>
          <w:u w:val="single"/>
          <w:rtl/>
        </w:rPr>
      </w:pPr>
    </w:p>
    <w:p w14:paraId="59A16CFA" w14:textId="77777777" w:rsidR="003661D4" w:rsidRDefault="003661D4" w:rsidP="003661D4">
      <w:pPr>
        <w:spacing w:line="360" w:lineRule="auto"/>
        <w:jc w:val="center"/>
        <w:rPr>
          <w:rFonts w:ascii="Simplified Arabic" w:hAnsi="Simplified Arabic" w:cs="Simplified Arabic"/>
          <w:b/>
          <w:bCs/>
          <w:sz w:val="32"/>
          <w:szCs w:val="32"/>
          <w:u w:val="single"/>
          <w:rtl/>
        </w:rPr>
      </w:pPr>
    </w:p>
    <w:p w14:paraId="180E5B4E" w14:textId="77777777" w:rsidR="003661D4" w:rsidRDefault="003661D4" w:rsidP="003661D4">
      <w:pPr>
        <w:spacing w:line="360" w:lineRule="auto"/>
        <w:jc w:val="center"/>
        <w:rPr>
          <w:rFonts w:ascii="Simplified Arabic" w:hAnsi="Simplified Arabic" w:cs="Simplified Arabic"/>
          <w:b/>
          <w:bCs/>
          <w:sz w:val="32"/>
          <w:szCs w:val="32"/>
          <w:u w:val="single"/>
          <w:rtl/>
        </w:rPr>
      </w:pPr>
    </w:p>
    <w:p w14:paraId="76C07E1B" w14:textId="77777777" w:rsidR="003661D4" w:rsidRDefault="003661D4" w:rsidP="003661D4">
      <w:pPr>
        <w:spacing w:line="360" w:lineRule="auto"/>
        <w:jc w:val="center"/>
        <w:rPr>
          <w:rFonts w:ascii="Simplified Arabic" w:hAnsi="Simplified Arabic" w:cs="Simplified Arabic"/>
          <w:b/>
          <w:bCs/>
          <w:sz w:val="32"/>
          <w:szCs w:val="32"/>
          <w:u w:val="single"/>
          <w:rtl/>
        </w:rPr>
      </w:pPr>
    </w:p>
    <w:p w14:paraId="53329A37" w14:textId="77777777" w:rsidR="003661D4" w:rsidRDefault="003661D4" w:rsidP="003661D4">
      <w:pPr>
        <w:spacing w:line="360" w:lineRule="auto"/>
        <w:jc w:val="center"/>
        <w:rPr>
          <w:rFonts w:ascii="Simplified Arabic" w:hAnsi="Simplified Arabic" w:cs="Simplified Arabic"/>
          <w:b/>
          <w:bCs/>
          <w:sz w:val="32"/>
          <w:szCs w:val="32"/>
          <w:u w:val="single"/>
          <w:rtl/>
        </w:rPr>
      </w:pPr>
    </w:p>
    <w:p w14:paraId="430984EE" w14:textId="77777777" w:rsidR="00264E83" w:rsidRDefault="00264E83" w:rsidP="003661D4">
      <w:pPr>
        <w:spacing w:line="360" w:lineRule="auto"/>
        <w:jc w:val="center"/>
        <w:rPr>
          <w:rFonts w:ascii="Simplified Arabic" w:hAnsi="Simplified Arabic" w:cs="Simplified Arabic"/>
          <w:b/>
          <w:bCs/>
          <w:sz w:val="32"/>
          <w:szCs w:val="32"/>
          <w:u w:val="single"/>
          <w:rtl/>
        </w:rPr>
        <w:sectPr w:rsidR="00264E83" w:rsidSect="00264E83">
          <w:footerReference w:type="default" r:id="rId9"/>
          <w:footerReference w:type="first" r:id="rId10"/>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titlePg/>
          <w:docGrid w:linePitch="360"/>
        </w:sectPr>
      </w:pPr>
    </w:p>
    <w:p w14:paraId="2B4185B5" w14:textId="77777777" w:rsidR="003661D4" w:rsidRDefault="003661D4" w:rsidP="003661D4">
      <w:pPr>
        <w:spacing w:line="360" w:lineRule="auto"/>
        <w:jc w:val="center"/>
        <w:rPr>
          <w:rFonts w:ascii="Simplified Arabic" w:hAnsi="Simplified Arabic" w:cs="Simplified Arabic"/>
          <w:b/>
          <w:bCs/>
          <w:sz w:val="32"/>
          <w:szCs w:val="32"/>
          <w:u w:val="single"/>
          <w:rtl/>
        </w:rPr>
      </w:pPr>
    </w:p>
    <w:p w14:paraId="76A66D62" w14:textId="77777777" w:rsidR="003661D4" w:rsidRDefault="003661D4" w:rsidP="003661D4">
      <w:pPr>
        <w:spacing w:line="360" w:lineRule="auto"/>
        <w:jc w:val="center"/>
        <w:rPr>
          <w:rFonts w:ascii="Simplified Arabic" w:hAnsi="Simplified Arabic" w:cs="Simplified Arabic"/>
          <w:b/>
          <w:bCs/>
          <w:sz w:val="32"/>
          <w:szCs w:val="32"/>
          <w:u w:val="single"/>
          <w:rtl/>
        </w:rPr>
      </w:pPr>
    </w:p>
    <w:p w14:paraId="394A1063" w14:textId="77777777" w:rsidR="003661D4" w:rsidRDefault="003661D4" w:rsidP="003661D4">
      <w:pPr>
        <w:spacing w:line="360" w:lineRule="auto"/>
        <w:jc w:val="center"/>
        <w:rPr>
          <w:rFonts w:ascii="Simplified Arabic" w:hAnsi="Simplified Arabic" w:cs="Simplified Arabic"/>
          <w:b/>
          <w:bCs/>
          <w:sz w:val="32"/>
          <w:szCs w:val="32"/>
          <w:u w:val="single"/>
          <w:rtl/>
        </w:rPr>
      </w:pPr>
    </w:p>
    <w:p w14:paraId="293380C2" w14:textId="77777777" w:rsidR="003661D4" w:rsidRDefault="003661D4" w:rsidP="003661D4">
      <w:pPr>
        <w:spacing w:line="360" w:lineRule="auto"/>
        <w:jc w:val="center"/>
        <w:rPr>
          <w:rFonts w:ascii="Simplified Arabic" w:hAnsi="Simplified Arabic" w:cs="Simplified Arabic"/>
          <w:b/>
          <w:bCs/>
          <w:sz w:val="32"/>
          <w:szCs w:val="32"/>
          <w:u w:val="single"/>
          <w:rtl/>
        </w:rPr>
      </w:pPr>
    </w:p>
    <w:p w14:paraId="7A79DE2E" w14:textId="77777777" w:rsidR="003661D4" w:rsidRDefault="003661D4" w:rsidP="003661D4">
      <w:pPr>
        <w:spacing w:line="360" w:lineRule="auto"/>
        <w:jc w:val="center"/>
        <w:rPr>
          <w:rFonts w:ascii="Simplified Arabic" w:hAnsi="Simplified Arabic" w:cs="Simplified Arabic"/>
          <w:b/>
          <w:bCs/>
          <w:sz w:val="32"/>
          <w:szCs w:val="32"/>
          <w:u w:val="single"/>
          <w:rtl/>
        </w:rPr>
      </w:pPr>
    </w:p>
    <w:p w14:paraId="7B02845E" w14:textId="77777777" w:rsidR="001B300D" w:rsidRDefault="003661D4" w:rsidP="008339A3">
      <w:pPr>
        <w:pStyle w:val="1"/>
        <w:rPr>
          <w:rtl/>
        </w:rPr>
      </w:pPr>
      <w:bookmarkStart w:id="14" w:name="_Toc202772890"/>
      <w:bookmarkStart w:id="15" w:name="_Toc206137129"/>
      <w:r w:rsidRPr="00264E83">
        <w:rPr>
          <w:rFonts w:hint="cs"/>
          <w:rtl/>
        </w:rPr>
        <w:t>الفصل الأول</w:t>
      </w:r>
      <w:bookmarkEnd w:id="14"/>
      <w:bookmarkEnd w:id="15"/>
      <w:r w:rsidRPr="00264E83">
        <w:rPr>
          <w:rFonts w:hint="cs"/>
          <w:rtl/>
        </w:rPr>
        <w:t xml:space="preserve"> </w:t>
      </w:r>
    </w:p>
    <w:p w14:paraId="052CEC43" w14:textId="657CACEA" w:rsidR="003661D4" w:rsidRPr="00264E83" w:rsidRDefault="003661D4" w:rsidP="008339A3">
      <w:pPr>
        <w:pStyle w:val="1"/>
        <w:rPr>
          <w:rtl/>
        </w:rPr>
      </w:pPr>
      <w:bookmarkStart w:id="16" w:name="_Toc202772891"/>
      <w:bookmarkStart w:id="17" w:name="_Toc206137130"/>
      <w:r w:rsidRPr="00264E83">
        <w:rPr>
          <w:rFonts w:hint="cs"/>
          <w:rtl/>
        </w:rPr>
        <w:t>المدخل العام للبحث</w:t>
      </w:r>
      <w:bookmarkEnd w:id="16"/>
      <w:bookmarkEnd w:id="17"/>
    </w:p>
    <w:p w14:paraId="36FCF7E6" w14:textId="77777777" w:rsidR="003661D4" w:rsidRDefault="003661D4" w:rsidP="003661D4">
      <w:pPr>
        <w:spacing w:line="360" w:lineRule="auto"/>
        <w:jc w:val="center"/>
        <w:rPr>
          <w:rFonts w:ascii="Simplified Arabic" w:hAnsi="Simplified Arabic" w:cs="Simplified Arabic"/>
          <w:b/>
          <w:bCs/>
          <w:sz w:val="32"/>
          <w:szCs w:val="32"/>
          <w:u w:val="single"/>
          <w:rtl/>
        </w:rPr>
      </w:pPr>
    </w:p>
    <w:p w14:paraId="352F56B3" w14:textId="77777777" w:rsidR="003661D4" w:rsidRDefault="003661D4" w:rsidP="003661D4">
      <w:pPr>
        <w:spacing w:line="360" w:lineRule="auto"/>
        <w:jc w:val="center"/>
        <w:rPr>
          <w:rFonts w:ascii="Simplified Arabic" w:hAnsi="Simplified Arabic" w:cs="Simplified Arabic"/>
          <w:b/>
          <w:bCs/>
          <w:sz w:val="32"/>
          <w:szCs w:val="32"/>
          <w:u w:val="single"/>
          <w:rtl/>
        </w:rPr>
      </w:pPr>
    </w:p>
    <w:p w14:paraId="3B2CB3CB" w14:textId="77777777" w:rsidR="003661D4" w:rsidRDefault="003661D4" w:rsidP="003661D4">
      <w:pPr>
        <w:spacing w:line="360" w:lineRule="auto"/>
        <w:jc w:val="center"/>
        <w:rPr>
          <w:rFonts w:ascii="Simplified Arabic" w:hAnsi="Simplified Arabic" w:cs="Simplified Arabic"/>
          <w:b/>
          <w:bCs/>
          <w:sz w:val="32"/>
          <w:szCs w:val="32"/>
          <w:u w:val="single"/>
          <w:rtl/>
        </w:rPr>
      </w:pPr>
    </w:p>
    <w:p w14:paraId="0B1A0481" w14:textId="77777777" w:rsidR="003661D4" w:rsidRDefault="003661D4" w:rsidP="003661D4">
      <w:pPr>
        <w:spacing w:line="360" w:lineRule="auto"/>
        <w:jc w:val="center"/>
        <w:rPr>
          <w:rFonts w:ascii="Simplified Arabic" w:hAnsi="Simplified Arabic" w:cs="Simplified Arabic"/>
          <w:b/>
          <w:bCs/>
          <w:sz w:val="32"/>
          <w:szCs w:val="32"/>
          <w:u w:val="single"/>
          <w:rtl/>
        </w:rPr>
      </w:pPr>
    </w:p>
    <w:p w14:paraId="1FA9E324" w14:textId="77777777" w:rsidR="003661D4" w:rsidRDefault="003661D4" w:rsidP="003661D4">
      <w:pPr>
        <w:spacing w:line="360" w:lineRule="auto"/>
        <w:jc w:val="center"/>
        <w:rPr>
          <w:rFonts w:ascii="Simplified Arabic" w:hAnsi="Simplified Arabic" w:cs="Simplified Arabic"/>
          <w:b/>
          <w:bCs/>
          <w:sz w:val="32"/>
          <w:szCs w:val="32"/>
          <w:u w:val="single"/>
          <w:rtl/>
        </w:rPr>
      </w:pPr>
    </w:p>
    <w:p w14:paraId="4969B62D" w14:textId="77777777" w:rsidR="003661D4" w:rsidRDefault="003661D4" w:rsidP="003661D4">
      <w:pPr>
        <w:spacing w:line="360" w:lineRule="auto"/>
        <w:jc w:val="center"/>
        <w:rPr>
          <w:rFonts w:ascii="Simplified Arabic" w:hAnsi="Simplified Arabic" w:cs="Simplified Arabic"/>
          <w:b/>
          <w:bCs/>
          <w:sz w:val="32"/>
          <w:szCs w:val="32"/>
          <w:u w:val="single"/>
          <w:rtl/>
        </w:rPr>
      </w:pPr>
    </w:p>
    <w:p w14:paraId="637F39F7" w14:textId="339E1001" w:rsidR="00FD27B4" w:rsidRPr="00FD27B4" w:rsidRDefault="00FD27B4" w:rsidP="00FD27B4">
      <w:pPr>
        <w:spacing w:line="360" w:lineRule="auto"/>
        <w:rPr>
          <w:rFonts w:ascii="Calibri Light" w:eastAsia="Times New Roman" w:hAnsi="Calibri Light" w:cs="Simplified Arabic"/>
          <w:b/>
          <w:color w:val="000000"/>
          <w:sz w:val="32"/>
          <w:szCs w:val="32"/>
          <w:rtl/>
        </w:rPr>
      </w:pPr>
      <w:r w:rsidRPr="00FD27B4">
        <w:rPr>
          <w:rFonts w:ascii="Calibri Light" w:eastAsia="Times New Roman" w:hAnsi="Calibri Light" w:cs="Simplified Arabic"/>
          <w:bCs/>
          <w:color w:val="000000"/>
          <w:sz w:val="32"/>
          <w:szCs w:val="32"/>
          <w:u w:val="single"/>
        </w:rPr>
        <w:lastRenderedPageBreak/>
        <w:t xml:space="preserve">1.1 </w:t>
      </w:r>
      <w:r w:rsidRPr="00FD27B4">
        <w:rPr>
          <w:rFonts w:ascii="Calibri Light" w:eastAsia="Times New Roman" w:hAnsi="Calibri Light" w:cs="Simplified Arabic"/>
          <w:bCs/>
          <w:color w:val="000000"/>
          <w:sz w:val="32"/>
          <w:szCs w:val="32"/>
          <w:u w:val="single"/>
          <w:rtl/>
        </w:rPr>
        <w:t>المقدمة</w:t>
      </w:r>
      <w:r w:rsidRPr="00FD27B4">
        <w:rPr>
          <w:rFonts w:ascii="Calibri Light" w:eastAsia="Times New Roman" w:hAnsi="Calibri Light" w:cs="Simplified Arabic"/>
          <w:b/>
          <w:color w:val="000000"/>
          <w:sz w:val="32"/>
          <w:szCs w:val="32"/>
        </w:rPr>
        <w:br/>
      </w:r>
      <w:r w:rsidRPr="00FD27B4">
        <w:rPr>
          <w:rFonts w:ascii="Calibri Light" w:eastAsia="Times New Roman" w:hAnsi="Calibri Light" w:cs="Simplified Arabic"/>
          <w:b/>
          <w:color w:val="000000"/>
          <w:sz w:val="32"/>
          <w:szCs w:val="32"/>
          <w:rtl/>
        </w:rPr>
        <w:t>شهد قطاع الترفيه في المملكة العربية السعودية خلال السنوات الأخيرة تطورًا ملحوظًا مدفوعًا برؤية 2030 التي تسعى إلى تحسين جودة الحياة وتنويع مصادر الاقتصاد من خلال دعم وتنظيم الفعاليات الترفيهية الكبرى ومع تزايد هذه الفعاليات برز دور التسويق الرقمي كأحد الركائز الأساسية لنجاحها وجذب أعداد كبيرة من الزوار حيث باتت الجهات المنظمة تعتمد على استراتيجيات تسويقية رقمية متقدمة للوصول إلى الجمهور المستهدف بطرق أكثر فاعلية وتأثيرًا (الشيحة، 2024)</w:t>
      </w:r>
    </w:p>
    <w:p w14:paraId="7C6D4CB3" w14:textId="542E7842" w:rsidR="00FD27B4" w:rsidRPr="00FD27B4" w:rsidRDefault="00FD27B4" w:rsidP="00FD27B4">
      <w:pPr>
        <w:spacing w:line="360" w:lineRule="auto"/>
        <w:jc w:val="both"/>
        <w:rPr>
          <w:rFonts w:ascii="Simplified Arabic" w:eastAsia="Calibri" w:hAnsi="Simplified Arabic" w:cs="Simplified Arabic"/>
          <w:sz w:val="32"/>
          <w:szCs w:val="32"/>
          <w:rtl/>
        </w:rPr>
      </w:pPr>
      <w:r w:rsidRPr="00FD27B4">
        <w:rPr>
          <w:rFonts w:ascii="Simplified Arabic" w:eastAsia="Calibri" w:hAnsi="Simplified Arabic" w:cs="Simplified Arabic"/>
          <w:sz w:val="32"/>
          <w:szCs w:val="32"/>
          <w:rtl/>
        </w:rPr>
        <w:t>يرتكز التسويق الرقمي على باقة متنوعة من الأدوات والقنوات التي تعزز التفاعل بين الجمهور والمنظمين، مثل منصات التواصل الاجتماعي، الإعلانات المدفوعة، تحسين محركات البحث</w:t>
      </w:r>
      <w:r w:rsidRPr="00FD27B4">
        <w:rPr>
          <w:rFonts w:ascii="Simplified Arabic" w:eastAsia="Calibri" w:hAnsi="Simplified Arabic" w:cs="Simplified Arabic"/>
          <w:sz w:val="32"/>
          <w:szCs w:val="32"/>
        </w:rPr>
        <w:t xml:space="preserve"> (SEO)</w:t>
      </w:r>
      <w:r w:rsidRPr="00FD27B4">
        <w:rPr>
          <w:rFonts w:ascii="Simplified Arabic" w:eastAsia="Calibri" w:hAnsi="Simplified Arabic" w:cs="Simplified Arabic"/>
          <w:sz w:val="32"/>
          <w:szCs w:val="32"/>
          <w:rtl/>
        </w:rPr>
        <w:t>، التسويق بالمحتوى، وأدوات التحليل الرقمي وتتيح هذه الوسائل للمنظمين الترويج للفعاليات بأساليب مبتكرة مع الاستفادة من ميزة التفاعل الفوري التي توفرها المنصات الرقمية، مما يسهم في رفع فرص نجاح الفعاليات وتقديم تجربة مميزة للحضور</w:t>
      </w:r>
    </w:p>
    <w:p w14:paraId="4330D6E6" w14:textId="544D2666" w:rsidR="00F612DB" w:rsidRPr="002C3DFC" w:rsidRDefault="00F612DB" w:rsidP="00F612DB">
      <w:pPr>
        <w:spacing w:line="360" w:lineRule="auto"/>
        <w:jc w:val="both"/>
        <w:rPr>
          <w:rFonts w:ascii="Simplified Arabic" w:eastAsia="Calibri" w:hAnsi="Simplified Arabic" w:cs="Simplified Arabic"/>
          <w:sz w:val="32"/>
          <w:szCs w:val="32"/>
          <w:lang w:bidi="ar-EG"/>
        </w:rPr>
      </w:pPr>
      <w:r w:rsidRPr="002C3DFC">
        <w:rPr>
          <w:rFonts w:ascii="Simplified Arabic" w:eastAsia="Calibri" w:hAnsi="Simplified Arabic" w:cs="Simplified Arabic"/>
          <w:sz w:val="32"/>
          <w:szCs w:val="32"/>
          <w:rtl/>
        </w:rPr>
        <w:t>في المملكة العربية السعودية، أصبحت الفعاليات الترفيهية الكبرى مثل</w:t>
      </w:r>
      <w:r w:rsidR="001F135F" w:rsidRPr="002C3DFC">
        <w:rPr>
          <w:rFonts w:ascii="Simplified Arabic" w:eastAsia="Calibri" w:hAnsi="Simplified Arabic" w:cs="Simplified Arabic"/>
          <w:sz w:val="32"/>
          <w:szCs w:val="32"/>
          <w:rtl/>
        </w:rPr>
        <w:t xml:space="preserve"> </w:t>
      </w:r>
      <w:r w:rsidRPr="002C3DFC">
        <w:rPr>
          <w:rFonts w:ascii="Simplified Arabic" w:eastAsia="Calibri" w:hAnsi="Simplified Arabic" w:cs="Simplified Arabic"/>
          <w:sz w:val="32"/>
          <w:szCs w:val="32"/>
          <w:rtl/>
        </w:rPr>
        <w:t>موسم الرياض، موسم جدة، وموسم الدرعية من أبرز الأمثلة على نجاح التسويق الرقمي في جذب الزوار من داخل المملكة وخارجها</w:t>
      </w:r>
      <w:r w:rsidRPr="002C3DFC">
        <w:rPr>
          <w:rFonts w:ascii="Simplified Arabic" w:eastAsia="Calibri" w:hAnsi="Simplified Arabic" w:cs="Simplified Arabic" w:hint="cs"/>
          <w:sz w:val="32"/>
          <w:szCs w:val="32"/>
          <w:rtl/>
        </w:rPr>
        <w:t>،</w:t>
      </w:r>
      <w:r w:rsidRPr="002C3DFC">
        <w:rPr>
          <w:rFonts w:ascii="Simplified Arabic" w:eastAsia="Calibri" w:hAnsi="Simplified Arabic" w:cs="Simplified Arabic"/>
          <w:sz w:val="32"/>
          <w:szCs w:val="32"/>
          <w:rtl/>
        </w:rPr>
        <w:t xml:space="preserve"> إذ تعتمد هذه الفعاليات على حملات رقمية ضخمة عبر منصات مثل تويتر، </w:t>
      </w:r>
      <w:r w:rsidRPr="002C3DFC">
        <w:rPr>
          <w:rFonts w:ascii="Simplified Arabic" w:eastAsia="Calibri" w:hAnsi="Simplified Arabic" w:cs="Simplified Arabic"/>
          <w:sz w:val="32"/>
          <w:szCs w:val="32"/>
          <w:rtl/>
        </w:rPr>
        <w:lastRenderedPageBreak/>
        <w:t>إنستغرام، وسناب شات، بالإضافة إلى الاستفادة من التسويق عبر المؤثرين الذين يلعبون دورًا محوريًا في تعزيز التفاعل ونقل التجربة الواقعية للجمهور المستهدف</w:t>
      </w:r>
      <w:r w:rsidRPr="002C3DFC">
        <w:rPr>
          <w:rFonts w:ascii="Simplified Arabic" w:eastAsia="Calibri" w:hAnsi="Simplified Arabic" w:cs="Simplified Arabic"/>
          <w:sz w:val="32"/>
          <w:szCs w:val="32"/>
          <w:lang w:bidi="ar-EG"/>
        </w:rPr>
        <w:t>.</w:t>
      </w:r>
    </w:p>
    <w:p w14:paraId="255BBB73" w14:textId="77777777" w:rsidR="00FD27B4" w:rsidRDefault="00F612DB" w:rsidP="00FD27B4">
      <w:pPr>
        <w:spacing w:line="360" w:lineRule="auto"/>
        <w:jc w:val="both"/>
        <w:rPr>
          <w:rFonts w:ascii="Simplified Arabic" w:eastAsia="Calibri" w:hAnsi="Simplified Arabic" w:cs="Simplified Arabic"/>
          <w:sz w:val="32"/>
          <w:szCs w:val="32"/>
          <w:rtl/>
          <w:lang w:bidi="ar-EG"/>
        </w:rPr>
      </w:pPr>
      <w:r w:rsidRPr="002C3DFC">
        <w:rPr>
          <w:rFonts w:ascii="Simplified Arabic" w:eastAsia="Calibri" w:hAnsi="Simplified Arabic" w:cs="Simplified Arabic"/>
          <w:sz w:val="32"/>
          <w:szCs w:val="32"/>
          <w:rtl/>
        </w:rPr>
        <w:t>يهدف هذا البحث إلى استكشاف مدى تأثير التسويق الرقمي على نجاح الفعاليات الترفيهية في المملكة العربية السعودية من خلال تحليل العلاقة بين الاستراتيجيات الرقمية ومعدلات الحضور، تفاعل الجمهور، وتجربة الزوار كما سيسلط الضوء على دور البيانات الضخمة والتحليلات الرقمية في تحسين الاستراتيجيات التسويقية، مما يساعد الجهات المنظمة على اتخاذ قرارات أكثر دقة لتحقيق الأهداف المرجوة</w:t>
      </w:r>
      <w:r w:rsidRPr="002C3DFC">
        <w:rPr>
          <w:rFonts w:ascii="Simplified Arabic" w:eastAsia="Calibri" w:hAnsi="Simplified Arabic" w:cs="Simplified Arabic"/>
          <w:sz w:val="32"/>
          <w:szCs w:val="32"/>
          <w:lang w:bidi="ar-EG"/>
        </w:rPr>
        <w:t>.</w:t>
      </w:r>
      <w:sdt>
        <w:sdtPr>
          <w:rPr>
            <w:rFonts w:ascii="Simplified Arabic" w:eastAsia="Calibri" w:hAnsi="Simplified Arabic" w:cs="Simplified Arabic"/>
            <w:sz w:val="32"/>
            <w:szCs w:val="32"/>
            <w:rtl/>
            <w:lang w:bidi="ar-EG"/>
          </w:rPr>
          <w:id w:val="1385447085"/>
          <w:citation/>
        </w:sdtPr>
        <w:sdtEndPr/>
        <w:sdtContent>
          <w:r w:rsidRPr="002C3DFC">
            <w:rPr>
              <w:rFonts w:ascii="Simplified Arabic" w:eastAsia="Calibri" w:hAnsi="Simplified Arabic" w:cs="Simplified Arabic"/>
              <w:sz w:val="32"/>
              <w:szCs w:val="32"/>
              <w:rtl/>
              <w:lang w:bidi="ar-EG"/>
            </w:rPr>
            <w:fldChar w:fldCharType="begin"/>
          </w:r>
          <w:r w:rsidRPr="002C3DFC">
            <w:rPr>
              <w:rFonts w:ascii="Simplified Arabic" w:eastAsia="Calibri" w:hAnsi="Simplified Arabic" w:cs="Simplified Arabic"/>
              <w:sz w:val="32"/>
              <w:szCs w:val="32"/>
              <w:lang w:bidi="ar-EG"/>
            </w:rPr>
            <w:instrText xml:space="preserve"> CITATION </w:instrText>
          </w:r>
          <w:r w:rsidRPr="002C3DFC">
            <w:rPr>
              <w:rFonts w:ascii="Simplified Arabic" w:eastAsia="Calibri" w:hAnsi="Simplified Arabic" w:cs="Simplified Arabic"/>
              <w:sz w:val="32"/>
              <w:szCs w:val="32"/>
              <w:rtl/>
              <w:lang w:bidi="ar-EG"/>
            </w:rPr>
            <w:instrText>سعد24</w:instrText>
          </w:r>
          <w:r w:rsidRPr="002C3DFC">
            <w:rPr>
              <w:rFonts w:ascii="Simplified Arabic" w:eastAsia="Calibri" w:hAnsi="Simplified Arabic" w:cs="Simplified Arabic"/>
              <w:sz w:val="32"/>
              <w:szCs w:val="32"/>
              <w:lang w:bidi="ar-EG"/>
            </w:rPr>
            <w:instrText xml:space="preserve"> \l 1033 </w:instrText>
          </w:r>
          <w:r w:rsidRPr="002C3DFC">
            <w:rPr>
              <w:rFonts w:ascii="Simplified Arabic" w:eastAsia="Calibri" w:hAnsi="Simplified Arabic" w:cs="Simplified Arabic"/>
              <w:sz w:val="32"/>
              <w:szCs w:val="32"/>
              <w:rtl/>
              <w:lang w:bidi="ar-EG"/>
            </w:rPr>
            <w:fldChar w:fldCharType="separate"/>
          </w:r>
          <w:r w:rsidRPr="002C3DFC">
            <w:rPr>
              <w:rFonts w:ascii="Simplified Arabic" w:eastAsia="Calibri" w:hAnsi="Simplified Arabic" w:cs="Simplified Arabic"/>
              <w:noProof/>
              <w:sz w:val="32"/>
              <w:szCs w:val="32"/>
              <w:lang w:bidi="ar-EG"/>
            </w:rPr>
            <w:t xml:space="preserve"> </w:t>
          </w:r>
          <w:r w:rsidRPr="002C3DFC">
            <w:rPr>
              <w:rFonts w:ascii="Simplified Arabic" w:eastAsia="Calibri" w:hAnsi="Simplified Arabic" w:cs="Simplified Arabic"/>
              <w:noProof/>
              <w:sz w:val="32"/>
              <w:szCs w:val="32"/>
              <w:rtl/>
              <w:lang w:bidi="ar-EG"/>
            </w:rPr>
            <w:t>(العتيبي، 2024)</w:t>
          </w:r>
          <w:r w:rsidRPr="002C3DFC">
            <w:rPr>
              <w:rFonts w:ascii="Simplified Arabic" w:eastAsia="Calibri" w:hAnsi="Simplified Arabic" w:cs="Simplified Arabic"/>
              <w:sz w:val="32"/>
              <w:szCs w:val="32"/>
              <w:rtl/>
              <w:lang w:bidi="ar-EG"/>
            </w:rPr>
            <w:fldChar w:fldCharType="end"/>
          </w:r>
        </w:sdtContent>
      </w:sdt>
      <w:bookmarkStart w:id="18" w:name="_Toc202772893"/>
    </w:p>
    <w:p w14:paraId="651D262B" w14:textId="4B32E346" w:rsidR="00FD27B4" w:rsidRPr="00FD27B4" w:rsidRDefault="00FD27B4" w:rsidP="00FD27B4">
      <w:pPr>
        <w:spacing w:line="360" w:lineRule="auto"/>
        <w:jc w:val="both"/>
        <w:rPr>
          <w:rFonts w:ascii="Simplified Arabic" w:eastAsia="Calibri" w:hAnsi="Simplified Arabic" w:cs="Simplified Arabic"/>
          <w:sz w:val="32"/>
          <w:szCs w:val="32"/>
          <w:rtl/>
          <w:lang w:bidi="ar-EG"/>
        </w:rPr>
      </w:pPr>
      <w:r w:rsidRPr="00FD27B4">
        <w:rPr>
          <w:rFonts w:ascii="Simplified Arabic" w:eastAsia="Calibri" w:hAnsi="Simplified Arabic" w:cs="Simplified Arabic"/>
          <w:sz w:val="32"/>
          <w:szCs w:val="32"/>
          <w:rtl/>
        </w:rPr>
        <w:t>مع التطور المتسارع في تقنيات التكنولوجيا الرقمية برزت الحاجة إلى إتقان استثمار أدوات التسويق الرقمي بفاعلية لضمان تحقيق النجاح المنشود للفعاليات الترفيهية الكبرى ومن هذا المنطلق فإن بحث هذا الموضوع يتيح لصناع القرار في قطاع الترفيه صياغة استراتيجيات مبتكرة تتماشى مع التغيرات السريعة في سلوك المستهلكين وتساهم في ترسيخ مكانة المملكة العربية السعودية كمحور إقليمي وعالمي للفعاليات الترفيهية الكبرى (إبراهيم، 2024)</w:t>
      </w:r>
    </w:p>
    <w:p w14:paraId="74C26C05" w14:textId="764F8E90" w:rsidR="00F612DB" w:rsidRPr="002C3DFC" w:rsidRDefault="002C3DFC" w:rsidP="001B300D">
      <w:pPr>
        <w:keepNext/>
        <w:keepLines/>
        <w:spacing w:before="240" w:after="0"/>
        <w:outlineLvl w:val="0"/>
        <w:rPr>
          <w:rFonts w:ascii="Calibri Light" w:eastAsia="Times New Roman" w:hAnsi="Calibri Light" w:cs="Simplified Arabic"/>
          <w:bCs/>
          <w:color w:val="000000"/>
          <w:sz w:val="32"/>
          <w:szCs w:val="32"/>
          <w:u w:val="single"/>
        </w:rPr>
      </w:pPr>
      <w:bookmarkStart w:id="19" w:name="_Toc206137131"/>
      <w:r w:rsidRPr="00264E83">
        <w:rPr>
          <w:rFonts w:ascii="Calibri Light" w:eastAsia="Times New Roman" w:hAnsi="Calibri Light" w:cs="Simplified Arabic" w:hint="cs"/>
          <w:bCs/>
          <w:color w:val="000000"/>
          <w:sz w:val="32"/>
          <w:szCs w:val="32"/>
          <w:u w:val="single"/>
          <w:rtl/>
        </w:rPr>
        <w:t xml:space="preserve">2.1 </w:t>
      </w:r>
      <w:bookmarkStart w:id="20" w:name="_Toc194100650"/>
      <w:r w:rsidR="00F612DB" w:rsidRPr="002C3DFC">
        <w:rPr>
          <w:rFonts w:ascii="Calibri Light" w:eastAsia="Times New Roman" w:hAnsi="Calibri Light" w:cs="Simplified Arabic"/>
          <w:bCs/>
          <w:color w:val="000000"/>
          <w:sz w:val="32"/>
          <w:szCs w:val="32"/>
          <w:u w:val="single"/>
          <w:rtl/>
        </w:rPr>
        <w:t xml:space="preserve">مشكلة </w:t>
      </w:r>
      <w:bookmarkEnd w:id="20"/>
      <w:r w:rsidR="00F612DB" w:rsidRPr="002C3DFC">
        <w:rPr>
          <w:rFonts w:ascii="Calibri Light" w:eastAsia="Times New Roman" w:hAnsi="Calibri Light" w:cs="Simplified Arabic" w:hint="cs"/>
          <w:bCs/>
          <w:color w:val="000000"/>
          <w:sz w:val="32"/>
          <w:szCs w:val="32"/>
          <w:u w:val="single"/>
          <w:rtl/>
        </w:rPr>
        <w:t>البحث</w:t>
      </w:r>
      <w:bookmarkEnd w:id="18"/>
      <w:bookmarkEnd w:id="19"/>
    </w:p>
    <w:p w14:paraId="644086C4" w14:textId="77777777" w:rsidR="0080339E" w:rsidRPr="0080339E" w:rsidRDefault="0080339E" w:rsidP="0080339E">
      <w:p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80339E">
        <w:rPr>
          <w:rFonts w:ascii="Simplified Arabic" w:eastAsia="Times New Roman" w:hAnsi="Simplified Arabic" w:cs="Simplified Arabic"/>
          <w:kern w:val="0"/>
          <w:sz w:val="32"/>
          <w:szCs w:val="32"/>
          <w:rtl/>
          <w14:ligatures w14:val="none"/>
        </w:rPr>
        <w:t xml:space="preserve">شهدت صناعة الفعاليات الترفيهية في المملكة العربية السعودية خلال السنوات الأخيرة نموًا ملحوظًا مدعومًا برؤية 2030 التي تسعى إلى تعزيز دور الترفيه في تحسين جودة الحياة وتنويع </w:t>
      </w:r>
      <w:r w:rsidRPr="0080339E">
        <w:rPr>
          <w:rFonts w:ascii="Simplified Arabic" w:eastAsia="Times New Roman" w:hAnsi="Simplified Arabic" w:cs="Simplified Arabic"/>
          <w:kern w:val="0"/>
          <w:sz w:val="32"/>
          <w:szCs w:val="32"/>
          <w:rtl/>
          <w14:ligatures w14:val="none"/>
        </w:rPr>
        <w:lastRenderedPageBreak/>
        <w:t>مصادر الاقتصاد ومع هذا التوسع أصبح التسويق الرقمي عنصرًا محوريًا في الترويج لهذه الفعاليات وجذب الزوار من داخل المملكة وخارجها إلا أن تطبيق استراتيجيات التسويق الرقمي يواجه عدة تحديات منها تحديد الجمهور المستهدف بدقة ورفع مستويات التفاعل وضمان تقديم تجربة إيجابية للمشاركين إضافة إلى قياس العائد على الاستثمار من هذه الحملات الرقمية (العزيز، 2024)</w:t>
      </w:r>
    </w:p>
    <w:p w14:paraId="10B8EB65" w14:textId="77777777" w:rsidR="0080339E" w:rsidRPr="0080339E" w:rsidRDefault="0080339E" w:rsidP="0080339E">
      <w:p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80339E">
        <w:rPr>
          <w:rFonts w:ascii="Simplified Arabic" w:eastAsia="Times New Roman" w:hAnsi="Simplified Arabic" w:cs="Simplified Arabic"/>
          <w:kern w:val="0"/>
          <w:sz w:val="32"/>
          <w:szCs w:val="32"/>
          <w:rtl/>
          <w14:ligatures w14:val="none"/>
        </w:rPr>
        <w:t>على الرغم من أن العديد من الفعاليات الترفيهية الكبرى في المملكة مثل موسم الرياض وموسم جدة تعتمد اعتمادًا واسعًا على التسويق الرقمي إلا أن تأثير هذه الاستراتيجيات على معدلات الحضور ورضا الزوار والنجاح الكلي للفعاليات ما زال يتطلب المزيد من البحث والتحليل المتعمق إذ يثار التساؤل حول ما إذا كانت الحملات الرقمية تسهم فعليًا في زيادة أعداد الحضور وما مدى تأثير الاستعانة بالمؤثرين والإعلانات الموجهة والتفاعل عبر منصات التواصل الاجتماعي في تشكيل سلوك الجمهور ودفعهم لاتخاذ قرار الحضور</w:t>
      </w:r>
    </w:p>
    <w:p w14:paraId="4F4C94CE" w14:textId="078198CA" w:rsidR="00F612DB" w:rsidRPr="002C3DFC" w:rsidRDefault="0080339E" w:rsidP="0080339E">
      <w:pPr>
        <w:spacing w:before="100" w:beforeAutospacing="1" w:after="100" w:afterAutospacing="1" w:line="360" w:lineRule="auto"/>
        <w:jc w:val="both"/>
        <w:rPr>
          <w:rFonts w:ascii="Simplified Arabic" w:eastAsia="Times New Roman" w:hAnsi="Simplified Arabic" w:cs="Simplified Arabic"/>
          <w:kern w:val="0"/>
          <w:sz w:val="32"/>
          <w:szCs w:val="32"/>
          <w:rtl/>
          <w14:ligatures w14:val="none"/>
        </w:rPr>
      </w:pPr>
      <w:r w:rsidRPr="0080339E">
        <w:rPr>
          <w:rFonts w:ascii="Simplified Arabic" w:eastAsia="Times New Roman" w:hAnsi="Simplified Arabic" w:cs="Simplified Arabic"/>
          <w:kern w:val="0"/>
          <w:sz w:val="32"/>
          <w:szCs w:val="32"/>
          <w:rtl/>
          <w14:ligatures w14:val="none"/>
        </w:rPr>
        <w:t>وعليه تتحدد مشكلة الدراسة في ضرورة التعرف على مدى فعالية التسويق الرقمي في تحقيق نجاح الفعاليات الترفيهية الكبرى وجذب الزوار داخل المملكة العربية السعودية</w:t>
      </w:r>
      <w:r w:rsidR="00F612DB" w:rsidRPr="002C3DFC">
        <w:rPr>
          <w:rFonts w:ascii="Simplified Arabic" w:eastAsia="Times New Roman" w:hAnsi="Simplified Arabic" w:cs="Simplified Arabic"/>
          <w:kern w:val="0"/>
          <w:sz w:val="32"/>
          <w:szCs w:val="32"/>
          <w:rtl/>
          <w14:ligatures w14:val="none"/>
        </w:rPr>
        <w:t>، وذلك من خلال تحليل الاستراتيجيات الرقمية المستخدمة وقياس تأثيرها على سلوك الجمهور ومعدلات المشاركة الفعلية</w:t>
      </w:r>
      <w:r w:rsidR="00F612DB" w:rsidRPr="002C3DFC">
        <w:rPr>
          <w:rFonts w:ascii="Simplified Arabic" w:eastAsia="Times New Roman" w:hAnsi="Simplified Arabic" w:cs="Simplified Arabic"/>
          <w:kern w:val="0"/>
          <w:sz w:val="32"/>
          <w:szCs w:val="32"/>
          <w14:ligatures w14:val="none"/>
        </w:rPr>
        <w:t>.</w:t>
      </w:r>
      <w:sdt>
        <w:sdtPr>
          <w:rPr>
            <w:rFonts w:ascii="Simplified Arabic" w:eastAsia="Times New Roman" w:hAnsi="Simplified Arabic" w:cs="Simplified Arabic"/>
            <w:kern w:val="0"/>
            <w:sz w:val="32"/>
            <w:szCs w:val="32"/>
            <w:rtl/>
            <w14:ligatures w14:val="none"/>
          </w:rPr>
          <w:id w:val="1213010105"/>
          <w:citation/>
        </w:sdtPr>
        <w:sdtEndPr/>
        <w:sdtContent>
          <w:r w:rsidR="00F612DB" w:rsidRPr="002C3DFC">
            <w:rPr>
              <w:rFonts w:ascii="Simplified Arabic" w:eastAsia="Times New Roman" w:hAnsi="Simplified Arabic" w:cs="Simplified Arabic"/>
              <w:kern w:val="0"/>
              <w:sz w:val="32"/>
              <w:szCs w:val="32"/>
              <w14:ligatures w14:val="none"/>
            </w:rPr>
            <w:fldChar w:fldCharType="begin"/>
          </w:r>
          <w:r w:rsidR="00F612DB" w:rsidRPr="002C3DFC">
            <w:rPr>
              <w:rFonts w:ascii="Simplified Arabic" w:eastAsia="Times New Roman" w:hAnsi="Simplified Arabic" w:cs="Simplified Arabic"/>
              <w:kern w:val="0"/>
              <w:sz w:val="32"/>
              <w:szCs w:val="32"/>
              <w14:ligatures w14:val="none"/>
            </w:rPr>
            <w:instrText xml:space="preserve"> CITATION </w:instrText>
          </w:r>
          <w:r w:rsidR="00F612DB" w:rsidRPr="002C3DFC">
            <w:rPr>
              <w:rFonts w:ascii="Simplified Arabic" w:eastAsia="Times New Roman" w:hAnsi="Simplified Arabic" w:cs="Simplified Arabic"/>
              <w:kern w:val="0"/>
              <w:sz w:val="32"/>
              <w:szCs w:val="32"/>
              <w:rtl/>
              <w14:ligatures w14:val="none"/>
            </w:rPr>
            <w:instrText>مري23</w:instrText>
          </w:r>
          <w:r w:rsidR="00F612DB" w:rsidRPr="002C3DFC">
            <w:rPr>
              <w:rFonts w:ascii="Simplified Arabic" w:eastAsia="Times New Roman" w:hAnsi="Simplified Arabic" w:cs="Simplified Arabic"/>
              <w:kern w:val="0"/>
              <w:sz w:val="32"/>
              <w:szCs w:val="32"/>
              <w14:ligatures w14:val="none"/>
            </w:rPr>
            <w:instrText xml:space="preserve"> \l 1033 </w:instrText>
          </w:r>
          <w:r w:rsidR="00F612DB" w:rsidRPr="002C3DFC">
            <w:rPr>
              <w:rFonts w:ascii="Simplified Arabic" w:eastAsia="Times New Roman" w:hAnsi="Simplified Arabic" w:cs="Simplified Arabic"/>
              <w:kern w:val="0"/>
              <w:sz w:val="32"/>
              <w:szCs w:val="32"/>
              <w14:ligatures w14:val="none"/>
            </w:rPr>
            <w:fldChar w:fldCharType="separate"/>
          </w:r>
          <w:r w:rsidR="00F612DB" w:rsidRPr="002C3DFC">
            <w:rPr>
              <w:rFonts w:ascii="Simplified Arabic" w:eastAsia="Times New Roman" w:hAnsi="Simplified Arabic" w:cs="Simplified Arabic"/>
              <w:noProof/>
              <w:kern w:val="0"/>
              <w:sz w:val="32"/>
              <w:szCs w:val="32"/>
              <w14:ligatures w14:val="none"/>
            </w:rPr>
            <w:t xml:space="preserve"> </w:t>
          </w:r>
          <w:r w:rsidR="00F612DB" w:rsidRPr="002C3DFC">
            <w:rPr>
              <w:rFonts w:ascii="Simplified Arabic" w:eastAsia="Times New Roman" w:hAnsi="Simplified Arabic" w:cs="Simplified Arabic"/>
              <w:noProof/>
              <w:kern w:val="0"/>
              <w:sz w:val="32"/>
              <w:szCs w:val="32"/>
              <w:rtl/>
              <w14:ligatures w14:val="none"/>
            </w:rPr>
            <w:t>(بوخضرة، 2023)</w:t>
          </w:r>
          <w:r w:rsidR="00F612DB" w:rsidRPr="002C3DFC">
            <w:rPr>
              <w:rFonts w:ascii="Simplified Arabic" w:eastAsia="Times New Roman" w:hAnsi="Simplified Arabic" w:cs="Simplified Arabic"/>
              <w:kern w:val="0"/>
              <w:sz w:val="32"/>
              <w:szCs w:val="32"/>
              <w14:ligatures w14:val="none"/>
            </w:rPr>
            <w:fldChar w:fldCharType="end"/>
          </w:r>
        </w:sdtContent>
      </w:sdt>
    </w:p>
    <w:p w14:paraId="47F575C8" w14:textId="77777777" w:rsidR="00F612DB" w:rsidRPr="002C3DFC" w:rsidRDefault="00F612DB" w:rsidP="00F612DB">
      <w:p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2C3DFC">
        <w:rPr>
          <w:rFonts w:ascii="Simplified Arabic" w:eastAsia="Times New Roman" w:hAnsi="Simplified Arabic" w:cs="Simplified Arabic" w:hint="cs"/>
          <w:b/>
          <w:bCs/>
          <w:kern w:val="0"/>
          <w:sz w:val="32"/>
          <w:szCs w:val="32"/>
          <w:rtl/>
          <w14:ligatures w14:val="none"/>
        </w:rPr>
        <w:lastRenderedPageBreak/>
        <w:t>سؤال البحث</w:t>
      </w:r>
      <w:r w:rsidRPr="002C3DFC">
        <w:rPr>
          <w:rFonts w:ascii="Simplified Arabic" w:eastAsia="Times New Roman" w:hAnsi="Simplified Arabic" w:cs="Simplified Arabic"/>
          <w:b/>
          <w:bCs/>
          <w:kern w:val="0"/>
          <w:sz w:val="32"/>
          <w:szCs w:val="32"/>
          <w:rtl/>
          <w14:ligatures w14:val="none"/>
        </w:rPr>
        <w:t xml:space="preserve"> الرئيسي</w:t>
      </w:r>
      <w:r w:rsidRPr="002C3DFC">
        <w:rPr>
          <w:rFonts w:ascii="Simplified Arabic" w:eastAsia="Times New Roman" w:hAnsi="Simplified Arabic" w:cs="Simplified Arabic"/>
          <w:b/>
          <w:bCs/>
          <w:kern w:val="0"/>
          <w:sz w:val="32"/>
          <w:szCs w:val="32"/>
          <w14:ligatures w14:val="none"/>
        </w:rPr>
        <w:t>:</w:t>
      </w:r>
    </w:p>
    <w:p w14:paraId="2EB4566B" w14:textId="77777777" w:rsidR="00F612DB" w:rsidRPr="002C3DFC" w:rsidRDefault="00F612DB" w:rsidP="00F612DB">
      <w:pPr>
        <w:numPr>
          <w:ilvl w:val="0"/>
          <w:numId w:val="3"/>
        </w:num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2C3DFC">
        <w:rPr>
          <w:rFonts w:ascii="Simplified Arabic" w:eastAsia="Times New Roman" w:hAnsi="Simplified Arabic" w:cs="Simplified Arabic"/>
          <w:kern w:val="0"/>
          <w:sz w:val="32"/>
          <w:szCs w:val="32"/>
          <w:rtl/>
          <w14:ligatures w14:val="none"/>
        </w:rPr>
        <w:t>ما تأثير التسويق الرقمي على نجاح الفعاليات الترفيهية الكبرى واستقطاب الزوار</w:t>
      </w:r>
      <w:r w:rsidRPr="002C3DFC">
        <w:rPr>
          <w:rFonts w:ascii="Simplified Arabic" w:eastAsia="Times New Roman" w:hAnsi="Simplified Arabic" w:cs="Simplified Arabic" w:hint="cs"/>
          <w:kern w:val="0"/>
          <w:sz w:val="32"/>
          <w:szCs w:val="32"/>
          <w:rtl/>
          <w14:ligatures w14:val="none"/>
        </w:rPr>
        <w:t xml:space="preserve"> </w:t>
      </w:r>
      <w:r w:rsidRPr="002C3DFC">
        <w:rPr>
          <w:rFonts w:ascii="Simplified Arabic" w:eastAsia="Times New Roman" w:hAnsi="Simplified Arabic" w:cs="Simplified Arabic"/>
          <w:kern w:val="0"/>
          <w:sz w:val="32"/>
          <w:szCs w:val="32"/>
          <w:rtl/>
          <w14:ligatures w14:val="none"/>
        </w:rPr>
        <w:t>في المملكة العربية السعودية؟</w:t>
      </w:r>
    </w:p>
    <w:p w14:paraId="57641BC4" w14:textId="77777777" w:rsidR="00F612DB" w:rsidRPr="002C3DFC" w:rsidRDefault="00F612DB" w:rsidP="00F612DB">
      <w:pPr>
        <w:spacing w:before="100" w:beforeAutospacing="1" w:after="100" w:afterAutospacing="1" w:line="360" w:lineRule="auto"/>
        <w:jc w:val="both"/>
        <w:rPr>
          <w:rFonts w:ascii="Simplified Arabic" w:eastAsia="Times New Roman" w:hAnsi="Simplified Arabic" w:cs="Simplified Arabic"/>
          <w:b/>
          <w:bCs/>
          <w:kern w:val="0"/>
          <w:sz w:val="32"/>
          <w:szCs w:val="32"/>
          <w14:ligatures w14:val="none"/>
        </w:rPr>
      </w:pPr>
      <w:r w:rsidRPr="002C3DFC">
        <w:rPr>
          <w:rFonts w:ascii="Simplified Arabic" w:eastAsia="Times New Roman" w:hAnsi="Simplified Arabic" w:cs="Simplified Arabic" w:hint="cs"/>
          <w:b/>
          <w:bCs/>
          <w:kern w:val="0"/>
          <w:sz w:val="32"/>
          <w:szCs w:val="32"/>
          <w:rtl/>
          <w14:ligatures w14:val="none"/>
        </w:rPr>
        <w:t>أسئلة البحث</w:t>
      </w:r>
      <w:r w:rsidRPr="002C3DFC">
        <w:rPr>
          <w:rFonts w:ascii="Simplified Arabic" w:eastAsia="Times New Roman" w:hAnsi="Simplified Arabic" w:cs="Simplified Arabic"/>
          <w:b/>
          <w:bCs/>
          <w:kern w:val="0"/>
          <w:sz w:val="32"/>
          <w:szCs w:val="32"/>
          <w:rtl/>
          <w14:ligatures w14:val="none"/>
        </w:rPr>
        <w:t xml:space="preserve"> الفرعية</w:t>
      </w:r>
      <w:r w:rsidRPr="002C3DFC">
        <w:rPr>
          <w:rFonts w:ascii="Simplified Arabic" w:eastAsia="Times New Roman" w:hAnsi="Simplified Arabic" w:cs="Simplified Arabic"/>
          <w:b/>
          <w:bCs/>
          <w:kern w:val="0"/>
          <w:sz w:val="32"/>
          <w:szCs w:val="32"/>
          <w14:ligatures w14:val="none"/>
        </w:rPr>
        <w:t>:</w:t>
      </w:r>
    </w:p>
    <w:p w14:paraId="368A0053" w14:textId="77777777" w:rsidR="00F612DB" w:rsidRPr="002C3DFC" w:rsidRDefault="00F612DB" w:rsidP="00F612DB">
      <w:pPr>
        <w:numPr>
          <w:ilvl w:val="0"/>
          <w:numId w:val="4"/>
        </w:num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2C3DFC">
        <w:rPr>
          <w:rFonts w:ascii="Simplified Arabic" w:eastAsia="Times New Roman" w:hAnsi="Simplified Arabic" w:cs="Simplified Arabic"/>
          <w:kern w:val="0"/>
          <w:sz w:val="32"/>
          <w:szCs w:val="32"/>
          <w:rtl/>
          <w14:ligatures w14:val="none"/>
        </w:rPr>
        <w:t>ما تأثير وسائل التواصل الاجتماعي كإحدى استراتيجيات التسويق الرقمي على نجاح الفعاليات الترفيهية الكبرى؟</w:t>
      </w:r>
    </w:p>
    <w:p w14:paraId="673B4CFD" w14:textId="77777777" w:rsidR="00F612DB" w:rsidRPr="002C3DFC" w:rsidRDefault="00F612DB" w:rsidP="00F612DB">
      <w:pPr>
        <w:numPr>
          <w:ilvl w:val="0"/>
          <w:numId w:val="4"/>
        </w:num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2C3DFC">
        <w:rPr>
          <w:rFonts w:ascii="Simplified Arabic" w:eastAsia="Times New Roman" w:hAnsi="Simplified Arabic" w:cs="Simplified Arabic"/>
          <w:kern w:val="0"/>
          <w:sz w:val="32"/>
          <w:szCs w:val="32"/>
          <w:rtl/>
          <w14:ligatures w14:val="none"/>
        </w:rPr>
        <w:t>ما تأثير الإعلانات الرقمية المدفوعة على استقطاب الزوار وزيادة الإقبال على الفعاليات الترفيهية الكبرى؟</w:t>
      </w:r>
    </w:p>
    <w:p w14:paraId="690561C5" w14:textId="77777777" w:rsidR="00F612DB" w:rsidRPr="002C3DFC" w:rsidRDefault="00F612DB" w:rsidP="00F612DB">
      <w:pPr>
        <w:numPr>
          <w:ilvl w:val="0"/>
          <w:numId w:val="4"/>
        </w:num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2C3DFC">
        <w:rPr>
          <w:rFonts w:ascii="Simplified Arabic" w:eastAsia="Times New Roman" w:hAnsi="Simplified Arabic" w:cs="Simplified Arabic"/>
          <w:kern w:val="0"/>
          <w:sz w:val="32"/>
          <w:szCs w:val="32"/>
          <w:rtl/>
          <w14:ligatures w14:val="none"/>
        </w:rPr>
        <w:t>ما تأثير التسويق عبر المؤثرين الرقميين على تعزيز المشاركة وزيادة الحضور في الفعاليات الترفيهية الكبرى؟</w:t>
      </w:r>
    </w:p>
    <w:p w14:paraId="0E84B6EF" w14:textId="77777777" w:rsidR="00F612DB" w:rsidRPr="002C3DFC" w:rsidRDefault="00F612DB" w:rsidP="00F612DB">
      <w:pPr>
        <w:numPr>
          <w:ilvl w:val="0"/>
          <w:numId w:val="4"/>
        </w:num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2C3DFC">
        <w:rPr>
          <w:rFonts w:ascii="Simplified Arabic" w:eastAsia="Times New Roman" w:hAnsi="Simplified Arabic" w:cs="Simplified Arabic"/>
          <w:kern w:val="0"/>
          <w:sz w:val="32"/>
          <w:szCs w:val="32"/>
          <w:rtl/>
          <w14:ligatures w14:val="none"/>
        </w:rPr>
        <w:t>ما تأثير البيانات الضخمة والتحليلات الرقمية على تحسين كفاءة استراتيجيات التسويق الرقمي للفعاليات الترفيهية الكبرى؟</w:t>
      </w:r>
    </w:p>
    <w:p w14:paraId="146AA5AD" w14:textId="77777777" w:rsidR="00F612DB" w:rsidRPr="002C3DFC" w:rsidRDefault="00F612DB" w:rsidP="00F612DB">
      <w:pPr>
        <w:numPr>
          <w:ilvl w:val="0"/>
          <w:numId w:val="4"/>
        </w:num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2C3DFC">
        <w:rPr>
          <w:rFonts w:ascii="Simplified Arabic" w:eastAsia="Times New Roman" w:hAnsi="Simplified Arabic" w:cs="Simplified Arabic"/>
          <w:kern w:val="0"/>
          <w:sz w:val="32"/>
          <w:szCs w:val="32"/>
          <w:rtl/>
          <w14:ligatures w14:val="none"/>
        </w:rPr>
        <w:t>ما تأثير التسويق الرقمي على رضا الزوار وتجربتهم في الفعاليات الترفيهية الكبرى؟</w:t>
      </w:r>
    </w:p>
    <w:p w14:paraId="5A628FD3" w14:textId="77777777" w:rsidR="00F612DB" w:rsidRDefault="00F612DB" w:rsidP="00F612DB">
      <w:pPr>
        <w:numPr>
          <w:ilvl w:val="0"/>
          <w:numId w:val="4"/>
        </w:num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2C3DFC">
        <w:rPr>
          <w:rFonts w:ascii="Simplified Arabic" w:eastAsia="Times New Roman" w:hAnsi="Simplified Arabic" w:cs="Simplified Arabic"/>
          <w:kern w:val="0"/>
          <w:sz w:val="32"/>
          <w:szCs w:val="32"/>
          <w:rtl/>
          <w14:ligatures w14:val="none"/>
        </w:rPr>
        <w:t>ما التحديات التي تواجه التسويق الرقمي في الفعاليات الترفيهية الكبرى، وما الحلول المقترحة لتعزيز فعاليته؟</w:t>
      </w:r>
    </w:p>
    <w:p w14:paraId="4FABD8F3" w14:textId="77777777" w:rsidR="001B300D" w:rsidRDefault="001B300D" w:rsidP="001B300D">
      <w:pPr>
        <w:spacing w:before="100" w:beforeAutospacing="1" w:after="100" w:afterAutospacing="1" w:line="360" w:lineRule="auto"/>
        <w:jc w:val="both"/>
        <w:rPr>
          <w:rFonts w:ascii="Simplified Arabic" w:eastAsia="Times New Roman" w:hAnsi="Simplified Arabic" w:cs="Simplified Arabic"/>
          <w:kern w:val="0"/>
          <w:sz w:val="32"/>
          <w:szCs w:val="32"/>
          <w:rtl/>
          <w14:ligatures w14:val="none"/>
        </w:rPr>
      </w:pPr>
    </w:p>
    <w:p w14:paraId="7943E1DE" w14:textId="77777777" w:rsidR="001B300D" w:rsidRPr="002C3DFC" w:rsidRDefault="001B300D" w:rsidP="001B300D">
      <w:p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p>
    <w:p w14:paraId="1234716A" w14:textId="2981FD4A" w:rsidR="00F612DB" w:rsidRPr="001B300D" w:rsidRDefault="002C3DFC" w:rsidP="001B300D">
      <w:pPr>
        <w:keepNext/>
        <w:keepLines/>
        <w:spacing w:before="240" w:after="0"/>
        <w:outlineLvl w:val="0"/>
        <w:rPr>
          <w:rFonts w:ascii="Calibri Light" w:eastAsia="Times New Roman" w:hAnsi="Calibri Light" w:cs="Simplified Arabic"/>
          <w:bCs/>
          <w:color w:val="000000"/>
          <w:sz w:val="32"/>
          <w:szCs w:val="32"/>
          <w:u w:val="single"/>
          <w:rtl/>
        </w:rPr>
      </w:pPr>
      <w:bookmarkStart w:id="21" w:name="_Toc194100651"/>
      <w:bookmarkStart w:id="22" w:name="_Toc202772894"/>
      <w:bookmarkStart w:id="23" w:name="_Toc206137132"/>
      <w:r w:rsidRPr="001B300D">
        <w:rPr>
          <w:rFonts w:ascii="Calibri Light" w:eastAsia="Times New Roman" w:hAnsi="Calibri Light" w:cs="Simplified Arabic" w:hint="cs"/>
          <w:bCs/>
          <w:color w:val="000000"/>
          <w:sz w:val="32"/>
          <w:szCs w:val="32"/>
          <w:u w:val="single"/>
          <w:rtl/>
        </w:rPr>
        <w:t xml:space="preserve">3.1 </w:t>
      </w:r>
      <w:r w:rsidR="00F612DB" w:rsidRPr="001B300D">
        <w:rPr>
          <w:rFonts w:ascii="Calibri Light" w:eastAsia="Times New Roman" w:hAnsi="Calibri Light" w:cs="Simplified Arabic"/>
          <w:bCs/>
          <w:color w:val="000000"/>
          <w:sz w:val="32"/>
          <w:szCs w:val="32"/>
          <w:u w:val="single"/>
          <w:rtl/>
        </w:rPr>
        <w:t xml:space="preserve">أهمية </w:t>
      </w:r>
      <w:bookmarkEnd w:id="21"/>
      <w:r w:rsidR="00F612DB" w:rsidRPr="001B300D">
        <w:rPr>
          <w:rFonts w:ascii="Calibri Light" w:eastAsia="Times New Roman" w:hAnsi="Calibri Light" w:cs="Simplified Arabic" w:hint="cs"/>
          <w:bCs/>
          <w:color w:val="000000"/>
          <w:sz w:val="32"/>
          <w:szCs w:val="32"/>
          <w:u w:val="single"/>
          <w:rtl/>
        </w:rPr>
        <w:t>البحث</w:t>
      </w:r>
      <w:bookmarkEnd w:id="22"/>
      <w:bookmarkEnd w:id="23"/>
    </w:p>
    <w:p w14:paraId="00EFA83C" w14:textId="77777777" w:rsidR="00F612DB" w:rsidRPr="001B300D" w:rsidRDefault="00F612DB" w:rsidP="001B300D">
      <w:pPr>
        <w:spacing w:before="100" w:beforeAutospacing="1" w:after="100" w:afterAutospacing="1" w:line="360" w:lineRule="auto"/>
        <w:jc w:val="both"/>
        <w:rPr>
          <w:rFonts w:ascii="Simplified Arabic" w:eastAsia="Times New Roman" w:hAnsi="Simplified Arabic" w:cs="Simplified Arabic"/>
          <w:b/>
          <w:bCs/>
          <w:kern w:val="0"/>
          <w:sz w:val="32"/>
          <w:szCs w:val="32"/>
          <w14:ligatures w14:val="none"/>
        </w:rPr>
      </w:pPr>
      <w:bookmarkStart w:id="24" w:name="_Toc194100652"/>
      <w:r w:rsidRPr="001B300D">
        <w:rPr>
          <w:rFonts w:ascii="Simplified Arabic" w:eastAsia="Times New Roman" w:hAnsi="Simplified Arabic" w:cs="Simplified Arabic"/>
          <w:b/>
          <w:bCs/>
          <w:kern w:val="0"/>
          <w:sz w:val="32"/>
          <w:szCs w:val="32"/>
          <w:rtl/>
          <w14:ligatures w14:val="none"/>
        </w:rPr>
        <w:t>الأهمية النظرية للبحث</w:t>
      </w:r>
    </w:p>
    <w:p w14:paraId="0515A62B" w14:textId="77777777" w:rsidR="00F612DB" w:rsidRPr="001B300D" w:rsidRDefault="00F612DB">
      <w:pPr>
        <w:pStyle w:val="a6"/>
        <w:numPr>
          <w:ilvl w:val="0"/>
          <w:numId w:val="28"/>
        </w:num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1B300D">
        <w:rPr>
          <w:rFonts w:ascii="Simplified Arabic" w:eastAsia="Times New Roman" w:hAnsi="Simplified Arabic" w:cs="Simplified Arabic"/>
          <w:kern w:val="0"/>
          <w:sz w:val="32"/>
          <w:szCs w:val="32"/>
          <w:rtl/>
          <w14:ligatures w14:val="none"/>
        </w:rPr>
        <w:t>توضح الدراسة الحاجة الأكاديمية لفهم دور التسويق الرقمي في نجاح الفعاليات الترفيهية الكبرى واستقطاب الزوار، خصوصًا في ظل التحولات الرقمية المتسارعة</w:t>
      </w:r>
      <w:r w:rsidRPr="001B300D">
        <w:rPr>
          <w:rFonts w:ascii="Simplified Arabic" w:eastAsia="Times New Roman" w:hAnsi="Simplified Arabic" w:cs="Simplified Arabic"/>
          <w:kern w:val="0"/>
          <w:sz w:val="32"/>
          <w:szCs w:val="32"/>
          <w14:ligatures w14:val="none"/>
        </w:rPr>
        <w:t>.</w:t>
      </w:r>
    </w:p>
    <w:p w14:paraId="2A948515" w14:textId="77777777" w:rsidR="00F612DB" w:rsidRPr="001B300D" w:rsidRDefault="00F612DB">
      <w:pPr>
        <w:pStyle w:val="a6"/>
        <w:numPr>
          <w:ilvl w:val="0"/>
          <w:numId w:val="28"/>
        </w:num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1B300D">
        <w:rPr>
          <w:rFonts w:ascii="Simplified Arabic" w:eastAsia="Times New Roman" w:hAnsi="Simplified Arabic" w:cs="Simplified Arabic"/>
          <w:kern w:val="0"/>
          <w:sz w:val="32"/>
          <w:szCs w:val="32"/>
          <w:rtl/>
          <w14:ligatures w14:val="none"/>
        </w:rPr>
        <w:t>تسلط الضوء على أن التسويق الرقمي أصبح من العوامل الأساسية المؤثرة في قرارات المستهلكين، مما يستدعي دراسة أثره على سلوك الجمهور واستراتيجيات حضور الفعاليات</w:t>
      </w:r>
      <w:r w:rsidRPr="001B300D">
        <w:rPr>
          <w:rFonts w:ascii="Simplified Arabic" w:eastAsia="Times New Roman" w:hAnsi="Simplified Arabic" w:cs="Simplified Arabic"/>
          <w:kern w:val="0"/>
          <w:sz w:val="32"/>
          <w:szCs w:val="32"/>
          <w14:ligatures w14:val="none"/>
        </w:rPr>
        <w:t>.</w:t>
      </w:r>
    </w:p>
    <w:p w14:paraId="1EC24437" w14:textId="77777777" w:rsidR="00F612DB" w:rsidRPr="001B300D" w:rsidRDefault="00F612DB">
      <w:pPr>
        <w:pStyle w:val="a6"/>
        <w:numPr>
          <w:ilvl w:val="0"/>
          <w:numId w:val="28"/>
        </w:num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1B300D">
        <w:rPr>
          <w:rFonts w:ascii="Simplified Arabic" w:eastAsia="Times New Roman" w:hAnsi="Simplified Arabic" w:cs="Simplified Arabic"/>
          <w:kern w:val="0"/>
          <w:sz w:val="32"/>
          <w:szCs w:val="32"/>
          <w:rtl/>
          <w14:ligatures w14:val="none"/>
        </w:rPr>
        <w:t>تساهم في إثراء الأدبيات العلمية المتعلقة بالتسويق الرقمي وصناعة الترفيه، وتدعم الباحثين في مجالي التسويق وإدارة الفعاليات في تطوير أدوات فعالة قائمة على أسس تحليلية وعلمية</w:t>
      </w:r>
      <w:r w:rsidRPr="001B300D">
        <w:rPr>
          <w:rFonts w:ascii="Simplified Arabic" w:eastAsia="Times New Roman" w:hAnsi="Simplified Arabic" w:cs="Simplified Arabic"/>
          <w:kern w:val="0"/>
          <w:sz w:val="32"/>
          <w:szCs w:val="32"/>
          <w14:ligatures w14:val="none"/>
        </w:rPr>
        <w:t>.</w:t>
      </w:r>
    </w:p>
    <w:p w14:paraId="1DBFB468" w14:textId="77777777" w:rsidR="00F612DB" w:rsidRPr="001B300D" w:rsidRDefault="00F612DB">
      <w:pPr>
        <w:pStyle w:val="a6"/>
        <w:numPr>
          <w:ilvl w:val="0"/>
          <w:numId w:val="28"/>
        </w:num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1B300D">
        <w:rPr>
          <w:rFonts w:ascii="Simplified Arabic" w:eastAsia="Times New Roman" w:hAnsi="Simplified Arabic" w:cs="Simplified Arabic"/>
          <w:kern w:val="0"/>
          <w:sz w:val="32"/>
          <w:szCs w:val="32"/>
          <w:rtl/>
          <w14:ligatures w14:val="none"/>
        </w:rPr>
        <w:t>تقدم الدراسة إطارًا نظريًا وتحليليًا لقياس فاعلية استراتيجيات التسويق الرقمي، وتأثيرها على رضا الزوار وتجربتهم، مما يفتح المجال لبناء نماذج بحثية جديدة</w:t>
      </w:r>
      <w:r w:rsidRPr="001B300D">
        <w:rPr>
          <w:rFonts w:ascii="Simplified Arabic" w:eastAsia="Times New Roman" w:hAnsi="Simplified Arabic" w:cs="Simplified Arabic"/>
          <w:kern w:val="0"/>
          <w:sz w:val="32"/>
          <w:szCs w:val="32"/>
          <w14:ligatures w14:val="none"/>
        </w:rPr>
        <w:t>.</w:t>
      </w:r>
    </w:p>
    <w:p w14:paraId="5E78C160" w14:textId="77777777" w:rsidR="00F612DB" w:rsidRDefault="00F612DB">
      <w:pPr>
        <w:pStyle w:val="a6"/>
        <w:numPr>
          <w:ilvl w:val="0"/>
          <w:numId w:val="28"/>
        </w:num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1B300D">
        <w:rPr>
          <w:rFonts w:ascii="Simplified Arabic" w:eastAsia="Times New Roman" w:hAnsi="Simplified Arabic" w:cs="Simplified Arabic"/>
          <w:kern w:val="0"/>
          <w:sz w:val="32"/>
          <w:szCs w:val="32"/>
          <w:rtl/>
          <w14:ligatures w14:val="none"/>
        </w:rPr>
        <w:t>تساعد النتائج في بناء فهم أعمق لكيفية تحليل ونجاح الفعاليات الترفيهية الكبرى داخل المملكة العربية السعودية وخارجها، باستخدام أدوات القياس العلمي</w:t>
      </w:r>
      <w:r w:rsidRPr="001B300D">
        <w:rPr>
          <w:rFonts w:ascii="Simplified Arabic" w:eastAsia="Times New Roman" w:hAnsi="Simplified Arabic" w:cs="Simplified Arabic"/>
          <w:kern w:val="0"/>
          <w:sz w:val="32"/>
          <w:szCs w:val="32"/>
          <w14:ligatures w14:val="none"/>
        </w:rPr>
        <w:t>.</w:t>
      </w:r>
    </w:p>
    <w:p w14:paraId="61EB7B2C" w14:textId="77777777" w:rsidR="001B300D" w:rsidRDefault="001B300D" w:rsidP="001B300D">
      <w:pPr>
        <w:spacing w:before="100" w:beforeAutospacing="1" w:after="100" w:afterAutospacing="1" w:line="360" w:lineRule="auto"/>
        <w:jc w:val="both"/>
        <w:rPr>
          <w:rFonts w:ascii="Simplified Arabic" w:eastAsia="Times New Roman" w:hAnsi="Simplified Arabic" w:cs="Simplified Arabic"/>
          <w:kern w:val="0"/>
          <w:sz w:val="32"/>
          <w:szCs w:val="32"/>
          <w:rtl/>
          <w14:ligatures w14:val="none"/>
        </w:rPr>
      </w:pPr>
    </w:p>
    <w:p w14:paraId="3DD90A4A" w14:textId="77777777" w:rsidR="001B300D" w:rsidRPr="001B300D" w:rsidRDefault="001B300D" w:rsidP="001B300D">
      <w:p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p>
    <w:p w14:paraId="599F5BEC" w14:textId="77777777" w:rsidR="00F612DB" w:rsidRPr="001B300D" w:rsidRDefault="00F612DB" w:rsidP="001B300D">
      <w:pPr>
        <w:spacing w:before="100" w:beforeAutospacing="1" w:after="100" w:afterAutospacing="1" w:line="360" w:lineRule="auto"/>
        <w:jc w:val="both"/>
        <w:rPr>
          <w:rFonts w:ascii="Simplified Arabic" w:eastAsia="Times New Roman" w:hAnsi="Simplified Arabic" w:cs="Simplified Arabic"/>
          <w:b/>
          <w:bCs/>
          <w:kern w:val="0"/>
          <w:sz w:val="32"/>
          <w:szCs w:val="32"/>
          <w14:ligatures w14:val="none"/>
        </w:rPr>
      </w:pPr>
      <w:r w:rsidRPr="001B300D">
        <w:rPr>
          <w:rFonts w:ascii="Simplified Arabic" w:eastAsia="Times New Roman" w:hAnsi="Simplified Arabic" w:cs="Simplified Arabic"/>
          <w:b/>
          <w:bCs/>
          <w:kern w:val="0"/>
          <w:sz w:val="32"/>
          <w:szCs w:val="32"/>
          <w:rtl/>
          <w14:ligatures w14:val="none"/>
        </w:rPr>
        <w:t>الأهمية التطبيقية للبحث</w:t>
      </w:r>
    </w:p>
    <w:p w14:paraId="51965F60" w14:textId="77777777" w:rsidR="00F612DB" w:rsidRPr="001B300D" w:rsidRDefault="00F612DB">
      <w:pPr>
        <w:pStyle w:val="a6"/>
        <w:numPr>
          <w:ilvl w:val="0"/>
          <w:numId w:val="27"/>
        </w:num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1B300D">
        <w:rPr>
          <w:rFonts w:ascii="Simplified Arabic" w:eastAsia="Times New Roman" w:hAnsi="Simplified Arabic" w:cs="Simplified Arabic"/>
          <w:kern w:val="0"/>
          <w:sz w:val="32"/>
          <w:szCs w:val="32"/>
          <w:rtl/>
          <w14:ligatures w14:val="none"/>
        </w:rPr>
        <w:t>توفر الدراسة قيمة عملية لصناع القرار في قطاع الترفيه، وللشركات المنظمة للفعاليات، من خلال تقديم تحليل واقعي لتأثير الحملات الرقمية على تفاعل الجمهور</w:t>
      </w:r>
      <w:r w:rsidRPr="001B300D">
        <w:rPr>
          <w:rFonts w:ascii="Simplified Arabic" w:eastAsia="Times New Roman" w:hAnsi="Simplified Arabic" w:cs="Simplified Arabic"/>
          <w:kern w:val="0"/>
          <w:sz w:val="32"/>
          <w:szCs w:val="32"/>
          <w14:ligatures w14:val="none"/>
        </w:rPr>
        <w:t>.</w:t>
      </w:r>
    </w:p>
    <w:p w14:paraId="10D5BC45" w14:textId="77777777" w:rsidR="00F612DB" w:rsidRPr="001B300D" w:rsidRDefault="00F612DB">
      <w:pPr>
        <w:pStyle w:val="a6"/>
        <w:numPr>
          <w:ilvl w:val="0"/>
          <w:numId w:val="27"/>
        </w:num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1B300D">
        <w:rPr>
          <w:rFonts w:ascii="Simplified Arabic" w:eastAsia="Times New Roman" w:hAnsi="Simplified Arabic" w:cs="Simplified Arabic"/>
          <w:kern w:val="0"/>
          <w:sz w:val="32"/>
          <w:szCs w:val="32"/>
          <w:rtl/>
          <w14:ligatures w14:val="none"/>
        </w:rPr>
        <w:t>تساعد الجهات المختصة مثل الهيئة العامة للترفيه في تحسين كفاءة الخطط التسويقية وتحقيق الأهداف الوطنية المرتبطة برؤية المملكة 2030</w:t>
      </w:r>
      <w:r w:rsidRPr="001B300D">
        <w:rPr>
          <w:rFonts w:ascii="Simplified Arabic" w:eastAsia="Times New Roman" w:hAnsi="Simplified Arabic" w:cs="Simplified Arabic"/>
          <w:kern w:val="0"/>
          <w:sz w:val="32"/>
          <w:szCs w:val="32"/>
          <w14:ligatures w14:val="none"/>
        </w:rPr>
        <w:t>.</w:t>
      </w:r>
    </w:p>
    <w:p w14:paraId="72A46719" w14:textId="77777777" w:rsidR="00F612DB" w:rsidRPr="001B300D" w:rsidRDefault="00F612DB">
      <w:pPr>
        <w:pStyle w:val="a6"/>
        <w:numPr>
          <w:ilvl w:val="0"/>
          <w:numId w:val="27"/>
        </w:num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1B300D">
        <w:rPr>
          <w:rFonts w:ascii="Simplified Arabic" w:eastAsia="Times New Roman" w:hAnsi="Simplified Arabic" w:cs="Simplified Arabic"/>
          <w:kern w:val="0"/>
          <w:sz w:val="32"/>
          <w:szCs w:val="32"/>
          <w:rtl/>
          <w14:ligatures w14:val="none"/>
        </w:rPr>
        <w:t>تقدم توصيات قابلة للتطبيق حول الاستخدام الذكي للتحليلات الرقمية، التعاون مع المؤثرين، وتفعيل تقنيات التفاعل الرقمي لتعزيز حضور الفعاليات</w:t>
      </w:r>
      <w:r w:rsidRPr="001B300D">
        <w:rPr>
          <w:rFonts w:ascii="Simplified Arabic" w:eastAsia="Times New Roman" w:hAnsi="Simplified Arabic" w:cs="Simplified Arabic"/>
          <w:kern w:val="0"/>
          <w:sz w:val="32"/>
          <w:szCs w:val="32"/>
          <w14:ligatures w14:val="none"/>
        </w:rPr>
        <w:t>.</w:t>
      </w:r>
    </w:p>
    <w:p w14:paraId="28142797" w14:textId="77777777" w:rsidR="00F612DB" w:rsidRPr="001B300D" w:rsidRDefault="00F612DB">
      <w:pPr>
        <w:pStyle w:val="a6"/>
        <w:numPr>
          <w:ilvl w:val="0"/>
          <w:numId w:val="27"/>
        </w:num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1B300D">
        <w:rPr>
          <w:rFonts w:ascii="Simplified Arabic" w:eastAsia="Times New Roman" w:hAnsi="Simplified Arabic" w:cs="Simplified Arabic"/>
          <w:kern w:val="0"/>
          <w:sz w:val="32"/>
          <w:szCs w:val="32"/>
          <w:rtl/>
          <w14:ligatures w14:val="none"/>
        </w:rPr>
        <w:t>تسهم في زيادة العائدات الاقتصادية والاجتماعية للفعاليات من خلال تحسين تجربة الزوار، وتعزيز جاذبية الفعاليات للمجتمع المحلي والزوار من الخارج</w:t>
      </w:r>
      <w:r w:rsidRPr="001B300D">
        <w:rPr>
          <w:rFonts w:ascii="Simplified Arabic" w:eastAsia="Times New Roman" w:hAnsi="Simplified Arabic" w:cs="Simplified Arabic"/>
          <w:kern w:val="0"/>
          <w:sz w:val="32"/>
          <w:szCs w:val="32"/>
          <w14:ligatures w14:val="none"/>
        </w:rPr>
        <w:t>.</w:t>
      </w:r>
    </w:p>
    <w:p w14:paraId="283F88EC" w14:textId="3B13D1E4" w:rsidR="00F612DB" w:rsidRPr="002C3DFC" w:rsidRDefault="002C3DFC" w:rsidP="001B300D">
      <w:pPr>
        <w:keepNext/>
        <w:keepLines/>
        <w:spacing w:before="240" w:after="0"/>
        <w:outlineLvl w:val="0"/>
        <w:rPr>
          <w:rFonts w:ascii="Calibri Light" w:eastAsia="Times New Roman" w:hAnsi="Calibri Light" w:cs="Simplified Arabic"/>
          <w:bCs/>
          <w:color w:val="000000"/>
          <w:sz w:val="32"/>
          <w:szCs w:val="32"/>
          <w:u w:val="single"/>
        </w:rPr>
      </w:pPr>
      <w:bookmarkStart w:id="25" w:name="_Toc202772895"/>
      <w:bookmarkStart w:id="26" w:name="_Toc206137133"/>
      <w:r w:rsidRPr="002C3DFC">
        <w:rPr>
          <w:rFonts w:ascii="Calibri Light" w:eastAsia="Times New Roman" w:hAnsi="Calibri Light" w:cs="Simplified Arabic" w:hint="cs"/>
          <w:bCs/>
          <w:color w:val="000000"/>
          <w:sz w:val="32"/>
          <w:szCs w:val="32"/>
          <w:u w:val="single"/>
          <w:rtl/>
        </w:rPr>
        <w:t xml:space="preserve">4.1 </w:t>
      </w:r>
      <w:r w:rsidR="00F612DB" w:rsidRPr="002C3DFC">
        <w:rPr>
          <w:rFonts w:ascii="Calibri Light" w:eastAsia="Times New Roman" w:hAnsi="Calibri Light" w:cs="Simplified Arabic"/>
          <w:bCs/>
          <w:color w:val="000000"/>
          <w:sz w:val="32"/>
          <w:szCs w:val="32"/>
          <w:u w:val="single"/>
          <w:rtl/>
        </w:rPr>
        <w:t xml:space="preserve">أهداف </w:t>
      </w:r>
      <w:bookmarkEnd w:id="24"/>
      <w:r w:rsidR="00F612DB" w:rsidRPr="002C3DFC">
        <w:rPr>
          <w:rFonts w:ascii="Calibri Light" w:eastAsia="Times New Roman" w:hAnsi="Calibri Light" w:cs="Simplified Arabic" w:hint="cs"/>
          <w:bCs/>
          <w:color w:val="000000"/>
          <w:sz w:val="32"/>
          <w:szCs w:val="32"/>
          <w:u w:val="single"/>
          <w:rtl/>
        </w:rPr>
        <w:t>البحث</w:t>
      </w:r>
      <w:bookmarkEnd w:id="25"/>
      <w:bookmarkEnd w:id="26"/>
    </w:p>
    <w:p w14:paraId="2874A100" w14:textId="77777777" w:rsidR="00F612DB" w:rsidRPr="002C3DFC" w:rsidRDefault="00F612DB" w:rsidP="008B0F45">
      <w:pPr>
        <w:spacing w:before="100" w:beforeAutospacing="1" w:after="100" w:afterAutospacing="1" w:line="360" w:lineRule="auto"/>
        <w:jc w:val="both"/>
        <w:rPr>
          <w:rFonts w:ascii="Simplified Arabic" w:eastAsia="Times New Roman" w:hAnsi="Simplified Arabic" w:cs="Simplified Arabic"/>
          <w:b/>
          <w:bCs/>
          <w:kern w:val="0"/>
          <w:sz w:val="32"/>
          <w:szCs w:val="32"/>
          <w14:ligatures w14:val="none"/>
        </w:rPr>
      </w:pPr>
      <w:r w:rsidRPr="002C3DFC">
        <w:rPr>
          <w:rFonts w:ascii="Simplified Arabic" w:eastAsia="Times New Roman" w:hAnsi="Simplified Arabic" w:cs="Simplified Arabic"/>
          <w:b/>
          <w:bCs/>
          <w:kern w:val="0"/>
          <w:sz w:val="32"/>
          <w:szCs w:val="32"/>
          <w:rtl/>
          <w14:ligatures w14:val="none"/>
        </w:rPr>
        <w:t>الهدف الرئيسي</w:t>
      </w:r>
      <w:r w:rsidRPr="002C3DFC">
        <w:rPr>
          <w:rFonts w:ascii="Simplified Arabic" w:eastAsia="Times New Roman" w:hAnsi="Simplified Arabic" w:cs="Simplified Arabic"/>
          <w:b/>
          <w:bCs/>
          <w:kern w:val="0"/>
          <w:sz w:val="32"/>
          <w:szCs w:val="32"/>
          <w14:ligatures w14:val="none"/>
        </w:rPr>
        <w:t>:</w:t>
      </w:r>
    </w:p>
    <w:p w14:paraId="1D51399F" w14:textId="77777777" w:rsidR="00F612DB" w:rsidRDefault="00F612DB" w:rsidP="008B0F45">
      <w:pPr>
        <w:numPr>
          <w:ilvl w:val="0"/>
          <w:numId w:val="1"/>
        </w:num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2C3DFC">
        <w:rPr>
          <w:rFonts w:ascii="Simplified Arabic" w:eastAsia="Times New Roman" w:hAnsi="Simplified Arabic" w:cs="Simplified Arabic"/>
          <w:kern w:val="0"/>
          <w:sz w:val="32"/>
          <w:szCs w:val="32"/>
          <w:rtl/>
          <w14:ligatures w14:val="none"/>
        </w:rPr>
        <w:lastRenderedPageBreak/>
        <w:t>تحليل تأثير التسويق الرقمي على نجاح الفعاليات الترفيهية الكبرى واستقطاب الزوار  في المملكة العربية السعودية</w:t>
      </w:r>
      <w:r w:rsidRPr="002C3DFC">
        <w:rPr>
          <w:rFonts w:ascii="Simplified Arabic" w:eastAsia="Times New Roman" w:hAnsi="Simplified Arabic" w:cs="Simplified Arabic"/>
          <w:kern w:val="0"/>
          <w:sz w:val="32"/>
          <w:szCs w:val="32"/>
          <w14:ligatures w14:val="none"/>
        </w:rPr>
        <w:t>.</w:t>
      </w:r>
    </w:p>
    <w:p w14:paraId="42DB0E27" w14:textId="77777777" w:rsidR="001B300D" w:rsidRDefault="001B300D" w:rsidP="001B300D">
      <w:pPr>
        <w:spacing w:before="100" w:beforeAutospacing="1" w:after="100" w:afterAutospacing="1" w:line="360" w:lineRule="auto"/>
        <w:ind w:left="720"/>
        <w:jc w:val="both"/>
        <w:rPr>
          <w:rFonts w:ascii="Simplified Arabic" w:eastAsia="Times New Roman" w:hAnsi="Simplified Arabic" w:cs="Simplified Arabic"/>
          <w:kern w:val="0"/>
          <w:sz w:val="32"/>
          <w:szCs w:val="32"/>
          <w:rtl/>
          <w14:ligatures w14:val="none"/>
        </w:rPr>
      </w:pPr>
    </w:p>
    <w:p w14:paraId="501C3A37" w14:textId="77777777" w:rsidR="00F612DB" w:rsidRPr="002C3DFC" w:rsidRDefault="00F612DB" w:rsidP="008B0F45">
      <w:pPr>
        <w:spacing w:before="100" w:beforeAutospacing="1" w:after="100" w:afterAutospacing="1" w:line="360" w:lineRule="auto"/>
        <w:jc w:val="both"/>
        <w:rPr>
          <w:rFonts w:ascii="Simplified Arabic" w:eastAsia="Times New Roman" w:hAnsi="Simplified Arabic" w:cs="Simplified Arabic"/>
          <w:b/>
          <w:bCs/>
          <w:kern w:val="0"/>
          <w:sz w:val="32"/>
          <w:szCs w:val="32"/>
          <w14:ligatures w14:val="none"/>
        </w:rPr>
      </w:pPr>
      <w:r w:rsidRPr="002C3DFC">
        <w:rPr>
          <w:rFonts w:ascii="Simplified Arabic" w:eastAsia="Times New Roman" w:hAnsi="Simplified Arabic" w:cs="Simplified Arabic"/>
          <w:b/>
          <w:bCs/>
          <w:kern w:val="0"/>
          <w:sz w:val="32"/>
          <w:szCs w:val="32"/>
          <w:rtl/>
          <w14:ligatures w14:val="none"/>
        </w:rPr>
        <w:t>الأهداف الفرعية</w:t>
      </w:r>
      <w:r w:rsidRPr="002C3DFC">
        <w:rPr>
          <w:rFonts w:ascii="Simplified Arabic" w:eastAsia="Times New Roman" w:hAnsi="Simplified Arabic" w:cs="Simplified Arabic"/>
          <w:b/>
          <w:bCs/>
          <w:kern w:val="0"/>
          <w:sz w:val="32"/>
          <w:szCs w:val="32"/>
          <w14:ligatures w14:val="none"/>
        </w:rPr>
        <w:t>:</w:t>
      </w:r>
    </w:p>
    <w:p w14:paraId="65F22552" w14:textId="77777777" w:rsidR="00F612DB" w:rsidRPr="002C3DFC" w:rsidRDefault="00F612DB" w:rsidP="008B0F45">
      <w:pPr>
        <w:numPr>
          <w:ilvl w:val="0"/>
          <w:numId w:val="2"/>
        </w:num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2C3DFC">
        <w:rPr>
          <w:rFonts w:ascii="Simplified Arabic" w:eastAsia="Times New Roman" w:hAnsi="Simplified Arabic" w:cs="Simplified Arabic"/>
          <w:kern w:val="0"/>
          <w:sz w:val="32"/>
          <w:szCs w:val="32"/>
          <w:rtl/>
          <w14:ligatures w14:val="none"/>
        </w:rPr>
        <w:t>تحليل تأثير وسائل التواصل الاجتماعي كإحدى استراتيجيات التسويق الرقمي على نجاح الفعاليات الترفيهية الكبرى</w:t>
      </w:r>
      <w:r w:rsidRPr="002C3DFC">
        <w:rPr>
          <w:rFonts w:ascii="Simplified Arabic" w:eastAsia="Times New Roman" w:hAnsi="Simplified Arabic" w:cs="Simplified Arabic"/>
          <w:kern w:val="0"/>
          <w:sz w:val="32"/>
          <w:szCs w:val="32"/>
          <w14:ligatures w14:val="none"/>
        </w:rPr>
        <w:t>.</w:t>
      </w:r>
    </w:p>
    <w:p w14:paraId="158EB6B9" w14:textId="77777777" w:rsidR="00F612DB" w:rsidRPr="002C3DFC" w:rsidRDefault="00F612DB" w:rsidP="008B0F45">
      <w:pPr>
        <w:numPr>
          <w:ilvl w:val="0"/>
          <w:numId w:val="2"/>
        </w:num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2C3DFC">
        <w:rPr>
          <w:rFonts w:ascii="Simplified Arabic" w:eastAsia="Times New Roman" w:hAnsi="Simplified Arabic" w:cs="Simplified Arabic"/>
          <w:kern w:val="0"/>
          <w:sz w:val="32"/>
          <w:szCs w:val="32"/>
          <w:rtl/>
          <w14:ligatures w14:val="none"/>
        </w:rPr>
        <w:t>تحليل تأثير الإعلانات الرقمية المدفوعة على استقطاب الزوار وزيادة الإقبال على الفعاليات الترفيهية الكبرى</w:t>
      </w:r>
      <w:r w:rsidRPr="002C3DFC">
        <w:rPr>
          <w:rFonts w:ascii="Simplified Arabic" w:eastAsia="Times New Roman" w:hAnsi="Simplified Arabic" w:cs="Simplified Arabic"/>
          <w:kern w:val="0"/>
          <w:sz w:val="32"/>
          <w:szCs w:val="32"/>
          <w14:ligatures w14:val="none"/>
        </w:rPr>
        <w:t>.</w:t>
      </w:r>
    </w:p>
    <w:p w14:paraId="1F049B52" w14:textId="77777777" w:rsidR="00F612DB" w:rsidRPr="002C3DFC" w:rsidRDefault="00F612DB" w:rsidP="008B0F45">
      <w:pPr>
        <w:numPr>
          <w:ilvl w:val="0"/>
          <w:numId w:val="2"/>
        </w:num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2C3DFC">
        <w:rPr>
          <w:rFonts w:ascii="Simplified Arabic" w:eastAsia="Times New Roman" w:hAnsi="Simplified Arabic" w:cs="Simplified Arabic"/>
          <w:kern w:val="0"/>
          <w:sz w:val="32"/>
          <w:szCs w:val="32"/>
          <w:rtl/>
          <w14:ligatures w14:val="none"/>
        </w:rPr>
        <w:t>تحليل تأثير التسويق عبر المؤثرين الرقميين على تعزيز المشاركة وزيادة الحضور في الفعاليات الترفيهية الكبرى</w:t>
      </w:r>
      <w:r w:rsidRPr="002C3DFC">
        <w:rPr>
          <w:rFonts w:ascii="Simplified Arabic" w:eastAsia="Times New Roman" w:hAnsi="Simplified Arabic" w:cs="Simplified Arabic"/>
          <w:kern w:val="0"/>
          <w:sz w:val="32"/>
          <w:szCs w:val="32"/>
          <w14:ligatures w14:val="none"/>
        </w:rPr>
        <w:t>.</w:t>
      </w:r>
    </w:p>
    <w:p w14:paraId="0EC7508A" w14:textId="77777777" w:rsidR="00F612DB" w:rsidRPr="002C3DFC" w:rsidRDefault="00F612DB" w:rsidP="008B0F45">
      <w:pPr>
        <w:numPr>
          <w:ilvl w:val="0"/>
          <w:numId w:val="2"/>
        </w:num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2C3DFC">
        <w:rPr>
          <w:rFonts w:ascii="Simplified Arabic" w:eastAsia="Times New Roman" w:hAnsi="Simplified Arabic" w:cs="Simplified Arabic"/>
          <w:kern w:val="0"/>
          <w:sz w:val="32"/>
          <w:szCs w:val="32"/>
          <w:rtl/>
          <w14:ligatures w14:val="none"/>
        </w:rPr>
        <w:t>تحليل تأثير البيانات الضخمة والتحليلات الرقمية على تحسين كفاءة استراتيجيات التسويق الرقمي للفعاليات الترفيهية الكبرى</w:t>
      </w:r>
      <w:r w:rsidRPr="002C3DFC">
        <w:rPr>
          <w:rFonts w:ascii="Simplified Arabic" w:eastAsia="Times New Roman" w:hAnsi="Simplified Arabic" w:cs="Simplified Arabic"/>
          <w:kern w:val="0"/>
          <w:sz w:val="32"/>
          <w:szCs w:val="32"/>
          <w14:ligatures w14:val="none"/>
        </w:rPr>
        <w:t>.</w:t>
      </w:r>
    </w:p>
    <w:p w14:paraId="0F697702" w14:textId="77777777" w:rsidR="00F612DB" w:rsidRPr="002C3DFC" w:rsidRDefault="00F612DB" w:rsidP="008B0F45">
      <w:pPr>
        <w:numPr>
          <w:ilvl w:val="0"/>
          <w:numId w:val="2"/>
        </w:num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2C3DFC">
        <w:rPr>
          <w:rFonts w:ascii="Simplified Arabic" w:eastAsia="Times New Roman" w:hAnsi="Simplified Arabic" w:cs="Simplified Arabic"/>
          <w:kern w:val="0"/>
          <w:sz w:val="32"/>
          <w:szCs w:val="32"/>
          <w:rtl/>
          <w14:ligatures w14:val="none"/>
        </w:rPr>
        <w:t>تحليل تأثير التسويق الرقمي على رضا الزوار وتجربتهم في الفعاليات الترفيهية الكبرى</w:t>
      </w:r>
      <w:r w:rsidRPr="002C3DFC">
        <w:rPr>
          <w:rFonts w:ascii="Simplified Arabic" w:eastAsia="Times New Roman" w:hAnsi="Simplified Arabic" w:cs="Simplified Arabic"/>
          <w:kern w:val="0"/>
          <w:sz w:val="32"/>
          <w:szCs w:val="32"/>
          <w14:ligatures w14:val="none"/>
        </w:rPr>
        <w:t>.</w:t>
      </w:r>
    </w:p>
    <w:p w14:paraId="63F7DD23" w14:textId="1CD24CC7" w:rsidR="000A646C" w:rsidRPr="0080339E" w:rsidRDefault="00F612DB" w:rsidP="0080339E">
      <w:pPr>
        <w:numPr>
          <w:ilvl w:val="0"/>
          <w:numId w:val="2"/>
        </w:numPr>
        <w:spacing w:before="100" w:beforeAutospacing="1" w:after="100" w:afterAutospacing="1" w:line="360" w:lineRule="auto"/>
        <w:jc w:val="both"/>
        <w:rPr>
          <w:rFonts w:ascii="Simplified Arabic" w:eastAsia="Times New Roman" w:hAnsi="Simplified Arabic" w:cs="Simplified Arabic"/>
          <w:kern w:val="0"/>
          <w:sz w:val="32"/>
          <w:szCs w:val="32"/>
          <w:rtl/>
          <w14:ligatures w14:val="none"/>
        </w:rPr>
      </w:pPr>
      <w:r w:rsidRPr="002C3DFC">
        <w:rPr>
          <w:rFonts w:ascii="Simplified Arabic" w:eastAsia="Times New Roman" w:hAnsi="Simplified Arabic" w:cs="Simplified Arabic"/>
          <w:kern w:val="0"/>
          <w:sz w:val="32"/>
          <w:szCs w:val="32"/>
          <w:rtl/>
          <w14:ligatures w14:val="none"/>
        </w:rPr>
        <w:t>تحليل التحديات التي تواجه التسويق الرقمي في الفعاليات الترفيهية الكبرى، واقتراح حلول لتعزيز فعاليته</w:t>
      </w:r>
      <w:r w:rsidRPr="002C3DFC">
        <w:rPr>
          <w:rFonts w:ascii="Simplified Arabic" w:eastAsia="Times New Roman" w:hAnsi="Simplified Arabic" w:cs="Simplified Arabic"/>
          <w:b/>
          <w:bCs/>
          <w:kern w:val="0"/>
          <w:sz w:val="32"/>
          <w:szCs w:val="32"/>
          <w14:ligatures w14:val="none"/>
        </w:rPr>
        <w:t>.</w:t>
      </w:r>
    </w:p>
    <w:p w14:paraId="5D07CBBD" w14:textId="4D348AB6" w:rsidR="0080339E" w:rsidRPr="0080339E" w:rsidRDefault="0080339E" w:rsidP="0080339E">
      <w:pPr>
        <w:spacing w:before="100" w:beforeAutospacing="1" w:after="100" w:afterAutospacing="1" w:line="360" w:lineRule="auto"/>
        <w:jc w:val="both"/>
        <w:rPr>
          <w:rFonts w:ascii="Simplified Arabic" w:eastAsia="Times New Roman" w:hAnsi="Simplified Arabic" w:cs="Simplified Arabic"/>
          <w:b/>
          <w:bCs/>
          <w:kern w:val="0"/>
          <w:sz w:val="32"/>
          <w:szCs w:val="32"/>
          <w:u w:val="single"/>
          <w:rtl/>
          <w14:ligatures w14:val="none"/>
        </w:rPr>
      </w:pPr>
      <w:r w:rsidRPr="0080339E">
        <w:rPr>
          <w:rFonts w:ascii="Simplified Arabic" w:eastAsia="Times New Roman" w:hAnsi="Simplified Arabic" w:cs="Simplified Arabic" w:hint="cs"/>
          <w:kern w:val="0"/>
          <w:sz w:val="32"/>
          <w:szCs w:val="32"/>
          <w:u w:val="single"/>
          <w:rtl/>
          <w14:ligatures w14:val="none"/>
        </w:rPr>
        <w:lastRenderedPageBreak/>
        <w:t xml:space="preserve"> </w:t>
      </w:r>
      <w:r w:rsidRPr="0080339E">
        <w:rPr>
          <w:rFonts w:ascii="Simplified Arabic" w:eastAsia="Times New Roman" w:hAnsi="Simplified Arabic" w:cs="Simplified Arabic"/>
          <w:b/>
          <w:bCs/>
          <w:kern w:val="0"/>
          <w:sz w:val="32"/>
          <w:szCs w:val="32"/>
          <w:u w:val="single"/>
          <w14:ligatures w14:val="none"/>
        </w:rPr>
        <w:t xml:space="preserve">5.1 </w:t>
      </w:r>
      <w:r w:rsidRPr="0080339E">
        <w:rPr>
          <w:rFonts w:ascii="Simplified Arabic" w:eastAsia="Times New Roman" w:hAnsi="Simplified Arabic" w:cs="Simplified Arabic" w:hint="cs"/>
          <w:b/>
          <w:bCs/>
          <w:kern w:val="0"/>
          <w:sz w:val="32"/>
          <w:szCs w:val="32"/>
          <w:u w:val="single"/>
          <w:rtl/>
          <w14:ligatures w14:val="none"/>
        </w:rPr>
        <w:t>فرضيات</w:t>
      </w:r>
      <w:r w:rsidRPr="0080339E">
        <w:rPr>
          <w:rFonts w:ascii="Simplified Arabic" w:eastAsia="Times New Roman" w:hAnsi="Simplified Arabic" w:cs="Simplified Arabic"/>
          <w:b/>
          <w:bCs/>
          <w:kern w:val="0"/>
          <w:sz w:val="32"/>
          <w:szCs w:val="32"/>
          <w:u w:val="single"/>
          <w:rtl/>
          <w14:ligatures w14:val="none"/>
        </w:rPr>
        <w:t xml:space="preserve"> البحث</w:t>
      </w:r>
    </w:p>
    <w:p w14:paraId="20308E3C" w14:textId="77777777" w:rsidR="0080339E" w:rsidRPr="0080339E" w:rsidRDefault="0080339E" w:rsidP="0080339E">
      <w:pPr>
        <w:spacing w:before="100" w:beforeAutospacing="1" w:after="100" w:afterAutospacing="1" w:line="360" w:lineRule="auto"/>
        <w:jc w:val="both"/>
        <w:rPr>
          <w:rFonts w:ascii="Simplified Arabic" w:eastAsia="Times New Roman" w:hAnsi="Simplified Arabic" w:cs="Simplified Arabic"/>
          <w:b/>
          <w:bCs/>
          <w:kern w:val="0"/>
          <w:sz w:val="32"/>
          <w:szCs w:val="32"/>
          <w:rtl/>
          <w14:ligatures w14:val="none"/>
        </w:rPr>
      </w:pPr>
      <w:r w:rsidRPr="0080339E">
        <w:rPr>
          <w:rFonts w:ascii="Simplified Arabic" w:eastAsia="Times New Roman" w:hAnsi="Simplified Arabic" w:cs="Simplified Arabic"/>
          <w:b/>
          <w:bCs/>
          <w:kern w:val="0"/>
          <w:sz w:val="32"/>
          <w:szCs w:val="32"/>
          <w:rtl/>
          <w14:ligatures w14:val="none"/>
        </w:rPr>
        <w:t>الفرضية الرئيسية</w:t>
      </w:r>
      <w:r w:rsidRPr="0080339E">
        <w:rPr>
          <w:rFonts w:ascii="Simplified Arabic" w:eastAsia="Times New Roman" w:hAnsi="Simplified Arabic" w:cs="Simplified Arabic"/>
          <w:b/>
          <w:bCs/>
          <w:kern w:val="0"/>
          <w:sz w:val="32"/>
          <w:szCs w:val="32"/>
          <w14:ligatures w14:val="none"/>
        </w:rPr>
        <w:t>:</w:t>
      </w:r>
    </w:p>
    <w:p w14:paraId="291031A7" w14:textId="73BA4374" w:rsidR="0080339E" w:rsidRPr="0080339E" w:rsidRDefault="0080339E" w:rsidP="0080339E">
      <w:pPr>
        <w:spacing w:before="100" w:beforeAutospacing="1" w:after="100" w:afterAutospacing="1" w:line="360" w:lineRule="auto"/>
        <w:jc w:val="both"/>
        <w:rPr>
          <w:rFonts w:ascii="Simplified Arabic" w:eastAsia="Times New Roman" w:hAnsi="Simplified Arabic" w:cs="Simplified Arabic"/>
          <w:kern w:val="0"/>
          <w:sz w:val="32"/>
          <w:szCs w:val="32"/>
          <w:rtl/>
          <w14:ligatures w14:val="none"/>
        </w:rPr>
      </w:pPr>
      <w:r w:rsidRPr="0080339E">
        <w:rPr>
          <w:rFonts w:ascii="Simplified Arabic" w:eastAsia="Times New Roman" w:hAnsi="Simplified Arabic" w:cs="Simplified Arabic"/>
          <w:kern w:val="0"/>
          <w:sz w:val="32"/>
          <w:szCs w:val="32"/>
          <w14:ligatures w14:val="none"/>
        </w:rPr>
        <w:t xml:space="preserve"> </w:t>
      </w:r>
      <w:r w:rsidRPr="0080339E">
        <w:rPr>
          <w:rFonts w:ascii="Simplified Arabic" w:eastAsia="Times New Roman" w:hAnsi="Simplified Arabic" w:cs="Simplified Arabic"/>
          <w:kern w:val="0"/>
          <w:sz w:val="32"/>
          <w:szCs w:val="32"/>
          <w:rtl/>
          <w14:ligatures w14:val="none"/>
        </w:rPr>
        <w:t>توجد علاقة ذات دلالة إحصائية بين التسويق الرقمي ونجاح الفعاليات الترفيهية الكبرى وقدرته على استقطاب الزوار في المملكة العربية السعودية</w:t>
      </w:r>
    </w:p>
    <w:p w14:paraId="4D4FEB9A" w14:textId="77777777" w:rsidR="00F612DB" w:rsidRPr="002C3DFC" w:rsidRDefault="00F612DB" w:rsidP="008B0F45">
      <w:pPr>
        <w:spacing w:before="100" w:beforeAutospacing="1" w:after="100" w:afterAutospacing="1" w:line="360" w:lineRule="auto"/>
        <w:jc w:val="both"/>
        <w:rPr>
          <w:rFonts w:ascii="Simplified Arabic" w:eastAsia="Times New Roman" w:hAnsi="Simplified Arabic" w:cs="Simplified Arabic"/>
          <w:b/>
          <w:bCs/>
          <w:kern w:val="0"/>
          <w:sz w:val="32"/>
          <w:szCs w:val="32"/>
          <w14:ligatures w14:val="none"/>
        </w:rPr>
      </w:pPr>
      <w:r w:rsidRPr="002C3DFC">
        <w:rPr>
          <w:rFonts w:ascii="Simplified Arabic" w:eastAsia="Times New Roman" w:hAnsi="Simplified Arabic" w:cs="Simplified Arabic"/>
          <w:b/>
          <w:bCs/>
          <w:kern w:val="0"/>
          <w:sz w:val="32"/>
          <w:szCs w:val="32"/>
          <w:rtl/>
          <w14:ligatures w14:val="none"/>
        </w:rPr>
        <w:t>الفروض الفرعية</w:t>
      </w:r>
      <w:r w:rsidRPr="002C3DFC">
        <w:rPr>
          <w:rFonts w:ascii="Simplified Arabic" w:eastAsia="Times New Roman" w:hAnsi="Simplified Arabic" w:cs="Simplified Arabic"/>
          <w:b/>
          <w:bCs/>
          <w:kern w:val="0"/>
          <w:sz w:val="32"/>
          <w:szCs w:val="32"/>
          <w14:ligatures w14:val="none"/>
        </w:rPr>
        <w:t>:</w:t>
      </w:r>
    </w:p>
    <w:p w14:paraId="0E0E45AB" w14:textId="77777777" w:rsidR="00F612DB" w:rsidRPr="002C3DFC" w:rsidRDefault="00F612DB" w:rsidP="008B0F45">
      <w:pPr>
        <w:numPr>
          <w:ilvl w:val="0"/>
          <w:numId w:val="6"/>
        </w:num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2C3DFC">
        <w:rPr>
          <w:rFonts w:ascii="Simplified Arabic" w:eastAsia="Times New Roman" w:hAnsi="Simplified Arabic" w:cs="Simplified Arabic"/>
          <w:kern w:val="0"/>
          <w:sz w:val="32"/>
          <w:szCs w:val="32"/>
          <w:rtl/>
          <w14:ligatures w14:val="none"/>
        </w:rPr>
        <w:t>يوجد تأثير إيجابي لوسائل التواصل الاجتماعي كإحدى استراتيجيات التسويق الرقمي على نجاح الفعاليات الترفيهية الكبرى</w:t>
      </w:r>
      <w:r w:rsidRPr="002C3DFC">
        <w:rPr>
          <w:rFonts w:ascii="Simplified Arabic" w:eastAsia="Times New Roman" w:hAnsi="Simplified Arabic" w:cs="Simplified Arabic"/>
          <w:kern w:val="0"/>
          <w:sz w:val="32"/>
          <w:szCs w:val="32"/>
          <w14:ligatures w14:val="none"/>
        </w:rPr>
        <w:t>.</w:t>
      </w:r>
    </w:p>
    <w:p w14:paraId="549378FA" w14:textId="77777777" w:rsidR="00F612DB" w:rsidRPr="002C3DFC" w:rsidRDefault="00F612DB" w:rsidP="008B0F45">
      <w:pPr>
        <w:numPr>
          <w:ilvl w:val="0"/>
          <w:numId w:val="6"/>
        </w:num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2C3DFC">
        <w:rPr>
          <w:rFonts w:ascii="Simplified Arabic" w:eastAsia="Times New Roman" w:hAnsi="Simplified Arabic" w:cs="Simplified Arabic"/>
          <w:kern w:val="0"/>
          <w:sz w:val="32"/>
          <w:szCs w:val="32"/>
          <w:rtl/>
          <w14:ligatures w14:val="none"/>
        </w:rPr>
        <w:t>يوجد تأثير إيجابي للإعلانات الرقمية المدفوعة على استقطاب الزوار وزيادة الإقبال على الفعاليات الترفيهية الكبرى</w:t>
      </w:r>
      <w:r w:rsidRPr="002C3DFC">
        <w:rPr>
          <w:rFonts w:ascii="Simplified Arabic" w:eastAsia="Times New Roman" w:hAnsi="Simplified Arabic" w:cs="Simplified Arabic"/>
          <w:kern w:val="0"/>
          <w:sz w:val="32"/>
          <w:szCs w:val="32"/>
          <w14:ligatures w14:val="none"/>
        </w:rPr>
        <w:t>.</w:t>
      </w:r>
    </w:p>
    <w:p w14:paraId="3894F014" w14:textId="77777777" w:rsidR="00F612DB" w:rsidRPr="002C3DFC" w:rsidRDefault="00F612DB" w:rsidP="008B0F45">
      <w:pPr>
        <w:numPr>
          <w:ilvl w:val="0"/>
          <w:numId w:val="6"/>
        </w:num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2C3DFC">
        <w:rPr>
          <w:rFonts w:ascii="Simplified Arabic" w:eastAsia="Times New Roman" w:hAnsi="Simplified Arabic" w:cs="Simplified Arabic"/>
          <w:kern w:val="0"/>
          <w:sz w:val="32"/>
          <w:szCs w:val="32"/>
          <w:rtl/>
          <w14:ligatures w14:val="none"/>
        </w:rPr>
        <w:t>يوجد تأثير إيجابي للتسويق عبر المؤثرين الرقميين على تعزيز المشاركة وزيادة الحضور في الفعاليات الترفيهية الكبرى</w:t>
      </w:r>
      <w:r w:rsidRPr="002C3DFC">
        <w:rPr>
          <w:rFonts w:ascii="Simplified Arabic" w:eastAsia="Times New Roman" w:hAnsi="Simplified Arabic" w:cs="Simplified Arabic"/>
          <w:kern w:val="0"/>
          <w:sz w:val="32"/>
          <w:szCs w:val="32"/>
          <w14:ligatures w14:val="none"/>
        </w:rPr>
        <w:t>.</w:t>
      </w:r>
    </w:p>
    <w:p w14:paraId="44CB0043" w14:textId="77777777" w:rsidR="00F612DB" w:rsidRPr="002C3DFC" w:rsidRDefault="00F612DB" w:rsidP="008B0F45">
      <w:pPr>
        <w:numPr>
          <w:ilvl w:val="0"/>
          <w:numId w:val="6"/>
        </w:num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2C3DFC">
        <w:rPr>
          <w:rFonts w:ascii="Simplified Arabic" w:eastAsia="Times New Roman" w:hAnsi="Simplified Arabic" w:cs="Simplified Arabic"/>
          <w:kern w:val="0"/>
          <w:sz w:val="32"/>
          <w:szCs w:val="32"/>
          <w:rtl/>
          <w14:ligatures w14:val="none"/>
        </w:rPr>
        <w:t>يوجد تأثير إيجابي للبيانات الضخمة والتحليلات الرقمية على تحسين كفاءة استراتيجيات التسويق الرقمي للفعاليات الترفيهية الكبرى</w:t>
      </w:r>
      <w:r w:rsidRPr="002C3DFC">
        <w:rPr>
          <w:rFonts w:ascii="Simplified Arabic" w:eastAsia="Times New Roman" w:hAnsi="Simplified Arabic" w:cs="Simplified Arabic"/>
          <w:kern w:val="0"/>
          <w:sz w:val="32"/>
          <w:szCs w:val="32"/>
          <w14:ligatures w14:val="none"/>
        </w:rPr>
        <w:t>.</w:t>
      </w:r>
    </w:p>
    <w:p w14:paraId="3AD5F1BE" w14:textId="77777777" w:rsidR="00F612DB" w:rsidRPr="002C3DFC" w:rsidRDefault="00F612DB" w:rsidP="008B0F45">
      <w:pPr>
        <w:numPr>
          <w:ilvl w:val="0"/>
          <w:numId w:val="6"/>
        </w:num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2C3DFC">
        <w:rPr>
          <w:rFonts w:ascii="Simplified Arabic" w:eastAsia="Times New Roman" w:hAnsi="Simplified Arabic" w:cs="Simplified Arabic"/>
          <w:kern w:val="0"/>
          <w:sz w:val="32"/>
          <w:szCs w:val="32"/>
          <w:rtl/>
          <w14:ligatures w14:val="none"/>
        </w:rPr>
        <w:t>يوجد تأثير إيجابي للتسويق الرقمي على رضا الزوار وتجربتهم في الفعاليات الترفيهية الكبرى</w:t>
      </w:r>
      <w:r w:rsidRPr="002C3DFC">
        <w:rPr>
          <w:rFonts w:ascii="Simplified Arabic" w:eastAsia="Times New Roman" w:hAnsi="Simplified Arabic" w:cs="Simplified Arabic"/>
          <w:kern w:val="0"/>
          <w:sz w:val="32"/>
          <w:szCs w:val="32"/>
          <w14:ligatures w14:val="none"/>
        </w:rPr>
        <w:t>.</w:t>
      </w:r>
    </w:p>
    <w:p w14:paraId="3CA7D2FA" w14:textId="77777777" w:rsidR="00F612DB" w:rsidRPr="002C3DFC" w:rsidRDefault="00F612DB" w:rsidP="008B0F45">
      <w:pPr>
        <w:numPr>
          <w:ilvl w:val="0"/>
          <w:numId w:val="6"/>
        </w:num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2C3DFC">
        <w:rPr>
          <w:rFonts w:ascii="Simplified Arabic" w:eastAsia="Times New Roman" w:hAnsi="Simplified Arabic" w:cs="Simplified Arabic"/>
          <w:kern w:val="0"/>
          <w:sz w:val="32"/>
          <w:szCs w:val="32"/>
          <w:rtl/>
          <w14:ligatures w14:val="none"/>
        </w:rPr>
        <w:lastRenderedPageBreak/>
        <w:t>يوجد تأثير للتحديات التي تواجه التسويق الرقمي في الفعاليات الترفيهية الكبرى على نجاح هذه الفعاليات، ويمكن التغلب عليها من خلال استراتيجيات مبتكرة</w:t>
      </w:r>
      <w:r w:rsidRPr="002C3DFC">
        <w:rPr>
          <w:rFonts w:ascii="Simplified Arabic" w:eastAsia="Times New Roman" w:hAnsi="Simplified Arabic" w:cs="Simplified Arabic"/>
          <w:kern w:val="0"/>
          <w:sz w:val="32"/>
          <w:szCs w:val="32"/>
          <w14:ligatures w14:val="none"/>
        </w:rPr>
        <w:t>.</w:t>
      </w:r>
    </w:p>
    <w:p w14:paraId="287DF691" w14:textId="38DDD4B7" w:rsidR="00ED1BD0" w:rsidRPr="001B300D" w:rsidRDefault="002C3DFC" w:rsidP="001B300D">
      <w:pPr>
        <w:keepNext/>
        <w:keepLines/>
        <w:spacing w:before="240" w:after="0" w:line="360" w:lineRule="auto"/>
        <w:outlineLvl w:val="0"/>
        <w:rPr>
          <w:rFonts w:ascii="Simplified Arabic" w:eastAsia="Times New Roman" w:hAnsi="Simplified Arabic" w:cs="Simplified Arabic"/>
          <w:bCs/>
          <w:color w:val="000000"/>
          <w:sz w:val="32"/>
          <w:szCs w:val="32"/>
          <w:u w:val="single"/>
        </w:rPr>
      </w:pPr>
      <w:bookmarkStart w:id="27" w:name="_Toc202772897"/>
      <w:bookmarkStart w:id="28" w:name="_Toc206137134"/>
      <w:r w:rsidRPr="002C3DFC">
        <w:rPr>
          <w:rFonts w:ascii="Simplified Arabic" w:hAnsi="Simplified Arabic" w:cs="Simplified Arabic" w:hint="cs"/>
          <w:b/>
          <w:bCs/>
          <w:sz w:val="32"/>
          <w:szCs w:val="32"/>
          <w:rtl/>
        </w:rPr>
        <w:t>6</w:t>
      </w:r>
      <w:r w:rsidRPr="001B300D">
        <w:rPr>
          <w:rFonts w:ascii="Calibri Light" w:eastAsia="Times New Roman" w:hAnsi="Calibri Light" w:cs="Simplified Arabic" w:hint="cs"/>
          <w:bCs/>
          <w:color w:val="000000"/>
          <w:sz w:val="32"/>
          <w:szCs w:val="32"/>
          <w:u w:val="single"/>
          <w:rtl/>
        </w:rPr>
        <w:t>.</w:t>
      </w:r>
      <w:r w:rsidRPr="001B300D">
        <w:rPr>
          <w:rFonts w:ascii="Simplified Arabic" w:eastAsia="Times New Roman" w:hAnsi="Simplified Arabic" w:cs="Simplified Arabic"/>
          <w:bCs/>
          <w:color w:val="000000"/>
          <w:sz w:val="32"/>
          <w:szCs w:val="32"/>
          <w:u w:val="single"/>
          <w:rtl/>
        </w:rPr>
        <w:t xml:space="preserve">1 </w:t>
      </w:r>
      <w:r w:rsidR="00ED1BD0" w:rsidRPr="001B300D">
        <w:rPr>
          <w:rFonts w:ascii="Simplified Arabic" w:eastAsia="Times New Roman" w:hAnsi="Simplified Arabic" w:cs="Simplified Arabic"/>
          <w:bCs/>
          <w:color w:val="000000"/>
          <w:sz w:val="32"/>
          <w:szCs w:val="32"/>
          <w:u w:val="single"/>
          <w:rtl/>
        </w:rPr>
        <w:t>نموذج البحث</w:t>
      </w:r>
      <w:r w:rsidR="00ED1BD0" w:rsidRPr="001B300D">
        <w:rPr>
          <w:rFonts w:ascii="Simplified Arabic" w:eastAsia="Times New Roman" w:hAnsi="Simplified Arabic" w:cs="Simplified Arabic"/>
          <w:bCs/>
          <w:color w:val="000000"/>
          <w:sz w:val="32"/>
          <w:szCs w:val="32"/>
          <w:u w:val="single"/>
        </w:rPr>
        <w:t>:</w:t>
      </w:r>
      <w:bookmarkEnd w:id="27"/>
      <w:bookmarkEnd w:id="28"/>
    </w:p>
    <w:p w14:paraId="2308D293" w14:textId="77777777" w:rsidR="0080339E" w:rsidRPr="0080339E" w:rsidRDefault="0080339E" w:rsidP="0080339E">
      <w:pPr>
        <w:spacing w:line="360" w:lineRule="auto"/>
        <w:rPr>
          <w:rFonts w:ascii="Simplified Arabic" w:hAnsi="Simplified Arabic" w:cs="Simplified Arabic"/>
          <w:b/>
          <w:bCs/>
          <w:sz w:val="32"/>
          <w:szCs w:val="32"/>
          <w:rtl/>
        </w:rPr>
      </w:pPr>
      <w:r w:rsidRPr="0080339E">
        <w:rPr>
          <w:rFonts w:ascii="Simplified Arabic" w:hAnsi="Simplified Arabic" w:cs="Simplified Arabic"/>
          <w:b/>
          <w:bCs/>
          <w:sz w:val="32"/>
          <w:szCs w:val="32"/>
          <w:rtl/>
        </w:rPr>
        <w:t xml:space="preserve">• </w:t>
      </w:r>
      <w:r w:rsidRPr="0080339E">
        <w:rPr>
          <w:rFonts w:ascii="Simplified Arabic" w:hAnsi="Simplified Arabic" w:cs="Simplified Arabic" w:hint="cs"/>
          <w:b/>
          <w:bCs/>
          <w:sz w:val="32"/>
          <w:szCs w:val="32"/>
          <w:rtl/>
        </w:rPr>
        <w:t>المتغير</w:t>
      </w:r>
      <w:r w:rsidRPr="0080339E">
        <w:rPr>
          <w:rFonts w:ascii="Simplified Arabic" w:hAnsi="Simplified Arabic" w:cs="Simplified Arabic"/>
          <w:b/>
          <w:bCs/>
          <w:sz w:val="32"/>
          <w:szCs w:val="32"/>
          <w:rtl/>
        </w:rPr>
        <w:t xml:space="preserve"> </w:t>
      </w:r>
      <w:r w:rsidRPr="0080339E">
        <w:rPr>
          <w:rFonts w:ascii="Simplified Arabic" w:hAnsi="Simplified Arabic" w:cs="Simplified Arabic" w:hint="cs"/>
          <w:b/>
          <w:bCs/>
          <w:sz w:val="32"/>
          <w:szCs w:val="32"/>
          <w:rtl/>
        </w:rPr>
        <w:t>المستقل</w:t>
      </w:r>
      <w:r w:rsidRPr="0080339E">
        <w:rPr>
          <w:rFonts w:ascii="Simplified Arabic" w:hAnsi="Simplified Arabic" w:cs="Simplified Arabic"/>
          <w:b/>
          <w:bCs/>
          <w:sz w:val="32"/>
          <w:szCs w:val="32"/>
          <w:rtl/>
        </w:rPr>
        <w:t>:</w:t>
      </w:r>
    </w:p>
    <w:p w14:paraId="40015F16" w14:textId="77777777" w:rsidR="0080339E" w:rsidRPr="0080339E" w:rsidRDefault="0080339E" w:rsidP="0080339E">
      <w:pPr>
        <w:spacing w:line="360" w:lineRule="auto"/>
        <w:ind w:left="360"/>
        <w:jc w:val="both"/>
        <w:rPr>
          <w:rFonts w:ascii="Simplified Arabic" w:hAnsi="Simplified Arabic" w:cs="Simplified Arabic"/>
          <w:sz w:val="32"/>
          <w:szCs w:val="32"/>
          <w:rtl/>
        </w:rPr>
      </w:pPr>
      <w:r w:rsidRPr="0080339E">
        <w:rPr>
          <w:rFonts w:ascii="Simplified Arabic" w:hAnsi="Simplified Arabic" w:cs="Simplified Arabic" w:hint="cs"/>
          <w:sz w:val="32"/>
          <w:szCs w:val="32"/>
          <w:rtl/>
        </w:rPr>
        <w:t>استراتيجيات</w:t>
      </w:r>
      <w:r w:rsidRPr="0080339E">
        <w:rPr>
          <w:rFonts w:ascii="Simplified Arabic" w:hAnsi="Simplified Arabic" w:cs="Simplified Arabic"/>
          <w:sz w:val="32"/>
          <w:szCs w:val="32"/>
          <w:rtl/>
        </w:rPr>
        <w:t xml:space="preserve"> </w:t>
      </w:r>
      <w:r w:rsidRPr="0080339E">
        <w:rPr>
          <w:rFonts w:ascii="Simplified Arabic" w:hAnsi="Simplified Arabic" w:cs="Simplified Arabic" w:hint="cs"/>
          <w:sz w:val="32"/>
          <w:szCs w:val="32"/>
          <w:rtl/>
        </w:rPr>
        <w:t>التسويق</w:t>
      </w:r>
      <w:r w:rsidRPr="0080339E">
        <w:rPr>
          <w:rFonts w:ascii="Simplified Arabic" w:hAnsi="Simplified Arabic" w:cs="Simplified Arabic"/>
          <w:sz w:val="32"/>
          <w:szCs w:val="32"/>
          <w:rtl/>
        </w:rPr>
        <w:t xml:space="preserve"> </w:t>
      </w:r>
      <w:r w:rsidRPr="0080339E">
        <w:rPr>
          <w:rFonts w:ascii="Simplified Arabic" w:hAnsi="Simplified Arabic" w:cs="Simplified Arabic" w:hint="cs"/>
          <w:sz w:val="32"/>
          <w:szCs w:val="32"/>
          <w:rtl/>
        </w:rPr>
        <w:t>الرقمي</w:t>
      </w:r>
      <w:r w:rsidRPr="0080339E">
        <w:rPr>
          <w:rFonts w:ascii="Simplified Arabic" w:hAnsi="Simplified Arabic" w:cs="Simplified Arabic"/>
          <w:sz w:val="32"/>
          <w:szCs w:val="32"/>
          <w:rtl/>
        </w:rPr>
        <w:t xml:space="preserve"> </w:t>
      </w:r>
      <w:r w:rsidRPr="0080339E">
        <w:rPr>
          <w:rFonts w:ascii="Simplified Arabic" w:hAnsi="Simplified Arabic" w:cs="Simplified Arabic" w:hint="cs"/>
          <w:sz w:val="32"/>
          <w:szCs w:val="32"/>
          <w:rtl/>
        </w:rPr>
        <w:t>والتي</w:t>
      </w:r>
      <w:r w:rsidRPr="0080339E">
        <w:rPr>
          <w:rFonts w:ascii="Simplified Arabic" w:hAnsi="Simplified Arabic" w:cs="Simplified Arabic"/>
          <w:sz w:val="32"/>
          <w:szCs w:val="32"/>
          <w:rtl/>
        </w:rPr>
        <w:t xml:space="preserve"> </w:t>
      </w:r>
      <w:r w:rsidRPr="0080339E">
        <w:rPr>
          <w:rFonts w:ascii="Simplified Arabic" w:hAnsi="Simplified Arabic" w:cs="Simplified Arabic" w:hint="cs"/>
          <w:sz w:val="32"/>
          <w:szCs w:val="32"/>
          <w:rtl/>
        </w:rPr>
        <w:t>تتضمن</w:t>
      </w:r>
      <w:r w:rsidRPr="0080339E">
        <w:rPr>
          <w:rFonts w:ascii="Simplified Arabic" w:hAnsi="Simplified Arabic" w:cs="Simplified Arabic"/>
          <w:sz w:val="32"/>
          <w:szCs w:val="32"/>
          <w:rtl/>
        </w:rPr>
        <w:t xml:space="preserve"> </w:t>
      </w:r>
      <w:r w:rsidRPr="0080339E">
        <w:rPr>
          <w:rFonts w:ascii="Simplified Arabic" w:hAnsi="Simplified Arabic" w:cs="Simplified Arabic" w:hint="cs"/>
          <w:sz w:val="32"/>
          <w:szCs w:val="32"/>
          <w:rtl/>
        </w:rPr>
        <w:t>وسائل</w:t>
      </w:r>
      <w:r w:rsidRPr="0080339E">
        <w:rPr>
          <w:rFonts w:ascii="Simplified Arabic" w:hAnsi="Simplified Arabic" w:cs="Simplified Arabic"/>
          <w:sz w:val="32"/>
          <w:szCs w:val="32"/>
          <w:rtl/>
        </w:rPr>
        <w:t xml:space="preserve"> </w:t>
      </w:r>
      <w:r w:rsidRPr="0080339E">
        <w:rPr>
          <w:rFonts w:ascii="Simplified Arabic" w:hAnsi="Simplified Arabic" w:cs="Simplified Arabic" w:hint="cs"/>
          <w:sz w:val="32"/>
          <w:szCs w:val="32"/>
          <w:rtl/>
        </w:rPr>
        <w:t>التواصل</w:t>
      </w:r>
      <w:r w:rsidRPr="0080339E">
        <w:rPr>
          <w:rFonts w:ascii="Simplified Arabic" w:hAnsi="Simplified Arabic" w:cs="Simplified Arabic"/>
          <w:sz w:val="32"/>
          <w:szCs w:val="32"/>
          <w:rtl/>
        </w:rPr>
        <w:t xml:space="preserve"> </w:t>
      </w:r>
      <w:r w:rsidRPr="0080339E">
        <w:rPr>
          <w:rFonts w:ascii="Simplified Arabic" w:hAnsi="Simplified Arabic" w:cs="Simplified Arabic" w:hint="cs"/>
          <w:sz w:val="32"/>
          <w:szCs w:val="32"/>
          <w:rtl/>
        </w:rPr>
        <w:t>الاجتماعي</w:t>
      </w:r>
      <w:r w:rsidRPr="0080339E">
        <w:rPr>
          <w:rFonts w:ascii="Simplified Arabic" w:hAnsi="Simplified Arabic" w:cs="Simplified Arabic"/>
          <w:sz w:val="32"/>
          <w:szCs w:val="32"/>
          <w:rtl/>
        </w:rPr>
        <w:t xml:space="preserve"> </w:t>
      </w:r>
      <w:r w:rsidRPr="0080339E">
        <w:rPr>
          <w:rFonts w:ascii="Simplified Arabic" w:hAnsi="Simplified Arabic" w:cs="Simplified Arabic" w:hint="cs"/>
          <w:sz w:val="32"/>
          <w:szCs w:val="32"/>
          <w:rtl/>
        </w:rPr>
        <w:t>والإعلانات</w:t>
      </w:r>
      <w:r w:rsidRPr="0080339E">
        <w:rPr>
          <w:rFonts w:ascii="Simplified Arabic" w:hAnsi="Simplified Arabic" w:cs="Simplified Arabic"/>
          <w:sz w:val="32"/>
          <w:szCs w:val="32"/>
          <w:rtl/>
        </w:rPr>
        <w:t xml:space="preserve"> </w:t>
      </w:r>
      <w:r w:rsidRPr="0080339E">
        <w:rPr>
          <w:rFonts w:ascii="Simplified Arabic" w:hAnsi="Simplified Arabic" w:cs="Simplified Arabic" w:hint="cs"/>
          <w:sz w:val="32"/>
          <w:szCs w:val="32"/>
          <w:rtl/>
        </w:rPr>
        <w:t>عبر</w:t>
      </w:r>
      <w:r w:rsidRPr="0080339E">
        <w:rPr>
          <w:rFonts w:ascii="Simplified Arabic" w:hAnsi="Simplified Arabic" w:cs="Simplified Arabic"/>
          <w:sz w:val="32"/>
          <w:szCs w:val="32"/>
          <w:rtl/>
        </w:rPr>
        <w:t xml:space="preserve"> </w:t>
      </w:r>
      <w:r w:rsidRPr="0080339E">
        <w:rPr>
          <w:rFonts w:ascii="Simplified Arabic" w:hAnsi="Simplified Arabic" w:cs="Simplified Arabic" w:hint="cs"/>
          <w:sz w:val="32"/>
          <w:szCs w:val="32"/>
          <w:rtl/>
        </w:rPr>
        <w:t>الإنترنت</w:t>
      </w:r>
      <w:r w:rsidRPr="0080339E">
        <w:rPr>
          <w:rFonts w:ascii="Simplified Arabic" w:hAnsi="Simplified Arabic" w:cs="Simplified Arabic"/>
          <w:sz w:val="32"/>
          <w:szCs w:val="32"/>
          <w:rtl/>
        </w:rPr>
        <w:t xml:space="preserve"> </w:t>
      </w:r>
      <w:r w:rsidRPr="0080339E">
        <w:rPr>
          <w:rFonts w:ascii="Simplified Arabic" w:hAnsi="Simplified Arabic" w:cs="Simplified Arabic" w:hint="cs"/>
          <w:sz w:val="32"/>
          <w:szCs w:val="32"/>
          <w:rtl/>
        </w:rPr>
        <w:t>والتسويق</w:t>
      </w:r>
      <w:r w:rsidRPr="0080339E">
        <w:rPr>
          <w:rFonts w:ascii="Simplified Arabic" w:hAnsi="Simplified Arabic" w:cs="Simplified Arabic"/>
          <w:sz w:val="32"/>
          <w:szCs w:val="32"/>
          <w:rtl/>
        </w:rPr>
        <w:t xml:space="preserve"> </w:t>
      </w:r>
      <w:r w:rsidRPr="0080339E">
        <w:rPr>
          <w:rFonts w:ascii="Simplified Arabic" w:hAnsi="Simplified Arabic" w:cs="Simplified Arabic" w:hint="cs"/>
          <w:sz w:val="32"/>
          <w:szCs w:val="32"/>
          <w:rtl/>
        </w:rPr>
        <w:t>باستخدام</w:t>
      </w:r>
      <w:r w:rsidRPr="0080339E">
        <w:rPr>
          <w:rFonts w:ascii="Simplified Arabic" w:hAnsi="Simplified Arabic" w:cs="Simplified Arabic"/>
          <w:sz w:val="32"/>
          <w:szCs w:val="32"/>
          <w:rtl/>
        </w:rPr>
        <w:t xml:space="preserve"> </w:t>
      </w:r>
      <w:r w:rsidRPr="0080339E">
        <w:rPr>
          <w:rFonts w:ascii="Simplified Arabic" w:hAnsi="Simplified Arabic" w:cs="Simplified Arabic" w:hint="cs"/>
          <w:sz w:val="32"/>
          <w:szCs w:val="32"/>
          <w:rtl/>
        </w:rPr>
        <w:t>المؤثرين</w:t>
      </w:r>
      <w:r w:rsidRPr="0080339E">
        <w:rPr>
          <w:rFonts w:ascii="Simplified Arabic" w:hAnsi="Simplified Arabic" w:cs="Simplified Arabic"/>
          <w:sz w:val="32"/>
          <w:szCs w:val="32"/>
          <w:rtl/>
        </w:rPr>
        <w:t xml:space="preserve"> </w:t>
      </w:r>
      <w:r w:rsidRPr="0080339E">
        <w:rPr>
          <w:rFonts w:ascii="Simplified Arabic" w:hAnsi="Simplified Arabic" w:cs="Simplified Arabic" w:hint="cs"/>
          <w:sz w:val="32"/>
          <w:szCs w:val="32"/>
          <w:rtl/>
        </w:rPr>
        <w:t>والتحليلات</w:t>
      </w:r>
      <w:r w:rsidRPr="0080339E">
        <w:rPr>
          <w:rFonts w:ascii="Simplified Arabic" w:hAnsi="Simplified Arabic" w:cs="Simplified Arabic"/>
          <w:sz w:val="32"/>
          <w:szCs w:val="32"/>
          <w:rtl/>
        </w:rPr>
        <w:t xml:space="preserve"> </w:t>
      </w:r>
      <w:r w:rsidRPr="0080339E">
        <w:rPr>
          <w:rFonts w:ascii="Simplified Arabic" w:hAnsi="Simplified Arabic" w:cs="Simplified Arabic" w:hint="cs"/>
          <w:sz w:val="32"/>
          <w:szCs w:val="32"/>
          <w:rtl/>
        </w:rPr>
        <w:t>الرقمية</w:t>
      </w:r>
    </w:p>
    <w:p w14:paraId="50C4D0F0" w14:textId="52C08D81" w:rsidR="00ED1BD0" w:rsidRPr="001B300D" w:rsidRDefault="00ED1BD0" w:rsidP="0080339E">
      <w:pPr>
        <w:spacing w:line="360" w:lineRule="auto"/>
        <w:ind w:left="360"/>
        <w:jc w:val="both"/>
        <w:rPr>
          <w:rFonts w:ascii="Simplified Arabic" w:hAnsi="Simplified Arabic" w:cs="Simplified Arabic"/>
          <w:b/>
          <w:bCs/>
          <w:sz w:val="32"/>
          <w:szCs w:val="32"/>
          <w:rtl/>
        </w:rPr>
      </w:pPr>
      <w:r w:rsidRPr="001B300D">
        <w:rPr>
          <w:rFonts w:ascii="Simplified Arabic" w:hAnsi="Simplified Arabic" w:cs="Simplified Arabic"/>
          <w:b/>
          <w:bCs/>
          <w:sz w:val="32"/>
          <w:szCs w:val="32"/>
          <w:rtl/>
        </w:rPr>
        <w:t>المتغيرات التابعة</w:t>
      </w:r>
      <w:r w:rsidRPr="001B300D">
        <w:rPr>
          <w:rFonts w:ascii="Simplified Arabic" w:hAnsi="Simplified Arabic" w:cs="Simplified Arabic"/>
          <w:b/>
          <w:bCs/>
          <w:sz w:val="32"/>
          <w:szCs w:val="32"/>
        </w:rPr>
        <w:t>:</w:t>
      </w:r>
    </w:p>
    <w:p w14:paraId="76138012" w14:textId="65251F2F" w:rsidR="00ED1BD0" w:rsidRPr="001B300D" w:rsidRDefault="00ED1BD0" w:rsidP="001B300D">
      <w:pPr>
        <w:spacing w:line="360" w:lineRule="auto"/>
        <w:ind w:left="360"/>
        <w:jc w:val="both"/>
        <w:rPr>
          <w:rFonts w:ascii="Simplified Arabic" w:hAnsi="Simplified Arabic" w:cs="Simplified Arabic"/>
          <w:i/>
          <w:iCs/>
          <w:sz w:val="32"/>
          <w:szCs w:val="32"/>
          <w:rtl/>
        </w:rPr>
      </w:pPr>
      <w:r w:rsidRPr="001B300D">
        <w:rPr>
          <w:rFonts w:ascii="Simplified Arabic" w:hAnsi="Simplified Arabic" w:cs="Simplified Arabic"/>
          <w:b/>
          <w:bCs/>
          <w:sz w:val="32"/>
          <w:szCs w:val="32"/>
          <w:rtl/>
        </w:rPr>
        <w:t xml:space="preserve">نجاح الفعاليات الترفيهية الكبرى </w:t>
      </w:r>
      <w:r w:rsidRPr="001B300D">
        <w:rPr>
          <w:rFonts w:ascii="Simplified Arabic" w:hAnsi="Simplified Arabic" w:cs="Simplified Arabic"/>
          <w:i/>
          <w:iCs/>
          <w:sz w:val="32"/>
          <w:szCs w:val="32"/>
          <w:rtl/>
        </w:rPr>
        <w:t>ويشمل: الحضور الفعلي، تجربة الزوار، رضا الجمهور</w:t>
      </w:r>
    </w:p>
    <w:p w14:paraId="18E1DA14" w14:textId="1FAB6107" w:rsidR="003661D4" w:rsidRPr="002C3DFC" w:rsidRDefault="002D1E4C" w:rsidP="003661D4">
      <w:pPr>
        <w:spacing w:line="360" w:lineRule="auto"/>
        <w:jc w:val="center"/>
        <w:rPr>
          <w:rFonts w:ascii="Simplified Arabic" w:hAnsi="Simplified Arabic" w:cs="Simplified Arabic"/>
          <w:b/>
          <w:bCs/>
          <w:sz w:val="32"/>
          <w:szCs w:val="32"/>
          <w:u w:val="single"/>
          <w:rtl/>
        </w:rPr>
      </w:pPr>
      <w:r w:rsidRPr="002C3DFC">
        <w:rPr>
          <w:rFonts w:ascii="Simplified Arabic" w:hAnsi="Simplified Arabic" w:cs="Simplified Arabic"/>
          <w:b/>
          <w:bCs/>
          <w:noProof/>
          <w:sz w:val="32"/>
          <w:szCs w:val="32"/>
          <w:u w:val="single"/>
          <w:rtl/>
          <w:lang w:val="ar-SA"/>
        </w:rPr>
        <w:drawing>
          <wp:inline distT="0" distB="0" distL="0" distR="0" wp14:anchorId="0CB6179F" wp14:editId="5C8E4570">
            <wp:extent cx="4843299" cy="2601310"/>
            <wp:effectExtent l="0" t="0" r="14605" b="8890"/>
            <wp:docPr id="131927410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209B3682" w14:textId="77777777" w:rsidR="0080339E" w:rsidRDefault="002D1E4C" w:rsidP="0080339E">
      <w:pPr>
        <w:spacing w:line="360" w:lineRule="auto"/>
        <w:jc w:val="center"/>
        <w:rPr>
          <w:rFonts w:ascii="Simplified Arabic" w:hAnsi="Simplified Arabic" w:cs="Simplified Arabic"/>
          <w:b/>
          <w:bCs/>
          <w:sz w:val="32"/>
          <w:szCs w:val="32"/>
          <w:rtl/>
        </w:rPr>
      </w:pPr>
      <w:r w:rsidRPr="002C3DFC">
        <w:rPr>
          <w:rFonts w:ascii="Simplified Arabic" w:hAnsi="Simplified Arabic" w:cs="Simplified Arabic" w:hint="cs"/>
          <w:b/>
          <w:bCs/>
          <w:sz w:val="32"/>
          <w:szCs w:val="32"/>
          <w:rtl/>
        </w:rPr>
        <w:t>شكل رقم (1-1) نموذج البحث</w:t>
      </w:r>
    </w:p>
    <w:p w14:paraId="465109AE" w14:textId="77777777" w:rsidR="0080339E" w:rsidRDefault="0080339E" w:rsidP="0080339E">
      <w:pPr>
        <w:spacing w:line="360" w:lineRule="auto"/>
        <w:rPr>
          <w:rFonts w:ascii="Simplified Arabic" w:hAnsi="Simplified Arabic" w:cs="Simplified Arabic"/>
          <w:b/>
          <w:bCs/>
          <w:sz w:val="32"/>
          <w:szCs w:val="32"/>
          <w:rtl/>
        </w:rPr>
      </w:pPr>
      <w:r w:rsidRPr="0080339E">
        <w:rPr>
          <w:rFonts w:ascii="Simplified Arabic" w:eastAsia="Times New Roman" w:hAnsi="Simplified Arabic" w:cs="Simplified Arabic"/>
          <w:bCs/>
          <w:color w:val="000000"/>
          <w:sz w:val="32"/>
          <w:szCs w:val="32"/>
          <w:u w:val="single"/>
        </w:rPr>
        <w:lastRenderedPageBreak/>
        <w:t xml:space="preserve">7.1 </w:t>
      </w:r>
      <w:r w:rsidRPr="0080339E">
        <w:rPr>
          <w:rFonts w:ascii="Simplified Arabic" w:eastAsia="Times New Roman" w:hAnsi="Simplified Arabic" w:cs="Simplified Arabic"/>
          <w:bCs/>
          <w:color w:val="000000"/>
          <w:sz w:val="32"/>
          <w:szCs w:val="32"/>
          <w:u w:val="single"/>
          <w:rtl/>
        </w:rPr>
        <w:t>حدود البحث</w:t>
      </w:r>
      <w:r w:rsidRPr="0080339E">
        <w:rPr>
          <w:rFonts w:ascii="Simplified Arabic" w:eastAsia="Times New Roman" w:hAnsi="Simplified Arabic" w:cs="Simplified Arabic"/>
          <w:bCs/>
          <w:color w:val="000000"/>
          <w:sz w:val="32"/>
          <w:szCs w:val="32"/>
          <w:u w:val="single"/>
        </w:rPr>
        <w:br/>
      </w:r>
      <w:r w:rsidRPr="0080339E">
        <w:rPr>
          <w:rFonts w:ascii="Simplified Arabic" w:eastAsia="Times New Roman" w:hAnsi="Simplified Arabic" w:cs="Simplified Arabic"/>
          <w:bCs/>
          <w:color w:val="000000"/>
          <w:sz w:val="32"/>
          <w:szCs w:val="32"/>
          <w:rtl/>
        </w:rPr>
        <w:t>الحدود الموضوعية</w:t>
      </w:r>
      <w:r w:rsidRPr="0080339E">
        <w:rPr>
          <w:rFonts w:ascii="Simplified Arabic" w:eastAsia="Times New Roman" w:hAnsi="Simplified Arabic" w:cs="Simplified Arabic"/>
          <w:bCs/>
          <w:color w:val="000000"/>
          <w:sz w:val="32"/>
          <w:szCs w:val="32"/>
        </w:rPr>
        <w:t>:</w:t>
      </w:r>
      <w:r w:rsidRPr="0080339E">
        <w:rPr>
          <w:rFonts w:ascii="Simplified Arabic" w:eastAsia="Times New Roman" w:hAnsi="Simplified Arabic" w:cs="Simplified Arabic"/>
          <w:bCs/>
          <w:color w:val="000000"/>
          <w:sz w:val="32"/>
          <w:szCs w:val="32"/>
          <w:u w:val="single"/>
        </w:rPr>
        <w:br/>
      </w:r>
      <w:r w:rsidRPr="0080339E">
        <w:rPr>
          <w:rFonts w:ascii="Simplified Arabic" w:eastAsia="Times New Roman" w:hAnsi="Simplified Arabic" w:cs="Simplified Arabic"/>
          <w:b/>
          <w:color w:val="000000"/>
          <w:sz w:val="32"/>
          <w:szCs w:val="32"/>
          <w:rtl/>
        </w:rPr>
        <w:t>تتناول هذه الدراسة أثر التسويق الرقمي في نجاح الفعاليات الترفيهية الكبرى وجذب الزوار في المملكة العربية السعودية وذلك عبر دراسة دور استراتيجيات التسويق الرقمي مثل منصات التواصل الاجتماعي والإعلانات الإلكترونية والتسويق بالمحتوى في زيادة معدلات الحضور وتعزيز التفاعل الجماهيري</w:t>
      </w:r>
    </w:p>
    <w:p w14:paraId="656E1BA7" w14:textId="528B5537" w:rsidR="002D1E4C" w:rsidRPr="0080339E" w:rsidRDefault="002D1E4C" w:rsidP="0080339E">
      <w:pPr>
        <w:spacing w:line="360" w:lineRule="auto"/>
        <w:rPr>
          <w:rFonts w:ascii="Simplified Arabic" w:hAnsi="Simplified Arabic" w:cs="Simplified Arabic"/>
          <w:b/>
          <w:bCs/>
          <w:sz w:val="32"/>
          <w:szCs w:val="32"/>
        </w:rPr>
      </w:pPr>
      <w:r w:rsidRPr="002C3DFC">
        <w:rPr>
          <w:rFonts w:ascii="Simplified Arabic" w:eastAsia="Times New Roman" w:hAnsi="Simplified Arabic" w:cs="Simplified Arabic"/>
          <w:b/>
          <w:bCs/>
          <w:kern w:val="0"/>
          <w:sz w:val="32"/>
          <w:szCs w:val="32"/>
          <w:rtl/>
          <w14:ligatures w14:val="none"/>
        </w:rPr>
        <w:t>الحدود المكانية</w:t>
      </w:r>
      <w:r w:rsidRPr="002C3DFC">
        <w:rPr>
          <w:rFonts w:ascii="Simplified Arabic" w:eastAsia="Times New Roman" w:hAnsi="Simplified Arabic" w:cs="Simplified Arabic"/>
          <w:b/>
          <w:bCs/>
          <w:kern w:val="0"/>
          <w:sz w:val="32"/>
          <w:szCs w:val="32"/>
          <w14:ligatures w14:val="none"/>
        </w:rPr>
        <w:t>:</w:t>
      </w:r>
    </w:p>
    <w:p w14:paraId="4C27D259" w14:textId="77777777" w:rsidR="002D1E4C" w:rsidRPr="002C3DFC" w:rsidRDefault="002D1E4C" w:rsidP="002D1E4C">
      <w:pPr>
        <w:spacing w:before="100" w:beforeAutospacing="1" w:after="100" w:afterAutospacing="1" w:line="360" w:lineRule="auto"/>
        <w:rPr>
          <w:rFonts w:ascii="Simplified Arabic" w:eastAsia="Times New Roman" w:hAnsi="Simplified Arabic" w:cs="Simplified Arabic"/>
          <w:kern w:val="0"/>
          <w:sz w:val="32"/>
          <w:szCs w:val="32"/>
          <w14:ligatures w14:val="none"/>
        </w:rPr>
      </w:pPr>
      <w:r w:rsidRPr="002C3DFC">
        <w:rPr>
          <w:rFonts w:ascii="Simplified Arabic" w:eastAsia="Times New Roman" w:hAnsi="Simplified Arabic" w:cs="Simplified Arabic"/>
          <w:kern w:val="0"/>
          <w:sz w:val="32"/>
          <w:szCs w:val="32"/>
          <w:rtl/>
          <w14:ligatures w14:val="none"/>
        </w:rPr>
        <w:t>تقتصر الدراسة على الفعاليات الترفيهية الكبرى التي تُنظم في المملكة العربية السعودية، وخاصة الفعاليات المدعومة من الهيئة العامة للترفيه والمهرجانات المشهورة مثل موسم الرياض، وموسم جدة، وفعاليات الفورمولا إي وسباق الدرعية، وغيرها من الفعاليات الثقافية والموسيقية والرياضية الكبرى</w:t>
      </w:r>
      <w:r w:rsidRPr="002C3DFC">
        <w:rPr>
          <w:rFonts w:ascii="Simplified Arabic" w:eastAsia="Times New Roman" w:hAnsi="Simplified Arabic" w:cs="Simplified Arabic"/>
          <w:kern w:val="0"/>
          <w:sz w:val="32"/>
          <w:szCs w:val="32"/>
          <w14:ligatures w14:val="none"/>
        </w:rPr>
        <w:t>.</w:t>
      </w:r>
    </w:p>
    <w:p w14:paraId="2EBD83C3" w14:textId="77777777" w:rsidR="002D1E4C" w:rsidRPr="002C3DFC" w:rsidRDefault="002D1E4C" w:rsidP="002D1E4C">
      <w:pPr>
        <w:spacing w:before="100" w:beforeAutospacing="1" w:after="100" w:afterAutospacing="1" w:line="360" w:lineRule="auto"/>
        <w:outlineLvl w:val="3"/>
        <w:rPr>
          <w:rFonts w:ascii="Simplified Arabic" w:eastAsia="Times New Roman" w:hAnsi="Simplified Arabic" w:cs="Simplified Arabic"/>
          <w:b/>
          <w:bCs/>
          <w:kern w:val="0"/>
          <w:sz w:val="32"/>
          <w:szCs w:val="32"/>
          <w:rtl/>
          <w14:ligatures w14:val="none"/>
        </w:rPr>
      </w:pPr>
      <w:r w:rsidRPr="002C3DFC">
        <w:rPr>
          <w:rFonts w:ascii="Simplified Arabic" w:eastAsia="Times New Roman" w:hAnsi="Simplified Arabic" w:cs="Simplified Arabic"/>
          <w:b/>
          <w:bCs/>
          <w:kern w:val="0"/>
          <w:sz w:val="32"/>
          <w:szCs w:val="32"/>
          <w:rtl/>
          <w14:ligatures w14:val="none"/>
        </w:rPr>
        <w:t>الحدود الزمنية</w:t>
      </w:r>
      <w:r w:rsidRPr="002C3DFC">
        <w:rPr>
          <w:rFonts w:ascii="Simplified Arabic" w:eastAsia="Times New Roman" w:hAnsi="Simplified Arabic" w:cs="Simplified Arabic"/>
          <w:b/>
          <w:bCs/>
          <w:kern w:val="0"/>
          <w:sz w:val="32"/>
          <w:szCs w:val="32"/>
          <w14:ligatures w14:val="none"/>
        </w:rPr>
        <w:t>:</w:t>
      </w:r>
      <w:r w:rsidRPr="002C3DFC">
        <w:rPr>
          <w:rFonts w:ascii="Simplified Arabic" w:eastAsia="Times New Roman" w:hAnsi="Simplified Arabic" w:cs="Simplified Arabic"/>
          <w:b/>
          <w:bCs/>
          <w:kern w:val="0"/>
          <w:sz w:val="32"/>
          <w:szCs w:val="32"/>
          <w:rtl/>
          <w14:ligatures w14:val="none"/>
        </w:rPr>
        <w:t xml:space="preserve"> 2025</w:t>
      </w:r>
    </w:p>
    <w:p w14:paraId="1BF4B2F6" w14:textId="7B1AB551" w:rsidR="003661D4" w:rsidRPr="002C3DFC" w:rsidRDefault="002D1E4C" w:rsidP="002D1E4C">
      <w:pPr>
        <w:spacing w:line="360" w:lineRule="auto"/>
        <w:rPr>
          <w:rFonts w:ascii="Simplified Arabic" w:hAnsi="Simplified Arabic" w:cs="Simplified Arabic"/>
          <w:sz w:val="32"/>
          <w:szCs w:val="32"/>
          <w:rtl/>
        </w:rPr>
      </w:pPr>
      <w:r w:rsidRPr="002C3DFC">
        <w:rPr>
          <w:rFonts w:ascii="Simplified Arabic" w:hAnsi="Simplified Arabic" w:cs="Simplified Arabic"/>
          <w:b/>
          <w:bCs/>
          <w:sz w:val="32"/>
          <w:szCs w:val="32"/>
          <w:rtl/>
        </w:rPr>
        <w:t>الحدود البشرية</w:t>
      </w:r>
      <w:r w:rsidRPr="002C3DFC">
        <w:rPr>
          <w:rFonts w:ascii="Simplified Arabic" w:hAnsi="Simplified Arabic" w:cs="Simplified Arabic"/>
          <w:sz w:val="32"/>
          <w:szCs w:val="32"/>
        </w:rPr>
        <w:br/>
      </w:r>
      <w:r w:rsidRPr="002C3DFC">
        <w:rPr>
          <w:rFonts w:ascii="Simplified Arabic" w:hAnsi="Simplified Arabic" w:cs="Simplified Arabic"/>
          <w:sz w:val="32"/>
          <w:szCs w:val="32"/>
          <w:rtl/>
        </w:rPr>
        <w:t xml:space="preserve">يستهدف البحث فئتين رئيسيتين من المجتمع: الفئة الأولى تشمل الزوار الذين حضروا فعاليات ترفيهية كبرى داخل المملكة، أما الفئة الثانية فتضم المنظمين والمختصين في التسويق الرقمي </w:t>
      </w:r>
      <w:r w:rsidRPr="002C3DFC">
        <w:rPr>
          <w:rFonts w:ascii="Simplified Arabic" w:hAnsi="Simplified Arabic" w:cs="Simplified Arabic"/>
          <w:sz w:val="32"/>
          <w:szCs w:val="32"/>
          <w:rtl/>
        </w:rPr>
        <w:lastRenderedPageBreak/>
        <w:t>المسؤولين عن إدارة الحملات الترويجية للفعاليات. ولا تشمل الدراسة آراء الخبراء الأكاديميين أو الباحثين خارج نطاق المنظمين والممارسين الميدانيين</w:t>
      </w:r>
      <w:r w:rsidRPr="002C3DFC">
        <w:rPr>
          <w:rFonts w:ascii="Simplified Arabic" w:hAnsi="Simplified Arabic" w:cs="Simplified Arabic"/>
          <w:sz w:val="32"/>
          <w:szCs w:val="32"/>
        </w:rPr>
        <w:t>.</w:t>
      </w:r>
    </w:p>
    <w:p w14:paraId="47D31648" w14:textId="193DB4E8" w:rsidR="002D1E4C" w:rsidRPr="001B300D" w:rsidRDefault="002C3DFC" w:rsidP="001B300D">
      <w:pPr>
        <w:keepNext/>
        <w:keepLines/>
        <w:spacing w:before="240" w:after="0" w:line="360" w:lineRule="auto"/>
        <w:outlineLvl w:val="0"/>
        <w:rPr>
          <w:rFonts w:ascii="Simplified Arabic" w:eastAsia="Times New Roman" w:hAnsi="Simplified Arabic" w:cs="Simplified Arabic"/>
          <w:bCs/>
          <w:color w:val="000000"/>
          <w:sz w:val="32"/>
          <w:szCs w:val="32"/>
          <w:u w:val="single"/>
        </w:rPr>
      </w:pPr>
      <w:bookmarkStart w:id="29" w:name="_Toc202772899"/>
      <w:bookmarkStart w:id="30" w:name="_Toc206137135"/>
      <w:r w:rsidRPr="001B300D">
        <w:rPr>
          <w:rFonts w:ascii="Simplified Arabic" w:eastAsia="Times New Roman" w:hAnsi="Simplified Arabic" w:cs="Simplified Arabic" w:hint="cs"/>
          <w:bCs/>
          <w:color w:val="000000"/>
          <w:sz w:val="32"/>
          <w:szCs w:val="32"/>
          <w:u w:val="single"/>
          <w:rtl/>
        </w:rPr>
        <w:t xml:space="preserve">8.1 </w:t>
      </w:r>
      <w:r w:rsidR="002D1E4C" w:rsidRPr="001B300D">
        <w:rPr>
          <w:rFonts w:ascii="Simplified Arabic" w:eastAsia="Times New Roman" w:hAnsi="Simplified Arabic" w:cs="Simplified Arabic"/>
          <w:bCs/>
          <w:color w:val="000000"/>
          <w:sz w:val="32"/>
          <w:szCs w:val="32"/>
          <w:u w:val="single"/>
          <w:rtl/>
        </w:rPr>
        <w:t>خاتمة الفصل الأول</w:t>
      </w:r>
      <w:bookmarkEnd w:id="29"/>
      <w:bookmarkEnd w:id="30"/>
    </w:p>
    <w:p w14:paraId="535E98BC" w14:textId="08EB9677" w:rsidR="003A3A8A" w:rsidRPr="003A3A8A" w:rsidRDefault="003A3A8A" w:rsidP="003A3A8A">
      <w:pPr>
        <w:spacing w:line="360" w:lineRule="auto"/>
        <w:jc w:val="both"/>
        <w:rPr>
          <w:rFonts w:ascii="Simplified Arabic" w:hAnsi="Simplified Arabic" w:cs="Simplified Arabic"/>
          <w:sz w:val="32"/>
          <w:szCs w:val="32"/>
        </w:rPr>
      </w:pPr>
      <w:r w:rsidRPr="003A3A8A">
        <w:rPr>
          <w:rFonts w:ascii="Simplified Arabic" w:hAnsi="Simplified Arabic" w:cs="Simplified Arabic"/>
          <w:sz w:val="32"/>
          <w:szCs w:val="32"/>
          <w:rtl/>
        </w:rPr>
        <w:t>يختتم هذا الفصل بالتشديد على أهمية الدور المتنامي للتسويق الرقمي في إنجاح الفعاليات الترفيهية الكبرى في المملكة العربية السعودية خاصة مع التوسع غير المسبوق الذي يشهده هذا القطاع في إطار رؤية المملكة 2030 وقد تناول الفصل الإطار العام للدراسة بدءًا من الخلفية والمقدمة النظرية وصولًا إلى تحديد المشكلة البحثية والأسئلة المنبثقة عنها مما يبرز الحاجة الملحة إلى فهم فاعلية أدوات التسويق الرقمي وتأثيرها على معدلات حضور الزوار ورضاهم وتجربتهم الشاملة</w:t>
      </w:r>
      <w:r>
        <w:rPr>
          <w:rFonts w:ascii="Simplified Arabic" w:hAnsi="Simplified Arabic" w:cs="Simplified Arabic" w:hint="cs"/>
          <w:sz w:val="32"/>
          <w:szCs w:val="32"/>
          <w:rtl/>
        </w:rPr>
        <w:t>.</w:t>
      </w:r>
    </w:p>
    <w:p w14:paraId="3FE898F6" w14:textId="336F427C" w:rsidR="003A3A8A" w:rsidRPr="003A3A8A" w:rsidRDefault="003A3A8A" w:rsidP="003A3A8A">
      <w:pPr>
        <w:spacing w:line="360" w:lineRule="auto"/>
        <w:jc w:val="both"/>
        <w:rPr>
          <w:rFonts w:ascii="Simplified Arabic" w:hAnsi="Simplified Arabic" w:cs="Simplified Arabic"/>
          <w:sz w:val="32"/>
          <w:szCs w:val="32"/>
        </w:rPr>
      </w:pPr>
      <w:r w:rsidRPr="003A3A8A">
        <w:rPr>
          <w:rFonts w:ascii="Simplified Arabic" w:hAnsi="Simplified Arabic" w:cs="Simplified Arabic"/>
          <w:sz w:val="32"/>
          <w:szCs w:val="32"/>
          <w:rtl/>
        </w:rPr>
        <w:t>كما عرض الفصل تحديدًا دقيقًا لأهداف البحث سواء على المستوى العام أو في صورة أهداف فرعية إلى جانب صياغة فرضيات بحثية شاملة تغطي جوانب متعددة من التسويق الرقمي مثل منصات التواصل الاجتماعي والإعلانات عبر الإنترنت والتسويق بالمؤثرين وتحليل البيانات الضخمة وقد تم توضيح أهمية البحث من جانبين الأول نظري يهدف إلى إثراء المعرفة الأكاديمية والثاني تطبيقي يركز على دعم صناع القرار والجهات المنظمة للفعاليات في ابتكار استراتيجيات تسويقية أكثر فاعلية وكفاءة</w:t>
      </w:r>
      <w:r>
        <w:rPr>
          <w:rFonts w:ascii="Simplified Arabic" w:hAnsi="Simplified Arabic" w:cs="Simplified Arabic" w:hint="cs"/>
          <w:sz w:val="32"/>
          <w:szCs w:val="32"/>
          <w:rtl/>
        </w:rPr>
        <w:t>.</w:t>
      </w:r>
    </w:p>
    <w:p w14:paraId="4492DF84" w14:textId="77777777" w:rsidR="003A3A8A" w:rsidRPr="003A3A8A" w:rsidRDefault="003A3A8A" w:rsidP="003A3A8A">
      <w:pPr>
        <w:spacing w:line="360" w:lineRule="auto"/>
        <w:jc w:val="both"/>
        <w:rPr>
          <w:rFonts w:ascii="Simplified Arabic" w:hAnsi="Simplified Arabic" w:cs="Simplified Arabic"/>
          <w:sz w:val="32"/>
          <w:szCs w:val="32"/>
        </w:rPr>
      </w:pPr>
      <w:r w:rsidRPr="003A3A8A">
        <w:rPr>
          <w:rFonts w:ascii="Simplified Arabic" w:hAnsi="Simplified Arabic" w:cs="Simplified Arabic"/>
          <w:sz w:val="32"/>
          <w:szCs w:val="32"/>
          <w:rtl/>
        </w:rPr>
        <w:lastRenderedPageBreak/>
        <w:t>ختامًا عرض الفصل النموذج النظري الذي ترتكز عليه الدراسة مع توضيح دقيق لمتغيرات البحث وتفصيل الحدود الموضوعية والمكانية والزمانية والبشرية مما يمهد للانتقال إلى الفصل الثاني الذي سيتناول الإطار النظري والدراسات السابقة ذات الصلة بموضوع البحث بهدف تعميق الفهم العلمي وتحليل الأدبيات المرتبطة بمجال التسويق الرقمي وصناعة الفعاليات الترفيهية</w:t>
      </w:r>
    </w:p>
    <w:p w14:paraId="06A264C5" w14:textId="77777777" w:rsidR="003661D4" w:rsidRPr="003A3A8A" w:rsidRDefault="003661D4" w:rsidP="003661D4">
      <w:pPr>
        <w:spacing w:line="360" w:lineRule="auto"/>
        <w:jc w:val="both"/>
        <w:rPr>
          <w:rFonts w:ascii="Simplified Arabic" w:hAnsi="Simplified Arabic" w:cs="Simplified Arabic"/>
          <w:sz w:val="32"/>
          <w:szCs w:val="32"/>
          <w:rtl/>
        </w:rPr>
      </w:pPr>
    </w:p>
    <w:p w14:paraId="78C7D8CB" w14:textId="77777777" w:rsidR="002D1E4C" w:rsidRDefault="002D1E4C" w:rsidP="003661D4">
      <w:pPr>
        <w:spacing w:line="360" w:lineRule="auto"/>
        <w:jc w:val="both"/>
        <w:rPr>
          <w:rFonts w:ascii="Simplified Arabic" w:hAnsi="Simplified Arabic" w:cs="Simplified Arabic"/>
          <w:sz w:val="32"/>
          <w:szCs w:val="32"/>
          <w:rtl/>
        </w:rPr>
      </w:pPr>
    </w:p>
    <w:p w14:paraId="72DAD75D" w14:textId="77777777" w:rsidR="002D1E4C" w:rsidRDefault="002D1E4C" w:rsidP="003661D4">
      <w:pPr>
        <w:spacing w:line="360" w:lineRule="auto"/>
        <w:jc w:val="both"/>
        <w:rPr>
          <w:rFonts w:ascii="Simplified Arabic" w:hAnsi="Simplified Arabic" w:cs="Simplified Arabic"/>
          <w:sz w:val="32"/>
          <w:szCs w:val="32"/>
          <w:rtl/>
        </w:rPr>
      </w:pPr>
    </w:p>
    <w:p w14:paraId="1A6B0497" w14:textId="77777777" w:rsidR="002D1E4C" w:rsidRDefault="002D1E4C" w:rsidP="003661D4">
      <w:pPr>
        <w:spacing w:line="360" w:lineRule="auto"/>
        <w:jc w:val="both"/>
        <w:rPr>
          <w:rFonts w:ascii="Simplified Arabic" w:hAnsi="Simplified Arabic" w:cs="Simplified Arabic"/>
          <w:sz w:val="32"/>
          <w:szCs w:val="32"/>
          <w:rtl/>
        </w:rPr>
      </w:pPr>
    </w:p>
    <w:p w14:paraId="71A35393" w14:textId="77777777" w:rsidR="002D1E4C" w:rsidRDefault="002D1E4C" w:rsidP="003661D4">
      <w:pPr>
        <w:spacing w:line="360" w:lineRule="auto"/>
        <w:jc w:val="both"/>
        <w:rPr>
          <w:rFonts w:ascii="Simplified Arabic" w:hAnsi="Simplified Arabic" w:cs="Simplified Arabic"/>
          <w:sz w:val="32"/>
          <w:szCs w:val="32"/>
          <w:rtl/>
        </w:rPr>
      </w:pPr>
    </w:p>
    <w:p w14:paraId="61A4C1EC" w14:textId="77777777" w:rsidR="002D1E4C" w:rsidRDefault="002D1E4C" w:rsidP="003661D4">
      <w:pPr>
        <w:spacing w:line="360" w:lineRule="auto"/>
        <w:jc w:val="both"/>
        <w:rPr>
          <w:rFonts w:ascii="Simplified Arabic" w:hAnsi="Simplified Arabic" w:cs="Simplified Arabic"/>
          <w:sz w:val="32"/>
          <w:szCs w:val="32"/>
          <w:rtl/>
        </w:rPr>
      </w:pPr>
    </w:p>
    <w:p w14:paraId="72A8DA8B" w14:textId="77777777" w:rsidR="002D1E4C" w:rsidRDefault="002D1E4C" w:rsidP="003661D4">
      <w:pPr>
        <w:spacing w:line="360" w:lineRule="auto"/>
        <w:jc w:val="both"/>
        <w:rPr>
          <w:rFonts w:ascii="Simplified Arabic" w:hAnsi="Simplified Arabic" w:cs="Simplified Arabic"/>
          <w:sz w:val="32"/>
          <w:szCs w:val="32"/>
          <w:rtl/>
        </w:rPr>
      </w:pPr>
    </w:p>
    <w:p w14:paraId="4D72609C" w14:textId="77777777" w:rsidR="002D1E4C" w:rsidRDefault="002D1E4C" w:rsidP="003661D4">
      <w:pPr>
        <w:spacing w:line="360" w:lineRule="auto"/>
        <w:jc w:val="both"/>
        <w:rPr>
          <w:rFonts w:ascii="Simplified Arabic" w:hAnsi="Simplified Arabic" w:cs="Simplified Arabic"/>
          <w:sz w:val="32"/>
          <w:szCs w:val="32"/>
          <w:rtl/>
        </w:rPr>
      </w:pPr>
    </w:p>
    <w:p w14:paraId="3847FD1D" w14:textId="77777777" w:rsidR="002D1E4C" w:rsidRDefault="002D1E4C" w:rsidP="003661D4">
      <w:pPr>
        <w:spacing w:line="360" w:lineRule="auto"/>
        <w:jc w:val="both"/>
        <w:rPr>
          <w:rFonts w:ascii="Simplified Arabic" w:hAnsi="Simplified Arabic" w:cs="Simplified Arabic"/>
          <w:sz w:val="32"/>
          <w:szCs w:val="32"/>
          <w:rtl/>
        </w:rPr>
      </w:pPr>
    </w:p>
    <w:p w14:paraId="1859D4F0" w14:textId="77777777" w:rsidR="002D1E4C" w:rsidRDefault="002D1E4C" w:rsidP="003661D4">
      <w:pPr>
        <w:spacing w:line="360" w:lineRule="auto"/>
        <w:jc w:val="both"/>
        <w:rPr>
          <w:rFonts w:ascii="Simplified Arabic" w:hAnsi="Simplified Arabic" w:cs="Simplified Arabic"/>
          <w:sz w:val="32"/>
          <w:szCs w:val="32"/>
          <w:rtl/>
        </w:rPr>
      </w:pPr>
    </w:p>
    <w:p w14:paraId="503E2B63" w14:textId="77777777" w:rsidR="002D1E4C" w:rsidRDefault="002D1E4C" w:rsidP="003661D4">
      <w:pPr>
        <w:spacing w:line="360" w:lineRule="auto"/>
        <w:jc w:val="both"/>
        <w:rPr>
          <w:rFonts w:ascii="Simplified Arabic" w:hAnsi="Simplified Arabic" w:cs="Simplified Arabic"/>
          <w:sz w:val="32"/>
          <w:szCs w:val="32"/>
          <w:rtl/>
        </w:rPr>
      </w:pPr>
    </w:p>
    <w:p w14:paraId="2A914077" w14:textId="77777777" w:rsidR="002D1E4C" w:rsidRDefault="002D1E4C" w:rsidP="003661D4">
      <w:pPr>
        <w:spacing w:line="360" w:lineRule="auto"/>
        <w:jc w:val="both"/>
        <w:rPr>
          <w:rFonts w:ascii="Simplified Arabic" w:hAnsi="Simplified Arabic" w:cs="Simplified Arabic"/>
          <w:sz w:val="32"/>
          <w:szCs w:val="32"/>
          <w:rtl/>
        </w:rPr>
      </w:pPr>
    </w:p>
    <w:p w14:paraId="735DAE99" w14:textId="77777777" w:rsidR="003661D4" w:rsidRDefault="003661D4" w:rsidP="003661D4">
      <w:pPr>
        <w:spacing w:line="360" w:lineRule="auto"/>
        <w:jc w:val="both"/>
        <w:rPr>
          <w:rFonts w:ascii="Simplified Arabic" w:hAnsi="Simplified Arabic" w:cs="Simplified Arabic"/>
          <w:sz w:val="32"/>
          <w:szCs w:val="32"/>
          <w:rtl/>
        </w:rPr>
      </w:pPr>
    </w:p>
    <w:p w14:paraId="5243F7FA" w14:textId="77777777" w:rsidR="003A3A8A" w:rsidRDefault="003A3A8A" w:rsidP="003A3A8A">
      <w:pPr>
        <w:spacing w:line="360" w:lineRule="auto"/>
        <w:jc w:val="center"/>
        <w:rPr>
          <w:rFonts w:ascii="Simplified Arabic" w:eastAsiaTheme="majorEastAsia" w:hAnsi="Simplified Arabic" w:cs="Simplified Arabic"/>
          <w:bCs/>
          <w:color w:val="000000" w:themeColor="text1"/>
          <w:sz w:val="32"/>
          <w:szCs w:val="40"/>
          <w:u w:val="single"/>
          <w:rtl/>
        </w:rPr>
      </w:pPr>
    </w:p>
    <w:p w14:paraId="211D9E54" w14:textId="74E00C47" w:rsidR="003A3A8A" w:rsidRPr="003A3A8A" w:rsidRDefault="003A3A8A" w:rsidP="003A3A8A">
      <w:pPr>
        <w:spacing w:line="360" w:lineRule="auto"/>
        <w:jc w:val="center"/>
        <w:rPr>
          <w:rFonts w:ascii="Simplified Arabic" w:eastAsiaTheme="majorEastAsia" w:hAnsi="Simplified Arabic" w:cs="Simplified Arabic"/>
          <w:bCs/>
          <w:color w:val="000000" w:themeColor="text1"/>
          <w:sz w:val="32"/>
          <w:szCs w:val="40"/>
          <w:u w:val="single"/>
          <w:rtl/>
        </w:rPr>
      </w:pPr>
      <w:r w:rsidRPr="003A3A8A">
        <w:rPr>
          <w:rFonts w:ascii="Simplified Arabic" w:eastAsiaTheme="majorEastAsia" w:hAnsi="Simplified Arabic" w:cs="Simplified Arabic" w:hint="cs"/>
          <w:bCs/>
          <w:color w:val="000000" w:themeColor="text1"/>
          <w:sz w:val="32"/>
          <w:szCs w:val="40"/>
          <w:u w:val="single"/>
          <w:rtl/>
        </w:rPr>
        <w:t>الفصل</w:t>
      </w:r>
      <w:r w:rsidRPr="003A3A8A">
        <w:rPr>
          <w:rFonts w:ascii="Simplified Arabic" w:eastAsiaTheme="majorEastAsia" w:hAnsi="Simplified Arabic" w:cs="Simplified Arabic"/>
          <w:bCs/>
          <w:color w:val="000000" w:themeColor="text1"/>
          <w:sz w:val="32"/>
          <w:szCs w:val="40"/>
          <w:u w:val="single"/>
          <w:rtl/>
        </w:rPr>
        <w:t xml:space="preserve"> </w:t>
      </w:r>
      <w:r w:rsidRPr="003A3A8A">
        <w:rPr>
          <w:rFonts w:ascii="Simplified Arabic" w:eastAsiaTheme="majorEastAsia" w:hAnsi="Simplified Arabic" w:cs="Simplified Arabic" w:hint="cs"/>
          <w:bCs/>
          <w:color w:val="000000" w:themeColor="text1"/>
          <w:sz w:val="32"/>
          <w:szCs w:val="40"/>
          <w:u w:val="single"/>
          <w:rtl/>
        </w:rPr>
        <w:t>الثاني</w:t>
      </w:r>
    </w:p>
    <w:p w14:paraId="159A1475" w14:textId="084FB504" w:rsidR="003661D4" w:rsidRDefault="003A3A8A" w:rsidP="003A3A8A">
      <w:pPr>
        <w:spacing w:line="360" w:lineRule="auto"/>
        <w:jc w:val="center"/>
        <w:rPr>
          <w:rFonts w:ascii="Simplified Arabic" w:hAnsi="Simplified Arabic" w:cs="Simplified Arabic"/>
          <w:sz w:val="32"/>
          <w:szCs w:val="32"/>
          <w:rtl/>
        </w:rPr>
      </w:pPr>
      <w:r w:rsidRPr="003A3A8A">
        <w:rPr>
          <w:rFonts w:ascii="Simplified Arabic" w:eastAsiaTheme="majorEastAsia" w:hAnsi="Simplified Arabic" w:cs="Simplified Arabic" w:hint="cs"/>
          <w:bCs/>
          <w:color w:val="000000" w:themeColor="text1"/>
          <w:sz w:val="32"/>
          <w:szCs w:val="40"/>
          <w:u w:val="single"/>
          <w:rtl/>
        </w:rPr>
        <w:t>الإطار</w:t>
      </w:r>
      <w:r w:rsidRPr="003A3A8A">
        <w:rPr>
          <w:rFonts w:ascii="Simplified Arabic" w:eastAsiaTheme="majorEastAsia" w:hAnsi="Simplified Arabic" w:cs="Simplified Arabic"/>
          <w:bCs/>
          <w:color w:val="000000" w:themeColor="text1"/>
          <w:sz w:val="32"/>
          <w:szCs w:val="40"/>
          <w:u w:val="single"/>
          <w:rtl/>
        </w:rPr>
        <w:t xml:space="preserve"> </w:t>
      </w:r>
      <w:r w:rsidRPr="003A3A8A">
        <w:rPr>
          <w:rFonts w:ascii="Simplified Arabic" w:eastAsiaTheme="majorEastAsia" w:hAnsi="Simplified Arabic" w:cs="Simplified Arabic" w:hint="cs"/>
          <w:bCs/>
          <w:color w:val="000000" w:themeColor="text1"/>
          <w:sz w:val="32"/>
          <w:szCs w:val="40"/>
          <w:u w:val="single"/>
          <w:rtl/>
        </w:rPr>
        <w:t>النظري</w:t>
      </w:r>
      <w:r w:rsidRPr="003A3A8A">
        <w:rPr>
          <w:rFonts w:ascii="Simplified Arabic" w:eastAsiaTheme="majorEastAsia" w:hAnsi="Simplified Arabic" w:cs="Simplified Arabic"/>
          <w:bCs/>
          <w:color w:val="000000" w:themeColor="text1"/>
          <w:sz w:val="32"/>
          <w:szCs w:val="40"/>
          <w:u w:val="single"/>
          <w:rtl/>
        </w:rPr>
        <w:t xml:space="preserve"> </w:t>
      </w:r>
      <w:r w:rsidRPr="003A3A8A">
        <w:rPr>
          <w:rFonts w:ascii="Simplified Arabic" w:eastAsiaTheme="majorEastAsia" w:hAnsi="Simplified Arabic" w:cs="Simplified Arabic" w:hint="cs"/>
          <w:bCs/>
          <w:color w:val="000000" w:themeColor="text1"/>
          <w:sz w:val="32"/>
          <w:szCs w:val="40"/>
          <w:u w:val="single"/>
          <w:rtl/>
        </w:rPr>
        <w:t>ومراجعة</w:t>
      </w:r>
      <w:r w:rsidRPr="003A3A8A">
        <w:rPr>
          <w:rFonts w:ascii="Simplified Arabic" w:eastAsiaTheme="majorEastAsia" w:hAnsi="Simplified Arabic" w:cs="Simplified Arabic"/>
          <w:bCs/>
          <w:color w:val="000000" w:themeColor="text1"/>
          <w:sz w:val="32"/>
          <w:szCs w:val="40"/>
          <w:u w:val="single"/>
          <w:rtl/>
        </w:rPr>
        <w:t xml:space="preserve"> </w:t>
      </w:r>
      <w:r w:rsidRPr="003A3A8A">
        <w:rPr>
          <w:rFonts w:ascii="Simplified Arabic" w:eastAsiaTheme="majorEastAsia" w:hAnsi="Simplified Arabic" w:cs="Simplified Arabic" w:hint="cs"/>
          <w:bCs/>
          <w:color w:val="000000" w:themeColor="text1"/>
          <w:sz w:val="32"/>
          <w:szCs w:val="40"/>
          <w:u w:val="single"/>
          <w:rtl/>
        </w:rPr>
        <w:t>الدراسات</w:t>
      </w:r>
      <w:r w:rsidRPr="003A3A8A">
        <w:rPr>
          <w:rFonts w:ascii="Simplified Arabic" w:eastAsiaTheme="majorEastAsia" w:hAnsi="Simplified Arabic" w:cs="Simplified Arabic"/>
          <w:bCs/>
          <w:color w:val="000000" w:themeColor="text1"/>
          <w:sz w:val="32"/>
          <w:szCs w:val="40"/>
          <w:u w:val="single"/>
          <w:rtl/>
        </w:rPr>
        <w:t xml:space="preserve"> </w:t>
      </w:r>
      <w:r w:rsidRPr="003A3A8A">
        <w:rPr>
          <w:rFonts w:ascii="Simplified Arabic" w:eastAsiaTheme="majorEastAsia" w:hAnsi="Simplified Arabic" w:cs="Simplified Arabic" w:hint="cs"/>
          <w:bCs/>
          <w:color w:val="000000" w:themeColor="text1"/>
          <w:sz w:val="32"/>
          <w:szCs w:val="40"/>
          <w:u w:val="single"/>
          <w:rtl/>
        </w:rPr>
        <w:t>السابقة</w:t>
      </w:r>
    </w:p>
    <w:p w14:paraId="13EA1AA7" w14:textId="77777777" w:rsidR="003661D4" w:rsidRDefault="003661D4" w:rsidP="003661D4">
      <w:pPr>
        <w:spacing w:line="360" w:lineRule="auto"/>
        <w:jc w:val="both"/>
        <w:rPr>
          <w:rFonts w:ascii="Simplified Arabic" w:hAnsi="Simplified Arabic" w:cs="Simplified Arabic"/>
          <w:sz w:val="32"/>
          <w:szCs w:val="32"/>
          <w:rtl/>
        </w:rPr>
      </w:pPr>
    </w:p>
    <w:p w14:paraId="711285B6" w14:textId="77777777" w:rsidR="003661D4" w:rsidRDefault="003661D4" w:rsidP="003661D4">
      <w:pPr>
        <w:spacing w:line="360" w:lineRule="auto"/>
        <w:jc w:val="both"/>
        <w:rPr>
          <w:rFonts w:ascii="Simplified Arabic" w:hAnsi="Simplified Arabic" w:cs="Simplified Arabic"/>
          <w:sz w:val="32"/>
          <w:szCs w:val="32"/>
          <w:rtl/>
        </w:rPr>
      </w:pPr>
    </w:p>
    <w:p w14:paraId="212A9BFC" w14:textId="77777777" w:rsidR="002D1E4C" w:rsidRDefault="002D1E4C" w:rsidP="003661D4">
      <w:pPr>
        <w:spacing w:line="360" w:lineRule="auto"/>
        <w:jc w:val="both"/>
        <w:rPr>
          <w:rFonts w:ascii="Simplified Arabic" w:hAnsi="Simplified Arabic" w:cs="Simplified Arabic"/>
          <w:sz w:val="32"/>
          <w:szCs w:val="32"/>
          <w:rtl/>
        </w:rPr>
      </w:pPr>
    </w:p>
    <w:p w14:paraId="20EC4374" w14:textId="77777777" w:rsidR="002D1E4C" w:rsidRDefault="002D1E4C" w:rsidP="003661D4">
      <w:pPr>
        <w:spacing w:line="360" w:lineRule="auto"/>
        <w:jc w:val="both"/>
        <w:rPr>
          <w:rFonts w:ascii="Simplified Arabic" w:hAnsi="Simplified Arabic" w:cs="Simplified Arabic"/>
          <w:sz w:val="32"/>
          <w:szCs w:val="32"/>
          <w:rtl/>
        </w:rPr>
      </w:pPr>
    </w:p>
    <w:p w14:paraId="32891FA8" w14:textId="77777777" w:rsidR="002D1E4C" w:rsidRDefault="002D1E4C" w:rsidP="003661D4">
      <w:pPr>
        <w:spacing w:line="360" w:lineRule="auto"/>
        <w:jc w:val="both"/>
        <w:rPr>
          <w:rFonts w:ascii="Simplified Arabic" w:hAnsi="Simplified Arabic" w:cs="Simplified Arabic"/>
          <w:sz w:val="32"/>
          <w:szCs w:val="32"/>
          <w:rtl/>
        </w:rPr>
      </w:pPr>
    </w:p>
    <w:p w14:paraId="47FDE266" w14:textId="77777777" w:rsidR="003A3A8A" w:rsidRDefault="003A3A8A" w:rsidP="0011010F">
      <w:pPr>
        <w:spacing w:line="360" w:lineRule="auto"/>
        <w:jc w:val="both"/>
        <w:rPr>
          <w:rFonts w:ascii="Simplified Arabic" w:eastAsia="Times New Roman" w:hAnsi="Simplified Arabic" w:cs="Simplified Arabic"/>
          <w:bCs/>
          <w:color w:val="000000"/>
          <w:sz w:val="32"/>
          <w:szCs w:val="32"/>
          <w:u w:val="single"/>
          <w:rtl/>
        </w:rPr>
      </w:pPr>
    </w:p>
    <w:p w14:paraId="0BEA3449" w14:textId="6F7E3F1F" w:rsidR="003A3A8A" w:rsidRPr="003A3A8A" w:rsidRDefault="003A3A8A" w:rsidP="003A3A8A">
      <w:pPr>
        <w:spacing w:line="360" w:lineRule="auto"/>
        <w:rPr>
          <w:rFonts w:ascii="Simplified Arabic" w:hAnsi="Simplified Arabic" w:cs="Simplified Arabic"/>
          <w:sz w:val="32"/>
          <w:szCs w:val="32"/>
        </w:rPr>
      </w:pPr>
      <w:r w:rsidRPr="003A3A8A">
        <w:rPr>
          <w:rFonts w:ascii="Simplified Arabic" w:hAnsi="Simplified Arabic" w:cs="Simplified Arabic"/>
          <w:b/>
          <w:bCs/>
          <w:sz w:val="32"/>
          <w:szCs w:val="32"/>
          <w:u w:val="single"/>
        </w:rPr>
        <w:lastRenderedPageBreak/>
        <w:t xml:space="preserve">1.2 </w:t>
      </w:r>
      <w:r w:rsidRPr="003A3A8A">
        <w:rPr>
          <w:rFonts w:ascii="Simplified Arabic" w:hAnsi="Simplified Arabic" w:cs="Simplified Arabic"/>
          <w:b/>
          <w:bCs/>
          <w:sz w:val="32"/>
          <w:szCs w:val="32"/>
          <w:u w:val="single"/>
          <w:rtl/>
        </w:rPr>
        <w:t>مقدمة</w:t>
      </w:r>
      <w:r w:rsidRPr="003A3A8A">
        <w:rPr>
          <w:rFonts w:ascii="Simplified Arabic" w:hAnsi="Simplified Arabic" w:cs="Simplified Arabic"/>
          <w:b/>
          <w:bCs/>
          <w:sz w:val="32"/>
          <w:szCs w:val="32"/>
          <w:u w:val="single"/>
        </w:rPr>
        <w:br/>
      </w:r>
      <w:r w:rsidRPr="003A3A8A">
        <w:rPr>
          <w:rFonts w:ascii="Simplified Arabic" w:hAnsi="Simplified Arabic" w:cs="Simplified Arabic"/>
          <w:sz w:val="32"/>
          <w:szCs w:val="32"/>
          <w:rtl/>
        </w:rPr>
        <w:t>يشكل هذا الفصل الركيزة النظرية الأساسية للدراسة حيث يتناول المفاهيم العلمية والمصطلحات المرتبطة بموضوع البحث ويستعرض الخلفية المعرفية اللازمة لفهم طبيعة العلاقة بين المتغيرات محل الدراسة ويركز على توضيح مفهوم التسويق الرقمي واستراتيجياته الحديثة مثل التسويق عبر وسائل التواصل الاجتماعي والإعلانات الرقمية المدفوعة والتسويق بالمؤثرين والتحليلات الرقمية وذلك بهدف تحليل دورها في إنجاح الفعاليات الترفيهية الكبرى</w:t>
      </w:r>
      <w:r>
        <w:rPr>
          <w:rFonts w:ascii="Simplified Arabic" w:hAnsi="Simplified Arabic" w:cs="Simplified Arabic" w:hint="cs"/>
          <w:sz w:val="32"/>
          <w:szCs w:val="32"/>
          <w:rtl/>
        </w:rPr>
        <w:t>.</w:t>
      </w:r>
    </w:p>
    <w:p w14:paraId="1783FE79" w14:textId="23C7EDE3" w:rsidR="0011010F" w:rsidRPr="0011010F" w:rsidRDefault="0011010F" w:rsidP="0011010F">
      <w:pPr>
        <w:spacing w:line="360" w:lineRule="auto"/>
        <w:jc w:val="both"/>
        <w:rPr>
          <w:rFonts w:ascii="Simplified Arabic" w:hAnsi="Simplified Arabic" w:cs="Simplified Arabic"/>
          <w:sz w:val="32"/>
          <w:szCs w:val="32"/>
        </w:rPr>
      </w:pPr>
      <w:r w:rsidRPr="0011010F">
        <w:rPr>
          <w:rFonts w:ascii="Simplified Arabic" w:hAnsi="Simplified Arabic" w:cs="Simplified Arabic"/>
          <w:sz w:val="32"/>
          <w:szCs w:val="32"/>
          <w:rtl/>
        </w:rPr>
        <w:t>يتناول الفصل كذلك مفهوم نجاح الفعاليات من خلال مؤشرات كمية ونوعية، تشمل نسبة الحضور الفعلي، درجة رضا الزوار، وجودة تجربتهم العامة، باعتبارها مؤشرات مباشرة تعكس فعالية الحملات التسويقية الرقمية. ويُسهم هذا الإطار النظري في تفسير كيفية تأثير هذه الاستراتيجيات على سلوك الزوار، كما يوفّر أساساً تحليلياً لفهم العلاقة بين الأنشطة التسويقية الرقمية واستجابة الجمهور المستهدف</w:t>
      </w:r>
      <w:r w:rsidRPr="0011010F">
        <w:rPr>
          <w:rFonts w:ascii="Simplified Arabic" w:hAnsi="Simplified Arabic" w:cs="Simplified Arabic"/>
          <w:sz w:val="32"/>
          <w:szCs w:val="32"/>
        </w:rPr>
        <w:t>.</w:t>
      </w:r>
    </w:p>
    <w:p w14:paraId="3DC63369" w14:textId="77777777" w:rsidR="0011010F" w:rsidRPr="0011010F" w:rsidRDefault="0011010F" w:rsidP="0011010F">
      <w:pPr>
        <w:spacing w:line="360" w:lineRule="auto"/>
        <w:jc w:val="both"/>
        <w:rPr>
          <w:rFonts w:ascii="Simplified Arabic" w:hAnsi="Simplified Arabic" w:cs="Simplified Arabic"/>
          <w:sz w:val="32"/>
          <w:szCs w:val="32"/>
        </w:rPr>
      </w:pPr>
      <w:r w:rsidRPr="0011010F">
        <w:rPr>
          <w:rFonts w:ascii="Simplified Arabic" w:hAnsi="Simplified Arabic" w:cs="Simplified Arabic"/>
          <w:sz w:val="32"/>
          <w:szCs w:val="32"/>
          <w:rtl/>
        </w:rPr>
        <w:t>وعلاوة على ذلك، يدعم الفصل اتساق الدراسة مع أهدافها وتساؤلاتها البحثية، لاسيما تلك التي تتعلق بتقييم أثر الأدوات الرقمية في تعزيز المشاركة الجماهيرية، وزيادة حضور الفعاليات، وتحفيز التفاعل. ويمثّل هذا الفصل الركيزة النظرية التي تُبنى عليها فرضيات الدراسة، ويُستخدم لاحقاً كمرجعية علمية عند تحليل النتائج ومقارنتها مع ما ورد في الدراسات السابقة ذات الصلة</w:t>
      </w:r>
      <w:r w:rsidRPr="0011010F">
        <w:rPr>
          <w:rFonts w:ascii="Simplified Arabic" w:hAnsi="Simplified Arabic" w:cs="Simplified Arabic"/>
          <w:sz w:val="32"/>
          <w:szCs w:val="32"/>
        </w:rPr>
        <w:t>.</w:t>
      </w:r>
    </w:p>
    <w:p w14:paraId="419C3185" w14:textId="713327D0" w:rsidR="00737C76" w:rsidRPr="001B300D" w:rsidRDefault="002C3DFC" w:rsidP="001B300D">
      <w:pPr>
        <w:keepNext/>
        <w:keepLines/>
        <w:spacing w:before="240" w:after="0" w:line="360" w:lineRule="auto"/>
        <w:outlineLvl w:val="0"/>
        <w:rPr>
          <w:rFonts w:ascii="Simplified Arabic" w:eastAsia="Times New Roman" w:hAnsi="Simplified Arabic" w:cs="Simplified Arabic"/>
          <w:bCs/>
          <w:color w:val="000000"/>
          <w:sz w:val="32"/>
          <w:szCs w:val="32"/>
          <w:u w:val="single"/>
        </w:rPr>
      </w:pPr>
      <w:bookmarkStart w:id="31" w:name="_Toc202772903"/>
      <w:bookmarkStart w:id="32" w:name="_Toc206137136"/>
      <w:r w:rsidRPr="001B300D">
        <w:rPr>
          <w:rFonts w:ascii="Simplified Arabic" w:eastAsia="Times New Roman" w:hAnsi="Simplified Arabic" w:cs="Simplified Arabic" w:hint="cs"/>
          <w:bCs/>
          <w:color w:val="000000"/>
          <w:sz w:val="32"/>
          <w:szCs w:val="32"/>
          <w:u w:val="single"/>
          <w:rtl/>
        </w:rPr>
        <w:lastRenderedPageBreak/>
        <w:t xml:space="preserve">2.2 </w:t>
      </w:r>
      <w:r w:rsidR="00737C76" w:rsidRPr="001B300D">
        <w:rPr>
          <w:rFonts w:ascii="Simplified Arabic" w:eastAsia="Times New Roman" w:hAnsi="Simplified Arabic" w:cs="Simplified Arabic"/>
          <w:bCs/>
          <w:color w:val="000000"/>
          <w:sz w:val="32"/>
          <w:szCs w:val="32"/>
          <w:u w:val="single"/>
          <w:rtl/>
        </w:rPr>
        <w:t>المفاهيم الأساسية للدراسة</w:t>
      </w:r>
      <w:bookmarkEnd w:id="31"/>
      <w:bookmarkEnd w:id="32"/>
    </w:p>
    <w:p w14:paraId="202489C5" w14:textId="42F4E4B1" w:rsidR="00737C76" w:rsidRDefault="002C3DFC" w:rsidP="00737C76">
      <w:pPr>
        <w:spacing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1.2.2 </w:t>
      </w:r>
      <w:r w:rsidR="00737C76" w:rsidRPr="0073256E">
        <w:rPr>
          <w:rFonts w:ascii="Simplified Arabic" w:hAnsi="Simplified Arabic" w:cs="Simplified Arabic"/>
          <w:b/>
          <w:bCs/>
          <w:sz w:val="32"/>
          <w:szCs w:val="32"/>
          <w:rtl/>
        </w:rPr>
        <w:t>التسويق الرقمي</w:t>
      </w:r>
    </w:p>
    <w:p w14:paraId="488F1088" w14:textId="7DF05B66" w:rsidR="002C3DFC" w:rsidRPr="0073256E" w:rsidRDefault="002C3DFC" w:rsidP="00737C76">
      <w:pPr>
        <w:spacing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أ. مفهوم التسويق الرقمي</w:t>
      </w:r>
    </w:p>
    <w:p w14:paraId="155E225F" w14:textId="142BC143" w:rsidR="003A3A8A" w:rsidRPr="003A3A8A" w:rsidRDefault="003A3A8A" w:rsidP="003A3A8A">
      <w:pPr>
        <w:spacing w:line="360" w:lineRule="auto"/>
        <w:jc w:val="both"/>
        <w:rPr>
          <w:rFonts w:ascii="Simplified Arabic" w:hAnsi="Simplified Arabic" w:cs="Simplified Arabic"/>
          <w:sz w:val="32"/>
          <w:szCs w:val="32"/>
        </w:rPr>
      </w:pPr>
      <w:r w:rsidRPr="003A3A8A">
        <w:rPr>
          <w:rFonts w:ascii="Simplified Arabic" w:hAnsi="Simplified Arabic" w:cs="Simplified Arabic"/>
          <w:sz w:val="32"/>
          <w:szCs w:val="32"/>
          <w:rtl/>
        </w:rPr>
        <w:t>شهد مفهوم التسويق تحولًا جذريًا مع الثورة الرقمية حيث أصبح التسويق الرقمي أحد الأعمدة الرئيسة في أساليب الترويج الحديثة ويعرف بأنه مجموعة من الأنشطة التسويقية التي تعتمد على الوسائط الرقمية للترويج للمنتجات أو الخدمات أو الفعاليات مع استهداف شرائح محددة من الجمهور عبر قنوات متعددة (العتيبي، 2024) ويرتكز هذا النوع من التسويق أساسًا على شبكة الإنترنت ويشمل مجموعة واسعة من الأدوات مثل البريد الإلكتروني ومنصات التواصل الاجتماعي والمواقع الإلكترونية والتطبيقات والإعلانات الرقمية المدفوعة وتحسين محركات البحث</w:t>
      </w:r>
      <w:r>
        <w:rPr>
          <w:rFonts w:ascii="Simplified Arabic" w:hAnsi="Simplified Arabic" w:cs="Simplified Arabic" w:hint="cs"/>
          <w:sz w:val="32"/>
          <w:szCs w:val="32"/>
          <w:rtl/>
        </w:rPr>
        <w:t>.</w:t>
      </w:r>
    </w:p>
    <w:p w14:paraId="08D4556C" w14:textId="77777777" w:rsidR="0011010F" w:rsidRPr="0011010F" w:rsidRDefault="0011010F" w:rsidP="0011010F">
      <w:pPr>
        <w:spacing w:line="360" w:lineRule="auto"/>
        <w:jc w:val="both"/>
        <w:rPr>
          <w:rFonts w:ascii="Simplified Arabic" w:hAnsi="Simplified Arabic" w:cs="Simplified Arabic"/>
          <w:sz w:val="32"/>
          <w:szCs w:val="32"/>
        </w:rPr>
      </w:pPr>
      <w:r w:rsidRPr="0011010F">
        <w:rPr>
          <w:rFonts w:ascii="Simplified Arabic" w:hAnsi="Simplified Arabic" w:cs="Simplified Arabic"/>
          <w:sz w:val="32"/>
          <w:szCs w:val="32"/>
          <w:rtl/>
        </w:rPr>
        <w:t>وفقاً لتعريف</w:t>
      </w:r>
      <w:r w:rsidRPr="0011010F">
        <w:rPr>
          <w:rFonts w:ascii="Simplified Arabic" w:hAnsi="Simplified Arabic" w:cs="Simplified Arabic"/>
          <w:sz w:val="32"/>
          <w:szCs w:val="32"/>
        </w:rPr>
        <w:t xml:space="preserve"> Chaffey (2022)</w:t>
      </w:r>
      <w:r w:rsidRPr="0011010F">
        <w:rPr>
          <w:rFonts w:ascii="Simplified Arabic" w:hAnsi="Simplified Arabic" w:cs="Simplified Arabic"/>
          <w:sz w:val="32"/>
          <w:szCs w:val="32"/>
          <w:rtl/>
        </w:rPr>
        <w:t>، يُعد التسويق الرقمي استخداماً موجهاً للتقنيات الرقمية بغرض تحقيق أهداف تسويقية من خلال التفاعل المباشر مع العملاء الحاليين والمحتملين، وبناء علاقات مستمرة عبر المنصات الرقمية. أما</w:t>
      </w:r>
      <w:r w:rsidRPr="0011010F">
        <w:rPr>
          <w:rFonts w:ascii="Simplified Arabic" w:hAnsi="Simplified Arabic" w:cs="Simplified Arabic"/>
          <w:sz w:val="32"/>
          <w:szCs w:val="32"/>
        </w:rPr>
        <w:t xml:space="preserve"> Kotler </w:t>
      </w:r>
      <w:r w:rsidRPr="0011010F">
        <w:rPr>
          <w:rFonts w:ascii="Simplified Arabic" w:hAnsi="Simplified Arabic" w:cs="Simplified Arabic"/>
          <w:sz w:val="32"/>
          <w:szCs w:val="32"/>
          <w:rtl/>
        </w:rPr>
        <w:t>وزملاؤه (2021)، فقد عرّفوه بأنه تنفيذ أنشطة تسويقية عبر الوسائط الرقمية تُمكّن من تواصل مباشر وشخصي مع الجمهور المستهدف، مع إمكانية مراقبة الأداء وتحليل نتائجه بشكل فوري. ويُبرز هذا التعريف القيمة التحليلية للتسويق الرقمي في تقديم تجارب تفاعلية موجهة تستند إلى البيانات الدقيقة</w:t>
      </w:r>
      <w:r w:rsidRPr="0011010F">
        <w:rPr>
          <w:rFonts w:ascii="Simplified Arabic" w:hAnsi="Simplified Arabic" w:cs="Simplified Arabic"/>
          <w:sz w:val="32"/>
          <w:szCs w:val="32"/>
        </w:rPr>
        <w:t>.</w:t>
      </w:r>
    </w:p>
    <w:p w14:paraId="5D209477" w14:textId="32EF735F" w:rsidR="003A3A8A" w:rsidRPr="003A3A8A" w:rsidRDefault="003A3A8A" w:rsidP="003A3A8A">
      <w:pPr>
        <w:spacing w:line="360" w:lineRule="auto"/>
        <w:jc w:val="both"/>
        <w:rPr>
          <w:rFonts w:ascii="Simplified Arabic" w:hAnsi="Simplified Arabic" w:cs="Simplified Arabic"/>
          <w:sz w:val="32"/>
          <w:szCs w:val="32"/>
        </w:rPr>
      </w:pPr>
      <w:r w:rsidRPr="003A3A8A">
        <w:rPr>
          <w:rFonts w:ascii="Simplified Arabic" w:hAnsi="Simplified Arabic" w:cs="Simplified Arabic"/>
          <w:sz w:val="32"/>
          <w:szCs w:val="32"/>
          <w:rtl/>
        </w:rPr>
        <w:lastRenderedPageBreak/>
        <w:t>من أبرز سمات التسويق الرقمي قدرته الكبيرة على استهداف الجمهور بدقة عالية بالاعتماد على الخصائص الديموغرافية أو السلوكية أو الجغرافية مما يعزز فاعلية الحملات التسويقية ويحد من إهدار الموارد ويمتاز أيضًا بمرونة أكبر مقارنة بالأساليب التقليدية إذ يمكن تعديل الرسائل أو الاستراتيجيات وفقًا للتفاعل الفوري وبيانات الأداء (بوخضرة، 2023) وقد أسهمت هذه المزايا في زيادة الاعتماد على التسويق الرقمي في تنظيم الفعاليات الكبرى بالمملكة مثل موسم الرياض وموسم جدة من خلال توظيف أدوات تحليل الأداء مثل</w:t>
      </w:r>
      <w:r w:rsidRPr="003A3A8A">
        <w:rPr>
          <w:rFonts w:ascii="Simplified Arabic" w:hAnsi="Simplified Arabic" w:cs="Simplified Arabic"/>
          <w:sz w:val="32"/>
          <w:szCs w:val="32"/>
        </w:rPr>
        <w:t xml:space="preserve"> Google Analytics </w:t>
      </w:r>
      <w:r w:rsidRPr="003A3A8A">
        <w:rPr>
          <w:rFonts w:ascii="Simplified Arabic" w:hAnsi="Simplified Arabic" w:cs="Simplified Arabic"/>
          <w:sz w:val="32"/>
          <w:szCs w:val="32"/>
          <w:rtl/>
        </w:rPr>
        <w:t>و</w:t>
      </w:r>
      <w:r w:rsidRPr="003A3A8A">
        <w:rPr>
          <w:rFonts w:ascii="Simplified Arabic" w:hAnsi="Simplified Arabic" w:cs="Simplified Arabic"/>
          <w:sz w:val="32"/>
          <w:szCs w:val="32"/>
        </w:rPr>
        <w:t xml:space="preserve">Meta Ads Manager </w:t>
      </w:r>
      <w:r w:rsidRPr="003A3A8A">
        <w:rPr>
          <w:rFonts w:ascii="Simplified Arabic" w:hAnsi="Simplified Arabic" w:cs="Simplified Arabic"/>
          <w:sz w:val="32"/>
          <w:szCs w:val="32"/>
          <w:rtl/>
        </w:rPr>
        <w:t>لقياس مؤشرات الوصول والمشاركة والتحويل</w:t>
      </w:r>
      <w:r>
        <w:rPr>
          <w:rFonts w:ascii="Simplified Arabic" w:hAnsi="Simplified Arabic" w:cs="Simplified Arabic" w:hint="cs"/>
          <w:sz w:val="32"/>
          <w:szCs w:val="32"/>
          <w:rtl/>
        </w:rPr>
        <w:t>.</w:t>
      </w:r>
    </w:p>
    <w:p w14:paraId="5A1FF4FF" w14:textId="77777777" w:rsidR="0011010F" w:rsidRPr="0011010F" w:rsidRDefault="0011010F" w:rsidP="0011010F">
      <w:pPr>
        <w:spacing w:line="360" w:lineRule="auto"/>
        <w:jc w:val="both"/>
        <w:rPr>
          <w:rFonts w:ascii="Simplified Arabic" w:hAnsi="Simplified Arabic" w:cs="Simplified Arabic"/>
          <w:sz w:val="32"/>
          <w:szCs w:val="32"/>
        </w:rPr>
      </w:pPr>
      <w:r w:rsidRPr="0011010F">
        <w:rPr>
          <w:rFonts w:ascii="Simplified Arabic" w:hAnsi="Simplified Arabic" w:cs="Simplified Arabic"/>
          <w:sz w:val="32"/>
          <w:szCs w:val="32"/>
          <w:rtl/>
        </w:rPr>
        <w:t>وتُظهر الأدبيات الحديثة أن دور التسويق الرقمي يتجاوز نطاق الترويج المباشر، ليشمل بناء العلاقة مع الجمهور وتعزيز ثقته من خلال محتوى مخصص وتفاعلي (الشيحة، 2024). ويُعد التسويق عبر المؤثرين من أبرز الاستراتيجيات المعتمدة في هذا السياق، نظراً لتأثيرهم الكبير على قرارات الجمهور، خصوصاً في الفعاليات الترفيهية التي يتأثر حضورها بتجارب حية وتوصيات تُنشر عبر منصات مثل إنستغرام وسناب شات</w:t>
      </w:r>
      <w:r w:rsidRPr="0011010F">
        <w:rPr>
          <w:rFonts w:ascii="Simplified Arabic" w:hAnsi="Simplified Arabic" w:cs="Simplified Arabic"/>
          <w:sz w:val="32"/>
          <w:szCs w:val="32"/>
        </w:rPr>
        <w:t>.</w:t>
      </w:r>
    </w:p>
    <w:p w14:paraId="1706BA06" w14:textId="77777777" w:rsidR="0011010F" w:rsidRPr="0011010F" w:rsidRDefault="0011010F" w:rsidP="0011010F">
      <w:pPr>
        <w:spacing w:line="360" w:lineRule="auto"/>
        <w:jc w:val="both"/>
        <w:rPr>
          <w:rFonts w:ascii="Simplified Arabic" w:hAnsi="Simplified Arabic" w:cs="Simplified Arabic"/>
          <w:sz w:val="32"/>
          <w:szCs w:val="32"/>
        </w:rPr>
      </w:pPr>
      <w:r w:rsidRPr="0011010F">
        <w:rPr>
          <w:rFonts w:ascii="Simplified Arabic" w:hAnsi="Simplified Arabic" w:cs="Simplified Arabic"/>
          <w:sz w:val="32"/>
          <w:szCs w:val="32"/>
          <w:rtl/>
        </w:rPr>
        <w:t>إضافة إلى ذلك، يوفّر التسويق الرقمي ميزة تحليل الأداء بشكل فوري، ما يتيح للمنظمين اتخاذ قرارات مبنية على بيانات كمية مثل معدل النقر، عدد مرات الظهور، تكلفة الاكتساب، والعائد على الاستثمار</w:t>
      </w:r>
      <w:r w:rsidRPr="0011010F">
        <w:rPr>
          <w:rFonts w:ascii="Simplified Arabic" w:hAnsi="Simplified Arabic" w:cs="Simplified Arabic"/>
          <w:sz w:val="32"/>
          <w:szCs w:val="32"/>
        </w:rPr>
        <w:t xml:space="preserve"> (ROI). </w:t>
      </w:r>
      <w:r w:rsidRPr="0011010F">
        <w:rPr>
          <w:rFonts w:ascii="Simplified Arabic" w:hAnsi="Simplified Arabic" w:cs="Simplified Arabic"/>
          <w:sz w:val="32"/>
          <w:szCs w:val="32"/>
          <w:rtl/>
        </w:rPr>
        <w:t>وتُعد هذه الإمكانية من الفروقات الرئيسية بين التسويق الرقمي ونظيره التقليدي، الذي يعتمد غالبًا على مقاييس تقديرية يصعب تتبعها بدقة</w:t>
      </w:r>
      <w:r w:rsidRPr="0011010F">
        <w:rPr>
          <w:rFonts w:ascii="Simplified Arabic" w:hAnsi="Simplified Arabic" w:cs="Simplified Arabic"/>
          <w:sz w:val="32"/>
          <w:szCs w:val="32"/>
        </w:rPr>
        <w:t>.</w:t>
      </w:r>
    </w:p>
    <w:p w14:paraId="781B346B" w14:textId="77777777" w:rsidR="0011010F" w:rsidRPr="0011010F" w:rsidRDefault="0011010F" w:rsidP="0011010F">
      <w:pPr>
        <w:spacing w:line="360" w:lineRule="auto"/>
        <w:jc w:val="both"/>
        <w:rPr>
          <w:rFonts w:ascii="Simplified Arabic" w:hAnsi="Simplified Arabic" w:cs="Simplified Arabic"/>
          <w:sz w:val="32"/>
          <w:szCs w:val="32"/>
        </w:rPr>
      </w:pPr>
      <w:r w:rsidRPr="0011010F">
        <w:rPr>
          <w:rFonts w:ascii="Simplified Arabic" w:hAnsi="Simplified Arabic" w:cs="Simplified Arabic"/>
          <w:sz w:val="32"/>
          <w:szCs w:val="32"/>
          <w:rtl/>
        </w:rPr>
        <w:lastRenderedPageBreak/>
        <w:t>وفي السياق المحلي، أصبح التسويق الرقمي عنصراً استراتيجياً في الترويج للفعاليات الترفيهية، نظراً لتزايد حدة المنافسة على جذب الزوار. وتؤكد دراسة (إبراهيم، 2024) أن نسبة ملحوظة من الزوار يقررون الحضور استناداً إلى حملات رقمية، سواء عبر إعلانات موجهة أو محتوى تفاعلي أو توصيات من مؤثرين. كما بات توظيف تقنيات البيانات الضخمة والتحليلات التنبؤية جزءاً أساسياً من التخطيط التسويقي الفعال الذي تتبناه الجهات المنظمة في المملكة</w:t>
      </w:r>
      <w:r w:rsidRPr="0011010F">
        <w:rPr>
          <w:rFonts w:ascii="Simplified Arabic" w:hAnsi="Simplified Arabic" w:cs="Simplified Arabic"/>
          <w:sz w:val="32"/>
          <w:szCs w:val="32"/>
        </w:rPr>
        <w:t>.</w:t>
      </w:r>
    </w:p>
    <w:p w14:paraId="46B6EE92" w14:textId="0CE1E7EB" w:rsidR="0011010F" w:rsidRPr="0011010F" w:rsidRDefault="0011010F" w:rsidP="003A3A8A">
      <w:pPr>
        <w:spacing w:line="360" w:lineRule="auto"/>
        <w:jc w:val="both"/>
        <w:rPr>
          <w:rFonts w:ascii="Simplified Arabic" w:hAnsi="Simplified Arabic" w:cs="Simplified Arabic"/>
          <w:sz w:val="32"/>
          <w:szCs w:val="32"/>
        </w:rPr>
      </w:pPr>
      <w:r w:rsidRPr="0011010F">
        <w:rPr>
          <w:rFonts w:ascii="Simplified Arabic" w:hAnsi="Simplified Arabic" w:cs="Simplified Arabic"/>
          <w:sz w:val="32"/>
          <w:szCs w:val="32"/>
          <w:rtl/>
        </w:rPr>
        <w:t xml:space="preserve">بصورة عامة، يمثل التسويق الرقمي منظومة متكاملة تقوم على التفاعل بين التكنولوجيا والمحتوى والبيانات، ما يتيح إيصال </w:t>
      </w:r>
      <w:r w:rsidR="003A3A8A" w:rsidRPr="003A3A8A">
        <w:rPr>
          <w:rFonts w:ascii="Simplified Arabic" w:hAnsi="Simplified Arabic" w:cs="Simplified Arabic"/>
          <w:sz w:val="32"/>
          <w:szCs w:val="32"/>
          <w:rtl/>
        </w:rPr>
        <w:t>المحتوى الملائم إلى الفئة المستهدفة في التوقيت المثالي</w:t>
      </w:r>
      <w:r w:rsidR="003A3A8A">
        <w:rPr>
          <w:rFonts w:ascii="Simplified Arabic" w:hAnsi="Simplified Arabic" w:cs="Simplified Arabic" w:hint="cs"/>
          <w:sz w:val="32"/>
          <w:szCs w:val="32"/>
          <w:rtl/>
        </w:rPr>
        <w:t xml:space="preserve"> </w:t>
      </w:r>
      <w:r w:rsidRPr="0011010F">
        <w:rPr>
          <w:rFonts w:ascii="Simplified Arabic" w:hAnsi="Simplified Arabic" w:cs="Simplified Arabic"/>
          <w:sz w:val="32"/>
          <w:szCs w:val="32"/>
          <w:rtl/>
        </w:rPr>
        <w:t>وعبر القناة الأمثل. هذا التكامل يُسهم بفاعلية في تعزيز جاذبية الفعاليات الترفيهية وتحقيق أهدافها من حيث الوصول والتأثير (العزيز، 2024)</w:t>
      </w:r>
      <w:r w:rsidRPr="0011010F">
        <w:rPr>
          <w:rFonts w:ascii="Simplified Arabic" w:hAnsi="Simplified Arabic" w:cs="Simplified Arabic"/>
          <w:sz w:val="32"/>
          <w:szCs w:val="32"/>
        </w:rPr>
        <w:t>.</w:t>
      </w:r>
    </w:p>
    <w:p w14:paraId="045412F2" w14:textId="3CA0DE8F" w:rsidR="00737C76" w:rsidRPr="00737C76" w:rsidRDefault="002C3DFC" w:rsidP="00737C76">
      <w:pPr>
        <w:spacing w:line="360" w:lineRule="auto"/>
        <w:jc w:val="both"/>
        <w:rPr>
          <w:rFonts w:ascii="Simplified Arabic" w:hAnsi="Simplified Arabic" w:cs="Simplified Arabic"/>
          <w:b/>
          <w:bCs/>
          <w:sz w:val="32"/>
          <w:szCs w:val="32"/>
        </w:rPr>
      </w:pPr>
      <w:r>
        <w:rPr>
          <w:rFonts w:ascii="Simplified Arabic" w:hAnsi="Simplified Arabic" w:cs="Simplified Arabic" w:hint="cs"/>
          <w:b/>
          <w:bCs/>
          <w:sz w:val="32"/>
          <w:szCs w:val="32"/>
          <w:rtl/>
        </w:rPr>
        <w:t xml:space="preserve">ب. </w:t>
      </w:r>
      <w:r w:rsidR="00737C76" w:rsidRPr="00737C76">
        <w:rPr>
          <w:rFonts w:ascii="Simplified Arabic" w:hAnsi="Simplified Arabic" w:cs="Simplified Arabic"/>
          <w:b/>
          <w:bCs/>
          <w:sz w:val="32"/>
          <w:szCs w:val="32"/>
          <w:rtl/>
        </w:rPr>
        <w:t>عناصر واستراتيجيات التسويق الرقمي</w:t>
      </w:r>
    </w:p>
    <w:p w14:paraId="286788E2" w14:textId="77777777" w:rsidR="00737C76" w:rsidRPr="0073256E" w:rsidRDefault="00737C76" w:rsidP="00737C76">
      <w:pPr>
        <w:spacing w:line="360" w:lineRule="auto"/>
        <w:jc w:val="both"/>
        <w:rPr>
          <w:rFonts w:ascii="Simplified Arabic" w:hAnsi="Simplified Arabic" w:cs="Simplified Arabic"/>
          <w:sz w:val="32"/>
          <w:szCs w:val="32"/>
        </w:rPr>
      </w:pPr>
      <w:r w:rsidRPr="0073256E">
        <w:rPr>
          <w:rFonts w:ascii="Simplified Arabic" w:hAnsi="Simplified Arabic" w:cs="Simplified Arabic"/>
          <w:sz w:val="32"/>
          <w:szCs w:val="32"/>
          <w:rtl/>
        </w:rPr>
        <w:t>يُعد التسويق الرقمي منظومة متكاملة تقوم على مجموعة من العناصر الأساسية والاستراتيجيات التطبيقية التي تهدف إلى التأثير المباشر في قرارات الجمهور، وزيادة التفاعل، وتحقيق أهداف المؤسسات بشكل فعال ودقيق. وقد تطورت هذه الاستراتيجيات تماشياً مع الثورة التكنولوجية، والتحول في سلوك المستهلك، خاصة في ظل ازدياد الاعتماد على الإنترنت ومنصات التواصل الاجتماعي في الحياة اليومية (العتيبي، 2024)</w:t>
      </w:r>
      <w:r w:rsidRPr="0073256E">
        <w:rPr>
          <w:rFonts w:ascii="Simplified Arabic" w:hAnsi="Simplified Arabic" w:cs="Simplified Arabic"/>
          <w:sz w:val="32"/>
          <w:szCs w:val="32"/>
        </w:rPr>
        <w:t>.</w:t>
      </w:r>
    </w:p>
    <w:p w14:paraId="26FB1E12" w14:textId="77777777" w:rsidR="00737C76" w:rsidRPr="0073256E" w:rsidRDefault="00737C76" w:rsidP="00737C76">
      <w:pPr>
        <w:spacing w:line="360" w:lineRule="auto"/>
        <w:jc w:val="both"/>
        <w:rPr>
          <w:rFonts w:ascii="Simplified Arabic" w:hAnsi="Simplified Arabic" w:cs="Simplified Arabic"/>
          <w:sz w:val="32"/>
          <w:szCs w:val="32"/>
        </w:rPr>
      </w:pPr>
      <w:r w:rsidRPr="0073256E">
        <w:rPr>
          <w:rFonts w:ascii="Simplified Arabic" w:hAnsi="Simplified Arabic" w:cs="Simplified Arabic"/>
          <w:sz w:val="32"/>
          <w:szCs w:val="32"/>
          <w:rtl/>
        </w:rPr>
        <w:lastRenderedPageBreak/>
        <w:t>من أبرز العناصر التي يقوم عليها التسويق الرقمي</w:t>
      </w:r>
      <w:r w:rsidRPr="0073256E">
        <w:rPr>
          <w:rFonts w:ascii="Simplified Arabic" w:hAnsi="Simplified Arabic" w:cs="Simplified Arabic"/>
          <w:sz w:val="32"/>
          <w:szCs w:val="32"/>
        </w:rPr>
        <w:t>:</w:t>
      </w:r>
    </w:p>
    <w:p w14:paraId="0ABD5576" w14:textId="0286ED45" w:rsidR="00737C76" w:rsidRPr="00737C76" w:rsidRDefault="00737C76" w:rsidP="00737C76">
      <w:pPr>
        <w:spacing w:line="360" w:lineRule="auto"/>
        <w:jc w:val="both"/>
        <w:rPr>
          <w:rFonts w:ascii="Simplified Arabic" w:hAnsi="Simplified Arabic" w:cs="Simplified Arabic"/>
          <w:b/>
          <w:bCs/>
          <w:sz w:val="32"/>
          <w:szCs w:val="32"/>
        </w:rPr>
      </w:pPr>
      <w:r w:rsidRPr="00737C76">
        <w:rPr>
          <w:rFonts w:ascii="Simplified Arabic" w:hAnsi="Simplified Arabic" w:cs="Simplified Arabic"/>
          <w:b/>
          <w:bCs/>
          <w:sz w:val="32"/>
          <w:szCs w:val="32"/>
          <w:rtl/>
        </w:rPr>
        <w:t>وسائل التواصل الاجتماعي</w:t>
      </w:r>
      <w:r w:rsidRPr="00737C76">
        <w:rPr>
          <w:rFonts w:ascii="Simplified Arabic" w:hAnsi="Simplified Arabic" w:cs="Simplified Arabic"/>
          <w:b/>
          <w:bCs/>
          <w:sz w:val="32"/>
          <w:szCs w:val="32"/>
        </w:rPr>
        <w:t xml:space="preserve"> (Social Media Marketing):</w:t>
      </w:r>
    </w:p>
    <w:p w14:paraId="1C8436D5" w14:textId="34752C98" w:rsidR="00737C76" w:rsidRDefault="00737C76" w:rsidP="00737C76">
      <w:pPr>
        <w:spacing w:line="360" w:lineRule="auto"/>
        <w:jc w:val="both"/>
        <w:rPr>
          <w:rFonts w:ascii="Simplified Arabic" w:hAnsi="Simplified Arabic" w:cs="Simplified Arabic"/>
          <w:sz w:val="32"/>
          <w:szCs w:val="32"/>
          <w:rtl/>
        </w:rPr>
      </w:pPr>
      <w:r w:rsidRPr="002C3DFC">
        <w:rPr>
          <w:rFonts w:ascii="Simplified Arabic" w:hAnsi="Simplified Arabic" w:cs="Simplified Arabic"/>
          <w:sz w:val="32"/>
          <w:szCs w:val="32"/>
          <w:rtl/>
        </w:rPr>
        <w:t xml:space="preserve">تُعد من أبرز أدوات التسويق الرقمي وأكثرها استخدامًا، حيث تتيح للمنظمين الوصول المباشر والسريع إلى الجماهير المستهدفة. وتعتمد الفعاليات الكبرى في السعودية مثل </w:t>
      </w:r>
      <w:r w:rsidR="001F135F" w:rsidRPr="002C3DFC">
        <w:rPr>
          <w:rFonts w:ascii="Simplified Arabic" w:hAnsi="Simplified Arabic" w:cs="Simplified Arabic"/>
          <w:sz w:val="32"/>
          <w:szCs w:val="32"/>
          <w:rtl/>
        </w:rPr>
        <w:t xml:space="preserve"> </w:t>
      </w:r>
      <w:r w:rsidRPr="002C3DFC">
        <w:rPr>
          <w:rFonts w:ascii="Simplified Arabic" w:hAnsi="Simplified Arabic" w:cs="Simplified Arabic"/>
          <w:sz w:val="32"/>
          <w:szCs w:val="32"/>
          <w:rtl/>
        </w:rPr>
        <w:t>موسم الرياض</w:t>
      </w:r>
      <w:r w:rsidR="001F135F" w:rsidRPr="002C3DFC">
        <w:rPr>
          <w:rFonts w:ascii="Simplified Arabic" w:hAnsi="Simplified Arabic" w:cs="Simplified Arabic"/>
          <w:sz w:val="32"/>
          <w:szCs w:val="32"/>
          <w:rtl/>
        </w:rPr>
        <w:t xml:space="preserve"> </w:t>
      </w:r>
      <w:r w:rsidRPr="002C3DFC">
        <w:rPr>
          <w:rFonts w:ascii="Simplified Arabic" w:hAnsi="Simplified Arabic" w:cs="Simplified Arabic"/>
          <w:sz w:val="32"/>
          <w:szCs w:val="32"/>
          <w:rtl/>
        </w:rPr>
        <w:t xml:space="preserve"> و</w:t>
      </w:r>
      <w:r w:rsidR="001F135F" w:rsidRPr="002C3DFC">
        <w:rPr>
          <w:rFonts w:ascii="Simplified Arabic" w:hAnsi="Simplified Arabic" w:cs="Simplified Arabic"/>
          <w:sz w:val="32"/>
          <w:szCs w:val="32"/>
          <w:rtl/>
        </w:rPr>
        <w:t xml:space="preserve"> </w:t>
      </w:r>
      <w:r w:rsidRPr="002C3DFC">
        <w:rPr>
          <w:rFonts w:ascii="Simplified Arabic" w:hAnsi="Simplified Arabic" w:cs="Simplified Arabic"/>
          <w:sz w:val="32"/>
          <w:szCs w:val="32"/>
          <w:rtl/>
        </w:rPr>
        <w:t>موسم جدة</w:t>
      </w:r>
      <w:r w:rsidR="001F135F" w:rsidRPr="002C3DFC">
        <w:rPr>
          <w:rFonts w:ascii="Simplified Arabic" w:hAnsi="Simplified Arabic" w:cs="Simplified Arabic"/>
          <w:sz w:val="32"/>
          <w:szCs w:val="32"/>
          <w:rtl/>
        </w:rPr>
        <w:t xml:space="preserve"> </w:t>
      </w:r>
      <w:r w:rsidRPr="002C3DFC">
        <w:rPr>
          <w:rFonts w:ascii="Simplified Arabic" w:hAnsi="Simplified Arabic" w:cs="Simplified Arabic"/>
          <w:sz w:val="32"/>
          <w:szCs w:val="32"/>
          <w:rtl/>
        </w:rPr>
        <w:t xml:space="preserve"> على منصات مثل تويتر، إنستغرام، تيك توك، ويوتيوب، لنشر الإعلانات ومقاطع الفيديو الترويجية، والتفاعل مع الجمهور لحظة بلحظة. وتتميز هذه الوسائل بإمكانية تخصيص المحتوى لكل فئة من الجمهور، مما يرفع من كفاءة الاستجابة والتفاعل (الشيحة، 2024)</w:t>
      </w:r>
      <w:r w:rsidRPr="002C3DFC">
        <w:rPr>
          <w:rFonts w:ascii="Simplified Arabic" w:hAnsi="Simplified Arabic" w:cs="Simplified Arabic"/>
          <w:sz w:val="32"/>
          <w:szCs w:val="32"/>
        </w:rPr>
        <w:t>.</w:t>
      </w:r>
    </w:p>
    <w:p w14:paraId="17384E3E" w14:textId="0D4910F7" w:rsidR="00737C76" w:rsidRPr="00737C76" w:rsidRDefault="00737C76" w:rsidP="00737C76">
      <w:pPr>
        <w:spacing w:line="360" w:lineRule="auto"/>
        <w:jc w:val="both"/>
        <w:rPr>
          <w:rFonts w:ascii="Simplified Arabic" w:hAnsi="Simplified Arabic" w:cs="Simplified Arabic"/>
          <w:b/>
          <w:bCs/>
          <w:sz w:val="32"/>
          <w:szCs w:val="32"/>
        </w:rPr>
      </w:pPr>
      <w:r w:rsidRPr="00737C76">
        <w:rPr>
          <w:rFonts w:ascii="Simplified Arabic" w:hAnsi="Simplified Arabic" w:cs="Simplified Arabic"/>
          <w:b/>
          <w:bCs/>
          <w:sz w:val="32"/>
          <w:szCs w:val="32"/>
          <w:rtl/>
        </w:rPr>
        <w:t>الإعلانات الرقمية المدفوعة</w:t>
      </w:r>
      <w:r w:rsidRPr="00737C76">
        <w:rPr>
          <w:rFonts w:ascii="Simplified Arabic" w:hAnsi="Simplified Arabic" w:cs="Simplified Arabic"/>
          <w:b/>
          <w:bCs/>
          <w:sz w:val="32"/>
          <w:szCs w:val="32"/>
        </w:rPr>
        <w:t xml:space="preserve"> (Paid Digital Advertising):</w:t>
      </w:r>
    </w:p>
    <w:p w14:paraId="661E513A" w14:textId="77777777" w:rsidR="00737C76" w:rsidRDefault="00737C76" w:rsidP="00737C76">
      <w:pPr>
        <w:spacing w:line="360" w:lineRule="auto"/>
        <w:jc w:val="both"/>
        <w:rPr>
          <w:rFonts w:ascii="Simplified Arabic" w:hAnsi="Simplified Arabic" w:cs="Simplified Arabic"/>
          <w:sz w:val="32"/>
          <w:szCs w:val="32"/>
          <w:rtl/>
        </w:rPr>
      </w:pPr>
      <w:r w:rsidRPr="002C3DFC">
        <w:rPr>
          <w:rFonts w:ascii="Simplified Arabic" w:hAnsi="Simplified Arabic" w:cs="Simplified Arabic"/>
          <w:sz w:val="32"/>
          <w:szCs w:val="32"/>
          <w:rtl/>
        </w:rPr>
        <w:t>تشمل الإعلانات عبر</w:t>
      </w:r>
      <w:r w:rsidRPr="002C3DFC">
        <w:rPr>
          <w:rFonts w:ascii="Simplified Arabic" w:hAnsi="Simplified Arabic" w:cs="Simplified Arabic"/>
          <w:sz w:val="32"/>
          <w:szCs w:val="32"/>
        </w:rPr>
        <w:t xml:space="preserve"> Google</w:t>
      </w:r>
      <w:r w:rsidRPr="002C3DFC">
        <w:rPr>
          <w:rFonts w:ascii="Simplified Arabic" w:hAnsi="Simplified Arabic" w:cs="Simplified Arabic"/>
          <w:sz w:val="32"/>
          <w:szCs w:val="32"/>
          <w:rtl/>
        </w:rPr>
        <w:t>، ومنصات التواصل مثل فيسبوك وإنستغرام وسناب شات، وتُستخدم لاستهداف شرائح محددة من الزوار بناءً على العمر، الاهتمامات، والموقع الجغرافي. وتُمكّن هذه الإعلانات المنظمين من قياس مؤشرات الأداء</w:t>
      </w:r>
      <w:r w:rsidRPr="002C3DFC">
        <w:rPr>
          <w:rFonts w:ascii="Simplified Arabic" w:hAnsi="Simplified Arabic" w:cs="Simplified Arabic"/>
          <w:sz w:val="32"/>
          <w:szCs w:val="32"/>
        </w:rPr>
        <w:t xml:space="preserve"> (KPIs) </w:t>
      </w:r>
      <w:r w:rsidRPr="002C3DFC">
        <w:rPr>
          <w:rFonts w:ascii="Simplified Arabic" w:hAnsi="Simplified Arabic" w:cs="Simplified Arabic"/>
          <w:sz w:val="32"/>
          <w:szCs w:val="32"/>
          <w:rtl/>
        </w:rPr>
        <w:t>بدقة، ومعرفة عدد المشاهدات، النقرات، وحجم الحضور المتوقع (بوخضرة، 2023). ويُلاحظ أن هذه الاستراتيجية فعالة بشكل خاص في الترويج للفعاليات ذات الطابع الجماهيري الواسع</w:t>
      </w:r>
      <w:r w:rsidRPr="002C3DFC">
        <w:rPr>
          <w:rFonts w:ascii="Simplified Arabic" w:hAnsi="Simplified Arabic" w:cs="Simplified Arabic"/>
          <w:sz w:val="32"/>
          <w:szCs w:val="32"/>
        </w:rPr>
        <w:t>.</w:t>
      </w:r>
    </w:p>
    <w:p w14:paraId="2C772A2F" w14:textId="77777777" w:rsidR="0011010F" w:rsidRDefault="0011010F" w:rsidP="00737C76">
      <w:pPr>
        <w:spacing w:line="360" w:lineRule="auto"/>
        <w:jc w:val="both"/>
        <w:rPr>
          <w:rFonts w:ascii="Simplified Arabic" w:hAnsi="Simplified Arabic" w:cs="Simplified Arabic"/>
          <w:sz w:val="32"/>
          <w:szCs w:val="32"/>
          <w:rtl/>
        </w:rPr>
      </w:pPr>
    </w:p>
    <w:p w14:paraId="1D0AA53F" w14:textId="77777777" w:rsidR="0011010F" w:rsidRPr="002C3DFC" w:rsidRDefault="0011010F" w:rsidP="00737C76">
      <w:pPr>
        <w:spacing w:line="360" w:lineRule="auto"/>
        <w:jc w:val="both"/>
        <w:rPr>
          <w:rFonts w:ascii="Simplified Arabic" w:hAnsi="Simplified Arabic" w:cs="Simplified Arabic"/>
          <w:sz w:val="32"/>
          <w:szCs w:val="32"/>
        </w:rPr>
      </w:pPr>
    </w:p>
    <w:p w14:paraId="5B9F3E2B" w14:textId="77777777" w:rsidR="003A3A8A" w:rsidRDefault="003A3A8A" w:rsidP="00737C76">
      <w:pPr>
        <w:spacing w:line="360" w:lineRule="auto"/>
        <w:jc w:val="both"/>
        <w:rPr>
          <w:rFonts w:ascii="Simplified Arabic" w:hAnsi="Simplified Arabic" w:cs="Simplified Arabic"/>
          <w:b/>
          <w:bCs/>
          <w:sz w:val="32"/>
          <w:szCs w:val="32"/>
          <w:rtl/>
        </w:rPr>
      </w:pPr>
      <w:r w:rsidRPr="003A3A8A">
        <w:rPr>
          <w:rFonts w:ascii="Simplified Arabic" w:hAnsi="Simplified Arabic" w:cs="Simplified Arabic" w:hint="cs"/>
          <w:b/>
          <w:bCs/>
          <w:sz w:val="32"/>
          <w:szCs w:val="32"/>
          <w:rtl/>
        </w:rPr>
        <w:lastRenderedPageBreak/>
        <w:t>التسويق</w:t>
      </w:r>
      <w:r w:rsidRPr="003A3A8A">
        <w:rPr>
          <w:rFonts w:ascii="Simplified Arabic" w:hAnsi="Simplified Arabic" w:cs="Simplified Arabic"/>
          <w:b/>
          <w:bCs/>
          <w:sz w:val="32"/>
          <w:szCs w:val="32"/>
          <w:rtl/>
        </w:rPr>
        <w:t xml:space="preserve"> </w:t>
      </w:r>
      <w:r w:rsidRPr="003A3A8A">
        <w:rPr>
          <w:rFonts w:ascii="Simplified Arabic" w:hAnsi="Simplified Arabic" w:cs="Simplified Arabic" w:hint="cs"/>
          <w:b/>
          <w:bCs/>
          <w:sz w:val="32"/>
          <w:szCs w:val="32"/>
          <w:rtl/>
        </w:rPr>
        <w:t>باستخدام</w:t>
      </w:r>
      <w:r w:rsidRPr="003A3A8A">
        <w:rPr>
          <w:rFonts w:ascii="Simplified Arabic" w:hAnsi="Simplified Arabic" w:cs="Simplified Arabic"/>
          <w:b/>
          <w:bCs/>
          <w:sz w:val="32"/>
          <w:szCs w:val="32"/>
          <w:rtl/>
        </w:rPr>
        <w:t xml:space="preserve"> </w:t>
      </w:r>
      <w:r w:rsidRPr="003A3A8A">
        <w:rPr>
          <w:rFonts w:ascii="Simplified Arabic" w:hAnsi="Simplified Arabic" w:cs="Simplified Arabic" w:hint="cs"/>
          <w:b/>
          <w:bCs/>
          <w:sz w:val="32"/>
          <w:szCs w:val="32"/>
          <w:rtl/>
        </w:rPr>
        <w:t>المؤثرين</w:t>
      </w:r>
      <w:r w:rsidRPr="003A3A8A">
        <w:rPr>
          <w:rFonts w:ascii="Simplified Arabic" w:hAnsi="Simplified Arabic" w:cs="Simplified Arabic"/>
          <w:b/>
          <w:bCs/>
          <w:sz w:val="32"/>
          <w:szCs w:val="32"/>
          <w:rtl/>
        </w:rPr>
        <w:t xml:space="preserve"> (</w:t>
      </w:r>
      <w:r w:rsidRPr="003A3A8A">
        <w:rPr>
          <w:rFonts w:ascii="Simplified Arabic" w:hAnsi="Simplified Arabic" w:cs="Simplified Arabic"/>
          <w:b/>
          <w:bCs/>
          <w:sz w:val="32"/>
          <w:szCs w:val="32"/>
        </w:rPr>
        <w:t>Influencer Marketing</w:t>
      </w:r>
      <w:r w:rsidRPr="003A3A8A">
        <w:rPr>
          <w:rFonts w:ascii="Simplified Arabic" w:hAnsi="Simplified Arabic" w:cs="Simplified Arabic"/>
          <w:b/>
          <w:bCs/>
          <w:sz w:val="32"/>
          <w:szCs w:val="32"/>
          <w:rtl/>
        </w:rPr>
        <w:t>)</w:t>
      </w:r>
    </w:p>
    <w:p w14:paraId="237B32EC" w14:textId="2E419ED0" w:rsidR="00737C76" w:rsidRPr="002C3DFC" w:rsidRDefault="003A3A8A" w:rsidP="003A3A8A">
      <w:pPr>
        <w:spacing w:line="360" w:lineRule="auto"/>
        <w:jc w:val="both"/>
        <w:rPr>
          <w:rFonts w:ascii="Simplified Arabic" w:hAnsi="Simplified Arabic" w:cs="Simplified Arabic"/>
          <w:sz w:val="32"/>
          <w:szCs w:val="32"/>
        </w:rPr>
      </w:pPr>
      <w:r w:rsidRPr="003A3A8A">
        <w:rPr>
          <w:rFonts w:ascii="Simplified Arabic" w:hAnsi="Simplified Arabic" w:cs="Simplified Arabic"/>
          <w:sz w:val="32"/>
          <w:szCs w:val="32"/>
          <w:rtl/>
        </w:rPr>
        <w:t>بات التعاون مع المؤثرين</w:t>
      </w:r>
      <w:r>
        <w:rPr>
          <w:rFonts w:ascii="Simplified Arabic" w:hAnsi="Simplified Arabic" w:cs="Simplified Arabic" w:hint="cs"/>
          <w:sz w:val="32"/>
          <w:szCs w:val="32"/>
          <w:rtl/>
        </w:rPr>
        <w:t xml:space="preserve"> </w:t>
      </w:r>
      <w:r w:rsidR="00737C76" w:rsidRPr="002C3DFC">
        <w:rPr>
          <w:rFonts w:ascii="Simplified Arabic" w:hAnsi="Simplified Arabic" w:cs="Simplified Arabic"/>
          <w:sz w:val="32"/>
          <w:szCs w:val="32"/>
          <w:rtl/>
        </w:rPr>
        <w:t>من الركائز المهمة في الحملات الرقمية، حيث يلعب هؤلاء الأفراد دورًا حيويًا في التأثير على متابعيهم عبر عرض تجاربهم الشخصية في الفعاليات، مما يُضفي مصداقية عالية ويُشجع الجمهور على الحضور. وتُظهر الدراسات أن فئة الشباب تحديدًا تتأثر بشكل كبير برأي المؤثرين، مما يعزز حضورهم الفعلي وتفاعلهم مع الفعالية (إبراهيم، 2024)</w:t>
      </w:r>
      <w:r w:rsidR="00737C76" w:rsidRPr="002C3DFC">
        <w:rPr>
          <w:rFonts w:ascii="Simplified Arabic" w:hAnsi="Simplified Arabic" w:cs="Simplified Arabic"/>
          <w:sz w:val="32"/>
          <w:szCs w:val="32"/>
        </w:rPr>
        <w:t>.</w:t>
      </w:r>
    </w:p>
    <w:p w14:paraId="485D4819" w14:textId="04C6D7CE" w:rsidR="00737C76" w:rsidRPr="00737C76" w:rsidRDefault="00737C76" w:rsidP="00737C76">
      <w:pPr>
        <w:spacing w:line="360" w:lineRule="auto"/>
        <w:jc w:val="both"/>
        <w:rPr>
          <w:rFonts w:ascii="Simplified Arabic" w:hAnsi="Simplified Arabic" w:cs="Simplified Arabic"/>
          <w:b/>
          <w:bCs/>
          <w:sz w:val="32"/>
          <w:szCs w:val="32"/>
        </w:rPr>
      </w:pPr>
      <w:r w:rsidRPr="00737C76">
        <w:rPr>
          <w:rFonts w:ascii="Simplified Arabic" w:hAnsi="Simplified Arabic" w:cs="Simplified Arabic"/>
          <w:b/>
          <w:bCs/>
          <w:sz w:val="32"/>
          <w:szCs w:val="32"/>
          <w:rtl/>
        </w:rPr>
        <w:t>تحليلات البيانات والذكاء الاصطناعي</w:t>
      </w:r>
      <w:r w:rsidRPr="00737C76">
        <w:rPr>
          <w:rFonts w:ascii="Simplified Arabic" w:hAnsi="Simplified Arabic" w:cs="Simplified Arabic"/>
          <w:b/>
          <w:bCs/>
          <w:sz w:val="32"/>
          <w:szCs w:val="32"/>
        </w:rPr>
        <w:t xml:space="preserve"> (Analytics and Big Data):</w:t>
      </w:r>
    </w:p>
    <w:p w14:paraId="3DA3C20C" w14:textId="77777777" w:rsidR="00737C76" w:rsidRPr="002C3DFC" w:rsidRDefault="00737C76" w:rsidP="00737C76">
      <w:pPr>
        <w:spacing w:line="360" w:lineRule="auto"/>
        <w:jc w:val="both"/>
        <w:rPr>
          <w:rFonts w:ascii="Simplified Arabic" w:hAnsi="Simplified Arabic" w:cs="Simplified Arabic"/>
          <w:sz w:val="32"/>
          <w:szCs w:val="32"/>
        </w:rPr>
      </w:pPr>
      <w:r w:rsidRPr="002C3DFC">
        <w:rPr>
          <w:rFonts w:ascii="Simplified Arabic" w:hAnsi="Simplified Arabic" w:cs="Simplified Arabic"/>
          <w:sz w:val="32"/>
          <w:szCs w:val="32"/>
          <w:rtl/>
        </w:rPr>
        <w:t>يُستخدم تحليل البيانات لفهم سلوك المستخدمين وتحسين كفاءة الحملات التسويقية. حيث تتيح أدوات مثل</w:t>
      </w:r>
      <w:r w:rsidRPr="002C3DFC">
        <w:rPr>
          <w:rFonts w:ascii="Simplified Arabic" w:hAnsi="Simplified Arabic" w:cs="Simplified Arabic"/>
          <w:sz w:val="32"/>
          <w:szCs w:val="32"/>
        </w:rPr>
        <w:t xml:space="preserve"> Google Analytics </w:t>
      </w:r>
      <w:r w:rsidRPr="002C3DFC">
        <w:rPr>
          <w:rFonts w:ascii="Simplified Arabic" w:hAnsi="Simplified Arabic" w:cs="Simplified Arabic"/>
          <w:sz w:val="32"/>
          <w:szCs w:val="32"/>
          <w:rtl/>
        </w:rPr>
        <w:t>و</w:t>
      </w:r>
      <w:r w:rsidRPr="002C3DFC">
        <w:rPr>
          <w:rFonts w:ascii="Simplified Arabic" w:hAnsi="Simplified Arabic" w:cs="Simplified Arabic"/>
          <w:sz w:val="32"/>
          <w:szCs w:val="32"/>
        </w:rPr>
        <w:t xml:space="preserve">Meta Pixel </w:t>
      </w:r>
      <w:r w:rsidRPr="002C3DFC">
        <w:rPr>
          <w:rFonts w:ascii="Simplified Arabic" w:hAnsi="Simplified Arabic" w:cs="Simplified Arabic"/>
          <w:sz w:val="32"/>
          <w:szCs w:val="32"/>
          <w:rtl/>
        </w:rPr>
        <w:t>تتبع سلوك الزائر، وتقييم القنوات الأفضل أداءً، وتخصيص الرسائل الترويجية بناءً على النتائج الفعلية. كما تُمكن المنظمين من إجراء تحسينات لحظية خلال الفعالية، وتحقيق عائد أعلى على الاستثمار (العزيز، 2024)</w:t>
      </w:r>
      <w:r w:rsidRPr="002C3DFC">
        <w:rPr>
          <w:rFonts w:ascii="Simplified Arabic" w:hAnsi="Simplified Arabic" w:cs="Simplified Arabic"/>
          <w:sz w:val="32"/>
          <w:szCs w:val="32"/>
        </w:rPr>
        <w:t>.</w:t>
      </w:r>
    </w:p>
    <w:p w14:paraId="4E580D77" w14:textId="5B519B07" w:rsidR="00737C76" w:rsidRPr="00737C76" w:rsidRDefault="00737C76" w:rsidP="00737C76">
      <w:pPr>
        <w:spacing w:line="360" w:lineRule="auto"/>
        <w:jc w:val="both"/>
        <w:rPr>
          <w:rFonts w:ascii="Simplified Arabic" w:hAnsi="Simplified Arabic" w:cs="Simplified Arabic"/>
          <w:b/>
          <w:bCs/>
          <w:sz w:val="32"/>
          <w:szCs w:val="32"/>
        </w:rPr>
      </w:pPr>
      <w:r w:rsidRPr="00737C76">
        <w:rPr>
          <w:rFonts w:ascii="Simplified Arabic" w:hAnsi="Simplified Arabic" w:cs="Simplified Arabic"/>
          <w:b/>
          <w:bCs/>
          <w:sz w:val="32"/>
          <w:szCs w:val="32"/>
          <w:rtl/>
        </w:rPr>
        <w:t>التسويق عبر المحتوى</w:t>
      </w:r>
      <w:r w:rsidRPr="00737C76">
        <w:rPr>
          <w:rFonts w:ascii="Simplified Arabic" w:hAnsi="Simplified Arabic" w:cs="Simplified Arabic"/>
          <w:b/>
          <w:bCs/>
          <w:sz w:val="32"/>
          <w:szCs w:val="32"/>
        </w:rPr>
        <w:t xml:space="preserve"> (Content Marketing):</w:t>
      </w:r>
    </w:p>
    <w:p w14:paraId="23097688" w14:textId="77777777" w:rsidR="00737C76" w:rsidRPr="002C3DFC" w:rsidRDefault="00737C76" w:rsidP="00737C76">
      <w:pPr>
        <w:spacing w:line="360" w:lineRule="auto"/>
        <w:jc w:val="both"/>
        <w:rPr>
          <w:rFonts w:ascii="Simplified Arabic" w:hAnsi="Simplified Arabic" w:cs="Simplified Arabic"/>
          <w:sz w:val="32"/>
          <w:szCs w:val="32"/>
        </w:rPr>
      </w:pPr>
      <w:r w:rsidRPr="002C3DFC">
        <w:rPr>
          <w:rFonts w:ascii="Simplified Arabic" w:hAnsi="Simplified Arabic" w:cs="Simplified Arabic"/>
          <w:sz w:val="32"/>
          <w:szCs w:val="32"/>
          <w:rtl/>
        </w:rPr>
        <w:t>يتمثل في إنتاج محتوى إعلامي وتفاعلي (نصوص، فيديوهات، صور) يهدف إلى جذب الجمهور بطريقة غير مباشرة، ويعتمد على تقديم قيمة معرفية أو ترفيهية بدلاً من الترويج الصريح. وتُستخدم هذه الاستراتيجية لبناء علاقة طويلة الأمد مع الجمهور، ورفع درجة ولائهم للفعالية (الشيحة، 2024)</w:t>
      </w:r>
      <w:r w:rsidRPr="002C3DFC">
        <w:rPr>
          <w:rFonts w:ascii="Simplified Arabic" w:hAnsi="Simplified Arabic" w:cs="Simplified Arabic"/>
          <w:sz w:val="32"/>
          <w:szCs w:val="32"/>
        </w:rPr>
        <w:t>.</w:t>
      </w:r>
    </w:p>
    <w:p w14:paraId="3D151340" w14:textId="64B5474A" w:rsidR="00737C76" w:rsidRPr="00737C76" w:rsidRDefault="00737C76" w:rsidP="00737C76">
      <w:pPr>
        <w:spacing w:line="360" w:lineRule="auto"/>
        <w:jc w:val="both"/>
        <w:rPr>
          <w:rFonts w:ascii="Simplified Arabic" w:hAnsi="Simplified Arabic" w:cs="Simplified Arabic"/>
          <w:b/>
          <w:bCs/>
          <w:sz w:val="32"/>
          <w:szCs w:val="32"/>
        </w:rPr>
      </w:pPr>
      <w:r w:rsidRPr="00737C76">
        <w:rPr>
          <w:rFonts w:ascii="Simplified Arabic" w:hAnsi="Simplified Arabic" w:cs="Simplified Arabic"/>
          <w:b/>
          <w:bCs/>
          <w:sz w:val="32"/>
          <w:szCs w:val="32"/>
          <w:rtl/>
        </w:rPr>
        <w:lastRenderedPageBreak/>
        <w:t>البريد الإلكتروني والرسائل النصية</w:t>
      </w:r>
      <w:r w:rsidRPr="00737C76">
        <w:rPr>
          <w:rFonts w:ascii="Simplified Arabic" w:hAnsi="Simplified Arabic" w:cs="Simplified Arabic"/>
          <w:b/>
          <w:bCs/>
          <w:sz w:val="32"/>
          <w:szCs w:val="32"/>
        </w:rPr>
        <w:t xml:space="preserve"> (Email &amp; SMS Marketing):</w:t>
      </w:r>
    </w:p>
    <w:p w14:paraId="6C9061E7" w14:textId="77777777" w:rsidR="00737C76" w:rsidRPr="002C3DFC" w:rsidRDefault="00737C76" w:rsidP="00737C76">
      <w:pPr>
        <w:spacing w:line="360" w:lineRule="auto"/>
        <w:jc w:val="both"/>
        <w:rPr>
          <w:rFonts w:ascii="Simplified Arabic" w:hAnsi="Simplified Arabic" w:cs="Simplified Arabic"/>
          <w:sz w:val="32"/>
          <w:szCs w:val="32"/>
        </w:rPr>
      </w:pPr>
      <w:r w:rsidRPr="002C3DFC">
        <w:rPr>
          <w:rFonts w:ascii="Simplified Arabic" w:hAnsi="Simplified Arabic" w:cs="Simplified Arabic"/>
          <w:sz w:val="32"/>
          <w:szCs w:val="32"/>
          <w:rtl/>
        </w:rPr>
        <w:t>رغم أنها أدوات قديمة نسبياً، إلا أنها لا تزال فعالة في التذكير، إرسال دعوات خاصة، وتأكيد الحضور. وغالبًا ما تُستخدم مع الجماهير التي سبق لها الحضور أو التسجيل في فعاليات سابقة، كجزء من استراتيجية إعادة الاستهداف</w:t>
      </w:r>
      <w:r w:rsidRPr="002C3DFC">
        <w:rPr>
          <w:rFonts w:ascii="Simplified Arabic" w:hAnsi="Simplified Arabic" w:cs="Simplified Arabic"/>
          <w:sz w:val="32"/>
          <w:szCs w:val="32"/>
        </w:rPr>
        <w:t>.</w:t>
      </w:r>
    </w:p>
    <w:p w14:paraId="7A08CB15" w14:textId="197CC35E" w:rsidR="00737C76" w:rsidRPr="00737C76" w:rsidRDefault="00737C76" w:rsidP="00737C76">
      <w:pPr>
        <w:spacing w:line="360" w:lineRule="auto"/>
        <w:jc w:val="both"/>
        <w:rPr>
          <w:rFonts w:ascii="Simplified Arabic" w:hAnsi="Simplified Arabic" w:cs="Simplified Arabic"/>
          <w:b/>
          <w:bCs/>
          <w:sz w:val="32"/>
          <w:szCs w:val="32"/>
        </w:rPr>
      </w:pPr>
      <w:r w:rsidRPr="00737C76">
        <w:rPr>
          <w:rFonts w:ascii="Simplified Arabic" w:hAnsi="Simplified Arabic" w:cs="Simplified Arabic"/>
          <w:b/>
          <w:bCs/>
          <w:sz w:val="32"/>
          <w:szCs w:val="32"/>
          <w:rtl/>
        </w:rPr>
        <w:t>تحسين محركات البحث</w:t>
      </w:r>
      <w:r w:rsidRPr="00737C76">
        <w:rPr>
          <w:rFonts w:ascii="Simplified Arabic" w:hAnsi="Simplified Arabic" w:cs="Simplified Arabic"/>
          <w:b/>
          <w:bCs/>
          <w:sz w:val="32"/>
          <w:szCs w:val="32"/>
        </w:rPr>
        <w:t xml:space="preserve"> (Search Engine Optimization – SEO):</w:t>
      </w:r>
    </w:p>
    <w:p w14:paraId="3E63E1AF" w14:textId="77777777" w:rsidR="00737C76" w:rsidRPr="002C3DFC" w:rsidRDefault="00737C76" w:rsidP="00737C76">
      <w:pPr>
        <w:spacing w:line="360" w:lineRule="auto"/>
        <w:jc w:val="both"/>
        <w:rPr>
          <w:rFonts w:ascii="Simplified Arabic" w:hAnsi="Simplified Arabic" w:cs="Simplified Arabic"/>
          <w:sz w:val="32"/>
          <w:szCs w:val="32"/>
        </w:rPr>
      </w:pPr>
      <w:r w:rsidRPr="002C3DFC">
        <w:rPr>
          <w:rFonts w:ascii="Simplified Arabic" w:hAnsi="Simplified Arabic" w:cs="Simplified Arabic"/>
          <w:sz w:val="32"/>
          <w:szCs w:val="32"/>
          <w:rtl/>
        </w:rPr>
        <w:t>يتمثل في تحسين ظهور الفعالية عند البحث عنها على الإنترنت، وهو أمر بالغ الأهمية في حالة الزوار القادمين من خارج المملكة أو الذين لم يتعرضوا لإعلانات الفعالية بعد. تحسين موقع الفعالية الرسمي وظهوره في الصفحات الأولى من نتائج</w:t>
      </w:r>
      <w:r w:rsidRPr="002C3DFC">
        <w:rPr>
          <w:rFonts w:ascii="Simplified Arabic" w:hAnsi="Simplified Arabic" w:cs="Simplified Arabic"/>
          <w:sz w:val="32"/>
          <w:szCs w:val="32"/>
        </w:rPr>
        <w:t xml:space="preserve"> Google </w:t>
      </w:r>
      <w:r w:rsidRPr="002C3DFC">
        <w:rPr>
          <w:rFonts w:ascii="Simplified Arabic" w:hAnsi="Simplified Arabic" w:cs="Simplified Arabic"/>
          <w:sz w:val="32"/>
          <w:szCs w:val="32"/>
          <w:rtl/>
        </w:rPr>
        <w:t>يرفع فرص الوصول العضوي المجاني</w:t>
      </w:r>
      <w:r w:rsidRPr="002C3DFC">
        <w:rPr>
          <w:rFonts w:ascii="Simplified Arabic" w:hAnsi="Simplified Arabic" w:cs="Simplified Arabic"/>
          <w:sz w:val="32"/>
          <w:szCs w:val="32"/>
        </w:rPr>
        <w:t>.</w:t>
      </w:r>
    </w:p>
    <w:p w14:paraId="18D5D68F" w14:textId="77777777" w:rsidR="00737C76" w:rsidRPr="002C3DFC" w:rsidRDefault="00737C76" w:rsidP="00737C76">
      <w:pPr>
        <w:spacing w:line="360" w:lineRule="auto"/>
        <w:jc w:val="both"/>
        <w:rPr>
          <w:rFonts w:ascii="Simplified Arabic" w:hAnsi="Simplified Arabic" w:cs="Simplified Arabic"/>
          <w:sz w:val="32"/>
          <w:szCs w:val="32"/>
        </w:rPr>
      </w:pPr>
      <w:r w:rsidRPr="002C3DFC">
        <w:rPr>
          <w:rFonts w:ascii="Simplified Arabic" w:hAnsi="Simplified Arabic" w:cs="Simplified Arabic"/>
          <w:sz w:val="32"/>
          <w:szCs w:val="32"/>
          <w:rtl/>
        </w:rPr>
        <w:t>بناءً على هذه العناصر، يمكن القول إن استراتيجيات التسويق الرقمي أصبحت تمثل منظومة متكاملة تجمع بين التقنية، الإبداع، والبيانات، وتُتيح للمنظمين القدرة على قياس الأثر، التعديل في الوقت الفعلي، وتعزيز التفاعل مع الجمهور بشكل لا يمكن تحقيقه عبر القنوات التقليدية. لذلك، فإن فهم وتطبيق هذه الاستراتيجيات يُعد ضرورة وليس خيارًا، خصوصًا في بيئة تنافسية كقطاع الترفيه في المملكة، الذي يشهد نمواً متسارعًا بدعم من رؤية 2030 (إبراهيم، 2024؛ العتيبي، 2024)</w:t>
      </w:r>
      <w:r w:rsidRPr="002C3DFC">
        <w:rPr>
          <w:rFonts w:ascii="Simplified Arabic" w:hAnsi="Simplified Arabic" w:cs="Simplified Arabic"/>
          <w:sz w:val="32"/>
          <w:szCs w:val="32"/>
        </w:rPr>
        <w:t>.</w:t>
      </w:r>
    </w:p>
    <w:p w14:paraId="2BB551E7" w14:textId="7EEC1D02" w:rsidR="00737C76" w:rsidRDefault="002C3DFC" w:rsidP="00737C76">
      <w:pPr>
        <w:spacing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2.2.2</w:t>
      </w:r>
      <w:r w:rsidR="00737C76" w:rsidRPr="00737C76">
        <w:rPr>
          <w:rFonts w:ascii="Simplified Arabic" w:hAnsi="Simplified Arabic" w:cs="Simplified Arabic"/>
          <w:b/>
          <w:bCs/>
          <w:sz w:val="32"/>
          <w:szCs w:val="32"/>
        </w:rPr>
        <w:t xml:space="preserve"> </w:t>
      </w:r>
      <w:r w:rsidR="00737C76" w:rsidRPr="00737C76">
        <w:rPr>
          <w:rFonts w:ascii="Simplified Arabic" w:hAnsi="Simplified Arabic" w:cs="Simplified Arabic"/>
          <w:b/>
          <w:bCs/>
          <w:sz w:val="32"/>
          <w:szCs w:val="32"/>
          <w:rtl/>
        </w:rPr>
        <w:t>مفهوم الفعاليات الترفيهية الكبرى</w:t>
      </w:r>
    </w:p>
    <w:p w14:paraId="0D9C3505" w14:textId="77777777" w:rsidR="0011010F" w:rsidRPr="0011010F" w:rsidRDefault="0011010F" w:rsidP="0011010F">
      <w:pPr>
        <w:spacing w:line="360" w:lineRule="auto"/>
        <w:jc w:val="both"/>
        <w:rPr>
          <w:rFonts w:ascii="Simplified Arabic" w:hAnsi="Simplified Arabic" w:cs="Simplified Arabic"/>
          <w:sz w:val="32"/>
          <w:szCs w:val="32"/>
        </w:rPr>
      </w:pPr>
      <w:r w:rsidRPr="0011010F">
        <w:rPr>
          <w:rFonts w:ascii="Simplified Arabic" w:hAnsi="Simplified Arabic" w:cs="Simplified Arabic"/>
          <w:sz w:val="32"/>
          <w:szCs w:val="32"/>
          <w:rtl/>
        </w:rPr>
        <w:t>تُعد الفعاليات الترفيهية الكبرى من أبرز الأدوات الحديثة لدعم التنمية الثقافية والاجتماعية والاقتصادية، وقد برزت أهميتها بشكل خاص في الدول التي تسعى إلى تنويع مصادر دخلها وتحسين جودة الحياة، كما هو الحال في المملكة العربية السعودية ضمن إطار رؤية 2030. ويُقصد بهذه الفعاليات الأنشطة المنظمة واسعة النطاق التي تُقام في مواقع مُعدّة لاستقبال أعداد كبيرة من الجمهور المحلي والدولي، وتشمل عروضاً فنية، رياضية، موسيقية، ثقافية، ومعارض متنوعة. وتهدف إلى تعزيز الترفيه، دعم التفاعل المجتمعي، وتنشيط القطاع السياحي، إضافة إلى دورها في تحفيز النشاط الاقتصادي المحلي (العتيبي، 2024)</w:t>
      </w:r>
      <w:r w:rsidRPr="0011010F">
        <w:rPr>
          <w:rFonts w:ascii="Simplified Arabic" w:hAnsi="Simplified Arabic" w:cs="Simplified Arabic"/>
          <w:sz w:val="32"/>
          <w:szCs w:val="32"/>
        </w:rPr>
        <w:t>.</w:t>
      </w:r>
    </w:p>
    <w:p w14:paraId="3CAAAA54" w14:textId="77777777" w:rsidR="0011010F" w:rsidRPr="0011010F" w:rsidRDefault="0011010F" w:rsidP="0011010F">
      <w:pPr>
        <w:spacing w:line="360" w:lineRule="auto"/>
        <w:jc w:val="both"/>
        <w:rPr>
          <w:rFonts w:ascii="Simplified Arabic" w:hAnsi="Simplified Arabic" w:cs="Simplified Arabic"/>
          <w:sz w:val="32"/>
          <w:szCs w:val="32"/>
        </w:rPr>
      </w:pPr>
      <w:r w:rsidRPr="0011010F">
        <w:rPr>
          <w:rFonts w:ascii="Simplified Arabic" w:hAnsi="Simplified Arabic" w:cs="Simplified Arabic"/>
          <w:sz w:val="32"/>
          <w:szCs w:val="32"/>
          <w:rtl/>
        </w:rPr>
        <w:t>يُعرّف إبراهيم (2024) الفعاليات الترفيهية الكبرى بأنها أنشطة منظمة تُقام في أماكن محددة بهدف جذب أكبر عدد ممكن من الحضور من خلال تقديم محتوى ترفيهي متنوع، وتُصاحبها عادة حملات تسويقية مكثفة لتعزيز الإقبال والتفاعل. في حين يرى بوخضرة (2023) أنها مناسبات جماهيرية ضخمة تُنظم في إطار ترفيهي أو ثقافي، وتهدف إلى التأثير على سلوك الأفراد من خلال تجارب حسية ومشهدية تُسهم في ترسيخ الهوية الثقافية وتعزيز المكانة السياحية للدولة</w:t>
      </w:r>
      <w:r w:rsidRPr="0011010F">
        <w:rPr>
          <w:rFonts w:ascii="Simplified Arabic" w:hAnsi="Simplified Arabic" w:cs="Simplified Arabic"/>
          <w:sz w:val="32"/>
          <w:szCs w:val="32"/>
        </w:rPr>
        <w:t>.</w:t>
      </w:r>
    </w:p>
    <w:p w14:paraId="7A55241D" w14:textId="77777777" w:rsidR="0011010F" w:rsidRPr="0011010F" w:rsidRDefault="0011010F" w:rsidP="0011010F">
      <w:pPr>
        <w:spacing w:line="360" w:lineRule="auto"/>
        <w:jc w:val="both"/>
        <w:rPr>
          <w:rFonts w:ascii="Simplified Arabic" w:hAnsi="Simplified Arabic" w:cs="Simplified Arabic"/>
          <w:sz w:val="32"/>
          <w:szCs w:val="32"/>
        </w:rPr>
      </w:pPr>
      <w:r w:rsidRPr="0011010F">
        <w:rPr>
          <w:rFonts w:ascii="Simplified Arabic" w:hAnsi="Simplified Arabic" w:cs="Simplified Arabic"/>
          <w:sz w:val="32"/>
          <w:szCs w:val="32"/>
          <w:rtl/>
        </w:rPr>
        <w:t xml:space="preserve">وفي المملكة العربية السعودية، أصبحت هذه الفعاليات جزءاً من السياسات العامة الرامية إلى تنمية قطاع الترفيه، وخلق فرص عمل، وتعزيز الاقتصاد الخدمي. وتشمل هذه الفعاليات </w:t>
      </w:r>
      <w:r w:rsidRPr="0011010F">
        <w:rPr>
          <w:rFonts w:ascii="Simplified Arabic" w:hAnsi="Simplified Arabic" w:cs="Simplified Arabic"/>
          <w:sz w:val="32"/>
          <w:szCs w:val="32"/>
          <w:rtl/>
        </w:rPr>
        <w:lastRenderedPageBreak/>
        <w:t>مهرجانات وطنية كـ "موسم الرياض"، "موسم جدة"، "الفورمولا إي"، و"موسم الدرعية"، التي تُدار عبر الهيئة العامة للترفيه بالتعاون مع شركات تنظيم دولية، مع اعتماد مكثف على أدوات التسويق الرقمي في الترويج، مما يجعلها نموذجاً مثالياً لدراسة العلاقة بين الابتكار الرقمي ومدى نجاح الفعالية جماهيرياً (الشيحة، 2024)</w:t>
      </w:r>
      <w:r w:rsidRPr="0011010F">
        <w:rPr>
          <w:rFonts w:ascii="Simplified Arabic" w:hAnsi="Simplified Arabic" w:cs="Simplified Arabic"/>
          <w:sz w:val="32"/>
          <w:szCs w:val="32"/>
        </w:rPr>
        <w:t>.</w:t>
      </w:r>
    </w:p>
    <w:p w14:paraId="2F57774E" w14:textId="77777777" w:rsidR="0011010F" w:rsidRPr="0011010F" w:rsidRDefault="0011010F" w:rsidP="0011010F">
      <w:pPr>
        <w:spacing w:line="360" w:lineRule="auto"/>
        <w:jc w:val="both"/>
        <w:rPr>
          <w:rFonts w:ascii="Simplified Arabic" w:hAnsi="Simplified Arabic" w:cs="Simplified Arabic"/>
          <w:sz w:val="32"/>
          <w:szCs w:val="32"/>
        </w:rPr>
      </w:pPr>
      <w:r w:rsidRPr="0011010F">
        <w:rPr>
          <w:rFonts w:ascii="Simplified Arabic" w:hAnsi="Simplified Arabic" w:cs="Simplified Arabic"/>
          <w:sz w:val="32"/>
          <w:szCs w:val="32"/>
          <w:rtl/>
        </w:rPr>
        <w:t>تتميّز هذه الفعاليات بعدة خصائص تميزها عن الأنشطة التقليدية، من أهمها الحضور الجماهيري الكثيف، تنوع الفئات المستهدفة، التغطية الإعلامية الواسعة، التوظيف الكبير للتقنيات الرقمية، ومتطلبات التخطيط المعقد في الجوانب الأمنية واللوجستية والتسويقية. وقد أكدت دراسات متعددة أن هذه الفعاليات تُحدث أثراً اقتصادياً ملموساً، وتُستخدم كأداة فاعلة ضمن استراتيجيات القوة الناعمة لتعزيز الصورة الدولية للدولة وجذب السياح (بوخضرة، 2023؛ العزيز، 2024)</w:t>
      </w:r>
      <w:r w:rsidRPr="0011010F">
        <w:rPr>
          <w:rFonts w:ascii="Simplified Arabic" w:hAnsi="Simplified Arabic" w:cs="Simplified Arabic"/>
          <w:sz w:val="32"/>
          <w:szCs w:val="32"/>
        </w:rPr>
        <w:t>.</w:t>
      </w:r>
    </w:p>
    <w:p w14:paraId="4988AE19" w14:textId="77777777" w:rsidR="0011010F" w:rsidRPr="0011010F" w:rsidRDefault="0011010F" w:rsidP="0011010F">
      <w:pPr>
        <w:spacing w:line="360" w:lineRule="auto"/>
        <w:jc w:val="both"/>
        <w:rPr>
          <w:rFonts w:ascii="Simplified Arabic" w:hAnsi="Simplified Arabic" w:cs="Simplified Arabic"/>
          <w:sz w:val="32"/>
          <w:szCs w:val="32"/>
        </w:rPr>
      </w:pPr>
      <w:r w:rsidRPr="0011010F">
        <w:rPr>
          <w:rFonts w:ascii="Simplified Arabic" w:hAnsi="Simplified Arabic" w:cs="Simplified Arabic"/>
          <w:sz w:val="32"/>
          <w:szCs w:val="32"/>
          <w:rtl/>
        </w:rPr>
        <w:t>فهم طبيعة هذه الفعاليات يُعد أساسياً عند تحليل تأثير استراتيجيات التسويق الرقمي، خاصةً أن العلاقة بين التفاعل الرقمي والمشاركة الفعلية لا تزال مجالاً بحثياً نشطاً، لاسيما في السياق السعودي الذي يشهد تطوراً نوعياً في قطاع الترفيه</w:t>
      </w:r>
      <w:r w:rsidRPr="0011010F">
        <w:rPr>
          <w:rFonts w:ascii="Simplified Arabic" w:hAnsi="Simplified Arabic" w:cs="Simplified Arabic"/>
          <w:sz w:val="32"/>
          <w:szCs w:val="32"/>
        </w:rPr>
        <w:t>.</w:t>
      </w:r>
    </w:p>
    <w:p w14:paraId="1B8BC8DB" w14:textId="77777777" w:rsidR="0011010F" w:rsidRPr="0011010F" w:rsidRDefault="0011010F" w:rsidP="0011010F">
      <w:pPr>
        <w:spacing w:line="360" w:lineRule="auto"/>
        <w:jc w:val="both"/>
        <w:rPr>
          <w:rFonts w:ascii="Simplified Arabic" w:hAnsi="Simplified Arabic" w:cs="Simplified Arabic"/>
          <w:sz w:val="32"/>
          <w:szCs w:val="32"/>
        </w:rPr>
      </w:pPr>
      <w:r w:rsidRPr="0011010F">
        <w:rPr>
          <w:rFonts w:ascii="Simplified Arabic" w:hAnsi="Simplified Arabic" w:cs="Simplified Arabic"/>
          <w:sz w:val="32"/>
          <w:szCs w:val="32"/>
          <w:rtl/>
        </w:rPr>
        <w:t xml:space="preserve">ويُقاس نجاح الفعاليات الترفيهية الكبرى من خلال مجموعة متكاملة من المؤشرات الكمية والنوعية التي تُعبّر عن مدى تحقيق الأهداف المرجوة على المستويين الجماهيري والاقتصادي. وتختلف هذه المؤشرات باختلاف نوع الفعالية والجمهور المستهدف والأهداف الاستراتيجية للجهة المنظمة، </w:t>
      </w:r>
      <w:r w:rsidRPr="0011010F">
        <w:rPr>
          <w:rFonts w:ascii="Simplified Arabic" w:hAnsi="Simplified Arabic" w:cs="Simplified Arabic"/>
          <w:sz w:val="32"/>
          <w:szCs w:val="32"/>
          <w:rtl/>
        </w:rPr>
        <w:lastRenderedPageBreak/>
        <w:t>إلا أن الأدبيات المتخصصة والممارسات العملية تتفق على عدد من المعايير التي يمكن اعتمادها كمؤشرات مرجعية لقياس النجاح</w:t>
      </w:r>
      <w:r w:rsidRPr="0011010F">
        <w:rPr>
          <w:rFonts w:ascii="Simplified Arabic" w:hAnsi="Simplified Arabic" w:cs="Simplified Arabic"/>
          <w:sz w:val="32"/>
          <w:szCs w:val="32"/>
        </w:rPr>
        <w:t>.</w:t>
      </w:r>
    </w:p>
    <w:p w14:paraId="6011C3DC" w14:textId="77777777" w:rsidR="0073256E" w:rsidRDefault="00737C76" w:rsidP="00737C76">
      <w:pPr>
        <w:spacing w:line="360" w:lineRule="auto"/>
        <w:jc w:val="both"/>
        <w:rPr>
          <w:rFonts w:ascii="Simplified Arabic" w:hAnsi="Simplified Arabic" w:cs="Simplified Arabic"/>
          <w:b/>
          <w:bCs/>
          <w:sz w:val="32"/>
          <w:szCs w:val="32"/>
          <w:rtl/>
        </w:rPr>
      </w:pPr>
      <w:r w:rsidRPr="00737C76">
        <w:rPr>
          <w:rFonts w:ascii="Simplified Arabic" w:hAnsi="Simplified Arabic" w:cs="Simplified Arabic"/>
          <w:b/>
          <w:bCs/>
          <w:sz w:val="32"/>
          <w:szCs w:val="32"/>
          <w:rtl/>
        </w:rPr>
        <w:t>أولاً: الحضور الفعلي للزوار</w:t>
      </w:r>
    </w:p>
    <w:p w14:paraId="28C9E889" w14:textId="2493C982" w:rsidR="00737C76" w:rsidRPr="002C3DFC" w:rsidRDefault="00737C76" w:rsidP="00737C76">
      <w:pPr>
        <w:spacing w:line="360" w:lineRule="auto"/>
        <w:jc w:val="both"/>
        <w:rPr>
          <w:rFonts w:ascii="Simplified Arabic" w:hAnsi="Simplified Arabic" w:cs="Simplified Arabic"/>
          <w:sz w:val="32"/>
          <w:szCs w:val="32"/>
        </w:rPr>
      </w:pPr>
      <w:r w:rsidRPr="002C3DFC">
        <w:rPr>
          <w:rFonts w:ascii="Simplified Arabic" w:hAnsi="Simplified Arabic" w:cs="Simplified Arabic"/>
          <w:sz w:val="32"/>
          <w:szCs w:val="32"/>
          <w:rtl/>
        </w:rPr>
        <w:t>يُعد عدد الزوار الفعليين من أهم المؤشرات المباشرة لنجاح الفعالية، خاصة إذا تم قياسه مقارنة بعدد التذاكر المُباعة أو المستهدف المخطط له مسبقًا. ويعكس الحضور الفعلي مستوى جاذبية الفعالية، وفاعلية الحملات الترويجية، وقدرتها على جذب الفئات المستهدفة (إبراهيم، 2024)</w:t>
      </w:r>
      <w:r w:rsidRPr="002C3DFC">
        <w:rPr>
          <w:rFonts w:ascii="Simplified Arabic" w:hAnsi="Simplified Arabic" w:cs="Simplified Arabic"/>
          <w:sz w:val="32"/>
          <w:szCs w:val="32"/>
        </w:rPr>
        <w:t>.</w:t>
      </w:r>
    </w:p>
    <w:p w14:paraId="080BC734" w14:textId="77777777" w:rsidR="0073256E" w:rsidRDefault="00737C76" w:rsidP="00737C76">
      <w:pPr>
        <w:spacing w:line="360" w:lineRule="auto"/>
        <w:jc w:val="both"/>
        <w:rPr>
          <w:rFonts w:ascii="Simplified Arabic" w:hAnsi="Simplified Arabic" w:cs="Simplified Arabic"/>
          <w:b/>
          <w:bCs/>
          <w:sz w:val="32"/>
          <w:szCs w:val="32"/>
          <w:rtl/>
        </w:rPr>
      </w:pPr>
      <w:r w:rsidRPr="00737C76">
        <w:rPr>
          <w:rFonts w:ascii="Simplified Arabic" w:hAnsi="Simplified Arabic" w:cs="Simplified Arabic"/>
          <w:b/>
          <w:bCs/>
          <w:sz w:val="32"/>
          <w:szCs w:val="32"/>
          <w:rtl/>
        </w:rPr>
        <w:t>ثانيًا: رضا الزوار عن التجربة</w:t>
      </w:r>
    </w:p>
    <w:p w14:paraId="64EA9D52" w14:textId="46E5C804" w:rsidR="00737C76" w:rsidRPr="002C3DFC" w:rsidRDefault="00737C76" w:rsidP="00737C76">
      <w:pPr>
        <w:spacing w:line="360" w:lineRule="auto"/>
        <w:jc w:val="both"/>
        <w:rPr>
          <w:rFonts w:ascii="Simplified Arabic" w:hAnsi="Simplified Arabic" w:cs="Simplified Arabic"/>
          <w:sz w:val="32"/>
          <w:szCs w:val="32"/>
        </w:rPr>
      </w:pPr>
      <w:r w:rsidRPr="002C3DFC">
        <w:rPr>
          <w:rFonts w:ascii="Simplified Arabic" w:hAnsi="Simplified Arabic" w:cs="Simplified Arabic"/>
          <w:sz w:val="32"/>
          <w:szCs w:val="32"/>
          <w:rtl/>
        </w:rPr>
        <w:t>يُعتبر رضا الزوار مؤشرًا نوعيًا مهمًا، ويقاس من خلال الاستبيانات الفورية، تقييمات الجمهور على المنصات الإلكترونية، أو ردود الفعل عبر وسائل التواصل الاجتماعي. ويشمل الرضا عناصر متعددة مثل جودة المحتوى الترفيهي، التنظيم، سهولة الوصول، جودة الخدمات المساندة، ومستوى الأمان داخل الفعالية (العتيبي، 2024). ارتفاع مستوى الرضا يشير إلى فعالية التخطيط والتنفيذ، ويؤثر بشكل مباشر على نية الزوار في تكرار التجربة</w:t>
      </w:r>
      <w:r w:rsidRPr="002C3DFC">
        <w:rPr>
          <w:rFonts w:ascii="Simplified Arabic" w:hAnsi="Simplified Arabic" w:cs="Simplified Arabic"/>
          <w:sz w:val="32"/>
          <w:szCs w:val="32"/>
        </w:rPr>
        <w:t>.</w:t>
      </w:r>
    </w:p>
    <w:p w14:paraId="78189BA5" w14:textId="77777777" w:rsidR="0073256E" w:rsidRDefault="00737C76" w:rsidP="00737C76">
      <w:pPr>
        <w:spacing w:line="360" w:lineRule="auto"/>
        <w:jc w:val="both"/>
        <w:rPr>
          <w:rFonts w:ascii="Simplified Arabic" w:hAnsi="Simplified Arabic" w:cs="Simplified Arabic"/>
          <w:b/>
          <w:bCs/>
          <w:sz w:val="32"/>
          <w:szCs w:val="32"/>
          <w:rtl/>
        </w:rPr>
      </w:pPr>
      <w:r w:rsidRPr="00737C76">
        <w:rPr>
          <w:rFonts w:ascii="Simplified Arabic" w:hAnsi="Simplified Arabic" w:cs="Simplified Arabic"/>
          <w:b/>
          <w:bCs/>
          <w:sz w:val="32"/>
          <w:szCs w:val="32"/>
          <w:rtl/>
        </w:rPr>
        <w:t>ثالثًا: التفاعل الرقمي والانطباع العام</w:t>
      </w:r>
    </w:p>
    <w:p w14:paraId="17A22C8E" w14:textId="6317F6DC" w:rsidR="00737C76" w:rsidRPr="002C3DFC" w:rsidRDefault="00737C76" w:rsidP="00737C76">
      <w:pPr>
        <w:spacing w:line="360" w:lineRule="auto"/>
        <w:jc w:val="both"/>
        <w:rPr>
          <w:rFonts w:ascii="Simplified Arabic" w:hAnsi="Simplified Arabic" w:cs="Simplified Arabic"/>
          <w:sz w:val="32"/>
          <w:szCs w:val="32"/>
        </w:rPr>
      </w:pPr>
      <w:r w:rsidRPr="002C3DFC">
        <w:rPr>
          <w:rFonts w:ascii="Simplified Arabic" w:hAnsi="Simplified Arabic" w:cs="Simplified Arabic"/>
          <w:sz w:val="32"/>
          <w:szCs w:val="32"/>
          <w:rtl/>
        </w:rPr>
        <w:t xml:space="preserve">أصبح قياس التفاعل الرقمي مؤشرًا لا يقل أهمية عن الحضور الميداني. ويمكن تحليل عدد مرات مشاركة المحتوى، التفاعلات مع المنشورات الرسمية، استخدام الوسوم (#) الخاصة بالفعالية، </w:t>
      </w:r>
      <w:r w:rsidRPr="002C3DFC">
        <w:rPr>
          <w:rFonts w:ascii="Simplified Arabic" w:hAnsi="Simplified Arabic" w:cs="Simplified Arabic"/>
          <w:sz w:val="32"/>
          <w:szCs w:val="32"/>
          <w:rtl/>
        </w:rPr>
        <w:lastRenderedPageBreak/>
        <w:t>وعدد المشاهدات على منصات البث المباشر أو القصص اليومية. يعكس هذا المؤشر مدى الانتشار الرقمي للفعالية، وتأثيرها على الوعي الجماهيري (بوخضرة، 2023)</w:t>
      </w:r>
      <w:r w:rsidRPr="002C3DFC">
        <w:rPr>
          <w:rFonts w:ascii="Simplified Arabic" w:hAnsi="Simplified Arabic" w:cs="Simplified Arabic"/>
          <w:sz w:val="32"/>
          <w:szCs w:val="32"/>
        </w:rPr>
        <w:t>.</w:t>
      </w:r>
    </w:p>
    <w:p w14:paraId="52F4FE79" w14:textId="77777777" w:rsidR="0073256E" w:rsidRDefault="00737C76" w:rsidP="00737C76">
      <w:pPr>
        <w:spacing w:line="360" w:lineRule="auto"/>
        <w:jc w:val="both"/>
        <w:rPr>
          <w:rFonts w:ascii="Simplified Arabic" w:hAnsi="Simplified Arabic" w:cs="Simplified Arabic"/>
          <w:b/>
          <w:bCs/>
          <w:sz w:val="32"/>
          <w:szCs w:val="32"/>
          <w:rtl/>
        </w:rPr>
      </w:pPr>
      <w:r w:rsidRPr="00737C76">
        <w:rPr>
          <w:rFonts w:ascii="Simplified Arabic" w:hAnsi="Simplified Arabic" w:cs="Simplified Arabic"/>
          <w:b/>
          <w:bCs/>
          <w:sz w:val="32"/>
          <w:szCs w:val="32"/>
          <w:rtl/>
        </w:rPr>
        <w:t>رابعًا: الأثر الاقتصادي والاجتماعي</w:t>
      </w:r>
    </w:p>
    <w:p w14:paraId="43940E4A" w14:textId="1BD349BE" w:rsidR="00737C76" w:rsidRDefault="00737C76" w:rsidP="00737C76">
      <w:pPr>
        <w:spacing w:line="360" w:lineRule="auto"/>
        <w:jc w:val="both"/>
        <w:rPr>
          <w:rFonts w:ascii="Simplified Arabic" w:hAnsi="Simplified Arabic" w:cs="Simplified Arabic"/>
          <w:sz w:val="32"/>
          <w:szCs w:val="32"/>
          <w:rtl/>
        </w:rPr>
      </w:pPr>
      <w:r w:rsidRPr="002C3DFC">
        <w:rPr>
          <w:rFonts w:ascii="Simplified Arabic" w:hAnsi="Simplified Arabic" w:cs="Simplified Arabic"/>
          <w:sz w:val="32"/>
          <w:szCs w:val="32"/>
          <w:rtl/>
        </w:rPr>
        <w:t>تشمل هذه المؤشرات حجم العائدات المالية المباشرة (مثل بيع التذاكر، الرعاية، الإعلانات)، والعائدات غير المباشرة كزيادة الإشغال الفندقي، وتحريك قطاعي الضيافة والنقل. كما يتم قياس الأثر من خلال عدد فرص العمل المؤقتة التي وفّرتها الفعالية، والمشاركة المجتمعية، ودعم المواهب المحلية (العزيز، 2024)</w:t>
      </w:r>
      <w:r w:rsidRPr="002C3DFC">
        <w:rPr>
          <w:rFonts w:ascii="Simplified Arabic" w:hAnsi="Simplified Arabic" w:cs="Simplified Arabic"/>
          <w:sz w:val="32"/>
          <w:szCs w:val="32"/>
        </w:rPr>
        <w:t>.</w:t>
      </w:r>
    </w:p>
    <w:p w14:paraId="62A2AA74" w14:textId="77777777" w:rsidR="0073256E" w:rsidRDefault="00737C76" w:rsidP="00737C76">
      <w:pPr>
        <w:spacing w:line="360" w:lineRule="auto"/>
        <w:jc w:val="both"/>
        <w:rPr>
          <w:rFonts w:ascii="Simplified Arabic" w:hAnsi="Simplified Arabic" w:cs="Simplified Arabic"/>
          <w:b/>
          <w:bCs/>
          <w:sz w:val="32"/>
          <w:szCs w:val="32"/>
          <w:rtl/>
        </w:rPr>
      </w:pPr>
      <w:r w:rsidRPr="00737C76">
        <w:rPr>
          <w:rFonts w:ascii="Simplified Arabic" w:hAnsi="Simplified Arabic" w:cs="Simplified Arabic"/>
          <w:b/>
          <w:bCs/>
          <w:sz w:val="32"/>
          <w:szCs w:val="32"/>
          <w:rtl/>
        </w:rPr>
        <w:t>خامسًا: التغطية الإعلامية والانطباع الدولي</w:t>
      </w:r>
    </w:p>
    <w:p w14:paraId="21F50A65" w14:textId="15721A15" w:rsidR="00737C76" w:rsidRPr="002C3DFC" w:rsidRDefault="00737C76" w:rsidP="00737C76">
      <w:pPr>
        <w:spacing w:line="360" w:lineRule="auto"/>
        <w:jc w:val="both"/>
        <w:rPr>
          <w:rFonts w:ascii="Simplified Arabic" w:hAnsi="Simplified Arabic" w:cs="Simplified Arabic"/>
          <w:sz w:val="32"/>
          <w:szCs w:val="32"/>
        </w:rPr>
      </w:pPr>
      <w:r w:rsidRPr="002C3DFC">
        <w:rPr>
          <w:rFonts w:ascii="Simplified Arabic" w:hAnsi="Simplified Arabic" w:cs="Simplified Arabic"/>
          <w:sz w:val="32"/>
          <w:szCs w:val="32"/>
          <w:rtl/>
        </w:rPr>
        <w:t>التغطية الإعلامية المحلية والدولية تعزز من مكانة الفعالية وتساهم في بناء صورة إيجابية عن الدولة المضيفة. ويُقاس النجاح هنا من خلال عدد التقارير الصحفية، المواد المرئية المنشورة، ومستوى الاهتمام الدولي من الصحف أو المنصات المتخصصة في الترفيه والسياحة</w:t>
      </w:r>
      <w:r w:rsidRPr="002C3DFC">
        <w:rPr>
          <w:rFonts w:ascii="Simplified Arabic" w:hAnsi="Simplified Arabic" w:cs="Simplified Arabic"/>
          <w:sz w:val="32"/>
          <w:szCs w:val="32"/>
        </w:rPr>
        <w:t>.</w:t>
      </w:r>
    </w:p>
    <w:p w14:paraId="509C928B" w14:textId="77777777" w:rsidR="00737C76" w:rsidRPr="002C3DFC" w:rsidRDefault="00737C76" w:rsidP="00737C76">
      <w:pPr>
        <w:spacing w:line="360" w:lineRule="auto"/>
        <w:jc w:val="both"/>
        <w:rPr>
          <w:rFonts w:ascii="Simplified Arabic" w:hAnsi="Simplified Arabic" w:cs="Simplified Arabic"/>
          <w:sz w:val="32"/>
          <w:szCs w:val="32"/>
        </w:rPr>
      </w:pPr>
      <w:r w:rsidRPr="002C3DFC">
        <w:rPr>
          <w:rFonts w:ascii="Simplified Arabic" w:hAnsi="Simplified Arabic" w:cs="Simplified Arabic"/>
          <w:sz w:val="32"/>
          <w:szCs w:val="32"/>
          <w:rtl/>
        </w:rPr>
        <w:t>بناءً على ما سبق، فإن نجاح الفعاليات الكبرى لا يتحقق بشكل عشوائي، بل من خلال التخطيط المبني على أهداف واضحة، وربط هذه الأهداف بمؤشرات أداء قابلة للقياس والتقييم المستمر. وتأتي أهمية هذه المؤشرات في كونها تزود الجهات المنظمة برؤية تحليلية تسهم في تحسين الأداء في النسخ اللاحقة من الفعاليات، وزيادة العائد الاقتصادي والاجتماعي والثقافي منها</w:t>
      </w:r>
      <w:r w:rsidRPr="002C3DFC">
        <w:rPr>
          <w:rFonts w:ascii="Simplified Arabic" w:hAnsi="Simplified Arabic" w:cs="Simplified Arabic"/>
          <w:sz w:val="32"/>
          <w:szCs w:val="32"/>
        </w:rPr>
        <w:t>.</w:t>
      </w:r>
    </w:p>
    <w:p w14:paraId="1FB54C45" w14:textId="2F073129" w:rsidR="00737C76" w:rsidRPr="001B300D" w:rsidRDefault="002C3DFC" w:rsidP="001B300D">
      <w:pPr>
        <w:keepNext/>
        <w:keepLines/>
        <w:spacing w:before="240" w:after="0" w:line="360" w:lineRule="auto"/>
        <w:outlineLvl w:val="0"/>
        <w:rPr>
          <w:rFonts w:ascii="Simplified Arabic" w:eastAsia="Times New Roman" w:hAnsi="Simplified Arabic" w:cs="Simplified Arabic"/>
          <w:bCs/>
          <w:color w:val="000000"/>
          <w:sz w:val="32"/>
          <w:szCs w:val="32"/>
          <w:u w:val="single"/>
          <w:rtl/>
        </w:rPr>
      </w:pPr>
      <w:bookmarkStart w:id="33" w:name="_Toc202772904"/>
      <w:bookmarkStart w:id="34" w:name="_Toc206137137"/>
      <w:r w:rsidRPr="001B300D">
        <w:rPr>
          <w:rFonts w:ascii="Simplified Arabic" w:eastAsia="Times New Roman" w:hAnsi="Simplified Arabic" w:cs="Simplified Arabic" w:hint="cs"/>
          <w:bCs/>
          <w:color w:val="000000"/>
          <w:sz w:val="32"/>
          <w:szCs w:val="32"/>
          <w:u w:val="single"/>
          <w:rtl/>
        </w:rPr>
        <w:lastRenderedPageBreak/>
        <w:t xml:space="preserve">3.2 </w:t>
      </w:r>
      <w:r w:rsidR="00737C76" w:rsidRPr="001B300D">
        <w:rPr>
          <w:rFonts w:ascii="Simplified Arabic" w:eastAsia="Times New Roman" w:hAnsi="Simplified Arabic" w:cs="Simplified Arabic"/>
          <w:bCs/>
          <w:color w:val="000000"/>
          <w:sz w:val="32"/>
          <w:szCs w:val="32"/>
          <w:u w:val="single"/>
          <w:rtl/>
        </w:rPr>
        <w:t>تجربة الزوار ورضاهم كعنصر من عناصر النجاح</w:t>
      </w:r>
      <w:bookmarkEnd w:id="33"/>
      <w:bookmarkEnd w:id="34"/>
    </w:p>
    <w:p w14:paraId="70CA36C9" w14:textId="77777777" w:rsidR="0011010F" w:rsidRPr="0011010F" w:rsidRDefault="0011010F" w:rsidP="0011010F">
      <w:pPr>
        <w:spacing w:line="360" w:lineRule="auto"/>
        <w:jc w:val="both"/>
        <w:rPr>
          <w:rFonts w:ascii="Simplified Arabic" w:hAnsi="Simplified Arabic" w:cs="Simplified Arabic"/>
          <w:sz w:val="32"/>
          <w:szCs w:val="32"/>
        </w:rPr>
      </w:pPr>
      <w:r w:rsidRPr="0011010F">
        <w:rPr>
          <w:rFonts w:ascii="Simplified Arabic" w:hAnsi="Simplified Arabic" w:cs="Simplified Arabic"/>
          <w:sz w:val="32"/>
          <w:szCs w:val="32"/>
          <w:rtl/>
        </w:rPr>
        <w:t>تُعد تجربة الزوار ودرجة رضاهم من العوامل الحاسمة في تحديد مستوى نجاح الفعاليات الترفيهية الكبرى، حيث يُمثّل الانطباع المتكوّن لدى الزائر منذ لحظة اطلاعه على الفعالية وحتى نهاية مشاركته أحد العناصر المؤثرة في تقييمه الشامل للحدث. ولم يعد رضا الزائر يُنظر إليه كأثر لاحق للفعالية، بل أصبح جزءًا من الأهداف الأساسية التي يُخطط لها بعناية خلال جميع مراحل التصميم والتنفيذ، نظراً لدوره المباشر في تعزيز نوايا التكرار، وبناء صورة إيجابية تجاه الجهة المنظمة (العتيبي، 2024)</w:t>
      </w:r>
      <w:r w:rsidRPr="0011010F">
        <w:rPr>
          <w:rFonts w:ascii="Simplified Arabic" w:hAnsi="Simplified Arabic" w:cs="Simplified Arabic"/>
          <w:sz w:val="32"/>
          <w:szCs w:val="32"/>
        </w:rPr>
        <w:t>.</w:t>
      </w:r>
    </w:p>
    <w:p w14:paraId="18A49DE8" w14:textId="77777777" w:rsidR="0011010F" w:rsidRPr="0011010F" w:rsidRDefault="0011010F" w:rsidP="0011010F">
      <w:pPr>
        <w:spacing w:line="360" w:lineRule="auto"/>
        <w:jc w:val="both"/>
        <w:rPr>
          <w:rFonts w:ascii="Simplified Arabic" w:hAnsi="Simplified Arabic" w:cs="Simplified Arabic"/>
          <w:sz w:val="32"/>
          <w:szCs w:val="32"/>
        </w:rPr>
      </w:pPr>
      <w:r w:rsidRPr="0011010F">
        <w:rPr>
          <w:rFonts w:ascii="Simplified Arabic" w:hAnsi="Simplified Arabic" w:cs="Simplified Arabic"/>
          <w:sz w:val="32"/>
          <w:szCs w:val="32"/>
          <w:rtl/>
        </w:rPr>
        <w:t>وتُشير تجربة الزائر إلى مجموعة التفاعلات التي يمر بها، بدءًا من تعرضه للمحتوى الترويجي، مرورًا بإجراءات الحجز والوصول، ووصولًا إلى مشاركته في أنشطة الحدث والخدمات المصاحبة. وتتضمن هذه التجربة عدة عناصر مثل جودة التنظيم، سهولة الوصول للموقع، وضوح المعلومات، كفاءة الخدمات المقدمة داخل الفعالية كالسلامة، النظافة، الترفيه، وتوفُّر مرافق الراحة والطعام. وتُسهم جميع هذه العوامل بشكل تراكمي في تشكيل الانطباع العام، مما يرفع احتمالية الرضا ويزيد من فرص التوصية بالفعالية ومشاركتها مع الآخرين (إبراهيم، 2024)</w:t>
      </w:r>
      <w:r w:rsidRPr="0011010F">
        <w:rPr>
          <w:rFonts w:ascii="Simplified Arabic" w:hAnsi="Simplified Arabic" w:cs="Simplified Arabic"/>
          <w:sz w:val="32"/>
          <w:szCs w:val="32"/>
        </w:rPr>
        <w:t>.</w:t>
      </w:r>
    </w:p>
    <w:p w14:paraId="7E4A7B82" w14:textId="77777777" w:rsidR="0011010F" w:rsidRPr="0011010F" w:rsidRDefault="0011010F" w:rsidP="0011010F">
      <w:pPr>
        <w:spacing w:line="360" w:lineRule="auto"/>
        <w:jc w:val="both"/>
        <w:rPr>
          <w:rFonts w:ascii="Simplified Arabic" w:hAnsi="Simplified Arabic" w:cs="Simplified Arabic"/>
          <w:sz w:val="32"/>
          <w:szCs w:val="32"/>
        </w:rPr>
      </w:pPr>
      <w:r w:rsidRPr="0011010F">
        <w:rPr>
          <w:rFonts w:ascii="Simplified Arabic" w:hAnsi="Simplified Arabic" w:cs="Simplified Arabic"/>
          <w:sz w:val="32"/>
          <w:szCs w:val="32"/>
          <w:rtl/>
        </w:rPr>
        <w:t xml:space="preserve">ويمثّل رضا الزائر مؤشراً أساسياً يُعتمد عليه في تقييم الأثر الفعلي للفعالية، ويمكن التعبير عنه بطرق متعددة مثل الرغبة في الحضور المستقبلي، أو التفاعل مع المنظمين عبر قنوات التواصل الاجتماعي، أو من خلال استجابات استبيانات ما بعد الحدث. وفي هذا السياق، يلعب التسويق </w:t>
      </w:r>
      <w:r w:rsidRPr="0011010F">
        <w:rPr>
          <w:rFonts w:ascii="Simplified Arabic" w:hAnsi="Simplified Arabic" w:cs="Simplified Arabic"/>
          <w:sz w:val="32"/>
          <w:szCs w:val="32"/>
          <w:rtl/>
        </w:rPr>
        <w:lastRenderedPageBreak/>
        <w:t>الرقمي دورًا فاعلاً في تعزيز هذه التجربة؛ بدءًا من إنتاج محتوى ترويجي يُسهم في تشكيل توقعات إيجابية، مرورًا بتوفير قنوات تواصل مباشرة أثناء الحدث، وانتهاءً برصد وتحليل آراء الزوار بعد انتهائه (بوخضرة، 2023)</w:t>
      </w:r>
      <w:r w:rsidRPr="0011010F">
        <w:rPr>
          <w:rFonts w:ascii="Simplified Arabic" w:hAnsi="Simplified Arabic" w:cs="Simplified Arabic"/>
          <w:sz w:val="32"/>
          <w:szCs w:val="32"/>
        </w:rPr>
        <w:t>.</w:t>
      </w:r>
    </w:p>
    <w:p w14:paraId="0A712D34" w14:textId="77777777" w:rsidR="0011010F" w:rsidRPr="0011010F" w:rsidRDefault="0011010F" w:rsidP="0011010F">
      <w:pPr>
        <w:spacing w:line="360" w:lineRule="auto"/>
        <w:jc w:val="both"/>
        <w:rPr>
          <w:rFonts w:ascii="Simplified Arabic" w:hAnsi="Simplified Arabic" w:cs="Simplified Arabic"/>
          <w:sz w:val="32"/>
          <w:szCs w:val="32"/>
        </w:rPr>
      </w:pPr>
      <w:r w:rsidRPr="0011010F">
        <w:rPr>
          <w:rFonts w:ascii="Simplified Arabic" w:hAnsi="Simplified Arabic" w:cs="Simplified Arabic"/>
          <w:sz w:val="32"/>
          <w:szCs w:val="32"/>
          <w:rtl/>
        </w:rPr>
        <w:t>وبالتالي، فإن تجربة الزائر ورضاه لا يُمكن اختزالها كنتيجة نهائية فقط، بل تُعد مكونًا استراتيجياً ضمن منظومة الفعالية، تُسهم بفاعلية في تحقيق الأهداف التنظيمية وتعزيز استدامة الفعالية على المدى الطويل</w:t>
      </w:r>
      <w:r w:rsidRPr="0011010F">
        <w:rPr>
          <w:rFonts w:ascii="Simplified Arabic" w:hAnsi="Simplified Arabic" w:cs="Simplified Arabic"/>
          <w:sz w:val="32"/>
          <w:szCs w:val="32"/>
        </w:rPr>
        <w:t>.</w:t>
      </w:r>
    </w:p>
    <w:p w14:paraId="093BB143" w14:textId="3E61C811" w:rsidR="00737C76" w:rsidRPr="001B300D" w:rsidRDefault="002C3DFC" w:rsidP="001B300D">
      <w:pPr>
        <w:keepNext/>
        <w:keepLines/>
        <w:spacing w:before="240" w:after="0" w:line="360" w:lineRule="auto"/>
        <w:outlineLvl w:val="0"/>
        <w:rPr>
          <w:rFonts w:ascii="Simplified Arabic" w:eastAsia="Times New Roman" w:hAnsi="Simplified Arabic" w:cs="Simplified Arabic"/>
          <w:bCs/>
          <w:color w:val="000000"/>
          <w:sz w:val="32"/>
          <w:szCs w:val="32"/>
          <w:u w:val="single"/>
        </w:rPr>
      </w:pPr>
      <w:bookmarkStart w:id="35" w:name="_Toc202772905"/>
      <w:bookmarkStart w:id="36" w:name="_Toc206137138"/>
      <w:r w:rsidRPr="001B300D">
        <w:rPr>
          <w:rFonts w:ascii="Simplified Arabic" w:eastAsia="Times New Roman" w:hAnsi="Simplified Arabic" w:cs="Simplified Arabic" w:hint="cs"/>
          <w:bCs/>
          <w:color w:val="000000"/>
          <w:sz w:val="32"/>
          <w:szCs w:val="32"/>
          <w:u w:val="single"/>
          <w:rtl/>
        </w:rPr>
        <w:t xml:space="preserve">4.2 </w:t>
      </w:r>
      <w:r w:rsidR="00737C76" w:rsidRPr="001B300D">
        <w:rPr>
          <w:rFonts w:ascii="Simplified Arabic" w:eastAsia="Times New Roman" w:hAnsi="Simplified Arabic" w:cs="Simplified Arabic"/>
          <w:bCs/>
          <w:color w:val="000000"/>
          <w:sz w:val="32"/>
          <w:szCs w:val="32"/>
          <w:u w:val="single"/>
        </w:rPr>
        <w:t xml:space="preserve"> </w:t>
      </w:r>
      <w:r w:rsidR="00737C76" w:rsidRPr="001B300D">
        <w:rPr>
          <w:rFonts w:ascii="Simplified Arabic" w:eastAsia="Times New Roman" w:hAnsi="Simplified Arabic" w:cs="Simplified Arabic"/>
          <w:bCs/>
          <w:color w:val="000000"/>
          <w:sz w:val="32"/>
          <w:szCs w:val="32"/>
          <w:u w:val="single"/>
          <w:rtl/>
        </w:rPr>
        <w:t>العلاقة بين التسويق الرقمي والفعاليات الترفيهية</w:t>
      </w:r>
      <w:bookmarkEnd w:id="35"/>
      <w:bookmarkEnd w:id="36"/>
    </w:p>
    <w:p w14:paraId="434162F2" w14:textId="48450E77" w:rsidR="0073256E" w:rsidRDefault="00737C76" w:rsidP="00737C76">
      <w:pPr>
        <w:spacing w:line="360" w:lineRule="auto"/>
        <w:jc w:val="both"/>
        <w:rPr>
          <w:rFonts w:ascii="Simplified Arabic" w:hAnsi="Simplified Arabic" w:cs="Simplified Arabic"/>
          <w:b/>
          <w:bCs/>
          <w:sz w:val="32"/>
          <w:szCs w:val="32"/>
          <w:rtl/>
        </w:rPr>
      </w:pPr>
      <w:r w:rsidRPr="00737C76">
        <w:rPr>
          <w:rFonts w:ascii="Simplified Arabic" w:hAnsi="Simplified Arabic" w:cs="Simplified Arabic"/>
          <w:b/>
          <w:bCs/>
          <w:sz w:val="32"/>
          <w:szCs w:val="32"/>
          <w:rtl/>
        </w:rPr>
        <w:t>أثر التسويق الرقمي على الحضور والتفاعل</w:t>
      </w:r>
    </w:p>
    <w:p w14:paraId="0C4A24F9" w14:textId="58AE3DE2" w:rsidR="00737C76" w:rsidRPr="002C3DFC" w:rsidRDefault="00737C76" w:rsidP="003A3A8A">
      <w:pPr>
        <w:spacing w:line="360" w:lineRule="auto"/>
        <w:jc w:val="both"/>
        <w:rPr>
          <w:rFonts w:ascii="Simplified Arabic" w:hAnsi="Simplified Arabic" w:cs="Simplified Arabic"/>
          <w:sz w:val="32"/>
          <w:szCs w:val="32"/>
        </w:rPr>
      </w:pPr>
      <w:r w:rsidRPr="002C3DFC">
        <w:rPr>
          <w:rFonts w:ascii="Simplified Arabic" w:hAnsi="Simplified Arabic" w:cs="Simplified Arabic"/>
          <w:sz w:val="32"/>
          <w:szCs w:val="32"/>
          <w:rtl/>
        </w:rPr>
        <w:t xml:space="preserve">أصبح للتسويق الرقمي دور محوري في رفع معدلات الحضور والتفاعل في الفعاليات الترفيهية الكبرى، حيث تعتمد الجهات المنظمة على حملات رقمية موجهة تستهدف فئات الجمهور بدقة عالية من خلال أدوات مثل الإعلانات الممولة، والمحتوى الإبداعي، والبث التفاعلي. تشير العديد </w:t>
      </w:r>
      <w:r w:rsidR="003A3A8A" w:rsidRPr="003A3A8A">
        <w:rPr>
          <w:rFonts w:ascii="Simplified Arabic" w:hAnsi="Simplified Arabic" w:cs="Simplified Arabic"/>
          <w:sz w:val="32"/>
          <w:szCs w:val="32"/>
          <w:rtl/>
        </w:rPr>
        <w:t>أشارت الدراسات إلى وجود علاقة إيجابية ملموسة بين فعالية الحملات الرقمية وحجم إقبال الزوار</w:t>
      </w:r>
      <w:r w:rsidRPr="002C3DFC">
        <w:rPr>
          <w:rFonts w:ascii="Simplified Arabic" w:hAnsi="Simplified Arabic" w:cs="Simplified Arabic"/>
          <w:sz w:val="32"/>
          <w:szCs w:val="32"/>
          <w:rtl/>
        </w:rPr>
        <w:t xml:space="preserve">، إذ تُمكِّن الاستراتيجيات الرقمية المنظمين من الوصول للجمهور المناسب في الوقت المناسب وبالرسالة المناسبة (العتيبي، 2024). كما أن المحتوى الجذاب والمشاركات المتكررة </w:t>
      </w:r>
      <w:r w:rsidRPr="002C3DFC">
        <w:rPr>
          <w:rFonts w:ascii="Simplified Arabic" w:hAnsi="Simplified Arabic" w:cs="Simplified Arabic"/>
          <w:sz w:val="32"/>
          <w:szCs w:val="32"/>
          <w:rtl/>
        </w:rPr>
        <w:lastRenderedPageBreak/>
        <w:t>على وسائل التواصل الاجتماعي تسهم في إثارة الفضول وتحفيز المستخدمين على اتخاذ قرار الحضور</w:t>
      </w:r>
      <w:r w:rsidRPr="002C3DFC">
        <w:rPr>
          <w:rFonts w:ascii="Simplified Arabic" w:hAnsi="Simplified Arabic" w:cs="Simplified Arabic"/>
          <w:sz w:val="32"/>
          <w:szCs w:val="32"/>
        </w:rPr>
        <w:t>.</w:t>
      </w:r>
    </w:p>
    <w:p w14:paraId="13792978" w14:textId="77777777" w:rsidR="00737C76" w:rsidRPr="002C3DFC" w:rsidRDefault="00737C76" w:rsidP="00737C76">
      <w:pPr>
        <w:spacing w:line="360" w:lineRule="auto"/>
        <w:jc w:val="both"/>
        <w:rPr>
          <w:rFonts w:ascii="Simplified Arabic" w:hAnsi="Simplified Arabic" w:cs="Simplified Arabic"/>
          <w:sz w:val="32"/>
          <w:szCs w:val="32"/>
        </w:rPr>
      </w:pPr>
      <w:r w:rsidRPr="002C3DFC">
        <w:rPr>
          <w:rFonts w:ascii="Simplified Arabic" w:hAnsi="Simplified Arabic" w:cs="Simplified Arabic"/>
          <w:sz w:val="32"/>
          <w:szCs w:val="32"/>
          <w:rtl/>
        </w:rPr>
        <w:t>في السياق السعودي، تُعد الفعاليات مثل موسم الرياض وموسم جدة من أبرز النماذج التي استفادت من هذه الآلية، حيث سُجلت نسب حضور عالية نتيجة الحملات الرقمية المتقنة التي تم تنفيذها، والتي اعتمدت على الإعلانات التفاعلية، استخدام الفيديوهات القصيرة، واستهداف الفئات الشبابية عبر المنصات الشائعة مثل تويتر وإنستغرام وسناب شات (الشيحة، 2024). وعليه، فإن الحضور والتفاعل لم يعودا نتيجة عشوائية بل صارا ناتجين مباشرين لاستراتيجيات رقمية مدروسة</w:t>
      </w:r>
      <w:r w:rsidRPr="002C3DFC">
        <w:rPr>
          <w:rFonts w:ascii="Simplified Arabic" w:hAnsi="Simplified Arabic" w:cs="Simplified Arabic"/>
          <w:sz w:val="32"/>
          <w:szCs w:val="32"/>
        </w:rPr>
        <w:t>.</w:t>
      </w:r>
    </w:p>
    <w:p w14:paraId="68A54F5B" w14:textId="1C48C05A" w:rsidR="0073256E" w:rsidRDefault="00737C76" w:rsidP="00737C76">
      <w:pPr>
        <w:spacing w:line="360" w:lineRule="auto"/>
        <w:jc w:val="both"/>
        <w:rPr>
          <w:rFonts w:ascii="Simplified Arabic" w:hAnsi="Simplified Arabic" w:cs="Simplified Arabic"/>
          <w:b/>
          <w:bCs/>
          <w:sz w:val="32"/>
          <w:szCs w:val="32"/>
          <w:rtl/>
        </w:rPr>
      </w:pPr>
      <w:r w:rsidRPr="00737C76">
        <w:rPr>
          <w:rFonts w:ascii="Simplified Arabic" w:hAnsi="Simplified Arabic" w:cs="Simplified Arabic"/>
          <w:b/>
          <w:bCs/>
          <w:sz w:val="32"/>
          <w:szCs w:val="32"/>
          <w:rtl/>
        </w:rPr>
        <w:t>دور البيانات الضخمة والتحليلات الرقمية</w:t>
      </w:r>
    </w:p>
    <w:p w14:paraId="2A389F3C" w14:textId="71A8909E" w:rsidR="00737C76" w:rsidRPr="002C3DFC" w:rsidRDefault="00737C76" w:rsidP="00737C76">
      <w:pPr>
        <w:spacing w:line="360" w:lineRule="auto"/>
        <w:jc w:val="both"/>
        <w:rPr>
          <w:rFonts w:ascii="Simplified Arabic" w:hAnsi="Simplified Arabic" w:cs="Simplified Arabic"/>
          <w:sz w:val="32"/>
          <w:szCs w:val="32"/>
        </w:rPr>
      </w:pPr>
      <w:r w:rsidRPr="002C3DFC">
        <w:rPr>
          <w:rFonts w:ascii="Simplified Arabic" w:hAnsi="Simplified Arabic" w:cs="Simplified Arabic"/>
          <w:sz w:val="32"/>
          <w:szCs w:val="32"/>
          <w:rtl/>
        </w:rPr>
        <w:t xml:space="preserve">أدى تطور تقنيات التحليل الرقمي وظهور </w:t>
      </w:r>
      <w:r w:rsidR="00800AC0" w:rsidRPr="002C3DFC">
        <w:rPr>
          <w:rFonts w:ascii="Simplified Arabic" w:hAnsi="Simplified Arabic" w:cs="Simplified Arabic" w:hint="cs"/>
          <w:sz w:val="32"/>
          <w:szCs w:val="32"/>
          <w:rtl/>
        </w:rPr>
        <w:t>مفهوم البيانات</w:t>
      </w:r>
      <w:r w:rsidRPr="002C3DFC">
        <w:rPr>
          <w:rFonts w:ascii="Simplified Arabic" w:hAnsi="Simplified Arabic" w:cs="Simplified Arabic"/>
          <w:sz w:val="32"/>
          <w:szCs w:val="32"/>
          <w:rtl/>
        </w:rPr>
        <w:t xml:space="preserve"> </w:t>
      </w:r>
      <w:r w:rsidR="00800AC0" w:rsidRPr="002C3DFC">
        <w:rPr>
          <w:rFonts w:ascii="Simplified Arabic" w:hAnsi="Simplified Arabic" w:cs="Simplified Arabic" w:hint="cs"/>
          <w:sz w:val="32"/>
          <w:szCs w:val="32"/>
          <w:rtl/>
        </w:rPr>
        <w:t>الضخمة إلى</w:t>
      </w:r>
      <w:r w:rsidRPr="002C3DFC">
        <w:rPr>
          <w:rFonts w:ascii="Simplified Arabic" w:hAnsi="Simplified Arabic" w:cs="Simplified Arabic"/>
          <w:sz w:val="32"/>
          <w:szCs w:val="32"/>
          <w:rtl/>
        </w:rPr>
        <w:t xml:space="preserve"> إحداث تحول كبير في كيفية إدارة الحملات التسويقية الخاصة بالفعاليات الترفيهية. تتيح هذه التقنيات للمنظمين تتبع سلوك الجمهور وتفضيلاتهم في الوقت الحقيقي، وتحليل نتائج الحملات بدقة من خلال مؤشرات مثل عدد النقرات، مدة التفاعل، ومعدلات التحويل، ما يسمح بتحسين الخطط التسويقية بشكل فوري (إبراهيم، 2024)</w:t>
      </w:r>
      <w:r w:rsidRPr="002C3DFC">
        <w:rPr>
          <w:rFonts w:ascii="Simplified Arabic" w:hAnsi="Simplified Arabic" w:cs="Simplified Arabic"/>
          <w:sz w:val="32"/>
          <w:szCs w:val="32"/>
        </w:rPr>
        <w:t>.</w:t>
      </w:r>
    </w:p>
    <w:p w14:paraId="594194F1" w14:textId="2E07FD5C" w:rsidR="00737C76" w:rsidRPr="002C3DFC" w:rsidRDefault="00737C76" w:rsidP="002C3DFC">
      <w:pPr>
        <w:spacing w:line="360" w:lineRule="auto"/>
        <w:jc w:val="both"/>
        <w:rPr>
          <w:rFonts w:ascii="Simplified Arabic" w:hAnsi="Simplified Arabic" w:cs="Simplified Arabic"/>
          <w:sz w:val="32"/>
          <w:szCs w:val="32"/>
        </w:rPr>
      </w:pPr>
      <w:r w:rsidRPr="002C3DFC">
        <w:rPr>
          <w:rFonts w:ascii="Simplified Arabic" w:hAnsi="Simplified Arabic" w:cs="Simplified Arabic"/>
          <w:sz w:val="32"/>
          <w:szCs w:val="32"/>
          <w:rtl/>
        </w:rPr>
        <w:lastRenderedPageBreak/>
        <w:t>التحليلات الرقمية لا تُستخدم فقط في الترويج، بل تُعد أداة مهمة أيضًا لقياس رضا الجمهور بعد الفعالية، إذ يمكن تحليل التغريدات والتعليقات ونتائج الاستبيانات الرقمية لرسم تصور دقيق عن تجربة الزائر. كما أن أدوات مثل</w:t>
      </w:r>
      <w:r w:rsidRPr="002C3DFC">
        <w:rPr>
          <w:rFonts w:ascii="Simplified Arabic" w:hAnsi="Simplified Arabic" w:cs="Simplified Arabic"/>
          <w:sz w:val="32"/>
          <w:szCs w:val="32"/>
        </w:rPr>
        <w:t xml:space="preserve"> Google Analytics </w:t>
      </w:r>
      <w:r w:rsidRPr="002C3DFC">
        <w:rPr>
          <w:rFonts w:ascii="Simplified Arabic" w:hAnsi="Simplified Arabic" w:cs="Simplified Arabic"/>
          <w:sz w:val="32"/>
          <w:szCs w:val="32"/>
          <w:rtl/>
        </w:rPr>
        <w:t>و</w:t>
      </w:r>
      <w:r w:rsidRPr="002C3DFC">
        <w:rPr>
          <w:rFonts w:ascii="Simplified Arabic" w:hAnsi="Simplified Arabic" w:cs="Simplified Arabic"/>
          <w:sz w:val="32"/>
          <w:szCs w:val="32"/>
        </w:rPr>
        <w:t xml:space="preserve">Meta Ads Manager </w:t>
      </w:r>
      <w:r w:rsidRPr="002C3DFC">
        <w:rPr>
          <w:rFonts w:ascii="Simplified Arabic" w:hAnsi="Simplified Arabic" w:cs="Simplified Arabic"/>
          <w:sz w:val="32"/>
          <w:szCs w:val="32"/>
          <w:rtl/>
        </w:rPr>
        <w:t xml:space="preserve">تتيح للمنظمين فهماً عميقاً حول أكثر الرسائل تأثيرًا، والمناطق الجغرافية التي أظهرت استجابة أكبر، مما يساعد على تحسين الحملات القادمة وزيادة فاعليتها (بوخضرة، 2023). </w:t>
      </w:r>
    </w:p>
    <w:p w14:paraId="57CE6C4A" w14:textId="038F82E6" w:rsidR="0073256E" w:rsidRDefault="00737C76" w:rsidP="00737C76">
      <w:pPr>
        <w:spacing w:line="360" w:lineRule="auto"/>
        <w:jc w:val="both"/>
        <w:rPr>
          <w:rFonts w:ascii="Simplified Arabic" w:hAnsi="Simplified Arabic" w:cs="Simplified Arabic"/>
          <w:b/>
          <w:bCs/>
          <w:sz w:val="32"/>
          <w:szCs w:val="32"/>
          <w:rtl/>
        </w:rPr>
      </w:pPr>
      <w:r w:rsidRPr="00737C76">
        <w:rPr>
          <w:rFonts w:ascii="Simplified Arabic" w:hAnsi="Simplified Arabic" w:cs="Simplified Arabic"/>
          <w:b/>
          <w:bCs/>
          <w:sz w:val="32"/>
          <w:szCs w:val="32"/>
          <w:rtl/>
        </w:rPr>
        <w:t>التسويق عبر المؤثرين وتأثيره على قرار الحضور</w:t>
      </w:r>
    </w:p>
    <w:p w14:paraId="43FBBAB7" w14:textId="251D3FC1" w:rsidR="00737C76" w:rsidRPr="002C3DFC" w:rsidRDefault="00737C76" w:rsidP="00737C76">
      <w:pPr>
        <w:spacing w:line="360" w:lineRule="auto"/>
        <w:jc w:val="both"/>
        <w:rPr>
          <w:rFonts w:ascii="Simplified Arabic" w:hAnsi="Simplified Arabic" w:cs="Simplified Arabic"/>
          <w:sz w:val="32"/>
          <w:szCs w:val="32"/>
        </w:rPr>
      </w:pPr>
      <w:r w:rsidRPr="002C3DFC">
        <w:rPr>
          <w:rFonts w:ascii="Simplified Arabic" w:hAnsi="Simplified Arabic" w:cs="Simplified Arabic"/>
          <w:sz w:val="32"/>
          <w:szCs w:val="32"/>
          <w:rtl/>
        </w:rPr>
        <w:t>يُعد التسويق عبر المؤثرين من أقوى الأدوات في التسويق الرقمي الحديث، لا سيما في المجال الترفيهي. فهؤلاء المؤثرون يتمتعون بمتابعة جماهيرية واسعة وثقة من جمهورهم، مما يجعل توصياتهم حول الفعاليات ذات تأثير مباشر على قرارات الحضور. أظهرت دراسات سابقة أن توصية المؤثرين بشأن فعالية ترفيهية تزيد من احتمالية حضور متابعيهم بنسبة تفوق الإعلانات التقليدية، خاصةً إذا كانت الرسالة تبدو طبيعية وغير دعائية (العتيبي، 2024)</w:t>
      </w:r>
      <w:r w:rsidRPr="002C3DFC">
        <w:rPr>
          <w:rFonts w:ascii="Simplified Arabic" w:hAnsi="Simplified Arabic" w:cs="Simplified Arabic"/>
          <w:sz w:val="32"/>
          <w:szCs w:val="32"/>
        </w:rPr>
        <w:t>.</w:t>
      </w:r>
    </w:p>
    <w:p w14:paraId="2B36DE2A" w14:textId="77777777" w:rsidR="00737C76" w:rsidRPr="002C3DFC" w:rsidRDefault="00737C76" w:rsidP="00737C76">
      <w:pPr>
        <w:spacing w:line="360" w:lineRule="auto"/>
        <w:jc w:val="both"/>
        <w:rPr>
          <w:rFonts w:ascii="Simplified Arabic" w:hAnsi="Simplified Arabic" w:cs="Simplified Arabic"/>
          <w:sz w:val="32"/>
          <w:szCs w:val="32"/>
        </w:rPr>
      </w:pPr>
      <w:r w:rsidRPr="002C3DFC">
        <w:rPr>
          <w:rFonts w:ascii="Simplified Arabic" w:hAnsi="Simplified Arabic" w:cs="Simplified Arabic"/>
          <w:sz w:val="32"/>
          <w:szCs w:val="32"/>
          <w:rtl/>
        </w:rPr>
        <w:t>في التجربة السعودية، استعانت العديد من الفعاليات بمؤثرين رقميين لنقل تفاصيل الفعاليات بشكل حي، وتغطية الأجواء، وتحفيز المتابعين على التفاعل والحضور. هذا النوع من التسويق يتميز بكونه عاطفيًا وتفاعليًا، ويُحدث تأثيرًا سريعًا لأنه يعتمد على العلاقة القائمة بين المؤثر وجمهوره (الشيحة، 2024). وبذلك، فإن التسويق عبر المؤثرين لا يقتصر فقط على الإعلان، بل يمتد ليصبح جزءًا من تجربة الزائر وتشكيل توقعاته المسبقة</w:t>
      </w:r>
      <w:r w:rsidRPr="002C3DFC">
        <w:rPr>
          <w:rFonts w:ascii="Simplified Arabic" w:hAnsi="Simplified Arabic" w:cs="Simplified Arabic"/>
          <w:sz w:val="32"/>
          <w:szCs w:val="32"/>
        </w:rPr>
        <w:t>.</w:t>
      </w:r>
    </w:p>
    <w:p w14:paraId="7CC180F1" w14:textId="7F4B9D45" w:rsidR="00737C76" w:rsidRPr="001B300D" w:rsidRDefault="002C3DFC" w:rsidP="001B300D">
      <w:pPr>
        <w:keepNext/>
        <w:keepLines/>
        <w:spacing w:before="240" w:after="0" w:line="360" w:lineRule="auto"/>
        <w:outlineLvl w:val="0"/>
        <w:rPr>
          <w:rFonts w:ascii="Simplified Arabic" w:eastAsia="Times New Roman" w:hAnsi="Simplified Arabic" w:cs="Simplified Arabic"/>
          <w:bCs/>
          <w:color w:val="000000"/>
          <w:sz w:val="32"/>
          <w:szCs w:val="32"/>
          <w:u w:val="single"/>
        </w:rPr>
      </w:pPr>
      <w:bookmarkStart w:id="37" w:name="_Toc202772906"/>
      <w:bookmarkStart w:id="38" w:name="_Toc206137139"/>
      <w:r w:rsidRPr="001B300D">
        <w:rPr>
          <w:rFonts w:ascii="Simplified Arabic" w:eastAsia="Times New Roman" w:hAnsi="Simplified Arabic" w:cs="Simplified Arabic" w:hint="cs"/>
          <w:bCs/>
          <w:color w:val="000000"/>
          <w:sz w:val="32"/>
          <w:szCs w:val="32"/>
          <w:u w:val="single"/>
          <w:rtl/>
        </w:rPr>
        <w:lastRenderedPageBreak/>
        <w:t>5.</w:t>
      </w:r>
      <w:r w:rsidRPr="001B300D">
        <w:rPr>
          <w:rFonts w:ascii="Simplified Arabic" w:eastAsia="Times New Roman" w:hAnsi="Simplified Arabic" w:cs="Simplified Arabic"/>
          <w:bCs/>
          <w:color w:val="000000"/>
          <w:sz w:val="32"/>
          <w:szCs w:val="32"/>
          <w:u w:val="single"/>
          <w:rtl/>
        </w:rPr>
        <w:t>2</w:t>
      </w:r>
      <w:r w:rsidR="00737C76" w:rsidRPr="001B300D">
        <w:rPr>
          <w:rFonts w:ascii="Simplified Arabic" w:eastAsia="Times New Roman" w:hAnsi="Simplified Arabic" w:cs="Simplified Arabic"/>
          <w:bCs/>
          <w:color w:val="000000"/>
          <w:sz w:val="32"/>
          <w:szCs w:val="32"/>
          <w:u w:val="single"/>
        </w:rPr>
        <w:t xml:space="preserve"> </w:t>
      </w:r>
      <w:r w:rsidR="00737C76" w:rsidRPr="001B300D">
        <w:rPr>
          <w:rFonts w:ascii="Simplified Arabic" w:eastAsia="Times New Roman" w:hAnsi="Simplified Arabic" w:cs="Simplified Arabic"/>
          <w:bCs/>
          <w:color w:val="000000"/>
          <w:sz w:val="32"/>
          <w:szCs w:val="32"/>
          <w:u w:val="single"/>
          <w:rtl/>
        </w:rPr>
        <w:t>النظريات والنماذج المرتبطة بالدراسة</w:t>
      </w:r>
      <w:bookmarkEnd w:id="37"/>
      <w:bookmarkEnd w:id="38"/>
    </w:p>
    <w:p w14:paraId="1FE5BCAD" w14:textId="77777777" w:rsidR="00EA7D43" w:rsidRPr="002C3DFC" w:rsidRDefault="00EA7D43" w:rsidP="002C3DFC">
      <w:pPr>
        <w:spacing w:before="100" w:beforeAutospacing="1" w:after="100" w:afterAutospacing="1" w:line="360" w:lineRule="auto"/>
        <w:jc w:val="both"/>
        <w:outlineLvl w:val="1"/>
        <w:rPr>
          <w:rFonts w:ascii="Simplified Arabic" w:eastAsia="Times New Roman" w:hAnsi="Simplified Arabic" w:cs="Simplified Arabic"/>
          <w:b/>
          <w:bCs/>
          <w:kern w:val="0"/>
          <w:sz w:val="32"/>
          <w:szCs w:val="32"/>
          <w14:ligatures w14:val="none"/>
        </w:rPr>
      </w:pPr>
      <w:bookmarkStart w:id="39" w:name="_Toc192101215"/>
      <w:bookmarkStart w:id="40" w:name="_Toc194100660"/>
      <w:bookmarkStart w:id="41" w:name="_Toc202772907"/>
      <w:bookmarkStart w:id="42" w:name="_Toc206137140"/>
      <w:r w:rsidRPr="002C3DFC">
        <w:rPr>
          <w:rFonts w:ascii="Simplified Arabic" w:eastAsia="Times New Roman" w:hAnsi="Simplified Arabic" w:cs="Simplified Arabic"/>
          <w:b/>
          <w:bCs/>
          <w:kern w:val="0"/>
          <w:sz w:val="32"/>
          <w:szCs w:val="32"/>
          <w:rtl/>
          <w14:ligatures w14:val="none"/>
        </w:rPr>
        <w:t>نظرية التسويق الرقمي</w:t>
      </w:r>
      <w:r w:rsidRPr="002C3DFC">
        <w:rPr>
          <w:rFonts w:ascii="Simplified Arabic" w:eastAsia="Times New Roman" w:hAnsi="Simplified Arabic" w:cs="Simplified Arabic"/>
          <w:b/>
          <w:bCs/>
          <w:kern w:val="0"/>
          <w:sz w:val="32"/>
          <w:szCs w:val="32"/>
          <w14:ligatures w14:val="none"/>
        </w:rPr>
        <w:t xml:space="preserve"> (Digital Marketing Theory)</w:t>
      </w:r>
      <w:bookmarkEnd w:id="39"/>
      <w:bookmarkEnd w:id="40"/>
      <w:bookmarkEnd w:id="41"/>
      <w:bookmarkEnd w:id="42"/>
    </w:p>
    <w:p w14:paraId="6CF9BFE3" w14:textId="77777777" w:rsidR="00800AC0" w:rsidRPr="00800AC0" w:rsidRDefault="0011010F" w:rsidP="00800AC0">
      <w:pPr>
        <w:spacing w:line="360" w:lineRule="auto"/>
        <w:jc w:val="both"/>
        <w:rPr>
          <w:rFonts w:ascii="Simplified Arabic" w:hAnsi="Simplified Arabic" w:cs="Simplified Arabic"/>
          <w:sz w:val="32"/>
          <w:szCs w:val="32"/>
        </w:rPr>
      </w:pPr>
      <w:r w:rsidRPr="0011010F">
        <w:rPr>
          <w:rFonts w:ascii="Simplified Arabic" w:eastAsia="Times New Roman" w:hAnsi="Simplified Arabic" w:cs="Simplified Arabic"/>
          <w:kern w:val="0"/>
          <w:sz w:val="32"/>
          <w:szCs w:val="32"/>
          <w:rtl/>
          <w14:ligatures w14:val="none"/>
        </w:rPr>
        <w:t xml:space="preserve">تُعد نظرية التسويق الرقمي من أبرز الأطر النظرية التي تشرح آليات توظيف التقنيات الرقمية والأدوات الحديثة في استهداف الجمهور وتحقيق الأهداف التسويقية للمؤسسات. وترتكز هذه النظرية على مجموعة من الاستراتيجيات المترابطة، </w:t>
      </w:r>
      <w:r w:rsidR="00800AC0" w:rsidRPr="00800AC0">
        <w:rPr>
          <w:rFonts w:ascii="Simplified Arabic" w:hAnsi="Simplified Arabic" w:cs="Simplified Arabic"/>
          <w:sz w:val="32"/>
          <w:szCs w:val="32"/>
          <w:rtl/>
        </w:rPr>
        <w:t>تتضمن تحسين محركات البحث</w:t>
      </w:r>
      <w:r w:rsidR="00800AC0" w:rsidRPr="00800AC0">
        <w:rPr>
          <w:rFonts w:ascii="Simplified Arabic" w:hAnsi="Simplified Arabic" w:cs="Simplified Arabic"/>
          <w:sz w:val="32"/>
          <w:szCs w:val="32"/>
        </w:rPr>
        <w:t xml:space="preserve"> (SEO) </w:t>
      </w:r>
      <w:r w:rsidR="00800AC0" w:rsidRPr="00800AC0">
        <w:rPr>
          <w:rFonts w:ascii="Simplified Arabic" w:hAnsi="Simplified Arabic" w:cs="Simplified Arabic"/>
          <w:sz w:val="32"/>
          <w:szCs w:val="32"/>
          <w:rtl/>
        </w:rPr>
        <w:t>والتسويق عبر شبكات التواصل الاجتماعي والإعلانات الرقمية المدفوعة والتسويق بالمحتوى والتسويق بالبريد الإلكتروني إلى جانب تحليل البيانات الرقمية</w:t>
      </w:r>
    </w:p>
    <w:p w14:paraId="6FCBC8B7" w14:textId="444369D7" w:rsidR="0011010F" w:rsidRPr="0011010F" w:rsidRDefault="0011010F" w:rsidP="00800AC0">
      <w:p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11010F">
        <w:rPr>
          <w:rFonts w:ascii="Simplified Arabic" w:eastAsia="Times New Roman" w:hAnsi="Simplified Arabic" w:cs="Simplified Arabic"/>
          <w:kern w:val="0"/>
          <w:sz w:val="32"/>
          <w:szCs w:val="32"/>
          <w:rtl/>
          <w14:ligatures w14:val="none"/>
        </w:rPr>
        <w:t>وفي سياق الفعاليات الترفيهية، تكتسب هذه النظرية أهمية خاصة لكونها تُسهم في جذب الزوار وتعزيز تفاعلهم مع الفعالية. ومع التطورات المتسارعة في المجال الرقمي، أصبح التسويق الرقمي أداة أساسية تتيح للمنظمين التفاعل المباشر مع الجمهور، وتقديم محتوى تسويقي مخصص يعتمد على سلوك المستخدم واهتماماته الرقمية</w:t>
      </w:r>
      <w:r w:rsidRPr="0011010F">
        <w:rPr>
          <w:rFonts w:ascii="Simplified Arabic" w:eastAsia="Times New Roman" w:hAnsi="Simplified Arabic" w:cs="Simplified Arabic"/>
          <w:kern w:val="0"/>
          <w:sz w:val="32"/>
          <w:szCs w:val="32"/>
          <w14:ligatures w14:val="none"/>
        </w:rPr>
        <w:t>.</w:t>
      </w:r>
    </w:p>
    <w:p w14:paraId="77E00133" w14:textId="77777777" w:rsidR="0011010F" w:rsidRPr="0011010F" w:rsidRDefault="0011010F" w:rsidP="0011010F">
      <w:p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11010F">
        <w:rPr>
          <w:rFonts w:ascii="Simplified Arabic" w:eastAsia="Times New Roman" w:hAnsi="Simplified Arabic" w:cs="Simplified Arabic"/>
          <w:kern w:val="0"/>
          <w:sz w:val="32"/>
          <w:szCs w:val="32"/>
          <w:rtl/>
          <w14:ligatures w14:val="none"/>
        </w:rPr>
        <w:t xml:space="preserve">يُعتبر تحليل البيانات الضخمة أحد المكونات الأساسية في هذا الإطار النظري، حيث تُمكن أدوات التحليل من التعرف بدقة على خصائص الجمهور المستهدف، وتحديد الشرائح الأكثر احتمالاً للمشاركة، مما يتيح تخصيص الرسائل التسويقية والعروض بطريقة أكثر فعالية. كما </w:t>
      </w:r>
      <w:r w:rsidRPr="0011010F">
        <w:rPr>
          <w:rFonts w:ascii="Simplified Arabic" w:eastAsia="Times New Roman" w:hAnsi="Simplified Arabic" w:cs="Simplified Arabic"/>
          <w:kern w:val="0"/>
          <w:sz w:val="32"/>
          <w:szCs w:val="32"/>
          <w:rtl/>
          <w14:ligatures w14:val="none"/>
        </w:rPr>
        <w:lastRenderedPageBreak/>
        <w:t>أسهم إدماج تقنيات الذكاء الاصطناعي والتعلم الآلي في تحسين كفاءة الاستراتيجيات التسويقية، من خلال تقديم توصيات ديناميكية للمستخدمين بناءً على تفضيلاتهم الفردية</w:t>
      </w:r>
      <w:r w:rsidRPr="0011010F">
        <w:rPr>
          <w:rFonts w:ascii="Simplified Arabic" w:eastAsia="Times New Roman" w:hAnsi="Simplified Arabic" w:cs="Simplified Arabic"/>
          <w:kern w:val="0"/>
          <w:sz w:val="32"/>
          <w:szCs w:val="32"/>
          <w14:ligatures w14:val="none"/>
        </w:rPr>
        <w:t>.</w:t>
      </w:r>
    </w:p>
    <w:p w14:paraId="679AF0F2" w14:textId="77777777" w:rsidR="0011010F" w:rsidRPr="0011010F" w:rsidRDefault="0011010F" w:rsidP="0011010F">
      <w:p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11010F">
        <w:rPr>
          <w:rFonts w:ascii="Simplified Arabic" w:eastAsia="Times New Roman" w:hAnsi="Simplified Arabic" w:cs="Simplified Arabic"/>
          <w:kern w:val="0"/>
          <w:sz w:val="32"/>
          <w:szCs w:val="32"/>
          <w:rtl/>
          <w14:ligatures w14:val="none"/>
        </w:rPr>
        <w:t>وفي السياق السعودي، وبدعم من رؤية 2030 التي تُولي اهتماماً متزايداً لقطاع الترفيه، أصبح التسويق الرقمي جزءاً أساسياً من الخطط التسويقية للفعاليات الكبرى مثل "موسم الرياض" و"موسم جدة". وتُستخدم المنصات الرقمية بشكل مكثف للوصول إلى أوسع قاعدة جماهيرية ممكنة، مما ينعكس إيجاباً على معدلات الحضور، ويُسهم في تعزيز جودة تجربة الزوار</w:t>
      </w:r>
      <w:r w:rsidRPr="0011010F">
        <w:rPr>
          <w:rFonts w:ascii="Simplified Arabic" w:eastAsia="Times New Roman" w:hAnsi="Simplified Arabic" w:cs="Simplified Arabic"/>
          <w:kern w:val="0"/>
          <w:sz w:val="32"/>
          <w:szCs w:val="32"/>
          <w14:ligatures w14:val="none"/>
        </w:rPr>
        <w:t>.</w:t>
      </w:r>
    </w:p>
    <w:p w14:paraId="7401D066" w14:textId="77777777" w:rsidR="00EA7D43" w:rsidRPr="002C3DFC" w:rsidRDefault="00EA7D43" w:rsidP="002C3DFC">
      <w:pPr>
        <w:spacing w:before="100" w:beforeAutospacing="1" w:after="100" w:afterAutospacing="1" w:line="360" w:lineRule="auto"/>
        <w:jc w:val="both"/>
        <w:outlineLvl w:val="1"/>
        <w:rPr>
          <w:rFonts w:ascii="Simplified Arabic" w:eastAsia="Times New Roman" w:hAnsi="Simplified Arabic" w:cs="Simplified Arabic"/>
          <w:b/>
          <w:bCs/>
          <w:kern w:val="0"/>
          <w:sz w:val="32"/>
          <w:szCs w:val="32"/>
          <w14:ligatures w14:val="none"/>
        </w:rPr>
      </w:pPr>
      <w:bookmarkStart w:id="43" w:name="_Toc192101216"/>
      <w:bookmarkStart w:id="44" w:name="_Toc194100661"/>
      <w:bookmarkStart w:id="45" w:name="_Toc202772908"/>
      <w:bookmarkStart w:id="46" w:name="_Toc206137141"/>
      <w:r w:rsidRPr="002C3DFC">
        <w:rPr>
          <w:rFonts w:ascii="Simplified Arabic" w:eastAsia="Times New Roman" w:hAnsi="Simplified Arabic" w:cs="Simplified Arabic"/>
          <w:b/>
          <w:bCs/>
          <w:kern w:val="0"/>
          <w:sz w:val="32"/>
          <w:szCs w:val="32"/>
          <w:rtl/>
          <w14:ligatures w14:val="none"/>
        </w:rPr>
        <w:t>نظرية التفاعل الاجتماعي</w:t>
      </w:r>
      <w:r w:rsidRPr="002C3DFC">
        <w:rPr>
          <w:rFonts w:ascii="Simplified Arabic" w:eastAsia="Times New Roman" w:hAnsi="Simplified Arabic" w:cs="Simplified Arabic"/>
          <w:b/>
          <w:bCs/>
          <w:kern w:val="0"/>
          <w:sz w:val="32"/>
          <w:szCs w:val="32"/>
          <w14:ligatures w14:val="none"/>
        </w:rPr>
        <w:t xml:space="preserve"> (Social Interaction Theory)</w:t>
      </w:r>
      <w:bookmarkEnd w:id="43"/>
      <w:bookmarkEnd w:id="44"/>
      <w:bookmarkEnd w:id="45"/>
      <w:bookmarkEnd w:id="46"/>
    </w:p>
    <w:p w14:paraId="04A4CEB2" w14:textId="77777777" w:rsidR="00EA7D43" w:rsidRPr="002C3DFC" w:rsidRDefault="00EA7D43" w:rsidP="002C3DFC">
      <w:p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2C3DFC">
        <w:rPr>
          <w:rFonts w:ascii="Simplified Arabic" w:eastAsia="Times New Roman" w:hAnsi="Simplified Arabic" w:cs="Simplified Arabic"/>
          <w:kern w:val="0"/>
          <w:sz w:val="32"/>
          <w:szCs w:val="32"/>
          <w:rtl/>
          <w14:ligatures w14:val="none"/>
        </w:rPr>
        <w:t>تُعد نظرية التفاعل الاجتماعي إطارًا مهمًا لفهم كيفية تأثير العلاقات الاجتماعية على السلوكيات واتخاذ القرارات، خاصة في بيئة التسويق الرقمي. تؤكد هذه النظرية أن التفاعل بين الأفراد داخل المجتمعات الرقمية يؤثر على قراراتهم وسلوكياتهم، وهو ما ينطبق بشكل خاص على الترويج للفعاليات الترفيهية الكبرى</w:t>
      </w:r>
      <w:r w:rsidRPr="002C3DFC">
        <w:rPr>
          <w:rFonts w:ascii="Simplified Arabic" w:eastAsia="Times New Roman" w:hAnsi="Simplified Arabic" w:cs="Simplified Arabic"/>
          <w:kern w:val="0"/>
          <w:sz w:val="32"/>
          <w:szCs w:val="32"/>
          <w14:ligatures w14:val="none"/>
        </w:rPr>
        <w:t>.</w:t>
      </w:r>
    </w:p>
    <w:p w14:paraId="419A3D09" w14:textId="49F3E469" w:rsidR="00EA7D43" w:rsidRPr="00800AC0" w:rsidRDefault="00EA7D43" w:rsidP="00800AC0">
      <w:pPr>
        <w:spacing w:line="360" w:lineRule="auto"/>
        <w:jc w:val="both"/>
        <w:rPr>
          <w:rFonts w:ascii="Simplified Arabic" w:hAnsi="Simplified Arabic" w:cs="Simplified Arabic"/>
          <w:sz w:val="32"/>
          <w:szCs w:val="32"/>
        </w:rPr>
      </w:pPr>
      <w:r w:rsidRPr="002C3DFC">
        <w:rPr>
          <w:rFonts w:ascii="Simplified Arabic" w:eastAsia="Times New Roman" w:hAnsi="Simplified Arabic" w:cs="Simplified Arabic"/>
          <w:kern w:val="0"/>
          <w:sz w:val="32"/>
          <w:szCs w:val="32"/>
          <w:rtl/>
          <w14:ligatures w14:val="none"/>
        </w:rPr>
        <w:t xml:space="preserve">في العصر الرقمي، أصبحت </w:t>
      </w:r>
      <w:r w:rsidR="00800AC0" w:rsidRPr="00800AC0">
        <w:rPr>
          <w:rFonts w:ascii="Simplified Arabic" w:hAnsi="Simplified Arabic" w:cs="Simplified Arabic"/>
          <w:sz w:val="32"/>
          <w:szCs w:val="32"/>
          <w:rtl/>
        </w:rPr>
        <w:t>منصات التواصل الاجتماعي مثل تويتر وإنستغرام وفيسبوك وسناب شات</w:t>
      </w:r>
      <w:r w:rsidR="00800AC0">
        <w:rPr>
          <w:rFonts w:ascii="Simplified Arabic" w:hAnsi="Simplified Arabic" w:cs="Simplified Arabic" w:hint="cs"/>
          <w:sz w:val="32"/>
          <w:szCs w:val="32"/>
          <w:rtl/>
        </w:rPr>
        <w:t xml:space="preserve"> </w:t>
      </w:r>
      <w:r w:rsidRPr="002C3DFC">
        <w:rPr>
          <w:rFonts w:ascii="Simplified Arabic" w:eastAsia="Times New Roman" w:hAnsi="Simplified Arabic" w:cs="Simplified Arabic"/>
          <w:kern w:val="0"/>
          <w:sz w:val="32"/>
          <w:szCs w:val="32"/>
          <w:rtl/>
          <w14:ligatures w14:val="none"/>
        </w:rPr>
        <w:t>منصات أساسية يتم من خلالها مشاركة التجارب والتوصيات حول الفعاليات الترفيهية. يتفاعل المستخدمون مع المحتوى الرقمي من خلال الإعجابات، التعليقات، وإعادة النشر، مما يساعد على نشر المعلومات عن الفعالية وزيادة الوعي بها</w:t>
      </w:r>
      <w:r w:rsidRPr="002C3DFC">
        <w:rPr>
          <w:rFonts w:ascii="Simplified Arabic" w:eastAsia="Times New Roman" w:hAnsi="Simplified Arabic" w:cs="Simplified Arabic"/>
          <w:kern w:val="0"/>
          <w:sz w:val="32"/>
          <w:szCs w:val="32"/>
          <w14:ligatures w14:val="none"/>
        </w:rPr>
        <w:t>.</w:t>
      </w:r>
    </w:p>
    <w:p w14:paraId="552448DA" w14:textId="77777777" w:rsidR="00EA7D43" w:rsidRDefault="00EA7D43" w:rsidP="002C3DFC">
      <w:pPr>
        <w:spacing w:before="100" w:beforeAutospacing="1" w:after="100" w:afterAutospacing="1" w:line="360" w:lineRule="auto"/>
        <w:jc w:val="both"/>
        <w:rPr>
          <w:rFonts w:ascii="Simplified Arabic" w:eastAsia="Times New Roman" w:hAnsi="Simplified Arabic" w:cs="Simplified Arabic"/>
          <w:kern w:val="0"/>
          <w:sz w:val="32"/>
          <w:szCs w:val="32"/>
          <w:rtl/>
          <w14:ligatures w14:val="none"/>
        </w:rPr>
      </w:pPr>
      <w:r w:rsidRPr="002C3DFC">
        <w:rPr>
          <w:rFonts w:ascii="Simplified Arabic" w:eastAsia="Times New Roman" w:hAnsi="Simplified Arabic" w:cs="Simplified Arabic"/>
          <w:kern w:val="0"/>
          <w:sz w:val="32"/>
          <w:szCs w:val="32"/>
          <w:rtl/>
          <w14:ligatures w14:val="none"/>
        </w:rPr>
        <w:lastRenderedPageBreak/>
        <w:t>تلعب المجتمعات الرقمية دورًا مهمًا في تعزيز التفاعل الاجتماعي حول الفعاليات، حيث يميل الأفراد إلى حضور الفعاليات التي يشارك فيها أصدقاؤهم أو التي تحظى بشعبية في محيطهم الاجتماعي. كما أن وجود المؤثرين الرقميين يسهم في تحفيز الجمهور على اتخاذ قرارات الحضور، حيث يُعتبرون مصدرًا موثوقًا للمعلومات عن الفعاليات</w:t>
      </w:r>
      <w:r w:rsidRPr="002C3DFC">
        <w:rPr>
          <w:rFonts w:ascii="Simplified Arabic" w:eastAsia="Times New Roman" w:hAnsi="Simplified Arabic" w:cs="Simplified Arabic"/>
          <w:kern w:val="0"/>
          <w:sz w:val="32"/>
          <w:szCs w:val="32"/>
          <w14:ligatures w14:val="none"/>
        </w:rPr>
        <w:t>.</w:t>
      </w:r>
    </w:p>
    <w:p w14:paraId="6C0BB114" w14:textId="146D1135" w:rsidR="00EA7D43" w:rsidRPr="0011010F" w:rsidRDefault="00EA7D43" w:rsidP="0011010F">
      <w:pPr>
        <w:spacing w:before="100" w:beforeAutospacing="1" w:after="100" w:afterAutospacing="1" w:line="360" w:lineRule="auto"/>
        <w:jc w:val="both"/>
        <w:rPr>
          <w:rFonts w:ascii="Simplified Arabic" w:eastAsia="Times New Roman" w:hAnsi="Simplified Arabic" w:cs="Simplified Arabic"/>
          <w:b/>
          <w:bCs/>
          <w:kern w:val="0"/>
          <w:sz w:val="32"/>
          <w:szCs w:val="32"/>
          <w14:ligatures w14:val="none"/>
        </w:rPr>
      </w:pPr>
      <w:bookmarkStart w:id="47" w:name="_Toc192101217"/>
      <w:bookmarkStart w:id="48" w:name="_Toc194100662"/>
      <w:bookmarkStart w:id="49" w:name="_Toc202772909"/>
      <w:r w:rsidRPr="0011010F">
        <w:rPr>
          <w:rFonts w:ascii="Simplified Arabic" w:eastAsia="Times New Roman" w:hAnsi="Simplified Arabic" w:cs="Simplified Arabic"/>
          <w:b/>
          <w:bCs/>
          <w:kern w:val="0"/>
          <w:sz w:val="32"/>
          <w:szCs w:val="32"/>
          <w:rtl/>
          <w14:ligatures w14:val="none"/>
        </w:rPr>
        <w:t>نظرية التأثير الإعلامي</w:t>
      </w:r>
      <w:r w:rsidRPr="0011010F">
        <w:rPr>
          <w:rFonts w:ascii="Simplified Arabic" w:eastAsia="Times New Roman" w:hAnsi="Simplified Arabic" w:cs="Simplified Arabic"/>
          <w:b/>
          <w:bCs/>
          <w:kern w:val="0"/>
          <w:sz w:val="32"/>
          <w:szCs w:val="32"/>
          <w14:ligatures w14:val="none"/>
        </w:rPr>
        <w:t>(Media Influence Theory)</w:t>
      </w:r>
      <w:bookmarkEnd w:id="47"/>
      <w:bookmarkEnd w:id="48"/>
      <w:bookmarkEnd w:id="49"/>
    </w:p>
    <w:p w14:paraId="0D4BC9DA" w14:textId="77777777" w:rsidR="0011010F" w:rsidRPr="0011010F" w:rsidRDefault="0011010F" w:rsidP="0011010F">
      <w:pPr>
        <w:spacing w:before="100" w:beforeAutospacing="1" w:after="100" w:afterAutospacing="1" w:line="360" w:lineRule="auto"/>
        <w:jc w:val="both"/>
        <w:rPr>
          <w:rFonts w:ascii="Simplified Arabic" w:eastAsia="Times New Roman" w:hAnsi="Simplified Arabic" w:cs="Simplified Arabic"/>
          <w:kern w:val="0"/>
          <w:sz w:val="32"/>
          <w:szCs w:val="32"/>
          <w:rtl/>
          <w14:ligatures w14:val="none"/>
        </w:rPr>
      </w:pPr>
      <w:bookmarkStart w:id="50" w:name="_Toc202772910"/>
      <w:r w:rsidRPr="0011010F">
        <w:rPr>
          <w:rFonts w:ascii="Simplified Arabic" w:eastAsia="Times New Roman" w:hAnsi="Simplified Arabic" w:cs="Simplified Arabic" w:hint="cs"/>
          <w:kern w:val="0"/>
          <w:sz w:val="32"/>
          <w:szCs w:val="32"/>
          <w:rtl/>
          <w14:ligatures w14:val="none"/>
        </w:rPr>
        <w:t>تُبرز</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نظرية</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التأثير</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الإعلامي</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الكيفية</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التي</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تؤثر</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بها</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وسائل</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الإعلام</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بمختلف</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أنواعها</w:t>
      </w:r>
      <w:r w:rsidRPr="0011010F">
        <w:rPr>
          <w:rFonts w:ascii="Simplified Arabic" w:eastAsia="Times New Roman" w:hAnsi="Simplified Arabic" w:cs="Simplified Arabic"/>
          <w:kern w:val="0"/>
          <w:sz w:val="32"/>
          <w:szCs w:val="32"/>
          <w:rtl/>
          <w14:ligatures w14:val="none"/>
        </w:rPr>
        <w:t xml:space="preserve"> – </w:t>
      </w:r>
      <w:r w:rsidRPr="0011010F">
        <w:rPr>
          <w:rFonts w:ascii="Simplified Arabic" w:eastAsia="Times New Roman" w:hAnsi="Simplified Arabic" w:cs="Simplified Arabic" w:hint="cs"/>
          <w:kern w:val="0"/>
          <w:sz w:val="32"/>
          <w:szCs w:val="32"/>
          <w:rtl/>
          <w14:ligatures w14:val="none"/>
        </w:rPr>
        <w:t>بما</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في</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ذلك</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التلفزيون،</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الصحف،</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الإنترنت،</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وسائل</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التواصل</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الاجتماعي،</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والإعلانات</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الرقمية</w:t>
      </w:r>
      <w:r w:rsidRPr="0011010F">
        <w:rPr>
          <w:rFonts w:ascii="Simplified Arabic" w:eastAsia="Times New Roman" w:hAnsi="Simplified Arabic" w:cs="Simplified Arabic"/>
          <w:kern w:val="0"/>
          <w:sz w:val="32"/>
          <w:szCs w:val="32"/>
          <w:rtl/>
          <w14:ligatures w14:val="none"/>
        </w:rPr>
        <w:t xml:space="preserve"> – </w:t>
      </w:r>
      <w:r w:rsidRPr="0011010F">
        <w:rPr>
          <w:rFonts w:ascii="Simplified Arabic" w:eastAsia="Times New Roman" w:hAnsi="Simplified Arabic" w:cs="Simplified Arabic" w:hint="cs"/>
          <w:kern w:val="0"/>
          <w:sz w:val="32"/>
          <w:szCs w:val="32"/>
          <w:rtl/>
          <w14:ligatures w14:val="none"/>
        </w:rPr>
        <w:t>على</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سلوك</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الأفراد</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وقراراتهم</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ووفقًا</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لهذا</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الإطار</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النظري،</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فإن</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التعرّض</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المتكرر</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للمحتوى</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الإعلامي</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يجعل</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من</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المعلومات</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المعروضة</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جزءاً</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من</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البنية</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الإدراكية</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للأفراد،</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مما</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يؤثر</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على</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معتقداتهم</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ويُوجّه</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اختياراتهم</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الاستهلاكية</w:t>
      </w:r>
      <w:r w:rsidRPr="0011010F">
        <w:rPr>
          <w:rFonts w:ascii="Simplified Arabic" w:eastAsia="Times New Roman" w:hAnsi="Simplified Arabic" w:cs="Simplified Arabic"/>
          <w:kern w:val="0"/>
          <w:sz w:val="32"/>
          <w:szCs w:val="32"/>
          <w:rtl/>
          <w14:ligatures w14:val="none"/>
        </w:rPr>
        <w:t>.</w:t>
      </w:r>
    </w:p>
    <w:p w14:paraId="10285E6B" w14:textId="77777777" w:rsidR="0011010F" w:rsidRPr="0011010F" w:rsidRDefault="0011010F" w:rsidP="0011010F">
      <w:pPr>
        <w:spacing w:before="100" w:beforeAutospacing="1" w:after="100" w:afterAutospacing="1" w:line="360" w:lineRule="auto"/>
        <w:jc w:val="both"/>
        <w:rPr>
          <w:rFonts w:ascii="Simplified Arabic" w:eastAsia="Times New Roman" w:hAnsi="Simplified Arabic" w:cs="Simplified Arabic"/>
          <w:kern w:val="0"/>
          <w:sz w:val="32"/>
          <w:szCs w:val="32"/>
          <w:rtl/>
          <w14:ligatures w14:val="none"/>
        </w:rPr>
      </w:pPr>
      <w:r w:rsidRPr="0011010F">
        <w:rPr>
          <w:rFonts w:ascii="Simplified Arabic" w:eastAsia="Times New Roman" w:hAnsi="Simplified Arabic" w:cs="Simplified Arabic" w:hint="cs"/>
          <w:kern w:val="0"/>
          <w:sz w:val="32"/>
          <w:szCs w:val="32"/>
          <w:rtl/>
          <w14:ligatures w14:val="none"/>
        </w:rPr>
        <w:t>في</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سياق</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الفعاليات</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الترفيهية،</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تُسهم</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الوسائط</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الرقمية</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بشكل</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فعّال</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في</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تشكيل</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الصورة</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الذهنية</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لدى</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الجمهور،</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وذلك</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من</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خلال</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حملات</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إعلامية</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تتضمن</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الإعلانات</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الرقمية،</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الفيديوهات</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الترويجية،</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والمحتوى</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المدعوم</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على</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المنصات</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الاجتماعية،</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والتي</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تهدف</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إلى</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تعزيز</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الجاذبية</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الإدراكية</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للفعالية</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وزيادة</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نية</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الحضور</w:t>
      </w:r>
      <w:r w:rsidRPr="0011010F">
        <w:rPr>
          <w:rFonts w:ascii="Simplified Arabic" w:eastAsia="Times New Roman" w:hAnsi="Simplified Arabic" w:cs="Simplified Arabic"/>
          <w:kern w:val="0"/>
          <w:sz w:val="32"/>
          <w:szCs w:val="32"/>
          <w:rtl/>
          <w14:ligatures w14:val="none"/>
        </w:rPr>
        <w:t>.</w:t>
      </w:r>
    </w:p>
    <w:p w14:paraId="5B5B9608" w14:textId="77777777" w:rsidR="0011010F" w:rsidRPr="0011010F" w:rsidRDefault="0011010F" w:rsidP="0011010F">
      <w:pPr>
        <w:spacing w:before="100" w:beforeAutospacing="1" w:after="100" w:afterAutospacing="1" w:line="360" w:lineRule="auto"/>
        <w:jc w:val="both"/>
        <w:rPr>
          <w:rFonts w:ascii="Simplified Arabic" w:eastAsia="Times New Roman" w:hAnsi="Simplified Arabic" w:cs="Simplified Arabic"/>
          <w:kern w:val="0"/>
          <w:sz w:val="32"/>
          <w:szCs w:val="32"/>
          <w:rtl/>
          <w14:ligatures w14:val="none"/>
        </w:rPr>
      </w:pPr>
      <w:r w:rsidRPr="0011010F">
        <w:rPr>
          <w:rFonts w:ascii="Simplified Arabic" w:eastAsia="Times New Roman" w:hAnsi="Simplified Arabic" w:cs="Simplified Arabic" w:hint="cs"/>
          <w:kern w:val="0"/>
          <w:sz w:val="32"/>
          <w:szCs w:val="32"/>
          <w:rtl/>
          <w14:ligatures w14:val="none"/>
        </w:rPr>
        <w:lastRenderedPageBreak/>
        <w:t>تعتمد</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هذه</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النظرية</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على</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مفاهيم</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أساسية</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مثل</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الإقناع،</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التكرار،</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والتأطير</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الإعلامي</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فكلما</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ازدادت</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كثافة</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التغطية</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الإعلامية</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للفعالية،</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زادت</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احتمالية</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إدراجها</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ضمن</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دائرة</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اهتمام</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الجمهور</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المستهدف</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كما</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أن</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توظيف</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المؤثرين</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والشخصيات</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العامة</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في</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الترويج</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يُعزز</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من</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فاعلية</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الرسائل</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الإعلامية</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ويُؤثر</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بشكل</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ملموس</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في</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قرارات</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المستهلكين</w:t>
      </w:r>
      <w:r w:rsidRPr="0011010F">
        <w:rPr>
          <w:rFonts w:ascii="Simplified Arabic" w:eastAsia="Times New Roman" w:hAnsi="Simplified Arabic" w:cs="Simplified Arabic"/>
          <w:kern w:val="0"/>
          <w:sz w:val="32"/>
          <w:szCs w:val="32"/>
          <w:rtl/>
          <w14:ligatures w14:val="none"/>
        </w:rPr>
        <w:t>.</w:t>
      </w:r>
    </w:p>
    <w:p w14:paraId="49596755" w14:textId="77777777" w:rsidR="0011010F" w:rsidRDefault="0011010F" w:rsidP="0011010F">
      <w:pPr>
        <w:spacing w:before="100" w:beforeAutospacing="1" w:after="100" w:afterAutospacing="1" w:line="360" w:lineRule="auto"/>
        <w:jc w:val="both"/>
        <w:rPr>
          <w:rFonts w:ascii="Simplified Arabic" w:eastAsia="Times New Roman" w:hAnsi="Simplified Arabic" w:cs="Simplified Arabic"/>
          <w:kern w:val="0"/>
          <w:sz w:val="32"/>
          <w:szCs w:val="32"/>
          <w:rtl/>
          <w14:ligatures w14:val="none"/>
        </w:rPr>
      </w:pPr>
      <w:r w:rsidRPr="0011010F">
        <w:rPr>
          <w:rFonts w:ascii="Simplified Arabic" w:eastAsia="Times New Roman" w:hAnsi="Simplified Arabic" w:cs="Simplified Arabic" w:hint="cs"/>
          <w:kern w:val="0"/>
          <w:sz w:val="32"/>
          <w:szCs w:val="32"/>
          <w:rtl/>
          <w14:ligatures w14:val="none"/>
        </w:rPr>
        <w:t>وفي</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السياق</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السعودي،</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تُطبق</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الجهات</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المنظمة</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للفعاليات</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الكبرى</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استراتيجيات</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إعلامية</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مكثفة</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تعتمد</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على</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الإعلان</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الرقمي</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والبث</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المباشر</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والتغطية</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الفورية</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عبر</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القنوات</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المختلفة</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بهدف</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رفع</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نسب</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التفاعل</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والمشاركة</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فعلى</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سبيل</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المثال،</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يتم</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الترويج</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لفعاليات</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مثل</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موسم</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جدة</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و</w:t>
      </w:r>
      <w:r w:rsidRPr="0011010F">
        <w:rPr>
          <w:rFonts w:ascii="Simplified Arabic" w:eastAsia="Times New Roman" w:hAnsi="Simplified Arabic" w:cs="Simplified Arabic"/>
          <w:kern w:val="0"/>
          <w:sz w:val="32"/>
          <w:szCs w:val="32"/>
          <w:rtl/>
          <w14:ligatures w14:val="none"/>
        </w:rPr>
        <w:t>"</w:t>
      </w:r>
      <w:r w:rsidRPr="0011010F">
        <w:rPr>
          <w:rFonts w:ascii="Simplified Arabic" w:eastAsia="Times New Roman" w:hAnsi="Simplified Arabic" w:cs="Simplified Arabic" w:hint="cs"/>
          <w:kern w:val="0"/>
          <w:sz w:val="32"/>
          <w:szCs w:val="32"/>
          <w:rtl/>
          <w14:ligatures w14:val="none"/>
        </w:rPr>
        <w:t>العلا</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من</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خلال</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محتوى</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مرئي</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مؤثر</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يُنشر</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على</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المنصات</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الرقمية</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المختلفة،</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مما</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يُسهم</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في</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توسيع</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نطاق</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الوصول</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وتعزيز</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التأثير</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الإعلامي</w:t>
      </w:r>
      <w:r w:rsidRPr="0011010F">
        <w:rPr>
          <w:rFonts w:ascii="Simplified Arabic" w:eastAsia="Times New Roman" w:hAnsi="Simplified Arabic" w:cs="Simplified Arabic"/>
          <w:kern w:val="0"/>
          <w:sz w:val="32"/>
          <w:szCs w:val="32"/>
          <w:rtl/>
          <w14:ligatures w14:val="none"/>
        </w:rPr>
        <w:t xml:space="preserve"> </w:t>
      </w:r>
      <w:r w:rsidRPr="0011010F">
        <w:rPr>
          <w:rFonts w:ascii="Simplified Arabic" w:eastAsia="Times New Roman" w:hAnsi="Simplified Arabic" w:cs="Simplified Arabic" w:hint="cs"/>
          <w:kern w:val="0"/>
          <w:sz w:val="32"/>
          <w:szCs w:val="32"/>
          <w:rtl/>
          <w14:ligatures w14:val="none"/>
        </w:rPr>
        <w:t>للفعالية</w:t>
      </w:r>
      <w:r w:rsidRPr="0011010F">
        <w:rPr>
          <w:rFonts w:ascii="Simplified Arabic" w:eastAsia="Times New Roman" w:hAnsi="Simplified Arabic" w:cs="Simplified Arabic"/>
          <w:kern w:val="0"/>
          <w:sz w:val="32"/>
          <w:szCs w:val="32"/>
          <w:rtl/>
          <w14:ligatures w14:val="none"/>
        </w:rPr>
        <w:t>.</w:t>
      </w:r>
    </w:p>
    <w:p w14:paraId="5FF515E1" w14:textId="77777777" w:rsidR="00800AC0" w:rsidRPr="00800AC0" w:rsidRDefault="00800AC0" w:rsidP="00800AC0">
      <w:pPr>
        <w:spacing w:before="100" w:beforeAutospacing="1" w:after="100" w:afterAutospacing="1" w:line="360" w:lineRule="auto"/>
        <w:jc w:val="both"/>
        <w:rPr>
          <w:rFonts w:ascii="Simplified Arabic" w:eastAsia="Times New Roman" w:hAnsi="Simplified Arabic" w:cs="Simplified Arabic"/>
          <w:b/>
          <w:bCs/>
          <w:kern w:val="0"/>
          <w:sz w:val="32"/>
          <w:szCs w:val="32"/>
          <w:u w:val="single"/>
          <w:rtl/>
          <w14:ligatures w14:val="none"/>
        </w:rPr>
      </w:pPr>
      <w:r w:rsidRPr="00800AC0">
        <w:rPr>
          <w:rFonts w:ascii="Simplified Arabic" w:eastAsia="Times New Roman" w:hAnsi="Simplified Arabic" w:cs="Simplified Arabic"/>
          <w:b/>
          <w:bCs/>
          <w:kern w:val="0"/>
          <w:sz w:val="32"/>
          <w:szCs w:val="32"/>
          <w:u w:val="single"/>
          <w14:ligatures w14:val="none"/>
        </w:rPr>
        <w:t xml:space="preserve">6.2 </w:t>
      </w:r>
      <w:r w:rsidRPr="00800AC0">
        <w:rPr>
          <w:rFonts w:ascii="Simplified Arabic" w:eastAsia="Times New Roman" w:hAnsi="Simplified Arabic" w:cs="Simplified Arabic"/>
          <w:b/>
          <w:bCs/>
          <w:kern w:val="0"/>
          <w:sz w:val="32"/>
          <w:szCs w:val="32"/>
          <w:u w:val="single"/>
          <w:rtl/>
          <w14:ligatures w14:val="none"/>
        </w:rPr>
        <w:t>الدراسات السابقة</w:t>
      </w:r>
    </w:p>
    <w:p w14:paraId="1802A97F" w14:textId="46345030" w:rsidR="00800AC0" w:rsidRPr="00800AC0" w:rsidRDefault="00800AC0" w:rsidP="00800AC0">
      <w:pPr>
        <w:spacing w:before="100" w:beforeAutospacing="1" w:after="100" w:afterAutospacing="1" w:line="360" w:lineRule="auto"/>
        <w:jc w:val="both"/>
        <w:rPr>
          <w:rFonts w:ascii="Simplified Arabic" w:eastAsia="Times New Roman" w:hAnsi="Simplified Arabic" w:cs="Simplified Arabic"/>
          <w:b/>
          <w:bCs/>
          <w:kern w:val="0"/>
          <w:sz w:val="32"/>
          <w:szCs w:val="32"/>
          <w14:ligatures w14:val="none"/>
        </w:rPr>
      </w:pPr>
      <w:r w:rsidRPr="00800AC0">
        <w:rPr>
          <w:rFonts w:ascii="Simplified Arabic" w:eastAsia="Times New Roman" w:hAnsi="Simplified Arabic" w:cs="Simplified Arabic"/>
          <w:b/>
          <w:bCs/>
          <w:kern w:val="0"/>
          <w:sz w:val="32"/>
          <w:szCs w:val="32"/>
          <w:rtl/>
          <w14:ligatures w14:val="none"/>
        </w:rPr>
        <w:t>الدراسات العربية</w:t>
      </w:r>
      <w:r w:rsidRPr="00800AC0">
        <w:rPr>
          <w:rFonts w:ascii="Simplified Arabic" w:eastAsia="Times New Roman" w:hAnsi="Simplified Arabic" w:cs="Simplified Arabic"/>
          <w:b/>
          <w:bCs/>
          <w:kern w:val="0"/>
          <w:sz w:val="32"/>
          <w:szCs w:val="32"/>
          <w14:ligatures w14:val="none"/>
        </w:rPr>
        <w:t>:</w:t>
      </w:r>
    </w:p>
    <w:p w14:paraId="53B7EE25" w14:textId="77777777" w:rsidR="00800AC0" w:rsidRPr="00800AC0" w:rsidRDefault="00800AC0" w:rsidP="00800AC0">
      <w:pPr>
        <w:numPr>
          <w:ilvl w:val="0"/>
          <w:numId w:val="30"/>
        </w:numPr>
        <w:spacing w:before="100" w:beforeAutospacing="1" w:after="100" w:afterAutospacing="1" w:line="360" w:lineRule="auto"/>
        <w:jc w:val="both"/>
        <w:rPr>
          <w:rFonts w:ascii="Simplified Arabic" w:eastAsia="Times New Roman" w:hAnsi="Simplified Arabic" w:cs="Simplified Arabic"/>
          <w:b/>
          <w:bCs/>
          <w:kern w:val="0"/>
          <w:sz w:val="32"/>
          <w:szCs w:val="32"/>
          <w14:ligatures w14:val="none"/>
        </w:rPr>
      </w:pPr>
      <w:r w:rsidRPr="00800AC0">
        <w:rPr>
          <w:rFonts w:ascii="Simplified Arabic" w:eastAsia="Times New Roman" w:hAnsi="Simplified Arabic" w:cs="Simplified Arabic"/>
          <w:b/>
          <w:bCs/>
          <w:kern w:val="0"/>
          <w:sz w:val="32"/>
          <w:szCs w:val="32"/>
          <w:rtl/>
          <w14:ligatures w14:val="none"/>
        </w:rPr>
        <w:t>دراسة أحمد بن عبد العزيز</w:t>
      </w:r>
      <w:r w:rsidRPr="00800AC0">
        <w:rPr>
          <w:rFonts w:ascii="Simplified Arabic" w:eastAsia="Times New Roman" w:hAnsi="Simplified Arabic" w:cs="Simplified Arabic"/>
          <w:b/>
          <w:bCs/>
          <w:kern w:val="0"/>
          <w:sz w:val="32"/>
          <w:szCs w:val="32"/>
          <w14:ligatures w14:val="none"/>
        </w:rPr>
        <w:t xml:space="preserve"> (2024)</w:t>
      </w:r>
    </w:p>
    <w:p w14:paraId="1617B5D7" w14:textId="536B3AB4" w:rsidR="00800AC0" w:rsidRPr="00800AC0" w:rsidRDefault="00800AC0" w:rsidP="00800AC0">
      <w:pPr>
        <w:spacing w:before="100" w:beforeAutospacing="1" w:after="100" w:afterAutospacing="1" w:line="360" w:lineRule="auto"/>
        <w:ind w:left="360"/>
        <w:jc w:val="both"/>
        <w:rPr>
          <w:rFonts w:ascii="Simplified Arabic" w:eastAsia="Times New Roman" w:hAnsi="Simplified Arabic" w:cs="Simplified Arabic"/>
          <w:kern w:val="0"/>
          <w:sz w:val="32"/>
          <w:szCs w:val="32"/>
          <w:rtl/>
          <w14:ligatures w14:val="none"/>
        </w:rPr>
      </w:pPr>
      <w:r w:rsidRPr="00800AC0">
        <w:rPr>
          <w:rFonts w:ascii="Simplified Arabic" w:eastAsia="Times New Roman" w:hAnsi="Simplified Arabic" w:cs="Simplified Arabic"/>
          <w:kern w:val="0"/>
          <w:sz w:val="32"/>
          <w:szCs w:val="32"/>
          <w:rtl/>
          <w14:ligatures w14:val="none"/>
        </w:rPr>
        <w:t xml:space="preserve">استهدفت هذه الدراسة تحليل أثر استراتيجيات التسويق الرقمي في تعزيز جاذبية السياحة الثقافية والتراثية بالمملكة العربية السعودية مع التركيز على الحملات الرقمية المستخدمة </w:t>
      </w:r>
      <w:r w:rsidRPr="00800AC0">
        <w:rPr>
          <w:rFonts w:ascii="Simplified Arabic" w:eastAsia="Times New Roman" w:hAnsi="Simplified Arabic" w:cs="Simplified Arabic"/>
          <w:kern w:val="0"/>
          <w:sz w:val="32"/>
          <w:szCs w:val="32"/>
          <w:rtl/>
          <w14:ligatures w14:val="none"/>
        </w:rPr>
        <w:lastRenderedPageBreak/>
        <w:t>ومستوى التفاعل الجماهيري معها وقد اعتمد الباحث المنهج الوصفي التحليلي وجمع البيانات من عينة مكونة من 300 مشارك من المهتمين بالسياحة الثقافية والتراثية عبر استبيانات إلكترونية إضافة إلى تحليل المحتوى الرقمي المستخدم في تلك الحملات وأظهرت النتائج أن استراتيجيات التسويق الرقمي مثل الإعلانات على منصات التواصل الاجتماعي والترويج عبر المؤثرين واستخدام الوسائط التفاعلية كالفيديوهات والبث المباشر أسهمت بشكل ملحوظ في زيادة اهتمام الجمهور بالسياحة الثقافية والتراثية كما تبين أن جودة المحتوى الرقمي تعد عاملًا أساسيًا في تحسين تجربة السياح وتعزيز رغبتهم في زيارة المواقع الثقافية وأوصت الدراسة بضرورة ابتكار محتوى رقمي يعكس الهوية الثقافية والتراثية للمملكة وتعزيز التعاون مع المؤثرين في المجال السياحي إلى جانب توظيف تقنيات الذكاء الاصطناعي والواقع الافتراضي في الحملات الترويجية</w:t>
      </w:r>
      <w:r>
        <w:rPr>
          <w:rFonts w:ascii="Simplified Arabic" w:eastAsia="Times New Roman" w:hAnsi="Simplified Arabic" w:cs="Simplified Arabic" w:hint="cs"/>
          <w:kern w:val="0"/>
          <w:sz w:val="32"/>
          <w:szCs w:val="32"/>
          <w:rtl/>
          <w14:ligatures w14:val="none"/>
        </w:rPr>
        <w:t>.</w:t>
      </w:r>
    </w:p>
    <w:bookmarkEnd w:id="50"/>
    <w:p w14:paraId="1A463807" w14:textId="1D0208A6" w:rsidR="002C3DFC" w:rsidRDefault="00145ED1" w:rsidP="00145ED1">
      <w:pPr>
        <w:pStyle w:val="ac"/>
        <w:bidi/>
        <w:spacing w:line="360" w:lineRule="auto"/>
        <w:jc w:val="both"/>
        <w:rPr>
          <w:rFonts w:ascii="Simplified Arabic" w:hAnsi="Simplified Arabic" w:cs="Simplified Arabic"/>
          <w:sz w:val="32"/>
          <w:szCs w:val="32"/>
        </w:rPr>
      </w:pPr>
      <w:r>
        <w:rPr>
          <w:rStyle w:val="ad"/>
          <w:rFonts w:ascii="Simplified Arabic" w:eastAsiaTheme="majorEastAsia" w:hAnsi="Simplified Arabic" w:cs="Simplified Arabic" w:hint="cs"/>
          <w:sz w:val="32"/>
          <w:szCs w:val="32"/>
          <w:rtl/>
        </w:rPr>
        <w:t>2 .</w:t>
      </w:r>
      <w:r w:rsidR="00853E93" w:rsidRPr="002C3DFC">
        <w:rPr>
          <w:rStyle w:val="ad"/>
          <w:rFonts w:ascii="Simplified Arabic" w:eastAsiaTheme="majorEastAsia" w:hAnsi="Simplified Arabic" w:cs="Simplified Arabic"/>
          <w:sz w:val="32"/>
          <w:szCs w:val="32"/>
          <w:rtl/>
        </w:rPr>
        <w:t>دراسة أحمد بن عبد العزيز الشيحة</w:t>
      </w:r>
      <w:r w:rsidR="00853E93" w:rsidRPr="002C3DFC">
        <w:rPr>
          <w:rStyle w:val="ad"/>
          <w:rFonts w:ascii="Simplified Arabic" w:eastAsiaTheme="majorEastAsia" w:hAnsi="Simplified Arabic" w:cs="Simplified Arabic"/>
          <w:sz w:val="32"/>
          <w:szCs w:val="32"/>
        </w:rPr>
        <w:t xml:space="preserve"> (2024)</w:t>
      </w:r>
    </w:p>
    <w:p w14:paraId="208FA096" w14:textId="2DDCCCD2" w:rsidR="00853E93" w:rsidRPr="002C3DFC" w:rsidRDefault="00853E93" w:rsidP="00800AC0">
      <w:pPr>
        <w:pStyle w:val="ac"/>
        <w:bidi/>
        <w:spacing w:line="360" w:lineRule="auto"/>
        <w:jc w:val="both"/>
        <w:rPr>
          <w:rFonts w:ascii="Simplified Arabic" w:hAnsi="Simplified Arabic" w:cs="Simplified Arabic"/>
          <w:sz w:val="32"/>
          <w:szCs w:val="32"/>
        </w:rPr>
      </w:pPr>
      <w:r w:rsidRPr="002C3DFC">
        <w:rPr>
          <w:rFonts w:ascii="Simplified Arabic" w:hAnsi="Simplified Arabic" w:cs="Simplified Arabic"/>
          <w:sz w:val="32"/>
          <w:szCs w:val="32"/>
          <w:rtl/>
        </w:rPr>
        <w:t>سعت هذه الدراسة إلى تقييم فاعلية استراتيجيات التسويق الرقمي في استقطاب السياح وتعزيز اهتمامهم بالسياحة الثقافية والتراثية داخل المملكة العربية السعودية، مع التركيز على تحليل الحملات الترويجية الرقمية المستخدمة في هذا المجال</w:t>
      </w:r>
      <w:r w:rsidR="00800AC0">
        <w:rPr>
          <w:rFonts w:ascii="Simplified Arabic" w:hAnsi="Simplified Arabic" w:cs="Simplified Arabic" w:hint="cs"/>
          <w:sz w:val="32"/>
          <w:szCs w:val="32"/>
          <w:rtl/>
        </w:rPr>
        <w:t xml:space="preserve"> </w:t>
      </w:r>
      <w:r w:rsidR="00800AC0" w:rsidRPr="00800AC0">
        <w:rPr>
          <w:rFonts w:ascii="Simplified Arabic" w:hAnsi="Simplified Arabic" w:cs="Simplified Arabic"/>
          <w:sz w:val="32"/>
          <w:szCs w:val="32"/>
          <w:rtl/>
        </w:rPr>
        <w:t>واستخدمت الدراسة المنهج الوصفي الكمي حيث جرى جمع البيانات عبر استبيانات إلكترونية</w:t>
      </w:r>
      <w:r w:rsidR="00800AC0">
        <w:rPr>
          <w:rFonts w:ascii="Simplified Arabic" w:hAnsi="Simplified Arabic" w:cs="Simplified Arabic" w:hint="cs"/>
          <w:sz w:val="32"/>
          <w:szCs w:val="32"/>
          <w:rtl/>
        </w:rPr>
        <w:t xml:space="preserve"> </w:t>
      </w:r>
      <w:r w:rsidRPr="002C3DFC">
        <w:rPr>
          <w:rFonts w:ascii="Simplified Arabic" w:hAnsi="Simplified Arabic" w:cs="Simplified Arabic"/>
          <w:sz w:val="32"/>
          <w:szCs w:val="32"/>
          <w:rtl/>
        </w:rPr>
        <w:t xml:space="preserve">استهدفت عينة مكونة من 250 فردًا من </w:t>
      </w:r>
      <w:r w:rsidRPr="002C3DFC">
        <w:rPr>
          <w:rFonts w:ascii="Simplified Arabic" w:hAnsi="Simplified Arabic" w:cs="Simplified Arabic"/>
          <w:sz w:val="32"/>
          <w:szCs w:val="32"/>
          <w:rtl/>
        </w:rPr>
        <w:lastRenderedPageBreak/>
        <w:t xml:space="preserve">السياح والمهتمين بالسياحة الثقافية، كما تم تحليل محتوى بعض الحملات الترويجية التي نفذتها الجهات السياحية، </w:t>
      </w:r>
      <w:r w:rsidR="00800AC0" w:rsidRPr="00800AC0">
        <w:rPr>
          <w:rFonts w:ascii="Simplified Arabic" w:hAnsi="Simplified Arabic" w:cs="Simplified Arabic"/>
          <w:sz w:val="32"/>
          <w:szCs w:val="32"/>
          <w:rtl/>
        </w:rPr>
        <w:t>أظهرت الدراسة أن استخدام التسويق الرقمي من خلال منصات التواصل الاجتماعي والمواقع الإلكترونية</w:t>
      </w:r>
      <w:r w:rsidR="00800AC0">
        <w:rPr>
          <w:rFonts w:ascii="Simplified Arabic" w:hAnsi="Simplified Arabic" w:cs="Simplified Arabic" w:hint="cs"/>
          <w:sz w:val="32"/>
          <w:szCs w:val="32"/>
          <w:rtl/>
        </w:rPr>
        <w:t xml:space="preserve"> </w:t>
      </w:r>
      <w:r w:rsidRPr="002C3DFC">
        <w:rPr>
          <w:rFonts w:ascii="Simplified Arabic" w:hAnsi="Simplified Arabic" w:cs="Simplified Arabic"/>
          <w:sz w:val="32"/>
          <w:szCs w:val="32"/>
          <w:rtl/>
        </w:rPr>
        <w:t>المتخصصة لعب دورًا أساسيًا في تحسين الصورة الذهنية للسياحة الثقافية. كما بينت النتائج أن المحتوى التفاعلي والإعلانات الموجهة زادت من نسبة المشاركة والتفاعل مع الحملات الترويجية، أوصت الدراسة بضرورة تحسين جودة المحتوى الرقمي ليكون أكثر تفاعلية وجاذبية، والعمل على تخصيص حملات تسويقية موجهة تستهدف الفئات الأكثر اهتمامًا بالسياحة الثقافية، بالإضافة إلى تعزيز التعاون بين الجهات السياحية والمنصات الرقمية العالمية لزيادة انتشار المحتوى السياحي السعودي</w:t>
      </w:r>
      <w:r w:rsidRPr="002C3DFC">
        <w:rPr>
          <w:rFonts w:ascii="Simplified Arabic" w:hAnsi="Simplified Arabic" w:cs="Simplified Arabic"/>
          <w:sz w:val="32"/>
          <w:szCs w:val="32"/>
        </w:rPr>
        <w:t>.</w:t>
      </w:r>
    </w:p>
    <w:p w14:paraId="4FB963E5" w14:textId="4ED22366" w:rsidR="002C3DFC" w:rsidRDefault="00145ED1" w:rsidP="00145ED1">
      <w:pPr>
        <w:pStyle w:val="ac"/>
        <w:bidi/>
        <w:spacing w:line="360" w:lineRule="auto"/>
        <w:jc w:val="both"/>
        <w:rPr>
          <w:rFonts w:ascii="Simplified Arabic" w:hAnsi="Simplified Arabic" w:cs="Simplified Arabic"/>
          <w:sz w:val="32"/>
          <w:szCs w:val="32"/>
        </w:rPr>
      </w:pPr>
      <w:r>
        <w:rPr>
          <w:rStyle w:val="ad"/>
          <w:rFonts w:ascii="Simplified Arabic" w:eastAsiaTheme="majorEastAsia" w:hAnsi="Simplified Arabic" w:cs="Simplified Arabic" w:hint="cs"/>
          <w:sz w:val="32"/>
          <w:szCs w:val="32"/>
          <w:rtl/>
        </w:rPr>
        <w:t>3.</w:t>
      </w:r>
      <w:r w:rsidR="00853E93" w:rsidRPr="002C3DFC">
        <w:rPr>
          <w:rStyle w:val="ad"/>
          <w:rFonts w:ascii="Simplified Arabic" w:eastAsiaTheme="majorEastAsia" w:hAnsi="Simplified Arabic" w:cs="Simplified Arabic"/>
          <w:sz w:val="32"/>
          <w:szCs w:val="32"/>
          <w:rtl/>
        </w:rPr>
        <w:t>دراسة سعد الحميدي العتيبي</w:t>
      </w:r>
      <w:r w:rsidR="00853E93" w:rsidRPr="002C3DFC">
        <w:rPr>
          <w:rStyle w:val="ad"/>
          <w:rFonts w:ascii="Simplified Arabic" w:eastAsiaTheme="majorEastAsia" w:hAnsi="Simplified Arabic" w:cs="Simplified Arabic"/>
          <w:sz w:val="32"/>
          <w:szCs w:val="32"/>
        </w:rPr>
        <w:t xml:space="preserve"> (2024)</w:t>
      </w:r>
    </w:p>
    <w:p w14:paraId="41106B57" w14:textId="144F536A" w:rsidR="00853E93" w:rsidRPr="002C3DFC" w:rsidRDefault="00800AC0" w:rsidP="00800AC0">
      <w:pPr>
        <w:pStyle w:val="ac"/>
        <w:bidi/>
        <w:spacing w:line="360" w:lineRule="auto"/>
        <w:jc w:val="both"/>
        <w:rPr>
          <w:rFonts w:ascii="Simplified Arabic" w:hAnsi="Simplified Arabic" w:cs="Simplified Arabic"/>
          <w:sz w:val="32"/>
          <w:szCs w:val="32"/>
        </w:rPr>
      </w:pPr>
      <w:r w:rsidRPr="00800AC0">
        <w:rPr>
          <w:rFonts w:ascii="Simplified Arabic" w:hAnsi="Simplified Arabic" w:cs="Simplified Arabic"/>
          <w:sz w:val="32"/>
          <w:szCs w:val="32"/>
          <w:rtl/>
        </w:rPr>
        <w:t>استهدفت هذه الدراسة دراسة تأثير الإعلام الرقمي في تعزيز التنمية السياحية بالمملكة العربية السعودية وقياس مدى أثره في تشكيل سلوكيات السياح وتشجيعهم على زيارة الوجهات السياحية المحلية وقد اعتمد الباحث المنهج المسحي التحليلي وجمع البيانات من خلال استبيان شمل 280 مشاركًا من السياح المحليين والدوليين</w:t>
      </w:r>
      <w:r>
        <w:rPr>
          <w:rFonts w:ascii="Simplified Arabic" w:hAnsi="Simplified Arabic" w:cs="Simplified Arabic" w:hint="cs"/>
          <w:sz w:val="32"/>
          <w:szCs w:val="32"/>
          <w:rtl/>
        </w:rPr>
        <w:t xml:space="preserve">. </w:t>
      </w:r>
      <w:r w:rsidR="00853E93" w:rsidRPr="002C3DFC">
        <w:rPr>
          <w:rFonts w:ascii="Simplified Arabic" w:hAnsi="Simplified Arabic" w:cs="Simplified Arabic"/>
          <w:sz w:val="32"/>
          <w:szCs w:val="32"/>
          <w:rtl/>
        </w:rPr>
        <w:t xml:space="preserve">كما تم تحليل بعض الحملات الإعلامية الرقمية المتعلقة بالسياحة، أظهرت النتائج أن الإعلام الرقمي، وخاصة منصات التواصل الاجتماعي، أصبح أحد الأدوات الرئيسية في التأثير على قرارات السياح كما أن استخدام المؤثرين الرقميين، والبث </w:t>
      </w:r>
      <w:r w:rsidR="00853E93" w:rsidRPr="002C3DFC">
        <w:rPr>
          <w:rFonts w:ascii="Simplified Arabic" w:hAnsi="Simplified Arabic" w:cs="Simplified Arabic"/>
          <w:sz w:val="32"/>
          <w:szCs w:val="32"/>
          <w:rtl/>
        </w:rPr>
        <w:lastRenderedPageBreak/>
        <w:t>المباشر، وتقنيات الواقع المعزز، ساهم في تعزيز تجربة السياحة الإلكترونية وجذب المزيد من الزوار، أوصت الدراسة بضرورة توظيف تقنيات الذكاء الاصطناعي والواقع الافتراضي في العروض الترويجية، وتعزيز الحملات التسويقية الرقمية لزيادة التفاعل، بالإضافة إلى ضرورة توفير محتوى سياحي رقمي متجدد يتماشى مع متطلبات الجمهور المستهدف</w:t>
      </w:r>
      <w:r w:rsidR="00853E93" w:rsidRPr="002C3DFC">
        <w:rPr>
          <w:rFonts w:ascii="Simplified Arabic" w:hAnsi="Simplified Arabic" w:cs="Simplified Arabic"/>
          <w:sz w:val="32"/>
          <w:szCs w:val="32"/>
        </w:rPr>
        <w:t>.</w:t>
      </w:r>
    </w:p>
    <w:p w14:paraId="43876B8B" w14:textId="46676AEE" w:rsidR="00800AC0" w:rsidRPr="00800AC0" w:rsidRDefault="00145ED1" w:rsidP="00145ED1">
      <w:pPr>
        <w:pStyle w:val="ac"/>
        <w:bidi/>
        <w:spacing w:line="360" w:lineRule="auto"/>
        <w:jc w:val="both"/>
        <w:rPr>
          <w:rFonts w:ascii="Simplified Arabic" w:hAnsi="Simplified Arabic" w:cs="Simplified Arabic"/>
          <w:sz w:val="32"/>
          <w:szCs w:val="32"/>
          <w:rtl/>
        </w:rPr>
      </w:pPr>
      <w:r>
        <w:rPr>
          <w:rStyle w:val="ad"/>
          <w:rFonts w:ascii="Simplified Arabic" w:eastAsiaTheme="majorEastAsia" w:hAnsi="Simplified Arabic" w:cs="Simplified Arabic" w:hint="cs"/>
          <w:sz w:val="32"/>
          <w:szCs w:val="32"/>
          <w:rtl/>
        </w:rPr>
        <w:t>4.</w:t>
      </w:r>
      <w:r w:rsidR="00853E93" w:rsidRPr="002C3DFC">
        <w:rPr>
          <w:rStyle w:val="ad"/>
          <w:rFonts w:ascii="Simplified Arabic" w:eastAsiaTheme="majorEastAsia" w:hAnsi="Simplified Arabic" w:cs="Simplified Arabic"/>
          <w:sz w:val="32"/>
          <w:szCs w:val="32"/>
          <w:rtl/>
        </w:rPr>
        <w:t>دراسة لوارتي إبراهيم</w:t>
      </w:r>
      <w:r w:rsidR="00853E93" w:rsidRPr="002C3DFC">
        <w:rPr>
          <w:rStyle w:val="ad"/>
          <w:rFonts w:ascii="Simplified Arabic" w:eastAsiaTheme="majorEastAsia" w:hAnsi="Simplified Arabic" w:cs="Simplified Arabic"/>
          <w:sz w:val="32"/>
          <w:szCs w:val="32"/>
        </w:rPr>
        <w:t xml:space="preserve"> (2024)</w:t>
      </w:r>
    </w:p>
    <w:p w14:paraId="2DF2C212" w14:textId="484EE68A" w:rsidR="00853E93" w:rsidRPr="002C3DFC" w:rsidRDefault="00800AC0" w:rsidP="00800AC0">
      <w:pPr>
        <w:pStyle w:val="ac"/>
        <w:bidi/>
        <w:spacing w:line="360" w:lineRule="auto"/>
        <w:jc w:val="both"/>
        <w:rPr>
          <w:rFonts w:ascii="Simplified Arabic" w:hAnsi="Simplified Arabic" w:cs="Simplified Arabic"/>
          <w:sz w:val="32"/>
          <w:szCs w:val="32"/>
        </w:rPr>
      </w:pPr>
      <w:r w:rsidRPr="00800AC0">
        <w:rPr>
          <w:rFonts w:ascii="Simplified Arabic" w:hAnsi="Simplified Arabic" w:cs="Simplified Arabic"/>
          <w:sz w:val="32"/>
          <w:szCs w:val="32"/>
          <w:rtl/>
        </w:rPr>
        <w:t>استهدفت هذه الدراسة استكشاف مدى إسهام التسويق الرقمي في تطوير قطاع السياحة والفندقة</w:t>
      </w:r>
      <w:r w:rsidR="00853E93" w:rsidRPr="002C3DFC">
        <w:rPr>
          <w:rFonts w:ascii="Simplified Arabic" w:hAnsi="Simplified Arabic" w:cs="Simplified Arabic"/>
          <w:sz w:val="32"/>
          <w:szCs w:val="32"/>
          <w:rtl/>
        </w:rPr>
        <w:t xml:space="preserve">، وكيف يمكن أن تؤثر الحملات التسويقية الرقمية على قرارات السياح عند اختيار الوجهات السياحية والفنادق، استخدم الباحث المنهج التحليلي، حيث قام بتحليل بيانات من منصات إلكترونية متخصصة في السياحة والفندقة، كما أجرى مقابلات مع عدد من مديري الفنادق والسياح لفهم تأثير التسويق الرقمي على قراراتهم، أكدت الدراسة أن التسويق الرقمي يلعب دورًا حاسمًا في تعزيز صورة الوجهات السياحية والفنادق، حيث أظهرت البيانات أن العروض الترويجية الرقمية والتقييمات الإلكترونية تؤثر بشكل كبير على قرارات السياح. كما أوضحت الدراسة أن الحملات التسويقية التي تعتمد على المحتوى البصري والمقاطع الترويجية تزيد من فرص جذب السياح. أوصى الباحث بضرورة تحسين المحتوى الرقمي للفنادق والوجهات السياحية، وتعزيز استخدام </w:t>
      </w:r>
      <w:r w:rsidR="00853E93" w:rsidRPr="002C3DFC">
        <w:rPr>
          <w:rFonts w:ascii="Simplified Arabic" w:hAnsi="Simplified Arabic" w:cs="Simplified Arabic"/>
          <w:sz w:val="32"/>
          <w:szCs w:val="32"/>
          <w:rtl/>
        </w:rPr>
        <w:lastRenderedPageBreak/>
        <w:t>التحليلات الرقمية لفهم توجهات العملاء، بالإضافة إلى الاستثمار في الإعلانات التفاعلية لتوفير تجربة رقمية أكثر جاذبية للسياح</w:t>
      </w:r>
      <w:r w:rsidR="00853E93" w:rsidRPr="002C3DFC">
        <w:rPr>
          <w:rFonts w:ascii="Simplified Arabic" w:hAnsi="Simplified Arabic" w:cs="Simplified Arabic"/>
          <w:sz w:val="32"/>
          <w:szCs w:val="32"/>
        </w:rPr>
        <w:t>.</w:t>
      </w:r>
    </w:p>
    <w:p w14:paraId="01E74667" w14:textId="376AE598" w:rsidR="009B7181" w:rsidRPr="002C3DFC" w:rsidRDefault="00145ED1" w:rsidP="00145ED1">
      <w:pPr>
        <w:pStyle w:val="ac"/>
        <w:bidi/>
        <w:spacing w:line="360" w:lineRule="auto"/>
        <w:jc w:val="both"/>
        <w:rPr>
          <w:rStyle w:val="ad"/>
          <w:rFonts w:ascii="Simplified Arabic" w:eastAsiaTheme="majorEastAsia" w:hAnsi="Simplified Arabic" w:cs="Simplified Arabic"/>
          <w:sz w:val="32"/>
          <w:szCs w:val="32"/>
          <w:rtl/>
        </w:rPr>
      </w:pPr>
      <w:r>
        <w:rPr>
          <w:rStyle w:val="ad"/>
          <w:rFonts w:ascii="Simplified Arabic" w:eastAsiaTheme="majorEastAsia" w:hAnsi="Simplified Arabic" w:cs="Simplified Arabic" w:hint="cs"/>
          <w:sz w:val="32"/>
          <w:szCs w:val="32"/>
          <w:rtl/>
        </w:rPr>
        <w:t>5.</w:t>
      </w:r>
      <w:r w:rsidR="00853E93" w:rsidRPr="002C3DFC">
        <w:rPr>
          <w:rStyle w:val="ad"/>
          <w:rFonts w:ascii="Simplified Arabic" w:eastAsiaTheme="majorEastAsia" w:hAnsi="Simplified Arabic" w:cs="Simplified Arabic"/>
          <w:sz w:val="32"/>
          <w:szCs w:val="32"/>
          <w:rtl/>
        </w:rPr>
        <w:t>دراسة مريم بوخضرة</w:t>
      </w:r>
      <w:r w:rsidR="00853E93" w:rsidRPr="002C3DFC">
        <w:rPr>
          <w:rStyle w:val="ad"/>
          <w:rFonts w:ascii="Simplified Arabic" w:eastAsiaTheme="majorEastAsia" w:hAnsi="Simplified Arabic" w:cs="Simplified Arabic"/>
          <w:sz w:val="32"/>
          <w:szCs w:val="32"/>
        </w:rPr>
        <w:t xml:space="preserve"> (2023)</w:t>
      </w:r>
    </w:p>
    <w:p w14:paraId="6F4C86CF" w14:textId="40040AE5" w:rsidR="00853E93" w:rsidRDefault="00145ED1" w:rsidP="00145ED1">
      <w:pPr>
        <w:pStyle w:val="ac"/>
        <w:bidi/>
        <w:spacing w:line="360" w:lineRule="auto"/>
        <w:jc w:val="both"/>
        <w:rPr>
          <w:rFonts w:ascii="Simplified Arabic" w:hAnsi="Simplified Arabic" w:cs="Simplified Arabic"/>
          <w:sz w:val="32"/>
          <w:szCs w:val="32"/>
          <w:rtl/>
        </w:rPr>
      </w:pPr>
      <w:r w:rsidRPr="00145ED1">
        <w:rPr>
          <w:rFonts w:ascii="Simplified Arabic" w:hAnsi="Simplified Arabic" w:cs="Simplified Arabic"/>
          <w:sz w:val="32"/>
          <w:szCs w:val="32"/>
          <w:rtl/>
        </w:rPr>
        <w:t>ركزت هذه الدراسة على تحليل أثر التحول الرقمي ورقمنة القطاع السياحي في تعزيز الاستثمارات السياحية بالمملكة العربية السعودية وقياس مساهمتها في تحقيق أهداف رؤية 2030 وقد استخدمت الدراسة المنهج الوصفي التحليلي من خلال تحليل البيانات الاقتصادية المتعلقة بالقطاع السياحي وإجراء مقابلات مع خبراء لفهم تأثير التحول الرقمي على الاستثمار السياحي</w:t>
      </w:r>
      <w:r w:rsidR="00853E93" w:rsidRPr="002C3DFC">
        <w:rPr>
          <w:rFonts w:ascii="Simplified Arabic" w:hAnsi="Simplified Arabic" w:cs="Simplified Arabic"/>
          <w:sz w:val="32"/>
          <w:szCs w:val="32"/>
          <w:rtl/>
        </w:rPr>
        <w:t>، أظهرت الدراسة أن رقمنة القطاع السياحي ساهمت في تحسين كفاءة العمليات التشغيلية وزيادة فرص الاستثمار، كما أن التحول الرقمي عزز تجربة السياح من خلال توفير خدمات إلكترونية متطورة، مثل الحجز عبر الإنترنت والخرائط التفاعلية، أوصت الدراسة بضرورة تسريع عمليات الرقمنة في القطاع السياحي، وتعزيز الشراكات بين الجهات الحكومية والقطاع الخاص في تطوير البنية التحتية الرقمية، بالإضافة إلى ضرورة تعزيز استخدام الذكاء الاصطناعي في إدارة وتحليل البيانات السياحية لرفع كفاءة الخدمات المقدمة للسياح</w:t>
      </w:r>
      <w:r w:rsidR="00853E93" w:rsidRPr="002C3DFC">
        <w:rPr>
          <w:rFonts w:ascii="Simplified Arabic" w:hAnsi="Simplified Arabic" w:cs="Simplified Arabic"/>
          <w:sz w:val="32"/>
          <w:szCs w:val="32"/>
        </w:rPr>
        <w:t>.</w:t>
      </w:r>
    </w:p>
    <w:p w14:paraId="30062C40" w14:textId="77777777" w:rsidR="0011010F" w:rsidRDefault="0011010F" w:rsidP="0011010F">
      <w:pPr>
        <w:pStyle w:val="ac"/>
        <w:bidi/>
        <w:spacing w:line="360" w:lineRule="auto"/>
        <w:jc w:val="both"/>
        <w:rPr>
          <w:rFonts w:ascii="Simplified Arabic" w:hAnsi="Simplified Arabic" w:cs="Simplified Arabic"/>
          <w:sz w:val="32"/>
          <w:szCs w:val="32"/>
          <w:rtl/>
        </w:rPr>
      </w:pPr>
    </w:p>
    <w:p w14:paraId="599562F7" w14:textId="77777777" w:rsidR="0011010F" w:rsidRPr="002C3DFC" w:rsidRDefault="0011010F" w:rsidP="0011010F">
      <w:pPr>
        <w:pStyle w:val="ac"/>
        <w:bidi/>
        <w:spacing w:line="360" w:lineRule="auto"/>
        <w:jc w:val="both"/>
        <w:rPr>
          <w:rFonts w:ascii="Simplified Arabic" w:hAnsi="Simplified Arabic" w:cs="Simplified Arabic"/>
          <w:sz w:val="32"/>
          <w:szCs w:val="32"/>
          <w:rtl/>
        </w:rPr>
      </w:pPr>
    </w:p>
    <w:p w14:paraId="36BE8978" w14:textId="7448CE4E" w:rsidR="00A93BE2" w:rsidRPr="002C3DFC" w:rsidRDefault="00A93BE2" w:rsidP="002C3DFC">
      <w:pPr>
        <w:pStyle w:val="ac"/>
        <w:numPr>
          <w:ilvl w:val="1"/>
          <w:numId w:val="5"/>
        </w:numPr>
        <w:bidi/>
        <w:spacing w:line="360" w:lineRule="auto"/>
        <w:jc w:val="both"/>
        <w:rPr>
          <w:rFonts w:ascii="Simplified Arabic" w:hAnsi="Simplified Arabic" w:cs="Simplified Arabic"/>
          <w:b/>
          <w:bCs/>
          <w:sz w:val="32"/>
          <w:szCs w:val="32"/>
          <w:rtl/>
        </w:rPr>
      </w:pPr>
      <w:r w:rsidRPr="002C3DFC">
        <w:rPr>
          <w:rFonts w:ascii="Simplified Arabic" w:hAnsi="Simplified Arabic" w:cs="Simplified Arabic"/>
          <w:b/>
          <w:bCs/>
          <w:sz w:val="32"/>
          <w:szCs w:val="32"/>
          <w:rtl/>
        </w:rPr>
        <w:lastRenderedPageBreak/>
        <w:t>دراسة العتيبي (2023)</w:t>
      </w:r>
      <w:bookmarkStart w:id="51" w:name="_Toc194100656"/>
    </w:p>
    <w:p w14:paraId="5FD319D1" w14:textId="23A2C725" w:rsidR="00A93BE2" w:rsidRPr="002C3DFC" w:rsidRDefault="00A93BE2" w:rsidP="002C3DFC">
      <w:pPr>
        <w:pStyle w:val="ac"/>
        <w:bidi/>
        <w:spacing w:line="360" w:lineRule="auto"/>
        <w:jc w:val="both"/>
        <w:rPr>
          <w:rFonts w:ascii="Simplified Arabic" w:hAnsi="Simplified Arabic" w:cs="Simplified Arabic"/>
          <w:sz w:val="32"/>
          <w:szCs w:val="32"/>
        </w:rPr>
      </w:pPr>
      <w:r w:rsidRPr="002C3DFC">
        <w:rPr>
          <w:rFonts w:ascii="Simplified Arabic" w:hAnsi="Simplified Arabic" w:cs="Simplified Arabic"/>
          <w:sz w:val="32"/>
          <w:szCs w:val="32"/>
          <w:rtl/>
        </w:rPr>
        <w:t>في هذه الدراسة التي قدمتها الباحثة معالي بنت فرحان العتيبي ضمن المجلة الدولية للعلوم التربوية والتربوية (العدد 11، 2023)، تم تناول موضوع فعالية التسويق عبر وسائل التواصل الاجتماعي في الترويج للفعاليات الترفيهية داخل المملكة العربية السعودية، وذلك في ظل التوسع الكبير في استخدام المنصات الرقمية في الحملات الترويجية. سعت الدراسة إلى تحليل أثر هذه الوسائل الحديثة على قرارات الحضور وسلوك الجمهور تجاه الفعاليات المختلفة، خاصة في ظل ازدياد الاعتماد على المؤثرين والمحتوى التفاعلي</w:t>
      </w:r>
      <w:r w:rsidRPr="002C3DFC">
        <w:rPr>
          <w:rFonts w:ascii="Simplified Arabic" w:hAnsi="Simplified Arabic" w:cs="Simplified Arabic"/>
          <w:sz w:val="32"/>
          <w:szCs w:val="32"/>
        </w:rPr>
        <w:t>.</w:t>
      </w:r>
    </w:p>
    <w:p w14:paraId="40925080" w14:textId="069F55BD" w:rsidR="00A93BE2" w:rsidRPr="002C3DFC" w:rsidRDefault="00145ED1" w:rsidP="00145ED1">
      <w:pPr>
        <w:pStyle w:val="ac"/>
        <w:bidi/>
        <w:spacing w:line="360" w:lineRule="auto"/>
        <w:jc w:val="both"/>
        <w:rPr>
          <w:rFonts w:ascii="Simplified Arabic" w:hAnsi="Simplified Arabic" w:cs="Simplified Arabic"/>
          <w:sz w:val="32"/>
          <w:szCs w:val="32"/>
        </w:rPr>
      </w:pPr>
      <w:r w:rsidRPr="00145ED1">
        <w:rPr>
          <w:rFonts w:ascii="Simplified Arabic" w:hAnsi="Simplified Arabic" w:cs="Simplified Arabic"/>
          <w:sz w:val="32"/>
          <w:szCs w:val="32"/>
          <w:rtl/>
        </w:rPr>
        <w:t>اعتمدت الباحثة المنهج الوصفي التحليلي حيث صممت استبانة إلكترونية وتم توزيعها على عينة تضم 300 مشارك من جمهور الفعاليات</w:t>
      </w:r>
      <w:r w:rsidR="00A93BE2" w:rsidRPr="002C3DFC">
        <w:rPr>
          <w:rFonts w:ascii="Simplified Arabic" w:hAnsi="Simplified Arabic" w:cs="Simplified Arabic"/>
          <w:sz w:val="32"/>
          <w:szCs w:val="32"/>
          <w:rtl/>
        </w:rPr>
        <w:t>، شملت مختلف الأعمار والفئات، مع التركيز على شريحة الشباب. استخدمت الدراسة أدوات تحليل إحصائية مناسبة عبر برنامج</w:t>
      </w:r>
      <w:r w:rsidR="00A93BE2" w:rsidRPr="002C3DFC">
        <w:rPr>
          <w:rFonts w:ascii="Simplified Arabic" w:hAnsi="Simplified Arabic" w:cs="Simplified Arabic"/>
          <w:sz w:val="32"/>
          <w:szCs w:val="32"/>
        </w:rPr>
        <w:t xml:space="preserve"> SPSS </w:t>
      </w:r>
      <w:r w:rsidR="00A93BE2" w:rsidRPr="002C3DFC">
        <w:rPr>
          <w:rFonts w:ascii="Simplified Arabic" w:hAnsi="Simplified Arabic" w:cs="Simplified Arabic"/>
          <w:sz w:val="32"/>
          <w:szCs w:val="32"/>
          <w:rtl/>
        </w:rPr>
        <w:t>لاستخراج النتائج، مثل التكرارات والانحدار والنسب المئوية</w:t>
      </w:r>
      <w:r w:rsidR="00A93BE2" w:rsidRPr="002C3DFC">
        <w:rPr>
          <w:rFonts w:ascii="Simplified Arabic" w:hAnsi="Simplified Arabic" w:cs="Simplified Arabic"/>
          <w:sz w:val="32"/>
          <w:szCs w:val="32"/>
        </w:rPr>
        <w:t>.</w:t>
      </w:r>
    </w:p>
    <w:p w14:paraId="482715B7" w14:textId="77777777" w:rsidR="00A93BE2" w:rsidRPr="002C3DFC" w:rsidRDefault="00A93BE2" w:rsidP="002C3DFC">
      <w:pPr>
        <w:pStyle w:val="ac"/>
        <w:bidi/>
        <w:spacing w:line="360" w:lineRule="auto"/>
        <w:jc w:val="both"/>
        <w:rPr>
          <w:rFonts w:ascii="Simplified Arabic" w:hAnsi="Simplified Arabic" w:cs="Simplified Arabic"/>
          <w:sz w:val="32"/>
          <w:szCs w:val="32"/>
        </w:rPr>
      </w:pPr>
      <w:r w:rsidRPr="002C3DFC">
        <w:rPr>
          <w:rFonts w:ascii="Simplified Arabic" w:hAnsi="Simplified Arabic" w:cs="Simplified Arabic"/>
          <w:sz w:val="32"/>
          <w:szCs w:val="32"/>
          <w:rtl/>
        </w:rPr>
        <w:t xml:space="preserve">أظهرت نتائج الدراسة أن وسائل التواصل الاجتماعي – وعلى رأسها منصتا تويتر وسناب شات </w:t>
      </w:r>
      <w:r w:rsidRPr="002C3DFC">
        <w:rPr>
          <w:rFonts w:ascii="Simplified Arabic" w:hAnsi="Simplified Arabic" w:cs="Simplified Arabic"/>
          <w:sz w:val="32"/>
          <w:szCs w:val="32"/>
        </w:rPr>
        <w:t xml:space="preserve">– </w:t>
      </w:r>
      <w:r w:rsidRPr="002C3DFC">
        <w:rPr>
          <w:rFonts w:ascii="Simplified Arabic" w:hAnsi="Simplified Arabic" w:cs="Simplified Arabic"/>
          <w:sz w:val="32"/>
          <w:szCs w:val="32"/>
          <w:rtl/>
        </w:rPr>
        <w:t xml:space="preserve">تمثلان المصدر الأهم للتعرف على الفعاليات لدى شريحة كبيرة من المشاركين. كما تبيّن أن أكثر من 65% من أفراد العينة قد تأثروا بشكل مباشر بمحتوى منشور على إحدى هذه المنصات في قرار حضور فعالية ترفيهية. وبيّنت النتائج كذلك أن التسويق عبر المؤثرين يُعد من أكثر </w:t>
      </w:r>
      <w:r w:rsidRPr="002C3DFC">
        <w:rPr>
          <w:rFonts w:ascii="Simplified Arabic" w:hAnsi="Simplified Arabic" w:cs="Simplified Arabic"/>
          <w:sz w:val="32"/>
          <w:szCs w:val="32"/>
          <w:rtl/>
        </w:rPr>
        <w:lastRenderedPageBreak/>
        <w:t>أدوات التسويق الرقمي فعالية، لا سيما لدى الفئة العمرية (18–29 عامًا)، حيث كان لتجارب المؤثرين ومقاطع الفيديو القصيرة المنشورة تأثير كبير على سلوك الجمهور</w:t>
      </w:r>
      <w:r w:rsidRPr="002C3DFC">
        <w:rPr>
          <w:rFonts w:ascii="Simplified Arabic" w:hAnsi="Simplified Arabic" w:cs="Simplified Arabic"/>
          <w:sz w:val="32"/>
          <w:szCs w:val="32"/>
        </w:rPr>
        <w:t>.</w:t>
      </w:r>
    </w:p>
    <w:p w14:paraId="1E78F7CE" w14:textId="49D7AC14" w:rsidR="00A93BE2" w:rsidRPr="00145ED1" w:rsidRDefault="00A93BE2" w:rsidP="00145ED1">
      <w:pPr>
        <w:pStyle w:val="ac"/>
        <w:bidi/>
        <w:spacing w:line="360" w:lineRule="auto"/>
        <w:jc w:val="both"/>
        <w:rPr>
          <w:rFonts w:ascii="Simplified Arabic" w:hAnsi="Simplified Arabic" w:cs="Simplified Arabic"/>
          <w:sz w:val="32"/>
          <w:szCs w:val="32"/>
        </w:rPr>
      </w:pPr>
      <w:r w:rsidRPr="002C3DFC">
        <w:rPr>
          <w:rFonts w:ascii="Simplified Arabic" w:hAnsi="Simplified Arabic" w:cs="Simplified Arabic"/>
          <w:sz w:val="32"/>
          <w:szCs w:val="32"/>
          <w:rtl/>
        </w:rPr>
        <w:t>ولاحظت الدراسة أيضًا أن تكرار الرسائل الإعلانية، وتنوع أساليب عرض المحتوى، خاصة عبر الفيديو والمقاطع المباشرة من الفعالية، يعزز من احتمالية التفاعل الإيجابي واتخاذ قرار الحضور بنسبة تجاوزت 40%. وبناءً على هذه النتائج، أوصت الباحثة بضرورة الاستفادة من المؤثرين المحليين في حملات الترويج للفعاليات، مع ضرورة تخصيص المحتوى التسويقي ليناسب خصائص الجمهور المستهدف</w:t>
      </w:r>
      <w:r w:rsidR="00145ED1">
        <w:rPr>
          <w:rFonts w:ascii="Simplified Arabic" w:hAnsi="Simplified Arabic" w:cs="Simplified Arabic" w:hint="cs"/>
          <w:sz w:val="32"/>
          <w:szCs w:val="32"/>
          <w:rtl/>
        </w:rPr>
        <w:t xml:space="preserve"> </w:t>
      </w:r>
      <w:r w:rsidR="00145ED1" w:rsidRPr="00145ED1">
        <w:rPr>
          <w:rFonts w:ascii="Simplified Arabic" w:hAnsi="Simplified Arabic" w:cs="Simplified Arabic"/>
          <w:sz w:val="32"/>
          <w:szCs w:val="32"/>
          <w:rtl/>
        </w:rPr>
        <w:t>كما أكدت على أهمية توظيف أدوات التحليل الرقمي لقياس استجابة الجمهور وتعزيز فاعلية الحملات الترويجية القائمة على بيانات دقيقة وواقعية</w:t>
      </w:r>
      <w:r w:rsidR="00145ED1">
        <w:rPr>
          <w:rFonts w:ascii="Simplified Arabic" w:hAnsi="Simplified Arabic" w:cs="Simplified Arabic" w:hint="cs"/>
          <w:sz w:val="32"/>
          <w:szCs w:val="32"/>
          <w:rtl/>
        </w:rPr>
        <w:t>.</w:t>
      </w:r>
    </w:p>
    <w:p w14:paraId="21C76A03" w14:textId="77777777" w:rsidR="00A93BE2" w:rsidRPr="002C3DFC" w:rsidRDefault="00A93BE2" w:rsidP="002C3DFC">
      <w:pPr>
        <w:pStyle w:val="ac"/>
        <w:bidi/>
        <w:spacing w:line="360" w:lineRule="auto"/>
        <w:jc w:val="both"/>
        <w:rPr>
          <w:rFonts w:ascii="Simplified Arabic" w:hAnsi="Simplified Arabic" w:cs="Simplified Arabic"/>
          <w:sz w:val="32"/>
          <w:szCs w:val="32"/>
        </w:rPr>
      </w:pPr>
      <w:r w:rsidRPr="002C3DFC">
        <w:rPr>
          <w:rFonts w:ascii="Simplified Arabic" w:hAnsi="Simplified Arabic" w:cs="Simplified Arabic"/>
          <w:sz w:val="32"/>
          <w:szCs w:val="32"/>
          <w:rtl/>
        </w:rPr>
        <w:t>تقدم هذه الدراسة إسهامًا علميًا مهمًا في فهم العلاقة بين المنصات الرقمية وسلوك الجمهور في السياق الترفيهي، وتدعم التوجه نحو بناء استراتيجيات تسويق رقمية قائمة على تحليل سلوك المستخدم واهتماماته، بما يسهم في تعزيز نجاح الفعاليات وتحقيق أهدافها الترويجية والاجتماعية</w:t>
      </w:r>
      <w:r w:rsidRPr="002C3DFC">
        <w:rPr>
          <w:rFonts w:ascii="Simplified Arabic" w:hAnsi="Simplified Arabic" w:cs="Simplified Arabic"/>
          <w:sz w:val="32"/>
          <w:szCs w:val="32"/>
        </w:rPr>
        <w:t>.</w:t>
      </w:r>
    </w:p>
    <w:p w14:paraId="087E7379" w14:textId="54E7411F" w:rsidR="00A93BE2" w:rsidRPr="002C3DFC" w:rsidRDefault="00145ED1" w:rsidP="00145ED1">
      <w:pPr>
        <w:pStyle w:val="ac"/>
        <w:bidi/>
        <w:spacing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7.</w:t>
      </w:r>
      <w:r w:rsidR="00A93BE2" w:rsidRPr="002C3DFC">
        <w:rPr>
          <w:rFonts w:ascii="Simplified Arabic" w:hAnsi="Simplified Arabic" w:cs="Simplified Arabic"/>
          <w:b/>
          <w:bCs/>
          <w:sz w:val="32"/>
          <w:szCs w:val="32"/>
          <w:rtl/>
        </w:rPr>
        <w:t>دراسة السعدي (2024)</w:t>
      </w:r>
    </w:p>
    <w:p w14:paraId="5B38075C" w14:textId="722B3986" w:rsidR="00A93BE2" w:rsidRPr="002C3DFC" w:rsidRDefault="00145ED1" w:rsidP="00145ED1">
      <w:pPr>
        <w:pStyle w:val="ac"/>
        <w:bidi/>
        <w:spacing w:line="360" w:lineRule="auto"/>
        <w:jc w:val="both"/>
        <w:rPr>
          <w:rFonts w:ascii="Simplified Arabic" w:hAnsi="Simplified Arabic" w:cs="Simplified Arabic"/>
          <w:sz w:val="32"/>
          <w:szCs w:val="32"/>
        </w:rPr>
      </w:pPr>
      <w:r w:rsidRPr="00145ED1">
        <w:rPr>
          <w:rFonts w:ascii="Simplified Arabic" w:hAnsi="Simplified Arabic" w:cs="Simplified Arabic"/>
          <w:sz w:val="32"/>
          <w:szCs w:val="32"/>
          <w:rtl/>
        </w:rPr>
        <w:t>استهدفت هذه الدراسة تحليل تأثير التسويق الرقمي في تطوير وتنمية القطاع السياحي في سلطنة عمان</w:t>
      </w:r>
      <w:r w:rsidR="00A93BE2" w:rsidRPr="002C3DFC">
        <w:rPr>
          <w:rFonts w:ascii="Simplified Arabic" w:hAnsi="Simplified Arabic" w:cs="Simplified Arabic"/>
          <w:sz w:val="32"/>
          <w:szCs w:val="32"/>
          <w:rtl/>
        </w:rPr>
        <w:t xml:space="preserve">، وذلك في ظل التقدم الرقمي والتحولات الحديثة في آليات التسويق العالمي. سعى الباحث إلى استكشاف مدى تأثير أدوات التسويق الرقمي، مثل الترويج عبر الإنترنت والتواصل الرقمي </w:t>
      </w:r>
      <w:r w:rsidR="00A93BE2" w:rsidRPr="002C3DFC">
        <w:rPr>
          <w:rFonts w:ascii="Simplified Arabic" w:hAnsi="Simplified Arabic" w:cs="Simplified Arabic"/>
          <w:sz w:val="32"/>
          <w:szCs w:val="32"/>
          <w:rtl/>
        </w:rPr>
        <w:lastRenderedPageBreak/>
        <w:t>مع العملاء، على زيادة مبيعات المنتجات السياحية وتحقيق النمو في هذا القطاع الحيوي. وقد ركزت الدراسة على إبراز أهمية هذه الأدوات في تحسين جودة المنتج السياحي وتعزيز تنافسيته على المستويين المحلي والدولي</w:t>
      </w:r>
      <w:r w:rsidR="00A93BE2" w:rsidRPr="002C3DFC">
        <w:rPr>
          <w:rFonts w:ascii="Simplified Arabic" w:hAnsi="Simplified Arabic" w:cs="Simplified Arabic"/>
          <w:sz w:val="32"/>
          <w:szCs w:val="32"/>
        </w:rPr>
        <w:t>.</w:t>
      </w:r>
    </w:p>
    <w:p w14:paraId="2CE0CADB" w14:textId="77777777" w:rsidR="00145ED1" w:rsidRDefault="00145ED1" w:rsidP="00145ED1">
      <w:pPr>
        <w:pStyle w:val="ac"/>
        <w:bidi/>
        <w:spacing w:line="360" w:lineRule="auto"/>
        <w:jc w:val="both"/>
        <w:rPr>
          <w:rFonts w:ascii="Simplified Arabic" w:hAnsi="Simplified Arabic" w:cs="Simplified Arabic"/>
          <w:sz w:val="32"/>
          <w:szCs w:val="32"/>
          <w:rtl/>
        </w:rPr>
      </w:pPr>
      <w:r w:rsidRPr="00145ED1">
        <w:rPr>
          <w:rFonts w:ascii="Simplified Arabic" w:hAnsi="Simplified Arabic" w:cs="Simplified Arabic"/>
          <w:sz w:val="32"/>
          <w:szCs w:val="32"/>
          <w:rtl/>
        </w:rPr>
        <w:t>اعتمدت الدراسة المنهج الوصفي التحليلي، وجُمعت البيانات عبر استبيان إلكتروني وُزّع على عينة عشوائية مكونة من 221 موظفًا من وزارة التراث والسياحة وجهات ذات صلة، كما استخدم الباحث برنامج التحليل الإحصائي</w:t>
      </w:r>
      <w:r w:rsidRPr="00145ED1">
        <w:rPr>
          <w:rFonts w:ascii="Simplified Arabic" w:hAnsi="Simplified Arabic" w:cs="Simplified Arabic"/>
          <w:sz w:val="32"/>
          <w:szCs w:val="32"/>
        </w:rPr>
        <w:t xml:space="preserve"> SPSS </w:t>
      </w:r>
      <w:r w:rsidRPr="00145ED1">
        <w:rPr>
          <w:rFonts w:ascii="Simplified Arabic" w:hAnsi="Simplified Arabic" w:cs="Simplified Arabic"/>
          <w:sz w:val="32"/>
          <w:szCs w:val="32"/>
          <w:rtl/>
        </w:rPr>
        <w:t>لتحليل البيانات واستخلاص النتائج وأظهرت النتائج وجود علاقة ذات دلالة إحصائية بين استخدام أدوات التسويق الرقمي وزيادة مبيعات القطاع السياحي حيث بينت أن الترويج عبر الإنترنت يسهم بفاعلية في دخول المنتج السياحي إلى أسواق جديدة كما أن التواصل الرقمي مع العملاء يعزز رضاهم ويحقق ولاء السائحين</w:t>
      </w:r>
      <w:r>
        <w:rPr>
          <w:rFonts w:ascii="Simplified Arabic" w:hAnsi="Simplified Arabic" w:cs="Simplified Arabic" w:hint="cs"/>
          <w:sz w:val="32"/>
          <w:szCs w:val="32"/>
          <w:rtl/>
        </w:rPr>
        <w:t>.</w:t>
      </w:r>
    </w:p>
    <w:p w14:paraId="1F073C07" w14:textId="439E599E" w:rsidR="00A93BE2" w:rsidRPr="002C3DFC" w:rsidRDefault="00A93BE2" w:rsidP="00145ED1">
      <w:pPr>
        <w:pStyle w:val="ac"/>
        <w:bidi/>
        <w:spacing w:line="360" w:lineRule="auto"/>
        <w:jc w:val="both"/>
        <w:rPr>
          <w:rFonts w:ascii="Simplified Arabic" w:hAnsi="Simplified Arabic" w:cs="Simplified Arabic"/>
          <w:sz w:val="32"/>
          <w:szCs w:val="32"/>
          <w:rtl/>
        </w:rPr>
      </w:pPr>
      <w:r w:rsidRPr="002C3DFC">
        <w:rPr>
          <w:rFonts w:ascii="Simplified Arabic" w:hAnsi="Simplified Arabic" w:cs="Simplified Arabic"/>
          <w:sz w:val="32"/>
          <w:szCs w:val="32"/>
          <w:rtl/>
        </w:rPr>
        <w:t>أوصت الدراسة بضرورة توفير معلومات رقمية متكاملة عن الأنشطة والفعاليات السياحية، وتفعيل استخدام التطبيقات والمنصات الحديثة لتسويق المعالم التراثية والبرامج السياحية. كما أكدت على أهمية تبني استراتيجيات رقمية قائمة على تحليل بيانات العملاء وتقديم محتوى ملائم يعزز من جذب السائحين. وقد تميزت الدراسة بتركيزها على أبعاد التسويق الرقمي من حيث التفاعل والربط مع العملاء، وتوسيع دائرة الترويج، مما يجعلها إضافة نوعية في أدبيات التسويق السياحي الرقمي في الوطن العربي</w:t>
      </w:r>
      <w:r w:rsidRPr="002C3DFC">
        <w:rPr>
          <w:rFonts w:ascii="Simplified Arabic" w:hAnsi="Simplified Arabic" w:cs="Simplified Arabic"/>
          <w:sz w:val="32"/>
          <w:szCs w:val="32"/>
        </w:rPr>
        <w:t>.</w:t>
      </w:r>
    </w:p>
    <w:p w14:paraId="106CE3BA" w14:textId="27AD8B23" w:rsidR="00EC1DF5" w:rsidRPr="002C3DFC" w:rsidRDefault="00145ED1" w:rsidP="00145ED1">
      <w:pPr>
        <w:pStyle w:val="ac"/>
        <w:bidi/>
        <w:spacing w:line="360" w:lineRule="auto"/>
        <w:jc w:val="both"/>
        <w:rPr>
          <w:rFonts w:ascii="Simplified Arabic" w:hAnsi="Simplified Arabic" w:cs="Simplified Arabic"/>
          <w:b/>
          <w:bCs/>
          <w:sz w:val="32"/>
          <w:szCs w:val="32"/>
        </w:rPr>
      </w:pPr>
      <w:r>
        <w:rPr>
          <w:rFonts w:ascii="Simplified Arabic" w:hAnsi="Simplified Arabic" w:cs="Simplified Arabic" w:hint="cs"/>
          <w:b/>
          <w:bCs/>
          <w:sz w:val="32"/>
          <w:szCs w:val="32"/>
          <w:rtl/>
        </w:rPr>
        <w:lastRenderedPageBreak/>
        <w:t>8.</w:t>
      </w:r>
      <w:r w:rsidR="00EC1DF5" w:rsidRPr="002C3DFC">
        <w:rPr>
          <w:rFonts w:ascii="Simplified Arabic" w:hAnsi="Simplified Arabic" w:cs="Simplified Arabic"/>
          <w:b/>
          <w:bCs/>
          <w:sz w:val="32"/>
          <w:szCs w:val="32"/>
          <w:rtl/>
        </w:rPr>
        <w:t>دراسة حمزي</w:t>
      </w:r>
      <w:r w:rsidR="00EC1DF5" w:rsidRPr="002C3DFC">
        <w:rPr>
          <w:rFonts w:ascii="Simplified Arabic" w:hAnsi="Simplified Arabic" w:cs="Simplified Arabic"/>
          <w:b/>
          <w:bCs/>
          <w:sz w:val="32"/>
          <w:szCs w:val="32"/>
        </w:rPr>
        <w:t xml:space="preserve"> (2023)</w:t>
      </w:r>
    </w:p>
    <w:p w14:paraId="3D46F8AC" w14:textId="77777777" w:rsidR="00145ED1" w:rsidRPr="00145ED1" w:rsidRDefault="00145ED1" w:rsidP="00145ED1">
      <w:pPr>
        <w:pStyle w:val="ac"/>
        <w:bidi/>
        <w:spacing w:line="360" w:lineRule="auto"/>
        <w:jc w:val="both"/>
        <w:rPr>
          <w:rFonts w:ascii="Simplified Arabic" w:hAnsi="Simplified Arabic" w:cs="Simplified Arabic"/>
          <w:sz w:val="32"/>
          <w:szCs w:val="32"/>
        </w:rPr>
      </w:pPr>
      <w:r w:rsidRPr="00145ED1">
        <w:rPr>
          <w:rFonts w:ascii="Simplified Arabic" w:hAnsi="Simplified Arabic" w:cs="Simplified Arabic"/>
          <w:sz w:val="32"/>
          <w:szCs w:val="32"/>
          <w:rtl/>
        </w:rPr>
        <w:t>في دراسة حمزي (2023)، قام الباحث الدكتور عمر بن يحيى بن إبراهيم حمزي بتحليل دوافع تفاعل الجمهور مع الحملات التسويقية الرقمية ومدى تأثيرها على سلوكهم الشرائي تجاه المنتجات السياحية في المملكة العربية السعودية وقد نفذت الدراسة في إطار التوجه الوطني لتعزيز السياحة الداخلية عبر استخدام قنوات تسويق رقمية متقدمة</w:t>
      </w:r>
    </w:p>
    <w:p w14:paraId="1B1E6D5B" w14:textId="2261DCA4" w:rsidR="00EC1DF5" w:rsidRPr="002C3DFC" w:rsidRDefault="00145ED1" w:rsidP="00145ED1">
      <w:pPr>
        <w:pStyle w:val="ac"/>
        <w:bidi/>
        <w:spacing w:line="360" w:lineRule="auto"/>
        <w:jc w:val="both"/>
        <w:rPr>
          <w:rFonts w:ascii="Simplified Arabic" w:hAnsi="Simplified Arabic" w:cs="Simplified Arabic"/>
          <w:sz w:val="32"/>
          <w:szCs w:val="32"/>
        </w:rPr>
      </w:pPr>
      <w:r w:rsidRPr="00145ED1">
        <w:rPr>
          <w:rFonts w:ascii="Simplified Arabic" w:hAnsi="Simplified Arabic" w:cs="Simplified Arabic"/>
          <w:sz w:val="32"/>
          <w:szCs w:val="32"/>
          <w:rtl/>
        </w:rPr>
        <w:t>اعتمد الباحث المنهج الوصفي المسحي ووزع استبانة إلكترونية على عينة مكونة من 360 مشاركًا من الجمهور السعودي</w:t>
      </w:r>
      <w:r w:rsidR="00EC1DF5" w:rsidRPr="002C3DFC">
        <w:rPr>
          <w:rFonts w:ascii="Simplified Arabic" w:hAnsi="Simplified Arabic" w:cs="Simplified Arabic"/>
          <w:sz w:val="32"/>
          <w:szCs w:val="32"/>
          <w:rtl/>
        </w:rPr>
        <w:t>، تم تحليلها باستخدام برنامج</w:t>
      </w:r>
      <w:r w:rsidR="00EC1DF5" w:rsidRPr="002C3DFC">
        <w:rPr>
          <w:rFonts w:ascii="Simplified Arabic" w:hAnsi="Simplified Arabic" w:cs="Simplified Arabic"/>
          <w:sz w:val="32"/>
          <w:szCs w:val="32"/>
        </w:rPr>
        <w:t xml:space="preserve"> SPSS. </w:t>
      </w:r>
      <w:r w:rsidR="00EC1DF5" w:rsidRPr="002C3DFC">
        <w:rPr>
          <w:rFonts w:ascii="Simplified Arabic" w:hAnsi="Simplified Arabic" w:cs="Simplified Arabic"/>
          <w:sz w:val="32"/>
          <w:szCs w:val="32"/>
          <w:rtl/>
        </w:rPr>
        <w:t>وقد تمحورت أداة الدراسة حول محورين أساسيين</w:t>
      </w:r>
      <w:r w:rsidR="00EC1DF5" w:rsidRPr="002C3DFC">
        <w:rPr>
          <w:rFonts w:ascii="Simplified Arabic" w:hAnsi="Simplified Arabic" w:cs="Simplified Arabic"/>
          <w:sz w:val="32"/>
          <w:szCs w:val="32"/>
        </w:rPr>
        <w:t xml:space="preserve">: </w:t>
      </w:r>
      <w:r w:rsidR="00EC1DF5" w:rsidRPr="002C3DFC">
        <w:rPr>
          <w:rFonts w:ascii="Simplified Arabic" w:hAnsi="Simplified Arabic" w:cs="Simplified Arabic"/>
          <w:sz w:val="32"/>
          <w:szCs w:val="32"/>
          <w:rtl/>
        </w:rPr>
        <w:t>دوافع التعرض الرقمي، والسلوك الشرائي الناتج عن الحملات الرقمية</w:t>
      </w:r>
      <w:r w:rsidR="00EC1DF5" w:rsidRPr="002C3DFC">
        <w:rPr>
          <w:rFonts w:ascii="Simplified Arabic" w:hAnsi="Simplified Arabic" w:cs="Simplified Arabic"/>
          <w:sz w:val="32"/>
          <w:szCs w:val="32"/>
        </w:rPr>
        <w:t>.</w:t>
      </w:r>
    </w:p>
    <w:p w14:paraId="79560D21" w14:textId="77777777" w:rsidR="00EC1DF5" w:rsidRPr="002C3DFC" w:rsidRDefault="00EC1DF5" w:rsidP="002C3DFC">
      <w:pPr>
        <w:pStyle w:val="ac"/>
        <w:bidi/>
        <w:spacing w:line="360" w:lineRule="auto"/>
        <w:jc w:val="both"/>
        <w:rPr>
          <w:rFonts w:ascii="Simplified Arabic" w:hAnsi="Simplified Arabic" w:cs="Simplified Arabic"/>
          <w:sz w:val="32"/>
          <w:szCs w:val="32"/>
        </w:rPr>
      </w:pPr>
      <w:r w:rsidRPr="002C3DFC">
        <w:rPr>
          <w:rFonts w:ascii="Simplified Arabic" w:hAnsi="Simplified Arabic" w:cs="Simplified Arabic"/>
          <w:sz w:val="32"/>
          <w:szCs w:val="32"/>
          <w:rtl/>
        </w:rPr>
        <w:t xml:space="preserve">كشفت النتائج أن </w:t>
      </w:r>
      <w:r w:rsidRPr="002C3DFC">
        <w:rPr>
          <w:rFonts w:ascii="Simplified Arabic" w:hAnsi="Simplified Arabic" w:cs="Simplified Arabic"/>
          <w:sz w:val="32"/>
          <w:szCs w:val="32"/>
        </w:rPr>
        <w:t xml:space="preserve">83.6% </w:t>
      </w:r>
      <w:r w:rsidRPr="002C3DFC">
        <w:rPr>
          <w:rFonts w:ascii="Simplified Arabic" w:hAnsi="Simplified Arabic" w:cs="Simplified Arabic"/>
          <w:sz w:val="32"/>
          <w:szCs w:val="32"/>
          <w:rtl/>
        </w:rPr>
        <w:t xml:space="preserve">من المبحوثين أكدوا أن التسويق الرقمي ساعدهم في اتخاذ قرارات شرائية متعلقة بالسياحة، بينما أوضح </w:t>
      </w:r>
      <w:r w:rsidRPr="002C3DFC">
        <w:rPr>
          <w:rFonts w:ascii="Simplified Arabic" w:hAnsi="Simplified Arabic" w:cs="Simplified Arabic"/>
          <w:sz w:val="32"/>
          <w:szCs w:val="32"/>
        </w:rPr>
        <w:t xml:space="preserve">87.2% </w:t>
      </w:r>
      <w:r w:rsidRPr="002C3DFC">
        <w:rPr>
          <w:rFonts w:ascii="Simplified Arabic" w:hAnsi="Simplified Arabic" w:cs="Simplified Arabic"/>
          <w:sz w:val="32"/>
          <w:szCs w:val="32"/>
          <w:rtl/>
        </w:rPr>
        <w:t>منهم أنهم يتعرضون للمحتوى التسويقي من خلال وسائل التواصل الاجتماعي بصفة منتظمة. وتبين أن أكثر الدوافع تأثيرًا كانت</w:t>
      </w:r>
      <w:r w:rsidRPr="002C3DFC">
        <w:rPr>
          <w:rFonts w:ascii="Simplified Arabic" w:hAnsi="Simplified Arabic" w:cs="Simplified Arabic"/>
          <w:sz w:val="32"/>
          <w:szCs w:val="32"/>
        </w:rPr>
        <w:t xml:space="preserve">: </w:t>
      </w:r>
      <w:r w:rsidRPr="002C3DFC">
        <w:rPr>
          <w:rFonts w:ascii="Simplified Arabic" w:hAnsi="Simplified Arabic" w:cs="Simplified Arabic"/>
          <w:sz w:val="32"/>
          <w:szCs w:val="32"/>
          <w:rtl/>
        </w:rPr>
        <w:t>الرغبة في التعرف على العروض السياحية الجديدة (89.4%)، والاستفادة من التخفيضات (86.1%)، ومتابعة المؤثرين الرقميين</w:t>
      </w:r>
      <w:r w:rsidRPr="002C3DFC">
        <w:rPr>
          <w:rFonts w:ascii="Simplified Arabic" w:hAnsi="Simplified Arabic" w:cs="Simplified Arabic"/>
          <w:sz w:val="32"/>
          <w:szCs w:val="32"/>
        </w:rPr>
        <w:t xml:space="preserve"> (82.8%).</w:t>
      </w:r>
    </w:p>
    <w:p w14:paraId="7542995B" w14:textId="3FE5BD27" w:rsidR="00EC1DF5" w:rsidRPr="002C3DFC" w:rsidRDefault="00EC1DF5" w:rsidP="00145ED1">
      <w:pPr>
        <w:pStyle w:val="ac"/>
        <w:bidi/>
        <w:spacing w:line="360" w:lineRule="auto"/>
        <w:jc w:val="both"/>
        <w:rPr>
          <w:rFonts w:ascii="Simplified Arabic" w:hAnsi="Simplified Arabic" w:cs="Simplified Arabic"/>
          <w:sz w:val="32"/>
          <w:szCs w:val="32"/>
        </w:rPr>
      </w:pPr>
      <w:r w:rsidRPr="002C3DFC">
        <w:rPr>
          <w:rFonts w:ascii="Simplified Arabic" w:hAnsi="Simplified Arabic" w:cs="Simplified Arabic"/>
          <w:sz w:val="32"/>
          <w:szCs w:val="32"/>
          <w:rtl/>
        </w:rPr>
        <w:t>أما بخصوص الفروق بين الفئات</w:t>
      </w:r>
      <w:r w:rsidR="00145ED1" w:rsidRPr="00145ED1">
        <w:rPr>
          <w:rFonts w:ascii="Simplified Arabic" w:hAnsi="Simplified Arabic" w:cs="Simplified Arabic"/>
          <w:sz w:val="32"/>
          <w:szCs w:val="32"/>
          <w:rtl/>
        </w:rPr>
        <w:t>وأظهرت الدراسة وجود فروق ذات دلالة إحصائية في دوافع التعرض للحملات التسويقية الرقمية بحسب النوع الاجتماعي</w:t>
      </w:r>
      <w:r w:rsidRPr="002C3DFC">
        <w:rPr>
          <w:rFonts w:ascii="Simplified Arabic" w:hAnsi="Simplified Arabic" w:cs="Simplified Arabic"/>
          <w:sz w:val="32"/>
          <w:szCs w:val="32"/>
          <w:rtl/>
        </w:rPr>
        <w:t xml:space="preserve">، إذ كانت نسبة الإناث اللواتي يتأثرن </w:t>
      </w:r>
      <w:r w:rsidRPr="002C3DFC">
        <w:rPr>
          <w:rFonts w:ascii="Simplified Arabic" w:hAnsi="Simplified Arabic" w:cs="Simplified Arabic"/>
          <w:sz w:val="32"/>
          <w:szCs w:val="32"/>
          <w:rtl/>
        </w:rPr>
        <w:lastRenderedPageBreak/>
        <w:t>بالحملات الرقمية أعلى من الذكور. كما أظهرت الفئة العمرية (18–30 سنة) أعلى معدل تعرض وتفاعل مع المحتوى الترويجي، مقارنة بالفئات الأكبر سنًا</w:t>
      </w:r>
      <w:r w:rsidRPr="002C3DFC">
        <w:rPr>
          <w:rFonts w:ascii="Simplified Arabic" w:hAnsi="Simplified Arabic" w:cs="Simplified Arabic"/>
          <w:sz w:val="32"/>
          <w:szCs w:val="32"/>
        </w:rPr>
        <w:t xml:space="preserve"> .</w:t>
      </w:r>
    </w:p>
    <w:p w14:paraId="17022754" w14:textId="77777777" w:rsidR="00EC1DF5" w:rsidRPr="002C3DFC" w:rsidRDefault="00EC1DF5" w:rsidP="002C3DFC">
      <w:pPr>
        <w:pStyle w:val="ac"/>
        <w:bidi/>
        <w:spacing w:line="360" w:lineRule="auto"/>
        <w:jc w:val="both"/>
        <w:rPr>
          <w:rFonts w:ascii="Simplified Arabic" w:hAnsi="Simplified Arabic" w:cs="Simplified Arabic"/>
          <w:sz w:val="32"/>
          <w:szCs w:val="32"/>
        </w:rPr>
      </w:pPr>
      <w:r w:rsidRPr="002C3DFC">
        <w:rPr>
          <w:rFonts w:ascii="Simplified Arabic" w:hAnsi="Simplified Arabic" w:cs="Simplified Arabic"/>
          <w:sz w:val="32"/>
          <w:szCs w:val="32"/>
          <w:rtl/>
        </w:rPr>
        <w:t>وأثبتت نتائج اختبار الارتباط وجود علاقة طردية قوية</w:t>
      </w:r>
      <w:r w:rsidRPr="002C3DFC">
        <w:rPr>
          <w:rFonts w:ascii="Simplified Arabic" w:hAnsi="Simplified Arabic" w:cs="Simplified Arabic"/>
          <w:sz w:val="32"/>
          <w:szCs w:val="32"/>
        </w:rPr>
        <w:t xml:space="preserve"> (r = 0.71, p &lt; 0.01) </w:t>
      </w:r>
      <w:r w:rsidRPr="002C3DFC">
        <w:rPr>
          <w:rFonts w:ascii="Simplified Arabic" w:hAnsi="Simplified Arabic" w:cs="Simplified Arabic"/>
          <w:sz w:val="32"/>
          <w:szCs w:val="32"/>
          <w:rtl/>
        </w:rPr>
        <w:t>بين كثافة التعرض للحملات الرقمية وبين السلوك الشرائي الفعلي، ما يدل على أن زيادة التعرّض الرقمي ترتبط بزيادة احتمالية اتخاذ قرار شراء منتج سياحي</w:t>
      </w:r>
      <w:r w:rsidRPr="002C3DFC">
        <w:rPr>
          <w:rFonts w:ascii="Simplified Arabic" w:hAnsi="Simplified Arabic" w:cs="Simplified Arabic"/>
          <w:sz w:val="32"/>
          <w:szCs w:val="32"/>
        </w:rPr>
        <w:t>.</w:t>
      </w:r>
    </w:p>
    <w:p w14:paraId="48AB9150" w14:textId="77777777" w:rsidR="00EC1DF5" w:rsidRPr="002C3DFC" w:rsidRDefault="00EC1DF5" w:rsidP="002C3DFC">
      <w:pPr>
        <w:pStyle w:val="ac"/>
        <w:bidi/>
        <w:spacing w:line="360" w:lineRule="auto"/>
        <w:jc w:val="both"/>
        <w:rPr>
          <w:rFonts w:ascii="Simplified Arabic" w:hAnsi="Simplified Arabic" w:cs="Simplified Arabic"/>
          <w:sz w:val="32"/>
          <w:szCs w:val="32"/>
        </w:rPr>
      </w:pPr>
      <w:r w:rsidRPr="002C3DFC">
        <w:rPr>
          <w:rFonts w:ascii="Simplified Arabic" w:hAnsi="Simplified Arabic" w:cs="Simplified Arabic"/>
          <w:sz w:val="32"/>
          <w:szCs w:val="32"/>
          <w:rtl/>
        </w:rPr>
        <w:t>أوصت الدراسة بضرورة استهداف الفئات الشابة والإناث تحديدًا بمحتوى مخصص عبر القنوات المؤثرة، وتطوير استراتيجية تسويق رقمي مستندة إلى تحليل البيانات السلوكية، مع الاهتمام بالجاذبية البصرية والتفاعلية في المحتوى</w:t>
      </w:r>
      <w:r w:rsidRPr="002C3DFC">
        <w:rPr>
          <w:rFonts w:ascii="Simplified Arabic" w:hAnsi="Simplified Arabic" w:cs="Simplified Arabic"/>
          <w:sz w:val="32"/>
          <w:szCs w:val="32"/>
        </w:rPr>
        <w:t>.</w:t>
      </w:r>
    </w:p>
    <w:p w14:paraId="65DCB6EC" w14:textId="2FDA293F" w:rsidR="00853E93" w:rsidRPr="001B300D" w:rsidRDefault="00853E93" w:rsidP="001B300D">
      <w:pPr>
        <w:keepNext/>
        <w:keepLines/>
        <w:spacing w:before="240" w:after="0" w:line="360" w:lineRule="auto"/>
        <w:outlineLvl w:val="0"/>
        <w:rPr>
          <w:rFonts w:ascii="Simplified Arabic" w:eastAsia="Times New Roman" w:hAnsi="Simplified Arabic" w:cs="Simplified Arabic"/>
          <w:bCs/>
          <w:color w:val="000000"/>
          <w:sz w:val="32"/>
          <w:szCs w:val="32"/>
          <w:u w:val="single"/>
          <w:rtl/>
        </w:rPr>
      </w:pPr>
      <w:bookmarkStart w:id="52" w:name="_Toc202772912"/>
      <w:bookmarkStart w:id="53" w:name="_Toc206137142"/>
      <w:r w:rsidRPr="001B300D">
        <w:rPr>
          <w:rFonts w:ascii="Simplified Arabic" w:eastAsia="Times New Roman" w:hAnsi="Simplified Arabic" w:cs="Simplified Arabic"/>
          <w:bCs/>
          <w:color w:val="000000"/>
          <w:sz w:val="32"/>
          <w:szCs w:val="32"/>
          <w:u w:val="single"/>
          <w:rtl/>
        </w:rPr>
        <w:t>الدراسات الأجنبية:</w:t>
      </w:r>
      <w:bookmarkEnd w:id="51"/>
      <w:bookmarkEnd w:id="52"/>
      <w:bookmarkEnd w:id="53"/>
      <w:r w:rsidRPr="001B300D">
        <w:rPr>
          <w:rFonts w:ascii="Simplified Arabic" w:eastAsia="Times New Roman" w:hAnsi="Simplified Arabic" w:cs="Simplified Arabic"/>
          <w:bCs/>
          <w:color w:val="000000"/>
          <w:sz w:val="32"/>
          <w:szCs w:val="32"/>
          <w:u w:val="single"/>
          <w:rtl/>
        </w:rPr>
        <w:t xml:space="preserve"> </w:t>
      </w:r>
    </w:p>
    <w:p w14:paraId="5F626229" w14:textId="77777777" w:rsidR="00853E93" w:rsidRPr="002C3DFC" w:rsidRDefault="00853E93" w:rsidP="002C3DFC">
      <w:pPr>
        <w:pStyle w:val="a6"/>
        <w:numPr>
          <w:ilvl w:val="1"/>
          <w:numId w:val="3"/>
        </w:numPr>
        <w:spacing w:before="100" w:beforeAutospacing="1" w:after="100" w:afterAutospacing="1" w:line="360" w:lineRule="auto"/>
        <w:ind w:left="288"/>
        <w:jc w:val="both"/>
        <w:outlineLvl w:val="3"/>
        <w:rPr>
          <w:rFonts w:ascii="Simplified Arabic" w:eastAsia="Times New Roman" w:hAnsi="Simplified Arabic" w:cs="Simplified Arabic"/>
          <w:b/>
          <w:bCs/>
          <w:kern w:val="0"/>
          <w:sz w:val="32"/>
          <w:szCs w:val="32"/>
          <w14:ligatures w14:val="none"/>
        </w:rPr>
      </w:pPr>
      <w:r w:rsidRPr="002C3DFC">
        <w:rPr>
          <w:rFonts w:ascii="Simplified Arabic" w:eastAsia="Times New Roman" w:hAnsi="Simplified Arabic" w:cs="Simplified Arabic"/>
          <w:b/>
          <w:bCs/>
          <w:kern w:val="0"/>
          <w:sz w:val="32"/>
          <w:szCs w:val="32"/>
          <w:rtl/>
          <w14:ligatures w14:val="none"/>
        </w:rPr>
        <w:t>دراسة</w:t>
      </w:r>
      <w:r w:rsidRPr="002C3DFC">
        <w:rPr>
          <w:rFonts w:ascii="Simplified Arabic" w:eastAsia="Times New Roman" w:hAnsi="Simplified Arabic" w:cs="Simplified Arabic"/>
          <w:b/>
          <w:bCs/>
          <w:kern w:val="0"/>
          <w:sz w:val="32"/>
          <w:szCs w:val="32"/>
          <w14:ligatures w14:val="none"/>
        </w:rPr>
        <w:t xml:space="preserve"> Çilkin, R. E. (2020)</w:t>
      </w:r>
    </w:p>
    <w:p w14:paraId="5C5CA459" w14:textId="106A4C7B" w:rsidR="00853E93" w:rsidRPr="00E104AC" w:rsidRDefault="00853E93" w:rsidP="00E104AC">
      <w:pPr>
        <w:spacing w:line="360" w:lineRule="auto"/>
        <w:jc w:val="both"/>
        <w:rPr>
          <w:rFonts w:ascii="Simplified Arabic" w:hAnsi="Simplified Arabic" w:cs="Simplified Arabic"/>
          <w:sz w:val="32"/>
          <w:szCs w:val="32"/>
          <w:rtl/>
        </w:rPr>
      </w:pPr>
      <w:r w:rsidRPr="002C3DFC">
        <w:rPr>
          <w:rFonts w:ascii="Simplified Arabic" w:eastAsia="Times New Roman" w:hAnsi="Simplified Arabic" w:cs="Simplified Arabic"/>
          <w:kern w:val="0"/>
          <w:sz w:val="32"/>
          <w:szCs w:val="32"/>
          <w:rtl/>
          <w14:ligatures w14:val="none"/>
        </w:rPr>
        <w:t>تناولت هذه الدراسة تأثير تكنولوجيا المعلومات والاتصالات</w:t>
      </w:r>
      <w:r w:rsidRPr="002C3DFC">
        <w:rPr>
          <w:rFonts w:ascii="Simplified Arabic" w:eastAsia="Times New Roman" w:hAnsi="Simplified Arabic" w:cs="Simplified Arabic"/>
          <w:kern w:val="0"/>
          <w:sz w:val="32"/>
          <w:szCs w:val="32"/>
          <w14:ligatures w14:val="none"/>
        </w:rPr>
        <w:t xml:space="preserve"> (ICTs) </w:t>
      </w:r>
      <w:r w:rsidRPr="002C3DFC">
        <w:rPr>
          <w:rFonts w:ascii="Simplified Arabic" w:eastAsia="Times New Roman" w:hAnsi="Simplified Arabic" w:cs="Simplified Arabic"/>
          <w:kern w:val="0"/>
          <w:sz w:val="32"/>
          <w:szCs w:val="32"/>
          <w:rtl/>
          <w14:ligatures w14:val="none"/>
        </w:rPr>
        <w:t xml:space="preserve">على إدارة الفعاليات والتسويق، حيث سعت إلى تحليل كيفية مساهمة هذه التقنيات في تحسين إدارة الفعاليات وتعزيز استراتيجيات التسويق الرقمي. </w:t>
      </w:r>
      <w:r w:rsidR="00E104AC" w:rsidRPr="00E104AC">
        <w:rPr>
          <w:rFonts w:ascii="Simplified Arabic" w:hAnsi="Simplified Arabic" w:cs="Simplified Arabic"/>
          <w:sz w:val="32"/>
          <w:szCs w:val="32"/>
          <w:rtl/>
        </w:rPr>
        <w:t xml:space="preserve">اعتمدت الدراسة منهجًا تحليليًا يرتكز على مراجعة الأدبيات السابقة وتحليل دراسات حالة حول تطبيق تكنولوجيا المعلومات والاتصالات في الفعاليات الترفيهية </w:t>
      </w:r>
      <w:r w:rsidR="00E104AC" w:rsidRPr="00E104AC">
        <w:rPr>
          <w:rFonts w:ascii="Simplified Arabic" w:hAnsi="Simplified Arabic" w:cs="Simplified Arabic"/>
          <w:sz w:val="32"/>
          <w:szCs w:val="32"/>
          <w:rtl/>
        </w:rPr>
        <w:lastRenderedPageBreak/>
        <w:t>والتسويقية وأظهرت النتائج أن أدوات التسويق الرقمي مثل وسائل التواصل الاجتماعي وتحليل البيانات والذكاء الاصطناعي تلعب دورًا محوريًا في تعزيز نجاح الفعاليات من خلال تحسين تجربة العملاء وزيادة معدلات الحضور والتفاعل</w:t>
      </w:r>
      <w:r w:rsidR="00E104AC">
        <w:rPr>
          <w:rFonts w:ascii="Simplified Arabic" w:hAnsi="Simplified Arabic" w:cs="Simplified Arabic" w:hint="cs"/>
          <w:sz w:val="32"/>
          <w:szCs w:val="32"/>
          <w:rtl/>
        </w:rPr>
        <w:t xml:space="preserve">. </w:t>
      </w:r>
      <w:r w:rsidRPr="002C3DFC">
        <w:rPr>
          <w:rFonts w:ascii="Simplified Arabic" w:eastAsia="Times New Roman" w:hAnsi="Simplified Arabic" w:cs="Simplified Arabic"/>
          <w:kern w:val="0"/>
          <w:sz w:val="32"/>
          <w:szCs w:val="32"/>
          <w:rtl/>
          <w14:ligatures w14:val="none"/>
        </w:rPr>
        <w:t>كما أكدت الدراسة أن توظيف هذه الأدوات يساهم في استهداف الجماهير بدقة أكبر وتحقيق تأثير تسويقي أقوى. وأوصت الدراسة بضرورة دمج تقنيات الذكاء الاصطناعي والبيانات الضخمة في استراتيجيات التسويق الرقمي، مع تعزيز التعاون بين منظمي الفعاليات والخبراء في مجال تكنولوجيا المعلومات لضمان فعالية الحملات التسويقية الرقمية وتحقيق أقصى استفادة من هذه التقنيات الحديثة</w:t>
      </w:r>
      <w:r w:rsidRPr="002C3DFC">
        <w:rPr>
          <w:rFonts w:ascii="Simplified Arabic" w:eastAsia="Times New Roman" w:hAnsi="Simplified Arabic" w:cs="Simplified Arabic"/>
          <w:kern w:val="0"/>
          <w:sz w:val="32"/>
          <w:szCs w:val="32"/>
          <w14:ligatures w14:val="none"/>
        </w:rPr>
        <w:t>.</w:t>
      </w:r>
    </w:p>
    <w:p w14:paraId="6919C1EC" w14:textId="77777777" w:rsidR="00853E93" w:rsidRPr="002C3DFC" w:rsidRDefault="00853E93" w:rsidP="002C3DFC">
      <w:pPr>
        <w:pStyle w:val="a6"/>
        <w:numPr>
          <w:ilvl w:val="1"/>
          <w:numId w:val="3"/>
        </w:numPr>
        <w:spacing w:before="100" w:beforeAutospacing="1" w:after="100" w:afterAutospacing="1" w:line="360" w:lineRule="auto"/>
        <w:ind w:left="288"/>
        <w:jc w:val="both"/>
        <w:outlineLvl w:val="3"/>
        <w:rPr>
          <w:rFonts w:ascii="Simplified Arabic" w:eastAsia="Times New Roman" w:hAnsi="Simplified Arabic" w:cs="Simplified Arabic"/>
          <w:b/>
          <w:bCs/>
          <w:kern w:val="0"/>
          <w:sz w:val="32"/>
          <w:szCs w:val="32"/>
          <w14:ligatures w14:val="none"/>
        </w:rPr>
      </w:pPr>
      <w:r w:rsidRPr="002C3DFC">
        <w:rPr>
          <w:rFonts w:ascii="Simplified Arabic" w:eastAsia="Times New Roman" w:hAnsi="Simplified Arabic" w:cs="Simplified Arabic"/>
          <w:b/>
          <w:bCs/>
          <w:kern w:val="0"/>
          <w:sz w:val="32"/>
          <w:szCs w:val="32"/>
          <w:rtl/>
          <w14:ligatures w14:val="none"/>
        </w:rPr>
        <w:t>دراسة</w:t>
      </w:r>
      <w:r w:rsidRPr="002C3DFC">
        <w:rPr>
          <w:rFonts w:ascii="Simplified Arabic" w:eastAsia="Times New Roman" w:hAnsi="Simplified Arabic" w:cs="Simplified Arabic"/>
          <w:b/>
          <w:bCs/>
          <w:kern w:val="0"/>
          <w:sz w:val="32"/>
          <w:szCs w:val="32"/>
          <w14:ligatures w14:val="none"/>
        </w:rPr>
        <w:t xml:space="preserve"> Nuseir, M. T. (2023)</w:t>
      </w:r>
    </w:p>
    <w:p w14:paraId="1C31618A" w14:textId="463B513C" w:rsidR="00853E93" w:rsidRPr="00E104AC" w:rsidRDefault="00E104AC" w:rsidP="00E104AC">
      <w:pPr>
        <w:spacing w:line="360" w:lineRule="auto"/>
        <w:jc w:val="both"/>
        <w:rPr>
          <w:rFonts w:ascii="Simplified Arabic" w:hAnsi="Simplified Arabic" w:cs="Simplified Arabic"/>
          <w:sz w:val="32"/>
          <w:szCs w:val="32"/>
          <w:rtl/>
        </w:rPr>
      </w:pPr>
      <w:r w:rsidRPr="00E104AC">
        <w:rPr>
          <w:rFonts w:ascii="Simplified Arabic" w:eastAsia="Times New Roman" w:hAnsi="Simplified Arabic" w:cs="Simplified Arabic"/>
          <w:kern w:val="0"/>
          <w:sz w:val="32"/>
          <w:szCs w:val="32"/>
          <w:rtl/>
          <w14:ligatures w14:val="none"/>
        </w:rPr>
        <w:t>ركزت هذه الدراسة على استراتيجيات التسويق الرقمي وتأثيرها على تجربة العملاء من خلال إجراء مراجعة منهجية</w:t>
      </w:r>
      <w:r>
        <w:rPr>
          <w:rFonts w:ascii="Simplified Arabic" w:eastAsia="Times New Roman" w:hAnsi="Simplified Arabic" w:cs="Simplified Arabic" w:hint="cs"/>
          <w:kern w:val="0"/>
          <w:sz w:val="32"/>
          <w:szCs w:val="32"/>
          <w:rtl/>
          <w14:ligatures w14:val="none"/>
        </w:rPr>
        <w:t xml:space="preserve"> </w:t>
      </w:r>
      <w:r w:rsidR="00853E93" w:rsidRPr="002C3DFC">
        <w:rPr>
          <w:rFonts w:ascii="Simplified Arabic" w:eastAsia="Times New Roman" w:hAnsi="Simplified Arabic" w:cs="Simplified Arabic"/>
          <w:kern w:val="0"/>
          <w:sz w:val="32"/>
          <w:szCs w:val="32"/>
          <w:rtl/>
          <w14:ligatures w14:val="none"/>
        </w:rPr>
        <w:t xml:space="preserve">للدراسات الحديثة المتعلقة بهذا الموضوع. اعتمدت الدراسة على تحليل مجموعة واسعة من الأبحاث التي تناولت استراتيجيات التسويق الرقمي وتجربة العملاء، حيث ركزت على أبرز الأدوات الرقمية المستخدمة في تعزيز العلاقة بين العملاء والعلامات التجارية. </w:t>
      </w:r>
      <w:r w:rsidRPr="00E104AC">
        <w:rPr>
          <w:rFonts w:ascii="Simplified Arabic" w:hAnsi="Simplified Arabic" w:cs="Simplified Arabic"/>
          <w:sz w:val="32"/>
          <w:szCs w:val="32"/>
          <w:rtl/>
        </w:rPr>
        <w:t>وأظهرت النتائج أن استراتيجيات التسويق الرقمي مثل التسويق عبر وسائل التواصل الاجتماعي وتحليل البيانات والتسويق بالمحتوى</w:t>
      </w:r>
      <w:r w:rsidR="00853E93" w:rsidRPr="002C3DFC">
        <w:rPr>
          <w:rFonts w:ascii="Simplified Arabic" w:eastAsia="Times New Roman" w:hAnsi="Simplified Arabic" w:cs="Simplified Arabic"/>
          <w:kern w:val="0"/>
          <w:sz w:val="32"/>
          <w:szCs w:val="32"/>
          <w:rtl/>
          <w14:ligatures w14:val="none"/>
        </w:rPr>
        <w:t xml:space="preserve">، تؤثر بشكل إيجابي على تجربة العملاء من خلال تحسين مستوى التفاعل مع العلامة التجارية، وزيادة رضا العملاء، وتعزيز الولاء. كما أشارت الدراسة </w:t>
      </w:r>
      <w:r w:rsidR="00853E93" w:rsidRPr="002C3DFC">
        <w:rPr>
          <w:rFonts w:ascii="Simplified Arabic" w:eastAsia="Times New Roman" w:hAnsi="Simplified Arabic" w:cs="Simplified Arabic"/>
          <w:kern w:val="0"/>
          <w:sz w:val="32"/>
          <w:szCs w:val="32"/>
          <w:rtl/>
          <w14:ligatures w14:val="none"/>
        </w:rPr>
        <w:lastRenderedPageBreak/>
        <w:t>إلى أن تخصيص المحتوى بناءً على احتياجات الجمهور المستهدف يرفع من كفاءة الحملات التسويقية ويحقق نتائج أكثر دقة وفعالية. وأوصت الدراسة بأهمية تبني الشركات لاستراتيجيات تسويق رقمي تعتمد على التحليل العميق لسلوك العملاء، مع التركيز على تقديم محتوى مخصص يتماشى مع تطلعات المستهلكين، بالإضافة إلى استخدام الذكاء الاصطناعي في تحسين تجربة المستخدمين وتحقيق استراتيجيات تسويق أكثر فاعلية وتأثيرًا</w:t>
      </w:r>
      <w:r w:rsidR="00853E93" w:rsidRPr="002C3DFC">
        <w:rPr>
          <w:rFonts w:ascii="Simplified Arabic" w:eastAsia="Times New Roman" w:hAnsi="Simplified Arabic" w:cs="Simplified Arabic"/>
          <w:kern w:val="0"/>
          <w:sz w:val="32"/>
          <w:szCs w:val="32"/>
          <w14:ligatures w14:val="none"/>
        </w:rPr>
        <w:t>.</w:t>
      </w:r>
    </w:p>
    <w:p w14:paraId="40F1ED8D" w14:textId="77777777" w:rsidR="00853E93" w:rsidRPr="002C3DFC" w:rsidRDefault="00853E93" w:rsidP="002C3DFC">
      <w:pPr>
        <w:pStyle w:val="a6"/>
        <w:numPr>
          <w:ilvl w:val="1"/>
          <w:numId w:val="3"/>
        </w:numPr>
        <w:spacing w:before="100" w:beforeAutospacing="1" w:after="100" w:afterAutospacing="1" w:line="360" w:lineRule="auto"/>
        <w:ind w:left="288"/>
        <w:jc w:val="both"/>
        <w:outlineLvl w:val="3"/>
        <w:rPr>
          <w:rFonts w:ascii="Simplified Arabic" w:eastAsia="Times New Roman" w:hAnsi="Simplified Arabic" w:cs="Simplified Arabic"/>
          <w:b/>
          <w:bCs/>
          <w:kern w:val="0"/>
          <w:sz w:val="32"/>
          <w:szCs w:val="32"/>
          <w14:ligatures w14:val="none"/>
        </w:rPr>
      </w:pPr>
      <w:r w:rsidRPr="002C3DFC">
        <w:rPr>
          <w:rFonts w:ascii="Simplified Arabic" w:eastAsia="Times New Roman" w:hAnsi="Simplified Arabic" w:cs="Simplified Arabic"/>
          <w:b/>
          <w:bCs/>
          <w:kern w:val="0"/>
          <w:sz w:val="32"/>
          <w:szCs w:val="32"/>
          <w:rtl/>
          <w14:ligatures w14:val="none"/>
        </w:rPr>
        <w:t>دراسة</w:t>
      </w:r>
      <w:r w:rsidRPr="002C3DFC">
        <w:rPr>
          <w:rFonts w:ascii="Simplified Arabic" w:eastAsia="Times New Roman" w:hAnsi="Simplified Arabic" w:cs="Simplified Arabic"/>
          <w:b/>
          <w:bCs/>
          <w:kern w:val="0"/>
          <w:sz w:val="32"/>
          <w:szCs w:val="32"/>
          <w14:ligatures w14:val="none"/>
        </w:rPr>
        <w:t xml:space="preserve"> Qurtubi, Q. (2022)</w:t>
      </w:r>
    </w:p>
    <w:p w14:paraId="1C330A8C" w14:textId="2BD13C46" w:rsidR="00853E93" w:rsidRPr="00E104AC" w:rsidRDefault="00853E93" w:rsidP="00E104AC">
      <w:pPr>
        <w:spacing w:line="360" w:lineRule="auto"/>
        <w:jc w:val="both"/>
        <w:rPr>
          <w:rFonts w:ascii="Simplified Arabic" w:hAnsi="Simplified Arabic" w:cs="Simplified Arabic"/>
          <w:sz w:val="32"/>
          <w:szCs w:val="32"/>
          <w:rtl/>
        </w:rPr>
      </w:pPr>
      <w:r w:rsidRPr="002C3DFC">
        <w:rPr>
          <w:rFonts w:ascii="Simplified Arabic" w:eastAsia="Times New Roman" w:hAnsi="Simplified Arabic" w:cs="Simplified Arabic"/>
          <w:kern w:val="0"/>
          <w:sz w:val="32"/>
          <w:szCs w:val="32"/>
          <w:rtl/>
          <w14:ligatures w14:val="none"/>
        </w:rPr>
        <w:t xml:space="preserve">ركزت هذه الدراسة على تحليل تأثير التسويق الرقمي من خلال مراجعة منهجية للأدبيات العلمية المتخصصة في هذا المجال، حيث سعت إلى تقديم تحليل شامل لأبحاث التسويق الرقمي واستعراض التطورات الحديثة في هذا المجال وتأثيرها على المؤسسات والعملاء. اعتمدت الدراسة على مراجعة عدد كبير من الأبحاث السابقة التي تناولت تأثير التسويق الرقمي في مختلف القطاعات مثل التجارة الإلكترونية، والفعاليات الترفيهية، والخدمات المالية. وأظهرت النتائج أن التسويق الرقمي أصبح عنصرًا أساسيًا في نجاح الفعاليات الترفيهية، حيث يساهم في زيادة التفاعل مع الجماهير، وتحسين استراتيجيات الاستهداف، ورفع مستوى الوعي بالفعاليات. كما أكدت الدراسة أن تقنيات التسويق الرقمي مثل الإعلانات المدفوعة والتسويق عبر المحتوى تعتبر من أكثر الأساليب فاعلية في جذب الزوار وتحقيق نتائج إيجابية في الترويج للفعاليات. وأوصت </w:t>
      </w:r>
      <w:r w:rsidRPr="002C3DFC">
        <w:rPr>
          <w:rFonts w:ascii="Simplified Arabic" w:eastAsia="Times New Roman" w:hAnsi="Simplified Arabic" w:cs="Simplified Arabic"/>
          <w:kern w:val="0"/>
          <w:sz w:val="32"/>
          <w:szCs w:val="32"/>
          <w:rtl/>
          <w14:ligatures w14:val="none"/>
        </w:rPr>
        <w:lastRenderedPageBreak/>
        <w:t xml:space="preserve">الدراسة بضرورة الاستثمار في أدوات التحليل الرقمي لفهم سلوك المستهلكين بشكل أعمق، مع التركيز على </w:t>
      </w:r>
      <w:r w:rsidR="00E104AC" w:rsidRPr="00E104AC">
        <w:rPr>
          <w:rFonts w:ascii="Simplified Arabic" w:hAnsi="Simplified Arabic" w:cs="Simplified Arabic"/>
          <w:sz w:val="32"/>
          <w:szCs w:val="32"/>
          <w:rtl/>
        </w:rPr>
        <w:t>تكييف استراتيجيات التسويق الرقمي وفق اهتمامات الجمهور المستهدف لضمان تحقيق أقصى درجات التفاعل ونجاح الفعاليات الترفيهية</w:t>
      </w:r>
      <w:r w:rsidRPr="002C3DFC">
        <w:rPr>
          <w:rFonts w:ascii="Simplified Arabic" w:eastAsia="Times New Roman" w:hAnsi="Simplified Arabic" w:cs="Simplified Arabic"/>
          <w:kern w:val="0"/>
          <w:sz w:val="32"/>
          <w:szCs w:val="32"/>
          <w14:ligatures w14:val="none"/>
        </w:rPr>
        <w:t>.</w:t>
      </w:r>
    </w:p>
    <w:p w14:paraId="4C0932E8" w14:textId="40244D21" w:rsidR="000C4F43" w:rsidRPr="002C3DFC" w:rsidRDefault="000C4F43" w:rsidP="002C3DFC">
      <w:pPr>
        <w:pStyle w:val="a6"/>
        <w:numPr>
          <w:ilvl w:val="1"/>
          <w:numId w:val="3"/>
        </w:numPr>
        <w:spacing w:before="100" w:beforeAutospacing="1" w:after="100" w:afterAutospacing="1" w:line="360" w:lineRule="auto"/>
        <w:ind w:left="288"/>
        <w:jc w:val="both"/>
        <w:outlineLvl w:val="3"/>
        <w:rPr>
          <w:rFonts w:ascii="Simplified Arabic" w:eastAsia="Times New Roman" w:hAnsi="Simplified Arabic" w:cs="Simplified Arabic"/>
          <w:b/>
          <w:bCs/>
          <w:kern w:val="0"/>
          <w:sz w:val="32"/>
          <w:szCs w:val="32"/>
          <w14:ligatures w14:val="none"/>
        </w:rPr>
      </w:pPr>
      <w:r w:rsidRPr="002C3DFC">
        <w:rPr>
          <w:rFonts w:ascii="Simplified Arabic" w:eastAsia="Times New Roman" w:hAnsi="Simplified Arabic" w:cs="Simplified Arabic"/>
          <w:b/>
          <w:bCs/>
          <w:kern w:val="0"/>
          <w:sz w:val="32"/>
          <w:szCs w:val="32"/>
          <w:rtl/>
          <w14:ligatures w14:val="none"/>
        </w:rPr>
        <w:t>دراسة فرانكنبرجر وآخرون</w:t>
      </w:r>
      <w:r w:rsidRPr="002C3DFC">
        <w:rPr>
          <w:rFonts w:ascii="Simplified Arabic" w:eastAsia="Times New Roman" w:hAnsi="Simplified Arabic" w:cs="Simplified Arabic"/>
          <w:b/>
          <w:bCs/>
          <w:kern w:val="0"/>
          <w:sz w:val="32"/>
          <w:szCs w:val="32"/>
          <w14:ligatures w14:val="none"/>
        </w:rPr>
        <w:t xml:space="preserve"> (Frankenberger et al., 2021)</w:t>
      </w:r>
    </w:p>
    <w:p w14:paraId="17F2C294" w14:textId="77777777" w:rsidR="000C4F43" w:rsidRPr="002C3DFC" w:rsidRDefault="000C4F43" w:rsidP="002C3DFC">
      <w:p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2C3DFC">
        <w:rPr>
          <w:rFonts w:ascii="Simplified Arabic" w:eastAsia="Times New Roman" w:hAnsi="Simplified Arabic" w:cs="Simplified Arabic"/>
          <w:kern w:val="0"/>
          <w:sz w:val="32"/>
          <w:szCs w:val="32"/>
          <w:rtl/>
          <w14:ligatures w14:val="none"/>
        </w:rPr>
        <w:t>أُجريت هذه الدراسة في الولايات المتحدة وهدفت إلى فهم الدور الذي تلعبه وسائل التواصل الاجتماعي في الترويج للفعاليات الكبرى، مع التركيز على الفعاليات الموسيقية والترفيهية ذات الحضور الجماهيري الواسع. استخدم الباحثون منهج دراسة الحالة المتعددة، حيث تم اختيار ثلاث فعاليات أمريكية شهيرة</w:t>
      </w:r>
      <w:r w:rsidRPr="002C3DFC">
        <w:rPr>
          <w:rFonts w:ascii="Simplified Arabic" w:eastAsia="Times New Roman" w:hAnsi="Simplified Arabic" w:cs="Simplified Arabic"/>
          <w:kern w:val="0"/>
          <w:sz w:val="32"/>
          <w:szCs w:val="32"/>
          <w14:ligatures w14:val="none"/>
        </w:rPr>
        <w:t>: Coachella</w:t>
      </w:r>
      <w:r w:rsidRPr="002C3DFC">
        <w:rPr>
          <w:rFonts w:ascii="Simplified Arabic" w:eastAsia="Times New Roman" w:hAnsi="Simplified Arabic" w:cs="Simplified Arabic"/>
          <w:kern w:val="0"/>
          <w:sz w:val="32"/>
          <w:szCs w:val="32"/>
          <w:rtl/>
          <w14:ligatures w14:val="none"/>
        </w:rPr>
        <w:t>، و</w:t>
      </w:r>
      <w:r w:rsidRPr="002C3DFC">
        <w:rPr>
          <w:rFonts w:ascii="Simplified Arabic" w:eastAsia="Times New Roman" w:hAnsi="Simplified Arabic" w:cs="Simplified Arabic"/>
          <w:kern w:val="0"/>
          <w:sz w:val="32"/>
          <w:szCs w:val="32"/>
          <w14:ligatures w14:val="none"/>
        </w:rPr>
        <w:t>South by Southwest (SXSW)</w:t>
      </w:r>
      <w:r w:rsidRPr="002C3DFC">
        <w:rPr>
          <w:rFonts w:ascii="Simplified Arabic" w:eastAsia="Times New Roman" w:hAnsi="Simplified Arabic" w:cs="Simplified Arabic"/>
          <w:kern w:val="0"/>
          <w:sz w:val="32"/>
          <w:szCs w:val="32"/>
          <w:rtl/>
          <w14:ligatures w14:val="none"/>
        </w:rPr>
        <w:t>، و</w:t>
      </w:r>
      <w:r w:rsidRPr="002C3DFC">
        <w:rPr>
          <w:rFonts w:ascii="Simplified Arabic" w:eastAsia="Times New Roman" w:hAnsi="Simplified Arabic" w:cs="Simplified Arabic"/>
          <w:kern w:val="0"/>
          <w:sz w:val="32"/>
          <w:szCs w:val="32"/>
          <w14:ligatures w14:val="none"/>
        </w:rPr>
        <w:t xml:space="preserve">Electric Daisy Carnival (EDC). </w:t>
      </w:r>
      <w:r w:rsidRPr="002C3DFC">
        <w:rPr>
          <w:rFonts w:ascii="Simplified Arabic" w:eastAsia="Times New Roman" w:hAnsi="Simplified Arabic" w:cs="Simplified Arabic"/>
          <w:kern w:val="0"/>
          <w:sz w:val="32"/>
          <w:szCs w:val="32"/>
          <w:rtl/>
          <w14:ligatures w14:val="none"/>
        </w:rPr>
        <w:t>تم جمع البيانات من خلال تحليل الحملات التسويقية الرسمية على تويتر وإنستغرام وسناب شات، بالإضافة إلى مقابلات مع مديري التسويق ومؤثرين نشطين في هذا المجال</w:t>
      </w:r>
      <w:r w:rsidRPr="002C3DFC">
        <w:rPr>
          <w:rFonts w:ascii="Simplified Arabic" w:eastAsia="Times New Roman" w:hAnsi="Simplified Arabic" w:cs="Simplified Arabic"/>
          <w:kern w:val="0"/>
          <w:sz w:val="32"/>
          <w:szCs w:val="32"/>
          <w14:ligatures w14:val="none"/>
        </w:rPr>
        <w:t>.</w:t>
      </w:r>
    </w:p>
    <w:p w14:paraId="571F6881" w14:textId="75B0AEDE" w:rsidR="000C4F43" w:rsidRDefault="00E104AC" w:rsidP="00E104AC">
      <w:pPr>
        <w:spacing w:before="100" w:beforeAutospacing="1" w:after="100" w:afterAutospacing="1" w:line="360" w:lineRule="auto"/>
        <w:jc w:val="both"/>
        <w:rPr>
          <w:rFonts w:ascii="Simplified Arabic" w:eastAsia="Times New Roman" w:hAnsi="Simplified Arabic" w:cs="Simplified Arabic"/>
          <w:kern w:val="0"/>
          <w:sz w:val="32"/>
          <w:szCs w:val="32"/>
          <w:rtl/>
          <w14:ligatures w14:val="none"/>
        </w:rPr>
      </w:pPr>
      <w:r w:rsidRPr="00E104AC">
        <w:rPr>
          <w:rFonts w:ascii="Simplified Arabic" w:eastAsia="Times New Roman" w:hAnsi="Simplified Arabic" w:cs="Simplified Arabic"/>
          <w:kern w:val="0"/>
          <w:sz w:val="32"/>
          <w:szCs w:val="32"/>
          <w:rtl/>
          <w14:ligatures w14:val="none"/>
        </w:rPr>
        <w:t>وأظهرت النتائج أن وسائل التواصل الاجتماعي أسهمت في رفع معدل</w:t>
      </w:r>
      <w:r>
        <w:rPr>
          <w:rFonts w:ascii="Simplified Arabic" w:eastAsia="Times New Roman" w:hAnsi="Simplified Arabic" w:cs="Simplified Arabic" w:hint="cs"/>
          <w:kern w:val="0"/>
          <w:sz w:val="32"/>
          <w:szCs w:val="32"/>
          <w:rtl/>
          <w14:ligatures w14:val="none"/>
        </w:rPr>
        <w:t xml:space="preserve"> </w:t>
      </w:r>
      <w:r w:rsidR="000C4F43" w:rsidRPr="002C3DFC">
        <w:rPr>
          <w:rFonts w:ascii="Simplified Arabic" w:eastAsia="Times New Roman" w:hAnsi="Simplified Arabic" w:cs="Simplified Arabic"/>
          <w:kern w:val="0"/>
          <w:sz w:val="32"/>
          <w:szCs w:val="32"/>
          <w:rtl/>
          <w14:ligatures w14:val="none"/>
        </w:rPr>
        <w:t xml:space="preserve">الحضور الفعلي بنسبة تجاوزت 30% مقارنة بالسنوات التي لم تستخدم فيها استراتيجيات رقمية متقدمة. كما أفاد 73% من الزوار الذين شملهم الاستطلاع بأنهم اتخذوا قرار الحضور بناءً على حملات إعلانية أو </w:t>
      </w:r>
      <w:r w:rsidR="000C4F43" w:rsidRPr="002C3DFC">
        <w:rPr>
          <w:rFonts w:ascii="Simplified Arabic" w:eastAsia="Times New Roman" w:hAnsi="Simplified Arabic" w:cs="Simplified Arabic"/>
          <w:kern w:val="0"/>
          <w:sz w:val="32"/>
          <w:szCs w:val="32"/>
          <w:rtl/>
          <w14:ligatures w14:val="none"/>
        </w:rPr>
        <w:lastRenderedPageBreak/>
        <w:t>محتوى شاركه مؤثرون على المنصات الرقمية. وخلصت الدراسة إلى أن استخدام التحليلات الرقمية لفهم سلوك الجمهور وتوقيت النشر الأمثل كان من العوامل الحاسمة في نجاح الحملات</w:t>
      </w:r>
      <w:r w:rsidR="000C4F43" w:rsidRPr="002C3DFC">
        <w:rPr>
          <w:rFonts w:ascii="Simplified Arabic" w:eastAsia="Times New Roman" w:hAnsi="Simplified Arabic" w:cs="Simplified Arabic"/>
          <w:kern w:val="0"/>
          <w:sz w:val="32"/>
          <w:szCs w:val="32"/>
          <w14:ligatures w14:val="none"/>
        </w:rPr>
        <w:t>.</w:t>
      </w:r>
    </w:p>
    <w:p w14:paraId="6BC12D33" w14:textId="30BEAF20" w:rsidR="000C4F43" w:rsidRPr="002C3DFC" w:rsidRDefault="000C4F43" w:rsidP="002C3DFC">
      <w:pPr>
        <w:pStyle w:val="a6"/>
        <w:numPr>
          <w:ilvl w:val="1"/>
          <w:numId w:val="3"/>
        </w:numPr>
        <w:spacing w:before="100" w:beforeAutospacing="1" w:after="100" w:afterAutospacing="1" w:line="360" w:lineRule="auto"/>
        <w:ind w:left="288"/>
        <w:jc w:val="both"/>
        <w:outlineLvl w:val="3"/>
        <w:rPr>
          <w:rFonts w:ascii="Simplified Arabic" w:eastAsia="Times New Roman" w:hAnsi="Simplified Arabic" w:cs="Simplified Arabic"/>
          <w:b/>
          <w:bCs/>
          <w:kern w:val="0"/>
          <w:sz w:val="32"/>
          <w:szCs w:val="32"/>
          <w14:ligatures w14:val="none"/>
        </w:rPr>
      </w:pPr>
      <w:r w:rsidRPr="002C3DFC">
        <w:rPr>
          <w:rFonts w:ascii="Simplified Arabic" w:eastAsia="Times New Roman" w:hAnsi="Simplified Arabic" w:cs="Simplified Arabic"/>
          <w:b/>
          <w:bCs/>
          <w:kern w:val="0"/>
          <w:sz w:val="32"/>
          <w:szCs w:val="32"/>
          <w14:ligatures w14:val="none"/>
        </w:rPr>
        <w:t xml:space="preserve"> </w:t>
      </w:r>
      <w:r w:rsidRPr="002C3DFC">
        <w:rPr>
          <w:rFonts w:ascii="Simplified Arabic" w:eastAsia="Times New Roman" w:hAnsi="Simplified Arabic" w:cs="Simplified Arabic"/>
          <w:b/>
          <w:bCs/>
          <w:kern w:val="0"/>
          <w:sz w:val="32"/>
          <w:szCs w:val="32"/>
          <w:rtl/>
          <w14:ligatures w14:val="none"/>
        </w:rPr>
        <w:t>دراسة سومان وآخرون</w:t>
      </w:r>
      <w:r w:rsidRPr="002C3DFC">
        <w:rPr>
          <w:rFonts w:ascii="Simplified Arabic" w:eastAsia="Times New Roman" w:hAnsi="Simplified Arabic" w:cs="Simplified Arabic"/>
          <w:b/>
          <w:bCs/>
          <w:kern w:val="0"/>
          <w:sz w:val="32"/>
          <w:szCs w:val="32"/>
          <w14:ligatures w14:val="none"/>
        </w:rPr>
        <w:t xml:space="preserve"> (Suman et al., 2022)</w:t>
      </w:r>
    </w:p>
    <w:p w14:paraId="4A9E6671" w14:textId="5D21183D" w:rsidR="000C4F43" w:rsidRDefault="00E104AC" w:rsidP="00E104AC">
      <w:pPr>
        <w:spacing w:before="100" w:beforeAutospacing="1" w:after="100" w:afterAutospacing="1" w:line="360" w:lineRule="auto"/>
        <w:jc w:val="both"/>
        <w:rPr>
          <w:rFonts w:ascii="Simplified Arabic" w:eastAsia="Times New Roman" w:hAnsi="Simplified Arabic" w:cs="Simplified Arabic"/>
          <w:kern w:val="0"/>
          <w:sz w:val="32"/>
          <w:szCs w:val="32"/>
          <w:rtl/>
          <w14:ligatures w14:val="none"/>
        </w:rPr>
      </w:pPr>
      <w:r w:rsidRPr="00E104AC">
        <w:rPr>
          <w:rFonts w:ascii="Simplified Arabic" w:eastAsia="Times New Roman" w:hAnsi="Simplified Arabic" w:cs="Simplified Arabic"/>
          <w:kern w:val="0"/>
          <w:sz w:val="32"/>
          <w:szCs w:val="32"/>
          <w:rtl/>
          <w14:ligatures w14:val="none"/>
        </w:rPr>
        <w:t>أُجريت هذه الدراسة في الهند واعتمدت المنهج الكمي من خلال استبيان إلكتروني وُزع على عينة تضم 320 شابًا سبق لهم حضور فعاليات ترفيهية في المدن الكبرى مثل مومباي وبنغالور وهدفت الدراسة إلى قياس تأثير أدوات التسويق الرقمي، وبشكل خاص وسائل التواصل الاجتماعي والإعلانات المدفوعة، على قرارات الحضور وتقييم تجربة الزائر</w:t>
      </w:r>
      <w:r>
        <w:rPr>
          <w:rFonts w:ascii="Simplified Arabic" w:eastAsia="Times New Roman" w:hAnsi="Simplified Arabic" w:cs="Simplified Arabic" w:hint="cs"/>
          <w:kern w:val="0"/>
          <w:sz w:val="32"/>
          <w:szCs w:val="32"/>
          <w:rtl/>
          <w14:ligatures w14:val="none"/>
        </w:rPr>
        <w:t xml:space="preserve"> </w:t>
      </w:r>
      <w:r w:rsidR="000C4F43" w:rsidRPr="002C3DFC">
        <w:rPr>
          <w:rFonts w:ascii="Simplified Arabic" w:eastAsia="Times New Roman" w:hAnsi="Simplified Arabic" w:cs="Simplified Arabic"/>
          <w:kern w:val="0"/>
          <w:sz w:val="32"/>
          <w:szCs w:val="32"/>
          <w:rtl/>
          <w14:ligatures w14:val="none"/>
        </w:rPr>
        <w:t>بينت النتائج أن 68% من المستجيبين أشاروا إلى أن معرفتهم بالفعالية جاءت عبر محتوى على وسائل التواصل، خصوصًا الإنستغرام واليوتيوب. كما أن 45% أفادوا بأن محتوى الفيديو القصير</w:t>
      </w:r>
      <w:r w:rsidR="000C4F43" w:rsidRPr="002C3DFC">
        <w:rPr>
          <w:rFonts w:ascii="Simplified Arabic" w:eastAsia="Times New Roman" w:hAnsi="Simplified Arabic" w:cs="Simplified Arabic"/>
          <w:kern w:val="0"/>
          <w:sz w:val="32"/>
          <w:szCs w:val="32"/>
          <w14:ligatures w14:val="none"/>
        </w:rPr>
        <w:t xml:space="preserve"> (Reels, Shorts) </w:t>
      </w:r>
      <w:r w:rsidR="000C4F43" w:rsidRPr="002C3DFC">
        <w:rPr>
          <w:rFonts w:ascii="Simplified Arabic" w:eastAsia="Times New Roman" w:hAnsi="Simplified Arabic" w:cs="Simplified Arabic"/>
          <w:kern w:val="0"/>
          <w:sz w:val="32"/>
          <w:szCs w:val="32"/>
          <w:rtl/>
          <w14:ligatures w14:val="none"/>
        </w:rPr>
        <w:t>لعب دورًا أساسيًا في إقناعهم بالحضور. وذكرت الدراسة أن التفاعل المباشر مع حسابات الفعاليات كان مؤشرًا قويًا على الحضور، حيث كان معدل النية للحضور أعلى بنسبة 52% بين الذين شاركوا أو علّقوا على منشورات الفعالية. وأوصت الدراسة باستخدام أدوات تتبع السلوك الرقمي لتصميم حملات أكثر تخصيصًا</w:t>
      </w:r>
      <w:r w:rsidR="000C4F43" w:rsidRPr="002C3DFC">
        <w:rPr>
          <w:rFonts w:ascii="Simplified Arabic" w:eastAsia="Times New Roman" w:hAnsi="Simplified Arabic" w:cs="Simplified Arabic"/>
          <w:kern w:val="0"/>
          <w:sz w:val="32"/>
          <w:szCs w:val="32"/>
          <w14:ligatures w14:val="none"/>
        </w:rPr>
        <w:t>.</w:t>
      </w:r>
    </w:p>
    <w:p w14:paraId="23BFCA89" w14:textId="77777777" w:rsidR="0011010F" w:rsidRPr="002C3DFC" w:rsidRDefault="0011010F" w:rsidP="002C3DFC">
      <w:p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p>
    <w:p w14:paraId="057616CF" w14:textId="6420DA77" w:rsidR="000C4F43" w:rsidRPr="002C3DFC" w:rsidRDefault="000C4F43" w:rsidP="002C3DFC">
      <w:pPr>
        <w:pStyle w:val="a6"/>
        <w:numPr>
          <w:ilvl w:val="1"/>
          <w:numId w:val="3"/>
        </w:numPr>
        <w:spacing w:before="100" w:beforeAutospacing="1" w:after="100" w:afterAutospacing="1" w:line="360" w:lineRule="auto"/>
        <w:ind w:left="288"/>
        <w:jc w:val="both"/>
        <w:outlineLvl w:val="3"/>
        <w:rPr>
          <w:rFonts w:ascii="Simplified Arabic" w:eastAsia="Times New Roman" w:hAnsi="Simplified Arabic" w:cs="Simplified Arabic"/>
          <w:b/>
          <w:bCs/>
          <w:kern w:val="0"/>
          <w:sz w:val="32"/>
          <w:szCs w:val="32"/>
          <w14:ligatures w14:val="none"/>
        </w:rPr>
      </w:pPr>
      <w:r w:rsidRPr="002C3DFC">
        <w:rPr>
          <w:rFonts w:ascii="Simplified Arabic" w:eastAsia="Times New Roman" w:hAnsi="Simplified Arabic" w:cs="Simplified Arabic"/>
          <w:b/>
          <w:bCs/>
          <w:kern w:val="0"/>
          <w:sz w:val="32"/>
          <w:szCs w:val="32"/>
          <w14:ligatures w14:val="none"/>
        </w:rPr>
        <w:t xml:space="preserve"> </w:t>
      </w:r>
      <w:r w:rsidRPr="002C3DFC">
        <w:rPr>
          <w:rFonts w:ascii="Simplified Arabic" w:eastAsia="Times New Roman" w:hAnsi="Simplified Arabic" w:cs="Simplified Arabic"/>
          <w:b/>
          <w:bCs/>
          <w:kern w:val="0"/>
          <w:sz w:val="32"/>
          <w:szCs w:val="32"/>
          <w:rtl/>
          <w14:ligatures w14:val="none"/>
        </w:rPr>
        <w:t>دراسة جارسيا وساليناس</w:t>
      </w:r>
      <w:r w:rsidRPr="002C3DFC">
        <w:rPr>
          <w:rFonts w:ascii="Simplified Arabic" w:eastAsia="Times New Roman" w:hAnsi="Simplified Arabic" w:cs="Simplified Arabic"/>
          <w:b/>
          <w:bCs/>
          <w:kern w:val="0"/>
          <w:sz w:val="32"/>
          <w:szCs w:val="32"/>
          <w14:ligatures w14:val="none"/>
        </w:rPr>
        <w:t xml:space="preserve"> (Garcia &amp; Salinas, 2020)</w:t>
      </w:r>
    </w:p>
    <w:p w14:paraId="1E55C3B7" w14:textId="77777777" w:rsidR="000C4F43" w:rsidRPr="002C3DFC" w:rsidRDefault="000C4F43" w:rsidP="002C3DFC">
      <w:p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2C3DFC">
        <w:rPr>
          <w:rFonts w:ascii="Simplified Arabic" w:eastAsia="Times New Roman" w:hAnsi="Simplified Arabic" w:cs="Simplified Arabic"/>
          <w:kern w:val="0"/>
          <w:sz w:val="32"/>
          <w:szCs w:val="32"/>
          <w:rtl/>
          <w14:ligatures w14:val="none"/>
        </w:rPr>
        <w:lastRenderedPageBreak/>
        <w:t>جاءت هذه الدراسة لتقارن بين أثر الابتكار في التسويق الرقمي على الفعاليات الترفيهية في كل من ماليزيا والولايات المتحدة، في ظل جائحة كوفيد-19. اعتمدت على المنهج المختلط، إذ شملت مقابلات نوعية مع 20 منظم فعالية، إضافة إلى استبيانات كمية وُزعت على 400 مشارك حضروا فعاليات افتراضية أو هجينة</w:t>
      </w:r>
      <w:r w:rsidRPr="002C3DFC">
        <w:rPr>
          <w:rFonts w:ascii="Simplified Arabic" w:eastAsia="Times New Roman" w:hAnsi="Simplified Arabic" w:cs="Simplified Arabic"/>
          <w:kern w:val="0"/>
          <w:sz w:val="32"/>
          <w:szCs w:val="32"/>
          <w14:ligatures w14:val="none"/>
        </w:rPr>
        <w:t>.</w:t>
      </w:r>
    </w:p>
    <w:p w14:paraId="5B420604" w14:textId="77777777" w:rsidR="000C4F43" w:rsidRPr="002C3DFC" w:rsidRDefault="000C4F43" w:rsidP="002C3DFC">
      <w:p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2C3DFC">
        <w:rPr>
          <w:rFonts w:ascii="Simplified Arabic" w:eastAsia="Times New Roman" w:hAnsi="Simplified Arabic" w:cs="Simplified Arabic"/>
          <w:kern w:val="0"/>
          <w:sz w:val="32"/>
          <w:szCs w:val="32"/>
          <w:rtl/>
          <w14:ligatures w14:val="none"/>
        </w:rPr>
        <w:t>كشفت النتائج أن الفعاليات التي دمجت بين الواقع الافتراضي</w:t>
      </w:r>
      <w:r w:rsidRPr="002C3DFC">
        <w:rPr>
          <w:rFonts w:ascii="Simplified Arabic" w:eastAsia="Times New Roman" w:hAnsi="Simplified Arabic" w:cs="Simplified Arabic"/>
          <w:kern w:val="0"/>
          <w:sz w:val="32"/>
          <w:szCs w:val="32"/>
          <w14:ligatures w14:val="none"/>
        </w:rPr>
        <w:t xml:space="preserve"> (VR) </w:t>
      </w:r>
      <w:r w:rsidRPr="002C3DFC">
        <w:rPr>
          <w:rFonts w:ascii="Simplified Arabic" w:eastAsia="Times New Roman" w:hAnsi="Simplified Arabic" w:cs="Simplified Arabic"/>
          <w:kern w:val="0"/>
          <w:sz w:val="32"/>
          <w:szCs w:val="32"/>
          <w:rtl/>
          <w14:ligatures w14:val="none"/>
        </w:rPr>
        <w:t>والمحتوى التفاعلي عبر السوشيال ميديا حققت معدلات تفاعل تجاوزت 60% مقارنة بالفعاليات التقليدية. كما ساعد التسويق عبر المؤثرين المحليين في الحفاظ على نسب الحضور الرقمية، إذ أفاد 57% من الحاضرين بأنهم تابعوا الفعالية بسبب توصية من أحد المؤثرين. وأوضحت الدراسة أن الابتكار في تقديم التجربة الرقمية كان عاملاً جوهريًا في ضمان استمرارية الفعاليات رغم ظروف الجائحة</w:t>
      </w:r>
      <w:r w:rsidRPr="002C3DFC">
        <w:rPr>
          <w:rFonts w:ascii="Simplified Arabic" w:eastAsia="Times New Roman" w:hAnsi="Simplified Arabic" w:cs="Simplified Arabic"/>
          <w:kern w:val="0"/>
          <w:sz w:val="32"/>
          <w:szCs w:val="32"/>
          <w14:ligatures w14:val="none"/>
        </w:rPr>
        <w:t>.</w:t>
      </w:r>
    </w:p>
    <w:p w14:paraId="4F067843" w14:textId="228D033B" w:rsidR="000C4F43" w:rsidRPr="002C3DFC" w:rsidRDefault="000C4F43" w:rsidP="002C3DFC">
      <w:pPr>
        <w:pStyle w:val="a6"/>
        <w:numPr>
          <w:ilvl w:val="1"/>
          <w:numId w:val="3"/>
        </w:numPr>
        <w:spacing w:before="100" w:beforeAutospacing="1" w:after="100" w:afterAutospacing="1" w:line="360" w:lineRule="auto"/>
        <w:ind w:left="288"/>
        <w:jc w:val="both"/>
        <w:outlineLvl w:val="3"/>
        <w:rPr>
          <w:rFonts w:ascii="Simplified Arabic" w:eastAsia="Times New Roman" w:hAnsi="Simplified Arabic" w:cs="Simplified Arabic"/>
          <w:b/>
          <w:bCs/>
          <w:kern w:val="0"/>
          <w:sz w:val="32"/>
          <w:szCs w:val="32"/>
          <w14:ligatures w14:val="none"/>
        </w:rPr>
      </w:pPr>
      <w:r w:rsidRPr="002C3DFC">
        <w:rPr>
          <w:rFonts w:ascii="Simplified Arabic" w:eastAsia="Times New Roman" w:hAnsi="Simplified Arabic" w:cs="Simplified Arabic"/>
          <w:b/>
          <w:bCs/>
          <w:kern w:val="0"/>
          <w:sz w:val="32"/>
          <w:szCs w:val="32"/>
          <w14:ligatures w14:val="none"/>
        </w:rPr>
        <w:t xml:space="preserve"> </w:t>
      </w:r>
      <w:r w:rsidRPr="002C3DFC">
        <w:rPr>
          <w:rFonts w:ascii="Simplified Arabic" w:eastAsia="Times New Roman" w:hAnsi="Simplified Arabic" w:cs="Simplified Arabic"/>
          <w:b/>
          <w:bCs/>
          <w:kern w:val="0"/>
          <w:sz w:val="32"/>
          <w:szCs w:val="32"/>
          <w:rtl/>
          <w14:ligatures w14:val="none"/>
        </w:rPr>
        <w:t>دراسة أليكسندر وآخرون</w:t>
      </w:r>
      <w:r w:rsidRPr="002C3DFC">
        <w:rPr>
          <w:rFonts w:ascii="Simplified Arabic" w:eastAsia="Times New Roman" w:hAnsi="Simplified Arabic" w:cs="Simplified Arabic"/>
          <w:b/>
          <w:bCs/>
          <w:kern w:val="0"/>
          <w:sz w:val="32"/>
          <w:szCs w:val="32"/>
          <w14:ligatures w14:val="none"/>
        </w:rPr>
        <w:t xml:space="preserve"> (Alexander et al., 2019)</w:t>
      </w:r>
    </w:p>
    <w:p w14:paraId="46406F24" w14:textId="77777777" w:rsidR="000C4F43" w:rsidRPr="002C3DFC" w:rsidRDefault="000C4F43" w:rsidP="002C3DFC">
      <w:p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2C3DFC">
        <w:rPr>
          <w:rFonts w:ascii="Simplified Arabic" w:eastAsia="Times New Roman" w:hAnsi="Simplified Arabic" w:cs="Simplified Arabic"/>
          <w:kern w:val="0"/>
          <w:sz w:val="32"/>
          <w:szCs w:val="32"/>
          <w:rtl/>
          <w14:ligatures w14:val="none"/>
        </w:rPr>
        <w:t>استهدفت هذه الدراسة فهم كيف تستخدم الفعاليات الترفيهية في المملكة المتحدة وسائل التواصل الاجتماعي كأداة تسويقية استراتيجية. استخدمت الدراسة منهج تحليل المحتوى ودراسة الحالة، مع التركيز على خمس فعاليات ترفيهية كبرى في لندن ومانشستر، وتم تحليل أكثر من 150 منشورًا على منصات التواصل، إضافة إلى مقابلات مع 15 مديرًا تسويقيًا</w:t>
      </w:r>
      <w:r w:rsidRPr="002C3DFC">
        <w:rPr>
          <w:rFonts w:ascii="Simplified Arabic" w:eastAsia="Times New Roman" w:hAnsi="Simplified Arabic" w:cs="Simplified Arabic"/>
          <w:kern w:val="0"/>
          <w:sz w:val="32"/>
          <w:szCs w:val="32"/>
          <w14:ligatures w14:val="none"/>
        </w:rPr>
        <w:t>.</w:t>
      </w:r>
    </w:p>
    <w:p w14:paraId="30F498E3" w14:textId="77777777" w:rsidR="000C4F43" w:rsidRPr="002C3DFC" w:rsidRDefault="000C4F43" w:rsidP="002C3DFC">
      <w:p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2C3DFC">
        <w:rPr>
          <w:rFonts w:ascii="Simplified Arabic" w:eastAsia="Times New Roman" w:hAnsi="Simplified Arabic" w:cs="Simplified Arabic"/>
          <w:kern w:val="0"/>
          <w:sz w:val="32"/>
          <w:szCs w:val="32"/>
          <w:rtl/>
          <w14:ligatures w14:val="none"/>
        </w:rPr>
        <w:lastRenderedPageBreak/>
        <w:t>أظهرت النتائج أن الحملات التي استخدمت وسومًا (هاشتاقات) موحدة وزمن نشر مدروس زادت نسبة الحضور بمعدل 28% مقارنة بالعام السابق. كما تبين أن أكثر أنواع المحتوى فاعلية كان المحتوى الذي ينشئه المستخدمون</w:t>
      </w:r>
      <w:r w:rsidRPr="002C3DFC">
        <w:rPr>
          <w:rFonts w:ascii="Simplified Arabic" w:eastAsia="Times New Roman" w:hAnsi="Simplified Arabic" w:cs="Simplified Arabic"/>
          <w:kern w:val="0"/>
          <w:sz w:val="32"/>
          <w:szCs w:val="32"/>
          <w14:ligatures w14:val="none"/>
        </w:rPr>
        <w:t xml:space="preserve"> (UGC)</w:t>
      </w:r>
      <w:r w:rsidRPr="002C3DFC">
        <w:rPr>
          <w:rFonts w:ascii="Simplified Arabic" w:eastAsia="Times New Roman" w:hAnsi="Simplified Arabic" w:cs="Simplified Arabic"/>
          <w:kern w:val="0"/>
          <w:sz w:val="32"/>
          <w:szCs w:val="32"/>
          <w:rtl/>
          <w14:ligatures w14:val="none"/>
        </w:rPr>
        <w:t>، والذي حفز الحضور بشكل غير مباشر عبر التفاعل والتعليقات. كذلك وجدت الدراسة أن المتابعين الذين تفاعلوا مع محتوى القنوات الرسمية كانوا أكثر عرضة بمرتين للحضور مقارنة بمن لم يتفاعل</w:t>
      </w:r>
      <w:r w:rsidRPr="002C3DFC">
        <w:rPr>
          <w:rFonts w:ascii="Simplified Arabic" w:eastAsia="Times New Roman" w:hAnsi="Simplified Arabic" w:cs="Simplified Arabic"/>
          <w:kern w:val="0"/>
          <w:sz w:val="32"/>
          <w:szCs w:val="32"/>
          <w14:ligatures w14:val="none"/>
        </w:rPr>
        <w:t>.</w:t>
      </w:r>
    </w:p>
    <w:p w14:paraId="5A7F1537" w14:textId="18B9AC2E" w:rsidR="000C4F43" w:rsidRPr="002C3DFC" w:rsidRDefault="000C4F43" w:rsidP="002C3DFC">
      <w:pPr>
        <w:pStyle w:val="a6"/>
        <w:numPr>
          <w:ilvl w:val="1"/>
          <w:numId w:val="3"/>
        </w:numPr>
        <w:spacing w:before="100" w:beforeAutospacing="1" w:after="100" w:afterAutospacing="1" w:line="360" w:lineRule="auto"/>
        <w:ind w:left="288"/>
        <w:jc w:val="both"/>
        <w:outlineLvl w:val="3"/>
        <w:rPr>
          <w:rFonts w:ascii="Simplified Arabic" w:eastAsia="Times New Roman" w:hAnsi="Simplified Arabic" w:cs="Simplified Arabic"/>
          <w:b/>
          <w:bCs/>
          <w:kern w:val="0"/>
          <w:sz w:val="32"/>
          <w:szCs w:val="32"/>
          <w14:ligatures w14:val="none"/>
        </w:rPr>
      </w:pPr>
      <w:r w:rsidRPr="002C3DFC">
        <w:rPr>
          <w:rFonts w:ascii="Simplified Arabic" w:eastAsia="Times New Roman" w:hAnsi="Simplified Arabic" w:cs="Simplified Arabic"/>
          <w:b/>
          <w:bCs/>
          <w:kern w:val="0"/>
          <w:sz w:val="32"/>
          <w:szCs w:val="32"/>
          <w14:ligatures w14:val="none"/>
        </w:rPr>
        <w:t xml:space="preserve"> </w:t>
      </w:r>
      <w:r w:rsidRPr="002C3DFC">
        <w:rPr>
          <w:rFonts w:ascii="Simplified Arabic" w:eastAsia="Times New Roman" w:hAnsi="Simplified Arabic" w:cs="Simplified Arabic"/>
          <w:b/>
          <w:bCs/>
          <w:kern w:val="0"/>
          <w:sz w:val="32"/>
          <w:szCs w:val="32"/>
          <w:rtl/>
          <w14:ligatures w14:val="none"/>
        </w:rPr>
        <w:t>دراسة كريستين هانسن</w:t>
      </w:r>
      <w:r w:rsidRPr="002C3DFC">
        <w:rPr>
          <w:rFonts w:ascii="Simplified Arabic" w:eastAsia="Times New Roman" w:hAnsi="Simplified Arabic" w:cs="Simplified Arabic"/>
          <w:b/>
          <w:bCs/>
          <w:kern w:val="0"/>
          <w:sz w:val="32"/>
          <w:szCs w:val="32"/>
          <w14:ligatures w14:val="none"/>
        </w:rPr>
        <w:t xml:space="preserve"> (Kristin Hansen, 2022)</w:t>
      </w:r>
    </w:p>
    <w:p w14:paraId="220339DF" w14:textId="170DD7FF" w:rsidR="000C4F43" w:rsidRDefault="000C4F43" w:rsidP="002C3DFC">
      <w:pPr>
        <w:spacing w:before="100" w:beforeAutospacing="1" w:after="100" w:afterAutospacing="1" w:line="360" w:lineRule="auto"/>
        <w:jc w:val="both"/>
        <w:rPr>
          <w:rFonts w:ascii="Simplified Arabic" w:eastAsia="Times New Roman" w:hAnsi="Simplified Arabic" w:cs="Simplified Arabic"/>
          <w:kern w:val="0"/>
          <w:sz w:val="32"/>
          <w:szCs w:val="32"/>
          <w:rtl/>
          <w14:ligatures w14:val="none"/>
        </w:rPr>
      </w:pPr>
      <w:r w:rsidRPr="002C3DFC">
        <w:rPr>
          <w:rFonts w:ascii="Simplified Arabic" w:eastAsia="Times New Roman" w:hAnsi="Simplified Arabic" w:cs="Simplified Arabic"/>
          <w:kern w:val="0"/>
          <w:sz w:val="32"/>
          <w:szCs w:val="32"/>
          <w:rtl/>
          <w14:ligatures w14:val="none"/>
        </w:rPr>
        <w:t>أجريت هذه الدراسة في السويد ضمن إطار دراسات دول الشمال، وركزت على استكشاف فعالية التحليلات الرقمية</w:t>
      </w:r>
      <w:r w:rsidRPr="002C3DFC">
        <w:rPr>
          <w:rFonts w:ascii="Simplified Arabic" w:eastAsia="Times New Roman" w:hAnsi="Simplified Arabic" w:cs="Simplified Arabic"/>
          <w:kern w:val="0"/>
          <w:sz w:val="32"/>
          <w:szCs w:val="32"/>
          <w14:ligatures w14:val="none"/>
        </w:rPr>
        <w:t xml:space="preserve"> Predictive Analytics </w:t>
      </w:r>
      <w:r w:rsidRPr="002C3DFC">
        <w:rPr>
          <w:rFonts w:ascii="Simplified Arabic" w:eastAsia="Times New Roman" w:hAnsi="Simplified Arabic" w:cs="Simplified Arabic"/>
          <w:kern w:val="0"/>
          <w:sz w:val="32"/>
          <w:szCs w:val="32"/>
          <w:rtl/>
          <w14:ligatures w14:val="none"/>
        </w:rPr>
        <w:t>في التنبؤ بالحضور وتحسين استراتيجيات التسويق للفعاليات. اعتمدت الدراسة على تحليل بيانات من 15 فعالية، باستخدام أدوات مثل</w:t>
      </w:r>
      <w:r w:rsidRPr="002C3DFC">
        <w:rPr>
          <w:rFonts w:ascii="Simplified Arabic" w:eastAsia="Times New Roman" w:hAnsi="Simplified Arabic" w:cs="Simplified Arabic"/>
          <w:kern w:val="0"/>
          <w:sz w:val="32"/>
          <w:szCs w:val="32"/>
          <w14:ligatures w14:val="none"/>
        </w:rPr>
        <w:t xml:space="preserve"> Google Analytics </w:t>
      </w:r>
      <w:r w:rsidRPr="002C3DFC">
        <w:rPr>
          <w:rFonts w:ascii="Simplified Arabic" w:eastAsia="Times New Roman" w:hAnsi="Simplified Arabic" w:cs="Simplified Arabic"/>
          <w:kern w:val="0"/>
          <w:sz w:val="32"/>
          <w:szCs w:val="32"/>
          <w:rtl/>
          <w14:ligatures w14:val="none"/>
        </w:rPr>
        <w:t>و</w:t>
      </w:r>
      <w:r w:rsidRPr="002C3DFC">
        <w:rPr>
          <w:rFonts w:ascii="Simplified Arabic" w:eastAsia="Times New Roman" w:hAnsi="Simplified Arabic" w:cs="Simplified Arabic"/>
          <w:kern w:val="0"/>
          <w:sz w:val="32"/>
          <w:szCs w:val="32"/>
          <w14:ligatures w14:val="none"/>
        </w:rPr>
        <w:t>Facebook Insights</w:t>
      </w:r>
      <w:r w:rsidRPr="002C3DFC">
        <w:rPr>
          <w:rFonts w:ascii="Simplified Arabic" w:eastAsia="Times New Roman" w:hAnsi="Simplified Arabic" w:cs="Simplified Arabic"/>
          <w:kern w:val="0"/>
          <w:sz w:val="32"/>
          <w:szCs w:val="32"/>
          <w:rtl/>
          <w14:ligatures w14:val="none"/>
        </w:rPr>
        <w:t>، إلى جانب مقابلات مع فرق التسويق</w:t>
      </w:r>
      <w:r w:rsidRPr="002C3DFC">
        <w:rPr>
          <w:rFonts w:ascii="Simplified Arabic" w:eastAsia="Times New Roman" w:hAnsi="Simplified Arabic" w:cs="Simplified Arabic"/>
          <w:kern w:val="0"/>
          <w:sz w:val="32"/>
          <w:szCs w:val="32"/>
          <w14:ligatures w14:val="none"/>
        </w:rPr>
        <w:t>.</w:t>
      </w:r>
      <w:r w:rsidR="006A51B9" w:rsidRPr="002C3DFC">
        <w:rPr>
          <w:rFonts w:ascii="Simplified Arabic" w:eastAsia="Times New Roman" w:hAnsi="Simplified Arabic" w:cs="Simplified Arabic"/>
          <w:kern w:val="0"/>
          <w:sz w:val="32"/>
          <w:szCs w:val="32"/>
          <w:rtl/>
          <w14:ligatures w14:val="none"/>
        </w:rPr>
        <w:t xml:space="preserve"> </w:t>
      </w:r>
      <w:r w:rsidRPr="002C3DFC">
        <w:rPr>
          <w:rFonts w:ascii="Simplified Arabic" w:eastAsia="Times New Roman" w:hAnsi="Simplified Arabic" w:cs="Simplified Arabic"/>
          <w:kern w:val="0"/>
          <w:sz w:val="32"/>
          <w:szCs w:val="32"/>
          <w:rtl/>
          <w14:ligatures w14:val="none"/>
        </w:rPr>
        <w:t>أظهرت التحليلات أن استخدام البيانات التنبؤية زاد من فعالية الحملات التسويقية بنسبة 36%، من حيث تحسين معدلات النقر والتحويل</w:t>
      </w:r>
      <w:r w:rsidRPr="002C3DFC">
        <w:rPr>
          <w:rFonts w:ascii="Simplified Arabic" w:eastAsia="Times New Roman" w:hAnsi="Simplified Arabic" w:cs="Simplified Arabic"/>
          <w:kern w:val="0"/>
          <w:sz w:val="32"/>
          <w:szCs w:val="32"/>
          <w14:ligatures w14:val="none"/>
        </w:rPr>
        <w:t xml:space="preserve"> (CTR and Conversion Rates). </w:t>
      </w:r>
      <w:r w:rsidRPr="002C3DFC">
        <w:rPr>
          <w:rFonts w:ascii="Simplified Arabic" w:eastAsia="Times New Roman" w:hAnsi="Simplified Arabic" w:cs="Simplified Arabic"/>
          <w:kern w:val="0"/>
          <w:sz w:val="32"/>
          <w:szCs w:val="32"/>
          <w:rtl/>
          <w14:ligatures w14:val="none"/>
        </w:rPr>
        <w:t xml:space="preserve">كما ساهمت البيانات في تحسين توقيت الحملات، وتخصيص المحتوى بما يتناسب مع اهتمامات الزوار المحتملين، ما انعكس إيجابًا على نسب الحجز المبكر التي ارتفعت بنسبة 41%. وخلصت الدراسة إلى أن دمج التسويق </w:t>
      </w:r>
      <w:r w:rsidRPr="002C3DFC">
        <w:rPr>
          <w:rFonts w:ascii="Simplified Arabic" w:eastAsia="Times New Roman" w:hAnsi="Simplified Arabic" w:cs="Simplified Arabic"/>
          <w:kern w:val="0"/>
          <w:sz w:val="32"/>
          <w:szCs w:val="32"/>
          <w:rtl/>
          <w14:ligatures w14:val="none"/>
        </w:rPr>
        <w:lastRenderedPageBreak/>
        <w:t>الرقمي مع تحليل البيانات الكبيرة هو أحد أهم عوامل نجاح الفعاليات في بيئة تنافسية رقمية متسارعة</w:t>
      </w:r>
      <w:r w:rsidRPr="002C3DFC">
        <w:rPr>
          <w:rFonts w:ascii="Simplified Arabic" w:eastAsia="Times New Roman" w:hAnsi="Simplified Arabic" w:cs="Simplified Arabic"/>
          <w:kern w:val="0"/>
          <w:sz w:val="32"/>
          <w:szCs w:val="32"/>
          <w14:ligatures w14:val="none"/>
        </w:rPr>
        <w:t>.</w:t>
      </w:r>
    </w:p>
    <w:p w14:paraId="26244930" w14:textId="0F0214ED" w:rsidR="00EC1DF5" w:rsidRPr="001B300D" w:rsidRDefault="00B703BB" w:rsidP="001B300D">
      <w:pPr>
        <w:keepNext/>
        <w:keepLines/>
        <w:spacing w:before="240" w:after="0" w:line="360" w:lineRule="auto"/>
        <w:outlineLvl w:val="0"/>
        <w:rPr>
          <w:rFonts w:ascii="Simplified Arabic" w:eastAsia="Times New Roman" w:hAnsi="Simplified Arabic" w:cs="Simplified Arabic"/>
          <w:bCs/>
          <w:color w:val="000000"/>
          <w:sz w:val="32"/>
          <w:szCs w:val="32"/>
          <w:u w:val="single"/>
        </w:rPr>
      </w:pPr>
      <w:bookmarkStart w:id="54" w:name="_Toc202772913"/>
      <w:bookmarkStart w:id="55" w:name="_Toc206137143"/>
      <w:r>
        <w:rPr>
          <w:rFonts w:ascii="Simplified Arabic" w:eastAsia="Times New Roman" w:hAnsi="Simplified Arabic" w:cs="Simplified Arabic" w:hint="cs"/>
          <w:bCs/>
          <w:color w:val="000000"/>
          <w:sz w:val="32"/>
          <w:szCs w:val="32"/>
          <w:u w:val="single"/>
          <w:rtl/>
        </w:rPr>
        <w:t xml:space="preserve">7.2 </w:t>
      </w:r>
      <w:r w:rsidR="00EC1DF5" w:rsidRPr="001B300D">
        <w:rPr>
          <w:rFonts w:ascii="Simplified Arabic" w:eastAsia="Times New Roman" w:hAnsi="Simplified Arabic" w:cs="Simplified Arabic"/>
          <w:bCs/>
          <w:color w:val="000000"/>
          <w:sz w:val="32"/>
          <w:szCs w:val="32"/>
          <w:u w:val="single"/>
          <w:rtl/>
        </w:rPr>
        <w:t>أوجه الاستفادة من الدراسات السابقة</w:t>
      </w:r>
      <w:r w:rsidR="00EC1DF5" w:rsidRPr="001B300D">
        <w:rPr>
          <w:rFonts w:ascii="Simplified Arabic" w:eastAsia="Times New Roman" w:hAnsi="Simplified Arabic" w:cs="Simplified Arabic"/>
          <w:bCs/>
          <w:color w:val="000000"/>
          <w:sz w:val="32"/>
          <w:szCs w:val="32"/>
          <w:u w:val="single"/>
        </w:rPr>
        <w:t>:</w:t>
      </w:r>
      <w:bookmarkEnd w:id="54"/>
      <w:bookmarkEnd w:id="55"/>
    </w:p>
    <w:p w14:paraId="59186B09" w14:textId="77777777" w:rsidR="00EC1DF5" w:rsidRPr="002C3DFC" w:rsidRDefault="00EC1DF5">
      <w:pPr>
        <w:numPr>
          <w:ilvl w:val="0"/>
          <w:numId w:val="8"/>
        </w:numPr>
        <w:tabs>
          <w:tab w:val="clear" w:pos="720"/>
          <w:tab w:val="num" w:pos="571"/>
        </w:tabs>
        <w:spacing w:before="100" w:beforeAutospacing="1" w:after="100" w:afterAutospacing="1" w:line="360" w:lineRule="auto"/>
        <w:ind w:left="288" w:hanging="426"/>
        <w:jc w:val="both"/>
        <w:rPr>
          <w:rFonts w:ascii="Simplified Arabic" w:eastAsia="Times New Roman" w:hAnsi="Simplified Arabic" w:cs="Simplified Arabic"/>
          <w:kern w:val="0"/>
          <w:sz w:val="32"/>
          <w:szCs w:val="32"/>
          <w14:ligatures w14:val="none"/>
        </w:rPr>
      </w:pPr>
      <w:r w:rsidRPr="002C3DFC">
        <w:rPr>
          <w:rFonts w:ascii="Simplified Arabic" w:eastAsia="Times New Roman" w:hAnsi="Simplified Arabic" w:cs="Simplified Arabic"/>
          <w:b/>
          <w:bCs/>
          <w:kern w:val="0"/>
          <w:sz w:val="32"/>
          <w:szCs w:val="32"/>
          <w:rtl/>
          <w14:ligatures w14:val="none"/>
        </w:rPr>
        <w:t>تأكيد أهمية التسويق الرقمي كعامل حيوي في تطوير القطاع السياحي</w:t>
      </w:r>
    </w:p>
    <w:p w14:paraId="18CF25BE" w14:textId="478B5927" w:rsidR="00EC1DF5" w:rsidRPr="002C3DFC" w:rsidRDefault="00EC1DF5" w:rsidP="002C3DFC">
      <w:p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2C3DFC">
        <w:rPr>
          <w:rFonts w:ascii="Simplified Arabic" w:eastAsia="Times New Roman" w:hAnsi="Simplified Arabic" w:cs="Simplified Arabic"/>
          <w:kern w:val="0"/>
          <w:sz w:val="32"/>
          <w:szCs w:val="32"/>
          <w:rtl/>
          <w14:ligatures w14:val="none"/>
        </w:rPr>
        <w:t xml:space="preserve">معظم الدراسات السابقة (مثل: السعدي، 2024؛ أحمد بن عبد العزيز، 2024؛ حمزي، 2023) أبرزت كيف يسهم التسويق الرقمي في رفع نسب الإقبال وزيادة الحضور وتحسين الصورة الذهنية للوجهات السياحية، وهو ما يدعم </w:t>
      </w:r>
      <w:r w:rsidRPr="002C3DFC">
        <w:rPr>
          <w:rFonts w:ascii="Simplified Arabic" w:eastAsia="Times New Roman" w:hAnsi="Simplified Arabic" w:cs="Simplified Arabic"/>
          <w:i/>
          <w:iCs/>
          <w:kern w:val="0"/>
          <w:sz w:val="32"/>
          <w:szCs w:val="32"/>
          <w:rtl/>
          <w14:ligatures w14:val="none"/>
        </w:rPr>
        <w:t>دراستنا الحالية</w:t>
      </w:r>
      <w:r w:rsidRPr="002C3DFC">
        <w:rPr>
          <w:rFonts w:ascii="Simplified Arabic" w:eastAsia="Times New Roman" w:hAnsi="Simplified Arabic" w:cs="Simplified Arabic"/>
          <w:kern w:val="0"/>
          <w:sz w:val="32"/>
          <w:szCs w:val="32"/>
          <w:rtl/>
          <w14:ligatures w14:val="none"/>
        </w:rPr>
        <w:t xml:space="preserve"> التي تسعى إلى قياس نفس الأثر في سياق </w:t>
      </w:r>
      <w:r w:rsidR="00B006B6">
        <w:rPr>
          <w:rFonts w:ascii="Simplified Arabic" w:eastAsia="Times New Roman" w:hAnsi="Simplified Arabic" w:cs="Simplified Arabic" w:hint="cs"/>
          <w:kern w:val="0"/>
          <w:sz w:val="32"/>
          <w:szCs w:val="32"/>
          <w:rtl/>
          <w14:ligatures w14:val="none"/>
        </w:rPr>
        <w:t>المملكة</w:t>
      </w:r>
      <w:r w:rsidRPr="002C3DFC">
        <w:rPr>
          <w:rFonts w:ascii="Simplified Arabic" w:eastAsia="Times New Roman" w:hAnsi="Simplified Arabic" w:cs="Simplified Arabic"/>
          <w:kern w:val="0"/>
          <w:sz w:val="32"/>
          <w:szCs w:val="32"/>
          <w14:ligatures w14:val="none"/>
        </w:rPr>
        <w:t>.</w:t>
      </w:r>
    </w:p>
    <w:p w14:paraId="5DE7ABF5" w14:textId="77777777" w:rsidR="00EC1DF5" w:rsidRPr="002C3DFC" w:rsidRDefault="00EC1DF5">
      <w:pPr>
        <w:numPr>
          <w:ilvl w:val="0"/>
          <w:numId w:val="8"/>
        </w:numPr>
        <w:tabs>
          <w:tab w:val="clear" w:pos="720"/>
          <w:tab w:val="num" w:pos="571"/>
        </w:tabs>
        <w:spacing w:before="100" w:beforeAutospacing="1" w:after="100" w:afterAutospacing="1" w:line="360" w:lineRule="auto"/>
        <w:ind w:left="288" w:hanging="426"/>
        <w:jc w:val="both"/>
        <w:rPr>
          <w:rFonts w:ascii="Simplified Arabic" w:eastAsia="Times New Roman" w:hAnsi="Simplified Arabic" w:cs="Simplified Arabic"/>
          <w:kern w:val="0"/>
          <w:sz w:val="32"/>
          <w:szCs w:val="32"/>
          <w14:ligatures w14:val="none"/>
        </w:rPr>
      </w:pPr>
      <w:r w:rsidRPr="002C3DFC">
        <w:rPr>
          <w:rFonts w:ascii="Simplified Arabic" w:eastAsia="Times New Roman" w:hAnsi="Simplified Arabic" w:cs="Simplified Arabic"/>
          <w:b/>
          <w:bCs/>
          <w:kern w:val="0"/>
          <w:sz w:val="32"/>
          <w:szCs w:val="32"/>
          <w:rtl/>
          <w14:ligatures w14:val="none"/>
        </w:rPr>
        <w:t>التركيز على فعالية وسائل التواصل الاجتماعي في الوصول للجمهور المستهدف</w:t>
      </w:r>
    </w:p>
    <w:p w14:paraId="1BBCD037" w14:textId="77777777" w:rsidR="00EC1DF5" w:rsidRDefault="00EC1DF5" w:rsidP="002C3DFC">
      <w:pPr>
        <w:spacing w:before="100" w:beforeAutospacing="1" w:after="100" w:afterAutospacing="1" w:line="360" w:lineRule="auto"/>
        <w:jc w:val="both"/>
        <w:rPr>
          <w:rFonts w:ascii="Simplified Arabic" w:eastAsia="Times New Roman" w:hAnsi="Simplified Arabic" w:cs="Simplified Arabic"/>
          <w:kern w:val="0"/>
          <w:sz w:val="32"/>
          <w:szCs w:val="32"/>
          <w:rtl/>
          <w14:ligatures w14:val="none"/>
        </w:rPr>
      </w:pPr>
      <w:r w:rsidRPr="002C3DFC">
        <w:rPr>
          <w:rFonts w:ascii="Simplified Arabic" w:eastAsia="Times New Roman" w:hAnsi="Simplified Arabic" w:cs="Simplified Arabic"/>
          <w:kern w:val="0"/>
          <w:sz w:val="32"/>
          <w:szCs w:val="32"/>
          <w:rtl/>
          <w14:ligatures w14:val="none"/>
        </w:rPr>
        <w:t xml:space="preserve">أظهرت دراسات مثل (العتيبي، 2023؛ سومان وآخرون، 2022؛ فرانكنبرجر وآخرون، 2021) أن تويتر وإنستغرام وسناب شات أدوات فعالة في استقطاب الشباب وتحفيز قرارات الحضور، ما يشكل مرجعية منهجية </w:t>
      </w:r>
      <w:r w:rsidRPr="002C3DFC">
        <w:rPr>
          <w:rFonts w:ascii="Simplified Arabic" w:eastAsia="Times New Roman" w:hAnsi="Simplified Arabic" w:cs="Simplified Arabic"/>
          <w:i/>
          <w:iCs/>
          <w:kern w:val="0"/>
          <w:sz w:val="32"/>
          <w:szCs w:val="32"/>
          <w:rtl/>
          <w14:ligatures w14:val="none"/>
        </w:rPr>
        <w:t>لدراستنا الحالية</w:t>
      </w:r>
      <w:r w:rsidRPr="002C3DFC">
        <w:rPr>
          <w:rFonts w:ascii="Simplified Arabic" w:eastAsia="Times New Roman" w:hAnsi="Simplified Arabic" w:cs="Simplified Arabic"/>
          <w:kern w:val="0"/>
          <w:sz w:val="32"/>
          <w:szCs w:val="32"/>
          <w:rtl/>
          <w14:ligatures w14:val="none"/>
        </w:rPr>
        <w:t xml:space="preserve"> في اختيار المنصات الرقمية المستهدفة بالتحليل</w:t>
      </w:r>
      <w:r w:rsidRPr="002C3DFC">
        <w:rPr>
          <w:rFonts w:ascii="Simplified Arabic" w:eastAsia="Times New Roman" w:hAnsi="Simplified Arabic" w:cs="Simplified Arabic"/>
          <w:kern w:val="0"/>
          <w:sz w:val="32"/>
          <w:szCs w:val="32"/>
          <w14:ligatures w14:val="none"/>
        </w:rPr>
        <w:t>.</w:t>
      </w:r>
    </w:p>
    <w:p w14:paraId="43647D64" w14:textId="77777777" w:rsidR="0011010F" w:rsidRDefault="0011010F" w:rsidP="002C3DFC">
      <w:pPr>
        <w:spacing w:before="100" w:beforeAutospacing="1" w:after="100" w:afterAutospacing="1" w:line="360" w:lineRule="auto"/>
        <w:jc w:val="both"/>
        <w:rPr>
          <w:rFonts w:ascii="Simplified Arabic" w:eastAsia="Times New Roman" w:hAnsi="Simplified Arabic" w:cs="Simplified Arabic"/>
          <w:kern w:val="0"/>
          <w:sz w:val="32"/>
          <w:szCs w:val="32"/>
          <w:rtl/>
          <w14:ligatures w14:val="none"/>
        </w:rPr>
      </w:pPr>
    </w:p>
    <w:p w14:paraId="0F8AE368" w14:textId="77777777" w:rsidR="0011010F" w:rsidRPr="002C3DFC" w:rsidRDefault="0011010F" w:rsidP="002C3DFC">
      <w:p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p>
    <w:p w14:paraId="358C8B46" w14:textId="77777777" w:rsidR="00EC1DF5" w:rsidRPr="002C3DFC" w:rsidRDefault="00EC1DF5">
      <w:pPr>
        <w:numPr>
          <w:ilvl w:val="0"/>
          <w:numId w:val="8"/>
        </w:numPr>
        <w:tabs>
          <w:tab w:val="clear" w:pos="720"/>
          <w:tab w:val="num" w:pos="571"/>
        </w:tabs>
        <w:spacing w:before="100" w:beforeAutospacing="1" w:after="100" w:afterAutospacing="1" w:line="360" w:lineRule="auto"/>
        <w:ind w:left="288" w:hanging="426"/>
        <w:jc w:val="both"/>
        <w:rPr>
          <w:rFonts w:ascii="Simplified Arabic" w:eastAsia="Times New Roman" w:hAnsi="Simplified Arabic" w:cs="Simplified Arabic"/>
          <w:kern w:val="0"/>
          <w:sz w:val="32"/>
          <w:szCs w:val="32"/>
          <w14:ligatures w14:val="none"/>
        </w:rPr>
      </w:pPr>
      <w:r w:rsidRPr="002C3DFC">
        <w:rPr>
          <w:rFonts w:ascii="Simplified Arabic" w:eastAsia="Times New Roman" w:hAnsi="Simplified Arabic" w:cs="Simplified Arabic"/>
          <w:b/>
          <w:bCs/>
          <w:kern w:val="0"/>
          <w:sz w:val="32"/>
          <w:szCs w:val="32"/>
          <w:rtl/>
          <w14:ligatures w14:val="none"/>
        </w:rPr>
        <w:lastRenderedPageBreak/>
        <w:t>إبراز دور المحتوى التفاعلي والبصري والمؤثرين في التأثير على سلوك المستهلك السياحي</w:t>
      </w:r>
    </w:p>
    <w:p w14:paraId="6BC7C63B" w14:textId="77777777" w:rsidR="00EC1DF5" w:rsidRPr="002C3DFC" w:rsidRDefault="00EC1DF5" w:rsidP="002C3DFC">
      <w:p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2C3DFC">
        <w:rPr>
          <w:rFonts w:ascii="Simplified Arabic" w:eastAsia="Times New Roman" w:hAnsi="Simplified Arabic" w:cs="Simplified Arabic"/>
          <w:kern w:val="0"/>
          <w:sz w:val="32"/>
          <w:szCs w:val="32"/>
          <w:rtl/>
          <w14:ligatures w14:val="none"/>
        </w:rPr>
        <w:t>كل من دراسات (أحمد بن عبد العزيز، 2024؛ العتيبي، 2023؛</w:t>
      </w:r>
      <w:r w:rsidRPr="002C3DFC">
        <w:rPr>
          <w:rFonts w:ascii="Simplified Arabic" w:eastAsia="Times New Roman" w:hAnsi="Simplified Arabic" w:cs="Simplified Arabic"/>
          <w:kern w:val="0"/>
          <w:sz w:val="32"/>
          <w:szCs w:val="32"/>
          <w14:ligatures w14:val="none"/>
        </w:rPr>
        <w:t xml:space="preserve"> Garcia &amp; Salinas, 2020) </w:t>
      </w:r>
      <w:r w:rsidRPr="002C3DFC">
        <w:rPr>
          <w:rFonts w:ascii="Simplified Arabic" w:eastAsia="Times New Roman" w:hAnsi="Simplified Arabic" w:cs="Simplified Arabic"/>
          <w:kern w:val="0"/>
          <w:sz w:val="32"/>
          <w:szCs w:val="32"/>
          <w:rtl/>
          <w14:ligatures w14:val="none"/>
        </w:rPr>
        <w:t xml:space="preserve">أثبتت أن الفيديوهات والبث المباشر وتجارب المؤثرين تحفز القرارات الشرائية، وهي من الممارسات التي تهتم </w:t>
      </w:r>
      <w:r w:rsidRPr="002C3DFC">
        <w:rPr>
          <w:rFonts w:ascii="Simplified Arabic" w:eastAsia="Times New Roman" w:hAnsi="Simplified Arabic" w:cs="Simplified Arabic"/>
          <w:i/>
          <w:iCs/>
          <w:kern w:val="0"/>
          <w:sz w:val="32"/>
          <w:szCs w:val="32"/>
          <w:rtl/>
          <w14:ligatures w14:val="none"/>
        </w:rPr>
        <w:t>دراستنا الحالية</w:t>
      </w:r>
      <w:r w:rsidRPr="002C3DFC">
        <w:rPr>
          <w:rFonts w:ascii="Simplified Arabic" w:eastAsia="Times New Roman" w:hAnsi="Simplified Arabic" w:cs="Simplified Arabic"/>
          <w:kern w:val="0"/>
          <w:sz w:val="32"/>
          <w:szCs w:val="32"/>
          <w:rtl/>
          <w14:ligatures w14:val="none"/>
        </w:rPr>
        <w:t xml:space="preserve"> بتحليل مدى انتشارها وأثرها على الجمهور في عمان</w:t>
      </w:r>
      <w:r w:rsidRPr="002C3DFC">
        <w:rPr>
          <w:rFonts w:ascii="Simplified Arabic" w:eastAsia="Times New Roman" w:hAnsi="Simplified Arabic" w:cs="Simplified Arabic"/>
          <w:kern w:val="0"/>
          <w:sz w:val="32"/>
          <w:szCs w:val="32"/>
          <w14:ligatures w14:val="none"/>
        </w:rPr>
        <w:t>.</w:t>
      </w:r>
    </w:p>
    <w:p w14:paraId="6A0CC269" w14:textId="77777777" w:rsidR="00EC1DF5" w:rsidRPr="002C3DFC" w:rsidRDefault="00EC1DF5">
      <w:pPr>
        <w:numPr>
          <w:ilvl w:val="0"/>
          <w:numId w:val="8"/>
        </w:numPr>
        <w:tabs>
          <w:tab w:val="clear" w:pos="720"/>
          <w:tab w:val="num" w:pos="571"/>
        </w:tabs>
        <w:spacing w:before="100" w:beforeAutospacing="1" w:after="100" w:afterAutospacing="1" w:line="360" w:lineRule="auto"/>
        <w:ind w:left="288" w:hanging="426"/>
        <w:jc w:val="both"/>
        <w:rPr>
          <w:rFonts w:ascii="Simplified Arabic" w:eastAsia="Times New Roman" w:hAnsi="Simplified Arabic" w:cs="Simplified Arabic"/>
          <w:kern w:val="0"/>
          <w:sz w:val="32"/>
          <w:szCs w:val="32"/>
          <w14:ligatures w14:val="none"/>
        </w:rPr>
      </w:pPr>
      <w:r w:rsidRPr="002C3DFC">
        <w:rPr>
          <w:rFonts w:ascii="Simplified Arabic" w:eastAsia="Times New Roman" w:hAnsi="Simplified Arabic" w:cs="Simplified Arabic"/>
          <w:b/>
          <w:bCs/>
          <w:kern w:val="0"/>
          <w:sz w:val="32"/>
          <w:szCs w:val="32"/>
          <w:rtl/>
          <w14:ligatures w14:val="none"/>
        </w:rPr>
        <w:t>الربط بين أدوات التحليل الرقمي وسلوك الجمهور</w:t>
      </w:r>
    </w:p>
    <w:p w14:paraId="068B3574" w14:textId="77777777" w:rsidR="00EC1DF5" w:rsidRPr="002C3DFC" w:rsidRDefault="00EC1DF5" w:rsidP="002C3DFC">
      <w:p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2C3DFC">
        <w:rPr>
          <w:rFonts w:ascii="Simplified Arabic" w:eastAsia="Times New Roman" w:hAnsi="Simplified Arabic" w:cs="Simplified Arabic"/>
          <w:kern w:val="0"/>
          <w:sz w:val="32"/>
          <w:szCs w:val="32"/>
          <w:rtl/>
          <w14:ligatures w14:val="none"/>
        </w:rPr>
        <w:t>دراسات</w:t>
      </w:r>
      <w:r w:rsidRPr="002C3DFC">
        <w:rPr>
          <w:rFonts w:ascii="Simplified Arabic" w:eastAsia="Times New Roman" w:hAnsi="Simplified Arabic" w:cs="Simplified Arabic"/>
          <w:kern w:val="0"/>
          <w:sz w:val="32"/>
          <w:szCs w:val="32"/>
          <w14:ligatures w14:val="none"/>
        </w:rPr>
        <w:t xml:space="preserve"> (Kristin Hansen, 2022</w:t>
      </w:r>
      <w:r w:rsidRPr="002C3DFC">
        <w:rPr>
          <w:rFonts w:ascii="Simplified Arabic" w:eastAsia="Times New Roman" w:hAnsi="Simplified Arabic" w:cs="Simplified Arabic"/>
          <w:kern w:val="0"/>
          <w:sz w:val="32"/>
          <w:szCs w:val="32"/>
          <w:rtl/>
          <w14:ligatures w14:val="none"/>
        </w:rPr>
        <w:t>؛</w:t>
      </w:r>
      <w:r w:rsidRPr="002C3DFC">
        <w:rPr>
          <w:rFonts w:ascii="Simplified Arabic" w:eastAsia="Times New Roman" w:hAnsi="Simplified Arabic" w:cs="Simplified Arabic"/>
          <w:kern w:val="0"/>
          <w:sz w:val="32"/>
          <w:szCs w:val="32"/>
          <w14:ligatures w14:val="none"/>
        </w:rPr>
        <w:t xml:space="preserve"> Nuseir, 2023) </w:t>
      </w:r>
      <w:r w:rsidRPr="002C3DFC">
        <w:rPr>
          <w:rFonts w:ascii="Simplified Arabic" w:eastAsia="Times New Roman" w:hAnsi="Simplified Arabic" w:cs="Simplified Arabic"/>
          <w:kern w:val="0"/>
          <w:sz w:val="32"/>
          <w:szCs w:val="32"/>
          <w:rtl/>
          <w14:ligatures w14:val="none"/>
        </w:rPr>
        <w:t>أوضحت كيف أن تحليل البيانات يساعد في تخصيص الحملات ورفع كفاءتها</w:t>
      </w:r>
      <w:r w:rsidRPr="002C3DFC">
        <w:rPr>
          <w:rFonts w:ascii="Simplified Arabic" w:eastAsia="Times New Roman" w:hAnsi="Simplified Arabic" w:cs="Simplified Arabic"/>
          <w:kern w:val="0"/>
          <w:sz w:val="32"/>
          <w:szCs w:val="32"/>
          <w14:ligatures w14:val="none"/>
        </w:rPr>
        <w:t xml:space="preserve">. </w:t>
      </w:r>
      <w:r w:rsidRPr="002C3DFC">
        <w:rPr>
          <w:rFonts w:ascii="Simplified Arabic" w:eastAsia="Times New Roman" w:hAnsi="Simplified Arabic" w:cs="Simplified Arabic"/>
          <w:i/>
          <w:iCs/>
          <w:kern w:val="0"/>
          <w:sz w:val="32"/>
          <w:szCs w:val="32"/>
          <w:rtl/>
          <w14:ligatures w14:val="none"/>
        </w:rPr>
        <w:t>دراستنا الحالية</w:t>
      </w:r>
      <w:r w:rsidRPr="002C3DFC">
        <w:rPr>
          <w:rFonts w:ascii="Simplified Arabic" w:eastAsia="Times New Roman" w:hAnsi="Simplified Arabic" w:cs="Simplified Arabic"/>
          <w:kern w:val="0"/>
          <w:sz w:val="32"/>
          <w:szCs w:val="32"/>
          <w:rtl/>
          <w14:ligatures w14:val="none"/>
        </w:rPr>
        <w:t xml:space="preserve"> تستفيد من هذه النماذج في اقتراح استراتيجيات مبنية على سلوك المستخدم وتحسين الفاعلية التسويقية</w:t>
      </w:r>
      <w:r w:rsidRPr="002C3DFC">
        <w:rPr>
          <w:rFonts w:ascii="Simplified Arabic" w:eastAsia="Times New Roman" w:hAnsi="Simplified Arabic" w:cs="Simplified Arabic"/>
          <w:kern w:val="0"/>
          <w:sz w:val="32"/>
          <w:szCs w:val="32"/>
          <w14:ligatures w14:val="none"/>
        </w:rPr>
        <w:t>.</w:t>
      </w:r>
    </w:p>
    <w:p w14:paraId="258E478F" w14:textId="77777777" w:rsidR="00EC1DF5" w:rsidRPr="002C3DFC" w:rsidRDefault="00EC1DF5">
      <w:pPr>
        <w:numPr>
          <w:ilvl w:val="0"/>
          <w:numId w:val="8"/>
        </w:numPr>
        <w:tabs>
          <w:tab w:val="clear" w:pos="720"/>
          <w:tab w:val="num" w:pos="571"/>
        </w:tabs>
        <w:spacing w:before="100" w:beforeAutospacing="1" w:after="100" w:afterAutospacing="1" w:line="360" w:lineRule="auto"/>
        <w:ind w:left="288" w:hanging="426"/>
        <w:jc w:val="both"/>
        <w:rPr>
          <w:rFonts w:ascii="Simplified Arabic" w:eastAsia="Times New Roman" w:hAnsi="Simplified Arabic" w:cs="Simplified Arabic"/>
          <w:kern w:val="0"/>
          <w:sz w:val="32"/>
          <w:szCs w:val="32"/>
          <w14:ligatures w14:val="none"/>
        </w:rPr>
      </w:pPr>
      <w:r w:rsidRPr="002C3DFC">
        <w:rPr>
          <w:rFonts w:ascii="Simplified Arabic" w:eastAsia="Times New Roman" w:hAnsi="Simplified Arabic" w:cs="Simplified Arabic"/>
          <w:b/>
          <w:bCs/>
          <w:kern w:val="0"/>
          <w:sz w:val="32"/>
          <w:szCs w:val="32"/>
          <w:rtl/>
          <w14:ligatures w14:val="none"/>
        </w:rPr>
        <w:t>إثبات العلاقة بين التسويق الرقمي وزيادة المبيعات أو الحضور الفعلي للفعاليات</w:t>
      </w:r>
    </w:p>
    <w:p w14:paraId="5E5BF710" w14:textId="77777777" w:rsidR="00EC1DF5" w:rsidRDefault="00EC1DF5" w:rsidP="002C3DFC">
      <w:pPr>
        <w:spacing w:before="100" w:beforeAutospacing="1" w:after="100" w:afterAutospacing="1" w:line="360" w:lineRule="auto"/>
        <w:jc w:val="both"/>
        <w:rPr>
          <w:rFonts w:ascii="Simplified Arabic" w:eastAsia="Times New Roman" w:hAnsi="Simplified Arabic" w:cs="Simplified Arabic"/>
          <w:kern w:val="0"/>
          <w:sz w:val="32"/>
          <w:szCs w:val="32"/>
          <w:rtl/>
          <w14:ligatures w14:val="none"/>
        </w:rPr>
      </w:pPr>
      <w:r w:rsidRPr="002C3DFC">
        <w:rPr>
          <w:rFonts w:ascii="Simplified Arabic" w:eastAsia="Times New Roman" w:hAnsi="Simplified Arabic" w:cs="Simplified Arabic"/>
          <w:kern w:val="0"/>
          <w:sz w:val="32"/>
          <w:szCs w:val="32"/>
          <w:rtl/>
          <w14:ligatures w14:val="none"/>
        </w:rPr>
        <w:t>سواء في دراسات محلية (السعدي، 2024؛ حمزي، 2023) أو أجنبية</w:t>
      </w:r>
      <w:r w:rsidRPr="002C3DFC">
        <w:rPr>
          <w:rFonts w:ascii="Simplified Arabic" w:eastAsia="Times New Roman" w:hAnsi="Simplified Arabic" w:cs="Simplified Arabic"/>
          <w:kern w:val="0"/>
          <w:sz w:val="32"/>
          <w:szCs w:val="32"/>
          <w14:ligatures w14:val="none"/>
        </w:rPr>
        <w:t xml:space="preserve"> (Frankenberger et al., 2021</w:t>
      </w:r>
      <w:r w:rsidRPr="002C3DFC">
        <w:rPr>
          <w:rFonts w:ascii="Simplified Arabic" w:eastAsia="Times New Roman" w:hAnsi="Simplified Arabic" w:cs="Simplified Arabic"/>
          <w:kern w:val="0"/>
          <w:sz w:val="32"/>
          <w:szCs w:val="32"/>
          <w:rtl/>
          <w14:ligatures w14:val="none"/>
        </w:rPr>
        <w:t>؛</w:t>
      </w:r>
      <w:r w:rsidRPr="002C3DFC">
        <w:rPr>
          <w:rFonts w:ascii="Simplified Arabic" w:eastAsia="Times New Roman" w:hAnsi="Simplified Arabic" w:cs="Simplified Arabic"/>
          <w:kern w:val="0"/>
          <w:sz w:val="32"/>
          <w:szCs w:val="32"/>
          <w14:ligatures w14:val="none"/>
        </w:rPr>
        <w:t xml:space="preserve"> Alexander et al., 2019)</w:t>
      </w:r>
      <w:r w:rsidRPr="002C3DFC">
        <w:rPr>
          <w:rFonts w:ascii="Simplified Arabic" w:eastAsia="Times New Roman" w:hAnsi="Simplified Arabic" w:cs="Simplified Arabic"/>
          <w:kern w:val="0"/>
          <w:sz w:val="32"/>
          <w:szCs w:val="32"/>
          <w:rtl/>
          <w14:ligatures w14:val="none"/>
        </w:rPr>
        <w:t xml:space="preserve">، نجد نتائج كمية تؤكد أن التسويق الرقمي يعزز من الحضور والمشاركة، مما يدعم الفرضيات الأساسية </w:t>
      </w:r>
      <w:r w:rsidRPr="002C3DFC">
        <w:rPr>
          <w:rFonts w:ascii="Simplified Arabic" w:eastAsia="Times New Roman" w:hAnsi="Simplified Arabic" w:cs="Simplified Arabic"/>
          <w:i/>
          <w:iCs/>
          <w:kern w:val="0"/>
          <w:sz w:val="32"/>
          <w:szCs w:val="32"/>
          <w:rtl/>
          <w14:ligatures w14:val="none"/>
        </w:rPr>
        <w:t>لدراستنا الحالية</w:t>
      </w:r>
      <w:r w:rsidRPr="002C3DFC">
        <w:rPr>
          <w:rFonts w:ascii="Simplified Arabic" w:eastAsia="Times New Roman" w:hAnsi="Simplified Arabic" w:cs="Simplified Arabic"/>
          <w:kern w:val="0"/>
          <w:sz w:val="32"/>
          <w:szCs w:val="32"/>
          <w:rtl/>
          <w14:ligatures w14:val="none"/>
        </w:rPr>
        <w:t xml:space="preserve"> ويعزز دقتها</w:t>
      </w:r>
      <w:r w:rsidRPr="002C3DFC">
        <w:rPr>
          <w:rFonts w:ascii="Simplified Arabic" w:eastAsia="Times New Roman" w:hAnsi="Simplified Arabic" w:cs="Simplified Arabic"/>
          <w:kern w:val="0"/>
          <w:sz w:val="32"/>
          <w:szCs w:val="32"/>
          <w14:ligatures w14:val="none"/>
        </w:rPr>
        <w:t>.</w:t>
      </w:r>
    </w:p>
    <w:p w14:paraId="4460186C" w14:textId="77777777" w:rsidR="0011010F" w:rsidRDefault="0011010F" w:rsidP="002C3DFC">
      <w:pPr>
        <w:spacing w:before="100" w:beforeAutospacing="1" w:after="100" w:afterAutospacing="1" w:line="360" w:lineRule="auto"/>
        <w:jc w:val="both"/>
        <w:rPr>
          <w:rFonts w:ascii="Simplified Arabic" w:eastAsia="Times New Roman" w:hAnsi="Simplified Arabic" w:cs="Simplified Arabic"/>
          <w:kern w:val="0"/>
          <w:sz w:val="32"/>
          <w:szCs w:val="32"/>
          <w:rtl/>
          <w14:ligatures w14:val="none"/>
        </w:rPr>
      </w:pPr>
    </w:p>
    <w:p w14:paraId="4B735AB7" w14:textId="77777777" w:rsidR="0011010F" w:rsidRPr="002C3DFC" w:rsidRDefault="0011010F" w:rsidP="002C3DFC">
      <w:p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p>
    <w:p w14:paraId="092210E9" w14:textId="77777777" w:rsidR="00EC1DF5" w:rsidRPr="002C3DFC" w:rsidRDefault="00EC1DF5">
      <w:pPr>
        <w:numPr>
          <w:ilvl w:val="0"/>
          <w:numId w:val="8"/>
        </w:numPr>
        <w:tabs>
          <w:tab w:val="clear" w:pos="720"/>
          <w:tab w:val="num" w:pos="571"/>
        </w:tabs>
        <w:spacing w:before="100" w:beforeAutospacing="1" w:after="100" w:afterAutospacing="1" w:line="360" w:lineRule="auto"/>
        <w:ind w:left="288" w:hanging="426"/>
        <w:jc w:val="both"/>
        <w:rPr>
          <w:rFonts w:ascii="Simplified Arabic" w:eastAsia="Times New Roman" w:hAnsi="Simplified Arabic" w:cs="Simplified Arabic"/>
          <w:kern w:val="0"/>
          <w:sz w:val="32"/>
          <w:szCs w:val="32"/>
          <w14:ligatures w14:val="none"/>
        </w:rPr>
      </w:pPr>
      <w:r w:rsidRPr="002C3DFC">
        <w:rPr>
          <w:rFonts w:ascii="Simplified Arabic" w:eastAsia="Times New Roman" w:hAnsi="Simplified Arabic" w:cs="Simplified Arabic"/>
          <w:b/>
          <w:bCs/>
          <w:kern w:val="0"/>
          <w:sz w:val="32"/>
          <w:szCs w:val="32"/>
          <w:rtl/>
          <w14:ligatures w14:val="none"/>
        </w:rPr>
        <w:lastRenderedPageBreak/>
        <w:t>التوجيه نحو استخدام الذكاء الاصطناعي والتحليلات التنبؤية لتحسين الحملة التسويقية</w:t>
      </w:r>
    </w:p>
    <w:p w14:paraId="2167E092" w14:textId="291F11E3" w:rsidR="00597738" w:rsidRDefault="00EC1DF5" w:rsidP="00597738">
      <w:pPr>
        <w:spacing w:before="100" w:beforeAutospacing="1" w:after="100" w:afterAutospacing="1" w:line="360" w:lineRule="auto"/>
        <w:jc w:val="both"/>
        <w:rPr>
          <w:rFonts w:ascii="Simplified Arabic" w:eastAsia="Times New Roman" w:hAnsi="Simplified Arabic" w:cs="Simplified Arabic"/>
          <w:kern w:val="0"/>
          <w:sz w:val="32"/>
          <w:szCs w:val="32"/>
          <w:rtl/>
          <w14:ligatures w14:val="none"/>
        </w:rPr>
      </w:pPr>
      <w:r w:rsidRPr="002C3DFC">
        <w:rPr>
          <w:rFonts w:ascii="Simplified Arabic" w:eastAsia="Times New Roman" w:hAnsi="Simplified Arabic" w:cs="Simplified Arabic"/>
          <w:kern w:val="0"/>
          <w:sz w:val="32"/>
          <w:szCs w:val="32"/>
          <w:rtl/>
          <w14:ligatures w14:val="none"/>
        </w:rPr>
        <w:t>مثلما أشارت دراسات</w:t>
      </w:r>
      <w:r w:rsidRPr="002C3DFC">
        <w:rPr>
          <w:rFonts w:ascii="Simplified Arabic" w:eastAsia="Times New Roman" w:hAnsi="Simplified Arabic" w:cs="Simplified Arabic"/>
          <w:kern w:val="0"/>
          <w:sz w:val="32"/>
          <w:szCs w:val="32"/>
          <w14:ligatures w14:val="none"/>
        </w:rPr>
        <w:t xml:space="preserve"> (Çilkin, 2020</w:t>
      </w:r>
      <w:r w:rsidRPr="002C3DFC">
        <w:rPr>
          <w:rFonts w:ascii="Simplified Arabic" w:eastAsia="Times New Roman" w:hAnsi="Simplified Arabic" w:cs="Simplified Arabic"/>
          <w:kern w:val="0"/>
          <w:sz w:val="32"/>
          <w:szCs w:val="32"/>
          <w:rtl/>
          <w14:ligatures w14:val="none"/>
        </w:rPr>
        <w:t>؛</w:t>
      </w:r>
      <w:r w:rsidRPr="002C3DFC">
        <w:rPr>
          <w:rFonts w:ascii="Simplified Arabic" w:eastAsia="Times New Roman" w:hAnsi="Simplified Arabic" w:cs="Simplified Arabic"/>
          <w:kern w:val="0"/>
          <w:sz w:val="32"/>
          <w:szCs w:val="32"/>
          <w14:ligatures w14:val="none"/>
        </w:rPr>
        <w:t xml:space="preserve"> Kristin Hansen, 2022)</w:t>
      </w:r>
      <w:r w:rsidRPr="002C3DFC">
        <w:rPr>
          <w:rFonts w:ascii="Simplified Arabic" w:eastAsia="Times New Roman" w:hAnsi="Simplified Arabic" w:cs="Simplified Arabic"/>
          <w:kern w:val="0"/>
          <w:sz w:val="32"/>
          <w:szCs w:val="32"/>
          <w:rtl/>
          <w14:ligatures w14:val="none"/>
        </w:rPr>
        <w:t>، فإن دمج الذكاء الاصطناعي والتحليلات التنبؤية يُعد توجهًا استراتيجيًا في التسويق الرقمي، و</w:t>
      </w:r>
      <w:r w:rsidRPr="002C3DFC">
        <w:rPr>
          <w:rFonts w:ascii="Simplified Arabic" w:eastAsia="Times New Roman" w:hAnsi="Simplified Arabic" w:cs="Simplified Arabic"/>
          <w:i/>
          <w:iCs/>
          <w:kern w:val="0"/>
          <w:sz w:val="32"/>
          <w:szCs w:val="32"/>
          <w:rtl/>
          <w14:ligatures w14:val="none"/>
        </w:rPr>
        <w:t>دراستنا الحالية</w:t>
      </w:r>
      <w:r w:rsidRPr="002C3DFC">
        <w:rPr>
          <w:rFonts w:ascii="Simplified Arabic" w:eastAsia="Times New Roman" w:hAnsi="Simplified Arabic" w:cs="Simplified Arabic"/>
          <w:kern w:val="0"/>
          <w:sz w:val="32"/>
          <w:szCs w:val="32"/>
          <w:rtl/>
          <w14:ligatures w14:val="none"/>
        </w:rPr>
        <w:t xml:space="preserve"> تستفيد من ذلك في صياغة التوصيات</w:t>
      </w:r>
      <w:r w:rsidRPr="002C3DFC">
        <w:rPr>
          <w:rFonts w:ascii="Simplified Arabic" w:eastAsia="Times New Roman" w:hAnsi="Simplified Arabic" w:cs="Simplified Arabic"/>
          <w:kern w:val="0"/>
          <w:sz w:val="32"/>
          <w:szCs w:val="32"/>
          <w14:ligatures w14:val="none"/>
        </w:rPr>
        <w:t>.</w:t>
      </w:r>
    </w:p>
    <w:p w14:paraId="4CD97E85" w14:textId="77777777" w:rsidR="00EC1DF5" w:rsidRPr="002C3DFC" w:rsidRDefault="00EC1DF5">
      <w:pPr>
        <w:numPr>
          <w:ilvl w:val="0"/>
          <w:numId w:val="8"/>
        </w:numPr>
        <w:tabs>
          <w:tab w:val="clear" w:pos="720"/>
          <w:tab w:val="num" w:pos="571"/>
        </w:tabs>
        <w:spacing w:before="100" w:beforeAutospacing="1" w:after="100" w:afterAutospacing="1" w:line="360" w:lineRule="auto"/>
        <w:ind w:left="288" w:hanging="426"/>
        <w:jc w:val="both"/>
        <w:rPr>
          <w:rFonts w:ascii="Simplified Arabic" w:eastAsia="Times New Roman" w:hAnsi="Simplified Arabic" w:cs="Simplified Arabic"/>
          <w:kern w:val="0"/>
          <w:sz w:val="32"/>
          <w:szCs w:val="32"/>
          <w14:ligatures w14:val="none"/>
        </w:rPr>
      </w:pPr>
      <w:r w:rsidRPr="002C3DFC">
        <w:rPr>
          <w:rFonts w:ascii="Simplified Arabic" w:eastAsia="Times New Roman" w:hAnsi="Simplified Arabic" w:cs="Simplified Arabic"/>
          <w:b/>
          <w:bCs/>
          <w:kern w:val="0"/>
          <w:sz w:val="32"/>
          <w:szCs w:val="32"/>
          <w:rtl/>
          <w14:ligatures w14:val="none"/>
        </w:rPr>
        <w:t>تحديد فئات الجمهور الأكثر تأثرًا بالحملات الرقمية</w:t>
      </w:r>
    </w:p>
    <w:p w14:paraId="4ED7A53C" w14:textId="570D4DF4" w:rsidR="00EC1DF5" w:rsidRPr="002C3DFC" w:rsidRDefault="00EC1DF5" w:rsidP="002C3DFC">
      <w:p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2C3DFC">
        <w:rPr>
          <w:rFonts w:ascii="Simplified Arabic" w:eastAsia="Times New Roman" w:hAnsi="Simplified Arabic" w:cs="Simplified Arabic"/>
          <w:kern w:val="0"/>
          <w:sz w:val="32"/>
          <w:szCs w:val="32"/>
          <w:rtl/>
          <w14:ligatures w14:val="none"/>
        </w:rPr>
        <w:t xml:space="preserve">أظهرت دراسة (حمزي، 2023) و(العتيبي، 2023) أن الفئة العمرية من 18–30 سنة، خاصة الإناث، هي الأكثر تفاعلًا، وهو ما يدفع </w:t>
      </w:r>
      <w:r w:rsidRPr="002C3DFC">
        <w:rPr>
          <w:rFonts w:ascii="Simplified Arabic" w:eastAsia="Times New Roman" w:hAnsi="Simplified Arabic" w:cs="Simplified Arabic"/>
          <w:i/>
          <w:iCs/>
          <w:kern w:val="0"/>
          <w:sz w:val="32"/>
          <w:szCs w:val="32"/>
          <w:rtl/>
          <w14:ligatures w14:val="none"/>
        </w:rPr>
        <w:t>دراستنا الحالية</w:t>
      </w:r>
      <w:r w:rsidRPr="002C3DFC">
        <w:rPr>
          <w:rFonts w:ascii="Simplified Arabic" w:eastAsia="Times New Roman" w:hAnsi="Simplified Arabic" w:cs="Simplified Arabic"/>
          <w:kern w:val="0"/>
          <w:sz w:val="32"/>
          <w:szCs w:val="32"/>
          <w:rtl/>
          <w14:ligatures w14:val="none"/>
        </w:rPr>
        <w:t xml:space="preserve"> إلى تحليل الفروقات الديموغرافية ضمن الجمهور </w:t>
      </w:r>
      <w:r w:rsidR="00B006B6">
        <w:rPr>
          <w:rFonts w:ascii="Simplified Arabic" w:eastAsia="Times New Roman" w:hAnsi="Simplified Arabic" w:cs="Simplified Arabic" w:hint="cs"/>
          <w:kern w:val="0"/>
          <w:sz w:val="32"/>
          <w:szCs w:val="32"/>
          <w:rtl/>
          <w14:ligatures w14:val="none"/>
        </w:rPr>
        <w:t>السعودي</w:t>
      </w:r>
      <w:r w:rsidRPr="002C3DFC">
        <w:rPr>
          <w:rFonts w:ascii="Simplified Arabic" w:eastAsia="Times New Roman" w:hAnsi="Simplified Arabic" w:cs="Simplified Arabic"/>
          <w:kern w:val="0"/>
          <w:sz w:val="32"/>
          <w:szCs w:val="32"/>
          <w:rtl/>
          <w14:ligatures w14:val="none"/>
        </w:rPr>
        <w:t xml:space="preserve"> المستهدف</w:t>
      </w:r>
      <w:r w:rsidRPr="002C3DFC">
        <w:rPr>
          <w:rFonts w:ascii="Simplified Arabic" w:eastAsia="Times New Roman" w:hAnsi="Simplified Arabic" w:cs="Simplified Arabic"/>
          <w:kern w:val="0"/>
          <w:sz w:val="32"/>
          <w:szCs w:val="32"/>
          <w14:ligatures w14:val="none"/>
        </w:rPr>
        <w:t>.</w:t>
      </w:r>
    </w:p>
    <w:p w14:paraId="41EABE5F" w14:textId="77777777" w:rsidR="00EC1DF5" w:rsidRPr="002C3DFC" w:rsidRDefault="00EC1DF5">
      <w:pPr>
        <w:numPr>
          <w:ilvl w:val="0"/>
          <w:numId w:val="8"/>
        </w:numPr>
        <w:tabs>
          <w:tab w:val="clear" w:pos="720"/>
          <w:tab w:val="num" w:pos="571"/>
        </w:tabs>
        <w:spacing w:before="100" w:beforeAutospacing="1" w:after="100" w:afterAutospacing="1" w:line="360" w:lineRule="auto"/>
        <w:ind w:left="288" w:hanging="426"/>
        <w:jc w:val="both"/>
        <w:rPr>
          <w:rFonts w:ascii="Simplified Arabic" w:eastAsia="Times New Roman" w:hAnsi="Simplified Arabic" w:cs="Simplified Arabic"/>
          <w:kern w:val="0"/>
          <w:sz w:val="32"/>
          <w:szCs w:val="32"/>
          <w14:ligatures w14:val="none"/>
        </w:rPr>
      </w:pPr>
      <w:r w:rsidRPr="002C3DFC">
        <w:rPr>
          <w:rFonts w:ascii="Simplified Arabic" w:eastAsia="Times New Roman" w:hAnsi="Simplified Arabic" w:cs="Simplified Arabic"/>
          <w:b/>
          <w:bCs/>
          <w:kern w:val="0"/>
          <w:sz w:val="32"/>
          <w:szCs w:val="32"/>
          <w:rtl/>
          <w14:ligatures w14:val="none"/>
        </w:rPr>
        <w:t>اقتراح سياسات تطويرية مستندة إلى تجارب دولية ومحلية ناجحة</w:t>
      </w:r>
    </w:p>
    <w:p w14:paraId="6596189A" w14:textId="3DC062F7" w:rsidR="00EC1DF5" w:rsidRDefault="00EC1DF5" w:rsidP="002C3DFC">
      <w:pPr>
        <w:spacing w:before="100" w:beforeAutospacing="1" w:after="100" w:afterAutospacing="1" w:line="360" w:lineRule="auto"/>
        <w:jc w:val="both"/>
        <w:rPr>
          <w:rFonts w:ascii="Simplified Arabic" w:eastAsia="Times New Roman" w:hAnsi="Simplified Arabic" w:cs="Simplified Arabic"/>
          <w:kern w:val="0"/>
          <w:sz w:val="32"/>
          <w:szCs w:val="32"/>
          <w:rtl/>
          <w14:ligatures w14:val="none"/>
        </w:rPr>
      </w:pPr>
      <w:r w:rsidRPr="002C3DFC">
        <w:rPr>
          <w:rFonts w:ascii="Simplified Arabic" w:eastAsia="Times New Roman" w:hAnsi="Simplified Arabic" w:cs="Simplified Arabic"/>
          <w:kern w:val="0"/>
          <w:sz w:val="32"/>
          <w:szCs w:val="32"/>
          <w:rtl/>
          <w14:ligatures w14:val="none"/>
        </w:rPr>
        <w:t>نتائج الدراسات في السعودية، الهند، الولايات المتحدة والسويد توفر إطارًا مقارنًا يساعد دراستنا</w:t>
      </w:r>
      <w:r w:rsidRPr="002C3DFC">
        <w:rPr>
          <w:rFonts w:ascii="Simplified Arabic" w:eastAsia="Times New Roman" w:hAnsi="Simplified Arabic" w:cs="Simplified Arabic"/>
          <w:i/>
          <w:iCs/>
          <w:kern w:val="0"/>
          <w:sz w:val="32"/>
          <w:szCs w:val="32"/>
          <w:rtl/>
          <w14:ligatures w14:val="none"/>
        </w:rPr>
        <w:t xml:space="preserve"> الحالية</w:t>
      </w:r>
      <w:r w:rsidRPr="002C3DFC">
        <w:rPr>
          <w:rFonts w:ascii="Simplified Arabic" w:eastAsia="Times New Roman" w:hAnsi="Simplified Arabic" w:cs="Simplified Arabic"/>
          <w:kern w:val="0"/>
          <w:sz w:val="32"/>
          <w:szCs w:val="32"/>
          <w:rtl/>
          <w14:ligatures w14:val="none"/>
        </w:rPr>
        <w:t xml:space="preserve"> في اقتراح ممارسات قابلة للتطبيق داخل البيئة </w:t>
      </w:r>
      <w:r w:rsidR="0011010F">
        <w:rPr>
          <w:rFonts w:ascii="Simplified Arabic" w:eastAsia="Times New Roman" w:hAnsi="Simplified Arabic" w:cs="Simplified Arabic" w:hint="cs"/>
          <w:kern w:val="0"/>
          <w:sz w:val="32"/>
          <w:szCs w:val="32"/>
          <w:rtl/>
          <w14:ligatures w14:val="none"/>
        </w:rPr>
        <w:t>المحلية</w:t>
      </w:r>
      <w:r w:rsidRPr="002C3DFC">
        <w:rPr>
          <w:rFonts w:ascii="Simplified Arabic" w:eastAsia="Times New Roman" w:hAnsi="Simplified Arabic" w:cs="Simplified Arabic"/>
          <w:kern w:val="0"/>
          <w:sz w:val="32"/>
          <w:szCs w:val="32"/>
          <w:rtl/>
          <w14:ligatures w14:val="none"/>
        </w:rPr>
        <w:t>، بناءً على ما نجح في بيئات مشابهة</w:t>
      </w:r>
      <w:r w:rsidRPr="002C3DFC">
        <w:rPr>
          <w:rFonts w:ascii="Simplified Arabic" w:eastAsia="Times New Roman" w:hAnsi="Simplified Arabic" w:cs="Simplified Arabic"/>
          <w:kern w:val="0"/>
          <w:sz w:val="32"/>
          <w:szCs w:val="32"/>
          <w14:ligatures w14:val="none"/>
        </w:rPr>
        <w:t>.</w:t>
      </w:r>
    </w:p>
    <w:p w14:paraId="221EF072" w14:textId="77777777" w:rsidR="00B006B6" w:rsidRDefault="00B006B6" w:rsidP="002C3DFC">
      <w:pPr>
        <w:spacing w:before="100" w:beforeAutospacing="1" w:after="100" w:afterAutospacing="1" w:line="360" w:lineRule="auto"/>
        <w:jc w:val="both"/>
        <w:rPr>
          <w:rFonts w:ascii="Simplified Arabic" w:eastAsia="Times New Roman" w:hAnsi="Simplified Arabic" w:cs="Simplified Arabic"/>
          <w:kern w:val="0"/>
          <w:sz w:val="32"/>
          <w:szCs w:val="32"/>
          <w:rtl/>
          <w14:ligatures w14:val="none"/>
        </w:rPr>
      </w:pPr>
    </w:p>
    <w:p w14:paraId="15868DD6" w14:textId="77777777" w:rsidR="00B006B6" w:rsidRPr="002C3DFC" w:rsidRDefault="00B006B6" w:rsidP="002C3DFC">
      <w:p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p>
    <w:p w14:paraId="4A3AC0D5" w14:textId="77777777" w:rsidR="00EC1DF5" w:rsidRPr="002C3DFC" w:rsidRDefault="00EC1DF5">
      <w:pPr>
        <w:numPr>
          <w:ilvl w:val="0"/>
          <w:numId w:val="8"/>
        </w:numPr>
        <w:tabs>
          <w:tab w:val="clear" w:pos="720"/>
          <w:tab w:val="num" w:pos="571"/>
        </w:tabs>
        <w:spacing w:before="100" w:beforeAutospacing="1" w:after="100" w:afterAutospacing="1" w:line="360" w:lineRule="auto"/>
        <w:ind w:left="288" w:hanging="426"/>
        <w:jc w:val="both"/>
        <w:rPr>
          <w:rFonts w:ascii="Simplified Arabic" w:eastAsia="Times New Roman" w:hAnsi="Simplified Arabic" w:cs="Simplified Arabic"/>
          <w:kern w:val="0"/>
          <w:sz w:val="32"/>
          <w:szCs w:val="32"/>
          <w14:ligatures w14:val="none"/>
        </w:rPr>
      </w:pPr>
      <w:r w:rsidRPr="002C3DFC">
        <w:rPr>
          <w:rFonts w:ascii="Simplified Arabic" w:eastAsia="Times New Roman" w:hAnsi="Simplified Arabic" w:cs="Simplified Arabic"/>
          <w:b/>
          <w:bCs/>
          <w:kern w:val="0"/>
          <w:sz w:val="32"/>
          <w:szCs w:val="32"/>
          <w:rtl/>
          <w14:ligatures w14:val="none"/>
        </w:rPr>
        <w:lastRenderedPageBreak/>
        <w:t>توضيح أهمية تخصيص المحتوى وتنوعه لزيادة التفاعل</w:t>
      </w:r>
    </w:p>
    <w:p w14:paraId="4B049301" w14:textId="77777777" w:rsidR="00EC1DF5" w:rsidRPr="0011010F" w:rsidRDefault="00EC1DF5" w:rsidP="002C3DFC">
      <w:pPr>
        <w:spacing w:before="100" w:beforeAutospacing="1" w:after="100" w:afterAutospacing="1" w:line="360" w:lineRule="auto"/>
        <w:jc w:val="both"/>
        <w:rPr>
          <w:rFonts w:ascii="Simplified Arabic" w:eastAsia="Times New Roman" w:hAnsi="Simplified Arabic" w:cs="Simplified Arabic"/>
          <w:kern w:val="0"/>
          <w:sz w:val="32"/>
          <w:szCs w:val="32"/>
          <w:rtl/>
          <w14:ligatures w14:val="none"/>
        </w:rPr>
      </w:pPr>
      <w:r w:rsidRPr="0011010F">
        <w:rPr>
          <w:rFonts w:ascii="Simplified Arabic" w:eastAsia="Times New Roman" w:hAnsi="Simplified Arabic" w:cs="Simplified Arabic"/>
          <w:kern w:val="0"/>
          <w:sz w:val="32"/>
          <w:szCs w:val="32"/>
          <w:rtl/>
          <w14:ligatures w14:val="none"/>
        </w:rPr>
        <w:t>مثلما أوضحت دراسة</w:t>
      </w:r>
      <w:r w:rsidRPr="0011010F">
        <w:rPr>
          <w:rFonts w:ascii="Simplified Arabic" w:eastAsia="Times New Roman" w:hAnsi="Simplified Arabic" w:cs="Simplified Arabic"/>
          <w:kern w:val="0"/>
          <w:sz w:val="32"/>
          <w:szCs w:val="32"/>
          <w14:ligatures w14:val="none"/>
        </w:rPr>
        <w:t xml:space="preserve"> (Nuseir, 2023) </w:t>
      </w:r>
      <w:r w:rsidRPr="0011010F">
        <w:rPr>
          <w:rFonts w:ascii="Simplified Arabic" w:eastAsia="Times New Roman" w:hAnsi="Simplified Arabic" w:cs="Simplified Arabic"/>
          <w:kern w:val="0"/>
          <w:sz w:val="32"/>
          <w:szCs w:val="32"/>
          <w:rtl/>
          <w14:ligatures w14:val="none"/>
        </w:rPr>
        <w:t>و(العتيبي، 2023)، فإن تنوع طرق عرض المحتوى وتخصيصه حسب الفئة يعزز من التفاعل ويزيد فعالية الرسالة، وهي نقطة محورية تعتمد عليها دراستنا الحالية في تحليل الجودة البصرية واللغوية للمحتوى الترويجي</w:t>
      </w:r>
      <w:r w:rsidRPr="0011010F">
        <w:rPr>
          <w:rFonts w:ascii="Simplified Arabic" w:eastAsia="Times New Roman" w:hAnsi="Simplified Arabic" w:cs="Simplified Arabic"/>
          <w:kern w:val="0"/>
          <w:sz w:val="32"/>
          <w:szCs w:val="32"/>
          <w14:ligatures w14:val="none"/>
        </w:rPr>
        <w:t>.</w:t>
      </w:r>
    </w:p>
    <w:p w14:paraId="09886F39" w14:textId="77777777" w:rsidR="00EC1DF5" w:rsidRPr="002C3DFC" w:rsidRDefault="00EC1DF5">
      <w:pPr>
        <w:numPr>
          <w:ilvl w:val="0"/>
          <w:numId w:val="8"/>
        </w:numPr>
        <w:tabs>
          <w:tab w:val="clear" w:pos="720"/>
          <w:tab w:val="num" w:pos="571"/>
        </w:tabs>
        <w:spacing w:before="100" w:beforeAutospacing="1" w:after="100" w:afterAutospacing="1" w:line="360" w:lineRule="auto"/>
        <w:ind w:left="288" w:hanging="426"/>
        <w:jc w:val="both"/>
        <w:rPr>
          <w:rFonts w:ascii="Simplified Arabic" w:eastAsia="Times New Roman" w:hAnsi="Simplified Arabic" w:cs="Simplified Arabic"/>
          <w:kern w:val="0"/>
          <w:sz w:val="32"/>
          <w:szCs w:val="32"/>
          <w14:ligatures w14:val="none"/>
        </w:rPr>
      </w:pPr>
      <w:r w:rsidRPr="002C3DFC">
        <w:rPr>
          <w:rFonts w:ascii="Simplified Arabic" w:eastAsia="Times New Roman" w:hAnsi="Simplified Arabic" w:cs="Simplified Arabic"/>
          <w:b/>
          <w:bCs/>
          <w:kern w:val="0"/>
          <w:sz w:val="32"/>
          <w:szCs w:val="32"/>
          <w:rtl/>
          <w14:ligatures w14:val="none"/>
        </w:rPr>
        <w:t>دعم التوجه نحو تعزيز الشراكات مع المؤثرين والمنصات العالمية</w:t>
      </w:r>
    </w:p>
    <w:p w14:paraId="7603C01B" w14:textId="77777777" w:rsidR="0011010F" w:rsidRDefault="00EC1DF5" w:rsidP="0011010F">
      <w:pPr>
        <w:spacing w:before="100" w:beforeAutospacing="1" w:after="100" w:afterAutospacing="1" w:line="360" w:lineRule="auto"/>
        <w:jc w:val="both"/>
        <w:rPr>
          <w:rFonts w:ascii="Simplified Arabic" w:eastAsia="Times New Roman" w:hAnsi="Simplified Arabic" w:cs="Simplified Arabic"/>
          <w:kern w:val="0"/>
          <w:sz w:val="32"/>
          <w:szCs w:val="32"/>
          <w:rtl/>
          <w14:ligatures w14:val="none"/>
        </w:rPr>
      </w:pPr>
      <w:r w:rsidRPr="002C3DFC">
        <w:rPr>
          <w:rFonts w:ascii="Simplified Arabic" w:eastAsia="Times New Roman" w:hAnsi="Simplified Arabic" w:cs="Simplified Arabic"/>
          <w:kern w:val="0"/>
          <w:sz w:val="32"/>
          <w:szCs w:val="32"/>
          <w:rtl/>
          <w14:ligatures w14:val="none"/>
        </w:rPr>
        <w:t>جاءت التوصيات في عدة دراسات (أحمد بن عبد العزيز الشيحة، 2024؛</w:t>
      </w:r>
      <w:r w:rsidRPr="002C3DFC">
        <w:rPr>
          <w:rFonts w:ascii="Simplified Arabic" w:eastAsia="Times New Roman" w:hAnsi="Simplified Arabic" w:cs="Simplified Arabic"/>
          <w:kern w:val="0"/>
          <w:sz w:val="32"/>
          <w:szCs w:val="32"/>
          <w14:ligatures w14:val="none"/>
        </w:rPr>
        <w:t xml:space="preserve"> Garcia &amp; Salinas, 2020) </w:t>
      </w:r>
      <w:r w:rsidRPr="002C3DFC">
        <w:rPr>
          <w:rFonts w:ascii="Simplified Arabic" w:eastAsia="Times New Roman" w:hAnsi="Simplified Arabic" w:cs="Simplified Arabic"/>
          <w:kern w:val="0"/>
          <w:sz w:val="32"/>
          <w:szCs w:val="32"/>
          <w:rtl/>
          <w14:ligatures w14:val="none"/>
        </w:rPr>
        <w:t xml:space="preserve">لتشجع على التعاون بين الجهات السياحية والمؤثرين والمنصات الرقمية الكبرى، وهو ما تستفيد منه </w:t>
      </w:r>
      <w:r w:rsidRPr="0011010F">
        <w:rPr>
          <w:rFonts w:ascii="Simplified Arabic" w:eastAsia="Times New Roman" w:hAnsi="Simplified Arabic" w:cs="Simplified Arabic"/>
          <w:kern w:val="0"/>
          <w:sz w:val="32"/>
          <w:szCs w:val="32"/>
          <w:rtl/>
          <w14:ligatures w14:val="none"/>
        </w:rPr>
        <w:t>دراستنا الحالية</w:t>
      </w:r>
      <w:r w:rsidRPr="002C3DFC">
        <w:rPr>
          <w:rFonts w:ascii="Simplified Arabic" w:eastAsia="Times New Roman" w:hAnsi="Simplified Arabic" w:cs="Simplified Arabic"/>
          <w:kern w:val="0"/>
          <w:sz w:val="32"/>
          <w:szCs w:val="32"/>
          <w:rtl/>
          <w14:ligatures w14:val="none"/>
        </w:rPr>
        <w:t xml:space="preserve"> عند اقتراح سياسات لتحسين الترويج السياحي الرقمي</w:t>
      </w:r>
      <w:r w:rsidRPr="002C3DFC">
        <w:rPr>
          <w:rFonts w:ascii="Simplified Arabic" w:eastAsia="Times New Roman" w:hAnsi="Simplified Arabic" w:cs="Simplified Arabic"/>
          <w:kern w:val="0"/>
          <w:sz w:val="32"/>
          <w:szCs w:val="32"/>
          <w14:ligatures w14:val="none"/>
        </w:rPr>
        <w:t>.</w:t>
      </w:r>
      <w:bookmarkStart w:id="56" w:name="_Toc202772914"/>
    </w:p>
    <w:p w14:paraId="2AA2CBEC" w14:textId="2FB2674C" w:rsidR="00E104AC" w:rsidRPr="00E104AC" w:rsidRDefault="00E104AC" w:rsidP="00E104AC">
      <w:pPr>
        <w:spacing w:before="100" w:beforeAutospacing="1" w:after="100" w:afterAutospacing="1" w:line="360" w:lineRule="auto"/>
        <w:jc w:val="both"/>
        <w:rPr>
          <w:rFonts w:ascii="Simplified Arabic" w:eastAsia="Times New Roman" w:hAnsi="Simplified Arabic" w:cs="Simplified Arabic"/>
          <w:b/>
          <w:bCs/>
          <w:kern w:val="0"/>
          <w:sz w:val="32"/>
          <w:szCs w:val="32"/>
          <w14:ligatures w14:val="none"/>
        </w:rPr>
      </w:pPr>
      <w:bookmarkStart w:id="57" w:name="_Toc202772915"/>
      <w:bookmarkEnd w:id="56"/>
      <w:r w:rsidRPr="00E104AC">
        <w:rPr>
          <w:rFonts w:ascii="Simplified Arabic" w:eastAsia="Times New Roman" w:hAnsi="Simplified Arabic" w:cs="Simplified Arabic"/>
          <w:b/>
          <w:bCs/>
          <w:kern w:val="0"/>
          <w:sz w:val="32"/>
          <w:szCs w:val="32"/>
          <w14:ligatures w14:val="none"/>
        </w:rPr>
        <w:t xml:space="preserve">8.2 </w:t>
      </w:r>
      <w:r w:rsidRPr="00E104AC">
        <w:rPr>
          <w:rFonts w:ascii="Simplified Arabic" w:eastAsia="Times New Roman" w:hAnsi="Simplified Arabic" w:cs="Simplified Arabic"/>
          <w:b/>
          <w:bCs/>
          <w:kern w:val="0"/>
          <w:sz w:val="32"/>
          <w:szCs w:val="32"/>
          <w:rtl/>
          <w14:ligatures w14:val="none"/>
        </w:rPr>
        <w:t>ميزات الدراسة الحالية مقارنة بالدراسات السابقة</w:t>
      </w:r>
      <w:r>
        <w:rPr>
          <w:rFonts w:ascii="Simplified Arabic" w:eastAsia="Times New Roman" w:hAnsi="Simplified Arabic" w:cs="Simplified Arabic" w:hint="cs"/>
          <w:b/>
          <w:bCs/>
          <w:kern w:val="0"/>
          <w:sz w:val="32"/>
          <w:szCs w:val="32"/>
          <w:rtl/>
          <w14:ligatures w14:val="none"/>
        </w:rPr>
        <w:t>:</w:t>
      </w:r>
    </w:p>
    <w:p w14:paraId="0DFC3FB6" w14:textId="5F376CBE" w:rsidR="0011010F" w:rsidRPr="00E104AC" w:rsidRDefault="0011010F" w:rsidP="00E104AC">
      <w:pPr>
        <w:spacing w:line="360" w:lineRule="auto"/>
        <w:jc w:val="both"/>
        <w:rPr>
          <w:rFonts w:ascii="Simplified Arabic" w:hAnsi="Simplified Arabic" w:cs="Simplified Arabic"/>
          <w:sz w:val="32"/>
          <w:szCs w:val="32"/>
        </w:rPr>
      </w:pPr>
      <w:r w:rsidRPr="0011010F">
        <w:rPr>
          <w:rFonts w:ascii="Simplified Arabic" w:eastAsia="Times New Roman" w:hAnsi="Simplified Arabic" w:cs="Simplified Arabic"/>
          <w:kern w:val="0"/>
          <w:sz w:val="32"/>
          <w:szCs w:val="32"/>
          <w:rtl/>
          <w14:ligatures w14:val="none"/>
        </w:rPr>
        <w:t xml:space="preserve">رغم </w:t>
      </w:r>
      <w:r w:rsidR="00E104AC" w:rsidRPr="00E104AC">
        <w:rPr>
          <w:rFonts w:ascii="Simplified Arabic" w:hAnsi="Simplified Arabic" w:cs="Simplified Arabic"/>
          <w:sz w:val="32"/>
          <w:szCs w:val="32"/>
          <w:rtl/>
        </w:rPr>
        <w:t>تناول العديد من الدراسات السابقة موضوع</w:t>
      </w:r>
      <w:r w:rsidR="00E104AC">
        <w:rPr>
          <w:rFonts w:ascii="Simplified Arabic" w:hAnsi="Simplified Arabic" w:cs="Simplified Arabic" w:hint="cs"/>
          <w:sz w:val="32"/>
          <w:szCs w:val="32"/>
          <w:rtl/>
        </w:rPr>
        <w:t xml:space="preserve"> </w:t>
      </w:r>
      <w:r w:rsidRPr="0011010F">
        <w:rPr>
          <w:rFonts w:ascii="Simplified Arabic" w:eastAsia="Times New Roman" w:hAnsi="Simplified Arabic" w:cs="Simplified Arabic"/>
          <w:kern w:val="0"/>
          <w:sz w:val="32"/>
          <w:szCs w:val="32"/>
          <w:rtl/>
          <w14:ligatures w14:val="none"/>
        </w:rPr>
        <w:t xml:space="preserve">التسويق الرقمي وتأثيره في مجالات متنوعة، تُقدّم الدراسة الحالية إسهامًا علميًا متميزًا من خلال عدد من الجوانب التي تبرزها ضمن هذا الحقل البحثي. ويكمن أول عناصر التفرّد في تركيزها على تحليل العلاقة بين استراتيجيات التسويق الرقمي ونجاح الفعاليات الترفيهية الكبرى في سياق المملكة العربية السعودية، في حين أن غالبية الأبحاث المنشورة تم تنفيذها في سياقات دولية مختلفة مثل ماليزيا، المغرب، أو الولايات المتحدة، </w:t>
      </w:r>
      <w:r w:rsidRPr="0011010F">
        <w:rPr>
          <w:rFonts w:ascii="Simplified Arabic" w:eastAsia="Times New Roman" w:hAnsi="Simplified Arabic" w:cs="Simplified Arabic"/>
          <w:kern w:val="0"/>
          <w:sz w:val="32"/>
          <w:szCs w:val="32"/>
          <w:rtl/>
          <w14:ligatures w14:val="none"/>
        </w:rPr>
        <w:lastRenderedPageBreak/>
        <w:t>دون التعمق في الخصوصية السعودية. ومن هنا، تسعى هذه الدراسة إلى سد فجوة بحثية واضحة تتعلق بقلة الدراسات التي تناولت هذا الموضوع بشكل منهجي في البيئة المحلية</w:t>
      </w:r>
      <w:r w:rsidRPr="0011010F">
        <w:rPr>
          <w:rFonts w:ascii="Simplified Arabic" w:eastAsia="Times New Roman" w:hAnsi="Simplified Arabic" w:cs="Simplified Arabic"/>
          <w:kern w:val="0"/>
          <w:sz w:val="32"/>
          <w:szCs w:val="32"/>
          <w14:ligatures w14:val="none"/>
        </w:rPr>
        <w:t>.</w:t>
      </w:r>
    </w:p>
    <w:p w14:paraId="2124D8D9" w14:textId="52CB7D13" w:rsidR="0011010F" w:rsidRPr="00E104AC" w:rsidRDefault="0011010F" w:rsidP="00E104AC">
      <w:pPr>
        <w:spacing w:line="360" w:lineRule="auto"/>
        <w:jc w:val="both"/>
        <w:rPr>
          <w:rFonts w:ascii="Simplified Arabic" w:hAnsi="Simplified Arabic" w:cs="Simplified Arabic"/>
          <w:sz w:val="32"/>
          <w:szCs w:val="32"/>
        </w:rPr>
      </w:pPr>
      <w:r w:rsidRPr="0011010F">
        <w:rPr>
          <w:rFonts w:ascii="Simplified Arabic" w:eastAsia="Times New Roman" w:hAnsi="Simplified Arabic" w:cs="Simplified Arabic"/>
          <w:kern w:val="0"/>
          <w:sz w:val="32"/>
          <w:szCs w:val="32"/>
          <w:rtl/>
          <w14:ligatures w14:val="none"/>
        </w:rPr>
        <w:t xml:space="preserve">وتنطوي الدراسة على مقاربة شاملة لعناصر التسويق الرقمي، من خلال نموذج بحثي متكامل يضم استراتيجيات متعددة تشمل التسويق </w:t>
      </w:r>
      <w:r w:rsidR="00E104AC" w:rsidRPr="00E104AC">
        <w:rPr>
          <w:rFonts w:ascii="Simplified Arabic" w:hAnsi="Simplified Arabic" w:cs="Simplified Arabic"/>
          <w:sz w:val="32"/>
          <w:szCs w:val="32"/>
          <w:rtl/>
        </w:rPr>
        <w:t>من خلال منصات التواصل الاجتماعي والإعلانات الرقمية المدفوعة والتسويق عبر المؤثرين</w:t>
      </w:r>
      <w:r w:rsidRPr="0011010F">
        <w:rPr>
          <w:rFonts w:ascii="Simplified Arabic" w:eastAsia="Times New Roman" w:hAnsi="Simplified Arabic" w:cs="Simplified Arabic"/>
          <w:kern w:val="0"/>
          <w:sz w:val="32"/>
          <w:szCs w:val="32"/>
          <w:rtl/>
          <w14:ligatures w14:val="none"/>
        </w:rPr>
        <w:t>، وتحليل البيانات الضخمة، مع الربط المنهجي بين هذه الاستراتيجيات ومؤشرات أداء ملموسة مثل معدلات الحضور، جودة تجربة الزوار، ومستويات رضاهم العام. ويُعد هذا التكامل النظري من نقاط التميز التي تفتقر إليها دراسات سابقة ركزت غالبًا على جانب واحد فقط دون تحليل العلاقات التفاعلية بين الأدوات الرقمية ومخرجات النجاح في الفعاليات الترفيهية</w:t>
      </w:r>
      <w:r w:rsidRPr="0011010F">
        <w:rPr>
          <w:rFonts w:ascii="Simplified Arabic" w:eastAsia="Times New Roman" w:hAnsi="Simplified Arabic" w:cs="Simplified Arabic"/>
          <w:kern w:val="0"/>
          <w:sz w:val="32"/>
          <w:szCs w:val="32"/>
          <w14:ligatures w14:val="none"/>
        </w:rPr>
        <w:t>.</w:t>
      </w:r>
    </w:p>
    <w:p w14:paraId="7C191948" w14:textId="77777777" w:rsidR="0011010F" w:rsidRPr="0011010F" w:rsidRDefault="0011010F" w:rsidP="0011010F">
      <w:pPr>
        <w:spacing w:before="100" w:beforeAutospacing="1" w:after="100" w:afterAutospacing="1" w:line="360" w:lineRule="auto"/>
        <w:jc w:val="both"/>
        <w:rPr>
          <w:rFonts w:ascii="Simplified Arabic" w:eastAsia="Times New Roman" w:hAnsi="Simplified Arabic" w:cs="Simplified Arabic"/>
          <w:kern w:val="0"/>
          <w:sz w:val="32"/>
          <w:szCs w:val="32"/>
          <w:rtl/>
          <w14:ligatures w14:val="none"/>
        </w:rPr>
      </w:pPr>
      <w:r w:rsidRPr="0011010F">
        <w:rPr>
          <w:rFonts w:ascii="Simplified Arabic" w:eastAsia="Times New Roman" w:hAnsi="Simplified Arabic" w:cs="Simplified Arabic"/>
          <w:kern w:val="0"/>
          <w:sz w:val="32"/>
          <w:szCs w:val="32"/>
          <w:rtl/>
          <w14:ligatures w14:val="none"/>
        </w:rPr>
        <w:t>من الناحية المنهجية، تعتمد الدراسة الحالية على تصميم كمي دقيق باستخدام استبيان مُعد بعناية لقياس المتغيرات بطريقة قابلة للتحليل الإحصائي المتقدم، مما يُعزز موثوقية النتائج ويدعم تفسير العلاقات السببية بشكل منهجي. وتستند الدراسة إلى عينة ميدانية تتكوّن من جمهور فعلي للفعاليات ومنظمين رقميين، ما يمنح النتائج طابعاً تطبيقياً وواقعياً، خلافًا لبعض الدراسات السابقة التي اقتصر نطاقها على مراجعات أدبية أو تقييمات محدودة للمحتوى الرقمي</w:t>
      </w:r>
      <w:r w:rsidRPr="0011010F">
        <w:rPr>
          <w:rFonts w:ascii="Simplified Arabic" w:eastAsia="Times New Roman" w:hAnsi="Simplified Arabic" w:cs="Simplified Arabic" w:hint="cs"/>
          <w:kern w:val="0"/>
          <w:sz w:val="32"/>
          <w:szCs w:val="32"/>
          <w:rtl/>
          <w14:ligatures w14:val="none"/>
        </w:rPr>
        <w:t>.</w:t>
      </w:r>
    </w:p>
    <w:p w14:paraId="164949B0" w14:textId="5F4F3109" w:rsidR="0011010F" w:rsidRPr="0011010F" w:rsidRDefault="0011010F" w:rsidP="0011010F">
      <w:pPr>
        <w:spacing w:before="100" w:beforeAutospacing="1" w:after="100" w:afterAutospacing="1" w:line="360" w:lineRule="auto"/>
        <w:jc w:val="both"/>
        <w:rPr>
          <w:rFonts w:ascii="Simplified Arabic" w:hAnsi="Simplified Arabic" w:cs="Simplified Arabic"/>
          <w:sz w:val="32"/>
          <w:szCs w:val="32"/>
        </w:rPr>
      </w:pPr>
      <w:r w:rsidRPr="0011010F">
        <w:rPr>
          <w:rFonts w:ascii="Simplified Arabic" w:eastAsia="Times New Roman" w:hAnsi="Simplified Arabic" w:cs="Simplified Arabic"/>
          <w:kern w:val="0"/>
          <w:sz w:val="32"/>
          <w:szCs w:val="32"/>
          <w:rtl/>
          <w14:ligatures w14:val="none"/>
        </w:rPr>
        <w:lastRenderedPageBreak/>
        <w:t>وتزداد أهمية هذه الدراسة في ظل المرحلة التي يشهد فيها قطاع الترفيه والسياحة في المملكة</w:t>
      </w:r>
      <w:r w:rsidRPr="0011010F">
        <w:rPr>
          <w:rFonts w:ascii="Simplified Arabic" w:hAnsi="Simplified Arabic" w:cs="Simplified Arabic"/>
          <w:sz w:val="32"/>
          <w:szCs w:val="32"/>
          <w:rtl/>
        </w:rPr>
        <w:t xml:space="preserve"> نمواً ملحوظاً، متزامناً مع التوسع في تنفيذ مستهدفات رؤية السعودية 2030 ذات الصلة بالتحول الرقمي. لذلك، لا تقتصر القيمة المضافة للدراسة على بعدها الأكاديمي، بل تمتد إلى بعد عملي وتطبيقي مباشر، من شأنه دعم الجهات الرسمية والمنظمات العاملة في قطاع الترفيه في تطوير ممارساتها التسويقية وتعزيز فاعلية حملاتها الرقمية</w:t>
      </w:r>
      <w:r w:rsidRPr="0011010F">
        <w:rPr>
          <w:rFonts w:ascii="Simplified Arabic" w:hAnsi="Simplified Arabic" w:cs="Simplified Arabic"/>
          <w:sz w:val="32"/>
          <w:szCs w:val="32"/>
        </w:rPr>
        <w:t>.</w:t>
      </w:r>
    </w:p>
    <w:p w14:paraId="61FDEF42" w14:textId="36740F26" w:rsidR="00737C76" w:rsidRPr="00B006B6" w:rsidRDefault="00B703BB" w:rsidP="00B006B6">
      <w:pPr>
        <w:spacing w:before="100" w:beforeAutospacing="1" w:after="100" w:afterAutospacing="1" w:line="360" w:lineRule="auto"/>
        <w:jc w:val="both"/>
        <w:rPr>
          <w:rFonts w:ascii="Simplified Arabic" w:hAnsi="Simplified Arabic" w:cs="Simplified Arabic"/>
          <w:b/>
          <w:bCs/>
          <w:sz w:val="32"/>
          <w:szCs w:val="32"/>
          <w:rtl/>
        </w:rPr>
      </w:pPr>
      <w:r w:rsidRPr="00B006B6">
        <w:rPr>
          <w:rFonts w:ascii="Simplified Arabic" w:hAnsi="Simplified Arabic" w:cs="Simplified Arabic" w:hint="cs"/>
          <w:b/>
          <w:bCs/>
          <w:sz w:val="32"/>
          <w:szCs w:val="32"/>
          <w:rtl/>
        </w:rPr>
        <w:t>9.2</w:t>
      </w:r>
      <w:r w:rsidR="001B300D" w:rsidRPr="00B006B6">
        <w:rPr>
          <w:rFonts w:ascii="Simplified Arabic" w:hAnsi="Simplified Arabic" w:cs="Simplified Arabic" w:hint="cs"/>
          <w:b/>
          <w:bCs/>
          <w:sz w:val="32"/>
          <w:szCs w:val="32"/>
          <w:rtl/>
        </w:rPr>
        <w:t xml:space="preserve"> </w:t>
      </w:r>
      <w:r w:rsidR="00737C76" w:rsidRPr="00B006B6">
        <w:rPr>
          <w:rFonts w:ascii="Simplified Arabic" w:hAnsi="Simplified Arabic" w:cs="Simplified Arabic"/>
          <w:b/>
          <w:bCs/>
          <w:sz w:val="32"/>
          <w:szCs w:val="32"/>
          <w:rtl/>
        </w:rPr>
        <w:t>الفجوة البحثية التي تسعى الدراسة لسدّها</w:t>
      </w:r>
      <w:bookmarkEnd w:id="57"/>
    </w:p>
    <w:p w14:paraId="11D090E4" w14:textId="77777777" w:rsidR="00B006B6" w:rsidRPr="00B006B6" w:rsidRDefault="00B006B6" w:rsidP="00B006B6">
      <w:pPr>
        <w:spacing w:before="100" w:beforeAutospacing="1" w:after="100" w:afterAutospacing="1" w:line="360" w:lineRule="auto"/>
        <w:jc w:val="both"/>
        <w:rPr>
          <w:rFonts w:ascii="Simplified Arabic" w:hAnsi="Simplified Arabic" w:cs="Simplified Arabic"/>
          <w:sz w:val="32"/>
          <w:szCs w:val="32"/>
        </w:rPr>
      </w:pPr>
      <w:bookmarkStart w:id="58" w:name="_Toc202772916"/>
      <w:r w:rsidRPr="00B006B6">
        <w:rPr>
          <w:rFonts w:ascii="Simplified Arabic" w:hAnsi="Simplified Arabic" w:cs="Simplified Arabic"/>
          <w:sz w:val="32"/>
          <w:szCs w:val="32"/>
          <w:rtl/>
        </w:rPr>
        <w:t>رغم تصاعد الاهتمام العالمي بدور التسويق الرقمي في دعم فاعلية الفعاليات الترفيهية، تُبرز المراجعة المنهجية للدراسات السابقة وجود فجوة بحثية ملحوظة تتعلق بندرة الأبحاث التي تناولت هذا الموضوع ضمن السياق العربي والخليجي، وبشكل خاص في المملكة العربية السعودية. فقد ركزت معظم الدراسات المتاحة على تجارب دولية أُجريت في بيئات ثقافية واقتصادية مختلفة، مثل الولايات المتحدة، ماليزيا، المغرب، متجاهلة إلى حد كبير الخصوصيات الاجتماعية والسلوكية للجمهور السعودي، وطرق تفاعله مع الفعاليات الترفيهية الكبرى</w:t>
      </w:r>
      <w:r w:rsidRPr="00B006B6">
        <w:rPr>
          <w:rFonts w:ascii="Simplified Arabic" w:hAnsi="Simplified Arabic" w:cs="Simplified Arabic"/>
          <w:sz w:val="32"/>
          <w:szCs w:val="32"/>
        </w:rPr>
        <w:t>.</w:t>
      </w:r>
    </w:p>
    <w:p w14:paraId="59F8976B" w14:textId="3DC1F4BD" w:rsidR="00B006B6" w:rsidRPr="00B006B6" w:rsidRDefault="00B006B6" w:rsidP="00E104AC">
      <w:pPr>
        <w:spacing w:line="360" w:lineRule="auto"/>
        <w:jc w:val="both"/>
        <w:rPr>
          <w:rFonts w:ascii="Simplified Arabic" w:hAnsi="Simplified Arabic" w:cs="Simplified Arabic"/>
          <w:sz w:val="32"/>
          <w:szCs w:val="32"/>
        </w:rPr>
      </w:pPr>
      <w:r w:rsidRPr="00B006B6">
        <w:rPr>
          <w:rFonts w:ascii="Simplified Arabic" w:hAnsi="Simplified Arabic" w:cs="Simplified Arabic"/>
          <w:sz w:val="32"/>
          <w:szCs w:val="32"/>
          <w:rtl/>
        </w:rPr>
        <w:t xml:space="preserve">كما تُظهر الأدبيات أن كثيرًا من الدراسات ركزت على عنصر منفرد من </w:t>
      </w:r>
      <w:r w:rsidR="00E104AC" w:rsidRPr="00E104AC">
        <w:rPr>
          <w:rFonts w:ascii="Simplified Arabic" w:hAnsi="Simplified Arabic" w:cs="Simplified Arabic"/>
          <w:sz w:val="32"/>
          <w:szCs w:val="32"/>
          <w:rtl/>
        </w:rPr>
        <w:t>مكونات التسويق الرقمي مثل استخدام وسائل التواصل الاجتماعي أو التسويق عبر المؤثرين</w:t>
      </w:r>
      <w:r w:rsidRPr="00B006B6">
        <w:rPr>
          <w:rFonts w:ascii="Simplified Arabic" w:hAnsi="Simplified Arabic" w:cs="Simplified Arabic"/>
          <w:sz w:val="32"/>
          <w:szCs w:val="32"/>
          <w:rtl/>
        </w:rPr>
        <w:t xml:space="preserve">، دون تقديم نموذج نظري متكامل يدمج مختلف الاستراتيجيات الرقمية المعاصرة. وقد أدى هذا التناول المجزأ إلى غياب </w:t>
      </w:r>
      <w:r w:rsidRPr="00B006B6">
        <w:rPr>
          <w:rFonts w:ascii="Simplified Arabic" w:hAnsi="Simplified Arabic" w:cs="Simplified Arabic"/>
          <w:sz w:val="32"/>
          <w:szCs w:val="32"/>
          <w:rtl/>
        </w:rPr>
        <w:lastRenderedPageBreak/>
        <w:t>تصور شامل حول العوامل المؤثرة في نجاح الفعاليات الترفيهية، مما حدّ من القدرة على تطوير تطبيقات عملية قائمة على تحليل متعدد الأبعاد</w:t>
      </w:r>
      <w:r w:rsidRPr="00B006B6">
        <w:rPr>
          <w:rFonts w:ascii="Simplified Arabic" w:hAnsi="Simplified Arabic" w:cs="Simplified Arabic"/>
          <w:sz w:val="32"/>
          <w:szCs w:val="32"/>
        </w:rPr>
        <w:t>.</w:t>
      </w:r>
      <w:r>
        <w:rPr>
          <w:rFonts w:ascii="Simplified Arabic" w:hAnsi="Simplified Arabic" w:cs="Simplified Arabic" w:hint="cs"/>
          <w:sz w:val="32"/>
          <w:szCs w:val="32"/>
          <w:rtl/>
        </w:rPr>
        <w:t xml:space="preserve"> </w:t>
      </w:r>
      <w:r w:rsidRPr="00B006B6">
        <w:rPr>
          <w:rFonts w:ascii="Simplified Arabic" w:hAnsi="Simplified Arabic" w:cs="Simplified Arabic"/>
          <w:sz w:val="32"/>
          <w:szCs w:val="32"/>
          <w:rtl/>
        </w:rPr>
        <w:t>بالإضافة إلى ذلك، اقتصرت مؤشرات الأداء المستخدمة في معظم تلك الدراسات على مقاييس رقمية محصورة، مثل معدلات النقر</w:t>
      </w:r>
      <w:r w:rsidRPr="00B006B6">
        <w:rPr>
          <w:rFonts w:ascii="Simplified Arabic" w:hAnsi="Simplified Arabic" w:cs="Simplified Arabic"/>
          <w:sz w:val="32"/>
          <w:szCs w:val="32"/>
        </w:rPr>
        <w:t xml:space="preserve"> (CTR) </w:t>
      </w:r>
      <w:r w:rsidRPr="00B006B6">
        <w:rPr>
          <w:rFonts w:ascii="Simplified Arabic" w:hAnsi="Simplified Arabic" w:cs="Simplified Arabic"/>
          <w:sz w:val="32"/>
          <w:szCs w:val="32"/>
          <w:rtl/>
        </w:rPr>
        <w:t>أو نسب الوصول</w:t>
      </w:r>
      <w:r w:rsidRPr="00B006B6">
        <w:rPr>
          <w:rFonts w:ascii="Simplified Arabic" w:hAnsi="Simplified Arabic" w:cs="Simplified Arabic"/>
          <w:sz w:val="32"/>
          <w:szCs w:val="32"/>
        </w:rPr>
        <w:t xml:space="preserve"> (Reach)</w:t>
      </w:r>
      <w:r w:rsidRPr="00B006B6">
        <w:rPr>
          <w:rFonts w:ascii="Simplified Arabic" w:hAnsi="Simplified Arabic" w:cs="Simplified Arabic"/>
          <w:sz w:val="32"/>
          <w:szCs w:val="32"/>
          <w:rtl/>
        </w:rPr>
        <w:t>، دون النظر بعمق إلى النتائج الواقعية للفعاليات، مثل حجم الحضور، مستوى رضا الزوار، وجودة التجربة الميدانية. ومن هذا المنطلق، تسعى الدراسة الحالية إلى تجاوز هذا القصور عبر التركيز على مؤشرات أداء فعلية تعكس التفاعل الجماهيري الحقيقي وسلوك الزوار داخل الفعالية وبعد انتهائها</w:t>
      </w:r>
      <w:r w:rsidRPr="00B006B6">
        <w:rPr>
          <w:rFonts w:ascii="Simplified Arabic" w:hAnsi="Simplified Arabic" w:cs="Simplified Arabic"/>
          <w:sz w:val="32"/>
          <w:szCs w:val="32"/>
        </w:rPr>
        <w:t>.</w:t>
      </w:r>
    </w:p>
    <w:p w14:paraId="30D5BA90" w14:textId="77777777" w:rsidR="00B006B6" w:rsidRPr="00B006B6" w:rsidRDefault="00B006B6" w:rsidP="00B006B6">
      <w:pPr>
        <w:spacing w:before="100" w:beforeAutospacing="1" w:after="100" w:afterAutospacing="1" w:line="360" w:lineRule="auto"/>
        <w:jc w:val="both"/>
        <w:rPr>
          <w:rFonts w:ascii="Simplified Arabic" w:hAnsi="Simplified Arabic" w:cs="Simplified Arabic"/>
          <w:sz w:val="32"/>
          <w:szCs w:val="32"/>
        </w:rPr>
      </w:pPr>
      <w:r w:rsidRPr="00B006B6">
        <w:rPr>
          <w:rFonts w:ascii="Simplified Arabic" w:hAnsi="Simplified Arabic" w:cs="Simplified Arabic"/>
          <w:sz w:val="32"/>
          <w:szCs w:val="32"/>
          <w:rtl/>
        </w:rPr>
        <w:t>أما من الناحية المنهجية، فتُظهر مراجعة الدراسات السابقة تباينًا في جودة التصاميم البحثية، حيث اعتمد بعضها على مراجعات سطحية أو دراسات نوعية محدودة، مما أسفر عن نقص في الأدلة الكمية التي تتيح اختبار العلاقات السببية بشكل دقيق. وانطلاقًا من هذا التحدي، ترتكز الدراسة الحالية على منهج كمي دقيق، مدعوم بتحليل إحصائي متقدم، لقياس الأثر الفعلي لاستراتيجيات التسويق الرقمي على مؤشرات نجاح الفعاليات الترفيهية في السياق السعودي</w:t>
      </w:r>
      <w:r w:rsidRPr="00B006B6">
        <w:rPr>
          <w:rFonts w:ascii="Simplified Arabic" w:hAnsi="Simplified Arabic" w:cs="Simplified Arabic"/>
          <w:sz w:val="32"/>
          <w:szCs w:val="32"/>
        </w:rPr>
        <w:t>.</w:t>
      </w:r>
    </w:p>
    <w:p w14:paraId="12630639" w14:textId="77777777" w:rsidR="00B006B6" w:rsidRPr="00B006B6" w:rsidRDefault="00B006B6" w:rsidP="00B006B6">
      <w:pPr>
        <w:spacing w:before="100" w:beforeAutospacing="1" w:after="100" w:afterAutospacing="1" w:line="360" w:lineRule="auto"/>
        <w:jc w:val="both"/>
        <w:rPr>
          <w:rFonts w:ascii="Simplified Arabic" w:hAnsi="Simplified Arabic" w:cs="Simplified Arabic"/>
          <w:sz w:val="32"/>
          <w:szCs w:val="32"/>
        </w:rPr>
      </w:pPr>
      <w:r w:rsidRPr="00B006B6">
        <w:rPr>
          <w:rFonts w:ascii="Simplified Arabic" w:hAnsi="Simplified Arabic" w:cs="Simplified Arabic"/>
          <w:sz w:val="32"/>
          <w:szCs w:val="32"/>
          <w:rtl/>
        </w:rPr>
        <w:t xml:space="preserve">وبناءً عليه، لا تكتفي هذه الدراسة بتكرار الأدبيات السابقة، بل تسعى إلى تقديم إطار تحليلي جديد يتناسب مع البيئة السعودية، من خلال نموذج شامل ومنهجية كمية عالية الدقة، بما يعزز </w:t>
      </w:r>
      <w:r w:rsidRPr="00B006B6">
        <w:rPr>
          <w:rFonts w:ascii="Simplified Arabic" w:hAnsi="Simplified Arabic" w:cs="Simplified Arabic"/>
          <w:sz w:val="32"/>
          <w:szCs w:val="32"/>
          <w:rtl/>
        </w:rPr>
        <w:lastRenderedPageBreak/>
        <w:t>من القيمة العلمية للدراسة ويوفّر نتائج قابلة للتطبيق في تطوير استراتيجيات التسويق الرقمي الفعّال للفعاليات الترفيهية الكبرى في المملكة</w:t>
      </w:r>
      <w:r w:rsidRPr="00B006B6">
        <w:rPr>
          <w:rFonts w:ascii="Simplified Arabic" w:hAnsi="Simplified Arabic" w:cs="Simplified Arabic"/>
          <w:sz w:val="32"/>
          <w:szCs w:val="32"/>
        </w:rPr>
        <w:t>.</w:t>
      </w:r>
    </w:p>
    <w:p w14:paraId="65D09649" w14:textId="124B63E7" w:rsidR="00737C76" w:rsidRPr="001B300D" w:rsidRDefault="00B703BB" w:rsidP="00B006B6">
      <w:pPr>
        <w:keepNext/>
        <w:keepLines/>
        <w:spacing w:before="240" w:after="0" w:line="360" w:lineRule="auto"/>
        <w:outlineLvl w:val="0"/>
        <w:rPr>
          <w:rFonts w:ascii="Simplified Arabic" w:eastAsia="Times New Roman" w:hAnsi="Simplified Arabic" w:cs="Simplified Arabic"/>
          <w:bCs/>
          <w:color w:val="000000"/>
          <w:sz w:val="32"/>
          <w:szCs w:val="32"/>
          <w:u w:val="single"/>
        </w:rPr>
      </w:pPr>
      <w:bookmarkStart w:id="59" w:name="_Toc206137144"/>
      <w:r>
        <w:rPr>
          <w:rFonts w:ascii="Simplified Arabic" w:eastAsia="Times New Roman" w:hAnsi="Simplified Arabic" w:cs="Simplified Arabic" w:hint="cs"/>
          <w:bCs/>
          <w:color w:val="000000"/>
          <w:sz w:val="32"/>
          <w:szCs w:val="32"/>
          <w:u w:val="single"/>
          <w:rtl/>
        </w:rPr>
        <w:t>10.2</w:t>
      </w:r>
      <w:r w:rsidR="00597738" w:rsidRPr="001B300D">
        <w:rPr>
          <w:rFonts w:ascii="Simplified Arabic" w:eastAsia="Times New Roman" w:hAnsi="Simplified Arabic" w:cs="Simplified Arabic" w:hint="cs"/>
          <w:bCs/>
          <w:color w:val="000000"/>
          <w:sz w:val="32"/>
          <w:szCs w:val="32"/>
          <w:u w:val="single"/>
          <w:rtl/>
        </w:rPr>
        <w:t xml:space="preserve"> </w:t>
      </w:r>
      <w:r w:rsidR="00737C76" w:rsidRPr="001B300D">
        <w:rPr>
          <w:rFonts w:ascii="Simplified Arabic" w:eastAsia="Times New Roman" w:hAnsi="Simplified Arabic" w:cs="Simplified Arabic"/>
          <w:bCs/>
          <w:color w:val="000000"/>
          <w:sz w:val="32"/>
          <w:szCs w:val="32"/>
          <w:u w:val="single"/>
          <w:rtl/>
        </w:rPr>
        <w:t>ملخص الفصل</w:t>
      </w:r>
      <w:bookmarkEnd w:id="58"/>
      <w:bookmarkEnd w:id="59"/>
    </w:p>
    <w:p w14:paraId="295DA059" w14:textId="07EF951A" w:rsidR="006A51B9" w:rsidRPr="002C3DFC" w:rsidRDefault="006A51B9" w:rsidP="00E104AC">
      <w:pPr>
        <w:spacing w:line="360" w:lineRule="auto"/>
        <w:jc w:val="both"/>
        <w:rPr>
          <w:rFonts w:ascii="Simplified Arabic" w:hAnsi="Simplified Arabic" w:cs="Simplified Arabic"/>
          <w:sz w:val="32"/>
          <w:szCs w:val="32"/>
        </w:rPr>
      </w:pPr>
      <w:r w:rsidRPr="002C3DFC">
        <w:rPr>
          <w:rFonts w:ascii="Simplified Arabic" w:hAnsi="Simplified Arabic" w:cs="Simplified Arabic"/>
          <w:sz w:val="32"/>
          <w:szCs w:val="32"/>
          <w:rtl/>
        </w:rPr>
        <w:t xml:space="preserve">رغم تنامي الأدبيات التي تناولت العلاقة بين التسويق الرقمي ونجاح الفعاليات الترفيهية، إلا أن الدراسة الحالية تميّزت عن كثير من تلك البحوث السابقة في عدد من الجوانب الجوهرية. أول ما يميّز هذه الدراسة هو تركيزها على بناء نموذج متكامل يجمع بين </w:t>
      </w:r>
      <w:r w:rsidR="00E104AC" w:rsidRPr="00E104AC">
        <w:rPr>
          <w:rFonts w:ascii="Simplified Arabic" w:hAnsi="Simplified Arabic" w:cs="Simplified Arabic"/>
          <w:sz w:val="32"/>
          <w:szCs w:val="32"/>
          <w:rtl/>
        </w:rPr>
        <w:t>تشمل أربعًا من أبرز استراتيجيات التسويق الرقمي: التسويق عبر وسائل التواصل الاجتماعي، والإعلانات الرقمية المدفوعة، والتسويق عبر المؤثرين</w:t>
      </w:r>
      <w:r w:rsidRPr="002C3DFC">
        <w:rPr>
          <w:rFonts w:ascii="Simplified Arabic" w:hAnsi="Simplified Arabic" w:cs="Simplified Arabic"/>
          <w:sz w:val="32"/>
          <w:szCs w:val="32"/>
          <w:rtl/>
        </w:rPr>
        <w:t>، وتحليل البيانات الضخمة. هذا التناول الشامل يُعدّ أقل شيوعًا في الدراسات السابقة التي كانت تميل إلى دراسة كل استراتيجية بشكل منفصل، مما يمنح دراستنا الحالية ميزة التوسّع والربط المتكامل</w:t>
      </w:r>
      <w:r w:rsidRPr="002C3DFC">
        <w:rPr>
          <w:rFonts w:ascii="Simplified Arabic" w:hAnsi="Simplified Arabic" w:cs="Simplified Arabic"/>
          <w:sz w:val="32"/>
          <w:szCs w:val="32"/>
        </w:rPr>
        <w:t>.</w:t>
      </w:r>
    </w:p>
    <w:p w14:paraId="07DD3846" w14:textId="77777777" w:rsidR="006A51B9" w:rsidRPr="002C3DFC" w:rsidRDefault="006A51B9" w:rsidP="002C3DFC">
      <w:pPr>
        <w:spacing w:line="360" w:lineRule="auto"/>
        <w:jc w:val="both"/>
        <w:rPr>
          <w:rFonts w:ascii="Simplified Arabic" w:hAnsi="Simplified Arabic" w:cs="Simplified Arabic"/>
          <w:sz w:val="32"/>
          <w:szCs w:val="32"/>
        </w:rPr>
      </w:pPr>
      <w:r w:rsidRPr="002C3DFC">
        <w:rPr>
          <w:rFonts w:ascii="Simplified Arabic" w:hAnsi="Simplified Arabic" w:cs="Simplified Arabic"/>
          <w:sz w:val="32"/>
          <w:szCs w:val="32"/>
          <w:rtl/>
        </w:rPr>
        <w:t>ثانيًا، معظم الدراسات السابقة ركزت على الفعاليات من منظور تسويقي بحت أو ركّزت على مؤشرات رقمية سطحية مثل نسب المشاهدات أو معدلات النقر، دون التعمق في الأثر الحقيقي لهذه الجهود على النجاح الميداني للفعالية، مثل الحضور الفعلي وتجربة الزوار ورضاهم. في المقابل، تسعى دراستنا الحالية إلى تجاوز هذا القصور من خلال اعتماد مؤشرات نجاح عملية وواقعية، تعكس بصدق جودة الحدث وفعالية استراتيجيات الترويج له</w:t>
      </w:r>
      <w:r w:rsidRPr="002C3DFC">
        <w:rPr>
          <w:rFonts w:ascii="Simplified Arabic" w:hAnsi="Simplified Arabic" w:cs="Simplified Arabic"/>
          <w:sz w:val="32"/>
          <w:szCs w:val="32"/>
        </w:rPr>
        <w:t>.</w:t>
      </w:r>
    </w:p>
    <w:p w14:paraId="4CC482E9" w14:textId="77777777" w:rsidR="006A51B9" w:rsidRPr="002C3DFC" w:rsidRDefault="006A51B9" w:rsidP="002C3DFC">
      <w:pPr>
        <w:spacing w:line="360" w:lineRule="auto"/>
        <w:jc w:val="both"/>
        <w:rPr>
          <w:rFonts w:ascii="Simplified Arabic" w:hAnsi="Simplified Arabic" w:cs="Simplified Arabic"/>
          <w:sz w:val="32"/>
          <w:szCs w:val="32"/>
        </w:rPr>
      </w:pPr>
      <w:r w:rsidRPr="002C3DFC">
        <w:rPr>
          <w:rFonts w:ascii="Simplified Arabic" w:hAnsi="Simplified Arabic" w:cs="Simplified Arabic"/>
          <w:sz w:val="32"/>
          <w:szCs w:val="32"/>
          <w:rtl/>
        </w:rPr>
        <w:lastRenderedPageBreak/>
        <w:t>ثالثًا، الدراسة الحالية تركز على الفعاليات الترفيهية الكبرى داخل المملكة العربية السعودية، وهو مجال قلّما تناولته الدراسات السابقة بهذا التركيز، خاصة في ظل الدعم الحكومي المتزايد لصناعة الترفيه ضمن رؤية 2030. هذا يمنح الدراسة بُعدًا محليًا مهمًا ويفتح المجال لتوصيات عملية موجهة للهيئة العامة للترفيه والمنظمين المحليين</w:t>
      </w:r>
      <w:r w:rsidRPr="002C3DFC">
        <w:rPr>
          <w:rFonts w:ascii="Simplified Arabic" w:hAnsi="Simplified Arabic" w:cs="Simplified Arabic"/>
          <w:sz w:val="32"/>
          <w:szCs w:val="32"/>
        </w:rPr>
        <w:t>.</w:t>
      </w:r>
    </w:p>
    <w:p w14:paraId="29DF084D" w14:textId="77777777" w:rsidR="006A51B9" w:rsidRPr="002C3DFC" w:rsidRDefault="006A51B9" w:rsidP="002C3DFC">
      <w:pPr>
        <w:spacing w:line="360" w:lineRule="auto"/>
        <w:jc w:val="both"/>
        <w:rPr>
          <w:rFonts w:ascii="Simplified Arabic" w:hAnsi="Simplified Arabic" w:cs="Simplified Arabic"/>
          <w:sz w:val="32"/>
          <w:szCs w:val="32"/>
        </w:rPr>
      </w:pPr>
      <w:r w:rsidRPr="002C3DFC">
        <w:rPr>
          <w:rFonts w:ascii="Simplified Arabic" w:hAnsi="Simplified Arabic" w:cs="Simplified Arabic"/>
          <w:sz w:val="32"/>
          <w:szCs w:val="32"/>
          <w:rtl/>
        </w:rPr>
        <w:t>أخيرًا، تسعى هذه الدراسة إلى ردم فجوة منهجية أيضًا، وذلك من خلال تبنّي منهج كمي باستخدام أدوات إحصائية حديثة لتحليل العلاقة بين المتغيرات، بدلاً من الاقتصار على الوصف أو التحليل النوعي. بذلك، تسهم الدراسة في إثراء المعرفة العلمية بأدلة رقمية واضحة قابلة للقياس، وتعزز إمكانية تعميم النتائج على سياقات مشابهة</w:t>
      </w:r>
      <w:r w:rsidRPr="002C3DFC">
        <w:rPr>
          <w:rFonts w:ascii="Simplified Arabic" w:hAnsi="Simplified Arabic" w:cs="Simplified Arabic"/>
          <w:sz w:val="32"/>
          <w:szCs w:val="32"/>
        </w:rPr>
        <w:t>.</w:t>
      </w:r>
    </w:p>
    <w:p w14:paraId="7A2D0C10" w14:textId="77777777" w:rsidR="002D1E4C" w:rsidRPr="006A51B9" w:rsidRDefault="002D1E4C" w:rsidP="003661D4">
      <w:pPr>
        <w:spacing w:line="360" w:lineRule="auto"/>
        <w:jc w:val="both"/>
        <w:rPr>
          <w:rFonts w:ascii="Simplified Arabic" w:hAnsi="Simplified Arabic" w:cs="Simplified Arabic"/>
          <w:sz w:val="32"/>
          <w:szCs w:val="32"/>
          <w:rtl/>
        </w:rPr>
      </w:pPr>
    </w:p>
    <w:p w14:paraId="2121FED1" w14:textId="77777777" w:rsidR="003661D4" w:rsidRDefault="003661D4" w:rsidP="003661D4">
      <w:pPr>
        <w:spacing w:line="360" w:lineRule="auto"/>
        <w:jc w:val="both"/>
        <w:rPr>
          <w:rFonts w:ascii="Simplified Arabic" w:hAnsi="Simplified Arabic" w:cs="Simplified Arabic"/>
          <w:sz w:val="32"/>
          <w:szCs w:val="32"/>
          <w:rtl/>
        </w:rPr>
      </w:pPr>
    </w:p>
    <w:p w14:paraId="21537CFD" w14:textId="77777777" w:rsidR="003661D4" w:rsidRDefault="003661D4" w:rsidP="003661D4">
      <w:pPr>
        <w:spacing w:line="360" w:lineRule="auto"/>
        <w:jc w:val="both"/>
        <w:rPr>
          <w:rFonts w:ascii="Simplified Arabic" w:hAnsi="Simplified Arabic" w:cs="Simplified Arabic"/>
          <w:sz w:val="32"/>
          <w:szCs w:val="32"/>
          <w:rtl/>
        </w:rPr>
      </w:pPr>
    </w:p>
    <w:p w14:paraId="66F72A55" w14:textId="77777777" w:rsidR="006A51B9" w:rsidRDefault="006A51B9" w:rsidP="003661D4">
      <w:pPr>
        <w:spacing w:line="360" w:lineRule="auto"/>
        <w:jc w:val="both"/>
        <w:rPr>
          <w:rFonts w:ascii="Simplified Arabic" w:hAnsi="Simplified Arabic" w:cs="Simplified Arabic"/>
          <w:sz w:val="32"/>
          <w:szCs w:val="32"/>
          <w:rtl/>
        </w:rPr>
      </w:pPr>
    </w:p>
    <w:p w14:paraId="43FF8CF6" w14:textId="70829218" w:rsidR="00F657FF" w:rsidRPr="00F657FF" w:rsidRDefault="00F657FF" w:rsidP="00F657FF">
      <w:pPr>
        <w:jc w:val="center"/>
        <w:rPr>
          <w:rFonts w:ascii="Simplified Arabic" w:hAnsi="Simplified Arabic" w:cs="Simplified Arabic"/>
          <w:sz w:val="28"/>
          <w:szCs w:val="28"/>
          <w:lang w:val="en-GB" w:bidi="ar-AE"/>
        </w:rPr>
      </w:pPr>
    </w:p>
    <w:sectPr w:rsidR="00F657FF" w:rsidRPr="00F657FF" w:rsidSect="00264E83">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3A50F6" w14:textId="77777777" w:rsidR="00687DB3" w:rsidRDefault="00687DB3" w:rsidP="002D1E4C">
      <w:pPr>
        <w:spacing w:after="0" w:line="240" w:lineRule="auto"/>
      </w:pPr>
      <w:r>
        <w:separator/>
      </w:r>
    </w:p>
  </w:endnote>
  <w:endnote w:type="continuationSeparator" w:id="0">
    <w:p w14:paraId="3F1E99D3" w14:textId="77777777" w:rsidR="00687DB3" w:rsidRDefault="00687DB3" w:rsidP="002D1E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27571488"/>
      <w:docPartObj>
        <w:docPartGallery w:val="Page Numbers (Bottom of Page)"/>
        <w:docPartUnique/>
      </w:docPartObj>
    </w:sdtPr>
    <w:sdtEndPr>
      <w:rPr>
        <w:noProof/>
      </w:rPr>
    </w:sdtEndPr>
    <w:sdtContent>
      <w:p w14:paraId="26FCB687" w14:textId="1A082C08" w:rsidR="002D1E4C" w:rsidRDefault="002D1E4C">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528213E1" w14:textId="77777777" w:rsidR="002D1E4C" w:rsidRDefault="002D1E4C">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40481736"/>
      <w:docPartObj>
        <w:docPartGallery w:val="Page Numbers (Bottom of Page)"/>
        <w:docPartUnique/>
      </w:docPartObj>
    </w:sdtPr>
    <w:sdtEndPr>
      <w:rPr>
        <w:noProof/>
      </w:rPr>
    </w:sdtEndPr>
    <w:sdtContent>
      <w:p w14:paraId="31768F1F" w14:textId="7FCC488C" w:rsidR="00264E83" w:rsidRDefault="00264E83">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3EC5C3C9" w14:textId="77777777" w:rsidR="00264E83" w:rsidRDefault="00264E83">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35BC13" w14:textId="77777777" w:rsidR="00687DB3" w:rsidRDefault="00687DB3" w:rsidP="002D1E4C">
      <w:pPr>
        <w:spacing w:after="0" w:line="240" w:lineRule="auto"/>
      </w:pPr>
      <w:r>
        <w:separator/>
      </w:r>
    </w:p>
  </w:footnote>
  <w:footnote w:type="continuationSeparator" w:id="0">
    <w:p w14:paraId="5799C67E" w14:textId="77777777" w:rsidR="00687DB3" w:rsidRDefault="00687DB3" w:rsidP="002D1E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C3D0D"/>
    <w:multiLevelType w:val="multilevel"/>
    <w:tmpl w:val="D5D25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EA02A5"/>
    <w:multiLevelType w:val="multilevel"/>
    <w:tmpl w:val="B59A6FE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E54F3F"/>
    <w:multiLevelType w:val="multilevel"/>
    <w:tmpl w:val="DB46B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3D6C75"/>
    <w:multiLevelType w:val="multilevel"/>
    <w:tmpl w:val="28B2B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404B85"/>
    <w:multiLevelType w:val="multilevel"/>
    <w:tmpl w:val="006EE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0C79B5"/>
    <w:multiLevelType w:val="multilevel"/>
    <w:tmpl w:val="ED2EC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EB5473E"/>
    <w:multiLevelType w:val="multilevel"/>
    <w:tmpl w:val="C4441E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3D1404"/>
    <w:multiLevelType w:val="multilevel"/>
    <w:tmpl w:val="02E2D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9F21F9"/>
    <w:multiLevelType w:val="multilevel"/>
    <w:tmpl w:val="30546A9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B76123"/>
    <w:multiLevelType w:val="multilevel"/>
    <w:tmpl w:val="A336F9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9C032EB"/>
    <w:multiLevelType w:val="multilevel"/>
    <w:tmpl w:val="1B76C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0642F5"/>
    <w:multiLevelType w:val="multilevel"/>
    <w:tmpl w:val="E7460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A7F64AA"/>
    <w:multiLevelType w:val="multilevel"/>
    <w:tmpl w:val="18888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531CA4"/>
    <w:multiLevelType w:val="multilevel"/>
    <w:tmpl w:val="DD849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B910FE"/>
    <w:multiLevelType w:val="multilevel"/>
    <w:tmpl w:val="1B167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921667"/>
    <w:multiLevelType w:val="multilevel"/>
    <w:tmpl w:val="04090025"/>
    <w:lvl w:ilvl="0">
      <w:start w:val="1"/>
      <w:numFmt w:val="decimal"/>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16" w15:restartNumberingAfterBreak="0">
    <w:nsid w:val="42C01434"/>
    <w:multiLevelType w:val="hybridMultilevel"/>
    <w:tmpl w:val="6B8EC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33911F6"/>
    <w:multiLevelType w:val="multilevel"/>
    <w:tmpl w:val="581A4C12"/>
    <w:lvl w:ilvl="0">
      <w:start w:val="1"/>
      <w:numFmt w:val="decimal"/>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73D3F3B"/>
    <w:multiLevelType w:val="multilevel"/>
    <w:tmpl w:val="0E400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8C1B2A"/>
    <w:multiLevelType w:val="multilevel"/>
    <w:tmpl w:val="B49E91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D2545BF"/>
    <w:multiLevelType w:val="multilevel"/>
    <w:tmpl w:val="03648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E969ED"/>
    <w:multiLevelType w:val="multilevel"/>
    <w:tmpl w:val="EA7401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835277E"/>
    <w:multiLevelType w:val="multilevel"/>
    <w:tmpl w:val="915E3B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AC90ED3"/>
    <w:multiLevelType w:val="multilevel"/>
    <w:tmpl w:val="CEA885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1651BDB"/>
    <w:multiLevelType w:val="multilevel"/>
    <w:tmpl w:val="9A740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AC67614"/>
    <w:multiLevelType w:val="multilevel"/>
    <w:tmpl w:val="6F80F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1717D0"/>
    <w:multiLevelType w:val="hybridMultilevel"/>
    <w:tmpl w:val="21703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F3800DD"/>
    <w:multiLevelType w:val="hybridMultilevel"/>
    <w:tmpl w:val="83F4B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0C62A5B"/>
    <w:multiLevelType w:val="multilevel"/>
    <w:tmpl w:val="52784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3F9627A"/>
    <w:multiLevelType w:val="multilevel"/>
    <w:tmpl w:val="3D265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880154B"/>
    <w:multiLevelType w:val="multilevel"/>
    <w:tmpl w:val="3C70E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9A3843"/>
    <w:multiLevelType w:val="hybridMultilevel"/>
    <w:tmpl w:val="3934FF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DB72D47"/>
    <w:multiLevelType w:val="multilevel"/>
    <w:tmpl w:val="7F0EDB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6822814">
    <w:abstractNumId w:val="28"/>
  </w:num>
  <w:num w:numId="2" w16cid:durableId="341051192">
    <w:abstractNumId w:val="6"/>
  </w:num>
  <w:num w:numId="3" w16cid:durableId="64685870">
    <w:abstractNumId w:val="1"/>
  </w:num>
  <w:num w:numId="4" w16cid:durableId="1172261486">
    <w:abstractNumId w:val="9"/>
  </w:num>
  <w:num w:numId="5" w16cid:durableId="1179466994">
    <w:abstractNumId w:val="8"/>
  </w:num>
  <w:num w:numId="6" w16cid:durableId="1091731392">
    <w:abstractNumId w:val="21"/>
  </w:num>
  <w:num w:numId="7" w16cid:durableId="650063609">
    <w:abstractNumId w:val="32"/>
  </w:num>
  <w:num w:numId="8" w16cid:durableId="557784002">
    <w:abstractNumId w:val="23"/>
  </w:num>
  <w:num w:numId="9" w16cid:durableId="780952400">
    <w:abstractNumId w:val="30"/>
  </w:num>
  <w:num w:numId="10" w16cid:durableId="1419136780">
    <w:abstractNumId w:val="11"/>
  </w:num>
  <w:num w:numId="11" w16cid:durableId="665478481">
    <w:abstractNumId w:val="20"/>
  </w:num>
  <w:num w:numId="12" w16cid:durableId="1663006978">
    <w:abstractNumId w:val="7"/>
  </w:num>
  <w:num w:numId="13" w16cid:durableId="1327128891">
    <w:abstractNumId w:val="4"/>
  </w:num>
  <w:num w:numId="14" w16cid:durableId="43408682">
    <w:abstractNumId w:val="5"/>
  </w:num>
  <w:num w:numId="15" w16cid:durableId="2011252426">
    <w:abstractNumId w:val="18"/>
  </w:num>
  <w:num w:numId="16" w16cid:durableId="1784575387">
    <w:abstractNumId w:val="3"/>
  </w:num>
  <w:num w:numId="17" w16cid:durableId="1503231964">
    <w:abstractNumId w:val="0"/>
  </w:num>
  <w:num w:numId="18" w16cid:durableId="1588658904">
    <w:abstractNumId w:val="24"/>
  </w:num>
  <w:num w:numId="19" w16cid:durableId="1481265552">
    <w:abstractNumId w:val="13"/>
  </w:num>
  <w:num w:numId="20" w16cid:durableId="1692342387">
    <w:abstractNumId w:val="14"/>
  </w:num>
  <w:num w:numId="21" w16cid:durableId="540440568">
    <w:abstractNumId w:val="2"/>
  </w:num>
  <w:num w:numId="22" w16cid:durableId="1757552892">
    <w:abstractNumId w:val="25"/>
  </w:num>
  <w:num w:numId="23" w16cid:durableId="399182212">
    <w:abstractNumId w:val="12"/>
  </w:num>
  <w:num w:numId="24" w16cid:durableId="1367947486">
    <w:abstractNumId w:val="19"/>
  </w:num>
  <w:num w:numId="25" w16cid:durableId="1660425853">
    <w:abstractNumId w:val="17"/>
  </w:num>
  <w:num w:numId="26" w16cid:durableId="1365401694">
    <w:abstractNumId w:val="15"/>
  </w:num>
  <w:num w:numId="27" w16cid:durableId="1784954960">
    <w:abstractNumId w:val="31"/>
  </w:num>
  <w:num w:numId="28" w16cid:durableId="579215500">
    <w:abstractNumId w:val="16"/>
  </w:num>
  <w:num w:numId="29" w16cid:durableId="369648645">
    <w:abstractNumId w:val="27"/>
  </w:num>
  <w:num w:numId="30" w16cid:durableId="1851069533">
    <w:abstractNumId w:val="22"/>
  </w:num>
  <w:num w:numId="31" w16cid:durableId="2100058620">
    <w:abstractNumId w:val="29"/>
  </w:num>
  <w:num w:numId="32" w16cid:durableId="624240026">
    <w:abstractNumId w:val="10"/>
  </w:num>
  <w:num w:numId="33" w16cid:durableId="1688409348">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6BE"/>
    <w:rsid w:val="000007B4"/>
    <w:rsid w:val="000031FB"/>
    <w:rsid w:val="00040ECC"/>
    <w:rsid w:val="000A646C"/>
    <w:rsid w:val="000C4F43"/>
    <w:rsid w:val="000C7FC1"/>
    <w:rsid w:val="000D5438"/>
    <w:rsid w:val="0011010F"/>
    <w:rsid w:val="001158A4"/>
    <w:rsid w:val="00131E33"/>
    <w:rsid w:val="001436C1"/>
    <w:rsid w:val="00145ED1"/>
    <w:rsid w:val="001B300D"/>
    <w:rsid w:val="001C3266"/>
    <w:rsid w:val="001C528F"/>
    <w:rsid w:val="001F135F"/>
    <w:rsid w:val="001F2FF1"/>
    <w:rsid w:val="00202663"/>
    <w:rsid w:val="00213343"/>
    <w:rsid w:val="00237B0E"/>
    <w:rsid w:val="00264E83"/>
    <w:rsid w:val="0028797A"/>
    <w:rsid w:val="002B7D73"/>
    <w:rsid w:val="002C3DFC"/>
    <w:rsid w:val="002D1E4C"/>
    <w:rsid w:val="00313361"/>
    <w:rsid w:val="003661D4"/>
    <w:rsid w:val="0037388A"/>
    <w:rsid w:val="00390FF5"/>
    <w:rsid w:val="00393526"/>
    <w:rsid w:val="003A3A8A"/>
    <w:rsid w:val="003B19FC"/>
    <w:rsid w:val="003D145C"/>
    <w:rsid w:val="00404327"/>
    <w:rsid w:val="00426456"/>
    <w:rsid w:val="00427A6D"/>
    <w:rsid w:val="004D639E"/>
    <w:rsid w:val="00541DD1"/>
    <w:rsid w:val="00562D86"/>
    <w:rsid w:val="00581E66"/>
    <w:rsid w:val="00582FF6"/>
    <w:rsid w:val="00597738"/>
    <w:rsid w:val="005B57CC"/>
    <w:rsid w:val="005B60DF"/>
    <w:rsid w:val="005F15EF"/>
    <w:rsid w:val="00613D45"/>
    <w:rsid w:val="006200DB"/>
    <w:rsid w:val="00626025"/>
    <w:rsid w:val="00673CDA"/>
    <w:rsid w:val="00687DB3"/>
    <w:rsid w:val="006A51B9"/>
    <w:rsid w:val="006B139A"/>
    <w:rsid w:val="006C0771"/>
    <w:rsid w:val="006D6BC2"/>
    <w:rsid w:val="006F1BFC"/>
    <w:rsid w:val="006F7577"/>
    <w:rsid w:val="00731E9D"/>
    <w:rsid w:val="00732261"/>
    <w:rsid w:val="0073256E"/>
    <w:rsid w:val="00737C76"/>
    <w:rsid w:val="00767D1A"/>
    <w:rsid w:val="007A3D2F"/>
    <w:rsid w:val="007E163C"/>
    <w:rsid w:val="00800AC0"/>
    <w:rsid w:val="0080339E"/>
    <w:rsid w:val="00820A56"/>
    <w:rsid w:val="00832465"/>
    <w:rsid w:val="008339A3"/>
    <w:rsid w:val="00853E93"/>
    <w:rsid w:val="00875018"/>
    <w:rsid w:val="00881AFF"/>
    <w:rsid w:val="008B0F45"/>
    <w:rsid w:val="00964651"/>
    <w:rsid w:val="009B7181"/>
    <w:rsid w:val="009F7C81"/>
    <w:rsid w:val="00A008C0"/>
    <w:rsid w:val="00A02541"/>
    <w:rsid w:val="00A02F18"/>
    <w:rsid w:val="00A630DC"/>
    <w:rsid w:val="00A93BE2"/>
    <w:rsid w:val="00B006B6"/>
    <w:rsid w:val="00B03E7C"/>
    <w:rsid w:val="00B14D1E"/>
    <w:rsid w:val="00B703BB"/>
    <w:rsid w:val="00B8620F"/>
    <w:rsid w:val="00B96168"/>
    <w:rsid w:val="00BE07CD"/>
    <w:rsid w:val="00BE60B1"/>
    <w:rsid w:val="00C1298C"/>
    <w:rsid w:val="00D13184"/>
    <w:rsid w:val="00DD6DBA"/>
    <w:rsid w:val="00DD7CEA"/>
    <w:rsid w:val="00E0346F"/>
    <w:rsid w:val="00E04B54"/>
    <w:rsid w:val="00E056C5"/>
    <w:rsid w:val="00E104AC"/>
    <w:rsid w:val="00EA7D43"/>
    <w:rsid w:val="00EB2331"/>
    <w:rsid w:val="00EC1DF5"/>
    <w:rsid w:val="00ED1BD0"/>
    <w:rsid w:val="00EE56BE"/>
    <w:rsid w:val="00EF4C15"/>
    <w:rsid w:val="00F122C1"/>
    <w:rsid w:val="00F45BFD"/>
    <w:rsid w:val="00F56893"/>
    <w:rsid w:val="00F612DB"/>
    <w:rsid w:val="00F657FF"/>
    <w:rsid w:val="00FD27B4"/>
    <w:rsid w:val="00FE247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60F35"/>
  <w15:chartTrackingRefBased/>
  <w15:docId w15:val="{DF946EEC-0290-4D9C-85A7-0390C7C1B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B139A"/>
    <w:pPr>
      <w:bidi/>
      <w:spacing w:line="259" w:lineRule="auto"/>
    </w:pPr>
    <w:rPr>
      <w:sz w:val="22"/>
      <w:szCs w:val="22"/>
    </w:rPr>
  </w:style>
  <w:style w:type="paragraph" w:styleId="1">
    <w:name w:val="heading 1"/>
    <w:basedOn w:val="a"/>
    <w:next w:val="a"/>
    <w:link w:val="1Char"/>
    <w:autoRedefine/>
    <w:uiPriority w:val="9"/>
    <w:qFormat/>
    <w:rsid w:val="008339A3"/>
    <w:pPr>
      <w:keepNext/>
      <w:keepLines/>
      <w:spacing w:before="600" w:after="320"/>
      <w:ind w:left="431"/>
      <w:jc w:val="center"/>
      <w:outlineLvl w:val="0"/>
    </w:pPr>
    <w:rPr>
      <w:rFonts w:ascii="Simplified Arabic" w:eastAsiaTheme="majorEastAsia" w:hAnsi="Simplified Arabic" w:cs="Simplified Arabic"/>
      <w:bCs/>
      <w:color w:val="000000" w:themeColor="text1"/>
      <w:sz w:val="32"/>
      <w:szCs w:val="40"/>
      <w:u w:val="single"/>
    </w:rPr>
  </w:style>
  <w:style w:type="paragraph" w:styleId="2">
    <w:name w:val="heading 2"/>
    <w:basedOn w:val="a"/>
    <w:next w:val="a"/>
    <w:link w:val="2Char"/>
    <w:uiPriority w:val="99"/>
    <w:unhideWhenUsed/>
    <w:qFormat/>
    <w:rsid w:val="00EE56BE"/>
    <w:pPr>
      <w:keepNext/>
      <w:keepLines/>
      <w:numPr>
        <w:ilvl w:val="1"/>
        <w:numId w:val="26"/>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9"/>
    <w:unhideWhenUsed/>
    <w:qFormat/>
    <w:rsid w:val="00EE56BE"/>
    <w:pPr>
      <w:keepNext/>
      <w:keepLines/>
      <w:numPr>
        <w:ilvl w:val="2"/>
        <w:numId w:val="26"/>
      </w:numPr>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autoRedefine/>
    <w:uiPriority w:val="9"/>
    <w:unhideWhenUsed/>
    <w:qFormat/>
    <w:rsid w:val="00264E83"/>
    <w:pPr>
      <w:keepNext/>
      <w:keepLines/>
      <w:numPr>
        <w:ilvl w:val="3"/>
        <w:numId w:val="26"/>
      </w:numPr>
      <w:spacing w:before="80" w:after="40"/>
      <w:outlineLvl w:val="3"/>
    </w:pPr>
    <w:rPr>
      <w:rFonts w:ascii="Simplified Arabic" w:eastAsiaTheme="majorEastAsia" w:hAnsi="Simplified Arabic" w:cstheme="majorBidi"/>
      <w:b/>
      <w:iCs/>
      <w:color w:val="0F4761" w:themeColor="accent1" w:themeShade="BF"/>
      <w:sz w:val="32"/>
      <w:u w:val="single"/>
    </w:rPr>
  </w:style>
  <w:style w:type="paragraph" w:styleId="5">
    <w:name w:val="heading 5"/>
    <w:basedOn w:val="a"/>
    <w:next w:val="a"/>
    <w:link w:val="5Char"/>
    <w:uiPriority w:val="9"/>
    <w:semiHidden/>
    <w:unhideWhenUsed/>
    <w:qFormat/>
    <w:rsid w:val="00EE56BE"/>
    <w:pPr>
      <w:keepNext/>
      <w:keepLines/>
      <w:numPr>
        <w:ilvl w:val="4"/>
        <w:numId w:val="26"/>
      </w:numPr>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EE56BE"/>
    <w:pPr>
      <w:keepNext/>
      <w:keepLines/>
      <w:numPr>
        <w:ilvl w:val="5"/>
        <w:numId w:val="26"/>
      </w:numPr>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E56BE"/>
    <w:pPr>
      <w:keepNext/>
      <w:keepLines/>
      <w:numPr>
        <w:ilvl w:val="6"/>
        <w:numId w:val="26"/>
      </w:numPr>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E56BE"/>
    <w:pPr>
      <w:keepNext/>
      <w:keepLines/>
      <w:numPr>
        <w:ilvl w:val="7"/>
        <w:numId w:val="26"/>
      </w:numPr>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E56BE"/>
    <w:pPr>
      <w:keepNext/>
      <w:keepLines/>
      <w:numPr>
        <w:ilvl w:val="8"/>
        <w:numId w:val="26"/>
      </w:numPr>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8339A3"/>
    <w:rPr>
      <w:rFonts w:ascii="Simplified Arabic" w:eastAsiaTheme="majorEastAsia" w:hAnsi="Simplified Arabic" w:cs="Simplified Arabic"/>
      <w:bCs/>
      <w:color w:val="000000" w:themeColor="text1"/>
      <w:sz w:val="32"/>
      <w:szCs w:val="40"/>
      <w:u w:val="single"/>
    </w:rPr>
  </w:style>
  <w:style w:type="character" w:customStyle="1" w:styleId="2Char">
    <w:name w:val="عنوان 2 Char"/>
    <w:basedOn w:val="a0"/>
    <w:link w:val="2"/>
    <w:uiPriority w:val="99"/>
    <w:rsid w:val="00EE56BE"/>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9"/>
    <w:rsid w:val="00EE56BE"/>
    <w:rPr>
      <w:rFonts w:eastAsiaTheme="majorEastAsia" w:cstheme="majorBidi"/>
      <w:color w:val="0F4761" w:themeColor="accent1" w:themeShade="BF"/>
      <w:sz w:val="28"/>
      <w:szCs w:val="28"/>
    </w:rPr>
  </w:style>
  <w:style w:type="character" w:customStyle="1" w:styleId="4Char">
    <w:name w:val="عنوان 4 Char"/>
    <w:basedOn w:val="a0"/>
    <w:link w:val="4"/>
    <w:uiPriority w:val="9"/>
    <w:rsid w:val="00264E83"/>
    <w:rPr>
      <w:rFonts w:ascii="Simplified Arabic" w:eastAsiaTheme="majorEastAsia" w:hAnsi="Simplified Arabic" w:cstheme="majorBidi"/>
      <w:b/>
      <w:iCs/>
      <w:color w:val="0F4761" w:themeColor="accent1" w:themeShade="BF"/>
      <w:sz w:val="32"/>
      <w:szCs w:val="22"/>
      <w:u w:val="single"/>
    </w:rPr>
  </w:style>
  <w:style w:type="character" w:customStyle="1" w:styleId="5Char">
    <w:name w:val="عنوان 5 Char"/>
    <w:basedOn w:val="a0"/>
    <w:link w:val="5"/>
    <w:uiPriority w:val="9"/>
    <w:semiHidden/>
    <w:rsid w:val="00EE56BE"/>
    <w:rPr>
      <w:rFonts w:eastAsiaTheme="majorEastAsia" w:cstheme="majorBidi"/>
      <w:color w:val="0F4761" w:themeColor="accent1" w:themeShade="BF"/>
      <w:sz w:val="22"/>
      <w:szCs w:val="22"/>
    </w:rPr>
  </w:style>
  <w:style w:type="character" w:customStyle="1" w:styleId="6Char">
    <w:name w:val="عنوان 6 Char"/>
    <w:basedOn w:val="a0"/>
    <w:link w:val="6"/>
    <w:uiPriority w:val="9"/>
    <w:semiHidden/>
    <w:rsid w:val="00EE56BE"/>
    <w:rPr>
      <w:rFonts w:eastAsiaTheme="majorEastAsia" w:cstheme="majorBidi"/>
      <w:i/>
      <w:iCs/>
      <w:color w:val="595959" w:themeColor="text1" w:themeTint="A6"/>
      <w:sz w:val="22"/>
      <w:szCs w:val="22"/>
    </w:rPr>
  </w:style>
  <w:style w:type="character" w:customStyle="1" w:styleId="7Char">
    <w:name w:val="عنوان 7 Char"/>
    <w:basedOn w:val="a0"/>
    <w:link w:val="7"/>
    <w:uiPriority w:val="9"/>
    <w:semiHidden/>
    <w:rsid w:val="00EE56BE"/>
    <w:rPr>
      <w:rFonts w:eastAsiaTheme="majorEastAsia" w:cstheme="majorBidi"/>
      <w:color w:val="595959" w:themeColor="text1" w:themeTint="A6"/>
      <w:sz w:val="22"/>
      <w:szCs w:val="22"/>
    </w:rPr>
  </w:style>
  <w:style w:type="character" w:customStyle="1" w:styleId="8Char">
    <w:name w:val="عنوان 8 Char"/>
    <w:basedOn w:val="a0"/>
    <w:link w:val="8"/>
    <w:uiPriority w:val="9"/>
    <w:semiHidden/>
    <w:rsid w:val="00EE56BE"/>
    <w:rPr>
      <w:rFonts w:eastAsiaTheme="majorEastAsia" w:cstheme="majorBidi"/>
      <w:i/>
      <w:iCs/>
      <w:color w:val="272727" w:themeColor="text1" w:themeTint="D8"/>
      <w:sz w:val="22"/>
      <w:szCs w:val="22"/>
    </w:rPr>
  </w:style>
  <w:style w:type="character" w:customStyle="1" w:styleId="9Char">
    <w:name w:val="عنوان 9 Char"/>
    <w:basedOn w:val="a0"/>
    <w:link w:val="9"/>
    <w:uiPriority w:val="9"/>
    <w:semiHidden/>
    <w:rsid w:val="00EE56BE"/>
    <w:rPr>
      <w:rFonts w:eastAsiaTheme="majorEastAsia" w:cstheme="majorBidi"/>
      <w:color w:val="272727" w:themeColor="text1" w:themeTint="D8"/>
      <w:sz w:val="22"/>
      <w:szCs w:val="22"/>
    </w:rPr>
  </w:style>
  <w:style w:type="paragraph" w:styleId="a3">
    <w:name w:val="Title"/>
    <w:basedOn w:val="a"/>
    <w:next w:val="a"/>
    <w:link w:val="Char"/>
    <w:uiPriority w:val="10"/>
    <w:qFormat/>
    <w:rsid w:val="00EE56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EE56BE"/>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E56BE"/>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EE56BE"/>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E56BE"/>
    <w:pPr>
      <w:spacing w:before="160"/>
      <w:jc w:val="center"/>
    </w:pPr>
    <w:rPr>
      <w:i/>
      <w:iCs/>
      <w:color w:val="404040" w:themeColor="text1" w:themeTint="BF"/>
    </w:rPr>
  </w:style>
  <w:style w:type="character" w:customStyle="1" w:styleId="Char1">
    <w:name w:val="اقتباس Char"/>
    <w:basedOn w:val="a0"/>
    <w:link w:val="a5"/>
    <w:uiPriority w:val="29"/>
    <w:rsid w:val="00EE56BE"/>
    <w:rPr>
      <w:i/>
      <w:iCs/>
      <w:color w:val="404040" w:themeColor="text1" w:themeTint="BF"/>
    </w:rPr>
  </w:style>
  <w:style w:type="paragraph" w:styleId="a6">
    <w:name w:val="List Paragraph"/>
    <w:basedOn w:val="a"/>
    <w:uiPriority w:val="34"/>
    <w:qFormat/>
    <w:rsid w:val="00EE56BE"/>
    <w:pPr>
      <w:ind w:left="720"/>
      <w:contextualSpacing/>
    </w:pPr>
  </w:style>
  <w:style w:type="character" w:styleId="a7">
    <w:name w:val="Intense Emphasis"/>
    <w:basedOn w:val="a0"/>
    <w:uiPriority w:val="21"/>
    <w:qFormat/>
    <w:rsid w:val="00EE56BE"/>
    <w:rPr>
      <w:i/>
      <w:iCs/>
      <w:color w:val="0F4761" w:themeColor="accent1" w:themeShade="BF"/>
    </w:rPr>
  </w:style>
  <w:style w:type="paragraph" w:styleId="a8">
    <w:name w:val="Intense Quote"/>
    <w:basedOn w:val="a"/>
    <w:next w:val="a"/>
    <w:link w:val="Char2"/>
    <w:uiPriority w:val="30"/>
    <w:qFormat/>
    <w:rsid w:val="00EE56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EE56BE"/>
    <w:rPr>
      <w:i/>
      <w:iCs/>
      <w:color w:val="0F4761" w:themeColor="accent1" w:themeShade="BF"/>
    </w:rPr>
  </w:style>
  <w:style w:type="character" w:styleId="a9">
    <w:name w:val="Intense Reference"/>
    <w:basedOn w:val="a0"/>
    <w:uiPriority w:val="32"/>
    <w:qFormat/>
    <w:rsid w:val="00EE56BE"/>
    <w:rPr>
      <w:b/>
      <w:bCs/>
      <w:smallCaps/>
      <w:color w:val="0F4761" w:themeColor="accent1" w:themeShade="BF"/>
      <w:spacing w:val="5"/>
    </w:rPr>
  </w:style>
  <w:style w:type="paragraph" w:styleId="aa">
    <w:name w:val="header"/>
    <w:basedOn w:val="a"/>
    <w:link w:val="Char3"/>
    <w:uiPriority w:val="99"/>
    <w:unhideWhenUsed/>
    <w:rsid w:val="002D1E4C"/>
    <w:pPr>
      <w:tabs>
        <w:tab w:val="center" w:pos="4680"/>
        <w:tab w:val="right" w:pos="9360"/>
      </w:tabs>
      <w:spacing w:after="0" w:line="240" w:lineRule="auto"/>
    </w:pPr>
  </w:style>
  <w:style w:type="character" w:customStyle="1" w:styleId="Char3">
    <w:name w:val="رأس الصفحة Char"/>
    <w:basedOn w:val="a0"/>
    <w:link w:val="aa"/>
    <w:uiPriority w:val="99"/>
    <w:rsid w:val="002D1E4C"/>
    <w:rPr>
      <w:sz w:val="22"/>
      <w:szCs w:val="22"/>
    </w:rPr>
  </w:style>
  <w:style w:type="paragraph" w:styleId="ab">
    <w:name w:val="footer"/>
    <w:basedOn w:val="a"/>
    <w:link w:val="Char4"/>
    <w:uiPriority w:val="99"/>
    <w:unhideWhenUsed/>
    <w:rsid w:val="002D1E4C"/>
    <w:pPr>
      <w:tabs>
        <w:tab w:val="center" w:pos="4680"/>
        <w:tab w:val="right" w:pos="9360"/>
      </w:tabs>
      <w:spacing w:after="0" w:line="240" w:lineRule="auto"/>
    </w:pPr>
  </w:style>
  <w:style w:type="character" w:customStyle="1" w:styleId="Char4">
    <w:name w:val="تذييل الصفحة Char"/>
    <w:basedOn w:val="a0"/>
    <w:link w:val="ab"/>
    <w:uiPriority w:val="99"/>
    <w:rsid w:val="002D1E4C"/>
    <w:rPr>
      <w:sz w:val="22"/>
      <w:szCs w:val="22"/>
    </w:rPr>
  </w:style>
  <w:style w:type="paragraph" w:styleId="ac">
    <w:name w:val="Normal (Web)"/>
    <w:basedOn w:val="a"/>
    <w:uiPriority w:val="99"/>
    <w:unhideWhenUsed/>
    <w:rsid w:val="00853E9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d">
    <w:name w:val="Strong"/>
    <w:basedOn w:val="a0"/>
    <w:uiPriority w:val="22"/>
    <w:qFormat/>
    <w:rsid w:val="00853E93"/>
    <w:rPr>
      <w:b/>
      <w:bCs/>
    </w:rPr>
  </w:style>
  <w:style w:type="character" w:styleId="ae">
    <w:name w:val="Emphasis"/>
    <w:basedOn w:val="a0"/>
    <w:uiPriority w:val="20"/>
    <w:qFormat/>
    <w:rsid w:val="009B7181"/>
    <w:rPr>
      <w:i/>
      <w:iCs/>
    </w:rPr>
  </w:style>
  <w:style w:type="table" w:styleId="af">
    <w:name w:val="Table Grid"/>
    <w:basedOn w:val="a1"/>
    <w:uiPriority w:val="39"/>
    <w:rsid w:val="00A02F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4D639E"/>
    <w:rPr>
      <w:color w:val="467886" w:themeColor="hyperlink"/>
      <w:u w:val="single"/>
    </w:rPr>
  </w:style>
  <w:style w:type="character" w:styleId="af0">
    <w:name w:val="Unresolved Mention"/>
    <w:basedOn w:val="a0"/>
    <w:uiPriority w:val="99"/>
    <w:semiHidden/>
    <w:unhideWhenUsed/>
    <w:rsid w:val="004D639E"/>
    <w:rPr>
      <w:color w:val="605E5C"/>
      <w:shd w:val="clear" w:color="auto" w:fill="E1DFDD"/>
    </w:rPr>
  </w:style>
  <w:style w:type="numbering" w:customStyle="1" w:styleId="NoList1">
    <w:name w:val="No List1"/>
    <w:next w:val="a2"/>
    <w:uiPriority w:val="99"/>
    <w:semiHidden/>
    <w:unhideWhenUsed/>
    <w:rsid w:val="00DD7CEA"/>
  </w:style>
  <w:style w:type="paragraph" w:styleId="af1">
    <w:name w:val="TOC Heading"/>
    <w:basedOn w:val="1"/>
    <w:next w:val="a"/>
    <w:uiPriority w:val="39"/>
    <w:unhideWhenUsed/>
    <w:qFormat/>
    <w:rsid w:val="00264E83"/>
    <w:pPr>
      <w:bidi w:val="0"/>
      <w:spacing w:before="240" w:after="0"/>
      <w:ind w:left="0"/>
      <w:outlineLvl w:val="9"/>
    </w:pPr>
    <w:rPr>
      <w:kern w:val="0"/>
      <w:szCs w:val="32"/>
      <w14:ligatures w14:val="none"/>
    </w:rPr>
  </w:style>
  <w:style w:type="paragraph" w:styleId="10">
    <w:name w:val="toc 1"/>
    <w:basedOn w:val="a"/>
    <w:next w:val="a"/>
    <w:autoRedefine/>
    <w:uiPriority w:val="39"/>
    <w:unhideWhenUsed/>
    <w:rsid w:val="00FE2474"/>
    <w:pPr>
      <w:tabs>
        <w:tab w:val="right" w:leader="dot" w:pos="9350"/>
      </w:tabs>
      <w:spacing w:after="100"/>
    </w:pPr>
  </w:style>
  <w:style w:type="paragraph" w:styleId="20">
    <w:name w:val="toc 2"/>
    <w:basedOn w:val="a"/>
    <w:next w:val="a"/>
    <w:autoRedefine/>
    <w:uiPriority w:val="39"/>
    <w:unhideWhenUsed/>
    <w:rsid w:val="00264E83"/>
    <w:pPr>
      <w:spacing w:after="100"/>
      <w:ind w:left="220"/>
    </w:pPr>
  </w:style>
  <w:style w:type="paragraph" w:styleId="30">
    <w:name w:val="toc 3"/>
    <w:basedOn w:val="a"/>
    <w:next w:val="a"/>
    <w:autoRedefine/>
    <w:uiPriority w:val="39"/>
    <w:unhideWhenUsed/>
    <w:rsid w:val="00264E83"/>
    <w:pPr>
      <w:spacing w:after="100"/>
      <w:ind w:left="440"/>
    </w:pPr>
  </w:style>
  <w:style w:type="paragraph" w:styleId="40">
    <w:name w:val="toc 4"/>
    <w:basedOn w:val="a"/>
    <w:next w:val="a"/>
    <w:autoRedefine/>
    <w:uiPriority w:val="39"/>
    <w:unhideWhenUsed/>
    <w:rsid w:val="00264E83"/>
    <w:pPr>
      <w:bidi w:val="0"/>
      <w:spacing w:after="100" w:line="278" w:lineRule="auto"/>
      <w:ind w:left="720"/>
    </w:pPr>
    <w:rPr>
      <w:rFonts w:eastAsiaTheme="minorEastAsia"/>
      <w:sz w:val="24"/>
      <w:szCs w:val="24"/>
    </w:rPr>
  </w:style>
  <w:style w:type="paragraph" w:styleId="50">
    <w:name w:val="toc 5"/>
    <w:basedOn w:val="a"/>
    <w:next w:val="a"/>
    <w:autoRedefine/>
    <w:uiPriority w:val="39"/>
    <w:unhideWhenUsed/>
    <w:rsid w:val="00264E83"/>
    <w:pPr>
      <w:bidi w:val="0"/>
      <w:spacing w:after="100" w:line="278" w:lineRule="auto"/>
      <w:ind w:left="960"/>
    </w:pPr>
    <w:rPr>
      <w:rFonts w:eastAsiaTheme="minorEastAsia"/>
      <w:sz w:val="24"/>
      <w:szCs w:val="24"/>
    </w:rPr>
  </w:style>
  <w:style w:type="paragraph" w:styleId="60">
    <w:name w:val="toc 6"/>
    <w:basedOn w:val="a"/>
    <w:next w:val="a"/>
    <w:autoRedefine/>
    <w:uiPriority w:val="39"/>
    <w:unhideWhenUsed/>
    <w:rsid w:val="00264E83"/>
    <w:pPr>
      <w:bidi w:val="0"/>
      <w:spacing w:after="100" w:line="278" w:lineRule="auto"/>
      <w:ind w:left="1200"/>
    </w:pPr>
    <w:rPr>
      <w:rFonts w:eastAsiaTheme="minorEastAsia"/>
      <w:sz w:val="24"/>
      <w:szCs w:val="24"/>
    </w:rPr>
  </w:style>
  <w:style w:type="paragraph" w:styleId="70">
    <w:name w:val="toc 7"/>
    <w:basedOn w:val="a"/>
    <w:next w:val="a"/>
    <w:autoRedefine/>
    <w:uiPriority w:val="39"/>
    <w:unhideWhenUsed/>
    <w:rsid w:val="00264E83"/>
    <w:pPr>
      <w:bidi w:val="0"/>
      <w:spacing w:after="100" w:line="278" w:lineRule="auto"/>
      <w:ind w:left="1440"/>
    </w:pPr>
    <w:rPr>
      <w:rFonts w:eastAsiaTheme="minorEastAsia"/>
      <w:sz w:val="24"/>
      <w:szCs w:val="24"/>
    </w:rPr>
  </w:style>
  <w:style w:type="paragraph" w:styleId="80">
    <w:name w:val="toc 8"/>
    <w:basedOn w:val="a"/>
    <w:next w:val="a"/>
    <w:autoRedefine/>
    <w:uiPriority w:val="39"/>
    <w:unhideWhenUsed/>
    <w:rsid w:val="00264E83"/>
    <w:pPr>
      <w:bidi w:val="0"/>
      <w:spacing w:after="100" w:line="278" w:lineRule="auto"/>
      <w:ind w:left="1680"/>
    </w:pPr>
    <w:rPr>
      <w:rFonts w:eastAsiaTheme="minorEastAsia"/>
      <w:sz w:val="24"/>
      <w:szCs w:val="24"/>
    </w:rPr>
  </w:style>
  <w:style w:type="paragraph" w:styleId="90">
    <w:name w:val="toc 9"/>
    <w:basedOn w:val="a"/>
    <w:next w:val="a"/>
    <w:autoRedefine/>
    <w:uiPriority w:val="39"/>
    <w:unhideWhenUsed/>
    <w:rsid w:val="00264E83"/>
    <w:pPr>
      <w:bidi w:val="0"/>
      <w:spacing w:after="100" w:line="278" w:lineRule="auto"/>
      <w:ind w:left="1920"/>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82083">
      <w:bodyDiv w:val="1"/>
      <w:marLeft w:val="0"/>
      <w:marRight w:val="0"/>
      <w:marTop w:val="0"/>
      <w:marBottom w:val="0"/>
      <w:divBdr>
        <w:top w:val="none" w:sz="0" w:space="0" w:color="auto"/>
        <w:left w:val="none" w:sz="0" w:space="0" w:color="auto"/>
        <w:bottom w:val="none" w:sz="0" w:space="0" w:color="auto"/>
        <w:right w:val="none" w:sz="0" w:space="0" w:color="auto"/>
      </w:divBdr>
      <w:divsChild>
        <w:div w:id="124080653">
          <w:marLeft w:val="0"/>
          <w:marRight w:val="0"/>
          <w:marTop w:val="0"/>
          <w:marBottom w:val="0"/>
          <w:divBdr>
            <w:top w:val="none" w:sz="0" w:space="0" w:color="auto"/>
            <w:left w:val="none" w:sz="0" w:space="0" w:color="auto"/>
            <w:bottom w:val="none" w:sz="0" w:space="0" w:color="auto"/>
            <w:right w:val="none" w:sz="0" w:space="0" w:color="auto"/>
          </w:divBdr>
          <w:divsChild>
            <w:div w:id="265582751">
              <w:marLeft w:val="0"/>
              <w:marRight w:val="0"/>
              <w:marTop w:val="0"/>
              <w:marBottom w:val="0"/>
              <w:divBdr>
                <w:top w:val="none" w:sz="0" w:space="0" w:color="auto"/>
                <w:left w:val="none" w:sz="0" w:space="0" w:color="auto"/>
                <w:bottom w:val="none" w:sz="0" w:space="0" w:color="auto"/>
                <w:right w:val="none" w:sz="0" w:space="0" w:color="auto"/>
              </w:divBdr>
            </w:div>
          </w:divsChild>
        </w:div>
        <w:div w:id="171454204">
          <w:marLeft w:val="0"/>
          <w:marRight w:val="0"/>
          <w:marTop w:val="0"/>
          <w:marBottom w:val="0"/>
          <w:divBdr>
            <w:top w:val="none" w:sz="0" w:space="0" w:color="auto"/>
            <w:left w:val="none" w:sz="0" w:space="0" w:color="auto"/>
            <w:bottom w:val="none" w:sz="0" w:space="0" w:color="auto"/>
            <w:right w:val="none" w:sz="0" w:space="0" w:color="auto"/>
          </w:divBdr>
          <w:divsChild>
            <w:div w:id="389042435">
              <w:marLeft w:val="0"/>
              <w:marRight w:val="0"/>
              <w:marTop w:val="0"/>
              <w:marBottom w:val="0"/>
              <w:divBdr>
                <w:top w:val="none" w:sz="0" w:space="0" w:color="auto"/>
                <w:left w:val="none" w:sz="0" w:space="0" w:color="auto"/>
                <w:bottom w:val="none" w:sz="0" w:space="0" w:color="auto"/>
                <w:right w:val="none" w:sz="0" w:space="0" w:color="auto"/>
              </w:divBdr>
            </w:div>
          </w:divsChild>
        </w:div>
        <w:div w:id="342632013">
          <w:marLeft w:val="0"/>
          <w:marRight w:val="0"/>
          <w:marTop w:val="0"/>
          <w:marBottom w:val="0"/>
          <w:divBdr>
            <w:top w:val="none" w:sz="0" w:space="0" w:color="auto"/>
            <w:left w:val="none" w:sz="0" w:space="0" w:color="auto"/>
            <w:bottom w:val="none" w:sz="0" w:space="0" w:color="auto"/>
            <w:right w:val="none" w:sz="0" w:space="0" w:color="auto"/>
          </w:divBdr>
          <w:divsChild>
            <w:div w:id="1743789405">
              <w:marLeft w:val="0"/>
              <w:marRight w:val="0"/>
              <w:marTop w:val="0"/>
              <w:marBottom w:val="0"/>
              <w:divBdr>
                <w:top w:val="none" w:sz="0" w:space="0" w:color="auto"/>
                <w:left w:val="none" w:sz="0" w:space="0" w:color="auto"/>
                <w:bottom w:val="none" w:sz="0" w:space="0" w:color="auto"/>
                <w:right w:val="none" w:sz="0" w:space="0" w:color="auto"/>
              </w:divBdr>
            </w:div>
          </w:divsChild>
        </w:div>
        <w:div w:id="641275932">
          <w:marLeft w:val="0"/>
          <w:marRight w:val="0"/>
          <w:marTop w:val="0"/>
          <w:marBottom w:val="0"/>
          <w:divBdr>
            <w:top w:val="none" w:sz="0" w:space="0" w:color="auto"/>
            <w:left w:val="none" w:sz="0" w:space="0" w:color="auto"/>
            <w:bottom w:val="none" w:sz="0" w:space="0" w:color="auto"/>
            <w:right w:val="none" w:sz="0" w:space="0" w:color="auto"/>
          </w:divBdr>
          <w:divsChild>
            <w:div w:id="1070616586">
              <w:marLeft w:val="0"/>
              <w:marRight w:val="0"/>
              <w:marTop w:val="0"/>
              <w:marBottom w:val="0"/>
              <w:divBdr>
                <w:top w:val="none" w:sz="0" w:space="0" w:color="auto"/>
                <w:left w:val="none" w:sz="0" w:space="0" w:color="auto"/>
                <w:bottom w:val="none" w:sz="0" w:space="0" w:color="auto"/>
                <w:right w:val="none" w:sz="0" w:space="0" w:color="auto"/>
              </w:divBdr>
            </w:div>
          </w:divsChild>
        </w:div>
        <w:div w:id="756363406">
          <w:marLeft w:val="0"/>
          <w:marRight w:val="0"/>
          <w:marTop w:val="0"/>
          <w:marBottom w:val="0"/>
          <w:divBdr>
            <w:top w:val="none" w:sz="0" w:space="0" w:color="auto"/>
            <w:left w:val="none" w:sz="0" w:space="0" w:color="auto"/>
            <w:bottom w:val="none" w:sz="0" w:space="0" w:color="auto"/>
            <w:right w:val="none" w:sz="0" w:space="0" w:color="auto"/>
          </w:divBdr>
          <w:divsChild>
            <w:div w:id="1615790618">
              <w:marLeft w:val="0"/>
              <w:marRight w:val="0"/>
              <w:marTop w:val="0"/>
              <w:marBottom w:val="0"/>
              <w:divBdr>
                <w:top w:val="none" w:sz="0" w:space="0" w:color="auto"/>
                <w:left w:val="none" w:sz="0" w:space="0" w:color="auto"/>
                <w:bottom w:val="none" w:sz="0" w:space="0" w:color="auto"/>
                <w:right w:val="none" w:sz="0" w:space="0" w:color="auto"/>
              </w:divBdr>
            </w:div>
          </w:divsChild>
        </w:div>
        <w:div w:id="762334186">
          <w:marLeft w:val="0"/>
          <w:marRight w:val="0"/>
          <w:marTop w:val="0"/>
          <w:marBottom w:val="0"/>
          <w:divBdr>
            <w:top w:val="none" w:sz="0" w:space="0" w:color="auto"/>
            <w:left w:val="none" w:sz="0" w:space="0" w:color="auto"/>
            <w:bottom w:val="none" w:sz="0" w:space="0" w:color="auto"/>
            <w:right w:val="none" w:sz="0" w:space="0" w:color="auto"/>
          </w:divBdr>
          <w:divsChild>
            <w:div w:id="212347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0681">
      <w:bodyDiv w:val="1"/>
      <w:marLeft w:val="0"/>
      <w:marRight w:val="0"/>
      <w:marTop w:val="0"/>
      <w:marBottom w:val="0"/>
      <w:divBdr>
        <w:top w:val="none" w:sz="0" w:space="0" w:color="auto"/>
        <w:left w:val="none" w:sz="0" w:space="0" w:color="auto"/>
        <w:bottom w:val="none" w:sz="0" w:space="0" w:color="auto"/>
        <w:right w:val="none" w:sz="0" w:space="0" w:color="auto"/>
      </w:divBdr>
    </w:div>
    <w:div w:id="31269890">
      <w:bodyDiv w:val="1"/>
      <w:marLeft w:val="0"/>
      <w:marRight w:val="0"/>
      <w:marTop w:val="0"/>
      <w:marBottom w:val="0"/>
      <w:divBdr>
        <w:top w:val="none" w:sz="0" w:space="0" w:color="auto"/>
        <w:left w:val="none" w:sz="0" w:space="0" w:color="auto"/>
        <w:bottom w:val="none" w:sz="0" w:space="0" w:color="auto"/>
        <w:right w:val="none" w:sz="0" w:space="0" w:color="auto"/>
      </w:divBdr>
      <w:divsChild>
        <w:div w:id="1689595587">
          <w:marLeft w:val="0"/>
          <w:marRight w:val="0"/>
          <w:marTop w:val="0"/>
          <w:marBottom w:val="0"/>
          <w:divBdr>
            <w:top w:val="none" w:sz="0" w:space="0" w:color="auto"/>
            <w:left w:val="none" w:sz="0" w:space="0" w:color="auto"/>
            <w:bottom w:val="none" w:sz="0" w:space="0" w:color="auto"/>
            <w:right w:val="none" w:sz="0" w:space="0" w:color="auto"/>
          </w:divBdr>
          <w:divsChild>
            <w:div w:id="1032804401">
              <w:marLeft w:val="0"/>
              <w:marRight w:val="0"/>
              <w:marTop w:val="0"/>
              <w:marBottom w:val="0"/>
              <w:divBdr>
                <w:top w:val="none" w:sz="0" w:space="0" w:color="auto"/>
                <w:left w:val="none" w:sz="0" w:space="0" w:color="auto"/>
                <w:bottom w:val="none" w:sz="0" w:space="0" w:color="auto"/>
                <w:right w:val="none" w:sz="0" w:space="0" w:color="auto"/>
              </w:divBdr>
              <w:divsChild>
                <w:div w:id="264727511">
                  <w:marLeft w:val="0"/>
                  <w:marRight w:val="0"/>
                  <w:marTop w:val="0"/>
                  <w:marBottom w:val="0"/>
                  <w:divBdr>
                    <w:top w:val="none" w:sz="0" w:space="0" w:color="auto"/>
                    <w:left w:val="none" w:sz="0" w:space="0" w:color="auto"/>
                    <w:bottom w:val="none" w:sz="0" w:space="0" w:color="auto"/>
                    <w:right w:val="none" w:sz="0" w:space="0" w:color="auto"/>
                  </w:divBdr>
                  <w:divsChild>
                    <w:div w:id="315305644">
                      <w:marLeft w:val="0"/>
                      <w:marRight w:val="0"/>
                      <w:marTop w:val="0"/>
                      <w:marBottom w:val="0"/>
                      <w:divBdr>
                        <w:top w:val="none" w:sz="0" w:space="0" w:color="auto"/>
                        <w:left w:val="none" w:sz="0" w:space="0" w:color="auto"/>
                        <w:bottom w:val="none" w:sz="0" w:space="0" w:color="auto"/>
                        <w:right w:val="none" w:sz="0" w:space="0" w:color="auto"/>
                      </w:divBdr>
                    </w:div>
                  </w:divsChild>
                </w:div>
                <w:div w:id="320236068">
                  <w:marLeft w:val="0"/>
                  <w:marRight w:val="0"/>
                  <w:marTop w:val="0"/>
                  <w:marBottom w:val="0"/>
                  <w:divBdr>
                    <w:top w:val="none" w:sz="0" w:space="0" w:color="auto"/>
                    <w:left w:val="none" w:sz="0" w:space="0" w:color="auto"/>
                    <w:bottom w:val="none" w:sz="0" w:space="0" w:color="auto"/>
                    <w:right w:val="none" w:sz="0" w:space="0" w:color="auto"/>
                  </w:divBdr>
                  <w:divsChild>
                    <w:div w:id="1174227146">
                      <w:marLeft w:val="0"/>
                      <w:marRight w:val="0"/>
                      <w:marTop w:val="0"/>
                      <w:marBottom w:val="0"/>
                      <w:divBdr>
                        <w:top w:val="none" w:sz="0" w:space="0" w:color="auto"/>
                        <w:left w:val="none" w:sz="0" w:space="0" w:color="auto"/>
                        <w:bottom w:val="none" w:sz="0" w:space="0" w:color="auto"/>
                        <w:right w:val="none" w:sz="0" w:space="0" w:color="auto"/>
                      </w:divBdr>
                      <w:divsChild>
                        <w:div w:id="454179195">
                          <w:marLeft w:val="0"/>
                          <w:marRight w:val="0"/>
                          <w:marTop w:val="0"/>
                          <w:marBottom w:val="0"/>
                          <w:divBdr>
                            <w:top w:val="none" w:sz="0" w:space="0" w:color="auto"/>
                            <w:left w:val="none" w:sz="0" w:space="0" w:color="auto"/>
                            <w:bottom w:val="none" w:sz="0" w:space="0" w:color="auto"/>
                            <w:right w:val="none" w:sz="0" w:space="0" w:color="auto"/>
                          </w:divBdr>
                          <w:divsChild>
                            <w:div w:id="386955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091807">
      <w:bodyDiv w:val="1"/>
      <w:marLeft w:val="0"/>
      <w:marRight w:val="0"/>
      <w:marTop w:val="0"/>
      <w:marBottom w:val="0"/>
      <w:divBdr>
        <w:top w:val="none" w:sz="0" w:space="0" w:color="auto"/>
        <w:left w:val="none" w:sz="0" w:space="0" w:color="auto"/>
        <w:bottom w:val="none" w:sz="0" w:space="0" w:color="auto"/>
        <w:right w:val="none" w:sz="0" w:space="0" w:color="auto"/>
      </w:divBdr>
      <w:divsChild>
        <w:div w:id="1633095517">
          <w:marLeft w:val="0"/>
          <w:marRight w:val="0"/>
          <w:marTop w:val="0"/>
          <w:marBottom w:val="0"/>
          <w:divBdr>
            <w:top w:val="none" w:sz="0" w:space="0" w:color="auto"/>
            <w:left w:val="none" w:sz="0" w:space="0" w:color="auto"/>
            <w:bottom w:val="none" w:sz="0" w:space="0" w:color="auto"/>
            <w:right w:val="none" w:sz="0" w:space="0" w:color="auto"/>
          </w:divBdr>
          <w:divsChild>
            <w:div w:id="2034263530">
              <w:marLeft w:val="0"/>
              <w:marRight w:val="0"/>
              <w:marTop w:val="0"/>
              <w:marBottom w:val="0"/>
              <w:divBdr>
                <w:top w:val="none" w:sz="0" w:space="0" w:color="auto"/>
                <w:left w:val="none" w:sz="0" w:space="0" w:color="auto"/>
                <w:bottom w:val="none" w:sz="0" w:space="0" w:color="auto"/>
                <w:right w:val="none" w:sz="0" w:space="0" w:color="auto"/>
              </w:divBdr>
              <w:divsChild>
                <w:div w:id="1389452805">
                  <w:marLeft w:val="0"/>
                  <w:marRight w:val="0"/>
                  <w:marTop w:val="0"/>
                  <w:marBottom w:val="0"/>
                  <w:divBdr>
                    <w:top w:val="none" w:sz="0" w:space="0" w:color="auto"/>
                    <w:left w:val="none" w:sz="0" w:space="0" w:color="auto"/>
                    <w:bottom w:val="none" w:sz="0" w:space="0" w:color="auto"/>
                    <w:right w:val="none" w:sz="0" w:space="0" w:color="auto"/>
                  </w:divBdr>
                  <w:divsChild>
                    <w:div w:id="1560242305">
                      <w:marLeft w:val="0"/>
                      <w:marRight w:val="0"/>
                      <w:marTop w:val="0"/>
                      <w:marBottom w:val="0"/>
                      <w:divBdr>
                        <w:top w:val="none" w:sz="0" w:space="0" w:color="auto"/>
                        <w:left w:val="none" w:sz="0" w:space="0" w:color="auto"/>
                        <w:bottom w:val="none" w:sz="0" w:space="0" w:color="auto"/>
                        <w:right w:val="none" w:sz="0" w:space="0" w:color="auto"/>
                      </w:divBdr>
                    </w:div>
                  </w:divsChild>
                </w:div>
                <w:div w:id="1488864557">
                  <w:marLeft w:val="0"/>
                  <w:marRight w:val="0"/>
                  <w:marTop w:val="0"/>
                  <w:marBottom w:val="0"/>
                  <w:divBdr>
                    <w:top w:val="none" w:sz="0" w:space="0" w:color="auto"/>
                    <w:left w:val="none" w:sz="0" w:space="0" w:color="auto"/>
                    <w:bottom w:val="none" w:sz="0" w:space="0" w:color="auto"/>
                    <w:right w:val="none" w:sz="0" w:space="0" w:color="auto"/>
                  </w:divBdr>
                  <w:divsChild>
                    <w:div w:id="1414667158">
                      <w:marLeft w:val="0"/>
                      <w:marRight w:val="0"/>
                      <w:marTop w:val="0"/>
                      <w:marBottom w:val="0"/>
                      <w:divBdr>
                        <w:top w:val="none" w:sz="0" w:space="0" w:color="auto"/>
                        <w:left w:val="none" w:sz="0" w:space="0" w:color="auto"/>
                        <w:bottom w:val="none" w:sz="0" w:space="0" w:color="auto"/>
                        <w:right w:val="none" w:sz="0" w:space="0" w:color="auto"/>
                      </w:divBdr>
                      <w:divsChild>
                        <w:div w:id="1448305536">
                          <w:marLeft w:val="0"/>
                          <w:marRight w:val="0"/>
                          <w:marTop w:val="0"/>
                          <w:marBottom w:val="0"/>
                          <w:divBdr>
                            <w:top w:val="none" w:sz="0" w:space="0" w:color="auto"/>
                            <w:left w:val="none" w:sz="0" w:space="0" w:color="auto"/>
                            <w:bottom w:val="none" w:sz="0" w:space="0" w:color="auto"/>
                            <w:right w:val="none" w:sz="0" w:space="0" w:color="auto"/>
                          </w:divBdr>
                          <w:divsChild>
                            <w:div w:id="1597248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284193">
      <w:bodyDiv w:val="1"/>
      <w:marLeft w:val="0"/>
      <w:marRight w:val="0"/>
      <w:marTop w:val="0"/>
      <w:marBottom w:val="0"/>
      <w:divBdr>
        <w:top w:val="none" w:sz="0" w:space="0" w:color="auto"/>
        <w:left w:val="none" w:sz="0" w:space="0" w:color="auto"/>
        <w:bottom w:val="none" w:sz="0" w:space="0" w:color="auto"/>
        <w:right w:val="none" w:sz="0" w:space="0" w:color="auto"/>
      </w:divBdr>
    </w:div>
    <w:div w:id="50808164">
      <w:bodyDiv w:val="1"/>
      <w:marLeft w:val="0"/>
      <w:marRight w:val="0"/>
      <w:marTop w:val="0"/>
      <w:marBottom w:val="0"/>
      <w:divBdr>
        <w:top w:val="none" w:sz="0" w:space="0" w:color="auto"/>
        <w:left w:val="none" w:sz="0" w:space="0" w:color="auto"/>
        <w:bottom w:val="none" w:sz="0" w:space="0" w:color="auto"/>
        <w:right w:val="none" w:sz="0" w:space="0" w:color="auto"/>
      </w:divBdr>
    </w:div>
    <w:div w:id="71238807">
      <w:bodyDiv w:val="1"/>
      <w:marLeft w:val="0"/>
      <w:marRight w:val="0"/>
      <w:marTop w:val="0"/>
      <w:marBottom w:val="0"/>
      <w:divBdr>
        <w:top w:val="none" w:sz="0" w:space="0" w:color="auto"/>
        <w:left w:val="none" w:sz="0" w:space="0" w:color="auto"/>
        <w:bottom w:val="none" w:sz="0" w:space="0" w:color="auto"/>
        <w:right w:val="none" w:sz="0" w:space="0" w:color="auto"/>
      </w:divBdr>
    </w:div>
    <w:div w:id="74788608">
      <w:bodyDiv w:val="1"/>
      <w:marLeft w:val="0"/>
      <w:marRight w:val="0"/>
      <w:marTop w:val="0"/>
      <w:marBottom w:val="0"/>
      <w:divBdr>
        <w:top w:val="none" w:sz="0" w:space="0" w:color="auto"/>
        <w:left w:val="none" w:sz="0" w:space="0" w:color="auto"/>
        <w:bottom w:val="none" w:sz="0" w:space="0" w:color="auto"/>
        <w:right w:val="none" w:sz="0" w:space="0" w:color="auto"/>
      </w:divBdr>
    </w:div>
    <w:div w:id="80879281">
      <w:bodyDiv w:val="1"/>
      <w:marLeft w:val="0"/>
      <w:marRight w:val="0"/>
      <w:marTop w:val="0"/>
      <w:marBottom w:val="0"/>
      <w:divBdr>
        <w:top w:val="none" w:sz="0" w:space="0" w:color="auto"/>
        <w:left w:val="none" w:sz="0" w:space="0" w:color="auto"/>
        <w:bottom w:val="none" w:sz="0" w:space="0" w:color="auto"/>
        <w:right w:val="none" w:sz="0" w:space="0" w:color="auto"/>
      </w:divBdr>
    </w:div>
    <w:div w:id="86733511">
      <w:bodyDiv w:val="1"/>
      <w:marLeft w:val="0"/>
      <w:marRight w:val="0"/>
      <w:marTop w:val="0"/>
      <w:marBottom w:val="0"/>
      <w:divBdr>
        <w:top w:val="none" w:sz="0" w:space="0" w:color="auto"/>
        <w:left w:val="none" w:sz="0" w:space="0" w:color="auto"/>
        <w:bottom w:val="none" w:sz="0" w:space="0" w:color="auto"/>
        <w:right w:val="none" w:sz="0" w:space="0" w:color="auto"/>
      </w:divBdr>
      <w:divsChild>
        <w:div w:id="635456611">
          <w:marLeft w:val="0"/>
          <w:marRight w:val="0"/>
          <w:marTop w:val="0"/>
          <w:marBottom w:val="0"/>
          <w:divBdr>
            <w:top w:val="none" w:sz="0" w:space="0" w:color="auto"/>
            <w:left w:val="none" w:sz="0" w:space="0" w:color="auto"/>
            <w:bottom w:val="none" w:sz="0" w:space="0" w:color="auto"/>
            <w:right w:val="none" w:sz="0" w:space="0" w:color="auto"/>
          </w:divBdr>
          <w:divsChild>
            <w:div w:id="1757169603">
              <w:marLeft w:val="0"/>
              <w:marRight w:val="0"/>
              <w:marTop w:val="0"/>
              <w:marBottom w:val="0"/>
              <w:divBdr>
                <w:top w:val="none" w:sz="0" w:space="0" w:color="auto"/>
                <w:left w:val="none" w:sz="0" w:space="0" w:color="auto"/>
                <w:bottom w:val="none" w:sz="0" w:space="0" w:color="auto"/>
                <w:right w:val="none" w:sz="0" w:space="0" w:color="auto"/>
              </w:divBdr>
              <w:divsChild>
                <w:div w:id="756829963">
                  <w:marLeft w:val="0"/>
                  <w:marRight w:val="0"/>
                  <w:marTop w:val="0"/>
                  <w:marBottom w:val="0"/>
                  <w:divBdr>
                    <w:top w:val="none" w:sz="0" w:space="0" w:color="auto"/>
                    <w:left w:val="none" w:sz="0" w:space="0" w:color="auto"/>
                    <w:bottom w:val="none" w:sz="0" w:space="0" w:color="auto"/>
                    <w:right w:val="none" w:sz="0" w:space="0" w:color="auto"/>
                  </w:divBdr>
                  <w:divsChild>
                    <w:div w:id="551307737">
                      <w:marLeft w:val="0"/>
                      <w:marRight w:val="0"/>
                      <w:marTop w:val="0"/>
                      <w:marBottom w:val="0"/>
                      <w:divBdr>
                        <w:top w:val="none" w:sz="0" w:space="0" w:color="auto"/>
                        <w:left w:val="none" w:sz="0" w:space="0" w:color="auto"/>
                        <w:bottom w:val="none" w:sz="0" w:space="0" w:color="auto"/>
                        <w:right w:val="none" w:sz="0" w:space="0" w:color="auto"/>
                      </w:divBdr>
                      <w:divsChild>
                        <w:div w:id="923224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110230">
      <w:bodyDiv w:val="1"/>
      <w:marLeft w:val="0"/>
      <w:marRight w:val="0"/>
      <w:marTop w:val="0"/>
      <w:marBottom w:val="0"/>
      <w:divBdr>
        <w:top w:val="none" w:sz="0" w:space="0" w:color="auto"/>
        <w:left w:val="none" w:sz="0" w:space="0" w:color="auto"/>
        <w:bottom w:val="none" w:sz="0" w:space="0" w:color="auto"/>
        <w:right w:val="none" w:sz="0" w:space="0" w:color="auto"/>
      </w:divBdr>
    </w:div>
    <w:div w:id="108204508">
      <w:bodyDiv w:val="1"/>
      <w:marLeft w:val="0"/>
      <w:marRight w:val="0"/>
      <w:marTop w:val="0"/>
      <w:marBottom w:val="0"/>
      <w:divBdr>
        <w:top w:val="none" w:sz="0" w:space="0" w:color="auto"/>
        <w:left w:val="none" w:sz="0" w:space="0" w:color="auto"/>
        <w:bottom w:val="none" w:sz="0" w:space="0" w:color="auto"/>
        <w:right w:val="none" w:sz="0" w:space="0" w:color="auto"/>
      </w:divBdr>
      <w:divsChild>
        <w:div w:id="1283420705">
          <w:marLeft w:val="0"/>
          <w:marRight w:val="0"/>
          <w:marTop w:val="0"/>
          <w:marBottom w:val="0"/>
          <w:divBdr>
            <w:top w:val="none" w:sz="0" w:space="0" w:color="auto"/>
            <w:left w:val="none" w:sz="0" w:space="0" w:color="auto"/>
            <w:bottom w:val="none" w:sz="0" w:space="0" w:color="auto"/>
            <w:right w:val="none" w:sz="0" w:space="0" w:color="auto"/>
          </w:divBdr>
          <w:divsChild>
            <w:div w:id="2137722639">
              <w:marLeft w:val="0"/>
              <w:marRight w:val="0"/>
              <w:marTop w:val="0"/>
              <w:marBottom w:val="0"/>
              <w:divBdr>
                <w:top w:val="none" w:sz="0" w:space="0" w:color="auto"/>
                <w:left w:val="none" w:sz="0" w:space="0" w:color="auto"/>
                <w:bottom w:val="none" w:sz="0" w:space="0" w:color="auto"/>
                <w:right w:val="none" w:sz="0" w:space="0" w:color="auto"/>
              </w:divBdr>
            </w:div>
          </w:divsChild>
        </w:div>
        <w:div w:id="1750956314">
          <w:marLeft w:val="0"/>
          <w:marRight w:val="0"/>
          <w:marTop w:val="0"/>
          <w:marBottom w:val="0"/>
          <w:divBdr>
            <w:top w:val="none" w:sz="0" w:space="0" w:color="auto"/>
            <w:left w:val="none" w:sz="0" w:space="0" w:color="auto"/>
            <w:bottom w:val="none" w:sz="0" w:space="0" w:color="auto"/>
            <w:right w:val="none" w:sz="0" w:space="0" w:color="auto"/>
          </w:divBdr>
          <w:divsChild>
            <w:div w:id="1569880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18331">
      <w:bodyDiv w:val="1"/>
      <w:marLeft w:val="0"/>
      <w:marRight w:val="0"/>
      <w:marTop w:val="0"/>
      <w:marBottom w:val="0"/>
      <w:divBdr>
        <w:top w:val="none" w:sz="0" w:space="0" w:color="auto"/>
        <w:left w:val="none" w:sz="0" w:space="0" w:color="auto"/>
        <w:bottom w:val="none" w:sz="0" w:space="0" w:color="auto"/>
        <w:right w:val="none" w:sz="0" w:space="0" w:color="auto"/>
      </w:divBdr>
    </w:div>
    <w:div w:id="110589767">
      <w:bodyDiv w:val="1"/>
      <w:marLeft w:val="0"/>
      <w:marRight w:val="0"/>
      <w:marTop w:val="0"/>
      <w:marBottom w:val="0"/>
      <w:divBdr>
        <w:top w:val="none" w:sz="0" w:space="0" w:color="auto"/>
        <w:left w:val="none" w:sz="0" w:space="0" w:color="auto"/>
        <w:bottom w:val="none" w:sz="0" w:space="0" w:color="auto"/>
        <w:right w:val="none" w:sz="0" w:space="0" w:color="auto"/>
      </w:divBdr>
    </w:div>
    <w:div w:id="111246357">
      <w:bodyDiv w:val="1"/>
      <w:marLeft w:val="0"/>
      <w:marRight w:val="0"/>
      <w:marTop w:val="0"/>
      <w:marBottom w:val="0"/>
      <w:divBdr>
        <w:top w:val="none" w:sz="0" w:space="0" w:color="auto"/>
        <w:left w:val="none" w:sz="0" w:space="0" w:color="auto"/>
        <w:bottom w:val="none" w:sz="0" w:space="0" w:color="auto"/>
        <w:right w:val="none" w:sz="0" w:space="0" w:color="auto"/>
      </w:divBdr>
      <w:divsChild>
        <w:div w:id="728698717">
          <w:marLeft w:val="0"/>
          <w:marRight w:val="0"/>
          <w:marTop w:val="0"/>
          <w:marBottom w:val="0"/>
          <w:divBdr>
            <w:top w:val="none" w:sz="0" w:space="0" w:color="auto"/>
            <w:left w:val="none" w:sz="0" w:space="0" w:color="auto"/>
            <w:bottom w:val="none" w:sz="0" w:space="0" w:color="auto"/>
            <w:right w:val="none" w:sz="0" w:space="0" w:color="auto"/>
          </w:divBdr>
          <w:divsChild>
            <w:div w:id="25446062">
              <w:marLeft w:val="0"/>
              <w:marRight w:val="0"/>
              <w:marTop w:val="0"/>
              <w:marBottom w:val="0"/>
              <w:divBdr>
                <w:top w:val="none" w:sz="0" w:space="0" w:color="auto"/>
                <w:left w:val="none" w:sz="0" w:space="0" w:color="auto"/>
                <w:bottom w:val="none" w:sz="0" w:space="0" w:color="auto"/>
                <w:right w:val="none" w:sz="0" w:space="0" w:color="auto"/>
              </w:divBdr>
            </w:div>
          </w:divsChild>
        </w:div>
        <w:div w:id="888762428">
          <w:marLeft w:val="0"/>
          <w:marRight w:val="0"/>
          <w:marTop w:val="0"/>
          <w:marBottom w:val="0"/>
          <w:divBdr>
            <w:top w:val="none" w:sz="0" w:space="0" w:color="auto"/>
            <w:left w:val="none" w:sz="0" w:space="0" w:color="auto"/>
            <w:bottom w:val="none" w:sz="0" w:space="0" w:color="auto"/>
            <w:right w:val="none" w:sz="0" w:space="0" w:color="auto"/>
          </w:divBdr>
          <w:divsChild>
            <w:div w:id="251159660">
              <w:marLeft w:val="0"/>
              <w:marRight w:val="0"/>
              <w:marTop w:val="0"/>
              <w:marBottom w:val="0"/>
              <w:divBdr>
                <w:top w:val="none" w:sz="0" w:space="0" w:color="auto"/>
                <w:left w:val="none" w:sz="0" w:space="0" w:color="auto"/>
                <w:bottom w:val="none" w:sz="0" w:space="0" w:color="auto"/>
                <w:right w:val="none" w:sz="0" w:space="0" w:color="auto"/>
              </w:divBdr>
            </w:div>
          </w:divsChild>
        </w:div>
        <w:div w:id="1149904715">
          <w:marLeft w:val="0"/>
          <w:marRight w:val="0"/>
          <w:marTop w:val="0"/>
          <w:marBottom w:val="0"/>
          <w:divBdr>
            <w:top w:val="none" w:sz="0" w:space="0" w:color="auto"/>
            <w:left w:val="none" w:sz="0" w:space="0" w:color="auto"/>
            <w:bottom w:val="none" w:sz="0" w:space="0" w:color="auto"/>
            <w:right w:val="none" w:sz="0" w:space="0" w:color="auto"/>
          </w:divBdr>
          <w:divsChild>
            <w:div w:id="428357995">
              <w:marLeft w:val="0"/>
              <w:marRight w:val="0"/>
              <w:marTop w:val="0"/>
              <w:marBottom w:val="0"/>
              <w:divBdr>
                <w:top w:val="none" w:sz="0" w:space="0" w:color="auto"/>
                <w:left w:val="none" w:sz="0" w:space="0" w:color="auto"/>
                <w:bottom w:val="none" w:sz="0" w:space="0" w:color="auto"/>
                <w:right w:val="none" w:sz="0" w:space="0" w:color="auto"/>
              </w:divBdr>
            </w:div>
          </w:divsChild>
        </w:div>
        <w:div w:id="1598636925">
          <w:marLeft w:val="0"/>
          <w:marRight w:val="0"/>
          <w:marTop w:val="0"/>
          <w:marBottom w:val="0"/>
          <w:divBdr>
            <w:top w:val="none" w:sz="0" w:space="0" w:color="auto"/>
            <w:left w:val="none" w:sz="0" w:space="0" w:color="auto"/>
            <w:bottom w:val="none" w:sz="0" w:space="0" w:color="auto"/>
            <w:right w:val="none" w:sz="0" w:space="0" w:color="auto"/>
          </w:divBdr>
          <w:divsChild>
            <w:div w:id="397174123">
              <w:marLeft w:val="0"/>
              <w:marRight w:val="0"/>
              <w:marTop w:val="0"/>
              <w:marBottom w:val="0"/>
              <w:divBdr>
                <w:top w:val="none" w:sz="0" w:space="0" w:color="auto"/>
                <w:left w:val="none" w:sz="0" w:space="0" w:color="auto"/>
                <w:bottom w:val="none" w:sz="0" w:space="0" w:color="auto"/>
                <w:right w:val="none" w:sz="0" w:space="0" w:color="auto"/>
              </w:divBdr>
            </w:div>
          </w:divsChild>
        </w:div>
        <w:div w:id="1629238809">
          <w:marLeft w:val="0"/>
          <w:marRight w:val="0"/>
          <w:marTop w:val="0"/>
          <w:marBottom w:val="0"/>
          <w:divBdr>
            <w:top w:val="none" w:sz="0" w:space="0" w:color="auto"/>
            <w:left w:val="none" w:sz="0" w:space="0" w:color="auto"/>
            <w:bottom w:val="none" w:sz="0" w:space="0" w:color="auto"/>
            <w:right w:val="none" w:sz="0" w:space="0" w:color="auto"/>
          </w:divBdr>
          <w:divsChild>
            <w:div w:id="2094887633">
              <w:marLeft w:val="0"/>
              <w:marRight w:val="0"/>
              <w:marTop w:val="0"/>
              <w:marBottom w:val="0"/>
              <w:divBdr>
                <w:top w:val="none" w:sz="0" w:space="0" w:color="auto"/>
                <w:left w:val="none" w:sz="0" w:space="0" w:color="auto"/>
                <w:bottom w:val="none" w:sz="0" w:space="0" w:color="auto"/>
                <w:right w:val="none" w:sz="0" w:space="0" w:color="auto"/>
              </w:divBdr>
            </w:div>
          </w:divsChild>
        </w:div>
        <w:div w:id="1876850766">
          <w:marLeft w:val="0"/>
          <w:marRight w:val="0"/>
          <w:marTop w:val="0"/>
          <w:marBottom w:val="0"/>
          <w:divBdr>
            <w:top w:val="none" w:sz="0" w:space="0" w:color="auto"/>
            <w:left w:val="none" w:sz="0" w:space="0" w:color="auto"/>
            <w:bottom w:val="none" w:sz="0" w:space="0" w:color="auto"/>
            <w:right w:val="none" w:sz="0" w:space="0" w:color="auto"/>
          </w:divBdr>
          <w:divsChild>
            <w:div w:id="292251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54157">
      <w:bodyDiv w:val="1"/>
      <w:marLeft w:val="0"/>
      <w:marRight w:val="0"/>
      <w:marTop w:val="0"/>
      <w:marBottom w:val="0"/>
      <w:divBdr>
        <w:top w:val="none" w:sz="0" w:space="0" w:color="auto"/>
        <w:left w:val="none" w:sz="0" w:space="0" w:color="auto"/>
        <w:bottom w:val="none" w:sz="0" w:space="0" w:color="auto"/>
        <w:right w:val="none" w:sz="0" w:space="0" w:color="auto"/>
      </w:divBdr>
      <w:divsChild>
        <w:div w:id="1548103717">
          <w:marLeft w:val="0"/>
          <w:marRight w:val="0"/>
          <w:marTop w:val="0"/>
          <w:marBottom w:val="0"/>
          <w:divBdr>
            <w:top w:val="none" w:sz="0" w:space="0" w:color="auto"/>
            <w:left w:val="none" w:sz="0" w:space="0" w:color="auto"/>
            <w:bottom w:val="none" w:sz="0" w:space="0" w:color="auto"/>
            <w:right w:val="none" w:sz="0" w:space="0" w:color="auto"/>
          </w:divBdr>
          <w:divsChild>
            <w:div w:id="1775973328">
              <w:marLeft w:val="0"/>
              <w:marRight w:val="0"/>
              <w:marTop w:val="0"/>
              <w:marBottom w:val="0"/>
              <w:divBdr>
                <w:top w:val="none" w:sz="0" w:space="0" w:color="auto"/>
                <w:left w:val="none" w:sz="0" w:space="0" w:color="auto"/>
                <w:bottom w:val="none" w:sz="0" w:space="0" w:color="auto"/>
                <w:right w:val="none" w:sz="0" w:space="0" w:color="auto"/>
              </w:divBdr>
              <w:divsChild>
                <w:div w:id="1714765398">
                  <w:marLeft w:val="0"/>
                  <w:marRight w:val="0"/>
                  <w:marTop w:val="0"/>
                  <w:marBottom w:val="0"/>
                  <w:divBdr>
                    <w:top w:val="none" w:sz="0" w:space="0" w:color="auto"/>
                    <w:left w:val="none" w:sz="0" w:space="0" w:color="auto"/>
                    <w:bottom w:val="none" w:sz="0" w:space="0" w:color="auto"/>
                    <w:right w:val="none" w:sz="0" w:space="0" w:color="auto"/>
                  </w:divBdr>
                  <w:divsChild>
                    <w:div w:id="305476097">
                      <w:marLeft w:val="0"/>
                      <w:marRight w:val="0"/>
                      <w:marTop w:val="0"/>
                      <w:marBottom w:val="0"/>
                      <w:divBdr>
                        <w:top w:val="none" w:sz="0" w:space="0" w:color="auto"/>
                        <w:left w:val="none" w:sz="0" w:space="0" w:color="auto"/>
                        <w:bottom w:val="none" w:sz="0" w:space="0" w:color="auto"/>
                        <w:right w:val="none" w:sz="0" w:space="0" w:color="auto"/>
                      </w:divBdr>
                      <w:divsChild>
                        <w:div w:id="1092162508">
                          <w:marLeft w:val="0"/>
                          <w:marRight w:val="0"/>
                          <w:marTop w:val="0"/>
                          <w:marBottom w:val="0"/>
                          <w:divBdr>
                            <w:top w:val="none" w:sz="0" w:space="0" w:color="auto"/>
                            <w:left w:val="none" w:sz="0" w:space="0" w:color="auto"/>
                            <w:bottom w:val="none" w:sz="0" w:space="0" w:color="auto"/>
                            <w:right w:val="none" w:sz="0" w:space="0" w:color="auto"/>
                          </w:divBdr>
                          <w:divsChild>
                            <w:div w:id="1227760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852485">
                  <w:marLeft w:val="0"/>
                  <w:marRight w:val="0"/>
                  <w:marTop w:val="0"/>
                  <w:marBottom w:val="0"/>
                  <w:divBdr>
                    <w:top w:val="none" w:sz="0" w:space="0" w:color="auto"/>
                    <w:left w:val="none" w:sz="0" w:space="0" w:color="auto"/>
                    <w:bottom w:val="none" w:sz="0" w:space="0" w:color="auto"/>
                    <w:right w:val="none" w:sz="0" w:space="0" w:color="auto"/>
                  </w:divBdr>
                  <w:divsChild>
                    <w:div w:id="67852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694311">
      <w:bodyDiv w:val="1"/>
      <w:marLeft w:val="0"/>
      <w:marRight w:val="0"/>
      <w:marTop w:val="0"/>
      <w:marBottom w:val="0"/>
      <w:divBdr>
        <w:top w:val="none" w:sz="0" w:space="0" w:color="auto"/>
        <w:left w:val="none" w:sz="0" w:space="0" w:color="auto"/>
        <w:bottom w:val="none" w:sz="0" w:space="0" w:color="auto"/>
        <w:right w:val="none" w:sz="0" w:space="0" w:color="auto"/>
      </w:divBdr>
      <w:divsChild>
        <w:div w:id="1540312205">
          <w:marLeft w:val="0"/>
          <w:marRight w:val="0"/>
          <w:marTop w:val="0"/>
          <w:marBottom w:val="0"/>
          <w:divBdr>
            <w:top w:val="none" w:sz="0" w:space="0" w:color="auto"/>
            <w:left w:val="none" w:sz="0" w:space="0" w:color="auto"/>
            <w:bottom w:val="none" w:sz="0" w:space="0" w:color="auto"/>
            <w:right w:val="none" w:sz="0" w:space="0" w:color="auto"/>
          </w:divBdr>
          <w:divsChild>
            <w:div w:id="1017854879">
              <w:marLeft w:val="0"/>
              <w:marRight w:val="0"/>
              <w:marTop w:val="0"/>
              <w:marBottom w:val="0"/>
              <w:divBdr>
                <w:top w:val="none" w:sz="0" w:space="0" w:color="auto"/>
                <w:left w:val="none" w:sz="0" w:space="0" w:color="auto"/>
                <w:bottom w:val="none" w:sz="0" w:space="0" w:color="auto"/>
                <w:right w:val="none" w:sz="0" w:space="0" w:color="auto"/>
              </w:divBdr>
            </w:div>
          </w:divsChild>
        </w:div>
        <w:div w:id="17095244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667957">
      <w:bodyDiv w:val="1"/>
      <w:marLeft w:val="0"/>
      <w:marRight w:val="0"/>
      <w:marTop w:val="0"/>
      <w:marBottom w:val="0"/>
      <w:divBdr>
        <w:top w:val="none" w:sz="0" w:space="0" w:color="auto"/>
        <w:left w:val="none" w:sz="0" w:space="0" w:color="auto"/>
        <w:bottom w:val="none" w:sz="0" w:space="0" w:color="auto"/>
        <w:right w:val="none" w:sz="0" w:space="0" w:color="auto"/>
      </w:divBdr>
    </w:div>
    <w:div w:id="169950055">
      <w:bodyDiv w:val="1"/>
      <w:marLeft w:val="0"/>
      <w:marRight w:val="0"/>
      <w:marTop w:val="0"/>
      <w:marBottom w:val="0"/>
      <w:divBdr>
        <w:top w:val="none" w:sz="0" w:space="0" w:color="auto"/>
        <w:left w:val="none" w:sz="0" w:space="0" w:color="auto"/>
        <w:bottom w:val="none" w:sz="0" w:space="0" w:color="auto"/>
        <w:right w:val="none" w:sz="0" w:space="0" w:color="auto"/>
      </w:divBdr>
    </w:div>
    <w:div w:id="172064278">
      <w:bodyDiv w:val="1"/>
      <w:marLeft w:val="0"/>
      <w:marRight w:val="0"/>
      <w:marTop w:val="0"/>
      <w:marBottom w:val="0"/>
      <w:divBdr>
        <w:top w:val="none" w:sz="0" w:space="0" w:color="auto"/>
        <w:left w:val="none" w:sz="0" w:space="0" w:color="auto"/>
        <w:bottom w:val="none" w:sz="0" w:space="0" w:color="auto"/>
        <w:right w:val="none" w:sz="0" w:space="0" w:color="auto"/>
      </w:divBdr>
    </w:div>
    <w:div w:id="180514804">
      <w:bodyDiv w:val="1"/>
      <w:marLeft w:val="0"/>
      <w:marRight w:val="0"/>
      <w:marTop w:val="0"/>
      <w:marBottom w:val="0"/>
      <w:divBdr>
        <w:top w:val="none" w:sz="0" w:space="0" w:color="auto"/>
        <w:left w:val="none" w:sz="0" w:space="0" w:color="auto"/>
        <w:bottom w:val="none" w:sz="0" w:space="0" w:color="auto"/>
        <w:right w:val="none" w:sz="0" w:space="0" w:color="auto"/>
      </w:divBdr>
    </w:div>
    <w:div w:id="197864208">
      <w:bodyDiv w:val="1"/>
      <w:marLeft w:val="0"/>
      <w:marRight w:val="0"/>
      <w:marTop w:val="0"/>
      <w:marBottom w:val="0"/>
      <w:divBdr>
        <w:top w:val="none" w:sz="0" w:space="0" w:color="auto"/>
        <w:left w:val="none" w:sz="0" w:space="0" w:color="auto"/>
        <w:bottom w:val="none" w:sz="0" w:space="0" w:color="auto"/>
        <w:right w:val="none" w:sz="0" w:space="0" w:color="auto"/>
      </w:divBdr>
    </w:div>
    <w:div w:id="201477557">
      <w:bodyDiv w:val="1"/>
      <w:marLeft w:val="0"/>
      <w:marRight w:val="0"/>
      <w:marTop w:val="0"/>
      <w:marBottom w:val="0"/>
      <w:divBdr>
        <w:top w:val="none" w:sz="0" w:space="0" w:color="auto"/>
        <w:left w:val="none" w:sz="0" w:space="0" w:color="auto"/>
        <w:bottom w:val="none" w:sz="0" w:space="0" w:color="auto"/>
        <w:right w:val="none" w:sz="0" w:space="0" w:color="auto"/>
      </w:divBdr>
    </w:div>
    <w:div w:id="247232670">
      <w:bodyDiv w:val="1"/>
      <w:marLeft w:val="0"/>
      <w:marRight w:val="0"/>
      <w:marTop w:val="0"/>
      <w:marBottom w:val="0"/>
      <w:divBdr>
        <w:top w:val="none" w:sz="0" w:space="0" w:color="auto"/>
        <w:left w:val="none" w:sz="0" w:space="0" w:color="auto"/>
        <w:bottom w:val="none" w:sz="0" w:space="0" w:color="auto"/>
        <w:right w:val="none" w:sz="0" w:space="0" w:color="auto"/>
      </w:divBdr>
      <w:divsChild>
        <w:div w:id="1503930585">
          <w:marLeft w:val="0"/>
          <w:marRight w:val="0"/>
          <w:marTop w:val="0"/>
          <w:marBottom w:val="0"/>
          <w:divBdr>
            <w:top w:val="none" w:sz="0" w:space="0" w:color="auto"/>
            <w:left w:val="none" w:sz="0" w:space="0" w:color="auto"/>
            <w:bottom w:val="none" w:sz="0" w:space="0" w:color="auto"/>
            <w:right w:val="none" w:sz="0" w:space="0" w:color="auto"/>
          </w:divBdr>
          <w:divsChild>
            <w:div w:id="291442201">
              <w:marLeft w:val="0"/>
              <w:marRight w:val="0"/>
              <w:marTop w:val="0"/>
              <w:marBottom w:val="0"/>
              <w:divBdr>
                <w:top w:val="none" w:sz="0" w:space="0" w:color="auto"/>
                <w:left w:val="none" w:sz="0" w:space="0" w:color="auto"/>
                <w:bottom w:val="none" w:sz="0" w:space="0" w:color="auto"/>
                <w:right w:val="none" w:sz="0" w:space="0" w:color="auto"/>
              </w:divBdr>
              <w:divsChild>
                <w:div w:id="1029260243">
                  <w:marLeft w:val="0"/>
                  <w:marRight w:val="0"/>
                  <w:marTop w:val="0"/>
                  <w:marBottom w:val="0"/>
                  <w:divBdr>
                    <w:top w:val="none" w:sz="0" w:space="0" w:color="auto"/>
                    <w:left w:val="none" w:sz="0" w:space="0" w:color="auto"/>
                    <w:bottom w:val="none" w:sz="0" w:space="0" w:color="auto"/>
                    <w:right w:val="none" w:sz="0" w:space="0" w:color="auto"/>
                  </w:divBdr>
                  <w:divsChild>
                    <w:div w:id="233777740">
                      <w:marLeft w:val="0"/>
                      <w:marRight w:val="0"/>
                      <w:marTop w:val="0"/>
                      <w:marBottom w:val="0"/>
                      <w:divBdr>
                        <w:top w:val="none" w:sz="0" w:space="0" w:color="auto"/>
                        <w:left w:val="none" w:sz="0" w:space="0" w:color="auto"/>
                        <w:bottom w:val="none" w:sz="0" w:space="0" w:color="auto"/>
                        <w:right w:val="none" w:sz="0" w:space="0" w:color="auto"/>
                      </w:divBdr>
                      <w:divsChild>
                        <w:div w:id="93596719">
                          <w:marLeft w:val="0"/>
                          <w:marRight w:val="0"/>
                          <w:marTop w:val="0"/>
                          <w:marBottom w:val="0"/>
                          <w:divBdr>
                            <w:top w:val="none" w:sz="0" w:space="0" w:color="auto"/>
                            <w:left w:val="none" w:sz="0" w:space="0" w:color="auto"/>
                            <w:bottom w:val="none" w:sz="0" w:space="0" w:color="auto"/>
                            <w:right w:val="none" w:sz="0" w:space="0" w:color="auto"/>
                          </w:divBdr>
                        </w:div>
                      </w:divsChild>
                    </w:div>
                    <w:div w:id="421220101">
                      <w:marLeft w:val="0"/>
                      <w:marRight w:val="0"/>
                      <w:marTop w:val="0"/>
                      <w:marBottom w:val="0"/>
                      <w:divBdr>
                        <w:top w:val="none" w:sz="0" w:space="0" w:color="auto"/>
                        <w:left w:val="none" w:sz="0" w:space="0" w:color="auto"/>
                        <w:bottom w:val="none" w:sz="0" w:space="0" w:color="auto"/>
                        <w:right w:val="none" w:sz="0" w:space="0" w:color="auto"/>
                      </w:divBdr>
                      <w:divsChild>
                        <w:div w:id="96339779">
                          <w:marLeft w:val="0"/>
                          <w:marRight w:val="0"/>
                          <w:marTop w:val="0"/>
                          <w:marBottom w:val="0"/>
                          <w:divBdr>
                            <w:top w:val="none" w:sz="0" w:space="0" w:color="auto"/>
                            <w:left w:val="none" w:sz="0" w:space="0" w:color="auto"/>
                            <w:bottom w:val="none" w:sz="0" w:space="0" w:color="auto"/>
                            <w:right w:val="none" w:sz="0" w:space="0" w:color="auto"/>
                          </w:divBdr>
                          <w:divsChild>
                            <w:div w:id="316493246">
                              <w:marLeft w:val="0"/>
                              <w:marRight w:val="0"/>
                              <w:marTop w:val="0"/>
                              <w:marBottom w:val="0"/>
                              <w:divBdr>
                                <w:top w:val="none" w:sz="0" w:space="0" w:color="auto"/>
                                <w:left w:val="none" w:sz="0" w:space="0" w:color="auto"/>
                                <w:bottom w:val="none" w:sz="0" w:space="0" w:color="auto"/>
                                <w:right w:val="none" w:sz="0" w:space="0" w:color="auto"/>
                              </w:divBdr>
                              <w:divsChild>
                                <w:div w:id="1699039481">
                                  <w:marLeft w:val="0"/>
                                  <w:marRight w:val="0"/>
                                  <w:marTop w:val="0"/>
                                  <w:marBottom w:val="0"/>
                                  <w:divBdr>
                                    <w:top w:val="none" w:sz="0" w:space="0" w:color="auto"/>
                                    <w:left w:val="none" w:sz="0" w:space="0" w:color="auto"/>
                                    <w:bottom w:val="none" w:sz="0" w:space="0" w:color="auto"/>
                                    <w:right w:val="none" w:sz="0" w:space="0" w:color="auto"/>
                                  </w:divBdr>
                                  <w:divsChild>
                                    <w:div w:id="13729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8389523">
      <w:bodyDiv w:val="1"/>
      <w:marLeft w:val="0"/>
      <w:marRight w:val="0"/>
      <w:marTop w:val="0"/>
      <w:marBottom w:val="0"/>
      <w:divBdr>
        <w:top w:val="none" w:sz="0" w:space="0" w:color="auto"/>
        <w:left w:val="none" w:sz="0" w:space="0" w:color="auto"/>
        <w:bottom w:val="none" w:sz="0" w:space="0" w:color="auto"/>
        <w:right w:val="none" w:sz="0" w:space="0" w:color="auto"/>
      </w:divBdr>
      <w:divsChild>
        <w:div w:id="214439584">
          <w:marLeft w:val="0"/>
          <w:marRight w:val="0"/>
          <w:marTop w:val="0"/>
          <w:marBottom w:val="0"/>
          <w:divBdr>
            <w:top w:val="none" w:sz="0" w:space="0" w:color="auto"/>
            <w:left w:val="none" w:sz="0" w:space="0" w:color="auto"/>
            <w:bottom w:val="none" w:sz="0" w:space="0" w:color="auto"/>
            <w:right w:val="none" w:sz="0" w:space="0" w:color="auto"/>
          </w:divBdr>
          <w:divsChild>
            <w:div w:id="354694692">
              <w:marLeft w:val="0"/>
              <w:marRight w:val="0"/>
              <w:marTop w:val="0"/>
              <w:marBottom w:val="0"/>
              <w:divBdr>
                <w:top w:val="none" w:sz="0" w:space="0" w:color="auto"/>
                <w:left w:val="none" w:sz="0" w:space="0" w:color="auto"/>
                <w:bottom w:val="none" w:sz="0" w:space="0" w:color="auto"/>
                <w:right w:val="none" w:sz="0" w:space="0" w:color="auto"/>
              </w:divBdr>
            </w:div>
          </w:divsChild>
        </w:div>
        <w:div w:id="804464978">
          <w:marLeft w:val="0"/>
          <w:marRight w:val="0"/>
          <w:marTop w:val="0"/>
          <w:marBottom w:val="0"/>
          <w:divBdr>
            <w:top w:val="none" w:sz="0" w:space="0" w:color="auto"/>
            <w:left w:val="none" w:sz="0" w:space="0" w:color="auto"/>
            <w:bottom w:val="none" w:sz="0" w:space="0" w:color="auto"/>
            <w:right w:val="none" w:sz="0" w:space="0" w:color="auto"/>
          </w:divBdr>
          <w:divsChild>
            <w:div w:id="895703434">
              <w:marLeft w:val="0"/>
              <w:marRight w:val="0"/>
              <w:marTop w:val="0"/>
              <w:marBottom w:val="0"/>
              <w:divBdr>
                <w:top w:val="none" w:sz="0" w:space="0" w:color="auto"/>
                <w:left w:val="none" w:sz="0" w:space="0" w:color="auto"/>
                <w:bottom w:val="none" w:sz="0" w:space="0" w:color="auto"/>
                <w:right w:val="none" w:sz="0" w:space="0" w:color="auto"/>
              </w:divBdr>
            </w:div>
          </w:divsChild>
        </w:div>
        <w:div w:id="1019620239">
          <w:marLeft w:val="0"/>
          <w:marRight w:val="0"/>
          <w:marTop w:val="0"/>
          <w:marBottom w:val="0"/>
          <w:divBdr>
            <w:top w:val="none" w:sz="0" w:space="0" w:color="auto"/>
            <w:left w:val="none" w:sz="0" w:space="0" w:color="auto"/>
            <w:bottom w:val="none" w:sz="0" w:space="0" w:color="auto"/>
            <w:right w:val="none" w:sz="0" w:space="0" w:color="auto"/>
          </w:divBdr>
          <w:divsChild>
            <w:div w:id="1767071031">
              <w:marLeft w:val="0"/>
              <w:marRight w:val="0"/>
              <w:marTop w:val="0"/>
              <w:marBottom w:val="0"/>
              <w:divBdr>
                <w:top w:val="none" w:sz="0" w:space="0" w:color="auto"/>
                <w:left w:val="none" w:sz="0" w:space="0" w:color="auto"/>
                <w:bottom w:val="none" w:sz="0" w:space="0" w:color="auto"/>
                <w:right w:val="none" w:sz="0" w:space="0" w:color="auto"/>
              </w:divBdr>
            </w:div>
          </w:divsChild>
        </w:div>
        <w:div w:id="1035278723">
          <w:marLeft w:val="0"/>
          <w:marRight w:val="0"/>
          <w:marTop w:val="0"/>
          <w:marBottom w:val="0"/>
          <w:divBdr>
            <w:top w:val="none" w:sz="0" w:space="0" w:color="auto"/>
            <w:left w:val="none" w:sz="0" w:space="0" w:color="auto"/>
            <w:bottom w:val="none" w:sz="0" w:space="0" w:color="auto"/>
            <w:right w:val="none" w:sz="0" w:space="0" w:color="auto"/>
          </w:divBdr>
          <w:divsChild>
            <w:div w:id="3015175">
              <w:marLeft w:val="0"/>
              <w:marRight w:val="0"/>
              <w:marTop w:val="0"/>
              <w:marBottom w:val="0"/>
              <w:divBdr>
                <w:top w:val="none" w:sz="0" w:space="0" w:color="auto"/>
                <w:left w:val="none" w:sz="0" w:space="0" w:color="auto"/>
                <w:bottom w:val="none" w:sz="0" w:space="0" w:color="auto"/>
                <w:right w:val="none" w:sz="0" w:space="0" w:color="auto"/>
              </w:divBdr>
            </w:div>
          </w:divsChild>
        </w:div>
        <w:div w:id="1739357203">
          <w:marLeft w:val="0"/>
          <w:marRight w:val="0"/>
          <w:marTop w:val="0"/>
          <w:marBottom w:val="0"/>
          <w:divBdr>
            <w:top w:val="none" w:sz="0" w:space="0" w:color="auto"/>
            <w:left w:val="none" w:sz="0" w:space="0" w:color="auto"/>
            <w:bottom w:val="none" w:sz="0" w:space="0" w:color="auto"/>
            <w:right w:val="none" w:sz="0" w:space="0" w:color="auto"/>
          </w:divBdr>
          <w:divsChild>
            <w:div w:id="534199259">
              <w:marLeft w:val="0"/>
              <w:marRight w:val="0"/>
              <w:marTop w:val="0"/>
              <w:marBottom w:val="0"/>
              <w:divBdr>
                <w:top w:val="none" w:sz="0" w:space="0" w:color="auto"/>
                <w:left w:val="none" w:sz="0" w:space="0" w:color="auto"/>
                <w:bottom w:val="none" w:sz="0" w:space="0" w:color="auto"/>
                <w:right w:val="none" w:sz="0" w:space="0" w:color="auto"/>
              </w:divBdr>
            </w:div>
          </w:divsChild>
        </w:div>
        <w:div w:id="1901987390">
          <w:marLeft w:val="0"/>
          <w:marRight w:val="0"/>
          <w:marTop w:val="0"/>
          <w:marBottom w:val="0"/>
          <w:divBdr>
            <w:top w:val="none" w:sz="0" w:space="0" w:color="auto"/>
            <w:left w:val="none" w:sz="0" w:space="0" w:color="auto"/>
            <w:bottom w:val="none" w:sz="0" w:space="0" w:color="auto"/>
            <w:right w:val="none" w:sz="0" w:space="0" w:color="auto"/>
          </w:divBdr>
          <w:divsChild>
            <w:div w:id="1207529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790741">
      <w:bodyDiv w:val="1"/>
      <w:marLeft w:val="0"/>
      <w:marRight w:val="0"/>
      <w:marTop w:val="0"/>
      <w:marBottom w:val="0"/>
      <w:divBdr>
        <w:top w:val="none" w:sz="0" w:space="0" w:color="auto"/>
        <w:left w:val="none" w:sz="0" w:space="0" w:color="auto"/>
        <w:bottom w:val="none" w:sz="0" w:space="0" w:color="auto"/>
        <w:right w:val="none" w:sz="0" w:space="0" w:color="auto"/>
      </w:divBdr>
    </w:div>
    <w:div w:id="270667560">
      <w:bodyDiv w:val="1"/>
      <w:marLeft w:val="0"/>
      <w:marRight w:val="0"/>
      <w:marTop w:val="0"/>
      <w:marBottom w:val="0"/>
      <w:divBdr>
        <w:top w:val="none" w:sz="0" w:space="0" w:color="auto"/>
        <w:left w:val="none" w:sz="0" w:space="0" w:color="auto"/>
        <w:bottom w:val="none" w:sz="0" w:space="0" w:color="auto"/>
        <w:right w:val="none" w:sz="0" w:space="0" w:color="auto"/>
      </w:divBdr>
      <w:divsChild>
        <w:div w:id="69230432">
          <w:marLeft w:val="0"/>
          <w:marRight w:val="0"/>
          <w:marTop w:val="0"/>
          <w:marBottom w:val="0"/>
          <w:divBdr>
            <w:top w:val="none" w:sz="0" w:space="0" w:color="auto"/>
            <w:left w:val="none" w:sz="0" w:space="0" w:color="auto"/>
            <w:bottom w:val="none" w:sz="0" w:space="0" w:color="auto"/>
            <w:right w:val="none" w:sz="0" w:space="0" w:color="auto"/>
          </w:divBdr>
          <w:divsChild>
            <w:div w:id="1508909158">
              <w:marLeft w:val="0"/>
              <w:marRight w:val="0"/>
              <w:marTop w:val="0"/>
              <w:marBottom w:val="0"/>
              <w:divBdr>
                <w:top w:val="none" w:sz="0" w:space="0" w:color="auto"/>
                <w:left w:val="none" w:sz="0" w:space="0" w:color="auto"/>
                <w:bottom w:val="none" w:sz="0" w:space="0" w:color="auto"/>
                <w:right w:val="none" w:sz="0" w:space="0" w:color="auto"/>
              </w:divBdr>
              <w:divsChild>
                <w:div w:id="786000719">
                  <w:marLeft w:val="0"/>
                  <w:marRight w:val="0"/>
                  <w:marTop w:val="0"/>
                  <w:marBottom w:val="0"/>
                  <w:divBdr>
                    <w:top w:val="none" w:sz="0" w:space="0" w:color="auto"/>
                    <w:left w:val="none" w:sz="0" w:space="0" w:color="auto"/>
                    <w:bottom w:val="none" w:sz="0" w:space="0" w:color="auto"/>
                    <w:right w:val="none" w:sz="0" w:space="0" w:color="auto"/>
                  </w:divBdr>
                  <w:divsChild>
                    <w:div w:id="472259957">
                      <w:marLeft w:val="0"/>
                      <w:marRight w:val="0"/>
                      <w:marTop w:val="0"/>
                      <w:marBottom w:val="0"/>
                      <w:divBdr>
                        <w:top w:val="none" w:sz="0" w:space="0" w:color="auto"/>
                        <w:left w:val="none" w:sz="0" w:space="0" w:color="auto"/>
                        <w:bottom w:val="none" w:sz="0" w:space="0" w:color="auto"/>
                        <w:right w:val="none" w:sz="0" w:space="0" w:color="auto"/>
                      </w:divBdr>
                    </w:div>
                  </w:divsChild>
                </w:div>
                <w:div w:id="2080324943">
                  <w:marLeft w:val="0"/>
                  <w:marRight w:val="0"/>
                  <w:marTop w:val="0"/>
                  <w:marBottom w:val="0"/>
                  <w:divBdr>
                    <w:top w:val="none" w:sz="0" w:space="0" w:color="auto"/>
                    <w:left w:val="none" w:sz="0" w:space="0" w:color="auto"/>
                    <w:bottom w:val="none" w:sz="0" w:space="0" w:color="auto"/>
                    <w:right w:val="none" w:sz="0" w:space="0" w:color="auto"/>
                  </w:divBdr>
                  <w:divsChild>
                    <w:div w:id="565456375">
                      <w:marLeft w:val="0"/>
                      <w:marRight w:val="0"/>
                      <w:marTop w:val="0"/>
                      <w:marBottom w:val="0"/>
                      <w:divBdr>
                        <w:top w:val="none" w:sz="0" w:space="0" w:color="auto"/>
                        <w:left w:val="none" w:sz="0" w:space="0" w:color="auto"/>
                        <w:bottom w:val="none" w:sz="0" w:space="0" w:color="auto"/>
                        <w:right w:val="none" w:sz="0" w:space="0" w:color="auto"/>
                      </w:divBdr>
                      <w:divsChild>
                        <w:div w:id="1429346870">
                          <w:marLeft w:val="0"/>
                          <w:marRight w:val="0"/>
                          <w:marTop w:val="0"/>
                          <w:marBottom w:val="0"/>
                          <w:divBdr>
                            <w:top w:val="none" w:sz="0" w:space="0" w:color="auto"/>
                            <w:left w:val="none" w:sz="0" w:space="0" w:color="auto"/>
                            <w:bottom w:val="none" w:sz="0" w:space="0" w:color="auto"/>
                            <w:right w:val="none" w:sz="0" w:space="0" w:color="auto"/>
                          </w:divBdr>
                          <w:divsChild>
                            <w:div w:id="1866357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4288435">
      <w:bodyDiv w:val="1"/>
      <w:marLeft w:val="0"/>
      <w:marRight w:val="0"/>
      <w:marTop w:val="0"/>
      <w:marBottom w:val="0"/>
      <w:divBdr>
        <w:top w:val="none" w:sz="0" w:space="0" w:color="auto"/>
        <w:left w:val="none" w:sz="0" w:space="0" w:color="auto"/>
        <w:bottom w:val="none" w:sz="0" w:space="0" w:color="auto"/>
        <w:right w:val="none" w:sz="0" w:space="0" w:color="auto"/>
      </w:divBdr>
      <w:divsChild>
        <w:div w:id="726999213">
          <w:marLeft w:val="0"/>
          <w:marRight w:val="0"/>
          <w:marTop w:val="0"/>
          <w:marBottom w:val="0"/>
          <w:divBdr>
            <w:top w:val="none" w:sz="0" w:space="0" w:color="auto"/>
            <w:left w:val="none" w:sz="0" w:space="0" w:color="auto"/>
            <w:bottom w:val="none" w:sz="0" w:space="0" w:color="auto"/>
            <w:right w:val="none" w:sz="0" w:space="0" w:color="auto"/>
          </w:divBdr>
          <w:divsChild>
            <w:div w:id="776874245">
              <w:marLeft w:val="0"/>
              <w:marRight w:val="0"/>
              <w:marTop w:val="0"/>
              <w:marBottom w:val="0"/>
              <w:divBdr>
                <w:top w:val="none" w:sz="0" w:space="0" w:color="auto"/>
                <w:left w:val="none" w:sz="0" w:space="0" w:color="auto"/>
                <w:bottom w:val="none" w:sz="0" w:space="0" w:color="auto"/>
                <w:right w:val="none" w:sz="0" w:space="0" w:color="auto"/>
              </w:divBdr>
              <w:divsChild>
                <w:div w:id="1819375305">
                  <w:marLeft w:val="0"/>
                  <w:marRight w:val="0"/>
                  <w:marTop w:val="0"/>
                  <w:marBottom w:val="0"/>
                  <w:divBdr>
                    <w:top w:val="none" w:sz="0" w:space="0" w:color="auto"/>
                    <w:left w:val="none" w:sz="0" w:space="0" w:color="auto"/>
                    <w:bottom w:val="none" w:sz="0" w:space="0" w:color="auto"/>
                    <w:right w:val="none" w:sz="0" w:space="0" w:color="auto"/>
                  </w:divBdr>
                  <w:divsChild>
                    <w:div w:id="178667127">
                      <w:marLeft w:val="0"/>
                      <w:marRight w:val="0"/>
                      <w:marTop w:val="0"/>
                      <w:marBottom w:val="0"/>
                      <w:divBdr>
                        <w:top w:val="none" w:sz="0" w:space="0" w:color="auto"/>
                        <w:left w:val="none" w:sz="0" w:space="0" w:color="auto"/>
                        <w:bottom w:val="none" w:sz="0" w:space="0" w:color="auto"/>
                        <w:right w:val="none" w:sz="0" w:space="0" w:color="auto"/>
                      </w:divBdr>
                      <w:divsChild>
                        <w:div w:id="1713113306">
                          <w:marLeft w:val="0"/>
                          <w:marRight w:val="0"/>
                          <w:marTop w:val="0"/>
                          <w:marBottom w:val="0"/>
                          <w:divBdr>
                            <w:top w:val="none" w:sz="0" w:space="0" w:color="auto"/>
                            <w:left w:val="none" w:sz="0" w:space="0" w:color="auto"/>
                            <w:bottom w:val="none" w:sz="0" w:space="0" w:color="auto"/>
                            <w:right w:val="none" w:sz="0" w:space="0" w:color="auto"/>
                          </w:divBdr>
                        </w:div>
                      </w:divsChild>
                    </w:div>
                    <w:div w:id="1785420128">
                      <w:marLeft w:val="0"/>
                      <w:marRight w:val="0"/>
                      <w:marTop w:val="0"/>
                      <w:marBottom w:val="0"/>
                      <w:divBdr>
                        <w:top w:val="none" w:sz="0" w:space="0" w:color="auto"/>
                        <w:left w:val="none" w:sz="0" w:space="0" w:color="auto"/>
                        <w:bottom w:val="none" w:sz="0" w:space="0" w:color="auto"/>
                        <w:right w:val="none" w:sz="0" w:space="0" w:color="auto"/>
                      </w:divBdr>
                      <w:divsChild>
                        <w:div w:id="146172248">
                          <w:marLeft w:val="0"/>
                          <w:marRight w:val="0"/>
                          <w:marTop w:val="0"/>
                          <w:marBottom w:val="0"/>
                          <w:divBdr>
                            <w:top w:val="none" w:sz="0" w:space="0" w:color="auto"/>
                            <w:left w:val="none" w:sz="0" w:space="0" w:color="auto"/>
                            <w:bottom w:val="none" w:sz="0" w:space="0" w:color="auto"/>
                            <w:right w:val="none" w:sz="0" w:space="0" w:color="auto"/>
                          </w:divBdr>
                          <w:divsChild>
                            <w:div w:id="827750625">
                              <w:marLeft w:val="0"/>
                              <w:marRight w:val="0"/>
                              <w:marTop w:val="0"/>
                              <w:marBottom w:val="0"/>
                              <w:divBdr>
                                <w:top w:val="none" w:sz="0" w:space="0" w:color="auto"/>
                                <w:left w:val="none" w:sz="0" w:space="0" w:color="auto"/>
                                <w:bottom w:val="none" w:sz="0" w:space="0" w:color="auto"/>
                                <w:right w:val="none" w:sz="0" w:space="0" w:color="auto"/>
                              </w:divBdr>
                              <w:divsChild>
                                <w:div w:id="586423836">
                                  <w:marLeft w:val="0"/>
                                  <w:marRight w:val="0"/>
                                  <w:marTop w:val="0"/>
                                  <w:marBottom w:val="0"/>
                                  <w:divBdr>
                                    <w:top w:val="none" w:sz="0" w:space="0" w:color="auto"/>
                                    <w:left w:val="none" w:sz="0" w:space="0" w:color="auto"/>
                                    <w:bottom w:val="none" w:sz="0" w:space="0" w:color="auto"/>
                                    <w:right w:val="none" w:sz="0" w:space="0" w:color="auto"/>
                                  </w:divBdr>
                                  <w:divsChild>
                                    <w:div w:id="23865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9091804">
      <w:bodyDiv w:val="1"/>
      <w:marLeft w:val="0"/>
      <w:marRight w:val="0"/>
      <w:marTop w:val="0"/>
      <w:marBottom w:val="0"/>
      <w:divBdr>
        <w:top w:val="none" w:sz="0" w:space="0" w:color="auto"/>
        <w:left w:val="none" w:sz="0" w:space="0" w:color="auto"/>
        <w:bottom w:val="none" w:sz="0" w:space="0" w:color="auto"/>
        <w:right w:val="none" w:sz="0" w:space="0" w:color="auto"/>
      </w:divBdr>
    </w:div>
    <w:div w:id="311253879">
      <w:bodyDiv w:val="1"/>
      <w:marLeft w:val="0"/>
      <w:marRight w:val="0"/>
      <w:marTop w:val="0"/>
      <w:marBottom w:val="0"/>
      <w:divBdr>
        <w:top w:val="none" w:sz="0" w:space="0" w:color="auto"/>
        <w:left w:val="none" w:sz="0" w:space="0" w:color="auto"/>
        <w:bottom w:val="none" w:sz="0" w:space="0" w:color="auto"/>
        <w:right w:val="none" w:sz="0" w:space="0" w:color="auto"/>
      </w:divBdr>
    </w:div>
    <w:div w:id="312030330">
      <w:bodyDiv w:val="1"/>
      <w:marLeft w:val="0"/>
      <w:marRight w:val="0"/>
      <w:marTop w:val="0"/>
      <w:marBottom w:val="0"/>
      <w:divBdr>
        <w:top w:val="none" w:sz="0" w:space="0" w:color="auto"/>
        <w:left w:val="none" w:sz="0" w:space="0" w:color="auto"/>
        <w:bottom w:val="none" w:sz="0" w:space="0" w:color="auto"/>
        <w:right w:val="none" w:sz="0" w:space="0" w:color="auto"/>
      </w:divBdr>
    </w:div>
    <w:div w:id="314991205">
      <w:bodyDiv w:val="1"/>
      <w:marLeft w:val="0"/>
      <w:marRight w:val="0"/>
      <w:marTop w:val="0"/>
      <w:marBottom w:val="0"/>
      <w:divBdr>
        <w:top w:val="none" w:sz="0" w:space="0" w:color="auto"/>
        <w:left w:val="none" w:sz="0" w:space="0" w:color="auto"/>
        <w:bottom w:val="none" w:sz="0" w:space="0" w:color="auto"/>
        <w:right w:val="none" w:sz="0" w:space="0" w:color="auto"/>
      </w:divBdr>
      <w:divsChild>
        <w:div w:id="8027389">
          <w:marLeft w:val="0"/>
          <w:marRight w:val="0"/>
          <w:marTop w:val="0"/>
          <w:marBottom w:val="0"/>
          <w:divBdr>
            <w:top w:val="none" w:sz="0" w:space="0" w:color="auto"/>
            <w:left w:val="none" w:sz="0" w:space="0" w:color="auto"/>
            <w:bottom w:val="none" w:sz="0" w:space="0" w:color="auto"/>
            <w:right w:val="none" w:sz="0" w:space="0" w:color="auto"/>
          </w:divBdr>
          <w:divsChild>
            <w:div w:id="22675721">
              <w:marLeft w:val="0"/>
              <w:marRight w:val="0"/>
              <w:marTop w:val="0"/>
              <w:marBottom w:val="0"/>
              <w:divBdr>
                <w:top w:val="none" w:sz="0" w:space="0" w:color="auto"/>
                <w:left w:val="none" w:sz="0" w:space="0" w:color="auto"/>
                <w:bottom w:val="none" w:sz="0" w:space="0" w:color="auto"/>
                <w:right w:val="none" w:sz="0" w:space="0" w:color="auto"/>
              </w:divBdr>
            </w:div>
            <w:div w:id="1371958493">
              <w:marLeft w:val="0"/>
              <w:marRight w:val="0"/>
              <w:marTop w:val="0"/>
              <w:marBottom w:val="0"/>
              <w:divBdr>
                <w:top w:val="none" w:sz="0" w:space="0" w:color="auto"/>
                <w:left w:val="none" w:sz="0" w:space="0" w:color="auto"/>
                <w:bottom w:val="none" w:sz="0" w:space="0" w:color="auto"/>
                <w:right w:val="none" w:sz="0" w:space="0" w:color="auto"/>
              </w:divBdr>
              <w:divsChild>
                <w:div w:id="646282741">
                  <w:marLeft w:val="0"/>
                  <w:marRight w:val="0"/>
                  <w:marTop w:val="0"/>
                  <w:marBottom w:val="0"/>
                  <w:divBdr>
                    <w:top w:val="none" w:sz="0" w:space="0" w:color="auto"/>
                    <w:left w:val="none" w:sz="0" w:space="0" w:color="auto"/>
                    <w:bottom w:val="none" w:sz="0" w:space="0" w:color="auto"/>
                    <w:right w:val="none" w:sz="0" w:space="0" w:color="auto"/>
                  </w:divBdr>
                  <w:divsChild>
                    <w:div w:id="119716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7826132">
      <w:bodyDiv w:val="1"/>
      <w:marLeft w:val="0"/>
      <w:marRight w:val="0"/>
      <w:marTop w:val="0"/>
      <w:marBottom w:val="0"/>
      <w:divBdr>
        <w:top w:val="none" w:sz="0" w:space="0" w:color="auto"/>
        <w:left w:val="none" w:sz="0" w:space="0" w:color="auto"/>
        <w:bottom w:val="none" w:sz="0" w:space="0" w:color="auto"/>
        <w:right w:val="none" w:sz="0" w:space="0" w:color="auto"/>
      </w:divBdr>
    </w:div>
    <w:div w:id="330915676">
      <w:bodyDiv w:val="1"/>
      <w:marLeft w:val="0"/>
      <w:marRight w:val="0"/>
      <w:marTop w:val="0"/>
      <w:marBottom w:val="0"/>
      <w:divBdr>
        <w:top w:val="none" w:sz="0" w:space="0" w:color="auto"/>
        <w:left w:val="none" w:sz="0" w:space="0" w:color="auto"/>
        <w:bottom w:val="none" w:sz="0" w:space="0" w:color="auto"/>
        <w:right w:val="none" w:sz="0" w:space="0" w:color="auto"/>
      </w:divBdr>
    </w:div>
    <w:div w:id="335032915">
      <w:bodyDiv w:val="1"/>
      <w:marLeft w:val="0"/>
      <w:marRight w:val="0"/>
      <w:marTop w:val="0"/>
      <w:marBottom w:val="0"/>
      <w:divBdr>
        <w:top w:val="none" w:sz="0" w:space="0" w:color="auto"/>
        <w:left w:val="none" w:sz="0" w:space="0" w:color="auto"/>
        <w:bottom w:val="none" w:sz="0" w:space="0" w:color="auto"/>
        <w:right w:val="none" w:sz="0" w:space="0" w:color="auto"/>
      </w:divBdr>
      <w:divsChild>
        <w:div w:id="1067802364">
          <w:marLeft w:val="0"/>
          <w:marRight w:val="0"/>
          <w:marTop w:val="0"/>
          <w:marBottom w:val="0"/>
          <w:divBdr>
            <w:top w:val="none" w:sz="0" w:space="0" w:color="auto"/>
            <w:left w:val="none" w:sz="0" w:space="0" w:color="auto"/>
            <w:bottom w:val="none" w:sz="0" w:space="0" w:color="auto"/>
            <w:right w:val="none" w:sz="0" w:space="0" w:color="auto"/>
          </w:divBdr>
          <w:divsChild>
            <w:div w:id="1222398713">
              <w:marLeft w:val="0"/>
              <w:marRight w:val="0"/>
              <w:marTop w:val="0"/>
              <w:marBottom w:val="0"/>
              <w:divBdr>
                <w:top w:val="none" w:sz="0" w:space="0" w:color="auto"/>
                <w:left w:val="none" w:sz="0" w:space="0" w:color="auto"/>
                <w:bottom w:val="none" w:sz="0" w:space="0" w:color="auto"/>
                <w:right w:val="none" w:sz="0" w:space="0" w:color="auto"/>
              </w:divBdr>
              <w:divsChild>
                <w:div w:id="1090472640">
                  <w:marLeft w:val="0"/>
                  <w:marRight w:val="0"/>
                  <w:marTop w:val="0"/>
                  <w:marBottom w:val="0"/>
                  <w:divBdr>
                    <w:top w:val="none" w:sz="0" w:space="0" w:color="auto"/>
                    <w:left w:val="none" w:sz="0" w:space="0" w:color="auto"/>
                    <w:bottom w:val="none" w:sz="0" w:space="0" w:color="auto"/>
                    <w:right w:val="none" w:sz="0" w:space="0" w:color="auto"/>
                  </w:divBdr>
                  <w:divsChild>
                    <w:div w:id="714476086">
                      <w:marLeft w:val="0"/>
                      <w:marRight w:val="0"/>
                      <w:marTop w:val="0"/>
                      <w:marBottom w:val="0"/>
                      <w:divBdr>
                        <w:top w:val="none" w:sz="0" w:space="0" w:color="auto"/>
                        <w:left w:val="none" w:sz="0" w:space="0" w:color="auto"/>
                        <w:bottom w:val="none" w:sz="0" w:space="0" w:color="auto"/>
                        <w:right w:val="none" w:sz="0" w:space="0" w:color="auto"/>
                      </w:divBdr>
                      <w:divsChild>
                        <w:div w:id="387538361">
                          <w:marLeft w:val="0"/>
                          <w:marRight w:val="0"/>
                          <w:marTop w:val="0"/>
                          <w:marBottom w:val="0"/>
                          <w:divBdr>
                            <w:top w:val="none" w:sz="0" w:space="0" w:color="auto"/>
                            <w:left w:val="none" w:sz="0" w:space="0" w:color="auto"/>
                            <w:bottom w:val="none" w:sz="0" w:space="0" w:color="auto"/>
                            <w:right w:val="none" w:sz="0" w:space="0" w:color="auto"/>
                          </w:divBdr>
                        </w:div>
                      </w:divsChild>
                    </w:div>
                    <w:div w:id="1993366838">
                      <w:marLeft w:val="0"/>
                      <w:marRight w:val="0"/>
                      <w:marTop w:val="0"/>
                      <w:marBottom w:val="0"/>
                      <w:divBdr>
                        <w:top w:val="none" w:sz="0" w:space="0" w:color="auto"/>
                        <w:left w:val="none" w:sz="0" w:space="0" w:color="auto"/>
                        <w:bottom w:val="none" w:sz="0" w:space="0" w:color="auto"/>
                        <w:right w:val="none" w:sz="0" w:space="0" w:color="auto"/>
                      </w:divBdr>
                      <w:divsChild>
                        <w:div w:id="1802845635">
                          <w:marLeft w:val="0"/>
                          <w:marRight w:val="0"/>
                          <w:marTop w:val="0"/>
                          <w:marBottom w:val="0"/>
                          <w:divBdr>
                            <w:top w:val="none" w:sz="0" w:space="0" w:color="auto"/>
                            <w:left w:val="none" w:sz="0" w:space="0" w:color="auto"/>
                            <w:bottom w:val="none" w:sz="0" w:space="0" w:color="auto"/>
                            <w:right w:val="none" w:sz="0" w:space="0" w:color="auto"/>
                          </w:divBdr>
                          <w:divsChild>
                            <w:div w:id="1734112721">
                              <w:marLeft w:val="0"/>
                              <w:marRight w:val="0"/>
                              <w:marTop w:val="0"/>
                              <w:marBottom w:val="0"/>
                              <w:divBdr>
                                <w:top w:val="none" w:sz="0" w:space="0" w:color="auto"/>
                                <w:left w:val="none" w:sz="0" w:space="0" w:color="auto"/>
                                <w:bottom w:val="none" w:sz="0" w:space="0" w:color="auto"/>
                                <w:right w:val="none" w:sz="0" w:space="0" w:color="auto"/>
                              </w:divBdr>
                              <w:divsChild>
                                <w:div w:id="21637482">
                                  <w:marLeft w:val="0"/>
                                  <w:marRight w:val="0"/>
                                  <w:marTop w:val="0"/>
                                  <w:marBottom w:val="0"/>
                                  <w:divBdr>
                                    <w:top w:val="none" w:sz="0" w:space="0" w:color="auto"/>
                                    <w:left w:val="none" w:sz="0" w:space="0" w:color="auto"/>
                                    <w:bottom w:val="none" w:sz="0" w:space="0" w:color="auto"/>
                                    <w:right w:val="none" w:sz="0" w:space="0" w:color="auto"/>
                                  </w:divBdr>
                                  <w:divsChild>
                                    <w:div w:id="830366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8048314">
      <w:bodyDiv w:val="1"/>
      <w:marLeft w:val="0"/>
      <w:marRight w:val="0"/>
      <w:marTop w:val="0"/>
      <w:marBottom w:val="0"/>
      <w:divBdr>
        <w:top w:val="none" w:sz="0" w:space="0" w:color="auto"/>
        <w:left w:val="none" w:sz="0" w:space="0" w:color="auto"/>
        <w:bottom w:val="none" w:sz="0" w:space="0" w:color="auto"/>
        <w:right w:val="none" w:sz="0" w:space="0" w:color="auto"/>
      </w:divBdr>
    </w:div>
    <w:div w:id="344133914">
      <w:bodyDiv w:val="1"/>
      <w:marLeft w:val="0"/>
      <w:marRight w:val="0"/>
      <w:marTop w:val="0"/>
      <w:marBottom w:val="0"/>
      <w:divBdr>
        <w:top w:val="none" w:sz="0" w:space="0" w:color="auto"/>
        <w:left w:val="none" w:sz="0" w:space="0" w:color="auto"/>
        <w:bottom w:val="none" w:sz="0" w:space="0" w:color="auto"/>
        <w:right w:val="none" w:sz="0" w:space="0" w:color="auto"/>
      </w:divBdr>
    </w:div>
    <w:div w:id="362440822">
      <w:bodyDiv w:val="1"/>
      <w:marLeft w:val="0"/>
      <w:marRight w:val="0"/>
      <w:marTop w:val="0"/>
      <w:marBottom w:val="0"/>
      <w:divBdr>
        <w:top w:val="none" w:sz="0" w:space="0" w:color="auto"/>
        <w:left w:val="none" w:sz="0" w:space="0" w:color="auto"/>
        <w:bottom w:val="none" w:sz="0" w:space="0" w:color="auto"/>
        <w:right w:val="none" w:sz="0" w:space="0" w:color="auto"/>
      </w:divBdr>
    </w:div>
    <w:div w:id="364791705">
      <w:bodyDiv w:val="1"/>
      <w:marLeft w:val="0"/>
      <w:marRight w:val="0"/>
      <w:marTop w:val="0"/>
      <w:marBottom w:val="0"/>
      <w:divBdr>
        <w:top w:val="none" w:sz="0" w:space="0" w:color="auto"/>
        <w:left w:val="none" w:sz="0" w:space="0" w:color="auto"/>
        <w:bottom w:val="none" w:sz="0" w:space="0" w:color="auto"/>
        <w:right w:val="none" w:sz="0" w:space="0" w:color="auto"/>
      </w:divBdr>
    </w:div>
    <w:div w:id="380247141">
      <w:bodyDiv w:val="1"/>
      <w:marLeft w:val="0"/>
      <w:marRight w:val="0"/>
      <w:marTop w:val="0"/>
      <w:marBottom w:val="0"/>
      <w:divBdr>
        <w:top w:val="none" w:sz="0" w:space="0" w:color="auto"/>
        <w:left w:val="none" w:sz="0" w:space="0" w:color="auto"/>
        <w:bottom w:val="none" w:sz="0" w:space="0" w:color="auto"/>
        <w:right w:val="none" w:sz="0" w:space="0" w:color="auto"/>
      </w:divBdr>
    </w:div>
    <w:div w:id="402146011">
      <w:bodyDiv w:val="1"/>
      <w:marLeft w:val="0"/>
      <w:marRight w:val="0"/>
      <w:marTop w:val="0"/>
      <w:marBottom w:val="0"/>
      <w:divBdr>
        <w:top w:val="none" w:sz="0" w:space="0" w:color="auto"/>
        <w:left w:val="none" w:sz="0" w:space="0" w:color="auto"/>
        <w:bottom w:val="none" w:sz="0" w:space="0" w:color="auto"/>
        <w:right w:val="none" w:sz="0" w:space="0" w:color="auto"/>
      </w:divBdr>
    </w:div>
    <w:div w:id="412707886">
      <w:bodyDiv w:val="1"/>
      <w:marLeft w:val="0"/>
      <w:marRight w:val="0"/>
      <w:marTop w:val="0"/>
      <w:marBottom w:val="0"/>
      <w:divBdr>
        <w:top w:val="none" w:sz="0" w:space="0" w:color="auto"/>
        <w:left w:val="none" w:sz="0" w:space="0" w:color="auto"/>
        <w:bottom w:val="none" w:sz="0" w:space="0" w:color="auto"/>
        <w:right w:val="none" w:sz="0" w:space="0" w:color="auto"/>
      </w:divBdr>
    </w:div>
    <w:div w:id="422383652">
      <w:bodyDiv w:val="1"/>
      <w:marLeft w:val="0"/>
      <w:marRight w:val="0"/>
      <w:marTop w:val="0"/>
      <w:marBottom w:val="0"/>
      <w:divBdr>
        <w:top w:val="none" w:sz="0" w:space="0" w:color="auto"/>
        <w:left w:val="none" w:sz="0" w:space="0" w:color="auto"/>
        <w:bottom w:val="none" w:sz="0" w:space="0" w:color="auto"/>
        <w:right w:val="none" w:sz="0" w:space="0" w:color="auto"/>
      </w:divBdr>
      <w:divsChild>
        <w:div w:id="1240823657">
          <w:marLeft w:val="0"/>
          <w:marRight w:val="0"/>
          <w:marTop w:val="0"/>
          <w:marBottom w:val="0"/>
          <w:divBdr>
            <w:top w:val="none" w:sz="0" w:space="0" w:color="auto"/>
            <w:left w:val="none" w:sz="0" w:space="0" w:color="auto"/>
            <w:bottom w:val="none" w:sz="0" w:space="0" w:color="auto"/>
            <w:right w:val="none" w:sz="0" w:space="0" w:color="auto"/>
          </w:divBdr>
          <w:divsChild>
            <w:div w:id="1626958764">
              <w:marLeft w:val="0"/>
              <w:marRight w:val="0"/>
              <w:marTop w:val="0"/>
              <w:marBottom w:val="0"/>
              <w:divBdr>
                <w:top w:val="none" w:sz="0" w:space="0" w:color="auto"/>
                <w:left w:val="none" w:sz="0" w:space="0" w:color="auto"/>
                <w:bottom w:val="none" w:sz="0" w:space="0" w:color="auto"/>
                <w:right w:val="none" w:sz="0" w:space="0" w:color="auto"/>
              </w:divBdr>
              <w:divsChild>
                <w:div w:id="132798636">
                  <w:marLeft w:val="0"/>
                  <w:marRight w:val="0"/>
                  <w:marTop w:val="0"/>
                  <w:marBottom w:val="0"/>
                  <w:divBdr>
                    <w:top w:val="none" w:sz="0" w:space="0" w:color="auto"/>
                    <w:left w:val="none" w:sz="0" w:space="0" w:color="auto"/>
                    <w:bottom w:val="none" w:sz="0" w:space="0" w:color="auto"/>
                    <w:right w:val="none" w:sz="0" w:space="0" w:color="auto"/>
                  </w:divBdr>
                  <w:divsChild>
                    <w:div w:id="294528656">
                      <w:marLeft w:val="0"/>
                      <w:marRight w:val="0"/>
                      <w:marTop w:val="0"/>
                      <w:marBottom w:val="0"/>
                      <w:divBdr>
                        <w:top w:val="none" w:sz="0" w:space="0" w:color="auto"/>
                        <w:left w:val="none" w:sz="0" w:space="0" w:color="auto"/>
                        <w:bottom w:val="none" w:sz="0" w:space="0" w:color="auto"/>
                        <w:right w:val="none" w:sz="0" w:space="0" w:color="auto"/>
                      </w:divBdr>
                      <w:divsChild>
                        <w:div w:id="1544947729">
                          <w:marLeft w:val="0"/>
                          <w:marRight w:val="0"/>
                          <w:marTop w:val="0"/>
                          <w:marBottom w:val="0"/>
                          <w:divBdr>
                            <w:top w:val="none" w:sz="0" w:space="0" w:color="auto"/>
                            <w:left w:val="none" w:sz="0" w:space="0" w:color="auto"/>
                            <w:bottom w:val="none" w:sz="0" w:space="0" w:color="auto"/>
                            <w:right w:val="none" w:sz="0" w:space="0" w:color="auto"/>
                          </w:divBdr>
                          <w:divsChild>
                            <w:div w:id="1598563006">
                              <w:marLeft w:val="0"/>
                              <w:marRight w:val="0"/>
                              <w:marTop w:val="0"/>
                              <w:marBottom w:val="0"/>
                              <w:divBdr>
                                <w:top w:val="none" w:sz="0" w:space="0" w:color="auto"/>
                                <w:left w:val="none" w:sz="0" w:space="0" w:color="auto"/>
                                <w:bottom w:val="none" w:sz="0" w:space="0" w:color="auto"/>
                                <w:right w:val="none" w:sz="0" w:space="0" w:color="auto"/>
                              </w:divBdr>
                              <w:divsChild>
                                <w:div w:id="1593931059">
                                  <w:marLeft w:val="0"/>
                                  <w:marRight w:val="0"/>
                                  <w:marTop w:val="0"/>
                                  <w:marBottom w:val="0"/>
                                  <w:divBdr>
                                    <w:top w:val="none" w:sz="0" w:space="0" w:color="auto"/>
                                    <w:left w:val="none" w:sz="0" w:space="0" w:color="auto"/>
                                    <w:bottom w:val="none" w:sz="0" w:space="0" w:color="auto"/>
                                    <w:right w:val="none" w:sz="0" w:space="0" w:color="auto"/>
                                  </w:divBdr>
                                  <w:divsChild>
                                    <w:div w:id="206559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5961040">
                      <w:marLeft w:val="0"/>
                      <w:marRight w:val="0"/>
                      <w:marTop w:val="0"/>
                      <w:marBottom w:val="0"/>
                      <w:divBdr>
                        <w:top w:val="none" w:sz="0" w:space="0" w:color="auto"/>
                        <w:left w:val="none" w:sz="0" w:space="0" w:color="auto"/>
                        <w:bottom w:val="none" w:sz="0" w:space="0" w:color="auto"/>
                        <w:right w:val="none" w:sz="0" w:space="0" w:color="auto"/>
                      </w:divBdr>
                      <w:divsChild>
                        <w:div w:id="125127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0858111">
      <w:bodyDiv w:val="1"/>
      <w:marLeft w:val="0"/>
      <w:marRight w:val="0"/>
      <w:marTop w:val="0"/>
      <w:marBottom w:val="0"/>
      <w:divBdr>
        <w:top w:val="none" w:sz="0" w:space="0" w:color="auto"/>
        <w:left w:val="none" w:sz="0" w:space="0" w:color="auto"/>
        <w:bottom w:val="none" w:sz="0" w:space="0" w:color="auto"/>
        <w:right w:val="none" w:sz="0" w:space="0" w:color="auto"/>
      </w:divBdr>
      <w:divsChild>
        <w:div w:id="2080251733">
          <w:marLeft w:val="0"/>
          <w:marRight w:val="0"/>
          <w:marTop w:val="0"/>
          <w:marBottom w:val="0"/>
          <w:divBdr>
            <w:top w:val="none" w:sz="0" w:space="0" w:color="auto"/>
            <w:left w:val="none" w:sz="0" w:space="0" w:color="auto"/>
            <w:bottom w:val="none" w:sz="0" w:space="0" w:color="auto"/>
            <w:right w:val="none" w:sz="0" w:space="0" w:color="auto"/>
          </w:divBdr>
          <w:divsChild>
            <w:div w:id="1004089534">
              <w:marLeft w:val="0"/>
              <w:marRight w:val="0"/>
              <w:marTop w:val="0"/>
              <w:marBottom w:val="0"/>
              <w:divBdr>
                <w:top w:val="none" w:sz="0" w:space="0" w:color="auto"/>
                <w:left w:val="none" w:sz="0" w:space="0" w:color="auto"/>
                <w:bottom w:val="none" w:sz="0" w:space="0" w:color="auto"/>
                <w:right w:val="none" w:sz="0" w:space="0" w:color="auto"/>
              </w:divBdr>
              <w:divsChild>
                <w:div w:id="1656176496">
                  <w:marLeft w:val="0"/>
                  <w:marRight w:val="0"/>
                  <w:marTop w:val="0"/>
                  <w:marBottom w:val="0"/>
                  <w:divBdr>
                    <w:top w:val="none" w:sz="0" w:space="0" w:color="auto"/>
                    <w:left w:val="none" w:sz="0" w:space="0" w:color="auto"/>
                    <w:bottom w:val="none" w:sz="0" w:space="0" w:color="auto"/>
                    <w:right w:val="none" w:sz="0" w:space="0" w:color="auto"/>
                  </w:divBdr>
                  <w:divsChild>
                    <w:div w:id="1381055828">
                      <w:marLeft w:val="0"/>
                      <w:marRight w:val="0"/>
                      <w:marTop w:val="0"/>
                      <w:marBottom w:val="0"/>
                      <w:divBdr>
                        <w:top w:val="none" w:sz="0" w:space="0" w:color="auto"/>
                        <w:left w:val="none" w:sz="0" w:space="0" w:color="auto"/>
                        <w:bottom w:val="none" w:sz="0" w:space="0" w:color="auto"/>
                        <w:right w:val="none" w:sz="0" w:space="0" w:color="auto"/>
                      </w:divBdr>
                      <w:divsChild>
                        <w:div w:id="850410526">
                          <w:marLeft w:val="0"/>
                          <w:marRight w:val="0"/>
                          <w:marTop w:val="0"/>
                          <w:marBottom w:val="0"/>
                          <w:divBdr>
                            <w:top w:val="none" w:sz="0" w:space="0" w:color="auto"/>
                            <w:left w:val="none" w:sz="0" w:space="0" w:color="auto"/>
                            <w:bottom w:val="none" w:sz="0" w:space="0" w:color="auto"/>
                            <w:right w:val="none" w:sz="0" w:space="0" w:color="auto"/>
                          </w:divBdr>
                        </w:div>
                      </w:divsChild>
                    </w:div>
                    <w:div w:id="1619291588">
                      <w:marLeft w:val="0"/>
                      <w:marRight w:val="0"/>
                      <w:marTop w:val="0"/>
                      <w:marBottom w:val="0"/>
                      <w:divBdr>
                        <w:top w:val="none" w:sz="0" w:space="0" w:color="auto"/>
                        <w:left w:val="none" w:sz="0" w:space="0" w:color="auto"/>
                        <w:bottom w:val="none" w:sz="0" w:space="0" w:color="auto"/>
                        <w:right w:val="none" w:sz="0" w:space="0" w:color="auto"/>
                      </w:divBdr>
                      <w:divsChild>
                        <w:div w:id="2002922251">
                          <w:marLeft w:val="0"/>
                          <w:marRight w:val="0"/>
                          <w:marTop w:val="0"/>
                          <w:marBottom w:val="0"/>
                          <w:divBdr>
                            <w:top w:val="none" w:sz="0" w:space="0" w:color="auto"/>
                            <w:left w:val="none" w:sz="0" w:space="0" w:color="auto"/>
                            <w:bottom w:val="none" w:sz="0" w:space="0" w:color="auto"/>
                            <w:right w:val="none" w:sz="0" w:space="0" w:color="auto"/>
                          </w:divBdr>
                          <w:divsChild>
                            <w:div w:id="1663073942">
                              <w:marLeft w:val="0"/>
                              <w:marRight w:val="0"/>
                              <w:marTop w:val="0"/>
                              <w:marBottom w:val="0"/>
                              <w:divBdr>
                                <w:top w:val="none" w:sz="0" w:space="0" w:color="auto"/>
                                <w:left w:val="none" w:sz="0" w:space="0" w:color="auto"/>
                                <w:bottom w:val="none" w:sz="0" w:space="0" w:color="auto"/>
                                <w:right w:val="none" w:sz="0" w:space="0" w:color="auto"/>
                              </w:divBdr>
                              <w:divsChild>
                                <w:div w:id="1828399383">
                                  <w:marLeft w:val="0"/>
                                  <w:marRight w:val="0"/>
                                  <w:marTop w:val="0"/>
                                  <w:marBottom w:val="0"/>
                                  <w:divBdr>
                                    <w:top w:val="none" w:sz="0" w:space="0" w:color="auto"/>
                                    <w:left w:val="none" w:sz="0" w:space="0" w:color="auto"/>
                                    <w:bottom w:val="none" w:sz="0" w:space="0" w:color="auto"/>
                                    <w:right w:val="none" w:sz="0" w:space="0" w:color="auto"/>
                                  </w:divBdr>
                                  <w:divsChild>
                                    <w:div w:id="158887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3664716">
      <w:bodyDiv w:val="1"/>
      <w:marLeft w:val="0"/>
      <w:marRight w:val="0"/>
      <w:marTop w:val="0"/>
      <w:marBottom w:val="0"/>
      <w:divBdr>
        <w:top w:val="none" w:sz="0" w:space="0" w:color="auto"/>
        <w:left w:val="none" w:sz="0" w:space="0" w:color="auto"/>
        <w:bottom w:val="none" w:sz="0" w:space="0" w:color="auto"/>
        <w:right w:val="none" w:sz="0" w:space="0" w:color="auto"/>
      </w:divBdr>
    </w:div>
    <w:div w:id="489440672">
      <w:bodyDiv w:val="1"/>
      <w:marLeft w:val="0"/>
      <w:marRight w:val="0"/>
      <w:marTop w:val="0"/>
      <w:marBottom w:val="0"/>
      <w:divBdr>
        <w:top w:val="none" w:sz="0" w:space="0" w:color="auto"/>
        <w:left w:val="none" w:sz="0" w:space="0" w:color="auto"/>
        <w:bottom w:val="none" w:sz="0" w:space="0" w:color="auto"/>
        <w:right w:val="none" w:sz="0" w:space="0" w:color="auto"/>
      </w:divBdr>
      <w:divsChild>
        <w:div w:id="1193953236">
          <w:marLeft w:val="0"/>
          <w:marRight w:val="0"/>
          <w:marTop w:val="0"/>
          <w:marBottom w:val="0"/>
          <w:divBdr>
            <w:top w:val="none" w:sz="0" w:space="0" w:color="auto"/>
            <w:left w:val="none" w:sz="0" w:space="0" w:color="auto"/>
            <w:bottom w:val="none" w:sz="0" w:space="0" w:color="auto"/>
            <w:right w:val="none" w:sz="0" w:space="0" w:color="auto"/>
          </w:divBdr>
          <w:divsChild>
            <w:div w:id="1502894405">
              <w:marLeft w:val="0"/>
              <w:marRight w:val="0"/>
              <w:marTop w:val="0"/>
              <w:marBottom w:val="0"/>
              <w:divBdr>
                <w:top w:val="none" w:sz="0" w:space="0" w:color="auto"/>
                <w:left w:val="none" w:sz="0" w:space="0" w:color="auto"/>
                <w:bottom w:val="none" w:sz="0" w:space="0" w:color="auto"/>
                <w:right w:val="none" w:sz="0" w:space="0" w:color="auto"/>
              </w:divBdr>
              <w:divsChild>
                <w:div w:id="1533880682">
                  <w:marLeft w:val="0"/>
                  <w:marRight w:val="0"/>
                  <w:marTop w:val="0"/>
                  <w:marBottom w:val="0"/>
                  <w:divBdr>
                    <w:top w:val="none" w:sz="0" w:space="0" w:color="auto"/>
                    <w:left w:val="none" w:sz="0" w:space="0" w:color="auto"/>
                    <w:bottom w:val="none" w:sz="0" w:space="0" w:color="auto"/>
                    <w:right w:val="none" w:sz="0" w:space="0" w:color="auto"/>
                  </w:divBdr>
                  <w:divsChild>
                    <w:div w:id="341975815">
                      <w:marLeft w:val="0"/>
                      <w:marRight w:val="0"/>
                      <w:marTop w:val="0"/>
                      <w:marBottom w:val="0"/>
                      <w:divBdr>
                        <w:top w:val="none" w:sz="0" w:space="0" w:color="auto"/>
                        <w:left w:val="none" w:sz="0" w:space="0" w:color="auto"/>
                        <w:bottom w:val="none" w:sz="0" w:space="0" w:color="auto"/>
                        <w:right w:val="none" w:sz="0" w:space="0" w:color="auto"/>
                      </w:divBdr>
                    </w:div>
                  </w:divsChild>
                </w:div>
                <w:div w:id="1796488033">
                  <w:marLeft w:val="0"/>
                  <w:marRight w:val="0"/>
                  <w:marTop w:val="0"/>
                  <w:marBottom w:val="0"/>
                  <w:divBdr>
                    <w:top w:val="none" w:sz="0" w:space="0" w:color="auto"/>
                    <w:left w:val="none" w:sz="0" w:space="0" w:color="auto"/>
                    <w:bottom w:val="none" w:sz="0" w:space="0" w:color="auto"/>
                    <w:right w:val="none" w:sz="0" w:space="0" w:color="auto"/>
                  </w:divBdr>
                  <w:divsChild>
                    <w:div w:id="2039770603">
                      <w:marLeft w:val="0"/>
                      <w:marRight w:val="0"/>
                      <w:marTop w:val="0"/>
                      <w:marBottom w:val="0"/>
                      <w:divBdr>
                        <w:top w:val="none" w:sz="0" w:space="0" w:color="auto"/>
                        <w:left w:val="none" w:sz="0" w:space="0" w:color="auto"/>
                        <w:bottom w:val="none" w:sz="0" w:space="0" w:color="auto"/>
                        <w:right w:val="none" w:sz="0" w:space="0" w:color="auto"/>
                      </w:divBdr>
                      <w:divsChild>
                        <w:div w:id="121384893">
                          <w:marLeft w:val="0"/>
                          <w:marRight w:val="0"/>
                          <w:marTop w:val="0"/>
                          <w:marBottom w:val="0"/>
                          <w:divBdr>
                            <w:top w:val="none" w:sz="0" w:space="0" w:color="auto"/>
                            <w:left w:val="none" w:sz="0" w:space="0" w:color="auto"/>
                            <w:bottom w:val="none" w:sz="0" w:space="0" w:color="auto"/>
                            <w:right w:val="none" w:sz="0" w:space="0" w:color="auto"/>
                          </w:divBdr>
                          <w:divsChild>
                            <w:div w:id="113521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6312150">
      <w:bodyDiv w:val="1"/>
      <w:marLeft w:val="0"/>
      <w:marRight w:val="0"/>
      <w:marTop w:val="0"/>
      <w:marBottom w:val="0"/>
      <w:divBdr>
        <w:top w:val="none" w:sz="0" w:space="0" w:color="auto"/>
        <w:left w:val="none" w:sz="0" w:space="0" w:color="auto"/>
        <w:bottom w:val="none" w:sz="0" w:space="0" w:color="auto"/>
        <w:right w:val="none" w:sz="0" w:space="0" w:color="auto"/>
      </w:divBdr>
    </w:div>
    <w:div w:id="512499566">
      <w:bodyDiv w:val="1"/>
      <w:marLeft w:val="0"/>
      <w:marRight w:val="0"/>
      <w:marTop w:val="0"/>
      <w:marBottom w:val="0"/>
      <w:divBdr>
        <w:top w:val="none" w:sz="0" w:space="0" w:color="auto"/>
        <w:left w:val="none" w:sz="0" w:space="0" w:color="auto"/>
        <w:bottom w:val="none" w:sz="0" w:space="0" w:color="auto"/>
        <w:right w:val="none" w:sz="0" w:space="0" w:color="auto"/>
      </w:divBdr>
    </w:div>
    <w:div w:id="512765183">
      <w:bodyDiv w:val="1"/>
      <w:marLeft w:val="0"/>
      <w:marRight w:val="0"/>
      <w:marTop w:val="0"/>
      <w:marBottom w:val="0"/>
      <w:divBdr>
        <w:top w:val="none" w:sz="0" w:space="0" w:color="auto"/>
        <w:left w:val="none" w:sz="0" w:space="0" w:color="auto"/>
        <w:bottom w:val="none" w:sz="0" w:space="0" w:color="auto"/>
        <w:right w:val="none" w:sz="0" w:space="0" w:color="auto"/>
      </w:divBdr>
    </w:div>
    <w:div w:id="518011419">
      <w:bodyDiv w:val="1"/>
      <w:marLeft w:val="0"/>
      <w:marRight w:val="0"/>
      <w:marTop w:val="0"/>
      <w:marBottom w:val="0"/>
      <w:divBdr>
        <w:top w:val="none" w:sz="0" w:space="0" w:color="auto"/>
        <w:left w:val="none" w:sz="0" w:space="0" w:color="auto"/>
        <w:bottom w:val="none" w:sz="0" w:space="0" w:color="auto"/>
        <w:right w:val="none" w:sz="0" w:space="0" w:color="auto"/>
      </w:divBdr>
    </w:div>
    <w:div w:id="527446805">
      <w:bodyDiv w:val="1"/>
      <w:marLeft w:val="0"/>
      <w:marRight w:val="0"/>
      <w:marTop w:val="0"/>
      <w:marBottom w:val="0"/>
      <w:divBdr>
        <w:top w:val="none" w:sz="0" w:space="0" w:color="auto"/>
        <w:left w:val="none" w:sz="0" w:space="0" w:color="auto"/>
        <w:bottom w:val="none" w:sz="0" w:space="0" w:color="auto"/>
        <w:right w:val="none" w:sz="0" w:space="0" w:color="auto"/>
      </w:divBdr>
    </w:div>
    <w:div w:id="538127321">
      <w:bodyDiv w:val="1"/>
      <w:marLeft w:val="0"/>
      <w:marRight w:val="0"/>
      <w:marTop w:val="0"/>
      <w:marBottom w:val="0"/>
      <w:divBdr>
        <w:top w:val="none" w:sz="0" w:space="0" w:color="auto"/>
        <w:left w:val="none" w:sz="0" w:space="0" w:color="auto"/>
        <w:bottom w:val="none" w:sz="0" w:space="0" w:color="auto"/>
        <w:right w:val="none" w:sz="0" w:space="0" w:color="auto"/>
      </w:divBdr>
    </w:div>
    <w:div w:id="590891613">
      <w:bodyDiv w:val="1"/>
      <w:marLeft w:val="0"/>
      <w:marRight w:val="0"/>
      <w:marTop w:val="0"/>
      <w:marBottom w:val="0"/>
      <w:divBdr>
        <w:top w:val="none" w:sz="0" w:space="0" w:color="auto"/>
        <w:left w:val="none" w:sz="0" w:space="0" w:color="auto"/>
        <w:bottom w:val="none" w:sz="0" w:space="0" w:color="auto"/>
        <w:right w:val="none" w:sz="0" w:space="0" w:color="auto"/>
      </w:divBdr>
    </w:div>
    <w:div w:id="596712665">
      <w:bodyDiv w:val="1"/>
      <w:marLeft w:val="0"/>
      <w:marRight w:val="0"/>
      <w:marTop w:val="0"/>
      <w:marBottom w:val="0"/>
      <w:divBdr>
        <w:top w:val="none" w:sz="0" w:space="0" w:color="auto"/>
        <w:left w:val="none" w:sz="0" w:space="0" w:color="auto"/>
        <w:bottom w:val="none" w:sz="0" w:space="0" w:color="auto"/>
        <w:right w:val="none" w:sz="0" w:space="0" w:color="auto"/>
      </w:divBdr>
      <w:divsChild>
        <w:div w:id="623728700">
          <w:marLeft w:val="0"/>
          <w:marRight w:val="0"/>
          <w:marTop w:val="0"/>
          <w:marBottom w:val="0"/>
          <w:divBdr>
            <w:top w:val="none" w:sz="0" w:space="0" w:color="auto"/>
            <w:left w:val="none" w:sz="0" w:space="0" w:color="auto"/>
            <w:bottom w:val="none" w:sz="0" w:space="0" w:color="auto"/>
            <w:right w:val="none" w:sz="0" w:space="0" w:color="auto"/>
          </w:divBdr>
          <w:divsChild>
            <w:div w:id="195317139">
              <w:marLeft w:val="0"/>
              <w:marRight w:val="0"/>
              <w:marTop w:val="0"/>
              <w:marBottom w:val="0"/>
              <w:divBdr>
                <w:top w:val="none" w:sz="0" w:space="0" w:color="auto"/>
                <w:left w:val="none" w:sz="0" w:space="0" w:color="auto"/>
                <w:bottom w:val="none" w:sz="0" w:space="0" w:color="auto"/>
                <w:right w:val="none" w:sz="0" w:space="0" w:color="auto"/>
              </w:divBdr>
              <w:divsChild>
                <w:div w:id="1637880594">
                  <w:marLeft w:val="0"/>
                  <w:marRight w:val="0"/>
                  <w:marTop w:val="0"/>
                  <w:marBottom w:val="0"/>
                  <w:divBdr>
                    <w:top w:val="none" w:sz="0" w:space="0" w:color="auto"/>
                    <w:left w:val="none" w:sz="0" w:space="0" w:color="auto"/>
                    <w:bottom w:val="none" w:sz="0" w:space="0" w:color="auto"/>
                    <w:right w:val="none" w:sz="0" w:space="0" w:color="auto"/>
                  </w:divBdr>
                  <w:divsChild>
                    <w:div w:id="227769976">
                      <w:marLeft w:val="0"/>
                      <w:marRight w:val="0"/>
                      <w:marTop w:val="0"/>
                      <w:marBottom w:val="0"/>
                      <w:divBdr>
                        <w:top w:val="none" w:sz="0" w:space="0" w:color="auto"/>
                        <w:left w:val="none" w:sz="0" w:space="0" w:color="auto"/>
                        <w:bottom w:val="none" w:sz="0" w:space="0" w:color="auto"/>
                        <w:right w:val="none" w:sz="0" w:space="0" w:color="auto"/>
                      </w:divBdr>
                      <w:divsChild>
                        <w:div w:id="1855722544">
                          <w:marLeft w:val="0"/>
                          <w:marRight w:val="0"/>
                          <w:marTop w:val="0"/>
                          <w:marBottom w:val="0"/>
                          <w:divBdr>
                            <w:top w:val="none" w:sz="0" w:space="0" w:color="auto"/>
                            <w:left w:val="none" w:sz="0" w:space="0" w:color="auto"/>
                            <w:bottom w:val="none" w:sz="0" w:space="0" w:color="auto"/>
                            <w:right w:val="none" w:sz="0" w:space="0" w:color="auto"/>
                          </w:divBdr>
                          <w:divsChild>
                            <w:div w:id="1655526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5628200">
                  <w:marLeft w:val="0"/>
                  <w:marRight w:val="0"/>
                  <w:marTop w:val="0"/>
                  <w:marBottom w:val="0"/>
                  <w:divBdr>
                    <w:top w:val="none" w:sz="0" w:space="0" w:color="auto"/>
                    <w:left w:val="none" w:sz="0" w:space="0" w:color="auto"/>
                    <w:bottom w:val="none" w:sz="0" w:space="0" w:color="auto"/>
                    <w:right w:val="none" w:sz="0" w:space="0" w:color="auto"/>
                  </w:divBdr>
                  <w:divsChild>
                    <w:div w:id="431512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0604498">
      <w:bodyDiv w:val="1"/>
      <w:marLeft w:val="0"/>
      <w:marRight w:val="0"/>
      <w:marTop w:val="0"/>
      <w:marBottom w:val="0"/>
      <w:divBdr>
        <w:top w:val="none" w:sz="0" w:space="0" w:color="auto"/>
        <w:left w:val="none" w:sz="0" w:space="0" w:color="auto"/>
        <w:bottom w:val="none" w:sz="0" w:space="0" w:color="auto"/>
        <w:right w:val="none" w:sz="0" w:space="0" w:color="auto"/>
      </w:divBdr>
    </w:div>
    <w:div w:id="601955072">
      <w:bodyDiv w:val="1"/>
      <w:marLeft w:val="0"/>
      <w:marRight w:val="0"/>
      <w:marTop w:val="0"/>
      <w:marBottom w:val="0"/>
      <w:divBdr>
        <w:top w:val="none" w:sz="0" w:space="0" w:color="auto"/>
        <w:left w:val="none" w:sz="0" w:space="0" w:color="auto"/>
        <w:bottom w:val="none" w:sz="0" w:space="0" w:color="auto"/>
        <w:right w:val="none" w:sz="0" w:space="0" w:color="auto"/>
      </w:divBdr>
    </w:div>
    <w:div w:id="604338894">
      <w:bodyDiv w:val="1"/>
      <w:marLeft w:val="0"/>
      <w:marRight w:val="0"/>
      <w:marTop w:val="0"/>
      <w:marBottom w:val="0"/>
      <w:divBdr>
        <w:top w:val="none" w:sz="0" w:space="0" w:color="auto"/>
        <w:left w:val="none" w:sz="0" w:space="0" w:color="auto"/>
        <w:bottom w:val="none" w:sz="0" w:space="0" w:color="auto"/>
        <w:right w:val="none" w:sz="0" w:space="0" w:color="auto"/>
      </w:divBdr>
    </w:div>
    <w:div w:id="676158496">
      <w:bodyDiv w:val="1"/>
      <w:marLeft w:val="0"/>
      <w:marRight w:val="0"/>
      <w:marTop w:val="0"/>
      <w:marBottom w:val="0"/>
      <w:divBdr>
        <w:top w:val="none" w:sz="0" w:space="0" w:color="auto"/>
        <w:left w:val="none" w:sz="0" w:space="0" w:color="auto"/>
        <w:bottom w:val="none" w:sz="0" w:space="0" w:color="auto"/>
        <w:right w:val="none" w:sz="0" w:space="0" w:color="auto"/>
      </w:divBdr>
    </w:div>
    <w:div w:id="695232602">
      <w:bodyDiv w:val="1"/>
      <w:marLeft w:val="0"/>
      <w:marRight w:val="0"/>
      <w:marTop w:val="0"/>
      <w:marBottom w:val="0"/>
      <w:divBdr>
        <w:top w:val="none" w:sz="0" w:space="0" w:color="auto"/>
        <w:left w:val="none" w:sz="0" w:space="0" w:color="auto"/>
        <w:bottom w:val="none" w:sz="0" w:space="0" w:color="auto"/>
        <w:right w:val="none" w:sz="0" w:space="0" w:color="auto"/>
      </w:divBdr>
    </w:div>
    <w:div w:id="695892296">
      <w:bodyDiv w:val="1"/>
      <w:marLeft w:val="0"/>
      <w:marRight w:val="0"/>
      <w:marTop w:val="0"/>
      <w:marBottom w:val="0"/>
      <w:divBdr>
        <w:top w:val="none" w:sz="0" w:space="0" w:color="auto"/>
        <w:left w:val="none" w:sz="0" w:space="0" w:color="auto"/>
        <w:bottom w:val="none" w:sz="0" w:space="0" w:color="auto"/>
        <w:right w:val="none" w:sz="0" w:space="0" w:color="auto"/>
      </w:divBdr>
    </w:div>
    <w:div w:id="696196230">
      <w:bodyDiv w:val="1"/>
      <w:marLeft w:val="0"/>
      <w:marRight w:val="0"/>
      <w:marTop w:val="0"/>
      <w:marBottom w:val="0"/>
      <w:divBdr>
        <w:top w:val="none" w:sz="0" w:space="0" w:color="auto"/>
        <w:left w:val="none" w:sz="0" w:space="0" w:color="auto"/>
        <w:bottom w:val="none" w:sz="0" w:space="0" w:color="auto"/>
        <w:right w:val="none" w:sz="0" w:space="0" w:color="auto"/>
      </w:divBdr>
      <w:divsChild>
        <w:div w:id="1249465584">
          <w:blockQuote w:val="1"/>
          <w:marLeft w:val="720"/>
          <w:marRight w:val="720"/>
          <w:marTop w:val="100"/>
          <w:marBottom w:val="100"/>
          <w:divBdr>
            <w:top w:val="none" w:sz="0" w:space="0" w:color="auto"/>
            <w:left w:val="none" w:sz="0" w:space="0" w:color="auto"/>
            <w:bottom w:val="none" w:sz="0" w:space="0" w:color="auto"/>
            <w:right w:val="none" w:sz="0" w:space="0" w:color="auto"/>
          </w:divBdr>
        </w:div>
        <w:div w:id="1934583967">
          <w:marLeft w:val="0"/>
          <w:marRight w:val="0"/>
          <w:marTop w:val="0"/>
          <w:marBottom w:val="0"/>
          <w:divBdr>
            <w:top w:val="none" w:sz="0" w:space="0" w:color="auto"/>
            <w:left w:val="none" w:sz="0" w:space="0" w:color="auto"/>
            <w:bottom w:val="none" w:sz="0" w:space="0" w:color="auto"/>
            <w:right w:val="none" w:sz="0" w:space="0" w:color="auto"/>
          </w:divBdr>
          <w:divsChild>
            <w:div w:id="1263762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389673">
      <w:bodyDiv w:val="1"/>
      <w:marLeft w:val="0"/>
      <w:marRight w:val="0"/>
      <w:marTop w:val="0"/>
      <w:marBottom w:val="0"/>
      <w:divBdr>
        <w:top w:val="none" w:sz="0" w:space="0" w:color="auto"/>
        <w:left w:val="none" w:sz="0" w:space="0" w:color="auto"/>
        <w:bottom w:val="none" w:sz="0" w:space="0" w:color="auto"/>
        <w:right w:val="none" w:sz="0" w:space="0" w:color="auto"/>
      </w:divBdr>
      <w:divsChild>
        <w:div w:id="1523086559">
          <w:marLeft w:val="0"/>
          <w:marRight w:val="0"/>
          <w:marTop w:val="0"/>
          <w:marBottom w:val="0"/>
          <w:divBdr>
            <w:top w:val="none" w:sz="0" w:space="0" w:color="auto"/>
            <w:left w:val="none" w:sz="0" w:space="0" w:color="auto"/>
            <w:bottom w:val="none" w:sz="0" w:space="0" w:color="auto"/>
            <w:right w:val="none" w:sz="0" w:space="0" w:color="auto"/>
          </w:divBdr>
          <w:divsChild>
            <w:div w:id="326060406">
              <w:marLeft w:val="0"/>
              <w:marRight w:val="0"/>
              <w:marTop w:val="0"/>
              <w:marBottom w:val="0"/>
              <w:divBdr>
                <w:top w:val="none" w:sz="0" w:space="0" w:color="auto"/>
                <w:left w:val="none" w:sz="0" w:space="0" w:color="auto"/>
                <w:bottom w:val="none" w:sz="0" w:space="0" w:color="auto"/>
                <w:right w:val="none" w:sz="0" w:space="0" w:color="auto"/>
              </w:divBdr>
              <w:divsChild>
                <w:div w:id="847525098">
                  <w:marLeft w:val="0"/>
                  <w:marRight w:val="0"/>
                  <w:marTop w:val="0"/>
                  <w:marBottom w:val="0"/>
                  <w:divBdr>
                    <w:top w:val="none" w:sz="0" w:space="0" w:color="auto"/>
                    <w:left w:val="none" w:sz="0" w:space="0" w:color="auto"/>
                    <w:bottom w:val="none" w:sz="0" w:space="0" w:color="auto"/>
                    <w:right w:val="none" w:sz="0" w:space="0" w:color="auto"/>
                  </w:divBdr>
                  <w:divsChild>
                    <w:div w:id="115803848">
                      <w:marLeft w:val="0"/>
                      <w:marRight w:val="0"/>
                      <w:marTop w:val="0"/>
                      <w:marBottom w:val="0"/>
                      <w:divBdr>
                        <w:top w:val="none" w:sz="0" w:space="0" w:color="auto"/>
                        <w:left w:val="none" w:sz="0" w:space="0" w:color="auto"/>
                        <w:bottom w:val="none" w:sz="0" w:space="0" w:color="auto"/>
                        <w:right w:val="none" w:sz="0" w:space="0" w:color="auto"/>
                      </w:divBdr>
                      <w:divsChild>
                        <w:div w:id="1603143881">
                          <w:marLeft w:val="0"/>
                          <w:marRight w:val="0"/>
                          <w:marTop w:val="0"/>
                          <w:marBottom w:val="0"/>
                          <w:divBdr>
                            <w:top w:val="none" w:sz="0" w:space="0" w:color="auto"/>
                            <w:left w:val="none" w:sz="0" w:space="0" w:color="auto"/>
                            <w:bottom w:val="none" w:sz="0" w:space="0" w:color="auto"/>
                            <w:right w:val="none" w:sz="0" w:space="0" w:color="auto"/>
                          </w:divBdr>
                        </w:div>
                      </w:divsChild>
                    </w:div>
                    <w:div w:id="1415542434">
                      <w:marLeft w:val="0"/>
                      <w:marRight w:val="0"/>
                      <w:marTop w:val="0"/>
                      <w:marBottom w:val="0"/>
                      <w:divBdr>
                        <w:top w:val="none" w:sz="0" w:space="0" w:color="auto"/>
                        <w:left w:val="none" w:sz="0" w:space="0" w:color="auto"/>
                        <w:bottom w:val="none" w:sz="0" w:space="0" w:color="auto"/>
                        <w:right w:val="none" w:sz="0" w:space="0" w:color="auto"/>
                      </w:divBdr>
                      <w:divsChild>
                        <w:div w:id="1905412086">
                          <w:marLeft w:val="0"/>
                          <w:marRight w:val="0"/>
                          <w:marTop w:val="0"/>
                          <w:marBottom w:val="0"/>
                          <w:divBdr>
                            <w:top w:val="none" w:sz="0" w:space="0" w:color="auto"/>
                            <w:left w:val="none" w:sz="0" w:space="0" w:color="auto"/>
                            <w:bottom w:val="none" w:sz="0" w:space="0" w:color="auto"/>
                            <w:right w:val="none" w:sz="0" w:space="0" w:color="auto"/>
                          </w:divBdr>
                          <w:divsChild>
                            <w:div w:id="176232166">
                              <w:marLeft w:val="0"/>
                              <w:marRight w:val="0"/>
                              <w:marTop w:val="0"/>
                              <w:marBottom w:val="0"/>
                              <w:divBdr>
                                <w:top w:val="none" w:sz="0" w:space="0" w:color="auto"/>
                                <w:left w:val="none" w:sz="0" w:space="0" w:color="auto"/>
                                <w:bottom w:val="none" w:sz="0" w:space="0" w:color="auto"/>
                                <w:right w:val="none" w:sz="0" w:space="0" w:color="auto"/>
                              </w:divBdr>
                              <w:divsChild>
                                <w:div w:id="105346830">
                                  <w:marLeft w:val="0"/>
                                  <w:marRight w:val="0"/>
                                  <w:marTop w:val="0"/>
                                  <w:marBottom w:val="0"/>
                                  <w:divBdr>
                                    <w:top w:val="none" w:sz="0" w:space="0" w:color="auto"/>
                                    <w:left w:val="none" w:sz="0" w:space="0" w:color="auto"/>
                                    <w:bottom w:val="none" w:sz="0" w:space="0" w:color="auto"/>
                                    <w:right w:val="none" w:sz="0" w:space="0" w:color="auto"/>
                                  </w:divBdr>
                                  <w:divsChild>
                                    <w:div w:id="100821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7216280">
      <w:bodyDiv w:val="1"/>
      <w:marLeft w:val="0"/>
      <w:marRight w:val="0"/>
      <w:marTop w:val="0"/>
      <w:marBottom w:val="0"/>
      <w:divBdr>
        <w:top w:val="none" w:sz="0" w:space="0" w:color="auto"/>
        <w:left w:val="none" w:sz="0" w:space="0" w:color="auto"/>
        <w:bottom w:val="none" w:sz="0" w:space="0" w:color="auto"/>
        <w:right w:val="none" w:sz="0" w:space="0" w:color="auto"/>
      </w:divBdr>
    </w:div>
    <w:div w:id="738794769">
      <w:bodyDiv w:val="1"/>
      <w:marLeft w:val="0"/>
      <w:marRight w:val="0"/>
      <w:marTop w:val="0"/>
      <w:marBottom w:val="0"/>
      <w:divBdr>
        <w:top w:val="none" w:sz="0" w:space="0" w:color="auto"/>
        <w:left w:val="none" w:sz="0" w:space="0" w:color="auto"/>
        <w:bottom w:val="none" w:sz="0" w:space="0" w:color="auto"/>
        <w:right w:val="none" w:sz="0" w:space="0" w:color="auto"/>
      </w:divBdr>
      <w:divsChild>
        <w:div w:id="1576822806">
          <w:marLeft w:val="0"/>
          <w:marRight w:val="0"/>
          <w:marTop w:val="0"/>
          <w:marBottom w:val="0"/>
          <w:divBdr>
            <w:top w:val="none" w:sz="0" w:space="0" w:color="auto"/>
            <w:left w:val="none" w:sz="0" w:space="0" w:color="auto"/>
            <w:bottom w:val="none" w:sz="0" w:space="0" w:color="auto"/>
            <w:right w:val="none" w:sz="0" w:space="0" w:color="auto"/>
          </w:divBdr>
          <w:divsChild>
            <w:div w:id="2054116567">
              <w:marLeft w:val="0"/>
              <w:marRight w:val="0"/>
              <w:marTop w:val="0"/>
              <w:marBottom w:val="0"/>
              <w:divBdr>
                <w:top w:val="none" w:sz="0" w:space="0" w:color="auto"/>
                <w:left w:val="none" w:sz="0" w:space="0" w:color="auto"/>
                <w:bottom w:val="none" w:sz="0" w:space="0" w:color="auto"/>
                <w:right w:val="none" w:sz="0" w:space="0" w:color="auto"/>
              </w:divBdr>
              <w:divsChild>
                <w:div w:id="14428379">
                  <w:marLeft w:val="0"/>
                  <w:marRight w:val="0"/>
                  <w:marTop w:val="0"/>
                  <w:marBottom w:val="0"/>
                  <w:divBdr>
                    <w:top w:val="none" w:sz="0" w:space="0" w:color="auto"/>
                    <w:left w:val="none" w:sz="0" w:space="0" w:color="auto"/>
                    <w:bottom w:val="none" w:sz="0" w:space="0" w:color="auto"/>
                    <w:right w:val="none" w:sz="0" w:space="0" w:color="auto"/>
                  </w:divBdr>
                  <w:divsChild>
                    <w:div w:id="312562457">
                      <w:marLeft w:val="0"/>
                      <w:marRight w:val="0"/>
                      <w:marTop w:val="0"/>
                      <w:marBottom w:val="0"/>
                      <w:divBdr>
                        <w:top w:val="none" w:sz="0" w:space="0" w:color="auto"/>
                        <w:left w:val="none" w:sz="0" w:space="0" w:color="auto"/>
                        <w:bottom w:val="none" w:sz="0" w:space="0" w:color="auto"/>
                        <w:right w:val="none" w:sz="0" w:space="0" w:color="auto"/>
                      </w:divBdr>
                      <w:divsChild>
                        <w:div w:id="1483346996">
                          <w:marLeft w:val="0"/>
                          <w:marRight w:val="0"/>
                          <w:marTop w:val="0"/>
                          <w:marBottom w:val="0"/>
                          <w:divBdr>
                            <w:top w:val="none" w:sz="0" w:space="0" w:color="auto"/>
                            <w:left w:val="none" w:sz="0" w:space="0" w:color="auto"/>
                            <w:bottom w:val="none" w:sz="0" w:space="0" w:color="auto"/>
                            <w:right w:val="none" w:sz="0" w:space="0" w:color="auto"/>
                          </w:divBdr>
                          <w:divsChild>
                            <w:div w:id="1514608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5817758">
                  <w:marLeft w:val="0"/>
                  <w:marRight w:val="0"/>
                  <w:marTop w:val="0"/>
                  <w:marBottom w:val="0"/>
                  <w:divBdr>
                    <w:top w:val="none" w:sz="0" w:space="0" w:color="auto"/>
                    <w:left w:val="none" w:sz="0" w:space="0" w:color="auto"/>
                    <w:bottom w:val="none" w:sz="0" w:space="0" w:color="auto"/>
                    <w:right w:val="none" w:sz="0" w:space="0" w:color="auto"/>
                  </w:divBdr>
                  <w:divsChild>
                    <w:div w:id="1601137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602280">
      <w:bodyDiv w:val="1"/>
      <w:marLeft w:val="0"/>
      <w:marRight w:val="0"/>
      <w:marTop w:val="0"/>
      <w:marBottom w:val="0"/>
      <w:divBdr>
        <w:top w:val="none" w:sz="0" w:space="0" w:color="auto"/>
        <w:left w:val="none" w:sz="0" w:space="0" w:color="auto"/>
        <w:bottom w:val="none" w:sz="0" w:space="0" w:color="auto"/>
        <w:right w:val="none" w:sz="0" w:space="0" w:color="auto"/>
      </w:divBdr>
    </w:div>
    <w:div w:id="745106718">
      <w:bodyDiv w:val="1"/>
      <w:marLeft w:val="0"/>
      <w:marRight w:val="0"/>
      <w:marTop w:val="0"/>
      <w:marBottom w:val="0"/>
      <w:divBdr>
        <w:top w:val="none" w:sz="0" w:space="0" w:color="auto"/>
        <w:left w:val="none" w:sz="0" w:space="0" w:color="auto"/>
        <w:bottom w:val="none" w:sz="0" w:space="0" w:color="auto"/>
        <w:right w:val="none" w:sz="0" w:space="0" w:color="auto"/>
      </w:divBdr>
    </w:div>
    <w:div w:id="776564483">
      <w:bodyDiv w:val="1"/>
      <w:marLeft w:val="0"/>
      <w:marRight w:val="0"/>
      <w:marTop w:val="0"/>
      <w:marBottom w:val="0"/>
      <w:divBdr>
        <w:top w:val="none" w:sz="0" w:space="0" w:color="auto"/>
        <w:left w:val="none" w:sz="0" w:space="0" w:color="auto"/>
        <w:bottom w:val="none" w:sz="0" w:space="0" w:color="auto"/>
        <w:right w:val="none" w:sz="0" w:space="0" w:color="auto"/>
      </w:divBdr>
    </w:div>
    <w:div w:id="781072451">
      <w:bodyDiv w:val="1"/>
      <w:marLeft w:val="0"/>
      <w:marRight w:val="0"/>
      <w:marTop w:val="0"/>
      <w:marBottom w:val="0"/>
      <w:divBdr>
        <w:top w:val="none" w:sz="0" w:space="0" w:color="auto"/>
        <w:left w:val="none" w:sz="0" w:space="0" w:color="auto"/>
        <w:bottom w:val="none" w:sz="0" w:space="0" w:color="auto"/>
        <w:right w:val="none" w:sz="0" w:space="0" w:color="auto"/>
      </w:divBdr>
    </w:div>
    <w:div w:id="791940262">
      <w:bodyDiv w:val="1"/>
      <w:marLeft w:val="0"/>
      <w:marRight w:val="0"/>
      <w:marTop w:val="0"/>
      <w:marBottom w:val="0"/>
      <w:divBdr>
        <w:top w:val="none" w:sz="0" w:space="0" w:color="auto"/>
        <w:left w:val="none" w:sz="0" w:space="0" w:color="auto"/>
        <w:bottom w:val="none" w:sz="0" w:space="0" w:color="auto"/>
        <w:right w:val="none" w:sz="0" w:space="0" w:color="auto"/>
      </w:divBdr>
      <w:divsChild>
        <w:div w:id="1660037581">
          <w:marLeft w:val="0"/>
          <w:marRight w:val="0"/>
          <w:marTop w:val="0"/>
          <w:marBottom w:val="0"/>
          <w:divBdr>
            <w:top w:val="none" w:sz="0" w:space="0" w:color="auto"/>
            <w:left w:val="none" w:sz="0" w:space="0" w:color="auto"/>
            <w:bottom w:val="none" w:sz="0" w:space="0" w:color="auto"/>
            <w:right w:val="none" w:sz="0" w:space="0" w:color="auto"/>
          </w:divBdr>
          <w:divsChild>
            <w:div w:id="362556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9637">
      <w:bodyDiv w:val="1"/>
      <w:marLeft w:val="0"/>
      <w:marRight w:val="0"/>
      <w:marTop w:val="0"/>
      <w:marBottom w:val="0"/>
      <w:divBdr>
        <w:top w:val="none" w:sz="0" w:space="0" w:color="auto"/>
        <w:left w:val="none" w:sz="0" w:space="0" w:color="auto"/>
        <w:bottom w:val="none" w:sz="0" w:space="0" w:color="auto"/>
        <w:right w:val="none" w:sz="0" w:space="0" w:color="auto"/>
      </w:divBdr>
    </w:div>
    <w:div w:id="815728017">
      <w:bodyDiv w:val="1"/>
      <w:marLeft w:val="0"/>
      <w:marRight w:val="0"/>
      <w:marTop w:val="0"/>
      <w:marBottom w:val="0"/>
      <w:divBdr>
        <w:top w:val="none" w:sz="0" w:space="0" w:color="auto"/>
        <w:left w:val="none" w:sz="0" w:space="0" w:color="auto"/>
        <w:bottom w:val="none" w:sz="0" w:space="0" w:color="auto"/>
        <w:right w:val="none" w:sz="0" w:space="0" w:color="auto"/>
      </w:divBdr>
      <w:divsChild>
        <w:div w:id="2143230100">
          <w:marLeft w:val="0"/>
          <w:marRight w:val="0"/>
          <w:marTop w:val="0"/>
          <w:marBottom w:val="0"/>
          <w:divBdr>
            <w:top w:val="none" w:sz="0" w:space="0" w:color="auto"/>
            <w:left w:val="none" w:sz="0" w:space="0" w:color="auto"/>
            <w:bottom w:val="none" w:sz="0" w:space="0" w:color="auto"/>
            <w:right w:val="none" w:sz="0" w:space="0" w:color="auto"/>
          </w:divBdr>
          <w:divsChild>
            <w:div w:id="194245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306530">
      <w:bodyDiv w:val="1"/>
      <w:marLeft w:val="0"/>
      <w:marRight w:val="0"/>
      <w:marTop w:val="0"/>
      <w:marBottom w:val="0"/>
      <w:divBdr>
        <w:top w:val="none" w:sz="0" w:space="0" w:color="auto"/>
        <w:left w:val="none" w:sz="0" w:space="0" w:color="auto"/>
        <w:bottom w:val="none" w:sz="0" w:space="0" w:color="auto"/>
        <w:right w:val="none" w:sz="0" w:space="0" w:color="auto"/>
      </w:divBdr>
    </w:div>
    <w:div w:id="818158084">
      <w:bodyDiv w:val="1"/>
      <w:marLeft w:val="0"/>
      <w:marRight w:val="0"/>
      <w:marTop w:val="0"/>
      <w:marBottom w:val="0"/>
      <w:divBdr>
        <w:top w:val="none" w:sz="0" w:space="0" w:color="auto"/>
        <w:left w:val="none" w:sz="0" w:space="0" w:color="auto"/>
        <w:bottom w:val="none" w:sz="0" w:space="0" w:color="auto"/>
        <w:right w:val="none" w:sz="0" w:space="0" w:color="auto"/>
      </w:divBdr>
      <w:divsChild>
        <w:div w:id="561723143">
          <w:marLeft w:val="0"/>
          <w:marRight w:val="0"/>
          <w:marTop w:val="0"/>
          <w:marBottom w:val="0"/>
          <w:divBdr>
            <w:top w:val="none" w:sz="0" w:space="0" w:color="auto"/>
            <w:left w:val="none" w:sz="0" w:space="0" w:color="auto"/>
            <w:bottom w:val="none" w:sz="0" w:space="0" w:color="auto"/>
            <w:right w:val="none" w:sz="0" w:space="0" w:color="auto"/>
          </w:divBdr>
          <w:divsChild>
            <w:div w:id="1297680475">
              <w:marLeft w:val="0"/>
              <w:marRight w:val="0"/>
              <w:marTop w:val="0"/>
              <w:marBottom w:val="0"/>
              <w:divBdr>
                <w:top w:val="none" w:sz="0" w:space="0" w:color="auto"/>
                <w:left w:val="none" w:sz="0" w:space="0" w:color="auto"/>
                <w:bottom w:val="none" w:sz="0" w:space="0" w:color="auto"/>
                <w:right w:val="none" w:sz="0" w:space="0" w:color="auto"/>
              </w:divBdr>
              <w:divsChild>
                <w:div w:id="614947715">
                  <w:marLeft w:val="0"/>
                  <w:marRight w:val="0"/>
                  <w:marTop w:val="0"/>
                  <w:marBottom w:val="0"/>
                  <w:divBdr>
                    <w:top w:val="none" w:sz="0" w:space="0" w:color="auto"/>
                    <w:left w:val="none" w:sz="0" w:space="0" w:color="auto"/>
                    <w:bottom w:val="none" w:sz="0" w:space="0" w:color="auto"/>
                    <w:right w:val="none" w:sz="0" w:space="0" w:color="auto"/>
                  </w:divBdr>
                  <w:divsChild>
                    <w:div w:id="431360548">
                      <w:marLeft w:val="0"/>
                      <w:marRight w:val="0"/>
                      <w:marTop w:val="0"/>
                      <w:marBottom w:val="0"/>
                      <w:divBdr>
                        <w:top w:val="none" w:sz="0" w:space="0" w:color="auto"/>
                        <w:left w:val="none" w:sz="0" w:space="0" w:color="auto"/>
                        <w:bottom w:val="none" w:sz="0" w:space="0" w:color="auto"/>
                        <w:right w:val="none" w:sz="0" w:space="0" w:color="auto"/>
                      </w:divBdr>
                      <w:divsChild>
                        <w:div w:id="776868993">
                          <w:marLeft w:val="0"/>
                          <w:marRight w:val="0"/>
                          <w:marTop w:val="0"/>
                          <w:marBottom w:val="0"/>
                          <w:divBdr>
                            <w:top w:val="none" w:sz="0" w:space="0" w:color="auto"/>
                            <w:left w:val="none" w:sz="0" w:space="0" w:color="auto"/>
                            <w:bottom w:val="none" w:sz="0" w:space="0" w:color="auto"/>
                            <w:right w:val="none" w:sz="0" w:space="0" w:color="auto"/>
                          </w:divBdr>
                        </w:div>
                      </w:divsChild>
                    </w:div>
                    <w:div w:id="459958127">
                      <w:marLeft w:val="0"/>
                      <w:marRight w:val="0"/>
                      <w:marTop w:val="0"/>
                      <w:marBottom w:val="0"/>
                      <w:divBdr>
                        <w:top w:val="none" w:sz="0" w:space="0" w:color="auto"/>
                        <w:left w:val="none" w:sz="0" w:space="0" w:color="auto"/>
                        <w:bottom w:val="none" w:sz="0" w:space="0" w:color="auto"/>
                        <w:right w:val="none" w:sz="0" w:space="0" w:color="auto"/>
                      </w:divBdr>
                      <w:divsChild>
                        <w:div w:id="565801846">
                          <w:marLeft w:val="0"/>
                          <w:marRight w:val="0"/>
                          <w:marTop w:val="0"/>
                          <w:marBottom w:val="0"/>
                          <w:divBdr>
                            <w:top w:val="none" w:sz="0" w:space="0" w:color="auto"/>
                            <w:left w:val="none" w:sz="0" w:space="0" w:color="auto"/>
                            <w:bottom w:val="none" w:sz="0" w:space="0" w:color="auto"/>
                            <w:right w:val="none" w:sz="0" w:space="0" w:color="auto"/>
                          </w:divBdr>
                          <w:divsChild>
                            <w:div w:id="1292318941">
                              <w:marLeft w:val="0"/>
                              <w:marRight w:val="0"/>
                              <w:marTop w:val="0"/>
                              <w:marBottom w:val="0"/>
                              <w:divBdr>
                                <w:top w:val="none" w:sz="0" w:space="0" w:color="auto"/>
                                <w:left w:val="none" w:sz="0" w:space="0" w:color="auto"/>
                                <w:bottom w:val="none" w:sz="0" w:space="0" w:color="auto"/>
                                <w:right w:val="none" w:sz="0" w:space="0" w:color="auto"/>
                              </w:divBdr>
                              <w:divsChild>
                                <w:div w:id="567151328">
                                  <w:marLeft w:val="0"/>
                                  <w:marRight w:val="0"/>
                                  <w:marTop w:val="0"/>
                                  <w:marBottom w:val="0"/>
                                  <w:divBdr>
                                    <w:top w:val="none" w:sz="0" w:space="0" w:color="auto"/>
                                    <w:left w:val="none" w:sz="0" w:space="0" w:color="auto"/>
                                    <w:bottom w:val="none" w:sz="0" w:space="0" w:color="auto"/>
                                    <w:right w:val="none" w:sz="0" w:space="0" w:color="auto"/>
                                  </w:divBdr>
                                  <w:divsChild>
                                    <w:div w:id="141474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2811283">
      <w:bodyDiv w:val="1"/>
      <w:marLeft w:val="0"/>
      <w:marRight w:val="0"/>
      <w:marTop w:val="0"/>
      <w:marBottom w:val="0"/>
      <w:divBdr>
        <w:top w:val="none" w:sz="0" w:space="0" w:color="auto"/>
        <w:left w:val="none" w:sz="0" w:space="0" w:color="auto"/>
        <w:bottom w:val="none" w:sz="0" w:space="0" w:color="auto"/>
        <w:right w:val="none" w:sz="0" w:space="0" w:color="auto"/>
      </w:divBdr>
      <w:divsChild>
        <w:div w:id="1642927030">
          <w:marLeft w:val="0"/>
          <w:marRight w:val="0"/>
          <w:marTop w:val="0"/>
          <w:marBottom w:val="0"/>
          <w:divBdr>
            <w:top w:val="none" w:sz="0" w:space="0" w:color="auto"/>
            <w:left w:val="none" w:sz="0" w:space="0" w:color="auto"/>
            <w:bottom w:val="none" w:sz="0" w:space="0" w:color="auto"/>
            <w:right w:val="none" w:sz="0" w:space="0" w:color="auto"/>
          </w:divBdr>
          <w:divsChild>
            <w:div w:id="1539664089">
              <w:marLeft w:val="0"/>
              <w:marRight w:val="0"/>
              <w:marTop w:val="0"/>
              <w:marBottom w:val="0"/>
              <w:divBdr>
                <w:top w:val="none" w:sz="0" w:space="0" w:color="auto"/>
                <w:left w:val="none" w:sz="0" w:space="0" w:color="auto"/>
                <w:bottom w:val="none" w:sz="0" w:space="0" w:color="auto"/>
                <w:right w:val="none" w:sz="0" w:space="0" w:color="auto"/>
              </w:divBdr>
              <w:divsChild>
                <w:div w:id="1167591860">
                  <w:marLeft w:val="0"/>
                  <w:marRight w:val="0"/>
                  <w:marTop w:val="0"/>
                  <w:marBottom w:val="0"/>
                  <w:divBdr>
                    <w:top w:val="none" w:sz="0" w:space="0" w:color="auto"/>
                    <w:left w:val="none" w:sz="0" w:space="0" w:color="auto"/>
                    <w:bottom w:val="none" w:sz="0" w:space="0" w:color="auto"/>
                    <w:right w:val="none" w:sz="0" w:space="0" w:color="auto"/>
                  </w:divBdr>
                  <w:divsChild>
                    <w:div w:id="1200240846">
                      <w:marLeft w:val="0"/>
                      <w:marRight w:val="0"/>
                      <w:marTop w:val="0"/>
                      <w:marBottom w:val="0"/>
                      <w:divBdr>
                        <w:top w:val="none" w:sz="0" w:space="0" w:color="auto"/>
                        <w:left w:val="none" w:sz="0" w:space="0" w:color="auto"/>
                        <w:bottom w:val="none" w:sz="0" w:space="0" w:color="auto"/>
                        <w:right w:val="none" w:sz="0" w:space="0" w:color="auto"/>
                      </w:divBdr>
                      <w:divsChild>
                        <w:div w:id="782379506">
                          <w:marLeft w:val="0"/>
                          <w:marRight w:val="0"/>
                          <w:marTop w:val="0"/>
                          <w:marBottom w:val="0"/>
                          <w:divBdr>
                            <w:top w:val="none" w:sz="0" w:space="0" w:color="auto"/>
                            <w:left w:val="none" w:sz="0" w:space="0" w:color="auto"/>
                            <w:bottom w:val="none" w:sz="0" w:space="0" w:color="auto"/>
                            <w:right w:val="none" w:sz="0" w:space="0" w:color="auto"/>
                          </w:divBdr>
                        </w:div>
                      </w:divsChild>
                    </w:div>
                    <w:div w:id="1659768814">
                      <w:marLeft w:val="0"/>
                      <w:marRight w:val="0"/>
                      <w:marTop w:val="0"/>
                      <w:marBottom w:val="0"/>
                      <w:divBdr>
                        <w:top w:val="none" w:sz="0" w:space="0" w:color="auto"/>
                        <w:left w:val="none" w:sz="0" w:space="0" w:color="auto"/>
                        <w:bottom w:val="none" w:sz="0" w:space="0" w:color="auto"/>
                        <w:right w:val="none" w:sz="0" w:space="0" w:color="auto"/>
                      </w:divBdr>
                      <w:divsChild>
                        <w:div w:id="202525303">
                          <w:marLeft w:val="0"/>
                          <w:marRight w:val="0"/>
                          <w:marTop w:val="0"/>
                          <w:marBottom w:val="0"/>
                          <w:divBdr>
                            <w:top w:val="none" w:sz="0" w:space="0" w:color="auto"/>
                            <w:left w:val="none" w:sz="0" w:space="0" w:color="auto"/>
                            <w:bottom w:val="none" w:sz="0" w:space="0" w:color="auto"/>
                            <w:right w:val="none" w:sz="0" w:space="0" w:color="auto"/>
                          </w:divBdr>
                          <w:divsChild>
                            <w:div w:id="423308201">
                              <w:marLeft w:val="0"/>
                              <w:marRight w:val="0"/>
                              <w:marTop w:val="0"/>
                              <w:marBottom w:val="0"/>
                              <w:divBdr>
                                <w:top w:val="none" w:sz="0" w:space="0" w:color="auto"/>
                                <w:left w:val="none" w:sz="0" w:space="0" w:color="auto"/>
                                <w:bottom w:val="none" w:sz="0" w:space="0" w:color="auto"/>
                                <w:right w:val="none" w:sz="0" w:space="0" w:color="auto"/>
                              </w:divBdr>
                              <w:divsChild>
                                <w:div w:id="145754393">
                                  <w:marLeft w:val="0"/>
                                  <w:marRight w:val="0"/>
                                  <w:marTop w:val="0"/>
                                  <w:marBottom w:val="0"/>
                                  <w:divBdr>
                                    <w:top w:val="none" w:sz="0" w:space="0" w:color="auto"/>
                                    <w:left w:val="none" w:sz="0" w:space="0" w:color="auto"/>
                                    <w:bottom w:val="none" w:sz="0" w:space="0" w:color="auto"/>
                                    <w:right w:val="none" w:sz="0" w:space="0" w:color="auto"/>
                                  </w:divBdr>
                                  <w:divsChild>
                                    <w:div w:id="137823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3371939">
      <w:bodyDiv w:val="1"/>
      <w:marLeft w:val="0"/>
      <w:marRight w:val="0"/>
      <w:marTop w:val="0"/>
      <w:marBottom w:val="0"/>
      <w:divBdr>
        <w:top w:val="none" w:sz="0" w:space="0" w:color="auto"/>
        <w:left w:val="none" w:sz="0" w:space="0" w:color="auto"/>
        <w:bottom w:val="none" w:sz="0" w:space="0" w:color="auto"/>
        <w:right w:val="none" w:sz="0" w:space="0" w:color="auto"/>
      </w:divBdr>
    </w:div>
    <w:div w:id="916596734">
      <w:bodyDiv w:val="1"/>
      <w:marLeft w:val="0"/>
      <w:marRight w:val="0"/>
      <w:marTop w:val="0"/>
      <w:marBottom w:val="0"/>
      <w:divBdr>
        <w:top w:val="none" w:sz="0" w:space="0" w:color="auto"/>
        <w:left w:val="none" w:sz="0" w:space="0" w:color="auto"/>
        <w:bottom w:val="none" w:sz="0" w:space="0" w:color="auto"/>
        <w:right w:val="none" w:sz="0" w:space="0" w:color="auto"/>
      </w:divBdr>
    </w:div>
    <w:div w:id="919602149">
      <w:bodyDiv w:val="1"/>
      <w:marLeft w:val="0"/>
      <w:marRight w:val="0"/>
      <w:marTop w:val="0"/>
      <w:marBottom w:val="0"/>
      <w:divBdr>
        <w:top w:val="none" w:sz="0" w:space="0" w:color="auto"/>
        <w:left w:val="none" w:sz="0" w:space="0" w:color="auto"/>
        <w:bottom w:val="none" w:sz="0" w:space="0" w:color="auto"/>
        <w:right w:val="none" w:sz="0" w:space="0" w:color="auto"/>
      </w:divBdr>
    </w:div>
    <w:div w:id="944577326">
      <w:bodyDiv w:val="1"/>
      <w:marLeft w:val="0"/>
      <w:marRight w:val="0"/>
      <w:marTop w:val="0"/>
      <w:marBottom w:val="0"/>
      <w:divBdr>
        <w:top w:val="none" w:sz="0" w:space="0" w:color="auto"/>
        <w:left w:val="none" w:sz="0" w:space="0" w:color="auto"/>
        <w:bottom w:val="none" w:sz="0" w:space="0" w:color="auto"/>
        <w:right w:val="none" w:sz="0" w:space="0" w:color="auto"/>
      </w:divBdr>
    </w:div>
    <w:div w:id="951941327">
      <w:bodyDiv w:val="1"/>
      <w:marLeft w:val="0"/>
      <w:marRight w:val="0"/>
      <w:marTop w:val="0"/>
      <w:marBottom w:val="0"/>
      <w:divBdr>
        <w:top w:val="none" w:sz="0" w:space="0" w:color="auto"/>
        <w:left w:val="none" w:sz="0" w:space="0" w:color="auto"/>
        <w:bottom w:val="none" w:sz="0" w:space="0" w:color="auto"/>
        <w:right w:val="none" w:sz="0" w:space="0" w:color="auto"/>
      </w:divBdr>
    </w:div>
    <w:div w:id="983044654">
      <w:bodyDiv w:val="1"/>
      <w:marLeft w:val="0"/>
      <w:marRight w:val="0"/>
      <w:marTop w:val="0"/>
      <w:marBottom w:val="0"/>
      <w:divBdr>
        <w:top w:val="none" w:sz="0" w:space="0" w:color="auto"/>
        <w:left w:val="none" w:sz="0" w:space="0" w:color="auto"/>
        <w:bottom w:val="none" w:sz="0" w:space="0" w:color="auto"/>
        <w:right w:val="none" w:sz="0" w:space="0" w:color="auto"/>
      </w:divBdr>
      <w:divsChild>
        <w:div w:id="258149114">
          <w:marLeft w:val="0"/>
          <w:marRight w:val="0"/>
          <w:marTop w:val="0"/>
          <w:marBottom w:val="0"/>
          <w:divBdr>
            <w:top w:val="none" w:sz="0" w:space="0" w:color="auto"/>
            <w:left w:val="none" w:sz="0" w:space="0" w:color="auto"/>
            <w:bottom w:val="none" w:sz="0" w:space="0" w:color="auto"/>
            <w:right w:val="none" w:sz="0" w:space="0" w:color="auto"/>
          </w:divBdr>
          <w:divsChild>
            <w:div w:id="1891451148">
              <w:marLeft w:val="0"/>
              <w:marRight w:val="0"/>
              <w:marTop w:val="0"/>
              <w:marBottom w:val="0"/>
              <w:divBdr>
                <w:top w:val="none" w:sz="0" w:space="0" w:color="auto"/>
                <w:left w:val="none" w:sz="0" w:space="0" w:color="auto"/>
                <w:bottom w:val="none" w:sz="0" w:space="0" w:color="auto"/>
                <w:right w:val="none" w:sz="0" w:space="0" w:color="auto"/>
              </w:divBdr>
            </w:div>
          </w:divsChild>
        </w:div>
        <w:div w:id="5891205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1642552">
      <w:bodyDiv w:val="1"/>
      <w:marLeft w:val="0"/>
      <w:marRight w:val="0"/>
      <w:marTop w:val="0"/>
      <w:marBottom w:val="0"/>
      <w:divBdr>
        <w:top w:val="none" w:sz="0" w:space="0" w:color="auto"/>
        <w:left w:val="none" w:sz="0" w:space="0" w:color="auto"/>
        <w:bottom w:val="none" w:sz="0" w:space="0" w:color="auto"/>
        <w:right w:val="none" w:sz="0" w:space="0" w:color="auto"/>
      </w:divBdr>
      <w:divsChild>
        <w:div w:id="535433312">
          <w:marLeft w:val="0"/>
          <w:marRight w:val="0"/>
          <w:marTop w:val="0"/>
          <w:marBottom w:val="0"/>
          <w:divBdr>
            <w:top w:val="none" w:sz="0" w:space="0" w:color="auto"/>
            <w:left w:val="none" w:sz="0" w:space="0" w:color="auto"/>
            <w:bottom w:val="none" w:sz="0" w:space="0" w:color="auto"/>
            <w:right w:val="none" w:sz="0" w:space="0" w:color="auto"/>
          </w:divBdr>
          <w:divsChild>
            <w:div w:id="631864193">
              <w:marLeft w:val="0"/>
              <w:marRight w:val="0"/>
              <w:marTop w:val="0"/>
              <w:marBottom w:val="0"/>
              <w:divBdr>
                <w:top w:val="none" w:sz="0" w:space="0" w:color="auto"/>
                <w:left w:val="none" w:sz="0" w:space="0" w:color="auto"/>
                <w:bottom w:val="none" w:sz="0" w:space="0" w:color="auto"/>
                <w:right w:val="none" w:sz="0" w:space="0" w:color="auto"/>
              </w:divBdr>
              <w:divsChild>
                <w:div w:id="882596204">
                  <w:marLeft w:val="0"/>
                  <w:marRight w:val="0"/>
                  <w:marTop w:val="0"/>
                  <w:marBottom w:val="0"/>
                  <w:divBdr>
                    <w:top w:val="none" w:sz="0" w:space="0" w:color="auto"/>
                    <w:left w:val="none" w:sz="0" w:space="0" w:color="auto"/>
                    <w:bottom w:val="none" w:sz="0" w:space="0" w:color="auto"/>
                    <w:right w:val="none" w:sz="0" w:space="0" w:color="auto"/>
                  </w:divBdr>
                  <w:divsChild>
                    <w:div w:id="62666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6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525657">
      <w:bodyDiv w:val="1"/>
      <w:marLeft w:val="0"/>
      <w:marRight w:val="0"/>
      <w:marTop w:val="0"/>
      <w:marBottom w:val="0"/>
      <w:divBdr>
        <w:top w:val="none" w:sz="0" w:space="0" w:color="auto"/>
        <w:left w:val="none" w:sz="0" w:space="0" w:color="auto"/>
        <w:bottom w:val="none" w:sz="0" w:space="0" w:color="auto"/>
        <w:right w:val="none" w:sz="0" w:space="0" w:color="auto"/>
      </w:divBdr>
    </w:div>
    <w:div w:id="1057243500">
      <w:bodyDiv w:val="1"/>
      <w:marLeft w:val="0"/>
      <w:marRight w:val="0"/>
      <w:marTop w:val="0"/>
      <w:marBottom w:val="0"/>
      <w:divBdr>
        <w:top w:val="none" w:sz="0" w:space="0" w:color="auto"/>
        <w:left w:val="none" w:sz="0" w:space="0" w:color="auto"/>
        <w:bottom w:val="none" w:sz="0" w:space="0" w:color="auto"/>
        <w:right w:val="none" w:sz="0" w:space="0" w:color="auto"/>
      </w:divBdr>
    </w:div>
    <w:div w:id="1073626850">
      <w:bodyDiv w:val="1"/>
      <w:marLeft w:val="0"/>
      <w:marRight w:val="0"/>
      <w:marTop w:val="0"/>
      <w:marBottom w:val="0"/>
      <w:divBdr>
        <w:top w:val="none" w:sz="0" w:space="0" w:color="auto"/>
        <w:left w:val="none" w:sz="0" w:space="0" w:color="auto"/>
        <w:bottom w:val="none" w:sz="0" w:space="0" w:color="auto"/>
        <w:right w:val="none" w:sz="0" w:space="0" w:color="auto"/>
      </w:divBdr>
    </w:div>
    <w:div w:id="1079979544">
      <w:bodyDiv w:val="1"/>
      <w:marLeft w:val="0"/>
      <w:marRight w:val="0"/>
      <w:marTop w:val="0"/>
      <w:marBottom w:val="0"/>
      <w:divBdr>
        <w:top w:val="none" w:sz="0" w:space="0" w:color="auto"/>
        <w:left w:val="none" w:sz="0" w:space="0" w:color="auto"/>
        <w:bottom w:val="none" w:sz="0" w:space="0" w:color="auto"/>
        <w:right w:val="none" w:sz="0" w:space="0" w:color="auto"/>
      </w:divBdr>
      <w:divsChild>
        <w:div w:id="64256203">
          <w:marLeft w:val="0"/>
          <w:marRight w:val="0"/>
          <w:marTop w:val="0"/>
          <w:marBottom w:val="0"/>
          <w:divBdr>
            <w:top w:val="none" w:sz="0" w:space="0" w:color="auto"/>
            <w:left w:val="none" w:sz="0" w:space="0" w:color="auto"/>
            <w:bottom w:val="none" w:sz="0" w:space="0" w:color="auto"/>
            <w:right w:val="none" w:sz="0" w:space="0" w:color="auto"/>
          </w:divBdr>
          <w:divsChild>
            <w:div w:id="1416707717">
              <w:marLeft w:val="0"/>
              <w:marRight w:val="0"/>
              <w:marTop w:val="0"/>
              <w:marBottom w:val="0"/>
              <w:divBdr>
                <w:top w:val="none" w:sz="0" w:space="0" w:color="auto"/>
                <w:left w:val="none" w:sz="0" w:space="0" w:color="auto"/>
                <w:bottom w:val="none" w:sz="0" w:space="0" w:color="auto"/>
                <w:right w:val="none" w:sz="0" w:space="0" w:color="auto"/>
              </w:divBdr>
              <w:divsChild>
                <w:div w:id="1567567767">
                  <w:marLeft w:val="0"/>
                  <w:marRight w:val="0"/>
                  <w:marTop w:val="0"/>
                  <w:marBottom w:val="0"/>
                  <w:divBdr>
                    <w:top w:val="none" w:sz="0" w:space="0" w:color="auto"/>
                    <w:left w:val="none" w:sz="0" w:space="0" w:color="auto"/>
                    <w:bottom w:val="none" w:sz="0" w:space="0" w:color="auto"/>
                    <w:right w:val="none" w:sz="0" w:space="0" w:color="auto"/>
                  </w:divBdr>
                  <w:divsChild>
                    <w:div w:id="201527269">
                      <w:marLeft w:val="0"/>
                      <w:marRight w:val="0"/>
                      <w:marTop w:val="0"/>
                      <w:marBottom w:val="0"/>
                      <w:divBdr>
                        <w:top w:val="none" w:sz="0" w:space="0" w:color="auto"/>
                        <w:left w:val="none" w:sz="0" w:space="0" w:color="auto"/>
                        <w:bottom w:val="none" w:sz="0" w:space="0" w:color="auto"/>
                        <w:right w:val="none" w:sz="0" w:space="0" w:color="auto"/>
                      </w:divBdr>
                      <w:divsChild>
                        <w:div w:id="2081907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9279502">
      <w:bodyDiv w:val="1"/>
      <w:marLeft w:val="0"/>
      <w:marRight w:val="0"/>
      <w:marTop w:val="0"/>
      <w:marBottom w:val="0"/>
      <w:divBdr>
        <w:top w:val="none" w:sz="0" w:space="0" w:color="auto"/>
        <w:left w:val="none" w:sz="0" w:space="0" w:color="auto"/>
        <w:bottom w:val="none" w:sz="0" w:space="0" w:color="auto"/>
        <w:right w:val="none" w:sz="0" w:space="0" w:color="auto"/>
      </w:divBdr>
    </w:div>
    <w:div w:id="1090587551">
      <w:bodyDiv w:val="1"/>
      <w:marLeft w:val="0"/>
      <w:marRight w:val="0"/>
      <w:marTop w:val="0"/>
      <w:marBottom w:val="0"/>
      <w:divBdr>
        <w:top w:val="none" w:sz="0" w:space="0" w:color="auto"/>
        <w:left w:val="none" w:sz="0" w:space="0" w:color="auto"/>
        <w:bottom w:val="none" w:sz="0" w:space="0" w:color="auto"/>
        <w:right w:val="none" w:sz="0" w:space="0" w:color="auto"/>
      </w:divBdr>
      <w:divsChild>
        <w:div w:id="860897970">
          <w:marLeft w:val="0"/>
          <w:marRight w:val="0"/>
          <w:marTop w:val="0"/>
          <w:marBottom w:val="0"/>
          <w:divBdr>
            <w:top w:val="none" w:sz="0" w:space="0" w:color="auto"/>
            <w:left w:val="none" w:sz="0" w:space="0" w:color="auto"/>
            <w:bottom w:val="none" w:sz="0" w:space="0" w:color="auto"/>
            <w:right w:val="none" w:sz="0" w:space="0" w:color="auto"/>
          </w:divBdr>
          <w:divsChild>
            <w:div w:id="1856188370">
              <w:marLeft w:val="0"/>
              <w:marRight w:val="0"/>
              <w:marTop w:val="0"/>
              <w:marBottom w:val="0"/>
              <w:divBdr>
                <w:top w:val="none" w:sz="0" w:space="0" w:color="auto"/>
                <w:left w:val="none" w:sz="0" w:space="0" w:color="auto"/>
                <w:bottom w:val="none" w:sz="0" w:space="0" w:color="auto"/>
                <w:right w:val="none" w:sz="0" w:space="0" w:color="auto"/>
              </w:divBdr>
              <w:divsChild>
                <w:div w:id="41248574">
                  <w:marLeft w:val="0"/>
                  <w:marRight w:val="0"/>
                  <w:marTop w:val="0"/>
                  <w:marBottom w:val="0"/>
                  <w:divBdr>
                    <w:top w:val="none" w:sz="0" w:space="0" w:color="auto"/>
                    <w:left w:val="none" w:sz="0" w:space="0" w:color="auto"/>
                    <w:bottom w:val="none" w:sz="0" w:space="0" w:color="auto"/>
                    <w:right w:val="none" w:sz="0" w:space="0" w:color="auto"/>
                  </w:divBdr>
                  <w:divsChild>
                    <w:div w:id="627930577">
                      <w:marLeft w:val="0"/>
                      <w:marRight w:val="0"/>
                      <w:marTop w:val="0"/>
                      <w:marBottom w:val="0"/>
                      <w:divBdr>
                        <w:top w:val="none" w:sz="0" w:space="0" w:color="auto"/>
                        <w:left w:val="none" w:sz="0" w:space="0" w:color="auto"/>
                        <w:bottom w:val="none" w:sz="0" w:space="0" w:color="auto"/>
                        <w:right w:val="none" w:sz="0" w:space="0" w:color="auto"/>
                      </w:divBdr>
                      <w:divsChild>
                        <w:div w:id="294020641">
                          <w:marLeft w:val="0"/>
                          <w:marRight w:val="0"/>
                          <w:marTop w:val="0"/>
                          <w:marBottom w:val="0"/>
                          <w:divBdr>
                            <w:top w:val="none" w:sz="0" w:space="0" w:color="auto"/>
                            <w:left w:val="none" w:sz="0" w:space="0" w:color="auto"/>
                            <w:bottom w:val="none" w:sz="0" w:space="0" w:color="auto"/>
                            <w:right w:val="none" w:sz="0" w:space="0" w:color="auto"/>
                          </w:divBdr>
                        </w:div>
                      </w:divsChild>
                    </w:div>
                    <w:div w:id="1477723541">
                      <w:marLeft w:val="0"/>
                      <w:marRight w:val="0"/>
                      <w:marTop w:val="0"/>
                      <w:marBottom w:val="0"/>
                      <w:divBdr>
                        <w:top w:val="none" w:sz="0" w:space="0" w:color="auto"/>
                        <w:left w:val="none" w:sz="0" w:space="0" w:color="auto"/>
                        <w:bottom w:val="none" w:sz="0" w:space="0" w:color="auto"/>
                        <w:right w:val="none" w:sz="0" w:space="0" w:color="auto"/>
                      </w:divBdr>
                      <w:divsChild>
                        <w:div w:id="857427752">
                          <w:marLeft w:val="0"/>
                          <w:marRight w:val="0"/>
                          <w:marTop w:val="0"/>
                          <w:marBottom w:val="0"/>
                          <w:divBdr>
                            <w:top w:val="none" w:sz="0" w:space="0" w:color="auto"/>
                            <w:left w:val="none" w:sz="0" w:space="0" w:color="auto"/>
                            <w:bottom w:val="none" w:sz="0" w:space="0" w:color="auto"/>
                            <w:right w:val="none" w:sz="0" w:space="0" w:color="auto"/>
                          </w:divBdr>
                          <w:divsChild>
                            <w:div w:id="1957177385">
                              <w:marLeft w:val="0"/>
                              <w:marRight w:val="0"/>
                              <w:marTop w:val="0"/>
                              <w:marBottom w:val="0"/>
                              <w:divBdr>
                                <w:top w:val="none" w:sz="0" w:space="0" w:color="auto"/>
                                <w:left w:val="none" w:sz="0" w:space="0" w:color="auto"/>
                                <w:bottom w:val="none" w:sz="0" w:space="0" w:color="auto"/>
                                <w:right w:val="none" w:sz="0" w:space="0" w:color="auto"/>
                              </w:divBdr>
                              <w:divsChild>
                                <w:div w:id="1252741862">
                                  <w:marLeft w:val="0"/>
                                  <w:marRight w:val="0"/>
                                  <w:marTop w:val="0"/>
                                  <w:marBottom w:val="0"/>
                                  <w:divBdr>
                                    <w:top w:val="none" w:sz="0" w:space="0" w:color="auto"/>
                                    <w:left w:val="none" w:sz="0" w:space="0" w:color="auto"/>
                                    <w:bottom w:val="none" w:sz="0" w:space="0" w:color="auto"/>
                                    <w:right w:val="none" w:sz="0" w:space="0" w:color="auto"/>
                                  </w:divBdr>
                                  <w:divsChild>
                                    <w:div w:id="72229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4589430">
      <w:bodyDiv w:val="1"/>
      <w:marLeft w:val="0"/>
      <w:marRight w:val="0"/>
      <w:marTop w:val="0"/>
      <w:marBottom w:val="0"/>
      <w:divBdr>
        <w:top w:val="none" w:sz="0" w:space="0" w:color="auto"/>
        <w:left w:val="none" w:sz="0" w:space="0" w:color="auto"/>
        <w:bottom w:val="none" w:sz="0" w:space="0" w:color="auto"/>
        <w:right w:val="none" w:sz="0" w:space="0" w:color="auto"/>
      </w:divBdr>
    </w:div>
    <w:div w:id="1102336568">
      <w:bodyDiv w:val="1"/>
      <w:marLeft w:val="0"/>
      <w:marRight w:val="0"/>
      <w:marTop w:val="0"/>
      <w:marBottom w:val="0"/>
      <w:divBdr>
        <w:top w:val="none" w:sz="0" w:space="0" w:color="auto"/>
        <w:left w:val="none" w:sz="0" w:space="0" w:color="auto"/>
        <w:bottom w:val="none" w:sz="0" w:space="0" w:color="auto"/>
        <w:right w:val="none" w:sz="0" w:space="0" w:color="auto"/>
      </w:divBdr>
    </w:div>
    <w:div w:id="1107696208">
      <w:bodyDiv w:val="1"/>
      <w:marLeft w:val="0"/>
      <w:marRight w:val="0"/>
      <w:marTop w:val="0"/>
      <w:marBottom w:val="0"/>
      <w:divBdr>
        <w:top w:val="none" w:sz="0" w:space="0" w:color="auto"/>
        <w:left w:val="none" w:sz="0" w:space="0" w:color="auto"/>
        <w:bottom w:val="none" w:sz="0" w:space="0" w:color="auto"/>
        <w:right w:val="none" w:sz="0" w:space="0" w:color="auto"/>
      </w:divBdr>
      <w:divsChild>
        <w:div w:id="522061883">
          <w:marLeft w:val="0"/>
          <w:marRight w:val="0"/>
          <w:marTop w:val="0"/>
          <w:marBottom w:val="0"/>
          <w:divBdr>
            <w:top w:val="none" w:sz="0" w:space="0" w:color="auto"/>
            <w:left w:val="none" w:sz="0" w:space="0" w:color="auto"/>
            <w:bottom w:val="none" w:sz="0" w:space="0" w:color="auto"/>
            <w:right w:val="none" w:sz="0" w:space="0" w:color="auto"/>
          </w:divBdr>
          <w:divsChild>
            <w:div w:id="1853106103">
              <w:marLeft w:val="0"/>
              <w:marRight w:val="0"/>
              <w:marTop w:val="0"/>
              <w:marBottom w:val="0"/>
              <w:divBdr>
                <w:top w:val="none" w:sz="0" w:space="0" w:color="auto"/>
                <w:left w:val="none" w:sz="0" w:space="0" w:color="auto"/>
                <w:bottom w:val="none" w:sz="0" w:space="0" w:color="auto"/>
                <w:right w:val="none" w:sz="0" w:space="0" w:color="auto"/>
              </w:divBdr>
            </w:div>
          </w:divsChild>
        </w:div>
        <w:div w:id="735202964">
          <w:marLeft w:val="0"/>
          <w:marRight w:val="0"/>
          <w:marTop w:val="0"/>
          <w:marBottom w:val="0"/>
          <w:divBdr>
            <w:top w:val="none" w:sz="0" w:space="0" w:color="auto"/>
            <w:left w:val="none" w:sz="0" w:space="0" w:color="auto"/>
            <w:bottom w:val="none" w:sz="0" w:space="0" w:color="auto"/>
            <w:right w:val="none" w:sz="0" w:space="0" w:color="auto"/>
          </w:divBdr>
          <w:divsChild>
            <w:div w:id="1206790975">
              <w:marLeft w:val="0"/>
              <w:marRight w:val="0"/>
              <w:marTop w:val="0"/>
              <w:marBottom w:val="0"/>
              <w:divBdr>
                <w:top w:val="none" w:sz="0" w:space="0" w:color="auto"/>
                <w:left w:val="none" w:sz="0" w:space="0" w:color="auto"/>
                <w:bottom w:val="none" w:sz="0" w:space="0" w:color="auto"/>
                <w:right w:val="none" w:sz="0" w:space="0" w:color="auto"/>
              </w:divBdr>
            </w:div>
          </w:divsChild>
        </w:div>
        <w:div w:id="1022516411">
          <w:marLeft w:val="0"/>
          <w:marRight w:val="0"/>
          <w:marTop w:val="0"/>
          <w:marBottom w:val="0"/>
          <w:divBdr>
            <w:top w:val="none" w:sz="0" w:space="0" w:color="auto"/>
            <w:left w:val="none" w:sz="0" w:space="0" w:color="auto"/>
            <w:bottom w:val="none" w:sz="0" w:space="0" w:color="auto"/>
            <w:right w:val="none" w:sz="0" w:space="0" w:color="auto"/>
          </w:divBdr>
          <w:divsChild>
            <w:div w:id="2106458330">
              <w:marLeft w:val="0"/>
              <w:marRight w:val="0"/>
              <w:marTop w:val="0"/>
              <w:marBottom w:val="0"/>
              <w:divBdr>
                <w:top w:val="none" w:sz="0" w:space="0" w:color="auto"/>
                <w:left w:val="none" w:sz="0" w:space="0" w:color="auto"/>
                <w:bottom w:val="none" w:sz="0" w:space="0" w:color="auto"/>
                <w:right w:val="none" w:sz="0" w:space="0" w:color="auto"/>
              </w:divBdr>
            </w:div>
          </w:divsChild>
        </w:div>
        <w:div w:id="1104688464">
          <w:marLeft w:val="0"/>
          <w:marRight w:val="0"/>
          <w:marTop w:val="0"/>
          <w:marBottom w:val="0"/>
          <w:divBdr>
            <w:top w:val="none" w:sz="0" w:space="0" w:color="auto"/>
            <w:left w:val="none" w:sz="0" w:space="0" w:color="auto"/>
            <w:bottom w:val="none" w:sz="0" w:space="0" w:color="auto"/>
            <w:right w:val="none" w:sz="0" w:space="0" w:color="auto"/>
          </w:divBdr>
          <w:divsChild>
            <w:div w:id="1547715517">
              <w:marLeft w:val="0"/>
              <w:marRight w:val="0"/>
              <w:marTop w:val="0"/>
              <w:marBottom w:val="0"/>
              <w:divBdr>
                <w:top w:val="none" w:sz="0" w:space="0" w:color="auto"/>
                <w:left w:val="none" w:sz="0" w:space="0" w:color="auto"/>
                <w:bottom w:val="none" w:sz="0" w:space="0" w:color="auto"/>
                <w:right w:val="none" w:sz="0" w:space="0" w:color="auto"/>
              </w:divBdr>
            </w:div>
          </w:divsChild>
        </w:div>
        <w:div w:id="1716586159">
          <w:marLeft w:val="0"/>
          <w:marRight w:val="0"/>
          <w:marTop w:val="0"/>
          <w:marBottom w:val="0"/>
          <w:divBdr>
            <w:top w:val="none" w:sz="0" w:space="0" w:color="auto"/>
            <w:left w:val="none" w:sz="0" w:space="0" w:color="auto"/>
            <w:bottom w:val="none" w:sz="0" w:space="0" w:color="auto"/>
            <w:right w:val="none" w:sz="0" w:space="0" w:color="auto"/>
          </w:divBdr>
          <w:divsChild>
            <w:div w:id="1555309900">
              <w:marLeft w:val="0"/>
              <w:marRight w:val="0"/>
              <w:marTop w:val="0"/>
              <w:marBottom w:val="0"/>
              <w:divBdr>
                <w:top w:val="none" w:sz="0" w:space="0" w:color="auto"/>
                <w:left w:val="none" w:sz="0" w:space="0" w:color="auto"/>
                <w:bottom w:val="none" w:sz="0" w:space="0" w:color="auto"/>
                <w:right w:val="none" w:sz="0" w:space="0" w:color="auto"/>
              </w:divBdr>
            </w:div>
          </w:divsChild>
        </w:div>
        <w:div w:id="1846019496">
          <w:marLeft w:val="0"/>
          <w:marRight w:val="0"/>
          <w:marTop w:val="0"/>
          <w:marBottom w:val="0"/>
          <w:divBdr>
            <w:top w:val="none" w:sz="0" w:space="0" w:color="auto"/>
            <w:left w:val="none" w:sz="0" w:space="0" w:color="auto"/>
            <w:bottom w:val="none" w:sz="0" w:space="0" w:color="auto"/>
            <w:right w:val="none" w:sz="0" w:space="0" w:color="auto"/>
          </w:divBdr>
          <w:divsChild>
            <w:div w:id="411003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859569">
      <w:bodyDiv w:val="1"/>
      <w:marLeft w:val="0"/>
      <w:marRight w:val="0"/>
      <w:marTop w:val="0"/>
      <w:marBottom w:val="0"/>
      <w:divBdr>
        <w:top w:val="none" w:sz="0" w:space="0" w:color="auto"/>
        <w:left w:val="none" w:sz="0" w:space="0" w:color="auto"/>
        <w:bottom w:val="none" w:sz="0" w:space="0" w:color="auto"/>
        <w:right w:val="none" w:sz="0" w:space="0" w:color="auto"/>
      </w:divBdr>
      <w:divsChild>
        <w:div w:id="1761215617">
          <w:marLeft w:val="0"/>
          <w:marRight w:val="0"/>
          <w:marTop w:val="0"/>
          <w:marBottom w:val="0"/>
          <w:divBdr>
            <w:top w:val="none" w:sz="0" w:space="0" w:color="auto"/>
            <w:left w:val="none" w:sz="0" w:space="0" w:color="auto"/>
            <w:bottom w:val="none" w:sz="0" w:space="0" w:color="auto"/>
            <w:right w:val="none" w:sz="0" w:space="0" w:color="auto"/>
          </w:divBdr>
          <w:divsChild>
            <w:div w:id="333194208">
              <w:marLeft w:val="0"/>
              <w:marRight w:val="0"/>
              <w:marTop w:val="0"/>
              <w:marBottom w:val="0"/>
              <w:divBdr>
                <w:top w:val="none" w:sz="0" w:space="0" w:color="auto"/>
                <w:left w:val="none" w:sz="0" w:space="0" w:color="auto"/>
                <w:bottom w:val="none" w:sz="0" w:space="0" w:color="auto"/>
                <w:right w:val="none" w:sz="0" w:space="0" w:color="auto"/>
              </w:divBdr>
              <w:divsChild>
                <w:div w:id="161312306">
                  <w:marLeft w:val="0"/>
                  <w:marRight w:val="0"/>
                  <w:marTop w:val="0"/>
                  <w:marBottom w:val="0"/>
                  <w:divBdr>
                    <w:top w:val="none" w:sz="0" w:space="0" w:color="auto"/>
                    <w:left w:val="none" w:sz="0" w:space="0" w:color="auto"/>
                    <w:bottom w:val="none" w:sz="0" w:space="0" w:color="auto"/>
                    <w:right w:val="none" w:sz="0" w:space="0" w:color="auto"/>
                  </w:divBdr>
                  <w:divsChild>
                    <w:div w:id="834567390">
                      <w:marLeft w:val="0"/>
                      <w:marRight w:val="0"/>
                      <w:marTop w:val="0"/>
                      <w:marBottom w:val="0"/>
                      <w:divBdr>
                        <w:top w:val="none" w:sz="0" w:space="0" w:color="auto"/>
                        <w:left w:val="none" w:sz="0" w:space="0" w:color="auto"/>
                        <w:bottom w:val="none" w:sz="0" w:space="0" w:color="auto"/>
                        <w:right w:val="none" w:sz="0" w:space="0" w:color="auto"/>
                      </w:divBdr>
                    </w:div>
                  </w:divsChild>
                </w:div>
                <w:div w:id="1416319827">
                  <w:marLeft w:val="0"/>
                  <w:marRight w:val="0"/>
                  <w:marTop w:val="0"/>
                  <w:marBottom w:val="0"/>
                  <w:divBdr>
                    <w:top w:val="none" w:sz="0" w:space="0" w:color="auto"/>
                    <w:left w:val="none" w:sz="0" w:space="0" w:color="auto"/>
                    <w:bottom w:val="none" w:sz="0" w:space="0" w:color="auto"/>
                    <w:right w:val="none" w:sz="0" w:space="0" w:color="auto"/>
                  </w:divBdr>
                  <w:divsChild>
                    <w:div w:id="2074543577">
                      <w:marLeft w:val="0"/>
                      <w:marRight w:val="0"/>
                      <w:marTop w:val="0"/>
                      <w:marBottom w:val="0"/>
                      <w:divBdr>
                        <w:top w:val="none" w:sz="0" w:space="0" w:color="auto"/>
                        <w:left w:val="none" w:sz="0" w:space="0" w:color="auto"/>
                        <w:bottom w:val="none" w:sz="0" w:space="0" w:color="auto"/>
                        <w:right w:val="none" w:sz="0" w:space="0" w:color="auto"/>
                      </w:divBdr>
                      <w:divsChild>
                        <w:div w:id="497841026">
                          <w:marLeft w:val="0"/>
                          <w:marRight w:val="0"/>
                          <w:marTop w:val="0"/>
                          <w:marBottom w:val="0"/>
                          <w:divBdr>
                            <w:top w:val="none" w:sz="0" w:space="0" w:color="auto"/>
                            <w:left w:val="none" w:sz="0" w:space="0" w:color="auto"/>
                            <w:bottom w:val="none" w:sz="0" w:space="0" w:color="auto"/>
                            <w:right w:val="none" w:sz="0" w:space="0" w:color="auto"/>
                          </w:divBdr>
                          <w:divsChild>
                            <w:div w:id="618075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2819445">
      <w:bodyDiv w:val="1"/>
      <w:marLeft w:val="0"/>
      <w:marRight w:val="0"/>
      <w:marTop w:val="0"/>
      <w:marBottom w:val="0"/>
      <w:divBdr>
        <w:top w:val="none" w:sz="0" w:space="0" w:color="auto"/>
        <w:left w:val="none" w:sz="0" w:space="0" w:color="auto"/>
        <w:bottom w:val="none" w:sz="0" w:space="0" w:color="auto"/>
        <w:right w:val="none" w:sz="0" w:space="0" w:color="auto"/>
      </w:divBdr>
    </w:div>
    <w:div w:id="1186598200">
      <w:bodyDiv w:val="1"/>
      <w:marLeft w:val="0"/>
      <w:marRight w:val="0"/>
      <w:marTop w:val="0"/>
      <w:marBottom w:val="0"/>
      <w:divBdr>
        <w:top w:val="none" w:sz="0" w:space="0" w:color="auto"/>
        <w:left w:val="none" w:sz="0" w:space="0" w:color="auto"/>
        <w:bottom w:val="none" w:sz="0" w:space="0" w:color="auto"/>
        <w:right w:val="none" w:sz="0" w:space="0" w:color="auto"/>
      </w:divBdr>
      <w:divsChild>
        <w:div w:id="1391419250">
          <w:marLeft w:val="0"/>
          <w:marRight w:val="0"/>
          <w:marTop w:val="0"/>
          <w:marBottom w:val="0"/>
          <w:divBdr>
            <w:top w:val="none" w:sz="0" w:space="0" w:color="auto"/>
            <w:left w:val="none" w:sz="0" w:space="0" w:color="auto"/>
            <w:bottom w:val="none" w:sz="0" w:space="0" w:color="auto"/>
            <w:right w:val="none" w:sz="0" w:space="0" w:color="auto"/>
          </w:divBdr>
          <w:divsChild>
            <w:div w:id="854733813">
              <w:marLeft w:val="0"/>
              <w:marRight w:val="0"/>
              <w:marTop w:val="0"/>
              <w:marBottom w:val="0"/>
              <w:divBdr>
                <w:top w:val="none" w:sz="0" w:space="0" w:color="auto"/>
                <w:left w:val="none" w:sz="0" w:space="0" w:color="auto"/>
                <w:bottom w:val="none" w:sz="0" w:space="0" w:color="auto"/>
                <w:right w:val="none" w:sz="0" w:space="0" w:color="auto"/>
              </w:divBdr>
              <w:divsChild>
                <w:div w:id="100877705">
                  <w:marLeft w:val="0"/>
                  <w:marRight w:val="0"/>
                  <w:marTop w:val="0"/>
                  <w:marBottom w:val="0"/>
                  <w:divBdr>
                    <w:top w:val="none" w:sz="0" w:space="0" w:color="auto"/>
                    <w:left w:val="none" w:sz="0" w:space="0" w:color="auto"/>
                    <w:bottom w:val="none" w:sz="0" w:space="0" w:color="auto"/>
                    <w:right w:val="none" w:sz="0" w:space="0" w:color="auto"/>
                  </w:divBdr>
                  <w:divsChild>
                    <w:div w:id="1613436489">
                      <w:marLeft w:val="0"/>
                      <w:marRight w:val="0"/>
                      <w:marTop w:val="0"/>
                      <w:marBottom w:val="0"/>
                      <w:divBdr>
                        <w:top w:val="none" w:sz="0" w:space="0" w:color="auto"/>
                        <w:left w:val="none" w:sz="0" w:space="0" w:color="auto"/>
                        <w:bottom w:val="none" w:sz="0" w:space="0" w:color="auto"/>
                        <w:right w:val="none" w:sz="0" w:space="0" w:color="auto"/>
                      </w:divBdr>
                      <w:divsChild>
                        <w:div w:id="1679654476">
                          <w:marLeft w:val="0"/>
                          <w:marRight w:val="0"/>
                          <w:marTop w:val="0"/>
                          <w:marBottom w:val="0"/>
                          <w:divBdr>
                            <w:top w:val="none" w:sz="0" w:space="0" w:color="auto"/>
                            <w:left w:val="none" w:sz="0" w:space="0" w:color="auto"/>
                            <w:bottom w:val="none" w:sz="0" w:space="0" w:color="auto"/>
                            <w:right w:val="none" w:sz="0" w:space="0" w:color="auto"/>
                          </w:divBdr>
                          <w:divsChild>
                            <w:div w:id="712077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220588">
                  <w:marLeft w:val="0"/>
                  <w:marRight w:val="0"/>
                  <w:marTop w:val="0"/>
                  <w:marBottom w:val="0"/>
                  <w:divBdr>
                    <w:top w:val="none" w:sz="0" w:space="0" w:color="auto"/>
                    <w:left w:val="none" w:sz="0" w:space="0" w:color="auto"/>
                    <w:bottom w:val="none" w:sz="0" w:space="0" w:color="auto"/>
                    <w:right w:val="none" w:sz="0" w:space="0" w:color="auto"/>
                  </w:divBdr>
                  <w:divsChild>
                    <w:div w:id="674377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0647986">
      <w:bodyDiv w:val="1"/>
      <w:marLeft w:val="0"/>
      <w:marRight w:val="0"/>
      <w:marTop w:val="0"/>
      <w:marBottom w:val="0"/>
      <w:divBdr>
        <w:top w:val="none" w:sz="0" w:space="0" w:color="auto"/>
        <w:left w:val="none" w:sz="0" w:space="0" w:color="auto"/>
        <w:bottom w:val="none" w:sz="0" w:space="0" w:color="auto"/>
        <w:right w:val="none" w:sz="0" w:space="0" w:color="auto"/>
      </w:divBdr>
    </w:div>
    <w:div w:id="1220743939">
      <w:bodyDiv w:val="1"/>
      <w:marLeft w:val="0"/>
      <w:marRight w:val="0"/>
      <w:marTop w:val="0"/>
      <w:marBottom w:val="0"/>
      <w:divBdr>
        <w:top w:val="none" w:sz="0" w:space="0" w:color="auto"/>
        <w:left w:val="none" w:sz="0" w:space="0" w:color="auto"/>
        <w:bottom w:val="none" w:sz="0" w:space="0" w:color="auto"/>
        <w:right w:val="none" w:sz="0" w:space="0" w:color="auto"/>
      </w:divBdr>
    </w:div>
    <w:div w:id="1228809794">
      <w:bodyDiv w:val="1"/>
      <w:marLeft w:val="0"/>
      <w:marRight w:val="0"/>
      <w:marTop w:val="0"/>
      <w:marBottom w:val="0"/>
      <w:divBdr>
        <w:top w:val="none" w:sz="0" w:space="0" w:color="auto"/>
        <w:left w:val="none" w:sz="0" w:space="0" w:color="auto"/>
        <w:bottom w:val="none" w:sz="0" w:space="0" w:color="auto"/>
        <w:right w:val="none" w:sz="0" w:space="0" w:color="auto"/>
      </w:divBdr>
    </w:div>
    <w:div w:id="1235504689">
      <w:bodyDiv w:val="1"/>
      <w:marLeft w:val="0"/>
      <w:marRight w:val="0"/>
      <w:marTop w:val="0"/>
      <w:marBottom w:val="0"/>
      <w:divBdr>
        <w:top w:val="none" w:sz="0" w:space="0" w:color="auto"/>
        <w:left w:val="none" w:sz="0" w:space="0" w:color="auto"/>
        <w:bottom w:val="none" w:sz="0" w:space="0" w:color="auto"/>
        <w:right w:val="none" w:sz="0" w:space="0" w:color="auto"/>
      </w:divBdr>
    </w:div>
    <w:div w:id="1264342762">
      <w:bodyDiv w:val="1"/>
      <w:marLeft w:val="0"/>
      <w:marRight w:val="0"/>
      <w:marTop w:val="0"/>
      <w:marBottom w:val="0"/>
      <w:divBdr>
        <w:top w:val="none" w:sz="0" w:space="0" w:color="auto"/>
        <w:left w:val="none" w:sz="0" w:space="0" w:color="auto"/>
        <w:bottom w:val="none" w:sz="0" w:space="0" w:color="auto"/>
        <w:right w:val="none" w:sz="0" w:space="0" w:color="auto"/>
      </w:divBdr>
    </w:div>
    <w:div w:id="1273367212">
      <w:bodyDiv w:val="1"/>
      <w:marLeft w:val="0"/>
      <w:marRight w:val="0"/>
      <w:marTop w:val="0"/>
      <w:marBottom w:val="0"/>
      <w:divBdr>
        <w:top w:val="none" w:sz="0" w:space="0" w:color="auto"/>
        <w:left w:val="none" w:sz="0" w:space="0" w:color="auto"/>
        <w:bottom w:val="none" w:sz="0" w:space="0" w:color="auto"/>
        <w:right w:val="none" w:sz="0" w:space="0" w:color="auto"/>
      </w:divBdr>
    </w:div>
    <w:div w:id="1274751944">
      <w:bodyDiv w:val="1"/>
      <w:marLeft w:val="0"/>
      <w:marRight w:val="0"/>
      <w:marTop w:val="0"/>
      <w:marBottom w:val="0"/>
      <w:divBdr>
        <w:top w:val="none" w:sz="0" w:space="0" w:color="auto"/>
        <w:left w:val="none" w:sz="0" w:space="0" w:color="auto"/>
        <w:bottom w:val="none" w:sz="0" w:space="0" w:color="auto"/>
        <w:right w:val="none" w:sz="0" w:space="0" w:color="auto"/>
      </w:divBdr>
    </w:div>
    <w:div w:id="1275555836">
      <w:bodyDiv w:val="1"/>
      <w:marLeft w:val="0"/>
      <w:marRight w:val="0"/>
      <w:marTop w:val="0"/>
      <w:marBottom w:val="0"/>
      <w:divBdr>
        <w:top w:val="none" w:sz="0" w:space="0" w:color="auto"/>
        <w:left w:val="none" w:sz="0" w:space="0" w:color="auto"/>
        <w:bottom w:val="none" w:sz="0" w:space="0" w:color="auto"/>
        <w:right w:val="none" w:sz="0" w:space="0" w:color="auto"/>
      </w:divBdr>
      <w:divsChild>
        <w:div w:id="152961935">
          <w:marLeft w:val="0"/>
          <w:marRight w:val="0"/>
          <w:marTop w:val="0"/>
          <w:marBottom w:val="0"/>
          <w:divBdr>
            <w:top w:val="none" w:sz="0" w:space="0" w:color="auto"/>
            <w:left w:val="none" w:sz="0" w:space="0" w:color="auto"/>
            <w:bottom w:val="none" w:sz="0" w:space="0" w:color="auto"/>
            <w:right w:val="none" w:sz="0" w:space="0" w:color="auto"/>
          </w:divBdr>
          <w:divsChild>
            <w:div w:id="1408456270">
              <w:marLeft w:val="0"/>
              <w:marRight w:val="0"/>
              <w:marTop w:val="0"/>
              <w:marBottom w:val="0"/>
              <w:divBdr>
                <w:top w:val="none" w:sz="0" w:space="0" w:color="auto"/>
                <w:left w:val="none" w:sz="0" w:space="0" w:color="auto"/>
                <w:bottom w:val="none" w:sz="0" w:space="0" w:color="auto"/>
                <w:right w:val="none" w:sz="0" w:space="0" w:color="auto"/>
              </w:divBdr>
            </w:div>
          </w:divsChild>
        </w:div>
        <w:div w:id="412044802">
          <w:marLeft w:val="0"/>
          <w:marRight w:val="0"/>
          <w:marTop w:val="0"/>
          <w:marBottom w:val="0"/>
          <w:divBdr>
            <w:top w:val="none" w:sz="0" w:space="0" w:color="auto"/>
            <w:left w:val="none" w:sz="0" w:space="0" w:color="auto"/>
            <w:bottom w:val="none" w:sz="0" w:space="0" w:color="auto"/>
            <w:right w:val="none" w:sz="0" w:space="0" w:color="auto"/>
          </w:divBdr>
          <w:divsChild>
            <w:div w:id="983006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6136203">
      <w:bodyDiv w:val="1"/>
      <w:marLeft w:val="0"/>
      <w:marRight w:val="0"/>
      <w:marTop w:val="0"/>
      <w:marBottom w:val="0"/>
      <w:divBdr>
        <w:top w:val="none" w:sz="0" w:space="0" w:color="auto"/>
        <w:left w:val="none" w:sz="0" w:space="0" w:color="auto"/>
        <w:bottom w:val="none" w:sz="0" w:space="0" w:color="auto"/>
        <w:right w:val="none" w:sz="0" w:space="0" w:color="auto"/>
      </w:divBdr>
      <w:divsChild>
        <w:div w:id="1660962072">
          <w:marLeft w:val="0"/>
          <w:marRight w:val="0"/>
          <w:marTop w:val="0"/>
          <w:marBottom w:val="0"/>
          <w:divBdr>
            <w:top w:val="none" w:sz="0" w:space="0" w:color="auto"/>
            <w:left w:val="none" w:sz="0" w:space="0" w:color="auto"/>
            <w:bottom w:val="none" w:sz="0" w:space="0" w:color="auto"/>
            <w:right w:val="none" w:sz="0" w:space="0" w:color="auto"/>
          </w:divBdr>
          <w:divsChild>
            <w:div w:id="1103496898">
              <w:marLeft w:val="0"/>
              <w:marRight w:val="0"/>
              <w:marTop w:val="0"/>
              <w:marBottom w:val="0"/>
              <w:divBdr>
                <w:top w:val="none" w:sz="0" w:space="0" w:color="auto"/>
                <w:left w:val="none" w:sz="0" w:space="0" w:color="auto"/>
                <w:bottom w:val="none" w:sz="0" w:space="0" w:color="auto"/>
                <w:right w:val="none" w:sz="0" w:space="0" w:color="auto"/>
              </w:divBdr>
            </w:div>
            <w:div w:id="1682931620">
              <w:marLeft w:val="0"/>
              <w:marRight w:val="0"/>
              <w:marTop w:val="0"/>
              <w:marBottom w:val="0"/>
              <w:divBdr>
                <w:top w:val="none" w:sz="0" w:space="0" w:color="auto"/>
                <w:left w:val="none" w:sz="0" w:space="0" w:color="auto"/>
                <w:bottom w:val="none" w:sz="0" w:space="0" w:color="auto"/>
                <w:right w:val="none" w:sz="0" w:space="0" w:color="auto"/>
              </w:divBdr>
              <w:divsChild>
                <w:div w:id="1385718523">
                  <w:marLeft w:val="0"/>
                  <w:marRight w:val="0"/>
                  <w:marTop w:val="0"/>
                  <w:marBottom w:val="0"/>
                  <w:divBdr>
                    <w:top w:val="none" w:sz="0" w:space="0" w:color="auto"/>
                    <w:left w:val="none" w:sz="0" w:space="0" w:color="auto"/>
                    <w:bottom w:val="none" w:sz="0" w:space="0" w:color="auto"/>
                    <w:right w:val="none" w:sz="0" w:space="0" w:color="auto"/>
                  </w:divBdr>
                  <w:divsChild>
                    <w:div w:id="1072462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902653">
      <w:bodyDiv w:val="1"/>
      <w:marLeft w:val="0"/>
      <w:marRight w:val="0"/>
      <w:marTop w:val="0"/>
      <w:marBottom w:val="0"/>
      <w:divBdr>
        <w:top w:val="none" w:sz="0" w:space="0" w:color="auto"/>
        <w:left w:val="none" w:sz="0" w:space="0" w:color="auto"/>
        <w:bottom w:val="none" w:sz="0" w:space="0" w:color="auto"/>
        <w:right w:val="none" w:sz="0" w:space="0" w:color="auto"/>
      </w:divBdr>
      <w:divsChild>
        <w:div w:id="241991024">
          <w:marLeft w:val="0"/>
          <w:marRight w:val="0"/>
          <w:marTop w:val="0"/>
          <w:marBottom w:val="0"/>
          <w:divBdr>
            <w:top w:val="none" w:sz="0" w:space="0" w:color="auto"/>
            <w:left w:val="none" w:sz="0" w:space="0" w:color="auto"/>
            <w:bottom w:val="none" w:sz="0" w:space="0" w:color="auto"/>
            <w:right w:val="none" w:sz="0" w:space="0" w:color="auto"/>
          </w:divBdr>
          <w:divsChild>
            <w:div w:id="1364670134">
              <w:marLeft w:val="0"/>
              <w:marRight w:val="0"/>
              <w:marTop w:val="0"/>
              <w:marBottom w:val="0"/>
              <w:divBdr>
                <w:top w:val="none" w:sz="0" w:space="0" w:color="auto"/>
                <w:left w:val="none" w:sz="0" w:space="0" w:color="auto"/>
                <w:bottom w:val="none" w:sz="0" w:space="0" w:color="auto"/>
                <w:right w:val="none" w:sz="0" w:space="0" w:color="auto"/>
              </w:divBdr>
            </w:div>
          </w:divsChild>
        </w:div>
        <w:div w:id="461967755">
          <w:marLeft w:val="0"/>
          <w:marRight w:val="0"/>
          <w:marTop w:val="0"/>
          <w:marBottom w:val="0"/>
          <w:divBdr>
            <w:top w:val="none" w:sz="0" w:space="0" w:color="auto"/>
            <w:left w:val="none" w:sz="0" w:space="0" w:color="auto"/>
            <w:bottom w:val="none" w:sz="0" w:space="0" w:color="auto"/>
            <w:right w:val="none" w:sz="0" w:space="0" w:color="auto"/>
          </w:divBdr>
          <w:divsChild>
            <w:div w:id="492138271">
              <w:marLeft w:val="0"/>
              <w:marRight w:val="0"/>
              <w:marTop w:val="0"/>
              <w:marBottom w:val="0"/>
              <w:divBdr>
                <w:top w:val="none" w:sz="0" w:space="0" w:color="auto"/>
                <w:left w:val="none" w:sz="0" w:space="0" w:color="auto"/>
                <w:bottom w:val="none" w:sz="0" w:space="0" w:color="auto"/>
                <w:right w:val="none" w:sz="0" w:space="0" w:color="auto"/>
              </w:divBdr>
            </w:div>
          </w:divsChild>
        </w:div>
        <w:div w:id="1269661251">
          <w:marLeft w:val="0"/>
          <w:marRight w:val="0"/>
          <w:marTop w:val="0"/>
          <w:marBottom w:val="0"/>
          <w:divBdr>
            <w:top w:val="none" w:sz="0" w:space="0" w:color="auto"/>
            <w:left w:val="none" w:sz="0" w:space="0" w:color="auto"/>
            <w:bottom w:val="none" w:sz="0" w:space="0" w:color="auto"/>
            <w:right w:val="none" w:sz="0" w:space="0" w:color="auto"/>
          </w:divBdr>
          <w:divsChild>
            <w:div w:id="992491409">
              <w:marLeft w:val="0"/>
              <w:marRight w:val="0"/>
              <w:marTop w:val="0"/>
              <w:marBottom w:val="0"/>
              <w:divBdr>
                <w:top w:val="none" w:sz="0" w:space="0" w:color="auto"/>
                <w:left w:val="none" w:sz="0" w:space="0" w:color="auto"/>
                <w:bottom w:val="none" w:sz="0" w:space="0" w:color="auto"/>
                <w:right w:val="none" w:sz="0" w:space="0" w:color="auto"/>
              </w:divBdr>
            </w:div>
          </w:divsChild>
        </w:div>
        <w:div w:id="1324973794">
          <w:marLeft w:val="0"/>
          <w:marRight w:val="0"/>
          <w:marTop w:val="0"/>
          <w:marBottom w:val="0"/>
          <w:divBdr>
            <w:top w:val="none" w:sz="0" w:space="0" w:color="auto"/>
            <w:left w:val="none" w:sz="0" w:space="0" w:color="auto"/>
            <w:bottom w:val="none" w:sz="0" w:space="0" w:color="auto"/>
            <w:right w:val="none" w:sz="0" w:space="0" w:color="auto"/>
          </w:divBdr>
          <w:divsChild>
            <w:div w:id="431367159">
              <w:marLeft w:val="0"/>
              <w:marRight w:val="0"/>
              <w:marTop w:val="0"/>
              <w:marBottom w:val="0"/>
              <w:divBdr>
                <w:top w:val="none" w:sz="0" w:space="0" w:color="auto"/>
                <w:left w:val="none" w:sz="0" w:space="0" w:color="auto"/>
                <w:bottom w:val="none" w:sz="0" w:space="0" w:color="auto"/>
                <w:right w:val="none" w:sz="0" w:space="0" w:color="auto"/>
              </w:divBdr>
            </w:div>
          </w:divsChild>
        </w:div>
        <w:div w:id="1707631653">
          <w:marLeft w:val="0"/>
          <w:marRight w:val="0"/>
          <w:marTop w:val="0"/>
          <w:marBottom w:val="0"/>
          <w:divBdr>
            <w:top w:val="none" w:sz="0" w:space="0" w:color="auto"/>
            <w:left w:val="none" w:sz="0" w:space="0" w:color="auto"/>
            <w:bottom w:val="none" w:sz="0" w:space="0" w:color="auto"/>
            <w:right w:val="none" w:sz="0" w:space="0" w:color="auto"/>
          </w:divBdr>
          <w:divsChild>
            <w:div w:id="240792145">
              <w:marLeft w:val="0"/>
              <w:marRight w:val="0"/>
              <w:marTop w:val="0"/>
              <w:marBottom w:val="0"/>
              <w:divBdr>
                <w:top w:val="none" w:sz="0" w:space="0" w:color="auto"/>
                <w:left w:val="none" w:sz="0" w:space="0" w:color="auto"/>
                <w:bottom w:val="none" w:sz="0" w:space="0" w:color="auto"/>
                <w:right w:val="none" w:sz="0" w:space="0" w:color="auto"/>
              </w:divBdr>
            </w:div>
          </w:divsChild>
        </w:div>
        <w:div w:id="1777018624">
          <w:marLeft w:val="0"/>
          <w:marRight w:val="0"/>
          <w:marTop w:val="0"/>
          <w:marBottom w:val="0"/>
          <w:divBdr>
            <w:top w:val="none" w:sz="0" w:space="0" w:color="auto"/>
            <w:left w:val="none" w:sz="0" w:space="0" w:color="auto"/>
            <w:bottom w:val="none" w:sz="0" w:space="0" w:color="auto"/>
            <w:right w:val="none" w:sz="0" w:space="0" w:color="auto"/>
          </w:divBdr>
          <w:divsChild>
            <w:div w:id="1607736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946600">
      <w:bodyDiv w:val="1"/>
      <w:marLeft w:val="0"/>
      <w:marRight w:val="0"/>
      <w:marTop w:val="0"/>
      <w:marBottom w:val="0"/>
      <w:divBdr>
        <w:top w:val="none" w:sz="0" w:space="0" w:color="auto"/>
        <w:left w:val="none" w:sz="0" w:space="0" w:color="auto"/>
        <w:bottom w:val="none" w:sz="0" w:space="0" w:color="auto"/>
        <w:right w:val="none" w:sz="0" w:space="0" w:color="auto"/>
      </w:divBdr>
      <w:divsChild>
        <w:div w:id="291594646">
          <w:marLeft w:val="0"/>
          <w:marRight w:val="0"/>
          <w:marTop w:val="0"/>
          <w:marBottom w:val="0"/>
          <w:divBdr>
            <w:top w:val="none" w:sz="0" w:space="0" w:color="auto"/>
            <w:left w:val="none" w:sz="0" w:space="0" w:color="auto"/>
            <w:bottom w:val="none" w:sz="0" w:space="0" w:color="auto"/>
            <w:right w:val="none" w:sz="0" w:space="0" w:color="auto"/>
          </w:divBdr>
          <w:divsChild>
            <w:div w:id="1920871771">
              <w:marLeft w:val="0"/>
              <w:marRight w:val="0"/>
              <w:marTop w:val="0"/>
              <w:marBottom w:val="0"/>
              <w:divBdr>
                <w:top w:val="none" w:sz="0" w:space="0" w:color="auto"/>
                <w:left w:val="none" w:sz="0" w:space="0" w:color="auto"/>
                <w:bottom w:val="none" w:sz="0" w:space="0" w:color="auto"/>
                <w:right w:val="none" w:sz="0" w:space="0" w:color="auto"/>
              </w:divBdr>
              <w:divsChild>
                <w:div w:id="1141847951">
                  <w:marLeft w:val="0"/>
                  <w:marRight w:val="0"/>
                  <w:marTop w:val="0"/>
                  <w:marBottom w:val="0"/>
                  <w:divBdr>
                    <w:top w:val="none" w:sz="0" w:space="0" w:color="auto"/>
                    <w:left w:val="none" w:sz="0" w:space="0" w:color="auto"/>
                    <w:bottom w:val="none" w:sz="0" w:space="0" w:color="auto"/>
                    <w:right w:val="none" w:sz="0" w:space="0" w:color="auto"/>
                  </w:divBdr>
                  <w:divsChild>
                    <w:div w:id="908266705">
                      <w:marLeft w:val="0"/>
                      <w:marRight w:val="0"/>
                      <w:marTop w:val="0"/>
                      <w:marBottom w:val="0"/>
                      <w:divBdr>
                        <w:top w:val="none" w:sz="0" w:space="0" w:color="auto"/>
                        <w:left w:val="none" w:sz="0" w:space="0" w:color="auto"/>
                        <w:bottom w:val="none" w:sz="0" w:space="0" w:color="auto"/>
                        <w:right w:val="none" w:sz="0" w:space="0" w:color="auto"/>
                      </w:divBdr>
                    </w:div>
                  </w:divsChild>
                </w:div>
                <w:div w:id="1883708773">
                  <w:marLeft w:val="0"/>
                  <w:marRight w:val="0"/>
                  <w:marTop w:val="0"/>
                  <w:marBottom w:val="0"/>
                  <w:divBdr>
                    <w:top w:val="none" w:sz="0" w:space="0" w:color="auto"/>
                    <w:left w:val="none" w:sz="0" w:space="0" w:color="auto"/>
                    <w:bottom w:val="none" w:sz="0" w:space="0" w:color="auto"/>
                    <w:right w:val="none" w:sz="0" w:space="0" w:color="auto"/>
                  </w:divBdr>
                  <w:divsChild>
                    <w:div w:id="488130751">
                      <w:marLeft w:val="0"/>
                      <w:marRight w:val="0"/>
                      <w:marTop w:val="0"/>
                      <w:marBottom w:val="0"/>
                      <w:divBdr>
                        <w:top w:val="none" w:sz="0" w:space="0" w:color="auto"/>
                        <w:left w:val="none" w:sz="0" w:space="0" w:color="auto"/>
                        <w:bottom w:val="none" w:sz="0" w:space="0" w:color="auto"/>
                        <w:right w:val="none" w:sz="0" w:space="0" w:color="auto"/>
                      </w:divBdr>
                      <w:divsChild>
                        <w:div w:id="1158156310">
                          <w:marLeft w:val="0"/>
                          <w:marRight w:val="0"/>
                          <w:marTop w:val="0"/>
                          <w:marBottom w:val="0"/>
                          <w:divBdr>
                            <w:top w:val="none" w:sz="0" w:space="0" w:color="auto"/>
                            <w:left w:val="none" w:sz="0" w:space="0" w:color="auto"/>
                            <w:bottom w:val="none" w:sz="0" w:space="0" w:color="auto"/>
                            <w:right w:val="none" w:sz="0" w:space="0" w:color="auto"/>
                          </w:divBdr>
                          <w:divsChild>
                            <w:div w:id="1508907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9328682">
      <w:bodyDiv w:val="1"/>
      <w:marLeft w:val="0"/>
      <w:marRight w:val="0"/>
      <w:marTop w:val="0"/>
      <w:marBottom w:val="0"/>
      <w:divBdr>
        <w:top w:val="none" w:sz="0" w:space="0" w:color="auto"/>
        <w:left w:val="none" w:sz="0" w:space="0" w:color="auto"/>
        <w:bottom w:val="none" w:sz="0" w:space="0" w:color="auto"/>
        <w:right w:val="none" w:sz="0" w:space="0" w:color="auto"/>
      </w:divBdr>
    </w:div>
    <w:div w:id="1358578489">
      <w:bodyDiv w:val="1"/>
      <w:marLeft w:val="0"/>
      <w:marRight w:val="0"/>
      <w:marTop w:val="0"/>
      <w:marBottom w:val="0"/>
      <w:divBdr>
        <w:top w:val="none" w:sz="0" w:space="0" w:color="auto"/>
        <w:left w:val="none" w:sz="0" w:space="0" w:color="auto"/>
        <w:bottom w:val="none" w:sz="0" w:space="0" w:color="auto"/>
        <w:right w:val="none" w:sz="0" w:space="0" w:color="auto"/>
      </w:divBdr>
    </w:div>
    <w:div w:id="1369598930">
      <w:bodyDiv w:val="1"/>
      <w:marLeft w:val="0"/>
      <w:marRight w:val="0"/>
      <w:marTop w:val="0"/>
      <w:marBottom w:val="0"/>
      <w:divBdr>
        <w:top w:val="none" w:sz="0" w:space="0" w:color="auto"/>
        <w:left w:val="none" w:sz="0" w:space="0" w:color="auto"/>
        <w:bottom w:val="none" w:sz="0" w:space="0" w:color="auto"/>
        <w:right w:val="none" w:sz="0" w:space="0" w:color="auto"/>
      </w:divBdr>
    </w:div>
    <w:div w:id="1375033876">
      <w:bodyDiv w:val="1"/>
      <w:marLeft w:val="0"/>
      <w:marRight w:val="0"/>
      <w:marTop w:val="0"/>
      <w:marBottom w:val="0"/>
      <w:divBdr>
        <w:top w:val="none" w:sz="0" w:space="0" w:color="auto"/>
        <w:left w:val="none" w:sz="0" w:space="0" w:color="auto"/>
        <w:bottom w:val="none" w:sz="0" w:space="0" w:color="auto"/>
        <w:right w:val="none" w:sz="0" w:space="0" w:color="auto"/>
      </w:divBdr>
      <w:divsChild>
        <w:div w:id="858200762">
          <w:marLeft w:val="0"/>
          <w:marRight w:val="0"/>
          <w:marTop w:val="0"/>
          <w:marBottom w:val="0"/>
          <w:divBdr>
            <w:top w:val="none" w:sz="0" w:space="0" w:color="auto"/>
            <w:left w:val="none" w:sz="0" w:space="0" w:color="auto"/>
            <w:bottom w:val="none" w:sz="0" w:space="0" w:color="auto"/>
            <w:right w:val="none" w:sz="0" w:space="0" w:color="auto"/>
          </w:divBdr>
          <w:divsChild>
            <w:div w:id="1175070007">
              <w:marLeft w:val="0"/>
              <w:marRight w:val="0"/>
              <w:marTop w:val="0"/>
              <w:marBottom w:val="0"/>
              <w:divBdr>
                <w:top w:val="none" w:sz="0" w:space="0" w:color="auto"/>
                <w:left w:val="none" w:sz="0" w:space="0" w:color="auto"/>
                <w:bottom w:val="none" w:sz="0" w:space="0" w:color="auto"/>
                <w:right w:val="none" w:sz="0" w:space="0" w:color="auto"/>
              </w:divBdr>
              <w:divsChild>
                <w:div w:id="1622032040">
                  <w:marLeft w:val="0"/>
                  <w:marRight w:val="0"/>
                  <w:marTop w:val="0"/>
                  <w:marBottom w:val="0"/>
                  <w:divBdr>
                    <w:top w:val="none" w:sz="0" w:space="0" w:color="auto"/>
                    <w:left w:val="none" w:sz="0" w:space="0" w:color="auto"/>
                    <w:bottom w:val="none" w:sz="0" w:space="0" w:color="auto"/>
                    <w:right w:val="none" w:sz="0" w:space="0" w:color="auto"/>
                  </w:divBdr>
                  <w:divsChild>
                    <w:div w:id="1778597356">
                      <w:marLeft w:val="0"/>
                      <w:marRight w:val="0"/>
                      <w:marTop w:val="0"/>
                      <w:marBottom w:val="0"/>
                      <w:divBdr>
                        <w:top w:val="none" w:sz="0" w:space="0" w:color="auto"/>
                        <w:left w:val="none" w:sz="0" w:space="0" w:color="auto"/>
                        <w:bottom w:val="none" w:sz="0" w:space="0" w:color="auto"/>
                        <w:right w:val="none" w:sz="0" w:space="0" w:color="auto"/>
                      </w:divBdr>
                      <w:divsChild>
                        <w:div w:id="1499226185">
                          <w:marLeft w:val="0"/>
                          <w:marRight w:val="0"/>
                          <w:marTop w:val="0"/>
                          <w:marBottom w:val="0"/>
                          <w:divBdr>
                            <w:top w:val="none" w:sz="0" w:space="0" w:color="auto"/>
                            <w:left w:val="none" w:sz="0" w:space="0" w:color="auto"/>
                            <w:bottom w:val="none" w:sz="0" w:space="0" w:color="auto"/>
                            <w:right w:val="none" w:sz="0" w:space="0" w:color="auto"/>
                          </w:divBdr>
                          <w:divsChild>
                            <w:div w:id="476802678">
                              <w:marLeft w:val="0"/>
                              <w:marRight w:val="0"/>
                              <w:marTop w:val="0"/>
                              <w:marBottom w:val="0"/>
                              <w:divBdr>
                                <w:top w:val="none" w:sz="0" w:space="0" w:color="auto"/>
                                <w:left w:val="none" w:sz="0" w:space="0" w:color="auto"/>
                                <w:bottom w:val="none" w:sz="0" w:space="0" w:color="auto"/>
                                <w:right w:val="none" w:sz="0" w:space="0" w:color="auto"/>
                              </w:divBdr>
                              <w:divsChild>
                                <w:div w:id="840655693">
                                  <w:marLeft w:val="0"/>
                                  <w:marRight w:val="0"/>
                                  <w:marTop w:val="0"/>
                                  <w:marBottom w:val="0"/>
                                  <w:divBdr>
                                    <w:top w:val="none" w:sz="0" w:space="0" w:color="auto"/>
                                    <w:left w:val="none" w:sz="0" w:space="0" w:color="auto"/>
                                    <w:bottom w:val="none" w:sz="0" w:space="0" w:color="auto"/>
                                    <w:right w:val="none" w:sz="0" w:space="0" w:color="auto"/>
                                  </w:divBdr>
                                  <w:divsChild>
                                    <w:div w:id="90734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3632133">
                      <w:marLeft w:val="0"/>
                      <w:marRight w:val="0"/>
                      <w:marTop w:val="0"/>
                      <w:marBottom w:val="0"/>
                      <w:divBdr>
                        <w:top w:val="none" w:sz="0" w:space="0" w:color="auto"/>
                        <w:left w:val="none" w:sz="0" w:space="0" w:color="auto"/>
                        <w:bottom w:val="none" w:sz="0" w:space="0" w:color="auto"/>
                        <w:right w:val="none" w:sz="0" w:space="0" w:color="auto"/>
                      </w:divBdr>
                      <w:divsChild>
                        <w:div w:id="47044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1858989">
      <w:bodyDiv w:val="1"/>
      <w:marLeft w:val="0"/>
      <w:marRight w:val="0"/>
      <w:marTop w:val="0"/>
      <w:marBottom w:val="0"/>
      <w:divBdr>
        <w:top w:val="none" w:sz="0" w:space="0" w:color="auto"/>
        <w:left w:val="none" w:sz="0" w:space="0" w:color="auto"/>
        <w:bottom w:val="none" w:sz="0" w:space="0" w:color="auto"/>
        <w:right w:val="none" w:sz="0" w:space="0" w:color="auto"/>
      </w:divBdr>
    </w:div>
    <w:div w:id="1386371097">
      <w:bodyDiv w:val="1"/>
      <w:marLeft w:val="0"/>
      <w:marRight w:val="0"/>
      <w:marTop w:val="0"/>
      <w:marBottom w:val="0"/>
      <w:divBdr>
        <w:top w:val="none" w:sz="0" w:space="0" w:color="auto"/>
        <w:left w:val="none" w:sz="0" w:space="0" w:color="auto"/>
        <w:bottom w:val="none" w:sz="0" w:space="0" w:color="auto"/>
        <w:right w:val="none" w:sz="0" w:space="0" w:color="auto"/>
      </w:divBdr>
      <w:divsChild>
        <w:div w:id="470750862">
          <w:marLeft w:val="0"/>
          <w:marRight w:val="0"/>
          <w:marTop w:val="0"/>
          <w:marBottom w:val="0"/>
          <w:divBdr>
            <w:top w:val="none" w:sz="0" w:space="0" w:color="auto"/>
            <w:left w:val="none" w:sz="0" w:space="0" w:color="auto"/>
            <w:bottom w:val="none" w:sz="0" w:space="0" w:color="auto"/>
            <w:right w:val="none" w:sz="0" w:space="0" w:color="auto"/>
          </w:divBdr>
          <w:divsChild>
            <w:div w:id="34237772">
              <w:marLeft w:val="0"/>
              <w:marRight w:val="0"/>
              <w:marTop w:val="0"/>
              <w:marBottom w:val="0"/>
              <w:divBdr>
                <w:top w:val="none" w:sz="0" w:space="0" w:color="auto"/>
                <w:left w:val="none" w:sz="0" w:space="0" w:color="auto"/>
                <w:bottom w:val="none" w:sz="0" w:space="0" w:color="auto"/>
                <w:right w:val="none" w:sz="0" w:space="0" w:color="auto"/>
              </w:divBdr>
              <w:divsChild>
                <w:div w:id="1287614639">
                  <w:marLeft w:val="0"/>
                  <w:marRight w:val="0"/>
                  <w:marTop w:val="0"/>
                  <w:marBottom w:val="0"/>
                  <w:divBdr>
                    <w:top w:val="none" w:sz="0" w:space="0" w:color="auto"/>
                    <w:left w:val="none" w:sz="0" w:space="0" w:color="auto"/>
                    <w:bottom w:val="none" w:sz="0" w:space="0" w:color="auto"/>
                    <w:right w:val="none" w:sz="0" w:space="0" w:color="auto"/>
                  </w:divBdr>
                  <w:divsChild>
                    <w:div w:id="1100954854">
                      <w:marLeft w:val="0"/>
                      <w:marRight w:val="0"/>
                      <w:marTop w:val="0"/>
                      <w:marBottom w:val="0"/>
                      <w:divBdr>
                        <w:top w:val="none" w:sz="0" w:space="0" w:color="auto"/>
                        <w:left w:val="none" w:sz="0" w:space="0" w:color="auto"/>
                        <w:bottom w:val="none" w:sz="0" w:space="0" w:color="auto"/>
                        <w:right w:val="none" w:sz="0" w:space="0" w:color="auto"/>
                      </w:divBdr>
                      <w:divsChild>
                        <w:div w:id="2136563654">
                          <w:marLeft w:val="0"/>
                          <w:marRight w:val="0"/>
                          <w:marTop w:val="0"/>
                          <w:marBottom w:val="0"/>
                          <w:divBdr>
                            <w:top w:val="none" w:sz="0" w:space="0" w:color="auto"/>
                            <w:left w:val="none" w:sz="0" w:space="0" w:color="auto"/>
                            <w:bottom w:val="none" w:sz="0" w:space="0" w:color="auto"/>
                            <w:right w:val="none" w:sz="0" w:space="0" w:color="auto"/>
                          </w:divBdr>
                        </w:div>
                      </w:divsChild>
                    </w:div>
                    <w:div w:id="1386642047">
                      <w:marLeft w:val="0"/>
                      <w:marRight w:val="0"/>
                      <w:marTop w:val="0"/>
                      <w:marBottom w:val="0"/>
                      <w:divBdr>
                        <w:top w:val="none" w:sz="0" w:space="0" w:color="auto"/>
                        <w:left w:val="none" w:sz="0" w:space="0" w:color="auto"/>
                        <w:bottom w:val="none" w:sz="0" w:space="0" w:color="auto"/>
                        <w:right w:val="none" w:sz="0" w:space="0" w:color="auto"/>
                      </w:divBdr>
                      <w:divsChild>
                        <w:div w:id="200165740">
                          <w:marLeft w:val="0"/>
                          <w:marRight w:val="0"/>
                          <w:marTop w:val="0"/>
                          <w:marBottom w:val="0"/>
                          <w:divBdr>
                            <w:top w:val="none" w:sz="0" w:space="0" w:color="auto"/>
                            <w:left w:val="none" w:sz="0" w:space="0" w:color="auto"/>
                            <w:bottom w:val="none" w:sz="0" w:space="0" w:color="auto"/>
                            <w:right w:val="none" w:sz="0" w:space="0" w:color="auto"/>
                          </w:divBdr>
                          <w:divsChild>
                            <w:div w:id="1253853780">
                              <w:marLeft w:val="0"/>
                              <w:marRight w:val="0"/>
                              <w:marTop w:val="0"/>
                              <w:marBottom w:val="0"/>
                              <w:divBdr>
                                <w:top w:val="none" w:sz="0" w:space="0" w:color="auto"/>
                                <w:left w:val="none" w:sz="0" w:space="0" w:color="auto"/>
                                <w:bottom w:val="none" w:sz="0" w:space="0" w:color="auto"/>
                                <w:right w:val="none" w:sz="0" w:space="0" w:color="auto"/>
                              </w:divBdr>
                              <w:divsChild>
                                <w:div w:id="1066949687">
                                  <w:marLeft w:val="0"/>
                                  <w:marRight w:val="0"/>
                                  <w:marTop w:val="0"/>
                                  <w:marBottom w:val="0"/>
                                  <w:divBdr>
                                    <w:top w:val="none" w:sz="0" w:space="0" w:color="auto"/>
                                    <w:left w:val="none" w:sz="0" w:space="0" w:color="auto"/>
                                    <w:bottom w:val="none" w:sz="0" w:space="0" w:color="auto"/>
                                    <w:right w:val="none" w:sz="0" w:space="0" w:color="auto"/>
                                  </w:divBdr>
                                  <w:divsChild>
                                    <w:div w:id="30120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9303660">
      <w:bodyDiv w:val="1"/>
      <w:marLeft w:val="0"/>
      <w:marRight w:val="0"/>
      <w:marTop w:val="0"/>
      <w:marBottom w:val="0"/>
      <w:divBdr>
        <w:top w:val="none" w:sz="0" w:space="0" w:color="auto"/>
        <w:left w:val="none" w:sz="0" w:space="0" w:color="auto"/>
        <w:bottom w:val="none" w:sz="0" w:space="0" w:color="auto"/>
        <w:right w:val="none" w:sz="0" w:space="0" w:color="auto"/>
      </w:divBdr>
    </w:div>
    <w:div w:id="1400901446">
      <w:bodyDiv w:val="1"/>
      <w:marLeft w:val="0"/>
      <w:marRight w:val="0"/>
      <w:marTop w:val="0"/>
      <w:marBottom w:val="0"/>
      <w:divBdr>
        <w:top w:val="none" w:sz="0" w:space="0" w:color="auto"/>
        <w:left w:val="none" w:sz="0" w:space="0" w:color="auto"/>
        <w:bottom w:val="none" w:sz="0" w:space="0" w:color="auto"/>
        <w:right w:val="none" w:sz="0" w:space="0" w:color="auto"/>
      </w:divBdr>
      <w:divsChild>
        <w:div w:id="243799867">
          <w:marLeft w:val="0"/>
          <w:marRight w:val="0"/>
          <w:marTop w:val="0"/>
          <w:marBottom w:val="0"/>
          <w:divBdr>
            <w:top w:val="none" w:sz="0" w:space="0" w:color="auto"/>
            <w:left w:val="none" w:sz="0" w:space="0" w:color="auto"/>
            <w:bottom w:val="none" w:sz="0" w:space="0" w:color="auto"/>
            <w:right w:val="none" w:sz="0" w:space="0" w:color="auto"/>
          </w:divBdr>
          <w:divsChild>
            <w:div w:id="452404764">
              <w:marLeft w:val="0"/>
              <w:marRight w:val="0"/>
              <w:marTop w:val="0"/>
              <w:marBottom w:val="0"/>
              <w:divBdr>
                <w:top w:val="none" w:sz="0" w:space="0" w:color="auto"/>
                <w:left w:val="none" w:sz="0" w:space="0" w:color="auto"/>
                <w:bottom w:val="none" w:sz="0" w:space="0" w:color="auto"/>
                <w:right w:val="none" w:sz="0" w:space="0" w:color="auto"/>
              </w:divBdr>
              <w:divsChild>
                <w:div w:id="1215579929">
                  <w:marLeft w:val="0"/>
                  <w:marRight w:val="0"/>
                  <w:marTop w:val="0"/>
                  <w:marBottom w:val="0"/>
                  <w:divBdr>
                    <w:top w:val="none" w:sz="0" w:space="0" w:color="auto"/>
                    <w:left w:val="none" w:sz="0" w:space="0" w:color="auto"/>
                    <w:bottom w:val="none" w:sz="0" w:space="0" w:color="auto"/>
                    <w:right w:val="none" w:sz="0" w:space="0" w:color="auto"/>
                  </w:divBdr>
                  <w:divsChild>
                    <w:div w:id="1933124679">
                      <w:marLeft w:val="0"/>
                      <w:marRight w:val="0"/>
                      <w:marTop w:val="0"/>
                      <w:marBottom w:val="0"/>
                      <w:divBdr>
                        <w:top w:val="none" w:sz="0" w:space="0" w:color="auto"/>
                        <w:left w:val="none" w:sz="0" w:space="0" w:color="auto"/>
                        <w:bottom w:val="none" w:sz="0" w:space="0" w:color="auto"/>
                        <w:right w:val="none" w:sz="0" w:space="0" w:color="auto"/>
                      </w:divBdr>
                      <w:divsChild>
                        <w:div w:id="1245382212">
                          <w:marLeft w:val="0"/>
                          <w:marRight w:val="0"/>
                          <w:marTop w:val="0"/>
                          <w:marBottom w:val="0"/>
                          <w:divBdr>
                            <w:top w:val="none" w:sz="0" w:space="0" w:color="auto"/>
                            <w:left w:val="none" w:sz="0" w:space="0" w:color="auto"/>
                            <w:bottom w:val="none" w:sz="0" w:space="0" w:color="auto"/>
                            <w:right w:val="none" w:sz="0" w:space="0" w:color="auto"/>
                          </w:divBdr>
                        </w:div>
                      </w:divsChild>
                    </w:div>
                    <w:div w:id="2118862334">
                      <w:marLeft w:val="0"/>
                      <w:marRight w:val="0"/>
                      <w:marTop w:val="0"/>
                      <w:marBottom w:val="0"/>
                      <w:divBdr>
                        <w:top w:val="none" w:sz="0" w:space="0" w:color="auto"/>
                        <w:left w:val="none" w:sz="0" w:space="0" w:color="auto"/>
                        <w:bottom w:val="none" w:sz="0" w:space="0" w:color="auto"/>
                        <w:right w:val="none" w:sz="0" w:space="0" w:color="auto"/>
                      </w:divBdr>
                      <w:divsChild>
                        <w:div w:id="1570845089">
                          <w:marLeft w:val="0"/>
                          <w:marRight w:val="0"/>
                          <w:marTop w:val="0"/>
                          <w:marBottom w:val="0"/>
                          <w:divBdr>
                            <w:top w:val="none" w:sz="0" w:space="0" w:color="auto"/>
                            <w:left w:val="none" w:sz="0" w:space="0" w:color="auto"/>
                            <w:bottom w:val="none" w:sz="0" w:space="0" w:color="auto"/>
                            <w:right w:val="none" w:sz="0" w:space="0" w:color="auto"/>
                          </w:divBdr>
                          <w:divsChild>
                            <w:div w:id="574246399">
                              <w:marLeft w:val="0"/>
                              <w:marRight w:val="0"/>
                              <w:marTop w:val="0"/>
                              <w:marBottom w:val="0"/>
                              <w:divBdr>
                                <w:top w:val="none" w:sz="0" w:space="0" w:color="auto"/>
                                <w:left w:val="none" w:sz="0" w:space="0" w:color="auto"/>
                                <w:bottom w:val="none" w:sz="0" w:space="0" w:color="auto"/>
                                <w:right w:val="none" w:sz="0" w:space="0" w:color="auto"/>
                              </w:divBdr>
                              <w:divsChild>
                                <w:div w:id="961694296">
                                  <w:marLeft w:val="0"/>
                                  <w:marRight w:val="0"/>
                                  <w:marTop w:val="0"/>
                                  <w:marBottom w:val="0"/>
                                  <w:divBdr>
                                    <w:top w:val="none" w:sz="0" w:space="0" w:color="auto"/>
                                    <w:left w:val="none" w:sz="0" w:space="0" w:color="auto"/>
                                    <w:bottom w:val="none" w:sz="0" w:space="0" w:color="auto"/>
                                    <w:right w:val="none" w:sz="0" w:space="0" w:color="auto"/>
                                  </w:divBdr>
                                  <w:divsChild>
                                    <w:div w:id="107034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5568943">
      <w:bodyDiv w:val="1"/>
      <w:marLeft w:val="0"/>
      <w:marRight w:val="0"/>
      <w:marTop w:val="0"/>
      <w:marBottom w:val="0"/>
      <w:divBdr>
        <w:top w:val="none" w:sz="0" w:space="0" w:color="auto"/>
        <w:left w:val="none" w:sz="0" w:space="0" w:color="auto"/>
        <w:bottom w:val="none" w:sz="0" w:space="0" w:color="auto"/>
        <w:right w:val="none" w:sz="0" w:space="0" w:color="auto"/>
      </w:divBdr>
      <w:divsChild>
        <w:div w:id="56980873">
          <w:marLeft w:val="0"/>
          <w:marRight w:val="0"/>
          <w:marTop w:val="0"/>
          <w:marBottom w:val="0"/>
          <w:divBdr>
            <w:top w:val="none" w:sz="0" w:space="0" w:color="auto"/>
            <w:left w:val="none" w:sz="0" w:space="0" w:color="auto"/>
            <w:bottom w:val="none" w:sz="0" w:space="0" w:color="auto"/>
            <w:right w:val="none" w:sz="0" w:space="0" w:color="auto"/>
          </w:divBdr>
          <w:divsChild>
            <w:div w:id="1073939743">
              <w:marLeft w:val="0"/>
              <w:marRight w:val="0"/>
              <w:marTop w:val="0"/>
              <w:marBottom w:val="0"/>
              <w:divBdr>
                <w:top w:val="none" w:sz="0" w:space="0" w:color="auto"/>
                <w:left w:val="none" w:sz="0" w:space="0" w:color="auto"/>
                <w:bottom w:val="none" w:sz="0" w:space="0" w:color="auto"/>
                <w:right w:val="none" w:sz="0" w:space="0" w:color="auto"/>
              </w:divBdr>
            </w:div>
          </w:divsChild>
        </w:div>
        <w:div w:id="9122760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7366778">
      <w:bodyDiv w:val="1"/>
      <w:marLeft w:val="0"/>
      <w:marRight w:val="0"/>
      <w:marTop w:val="0"/>
      <w:marBottom w:val="0"/>
      <w:divBdr>
        <w:top w:val="none" w:sz="0" w:space="0" w:color="auto"/>
        <w:left w:val="none" w:sz="0" w:space="0" w:color="auto"/>
        <w:bottom w:val="none" w:sz="0" w:space="0" w:color="auto"/>
        <w:right w:val="none" w:sz="0" w:space="0" w:color="auto"/>
      </w:divBdr>
      <w:divsChild>
        <w:div w:id="2077631256">
          <w:marLeft w:val="0"/>
          <w:marRight w:val="0"/>
          <w:marTop w:val="0"/>
          <w:marBottom w:val="0"/>
          <w:divBdr>
            <w:top w:val="none" w:sz="0" w:space="0" w:color="auto"/>
            <w:left w:val="none" w:sz="0" w:space="0" w:color="auto"/>
            <w:bottom w:val="none" w:sz="0" w:space="0" w:color="auto"/>
            <w:right w:val="none" w:sz="0" w:space="0" w:color="auto"/>
          </w:divBdr>
          <w:divsChild>
            <w:div w:id="2079011353">
              <w:marLeft w:val="0"/>
              <w:marRight w:val="0"/>
              <w:marTop w:val="0"/>
              <w:marBottom w:val="0"/>
              <w:divBdr>
                <w:top w:val="none" w:sz="0" w:space="0" w:color="auto"/>
                <w:left w:val="none" w:sz="0" w:space="0" w:color="auto"/>
                <w:bottom w:val="none" w:sz="0" w:space="0" w:color="auto"/>
                <w:right w:val="none" w:sz="0" w:space="0" w:color="auto"/>
              </w:divBdr>
              <w:divsChild>
                <w:div w:id="1354847051">
                  <w:marLeft w:val="0"/>
                  <w:marRight w:val="0"/>
                  <w:marTop w:val="0"/>
                  <w:marBottom w:val="0"/>
                  <w:divBdr>
                    <w:top w:val="none" w:sz="0" w:space="0" w:color="auto"/>
                    <w:left w:val="none" w:sz="0" w:space="0" w:color="auto"/>
                    <w:bottom w:val="none" w:sz="0" w:space="0" w:color="auto"/>
                    <w:right w:val="none" w:sz="0" w:space="0" w:color="auto"/>
                  </w:divBdr>
                  <w:divsChild>
                    <w:div w:id="1663855926">
                      <w:marLeft w:val="0"/>
                      <w:marRight w:val="0"/>
                      <w:marTop w:val="0"/>
                      <w:marBottom w:val="0"/>
                      <w:divBdr>
                        <w:top w:val="none" w:sz="0" w:space="0" w:color="auto"/>
                        <w:left w:val="none" w:sz="0" w:space="0" w:color="auto"/>
                        <w:bottom w:val="none" w:sz="0" w:space="0" w:color="auto"/>
                        <w:right w:val="none" w:sz="0" w:space="0" w:color="auto"/>
                      </w:divBdr>
                      <w:divsChild>
                        <w:div w:id="1892225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0522354">
      <w:bodyDiv w:val="1"/>
      <w:marLeft w:val="0"/>
      <w:marRight w:val="0"/>
      <w:marTop w:val="0"/>
      <w:marBottom w:val="0"/>
      <w:divBdr>
        <w:top w:val="none" w:sz="0" w:space="0" w:color="auto"/>
        <w:left w:val="none" w:sz="0" w:space="0" w:color="auto"/>
        <w:bottom w:val="none" w:sz="0" w:space="0" w:color="auto"/>
        <w:right w:val="none" w:sz="0" w:space="0" w:color="auto"/>
      </w:divBdr>
    </w:div>
    <w:div w:id="1420525043">
      <w:bodyDiv w:val="1"/>
      <w:marLeft w:val="0"/>
      <w:marRight w:val="0"/>
      <w:marTop w:val="0"/>
      <w:marBottom w:val="0"/>
      <w:divBdr>
        <w:top w:val="none" w:sz="0" w:space="0" w:color="auto"/>
        <w:left w:val="none" w:sz="0" w:space="0" w:color="auto"/>
        <w:bottom w:val="none" w:sz="0" w:space="0" w:color="auto"/>
        <w:right w:val="none" w:sz="0" w:space="0" w:color="auto"/>
      </w:divBdr>
    </w:div>
    <w:div w:id="1428311976">
      <w:bodyDiv w:val="1"/>
      <w:marLeft w:val="0"/>
      <w:marRight w:val="0"/>
      <w:marTop w:val="0"/>
      <w:marBottom w:val="0"/>
      <w:divBdr>
        <w:top w:val="none" w:sz="0" w:space="0" w:color="auto"/>
        <w:left w:val="none" w:sz="0" w:space="0" w:color="auto"/>
        <w:bottom w:val="none" w:sz="0" w:space="0" w:color="auto"/>
        <w:right w:val="none" w:sz="0" w:space="0" w:color="auto"/>
      </w:divBdr>
      <w:divsChild>
        <w:div w:id="847256767">
          <w:marLeft w:val="0"/>
          <w:marRight w:val="0"/>
          <w:marTop w:val="0"/>
          <w:marBottom w:val="0"/>
          <w:divBdr>
            <w:top w:val="none" w:sz="0" w:space="0" w:color="auto"/>
            <w:left w:val="none" w:sz="0" w:space="0" w:color="auto"/>
            <w:bottom w:val="none" w:sz="0" w:space="0" w:color="auto"/>
            <w:right w:val="none" w:sz="0" w:space="0" w:color="auto"/>
          </w:divBdr>
          <w:divsChild>
            <w:div w:id="719405869">
              <w:marLeft w:val="0"/>
              <w:marRight w:val="0"/>
              <w:marTop w:val="0"/>
              <w:marBottom w:val="0"/>
              <w:divBdr>
                <w:top w:val="none" w:sz="0" w:space="0" w:color="auto"/>
                <w:left w:val="none" w:sz="0" w:space="0" w:color="auto"/>
                <w:bottom w:val="none" w:sz="0" w:space="0" w:color="auto"/>
                <w:right w:val="none" w:sz="0" w:space="0" w:color="auto"/>
              </w:divBdr>
              <w:divsChild>
                <w:div w:id="755439255">
                  <w:marLeft w:val="0"/>
                  <w:marRight w:val="0"/>
                  <w:marTop w:val="0"/>
                  <w:marBottom w:val="0"/>
                  <w:divBdr>
                    <w:top w:val="none" w:sz="0" w:space="0" w:color="auto"/>
                    <w:left w:val="none" w:sz="0" w:space="0" w:color="auto"/>
                    <w:bottom w:val="none" w:sz="0" w:space="0" w:color="auto"/>
                    <w:right w:val="none" w:sz="0" w:space="0" w:color="auto"/>
                  </w:divBdr>
                  <w:divsChild>
                    <w:div w:id="235240848">
                      <w:marLeft w:val="0"/>
                      <w:marRight w:val="0"/>
                      <w:marTop w:val="0"/>
                      <w:marBottom w:val="0"/>
                      <w:divBdr>
                        <w:top w:val="none" w:sz="0" w:space="0" w:color="auto"/>
                        <w:left w:val="none" w:sz="0" w:space="0" w:color="auto"/>
                        <w:bottom w:val="none" w:sz="0" w:space="0" w:color="auto"/>
                        <w:right w:val="none" w:sz="0" w:space="0" w:color="auto"/>
                      </w:divBdr>
                      <w:divsChild>
                        <w:div w:id="1388338056">
                          <w:marLeft w:val="0"/>
                          <w:marRight w:val="0"/>
                          <w:marTop w:val="0"/>
                          <w:marBottom w:val="0"/>
                          <w:divBdr>
                            <w:top w:val="none" w:sz="0" w:space="0" w:color="auto"/>
                            <w:left w:val="none" w:sz="0" w:space="0" w:color="auto"/>
                            <w:bottom w:val="none" w:sz="0" w:space="0" w:color="auto"/>
                            <w:right w:val="none" w:sz="0" w:space="0" w:color="auto"/>
                          </w:divBdr>
                        </w:div>
                      </w:divsChild>
                    </w:div>
                    <w:div w:id="1078019586">
                      <w:marLeft w:val="0"/>
                      <w:marRight w:val="0"/>
                      <w:marTop w:val="0"/>
                      <w:marBottom w:val="0"/>
                      <w:divBdr>
                        <w:top w:val="none" w:sz="0" w:space="0" w:color="auto"/>
                        <w:left w:val="none" w:sz="0" w:space="0" w:color="auto"/>
                        <w:bottom w:val="none" w:sz="0" w:space="0" w:color="auto"/>
                        <w:right w:val="none" w:sz="0" w:space="0" w:color="auto"/>
                      </w:divBdr>
                      <w:divsChild>
                        <w:div w:id="1130438720">
                          <w:marLeft w:val="0"/>
                          <w:marRight w:val="0"/>
                          <w:marTop w:val="0"/>
                          <w:marBottom w:val="0"/>
                          <w:divBdr>
                            <w:top w:val="none" w:sz="0" w:space="0" w:color="auto"/>
                            <w:left w:val="none" w:sz="0" w:space="0" w:color="auto"/>
                            <w:bottom w:val="none" w:sz="0" w:space="0" w:color="auto"/>
                            <w:right w:val="none" w:sz="0" w:space="0" w:color="auto"/>
                          </w:divBdr>
                          <w:divsChild>
                            <w:div w:id="1268122646">
                              <w:marLeft w:val="0"/>
                              <w:marRight w:val="0"/>
                              <w:marTop w:val="0"/>
                              <w:marBottom w:val="0"/>
                              <w:divBdr>
                                <w:top w:val="none" w:sz="0" w:space="0" w:color="auto"/>
                                <w:left w:val="none" w:sz="0" w:space="0" w:color="auto"/>
                                <w:bottom w:val="none" w:sz="0" w:space="0" w:color="auto"/>
                                <w:right w:val="none" w:sz="0" w:space="0" w:color="auto"/>
                              </w:divBdr>
                              <w:divsChild>
                                <w:div w:id="1193686021">
                                  <w:marLeft w:val="0"/>
                                  <w:marRight w:val="0"/>
                                  <w:marTop w:val="0"/>
                                  <w:marBottom w:val="0"/>
                                  <w:divBdr>
                                    <w:top w:val="none" w:sz="0" w:space="0" w:color="auto"/>
                                    <w:left w:val="none" w:sz="0" w:space="0" w:color="auto"/>
                                    <w:bottom w:val="none" w:sz="0" w:space="0" w:color="auto"/>
                                    <w:right w:val="none" w:sz="0" w:space="0" w:color="auto"/>
                                  </w:divBdr>
                                  <w:divsChild>
                                    <w:div w:id="2024359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7753703">
      <w:bodyDiv w:val="1"/>
      <w:marLeft w:val="0"/>
      <w:marRight w:val="0"/>
      <w:marTop w:val="0"/>
      <w:marBottom w:val="0"/>
      <w:divBdr>
        <w:top w:val="none" w:sz="0" w:space="0" w:color="auto"/>
        <w:left w:val="none" w:sz="0" w:space="0" w:color="auto"/>
        <w:bottom w:val="none" w:sz="0" w:space="0" w:color="auto"/>
        <w:right w:val="none" w:sz="0" w:space="0" w:color="auto"/>
      </w:divBdr>
    </w:div>
    <w:div w:id="1449927264">
      <w:bodyDiv w:val="1"/>
      <w:marLeft w:val="0"/>
      <w:marRight w:val="0"/>
      <w:marTop w:val="0"/>
      <w:marBottom w:val="0"/>
      <w:divBdr>
        <w:top w:val="none" w:sz="0" w:space="0" w:color="auto"/>
        <w:left w:val="none" w:sz="0" w:space="0" w:color="auto"/>
        <w:bottom w:val="none" w:sz="0" w:space="0" w:color="auto"/>
        <w:right w:val="none" w:sz="0" w:space="0" w:color="auto"/>
      </w:divBdr>
    </w:div>
    <w:div w:id="1460345472">
      <w:bodyDiv w:val="1"/>
      <w:marLeft w:val="0"/>
      <w:marRight w:val="0"/>
      <w:marTop w:val="0"/>
      <w:marBottom w:val="0"/>
      <w:divBdr>
        <w:top w:val="none" w:sz="0" w:space="0" w:color="auto"/>
        <w:left w:val="none" w:sz="0" w:space="0" w:color="auto"/>
        <w:bottom w:val="none" w:sz="0" w:space="0" w:color="auto"/>
        <w:right w:val="none" w:sz="0" w:space="0" w:color="auto"/>
      </w:divBdr>
      <w:divsChild>
        <w:div w:id="1879080694">
          <w:marLeft w:val="0"/>
          <w:marRight w:val="0"/>
          <w:marTop w:val="0"/>
          <w:marBottom w:val="0"/>
          <w:divBdr>
            <w:top w:val="none" w:sz="0" w:space="0" w:color="auto"/>
            <w:left w:val="none" w:sz="0" w:space="0" w:color="auto"/>
            <w:bottom w:val="none" w:sz="0" w:space="0" w:color="auto"/>
            <w:right w:val="none" w:sz="0" w:space="0" w:color="auto"/>
          </w:divBdr>
          <w:divsChild>
            <w:div w:id="1196625197">
              <w:marLeft w:val="0"/>
              <w:marRight w:val="0"/>
              <w:marTop w:val="0"/>
              <w:marBottom w:val="0"/>
              <w:divBdr>
                <w:top w:val="none" w:sz="0" w:space="0" w:color="auto"/>
                <w:left w:val="none" w:sz="0" w:space="0" w:color="auto"/>
                <w:bottom w:val="none" w:sz="0" w:space="0" w:color="auto"/>
                <w:right w:val="none" w:sz="0" w:space="0" w:color="auto"/>
              </w:divBdr>
              <w:divsChild>
                <w:div w:id="1505972175">
                  <w:marLeft w:val="0"/>
                  <w:marRight w:val="0"/>
                  <w:marTop w:val="0"/>
                  <w:marBottom w:val="0"/>
                  <w:divBdr>
                    <w:top w:val="none" w:sz="0" w:space="0" w:color="auto"/>
                    <w:left w:val="none" w:sz="0" w:space="0" w:color="auto"/>
                    <w:bottom w:val="none" w:sz="0" w:space="0" w:color="auto"/>
                    <w:right w:val="none" w:sz="0" w:space="0" w:color="auto"/>
                  </w:divBdr>
                  <w:divsChild>
                    <w:div w:id="1270163511">
                      <w:marLeft w:val="0"/>
                      <w:marRight w:val="0"/>
                      <w:marTop w:val="0"/>
                      <w:marBottom w:val="0"/>
                      <w:divBdr>
                        <w:top w:val="none" w:sz="0" w:space="0" w:color="auto"/>
                        <w:left w:val="none" w:sz="0" w:space="0" w:color="auto"/>
                        <w:bottom w:val="none" w:sz="0" w:space="0" w:color="auto"/>
                        <w:right w:val="none" w:sz="0" w:space="0" w:color="auto"/>
                      </w:divBdr>
                    </w:div>
                  </w:divsChild>
                </w:div>
                <w:div w:id="1968582207">
                  <w:marLeft w:val="0"/>
                  <w:marRight w:val="0"/>
                  <w:marTop w:val="0"/>
                  <w:marBottom w:val="0"/>
                  <w:divBdr>
                    <w:top w:val="none" w:sz="0" w:space="0" w:color="auto"/>
                    <w:left w:val="none" w:sz="0" w:space="0" w:color="auto"/>
                    <w:bottom w:val="none" w:sz="0" w:space="0" w:color="auto"/>
                    <w:right w:val="none" w:sz="0" w:space="0" w:color="auto"/>
                  </w:divBdr>
                  <w:divsChild>
                    <w:div w:id="1081484103">
                      <w:marLeft w:val="0"/>
                      <w:marRight w:val="0"/>
                      <w:marTop w:val="0"/>
                      <w:marBottom w:val="0"/>
                      <w:divBdr>
                        <w:top w:val="none" w:sz="0" w:space="0" w:color="auto"/>
                        <w:left w:val="none" w:sz="0" w:space="0" w:color="auto"/>
                        <w:bottom w:val="none" w:sz="0" w:space="0" w:color="auto"/>
                        <w:right w:val="none" w:sz="0" w:space="0" w:color="auto"/>
                      </w:divBdr>
                      <w:divsChild>
                        <w:div w:id="642275332">
                          <w:marLeft w:val="0"/>
                          <w:marRight w:val="0"/>
                          <w:marTop w:val="0"/>
                          <w:marBottom w:val="0"/>
                          <w:divBdr>
                            <w:top w:val="none" w:sz="0" w:space="0" w:color="auto"/>
                            <w:left w:val="none" w:sz="0" w:space="0" w:color="auto"/>
                            <w:bottom w:val="none" w:sz="0" w:space="0" w:color="auto"/>
                            <w:right w:val="none" w:sz="0" w:space="0" w:color="auto"/>
                          </w:divBdr>
                          <w:divsChild>
                            <w:div w:id="30200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3083650">
      <w:bodyDiv w:val="1"/>
      <w:marLeft w:val="0"/>
      <w:marRight w:val="0"/>
      <w:marTop w:val="0"/>
      <w:marBottom w:val="0"/>
      <w:divBdr>
        <w:top w:val="none" w:sz="0" w:space="0" w:color="auto"/>
        <w:left w:val="none" w:sz="0" w:space="0" w:color="auto"/>
        <w:bottom w:val="none" w:sz="0" w:space="0" w:color="auto"/>
        <w:right w:val="none" w:sz="0" w:space="0" w:color="auto"/>
      </w:divBdr>
    </w:div>
    <w:div w:id="1489706210">
      <w:bodyDiv w:val="1"/>
      <w:marLeft w:val="0"/>
      <w:marRight w:val="0"/>
      <w:marTop w:val="0"/>
      <w:marBottom w:val="0"/>
      <w:divBdr>
        <w:top w:val="none" w:sz="0" w:space="0" w:color="auto"/>
        <w:left w:val="none" w:sz="0" w:space="0" w:color="auto"/>
        <w:bottom w:val="none" w:sz="0" w:space="0" w:color="auto"/>
        <w:right w:val="none" w:sz="0" w:space="0" w:color="auto"/>
      </w:divBdr>
      <w:divsChild>
        <w:div w:id="891815305">
          <w:marLeft w:val="0"/>
          <w:marRight w:val="0"/>
          <w:marTop w:val="0"/>
          <w:marBottom w:val="0"/>
          <w:divBdr>
            <w:top w:val="none" w:sz="0" w:space="0" w:color="auto"/>
            <w:left w:val="none" w:sz="0" w:space="0" w:color="auto"/>
            <w:bottom w:val="none" w:sz="0" w:space="0" w:color="auto"/>
            <w:right w:val="none" w:sz="0" w:space="0" w:color="auto"/>
          </w:divBdr>
          <w:divsChild>
            <w:div w:id="447630282">
              <w:marLeft w:val="0"/>
              <w:marRight w:val="0"/>
              <w:marTop w:val="0"/>
              <w:marBottom w:val="0"/>
              <w:divBdr>
                <w:top w:val="none" w:sz="0" w:space="0" w:color="auto"/>
                <w:left w:val="none" w:sz="0" w:space="0" w:color="auto"/>
                <w:bottom w:val="none" w:sz="0" w:space="0" w:color="auto"/>
                <w:right w:val="none" w:sz="0" w:space="0" w:color="auto"/>
              </w:divBdr>
              <w:divsChild>
                <w:div w:id="2041738372">
                  <w:marLeft w:val="0"/>
                  <w:marRight w:val="0"/>
                  <w:marTop w:val="0"/>
                  <w:marBottom w:val="0"/>
                  <w:divBdr>
                    <w:top w:val="none" w:sz="0" w:space="0" w:color="auto"/>
                    <w:left w:val="none" w:sz="0" w:space="0" w:color="auto"/>
                    <w:bottom w:val="none" w:sz="0" w:space="0" w:color="auto"/>
                    <w:right w:val="none" w:sz="0" w:space="0" w:color="auto"/>
                  </w:divBdr>
                  <w:divsChild>
                    <w:div w:id="134567789">
                      <w:marLeft w:val="0"/>
                      <w:marRight w:val="0"/>
                      <w:marTop w:val="0"/>
                      <w:marBottom w:val="0"/>
                      <w:divBdr>
                        <w:top w:val="none" w:sz="0" w:space="0" w:color="auto"/>
                        <w:left w:val="none" w:sz="0" w:space="0" w:color="auto"/>
                        <w:bottom w:val="none" w:sz="0" w:space="0" w:color="auto"/>
                        <w:right w:val="none" w:sz="0" w:space="0" w:color="auto"/>
                      </w:divBdr>
                      <w:divsChild>
                        <w:div w:id="446051752">
                          <w:marLeft w:val="0"/>
                          <w:marRight w:val="0"/>
                          <w:marTop w:val="0"/>
                          <w:marBottom w:val="0"/>
                          <w:divBdr>
                            <w:top w:val="none" w:sz="0" w:space="0" w:color="auto"/>
                            <w:left w:val="none" w:sz="0" w:space="0" w:color="auto"/>
                            <w:bottom w:val="none" w:sz="0" w:space="0" w:color="auto"/>
                            <w:right w:val="none" w:sz="0" w:space="0" w:color="auto"/>
                          </w:divBdr>
                          <w:divsChild>
                            <w:div w:id="993920788">
                              <w:marLeft w:val="0"/>
                              <w:marRight w:val="0"/>
                              <w:marTop w:val="0"/>
                              <w:marBottom w:val="0"/>
                              <w:divBdr>
                                <w:top w:val="none" w:sz="0" w:space="0" w:color="auto"/>
                                <w:left w:val="none" w:sz="0" w:space="0" w:color="auto"/>
                                <w:bottom w:val="none" w:sz="0" w:space="0" w:color="auto"/>
                                <w:right w:val="none" w:sz="0" w:space="0" w:color="auto"/>
                              </w:divBdr>
                              <w:divsChild>
                                <w:div w:id="1498618990">
                                  <w:marLeft w:val="0"/>
                                  <w:marRight w:val="0"/>
                                  <w:marTop w:val="0"/>
                                  <w:marBottom w:val="0"/>
                                  <w:divBdr>
                                    <w:top w:val="none" w:sz="0" w:space="0" w:color="auto"/>
                                    <w:left w:val="none" w:sz="0" w:space="0" w:color="auto"/>
                                    <w:bottom w:val="none" w:sz="0" w:space="0" w:color="auto"/>
                                    <w:right w:val="none" w:sz="0" w:space="0" w:color="auto"/>
                                  </w:divBdr>
                                  <w:divsChild>
                                    <w:div w:id="806778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8434768">
                      <w:marLeft w:val="0"/>
                      <w:marRight w:val="0"/>
                      <w:marTop w:val="0"/>
                      <w:marBottom w:val="0"/>
                      <w:divBdr>
                        <w:top w:val="none" w:sz="0" w:space="0" w:color="auto"/>
                        <w:left w:val="none" w:sz="0" w:space="0" w:color="auto"/>
                        <w:bottom w:val="none" w:sz="0" w:space="0" w:color="auto"/>
                        <w:right w:val="none" w:sz="0" w:space="0" w:color="auto"/>
                      </w:divBdr>
                      <w:divsChild>
                        <w:div w:id="21705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2716102">
      <w:bodyDiv w:val="1"/>
      <w:marLeft w:val="0"/>
      <w:marRight w:val="0"/>
      <w:marTop w:val="0"/>
      <w:marBottom w:val="0"/>
      <w:divBdr>
        <w:top w:val="none" w:sz="0" w:space="0" w:color="auto"/>
        <w:left w:val="none" w:sz="0" w:space="0" w:color="auto"/>
        <w:bottom w:val="none" w:sz="0" w:space="0" w:color="auto"/>
        <w:right w:val="none" w:sz="0" w:space="0" w:color="auto"/>
      </w:divBdr>
    </w:div>
    <w:div w:id="1503934816">
      <w:bodyDiv w:val="1"/>
      <w:marLeft w:val="0"/>
      <w:marRight w:val="0"/>
      <w:marTop w:val="0"/>
      <w:marBottom w:val="0"/>
      <w:divBdr>
        <w:top w:val="none" w:sz="0" w:space="0" w:color="auto"/>
        <w:left w:val="none" w:sz="0" w:space="0" w:color="auto"/>
        <w:bottom w:val="none" w:sz="0" w:space="0" w:color="auto"/>
        <w:right w:val="none" w:sz="0" w:space="0" w:color="auto"/>
      </w:divBdr>
    </w:div>
    <w:div w:id="1505785497">
      <w:bodyDiv w:val="1"/>
      <w:marLeft w:val="0"/>
      <w:marRight w:val="0"/>
      <w:marTop w:val="0"/>
      <w:marBottom w:val="0"/>
      <w:divBdr>
        <w:top w:val="none" w:sz="0" w:space="0" w:color="auto"/>
        <w:left w:val="none" w:sz="0" w:space="0" w:color="auto"/>
        <w:bottom w:val="none" w:sz="0" w:space="0" w:color="auto"/>
        <w:right w:val="none" w:sz="0" w:space="0" w:color="auto"/>
      </w:divBdr>
    </w:div>
    <w:div w:id="1509977813">
      <w:bodyDiv w:val="1"/>
      <w:marLeft w:val="0"/>
      <w:marRight w:val="0"/>
      <w:marTop w:val="0"/>
      <w:marBottom w:val="0"/>
      <w:divBdr>
        <w:top w:val="none" w:sz="0" w:space="0" w:color="auto"/>
        <w:left w:val="none" w:sz="0" w:space="0" w:color="auto"/>
        <w:bottom w:val="none" w:sz="0" w:space="0" w:color="auto"/>
        <w:right w:val="none" w:sz="0" w:space="0" w:color="auto"/>
      </w:divBdr>
      <w:divsChild>
        <w:div w:id="375785121">
          <w:marLeft w:val="0"/>
          <w:marRight w:val="0"/>
          <w:marTop w:val="0"/>
          <w:marBottom w:val="0"/>
          <w:divBdr>
            <w:top w:val="none" w:sz="0" w:space="0" w:color="auto"/>
            <w:left w:val="none" w:sz="0" w:space="0" w:color="auto"/>
            <w:bottom w:val="none" w:sz="0" w:space="0" w:color="auto"/>
            <w:right w:val="none" w:sz="0" w:space="0" w:color="auto"/>
          </w:divBdr>
          <w:divsChild>
            <w:div w:id="1413963106">
              <w:marLeft w:val="0"/>
              <w:marRight w:val="0"/>
              <w:marTop w:val="0"/>
              <w:marBottom w:val="0"/>
              <w:divBdr>
                <w:top w:val="none" w:sz="0" w:space="0" w:color="auto"/>
                <w:left w:val="none" w:sz="0" w:space="0" w:color="auto"/>
                <w:bottom w:val="none" w:sz="0" w:space="0" w:color="auto"/>
                <w:right w:val="none" w:sz="0" w:space="0" w:color="auto"/>
              </w:divBdr>
              <w:divsChild>
                <w:div w:id="695932201">
                  <w:marLeft w:val="0"/>
                  <w:marRight w:val="0"/>
                  <w:marTop w:val="0"/>
                  <w:marBottom w:val="0"/>
                  <w:divBdr>
                    <w:top w:val="none" w:sz="0" w:space="0" w:color="auto"/>
                    <w:left w:val="none" w:sz="0" w:space="0" w:color="auto"/>
                    <w:bottom w:val="none" w:sz="0" w:space="0" w:color="auto"/>
                    <w:right w:val="none" w:sz="0" w:space="0" w:color="auto"/>
                  </w:divBdr>
                  <w:divsChild>
                    <w:div w:id="1064527326">
                      <w:marLeft w:val="0"/>
                      <w:marRight w:val="0"/>
                      <w:marTop w:val="0"/>
                      <w:marBottom w:val="0"/>
                      <w:divBdr>
                        <w:top w:val="none" w:sz="0" w:space="0" w:color="auto"/>
                        <w:left w:val="none" w:sz="0" w:space="0" w:color="auto"/>
                        <w:bottom w:val="none" w:sz="0" w:space="0" w:color="auto"/>
                        <w:right w:val="none" w:sz="0" w:space="0" w:color="auto"/>
                      </w:divBdr>
                      <w:divsChild>
                        <w:div w:id="1931741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1487814">
      <w:bodyDiv w:val="1"/>
      <w:marLeft w:val="0"/>
      <w:marRight w:val="0"/>
      <w:marTop w:val="0"/>
      <w:marBottom w:val="0"/>
      <w:divBdr>
        <w:top w:val="none" w:sz="0" w:space="0" w:color="auto"/>
        <w:left w:val="none" w:sz="0" w:space="0" w:color="auto"/>
        <w:bottom w:val="none" w:sz="0" w:space="0" w:color="auto"/>
        <w:right w:val="none" w:sz="0" w:space="0" w:color="auto"/>
      </w:divBdr>
    </w:div>
    <w:div w:id="1512795701">
      <w:bodyDiv w:val="1"/>
      <w:marLeft w:val="0"/>
      <w:marRight w:val="0"/>
      <w:marTop w:val="0"/>
      <w:marBottom w:val="0"/>
      <w:divBdr>
        <w:top w:val="none" w:sz="0" w:space="0" w:color="auto"/>
        <w:left w:val="none" w:sz="0" w:space="0" w:color="auto"/>
        <w:bottom w:val="none" w:sz="0" w:space="0" w:color="auto"/>
        <w:right w:val="none" w:sz="0" w:space="0" w:color="auto"/>
      </w:divBdr>
    </w:div>
    <w:div w:id="1517844635">
      <w:bodyDiv w:val="1"/>
      <w:marLeft w:val="0"/>
      <w:marRight w:val="0"/>
      <w:marTop w:val="0"/>
      <w:marBottom w:val="0"/>
      <w:divBdr>
        <w:top w:val="none" w:sz="0" w:space="0" w:color="auto"/>
        <w:left w:val="none" w:sz="0" w:space="0" w:color="auto"/>
        <w:bottom w:val="none" w:sz="0" w:space="0" w:color="auto"/>
        <w:right w:val="none" w:sz="0" w:space="0" w:color="auto"/>
      </w:divBdr>
      <w:divsChild>
        <w:div w:id="95830375">
          <w:marLeft w:val="0"/>
          <w:marRight w:val="0"/>
          <w:marTop w:val="0"/>
          <w:marBottom w:val="0"/>
          <w:divBdr>
            <w:top w:val="none" w:sz="0" w:space="0" w:color="auto"/>
            <w:left w:val="none" w:sz="0" w:space="0" w:color="auto"/>
            <w:bottom w:val="none" w:sz="0" w:space="0" w:color="auto"/>
            <w:right w:val="none" w:sz="0" w:space="0" w:color="auto"/>
          </w:divBdr>
          <w:divsChild>
            <w:div w:id="130878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382607">
      <w:bodyDiv w:val="1"/>
      <w:marLeft w:val="0"/>
      <w:marRight w:val="0"/>
      <w:marTop w:val="0"/>
      <w:marBottom w:val="0"/>
      <w:divBdr>
        <w:top w:val="none" w:sz="0" w:space="0" w:color="auto"/>
        <w:left w:val="none" w:sz="0" w:space="0" w:color="auto"/>
        <w:bottom w:val="none" w:sz="0" w:space="0" w:color="auto"/>
        <w:right w:val="none" w:sz="0" w:space="0" w:color="auto"/>
      </w:divBdr>
      <w:divsChild>
        <w:div w:id="222913192">
          <w:marLeft w:val="0"/>
          <w:marRight w:val="0"/>
          <w:marTop w:val="0"/>
          <w:marBottom w:val="0"/>
          <w:divBdr>
            <w:top w:val="none" w:sz="0" w:space="0" w:color="auto"/>
            <w:left w:val="none" w:sz="0" w:space="0" w:color="auto"/>
            <w:bottom w:val="none" w:sz="0" w:space="0" w:color="auto"/>
            <w:right w:val="none" w:sz="0" w:space="0" w:color="auto"/>
          </w:divBdr>
          <w:divsChild>
            <w:div w:id="1797983513">
              <w:marLeft w:val="0"/>
              <w:marRight w:val="0"/>
              <w:marTop w:val="0"/>
              <w:marBottom w:val="0"/>
              <w:divBdr>
                <w:top w:val="none" w:sz="0" w:space="0" w:color="auto"/>
                <w:left w:val="none" w:sz="0" w:space="0" w:color="auto"/>
                <w:bottom w:val="none" w:sz="0" w:space="0" w:color="auto"/>
                <w:right w:val="none" w:sz="0" w:space="0" w:color="auto"/>
              </w:divBdr>
              <w:divsChild>
                <w:div w:id="786387750">
                  <w:marLeft w:val="0"/>
                  <w:marRight w:val="0"/>
                  <w:marTop w:val="0"/>
                  <w:marBottom w:val="0"/>
                  <w:divBdr>
                    <w:top w:val="none" w:sz="0" w:space="0" w:color="auto"/>
                    <w:left w:val="none" w:sz="0" w:space="0" w:color="auto"/>
                    <w:bottom w:val="none" w:sz="0" w:space="0" w:color="auto"/>
                    <w:right w:val="none" w:sz="0" w:space="0" w:color="auto"/>
                  </w:divBdr>
                  <w:divsChild>
                    <w:div w:id="1662586709">
                      <w:marLeft w:val="0"/>
                      <w:marRight w:val="0"/>
                      <w:marTop w:val="0"/>
                      <w:marBottom w:val="0"/>
                      <w:divBdr>
                        <w:top w:val="none" w:sz="0" w:space="0" w:color="auto"/>
                        <w:left w:val="none" w:sz="0" w:space="0" w:color="auto"/>
                        <w:bottom w:val="none" w:sz="0" w:space="0" w:color="auto"/>
                        <w:right w:val="none" w:sz="0" w:space="0" w:color="auto"/>
                      </w:divBdr>
                    </w:div>
                  </w:divsChild>
                </w:div>
                <w:div w:id="1654526526">
                  <w:marLeft w:val="0"/>
                  <w:marRight w:val="0"/>
                  <w:marTop w:val="0"/>
                  <w:marBottom w:val="0"/>
                  <w:divBdr>
                    <w:top w:val="none" w:sz="0" w:space="0" w:color="auto"/>
                    <w:left w:val="none" w:sz="0" w:space="0" w:color="auto"/>
                    <w:bottom w:val="none" w:sz="0" w:space="0" w:color="auto"/>
                    <w:right w:val="none" w:sz="0" w:space="0" w:color="auto"/>
                  </w:divBdr>
                  <w:divsChild>
                    <w:div w:id="1045641980">
                      <w:marLeft w:val="0"/>
                      <w:marRight w:val="0"/>
                      <w:marTop w:val="0"/>
                      <w:marBottom w:val="0"/>
                      <w:divBdr>
                        <w:top w:val="none" w:sz="0" w:space="0" w:color="auto"/>
                        <w:left w:val="none" w:sz="0" w:space="0" w:color="auto"/>
                        <w:bottom w:val="none" w:sz="0" w:space="0" w:color="auto"/>
                        <w:right w:val="none" w:sz="0" w:space="0" w:color="auto"/>
                      </w:divBdr>
                      <w:divsChild>
                        <w:div w:id="1752194093">
                          <w:marLeft w:val="0"/>
                          <w:marRight w:val="0"/>
                          <w:marTop w:val="0"/>
                          <w:marBottom w:val="0"/>
                          <w:divBdr>
                            <w:top w:val="none" w:sz="0" w:space="0" w:color="auto"/>
                            <w:left w:val="none" w:sz="0" w:space="0" w:color="auto"/>
                            <w:bottom w:val="none" w:sz="0" w:space="0" w:color="auto"/>
                            <w:right w:val="none" w:sz="0" w:space="0" w:color="auto"/>
                          </w:divBdr>
                          <w:divsChild>
                            <w:div w:id="4407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3255265">
      <w:bodyDiv w:val="1"/>
      <w:marLeft w:val="0"/>
      <w:marRight w:val="0"/>
      <w:marTop w:val="0"/>
      <w:marBottom w:val="0"/>
      <w:divBdr>
        <w:top w:val="none" w:sz="0" w:space="0" w:color="auto"/>
        <w:left w:val="none" w:sz="0" w:space="0" w:color="auto"/>
        <w:bottom w:val="none" w:sz="0" w:space="0" w:color="auto"/>
        <w:right w:val="none" w:sz="0" w:space="0" w:color="auto"/>
      </w:divBdr>
    </w:div>
    <w:div w:id="1568224004">
      <w:bodyDiv w:val="1"/>
      <w:marLeft w:val="0"/>
      <w:marRight w:val="0"/>
      <w:marTop w:val="0"/>
      <w:marBottom w:val="0"/>
      <w:divBdr>
        <w:top w:val="none" w:sz="0" w:space="0" w:color="auto"/>
        <w:left w:val="none" w:sz="0" w:space="0" w:color="auto"/>
        <w:bottom w:val="none" w:sz="0" w:space="0" w:color="auto"/>
        <w:right w:val="none" w:sz="0" w:space="0" w:color="auto"/>
      </w:divBdr>
    </w:div>
    <w:div w:id="1579705182">
      <w:bodyDiv w:val="1"/>
      <w:marLeft w:val="0"/>
      <w:marRight w:val="0"/>
      <w:marTop w:val="0"/>
      <w:marBottom w:val="0"/>
      <w:divBdr>
        <w:top w:val="none" w:sz="0" w:space="0" w:color="auto"/>
        <w:left w:val="none" w:sz="0" w:space="0" w:color="auto"/>
        <w:bottom w:val="none" w:sz="0" w:space="0" w:color="auto"/>
        <w:right w:val="none" w:sz="0" w:space="0" w:color="auto"/>
      </w:divBdr>
    </w:div>
    <w:div w:id="1579901615">
      <w:bodyDiv w:val="1"/>
      <w:marLeft w:val="0"/>
      <w:marRight w:val="0"/>
      <w:marTop w:val="0"/>
      <w:marBottom w:val="0"/>
      <w:divBdr>
        <w:top w:val="none" w:sz="0" w:space="0" w:color="auto"/>
        <w:left w:val="none" w:sz="0" w:space="0" w:color="auto"/>
        <w:bottom w:val="none" w:sz="0" w:space="0" w:color="auto"/>
        <w:right w:val="none" w:sz="0" w:space="0" w:color="auto"/>
      </w:divBdr>
    </w:div>
    <w:div w:id="1580603740">
      <w:bodyDiv w:val="1"/>
      <w:marLeft w:val="0"/>
      <w:marRight w:val="0"/>
      <w:marTop w:val="0"/>
      <w:marBottom w:val="0"/>
      <w:divBdr>
        <w:top w:val="none" w:sz="0" w:space="0" w:color="auto"/>
        <w:left w:val="none" w:sz="0" w:space="0" w:color="auto"/>
        <w:bottom w:val="none" w:sz="0" w:space="0" w:color="auto"/>
        <w:right w:val="none" w:sz="0" w:space="0" w:color="auto"/>
      </w:divBdr>
    </w:div>
    <w:div w:id="1585337614">
      <w:bodyDiv w:val="1"/>
      <w:marLeft w:val="0"/>
      <w:marRight w:val="0"/>
      <w:marTop w:val="0"/>
      <w:marBottom w:val="0"/>
      <w:divBdr>
        <w:top w:val="none" w:sz="0" w:space="0" w:color="auto"/>
        <w:left w:val="none" w:sz="0" w:space="0" w:color="auto"/>
        <w:bottom w:val="none" w:sz="0" w:space="0" w:color="auto"/>
        <w:right w:val="none" w:sz="0" w:space="0" w:color="auto"/>
      </w:divBdr>
    </w:div>
    <w:div w:id="1586652196">
      <w:bodyDiv w:val="1"/>
      <w:marLeft w:val="0"/>
      <w:marRight w:val="0"/>
      <w:marTop w:val="0"/>
      <w:marBottom w:val="0"/>
      <w:divBdr>
        <w:top w:val="none" w:sz="0" w:space="0" w:color="auto"/>
        <w:left w:val="none" w:sz="0" w:space="0" w:color="auto"/>
        <w:bottom w:val="none" w:sz="0" w:space="0" w:color="auto"/>
        <w:right w:val="none" w:sz="0" w:space="0" w:color="auto"/>
      </w:divBdr>
      <w:divsChild>
        <w:div w:id="755395017">
          <w:marLeft w:val="0"/>
          <w:marRight w:val="0"/>
          <w:marTop w:val="0"/>
          <w:marBottom w:val="0"/>
          <w:divBdr>
            <w:top w:val="none" w:sz="0" w:space="0" w:color="auto"/>
            <w:left w:val="none" w:sz="0" w:space="0" w:color="auto"/>
            <w:bottom w:val="none" w:sz="0" w:space="0" w:color="auto"/>
            <w:right w:val="none" w:sz="0" w:space="0" w:color="auto"/>
          </w:divBdr>
          <w:divsChild>
            <w:div w:id="614337061">
              <w:marLeft w:val="0"/>
              <w:marRight w:val="0"/>
              <w:marTop w:val="0"/>
              <w:marBottom w:val="0"/>
              <w:divBdr>
                <w:top w:val="none" w:sz="0" w:space="0" w:color="auto"/>
                <w:left w:val="none" w:sz="0" w:space="0" w:color="auto"/>
                <w:bottom w:val="none" w:sz="0" w:space="0" w:color="auto"/>
                <w:right w:val="none" w:sz="0" w:space="0" w:color="auto"/>
              </w:divBdr>
              <w:divsChild>
                <w:div w:id="841968161">
                  <w:marLeft w:val="0"/>
                  <w:marRight w:val="0"/>
                  <w:marTop w:val="0"/>
                  <w:marBottom w:val="0"/>
                  <w:divBdr>
                    <w:top w:val="none" w:sz="0" w:space="0" w:color="auto"/>
                    <w:left w:val="none" w:sz="0" w:space="0" w:color="auto"/>
                    <w:bottom w:val="none" w:sz="0" w:space="0" w:color="auto"/>
                    <w:right w:val="none" w:sz="0" w:space="0" w:color="auto"/>
                  </w:divBdr>
                  <w:divsChild>
                    <w:div w:id="955255336">
                      <w:marLeft w:val="0"/>
                      <w:marRight w:val="0"/>
                      <w:marTop w:val="0"/>
                      <w:marBottom w:val="0"/>
                      <w:divBdr>
                        <w:top w:val="none" w:sz="0" w:space="0" w:color="auto"/>
                        <w:left w:val="none" w:sz="0" w:space="0" w:color="auto"/>
                        <w:bottom w:val="none" w:sz="0" w:space="0" w:color="auto"/>
                        <w:right w:val="none" w:sz="0" w:space="0" w:color="auto"/>
                      </w:divBdr>
                      <w:divsChild>
                        <w:div w:id="1127972607">
                          <w:marLeft w:val="0"/>
                          <w:marRight w:val="0"/>
                          <w:marTop w:val="0"/>
                          <w:marBottom w:val="0"/>
                          <w:divBdr>
                            <w:top w:val="none" w:sz="0" w:space="0" w:color="auto"/>
                            <w:left w:val="none" w:sz="0" w:space="0" w:color="auto"/>
                            <w:bottom w:val="none" w:sz="0" w:space="0" w:color="auto"/>
                            <w:right w:val="none" w:sz="0" w:space="0" w:color="auto"/>
                          </w:divBdr>
                        </w:div>
                      </w:divsChild>
                    </w:div>
                    <w:div w:id="2136411432">
                      <w:marLeft w:val="0"/>
                      <w:marRight w:val="0"/>
                      <w:marTop w:val="0"/>
                      <w:marBottom w:val="0"/>
                      <w:divBdr>
                        <w:top w:val="none" w:sz="0" w:space="0" w:color="auto"/>
                        <w:left w:val="none" w:sz="0" w:space="0" w:color="auto"/>
                        <w:bottom w:val="none" w:sz="0" w:space="0" w:color="auto"/>
                        <w:right w:val="none" w:sz="0" w:space="0" w:color="auto"/>
                      </w:divBdr>
                      <w:divsChild>
                        <w:div w:id="1158351045">
                          <w:marLeft w:val="0"/>
                          <w:marRight w:val="0"/>
                          <w:marTop w:val="0"/>
                          <w:marBottom w:val="0"/>
                          <w:divBdr>
                            <w:top w:val="none" w:sz="0" w:space="0" w:color="auto"/>
                            <w:left w:val="none" w:sz="0" w:space="0" w:color="auto"/>
                            <w:bottom w:val="none" w:sz="0" w:space="0" w:color="auto"/>
                            <w:right w:val="none" w:sz="0" w:space="0" w:color="auto"/>
                          </w:divBdr>
                          <w:divsChild>
                            <w:div w:id="5061881">
                              <w:marLeft w:val="0"/>
                              <w:marRight w:val="0"/>
                              <w:marTop w:val="0"/>
                              <w:marBottom w:val="0"/>
                              <w:divBdr>
                                <w:top w:val="none" w:sz="0" w:space="0" w:color="auto"/>
                                <w:left w:val="none" w:sz="0" w:space="0" w:color="auto"/>
                                <w:bottom w:val="none" w:sz="0" w:space="0" w:color="auto"/>
                                <w:right w:val="none" w:sz="0" w:space="0" w:color="auto"/>
                              </w:divBdr>
                              <w:divsChild>
                                <w:div w:id="115218624">
                                  <w:marLeft w:val="0"/>
                                  <w:marRight w:val="0"/>
                                  <w:marTop w:val="0"/>
                                  <w:marBottom w:val="0"/>
                                  <w:divBdr>
                                    <w:top w:val="none" w:sz="0" w:space="0" w:color="auto"/>
                                    <w:left w:val="none" w:sz="0" w:space="0" w:color="auto"/>
                                    <w:bottom w:val="none" w:sz="0" w:space="0" w:color="auto"/>
                                    <w:right w:val="none" w:sz="0" w:space="0" w:color="auto"/>
                                  </w:divBdr>
                                  <w:divsChild>
                                    <w:div w:id="1141733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8342704">
      <w:bodyDiv w:val="1"/>
      <w:marLeft w:val="0"/>
      <w:marRight w:val="0"/>
      <w:marTop w:val="0"/>
      <w:marBottom w:val="0"/>
      <w:divBdr>
        <w:top w:val="none" w:sz="0" w:space="0" w:color="auto"/>
        <w:left w:val="none" w:sz="0" w:space="0" w:color="auto"/>
        <w:bottom w:val="none" w:sz="0" w:space="0" w:color="auto"/>
        <w:right w:val="none" w:sz="0" w:space="0" w:color="auto"/>
      </w:divBdr>
      <w:divsChild>
        <w:div w:id="2134786145">
          <w:marLeft w:val="0"/>
          <w:marRight w:val="0"/>
          <w:marTop w:val="0"/>
          <w:marBottom w:val="0"/>
          <w:divBdr>
            <w:top w:val="none" w:sz="0" w:space="0" w:color="auto"/>
            <w:left w:val="none" w:sz="0" w:space="0" w:color="auto"/>
            <w:bottom w:val="none" w:sz="0" w:space="0" w:color="auto"/>
            <w:right w:val="none" w:sz="0" w:space="0" w:color="auto"/>
          </w:divBdr>
          <w:divsChild>
            <w:div w:id="1351033471">
              <w:marLeft w:val="0"/>
              <w:marRight w:val="0"/>
              <w:marTop w:val="0"/>
              <w:marBottom w:val="0"/>
              <w:divBdr>
                <w:top w:val="none" w:sz="0" w:space="0" w:color="auto"/>
                <w:left w:val="none" w:sz="0" w:space="0" w:color="auto"/>
                <w:bottom w:val="none" w:sz="0" w:space="0" w:color="auto"/>
                <w:right w:val="none" w:sz="0" w:space="0" w:color="auto"/>
              </w:divBdr>
              <w:divsChild>
                <w:div w:id="1091124914">
                  <w:marLeft w:val="0"/>
                  <w:marRight w:val="0"/>
                  <w:marTop w:val="0"/>
                  <w:marBottom w:val="0"/>
                  <w:divBdr>
                    <w:top w:val="none" w:sz="0" w:space="0" w:color="auto"/>
                    <w:left w:val="none" w:sz="0" w:space="0" w:color="auto"/>
                    <w:bottom w:val="none" w:sz="0" w:space="0" w:color="auto"/>
                    <w:right w:val="none" w:sz="0" w:space="0" w:color="auto"/>
                  </w:divBdr>
                  <w:divsChild>
                    <w:div w:id="156262882">
                      <w:marLeft w:val="0"/>
                      <w:marRight w:val="0"/>
                      <w:marTop w:val="0"/>
                      <w:marBottom w:val="0"/>
                      <w:divBdr>
                        <w:top w:val="none" w:sz="0" w:space="0" w:color="auto"/>
                        <w:left w:val="none" w:sz="0" w:space="0" w:color="auto"/>
                        <w:bottom w:val="none" w:sz="0" w:space="0" w:color="auto"/>
                        <w:right w:val="none" w:sz="0" w:space="0" w:color="auto"/>
                      </w:divBdr>
                    </w:div>
                  </w:divsChild>
                </w:div>
                <w:div w:id="1958833827">
                  <w:marLeft w:val="0"/>
                  <w:marRight w:val="0"/>
                  <w:marTop w:val="0"/>
                  <w:marBottom w:val="0"/>
                  <w:divBdr>
                    <w:top w:val="none" w:sz="0" w:space="0" w:color="auto"/>
                    <w:left w:val="none" w:sz="0" w:space="0" w:color="auto"/>
                    <w:bottom w:val="none" w:sz="0" w:space="0" w:color="auto"/>
                    <w:right w:val="none" w:sz="0" w:space="0" w:color="auto"/>
                  </w:divBdr>
                  <w:divsChild>
                    <w:div w:id="1526212811">
                      <w:marLeft w:val="0"/>
                      <w:marRight w:val="0"/>
                      <w:marTop w:val="0"/>
                      <w:marBottom w:val="0"/>
                      <w:divBdr>
                        <w:top w:val="none" w:sz="0" w:space="0" w:color="auto"/>
                        <w:left w:val="none" w:sz="0" w:space="0" w:color="auto"/>
                        <w:bottom w:val="none" w:sz="0" w:space="0" w:color="auto"/>
                        <w:right w:val="none" w:sz="0" w:space="0" w:color="auto"/>
                      </w:divBdr>
                      <w:divsChild>
                        <w:div w:id="976688559">
                          <w:marLeft w:val="0"/>
                          <w:marRight w:val="0"/>
                          <w:marTop w:val="0"/>
                          <w:marBottom w:val="0"/>
                          <w:divBdr>
                            <w:top w:val="none" w:sz="0" w:space="0" w:color="auto"/>
                            <w:left w:val="none" w:sz="0" w:space="0" w:color="auto"/>
                            <w:bottom w:val="none" w:sz="0" w:space="0" w:color="auto"/>
                            <w:right w:val="none" w:sz="0" w:space="0" w:color="auto"/>
                          </w:divBdr>
                          <w:divsChild>
                            <w:div w:id="118351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7618831">
      <w:bodyDiv w:val="1"/>
      <w:marLeft w:val="0"/>
      <w:marRight w:val="0"/>
      <w:marTop w:val="0"/>
      <w:marBottom w:val="0"/>
      <w:divBdr>
        <w:top w:val="none" w:sz="0" w:space="0" w:color="auto"/>
        <w:left w:val="none" w:sz="0" w:space="0" w:color="auto"/>
        <w:bottom w:val="none" w:sz="0" w:space="0" w:color="auto"/>
        <w:right w:val="none" w:sz="0" w:space="0" w:color="auto"/>
      </w:divBdr>
    </w:div>
    <w:div w:id="1611279772">
      <w:bodyDiv w:val="1"/>
      <w:marLeft w:val="0"/>
      <w:marRight w:val="0"/>
      <w:marTop w:val="0"/>
      <w:marBottom w:val="0"/>
      <w:divBdr>
        <w:top w:val="none" w:sz="0" w:space="0" w:color="auto"/>
        <w:left w:val="none" w:sz="0" w:space="0" w:color="auto"/>
        <w:bottom w:val="none" w:sz="0" w:space="0" w:color="auto"/>
        <w:right w:val="none" w:sz="0" w:space="0" w:color="auto"/>
      </w:divBdr>
      <w:divsChild>
        <w:div w:id="54355207">
          <w:marLeft w:val="0"/>
          <w:marRight w:val="0"/>
          <w:marTop w:val="0"/>
          <w:marBottom w:val="0"/>
          <w:divBdr>
            <w:top w:val="none" w:sz="0" w:space="0" w:color="auto"/>
            <w:left w:val="none" w:sz="0" w:space="0" w:color="auto"/>
            <w:bottom w:val="none" w:sz="0" w:space="0" w:color="auto"/>
            <w:right w:val="none" w:sz="0" w:space="0" w:color="auto"/>
          </w:divBdr>
          <w:divsChild>
            <w:div w:id="857278678">
              <w:marLeft w:val="0"/>
              <w:marRight w:val="0"/>
              <w:marTop w:val="0"/>
              <w:marBottom w:val="0"/>
              <w:divBdr>
                <w:top w:val="none" w:sz="0" w:space="0" w:color="auto"/>
                <w:left w:val="none" w:sz="0" w:space="0" w:color="auto"/>
                <w:bottom w:val="none" w:sz="0" w:space="0" w:color="auto"/>
                <w:right w:val="none" w:sz="0" w:space="0" w:color="auto"/>
              </w:divBdr>
              <w:divsChild>
                <w:div w:id="298417115">
                  <w:marLeft w:val="0"/>
                  <w:marRight w:val="0"/>
                  <w:marTop w:val="0"/>
                  <w:marBottom w:val="0"/>
                  <w:divBdr>
                    <w:top w:val="none" w:sz="0" w:space="0" w:color="auto"/>
                    <w:left w:val="none" w:sz="0" w:space="0" w:color="auto"/>
                    <w:bottom w:val="none" w:sz="0" w:space="0" w:color="auto"/>
                    <w:right w:val="none" w:sz="0" w:space="0" w:color="auto"/>
                  </w:divBdr>
                  <w:divsChild>
                    <w:div w:id="839808349">
                      <w:marLeft w:val="0"/>
                      <w:marRight w:val="0"/>
                      <w:marTop w:val="0"/>
                      <w:marBottom w:val="0"/>
                      <w:divBdr>
                        <w:top w:val="none" w:sz="0" w:space="0" w:color="auto"/>
                        <w:left w:val="none" w:sz="0" w:space="0" w:color="auto"/>
                        <w:bottom w:val="none" w:sz="0" w:space="0" w:color="auto"/>
                        <w:right w:val="none" w:sz="0" w:space="0" w:color="auto"/>
                      </w:divBdr>
                    </w:div>
                  </w:divsChild>
                </w:div>
                <w:div w:id="1109852638">
                  <w:marLeft w:val="0"/>
                  <w:marRight w:val="0"/>
                  <w:marTop w:val="0"/>
                  <w:marBottom w:val="0"/>
                  <w:divBdr>
                    <w:top w:val="none" w:sz="0" w:space="0" w:color="auto"/>
                    <w:left w:val="none" w:sz="0" w:space="0" w:color="auto"/>
                    <w:bottom w:val="none" w:sz="0" w:space="0" w:color="auto"/>
                    <w:right w:val="none" w:sz="0" w:space="0" w:color="auto"/>
                  </w:divBdr>
                  <w:divsChild>
                    <w:div w:id="1927224150">
                      <w:marLeft w:val="0"/>
                      <w:marRight w:val="0"/>
                      <w:marTop w:val="0"/>
                      <w:marBottom w:val="0"/>
                      <w:divBdr>
                        <w:top w:val="none" w:sz="0" w:space="0" w:color="auto"/>
                        <w:left w:val="none" w:sz="0" w:space="0" w:color="auto"/>
                        <w:bottom w:val="none" w:sz="0" w:space="0" w:color="auto"/>
                        <w:right w:val="none" w:sz="0" w:space="0" w:color="auto"/>
                      </w:divBdr>
                      <w:divsChild>
                        <w:div w:id="1139375085">
                          <w:marLeft w:val="0"/>
                          <w:marRight w:val="0"/>
                          <w:marTop w:val="0"/>
                          <w:marBottom w:val="0"/>
                          <w:divBdr>
                            <w:top w:val="none" w:sz="0" w:space="0" w:color="auto"/>
                            <w:left w:val="none" w:sz="0" w:space="0" w:color="auto"/>
                            <w:bottom w:val="none" w:sz="0" w:space="0" w:color="auto"/>
                            <w:right w:val="none" w:sz="0" w:space="0" w:color="auto"/>
                          </w:divBdr>
                          <w:divsChild>
                            <w:div w:id="34151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6063708">
      <w:bodyDiv w:val="1"/>
      <w:marLeft w:val="0"/>
      <w:marRight w:val="0"/>
      <w:marTop w:val="0"/>
      <w:marBottom w:val="0"/>
      <w:divBdr>
        <w:top w:val="none" w:sz="0" w:space="0" w:color="auto"/>
        <w:left w:val="none" w:sz="0" w:space="0" w:color="auto"/>
        <w:bottom w:val="none" w:sz="0" w:space="0" w:color="auto"/>
        <w:right w:val="none" w:sz="0" w:space="0" w:color="auto"/>
      </w:divBdr>
    </w:div>
    <w:div w:id="1639338347">
      <w:bodyDiv w:val="1"/>
      <w:marLeft w:val="0"/>
      <w:marRight w:val="0"/>
      <w:marTop w:val="0"/>
      <w:marBottom w:val="0"/>
      <w:divBdr>
        <w:top w:val="none" w:sz="0" w:space="0" w:color="auto"/>
        <w:left w:val="none" w:sz="0" w:space="0" w:color="auto"/>
        <w:bottom w:val="none" w:sz="0" w:space="0" w:color="auto"/>
        <w:right w:val="none" w:sz="0" w:space="0" w:color="auto"/>
      </w:divBdr>
    </w:div>
    <w:div w:id="1644195040">
      <w:bodyDiv w:val="1"/>
      <w:marLeft w:val="0"/>
      <w:marRight w:val="0"/>
      <w:marTop w:val="0"/>
      <w:marBottom w:val="0"/>
      <w:divBdr>
        <w:top w:val="none" w:sz="0" w:space="0" w:color="auto"/>
        <w:left w:val="none" w:sz="0" w:space="0" w:color="auto"/>
        <w:bottom w:val="none" w:sz="0" w:space="0" w:color="auto"/>
        <w:right w:val="none" w:sz="0" w:space="0" w:color="auto"/>
      </w:divBdr>
    </w:div>
    <w:div w:id="1651858737">
      <w:bodyDiv w:val="1"/>
      <w:marLeft w:val="0"/>
      <w:marRight w:val="0"/>
      <w:marTop w:val="0"/>
      <w:marBottom w:val="0"/>
      <w:divBdr>
        <w:top w:val="none" w:sz="0" w:space="0" w:color="auto"/>
        <w:left w:val="none" w:sz="0" w:space="0" w:color="auto"/>
        <w:bottom w:val="none" w:sz="0" w:space="0" w:color="auto"/>
        <w:right w:val="none" w:sz="0" w:space="0" w:color="auto"/>
      </w:divBdr>
    </w:div>
    <w:div w:id="1652101337">
      <w:bodyDiv w:val="1"/>
      <w:marLeft w:val="0"/>
      <w:marRight w:val="0"/>
      <w:marTop w:val="0"/>
      <w:marBottom w:val="0"/>
      <w:divBdr>
        <w:top w:val="none" w:sz="0" w:space="0" w:color="auto"/>
        <w:left w:val="none" w:sz="0" w:space="0" w:color="auto"/>
        <w:bottom w:val="none" w:sz="0" w:space="0" w:color="auto"/>
        <w:right w:val="none" w:sz="0" w:space="0" w:color="auto"/>
      </w:divBdr>
    </w:div>
    <w:div w:id="1686248239">
      <w:bodyDiv w:val="1"/>
      <w:marLeft w:val="0"/>
      <w:marRight w:val="0"/>
      <w:marTop w:val="0"/>
      <w:marBottom w:val="0"/>
      <w:divBdr>
        <w:top w:val="none" w:sz="0" w:space="0" w:color="auto"/>
        <w:left w:val="none" w:sz="0" w:space="0" w:color="auto"/>
        <w:bottom w:val="none" w:sz="0" w:space="0" w:color="auto"/>
        <w:right w:val="none" w:sz="0" w:space="0" w:color="auto"/>
      </w:divBdr>
      <w:divsChild>
        <w:div w:id="1822456970">
          <w:marLeft w:val="0"/>
          <w:marRight w:val="0"/>
          <w:marTop w:val="0"/>
          <w:marBottom w:val="0"/>
          <w:divBdr>
            <w:top w:val="none" w:sz="0" w:space="0" w:color="auto"/>
            <w:left w:val="none" w:sz="0" w:space="0" w:color="auto"/>
            <w:bottom w:val="none" w:sz="0" w:space="0" w:color="auto"/>
            <w:right w:val="none" w:sz="0" w:space="0" w:color="auto"/>
          </w:divBdr>
          <w:divsChild>
            <w:div w:id="1748963946">
              <w:marLeft w:val="0"/>
              <w:marRight w:val="0"/>
              <w:marTop w:val="0"/>
              <w:marBottom w:val="0"/>
              <w:divBdr>
                <w:top w:val="none" w:sz="0" w:space="0" w:color="auto"/>
                <w:left w:val="none" w:sz="0" w:space="0" w:color="auto"/>
                <w:bottom w:val="none" w:sz="0" w:space="0" w:color="auto"/>
                <w:right w:val="none" w:sz="0" w:space="0" w:color="auto"/>
              </w:divBdr>
              <w:divsChild>
                <w:div w:id="639459671">
                  <w:marLeft w:val="0"/>
                  <w:marRight w:val="0"/>
                  <w:marTop w:val="0"/>
                  <w:marBottom w:val="0"/>
                  <w:divBdr>
                    <w:top w:val="none" w:sz="0" w:space="0" w:color="auto"/>
                    <w:left w:val="none" w:sz="0" w:space="0" w:color="auto"/>
                    <w:bottom w:val="none" w:sz="0" w:space="0" w:color="auto"/>
                    <w:right w:val="none" w:sz="0" w:space="0" w:color="auto"/>
                  </w:divBdr>
                  <w:divsChild>
                    <w:div w:id="1223491595">
                      <w:marLeft w:val="0"/>
                      <w:marRight w:val="0"/>
                      <w:marTop w:val="0"/>
                      <w:marBottom w:val="0"/>
                      <w:divBdr>
                        <w:top w:val="none" w:sz="0" w:space="0" w:color="auto"/>
                        <w:left w:val="none" w:sz="0" w:space="0" w:color="auto"/>
                        <w:bottom w:val="none" w:sz="0" w:space="0" w:color="auto"/>
                        <w:right w:val="none" w:sz="0" w:space="0" w:color="auto"/>
                      </w:divBdr>
                    </w:div>
                  </w:divsChild>
                </w:div>
                <w:div w:id="1826626647">
                  <w:marLeft w:val="0"/>
                  <w:marRight w:val="0"/>
                  <w:marTop w:val="0"/>
                  <w:marBottom w:val="0"/>
                  <w:divBdr>
                    <w:top w:val="none" w:sz="0" w:space="0" w:color="auto"/>
                    <w:left w:val="none" w:sz="0" w:space="0" w:color="auto"/>
                    <w:bottom w:val="none" w:sz="0" w:space="0" w:color="auto"/>
                    <w:right w:val="none" w:sz="0" w:space="0" w:color="auto"/>
                  </w:divBdr>
                  <w:divsChild>
                    <w:div w:id="1456827442">
                      <w:marLeft w:val="0"/>
                      <w:marRight w:val="0"/>
                      <w:marTop w:val="0"/>
                      <w:marBottom w:val="0"/>
                      <w:divBdr>
                        <w:top w:val="none" w:sz="0" w:space="0" w:color="auto"/>
                        <w:left w:val="none" w:sz="0" w:space="0" w:color="auto"/>
                        <w:bottom w:val="none" w:sz="0" w:space="0" w:color="auto"/>
                        <w:right w:val="none" w:sz="0" w:space="0" w:color="auto"/>
                      </w:divBdr>
                      <w:divsChild>
                        <w:div w:id="7877217">
                          <w:marLeft w:val="0"/>
                          <w:marRight w:val="0"/>
                          <w:marTop w:val="0"/>
                          <w:marBottom w:val="0"/>
                          <w:divBdr>
                            <w:top w:val="none" w:sz="0" w:space="0" w:color="auto"/>
                            <w:left w:val="none" w:sz="0" w:space="0" w:color="auto"/>
                            <w:bottom w:val="none" w:sz="0" w:space="0" w:color="auto"/>
                            <w:right w:val="none" w:sz="0" w:space="0" w:color="auto"/>
                          </w:divBdr>
                          <w:divsChild>
                            <w:div w:id="1153063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4018170">
      <w:bodyDiv w:val="1"/>
      <w:marLeft w:val="0"/>
      <w:marRight w:val="0"/>
      <w:marTop w:val="0"/>
      <w:marBottom w:val="0"/>
      <w:divBdr>
        <w:top w:val="none" w:sz="0" w:space="0" w:color="auto"/>
        <w:left w:val="none" w:sz="0" w:space="0" w:color="auto"/>
        <w:bottom w:val="none" w:sz="0" w:space="0" w:color="auto"/>
        <w:right w:val="none" w:sz="0" w:space="0" w:color="auto"/>
      </w:divBdr>
    </w:div>
    <w:div w:id="1714227697">
      <w:bodyDiv w:val="1"/>
      <w:marLeft w:val="0"/>
      <w:marRight w:val="0"/>
      <w:marTop w:val="0"/>
      <w:marBottom w:val="0"/>
      <w:divBdr>
        <w:top w:val="none" w:sz="0" w:space="0" w:color="auto"/>
        <w:left w:val="none" w:sz="0" w:space="0" w:color="auto"/>
        <w:bottom w:val="none" w:sz="0" w:space="0" w:color="auto"/>
        <w:right w:val="none" w:sz="0" w:space="0" w:color="auto"/>
      </w:divBdr>
    </w:div>
    <w:div w:id="1719357730">
      <w:bodyDiv w:val="1"/>
      <w:marLeft w:val="0"/>
      <w:marRight w:val="0"/>
      <w:marTop w:val="0"/>
      <w:marBottom w:val="0"/>
      <w:divBdr>
        <w:top w:val="none" w:sz="0" w:space="0" w:color="auto"/>
        <w:left w:val="none" w:sz="0" w:space="0" w:color="auto"/>
        <w:bottom w:val="none" w:sz="0" w:space="0" w:color="auto"/>
        <w:right w:val="none" w:sz="0" w:space="0" w:color="auto"/>
      </w:divBdr>
    </w:div>
    <w:div w:id="1724677638">
      <w:bodyDiv w:val="1"/>
      <w:marLeft w:val="0"/>
      <w:marRight w:val="0"/>
      <w:marTop w:val="0"/>
      <w:marBottom w:val="0"/>
      <w:divBdr>
        <w:top w:val="none" w:sz="0" w:space="0" w:color="auto"/>
        <w:left w:val="none" w:sz="0" w:space="0" w:color="auto"/>
        <w:bottom w:val="none" w:sz="0" w:space="0" w:color="auto"/>
        <w:right w:val="none" w:sz="0" w:space="0" w:color="auto"/>
      </w:divBdr>
      <w:divsChild>
        <w:div w:id="249196494">
          <w:marLeft w:val="0"/>
          <w:marRight w:val="0"/>
          <w:marTop w:val="0"/>
          <w:marBottom w:val="0"/>
          <w:divBdr>
            <w:top w:val="none" w:sz="0" w:space="0" w:color="auto"/>
            <w:left w:val="none" w:sz="0" w:space="0" w:color="auto"/>
            <w:bottom w:val="none" w:sz="0" w:space="0" w:color="auto"/>
            <w:right w:val="none" w:sz="0" w:space="0" w:color="auto"/>
          </w:divBdr>
          <w:divsChild>
            <w:div w:id="1387148712">
              <w:marLeft w:val="0"/>
              <w:marRight w:val="0"/>
              <w:marTop w:val="0"/>
              <w:marBottom w:val="0"/>
              <w:divBdr>
                <w:top w:val="none" w:sz="0" w:space="0" w:color="auto"/>
                <w:left w:val="none" w:sz="0" w:space="0" w:color="auto"/>
                <w:bottom w:val="none" w:sz="0" w:space="0" w:color="auto"/>
                <w:right w:val="none" w:sz="0" w:space="0" w:color="auto"/>
              </w:divBdr>
            </w:div>
          </w:divsChild>
        </w:div>
        <w:div w:id="921719850">
          <w:marLeft w:val="0"/>
          <w:marRight w:val="0"/>
          <w:marTop w:val="0"/>
          <w:marBottom w:val="0"/>
          <w:divBdr>
            <w:top w:val="none" w:sz="0" w:space="0" w:color="auto"/>
            <w:left w:val="none" w:sz="0" w:space="0" w:color="auto"/>
            <w:bottom w:val="none" w:sz="0" w:space="0" w:color="auto"/>
            <w:right w:val="none" w:sz="0" w:space="0" w:color="auto"/>
          </w:divBdr>
          <w:divsChild>
            <w:div w:id="604461671">
              <w:marLeft w:val="0"/>
              <w:marRight w:val="0"/>
              <w:marTop w:val="0"/>
              <w:marBottom w:val="0"/>
              <w:divBdr>
                <w:top w:val="none" w:sz="0" w:space="0" w:color="auto"/>
                <w:left w:val="none" w:sz="0" w:space="0" w:color="auto"/>
                <w:bottom w:val="none" w:sz="0" w:space="0" w:color="auto"/>
                <w:right w:val="none" w:sz="0" w:space="0" w:color="auto"/>
              </w:divBdr>
            </w:div>
          </w:divsChild>
        </w:div>
        <w:div w:id="1268537630">
          <w:marLeft w:val="0"/>
          <w:marRight w:val="0"/>
          <w:marTop w:val="0"/>
          <w:marBottom w:val="0"/>
          <w:divBdr>
            <w:top w:val="none" w:sz="0" w:space="0" w:color="auto"/>
            <w:left w:val="none" w:sz="0" w:space="0" w:color="auto"/>
            <w:bottom w:val="none" w:sz="0" w:space="0" w:color="auto"/>
            <w:right w:val="none" w:sz="0" w:space="0" w:color="auto"/>
          </w:divBdr>
          <w:divsChild>
            <w:div w:id="91171892">
              <w:marLeft w:val="0"/>
              <w:marRight w:val="0"/>
              <w:marTop w:val="0"/>
              <w:marBottom w:val="0"/>
              <w:divBdr>
                <w:top w:val="none" w:sz="0" w:space="0" w:color="auto"/>
                <w:left w:val="none" w:sz="0" w:space="0" w:color="auto"/>
                <w:bottom w:val="none" w:sz="0" w:space="0" w:color="auto"/>
                <w:right w:val="none" w:sz="0" w:space="0" w:color="auto"/>
              </w:divBdr>
            </w:div>
          </w:divsChild>
        </w:div>
        <w:div w:id="1391884734">
          <w:marLeft w:val="0"/>
          <w:marRight w:val="0"/>
          <w:marTop w:val="0"/>
          <w:marBottom w:val="0"/>
          <w:divBdr>
            <w:top w:val="none" w:sz="0" w:space="0" w:color="auto"/>
            <w:left w:val="none" w:sz="0" w:space="0" w:color="auto"/>
            <w:bottom w:val="none" w:sz="0" w:space="0" w:color="auto"/>
            <w:right w:val="none" w:sz="0" w:space="0" w:color="auto"/>
          </w:divBdr>
          <w:divsChild>
            <w:div w:id="1957910049">
              <w:marLeft w:val="0"/>
              <w:marRight w:val="0"/>
              <w:marTop w:val="0"/>
              <w:marBottom w:val="0"/>
              <w:divBdr>
                <w:top w:val="none" w:sz="0" w:space="0" w:color="auto"/>
                <w:left w:val="none" w:sz="0" w:space="0" w:color="auto"/>
                <w:bottom w:val="none" w:sz="0" w:space="0" w:color="auto"/>
                <w:right w:val="none" w:sz="0" w:space="0" w:color="auto"/>
              </w:divBdr>
            </w:div>
          </w:divsChild>
        </w:div>
        <w:div w:id="1702782485">
          <w:marLeft w:val="0"/>
          <w:marRight w:val="0"/>
          <w:marTop w:val="0"/>
          <w:marBottom w:val="0"/>
          <w:divBdr>
            <w:top w:val="none" w:sz="0" w:space="0" w:color="auto"/>
            <w:left w:val="none" w:sz="0" w:space="0" w:color="auto"/>
            <w:bottom w:val="none" w:sz="0" w:space="0" w:color="auto"/>
            <w:right w:val="none" w:sz="0" w:space="0" w:color="auto"/>
          </w:divBdr>
          <w:divsChild>
            <w:div w:id="78990514">
              <w:marLeft w:val="0"/>
              <w:marRight w:val="0"/>
              <w:marTop w:val="0"/>
              <w:marBottom w:val="0"/>
              <w:divBdr>
                <w:top w:val="none" w:sz="0" w:space="0" w:color="auto"/>
                <w:left w:val="none" w:sz="0" w:space="0" w:color="auto"/>
                <w:bottom w:val="none" w:sz="0" w:space="0" w:color="auto"/>
                <w:right w:val="none" w:sz="0" w:space="0" w:color="auto"/>
              </w:divBdr>
            </w:div>
          </w:divsChild>
        </w:div>
        <w:div w:id="2044288277">
          <w:marLeft w:val="0"/>
          <w:marRight w:val="0"/>
          <w:marTop w:val="0"/>
          <w:marBottom w:val="0"/>
          <w:divBdr>
            <w:top w:val="none" w:sz="0" w:space="0" w:color="auto"/>
            <w:left w:val="none" w:sz="0" w:space="0" w:color="auto"/>
            <w:bottom w:val="none" w:sz="0" w:space="0" w:color="auto"/>
            <w:right w:val="none" w:sz="0" w:space="0" w:color="auto"/>
          </w:divBdr>
          <w:divsChild>
            <w:div w:id="91921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651255">
      <w:bodyDiv w:val="1"/>
      <w:marLeft w:val="0"/>
      <w:marRight w:val="0"/>
      <w:marTop w:val="0"/>
      <w:marBottom w:val="0"/>
      <w:divBdr>
        <w:top w:val="none" w:sz="0" w:space="0" w:color="auto"/>
        <w:left w:val="none" w:sz="0" w:space="0" w:color="auto"/>
        <w:bottom w:val="none" w:sz="0" w:space="0" w:color="auto"/>
        <w:right w:val="none" w:sz="0" w:space="0" w:color="auto"/>
      </w:divBdr>
      <w:divsChild>
        <w:div w:id="740561053">
          <w:marLeft w:val="0"/>
          <w:marRight w:val="0"/>
          <w:marTop w:val="0"/>
          <w:marBottom w:val="0"/>
          <w:divBdr>
            <w:top w:val="none" w:sz="0" w:space="0" w:color="auto"/>
            <w:left w:val="none" w:sz="0" w:space="0" w:color="auto"/>
            <w:bottom w:val="none" w:sz="0" w:space="0" w:color="auto"/>
            <w:right w:val="none" w:sz="0" w:space="0" w:color="auto"/>
          </w:divBdr>
          <w:divsChild>
            <w:div w:id="1125974130">
              <w:marLeft w:val="0"/>
              <w:marRight w:val="0"/>
              <w:marTop w:val="0"/>
              <w:marBottom w:val="0"/>
              <w:divBdr>
                <w:top w:val="none" w:sz="0" w:space="0" w:color="auto"/>
                <w:left w:val="none" w:sz="0" w:space="0" w:color="auto"/>
                <w:bottom w:val="none" w:sz="0" w:space="0" w:color="auto"/>
                <w:right w:val="none" w:sz="0" w:space="0" w:color="auto"/>
              </w:divBdr>
              <w:divsChild>
                <w:div w:id="1204293885">
                  <w:marLeft w:val="0"/>
                  <w:marRight w:val="0"/>
                  <w:marTop w:val="0"/>
                  <w:marBottom w:val="0"/>
                  <w:divBdr>
                    <w:top w:val="none" w:sz="0" w:space="0" w:color="auto"/>
                    <w:left w:val="none" w:sz="0" w:space="0" w:color="auto"/>
                    <w:bottom w:val="none" w:sz="0" w:space="0" w:color="auto"/>
                    <w:right w:val="none" w:sz="0" w:space="0" w:color="auto"/>
                  </w:divBdr>
                  <w:divsChild>
                    <w:div w:id="1962833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347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705247">
      <w:bodyDiv w:val="1"/>
      <w:marLeft w:val="0"/>
      <w:marRight w:val="0"/>
      <w:marTop w:val="0"/>
      <w:marBottom w:val="0"/>
      <w:divBdr>
        <w:top w:val="none" w:sz="0" w:space="0" w:color="auto"/>
        <w:left w:val="none" w:sz="0" w:space="0" w:color="auto"/>
        <w:bottom w:val="none" w:sz="0" w:space="0" w:color="auto"/>
        <w:right w:val="none" w:sz="0" w:space="0" w:color="auto"/>
      </w:divBdr>
    </w:div>
    <w:div w:id="1789280827">
      <w:bodyDiv w:val="1"/>
      <w:marLeft w:val="0"/>
      <w:marRight w:val="0"/>
      <w:marTop w:val="0"/>
      <w:marBottom w:val="0"/>
      <w:divBdr>
        <w:top w:val="none" w:sz="0" w:space="0" w:color="auto"/>
        <w:left w:val="none" w:sz="0" w:space="0" w:color="auto"/>
        <w:bottom w:val="none" w:sz="0" w:space="0" w:color="auto"/>
        <w:right w:val="none" w:sz="0" w:space="0" w:color="auto"/>
      </w:divBdr>
    </w:div>
    <w:div w:id="1799377958">
      <w:bodyDiv w:val="1"/>
      <w:marLeft w:val="0"/>
      <w:marRight w:val="0"/>
      <w:marTop w:val="0"/>
      <w:marBottom w:val="0"/>
      <w:divBdr>
        <w:top w:val="none" w:sz="0" w:space="0" w:color="auto"/>
        <w:left w:val="none" w:sz="0" w:space="0" w:color="auto"/>
        <w:bottom w:val="none" w:sz="0" w:space="0" w:color="auto"/>
        <w:right w:val="none" w:sz="0" w:space="0" w:color="auto"/>
      </w:divBdr>
      <w:divsChild>
        <w:div w:id="2139376891">
          <w:marLeft w:val="0"/>
          <w:marRight w:val="0"/>
          <w:marTop w:val="0"/>
          <w:marBottom w:val="0"/>
          <w:divBdr>
            <w:top w:val="none" w:sz="0" w:space="0" w:color="auto"/>
            <w:left w:val="none" w:sz="0" w:space="0" w:color="auto"/>
            <w:bottom w:val="none" w:sz="0" w:space="0" w:color="auto"/>
            <w:right w:val="none" w:sz="0" w:space="0" w:color="auto"/>
          </w:divBdr>
          <w:divsChild>
            <w:div w:id="1201699849">
              <w:marLeft w:val="0"/>
              <w:marRight w:val="0"/>
              <w:marTop w:val="0"/>
              <w:marBottom w:val="0"/>
              <w:divBdr>
                <w:top w:val="none" w:sz="0" w:space="0" w:color="auto"/>
                <w:left w:val="none" w:sz="0" w:space="0" w:color="auto"/>
                <w:bottom w:val="none" w:sz="0" w:space="0" w:color="auto"/>
                <w:right w:val="none" w:sz="0" w:space="0" w:color="auto"/>
              </w:divBdr>
              <w:divsChild>
                <w:div w:id="1601061698">
                  <w:marLeft w:val="0"/>
                  <w:marRight w:val="0"/>
                  <w:marTop w:val="0"/>
                  <w:marBottom w:val="0"/>
                  <w:divBdr>
                    <w:top w:val="none" w:sz="0" w:space="0" w:color="auto"/>
                    <w:left w:val="none" w:sz="0" w:space="0" w:color="auto"/>
                    <w:bottom w:val="none" w:sz="0" w:space="0" w:color="auto"/>
                    <w:right w:val="none" w:sz="0" w:space="0" w:color="auto"/>
                  </w:divBdr>
                  <w:divsChild>
                    <w:div w:id="1544754690">
                      <w:marLeft w:val="0"/>
                      <w:marRight w:val="0"/>
                      <w:marTop w:val="0"/>
                      <w:marBottom w:val="0"/>
                      <w:divBdr>
                        <w:top w:val="none" w:sz="0" w:space="0" w:color="auto"/>
                        <w:left w:val="none" w:sz="0" w:space="0" w:color="auto"/>
                        <w:bottom w:val="none" w:sz="0" w:space="0" w:color="auto"/>
                        <w:right w:val="none" w:sz="0" w:space="0" w:color="auto"/>
                      </w:divBdr>
                    </w:div>
                  </w:divsChild>
                </w:div>
                <w:div w:id="1838379849">
                  <w:marLeft w:val="0"/>
                  <w:marRight w:val="0"/>
                  <w:marTop w:val="0"/>
                  <w:marBottom w:val="0"/>
                  <w:divBdr>
                    <w:top w:val="none" w:sz="0" w:space="0" w:color="auto"/>
                    <w:left w:val="none" w:sz="0" w:space="0" w:color="auto"/>
                    <w:bottom w:val="none" w:sz="0" w:space="0" w:color="auto"/>
                    <w:right w:val="none" w:sz="0" w:space="0" w:color="auto"/>
                  </w:divBdr>
                  <w:divsChild>
                    <w:div w:id="2009019071">
                      <w:marLeft w:val="0"/>
                      <w:marRight w:val="0"/>
                      <w:marTop w:val="0"/>
                      <w:marBottom w:val="0"/>
                      <w:divBdr>
                        <w:top w:val="none" w:sz="0" w:space="0" w:color="auto"/>
                        <w:left w:val="none" w:sz="0" w:space="0" w:color="auto"/>
                        <w:bottom w:val="none" w:sz="0" w:space="0" w:color="auto"/>
                        <w:right w:val="none" w:sz="0" w:space="0" w:color="auto"/>
                      </w:divBdr>
                      <w:divsChild>
                        <w:div w:id="601576127">
                          <w:marLeft w:val="0"/>
                          <w:marRight w:val="0"/>
                          <w:marTop w:val="0"/>
                          <w:marBottom w:val="0"/>
                          <w:divBdr>
                            <w:top w:val="none" w:sz="0" w:space="0" w:color="auto"/>
                            <w:left w:val="none" w:sz="0" w:space="0" w:color="auto"/>
                            <w:bottom w:val="none" w:sz="0" w:space="0" w:color="auto"/>
                            <w:right w:val="none" w:sz="0" w:space="0" w:color="auto"/>
                          </w:divBdr>
                          <w:divsChild>
                            <w:div w:id="49468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4613058">
      <w:bodyDiv w:val="1"/>
      <w:marLeft w:val="0"/>
      <w:marRight w:val="0"/>
      <w:marTop w:val="0"/>
      <w:marBottom w:val="0"/>
      <w:divBdr>
        <w:top w:val="none" w:sz="0" w:space="0" w:color="auto"/>
        <w:left w:val="none" w:sz="0" w:space="0" w:color="auto"/>
        <w:bottom w:val="none" w:sz="0" w:space="0" w:color="auto"/>
        <w:right w:val="none" w:sz="0" w:space="0" w:color="auto"/>
      </w:divBdr>
    </w:div>
    <w:div w:id="1809784390">
      <w:bodyDiv w:val="1"/>
      <w:marLeft w:val="0"/>
      <w:marRight w:val="0"/>
      <w:marTop w:val="0"/>
      <w:marBottom w:val="0"/>
      <w:divBdr>
        <w:top w:val="none" w:sz="0" w:space="0" w:color="auto"/>
        <w:left w:val="none" w:sz="0" w:space="0" w:color="auto"/>
        <w:bottom w:val="none" w:sz="0" w:space="0" w:color="auto"/>
        <w:right w:val="none" w:sz="0" w:space="0" w:color="auto"/>
      </w:divBdr>
    </w:div>
    <w:div w:id="1830167338">
      <w:bodyDiv w:val="1"/>
      <w:marLeft w:val="0"/>
      <w:marRight w:val="0"/>
      <w:marTop w:val="0"/>
      <w:marBottom w:val="0"/>
      <w:divBdr>
        <w:top w:val="none" w:sz="0" w:space="0" w:color="auto"/>
        <w:left w:val="none" w:sz="0" w:space="0" w:color="auto"/>
        <w:bottom w:val="none" w:sz="0" w:space="0" w:color="auto"/>
        <w:right w:val="none" w:sz="0" w:space="0" w:color="auto"/>
      </w:divBdr>
    </w:div>
    <w:div w:id="1830439075">
      <w:bodyDiv w:val="1"/>
      <w:marLeft w:val="0"/>
      <w:marRight w:val="0"/>
      <w:marTop w:val="0"/>
      <w:marBottom w:val="0"/>
      <w:divBdr>
        <w:top w:val="none" w:sz="0" w:space="0" w:color="auto"/>
        <w:left w:val="none" w:sz="0" w:space="0" w:color="auto"/>
        <w:bottom w:val="none" w:sz="0" w:space="0" w:color="auto"/>
        <w:right w:val="none" w:sz="0" w:space="0" w:color="auto"/>
      </w:divBdr>
      <w:divsChild>
        <w:div w:id="336230309">
          <w:marLeft w:val="0"/>
          <w:marRight w:val="0"/>
          <w:marTop w:val="0"/>
          <w:marBottom w:val="0"/>
          <w:divBdr>
            <w:top w:val="none" w:sz="0" w:space="0" w:color="auto"/>
            <w:left w:val="none" w:sz="0" w:space="0" w:color="auto"/>
            <w:bottom w:val="none" w:sz="0" w:space="0" w:color="auto"/>
            <w:right w:val="none" w:sz="0" w:space="0" w:color="auto"/>
          </w:divBdr>
          <w:divsChild>
            <w:div w:id="882404383">
              <w:marLeft w:val="0"/>
              <w:marRight w:val="0"/>
              <w:marTop w:val="0"/>
              <w:marBottom w:val="0"/>
              <w:divBdr>
                <w:top w:val="none" w:sz="0" w:space="0" w:color="auto"/>
                <w:left w:val="none" w:sz="0" w:space="0" w:color="auto"/>
                <w:bottom w:val="none" w:sz="0" w:space="0" w:color="auto"/>
                <w:right w:val="none" w:sz="0" w:space="0" w:color="auto"/>
              </w:divBdr>
            </w:div>
          </w:divsChild>
        </w:div>
        <w:div w:id="5385105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5853680">
      <w:bodyDiv w:val="1"/>
      <w:marLeft w:val="0"/>
      <w:marRight w:val="0"/>
      <w:marTop w:val="0"/>
      <w:marBottom w:val="0"/>
      <w:divBdr>
        <w:top w:val="none" w:sz="0" w:space="0" w:color="auto"/>
        <w:left w:val="none" w:sz="0" w:space="0" w:color="auto"/>
        <w:bottom w:val="none" w:sz="0" w:space="0" w:color="auto"/>
        <w:right w:val="none" w:sz="0" w:space="0" w:color="auto"/>
      </w:divBdr>
      <w:divsChild>
        <w:div w:id="3292635">
          <w:marLeft w:val="0"/>
          <w:marRight w:val="0"/>
          <w:marTop w:val="0"/>
          <w:marBottom w:val="0"/>
          <w:divBdr>
            <w:top w:val="none" w:sz="0" w:space="0" w:color="auto"/>
            <w:left w:val="none" w:sz="0" w:space="0" w:color="auto"/>
            <w:bottom w:val="none" w:sz="0" w:space="0" w:color="auto"/>
            <w:right w:val="none" w:sz="0" w:space="0" w:color="auto"/>
          </w:divBdr>
          <w:divsChild>
            <w:div w:id="840854879">
              <w:marLeft w:val="0"/>
              <w:marRight w:val="0"/>
              <w:marTop w:val="0"/>
              <w:marBottom w:val="0"/>
              <w:divBdr>
                <w:top w:val="none" w:sz="0" w:space="0" w:color="auto"/>
                <w:left w:val="none" w:sz="0" w:space="0" w:color="auto"/>
                <w:bottom w:val="none" w:sz="0" w:space="0" w:color="auto"/>
                <w:right w:val="none" w:sz="0" w:space="0" w:color="auto"/>
              </w:divBdr>
            </w:div>
          </w:divsChild>
        </w:div>
        <w:div w:id="54278888">
          <w:marLeft w:val="0"/>
          <w:marRight w:val="0"/>
          <w:marTop w:val="0"/>
          <w:marBottom w:val="0"/>
          <w:divBdr>
            <w:top w:val="none" w:sz="0" w:space="0" w:color="auto"/>
            <w:left w:val="none" w:sz="0" w:space="0" w:color="auto"/>
            <w:bottom w:val="none" w:sz="0" w:space="0" w:color="auto"/>
            <w:right w:val="none" w:sz="0" w:space="0" w:color="auto"/>
          </w:divBdr>
          <w:divsChild>
            <w:div w:id="1257206849">
              <w:marLeft w:val="0"/>
              <w:marRight w:val="0"/>
              <w:marTop w:val="0"/>
              <w:marBottom w:val="0"/>
              <w:divBdr>
                <w:top w:val="none" w:sz="0" w:space="0" w:color="auto"/>
                <w:left w:val="none" w:sz="0" w:space="0" w:color="auto"/>
                <w:bottom w:val="none" w:sz="0" w:space="0" w:color="auto"/>
                <w:right w:val="none" w:sz="0" w:space="0" w:color="auto"/>
              </w:divBdr>
            </w:div>
          </w:divsChild>
        </w:div>
        <w:div w:id="340935858">
          <w:marLeft w:val="0"/>
          <w:marRight w:val="0"/>
          <w:marTop w:val="0"/>
          <w:marBottom w:val="0"/>
          <w:divBdr>
            <w:top w:val="none" w:sz="0" w:space="0" w:color="auto"/>
            <w:left w:val="none" w:sz="0" w:space="0" w:color="auto"/>
            <w:bottom w:val="none" w:sz="0" w:space="0" w:color="auto"/>
            <w:right w:val="none" w:sz="0" w:space="0" w:color="auto"/>
          </w:divBdr>
          <w:divsChild>
            <w:div w:id="40639497">
              <w:marLeft w:val="0"/>
              <w:marRight w:val="0"/>
              <w:marTop w:val="0"/>
              <w:marBottom w:val="0"/>
              <w:divBdr>
                <w:top w:val="none" w:sz="0" w:space="0" w:color="auto"/>
                <w:left w:val="none" w:sz="0" w:space="0" w:color="auto"/>
                <w:bottom w:val="none" w:sz="0" w:space="0" w:color="auto"/>
                <w:right w:val="none" w:sz="0" w:space="0" w:color="auto"/>
              </w:divBdr>
            </w:div>
          </w:divsChild>
        </w:div>
        <w:div w:id="360591558">
          <w:marLeft w:val="0"/>
          <w:marRight w:val="0"/>
          <w:marTop w:val="0"/>
          <w:marBottom w:val="0"/>
          <w:divBdr>
            <w:top w:val="none" w:sz="0" w:space="0" w:color="auto"/>
            <w:left w:val="none" w:sz="0" w:space="0" w:color="auto"/>
            <w:bottom w:val="none" w:sz="0" w:space="0" w:color="auto"/>
            <w:right w:val="none" w:sz="0" w:space="0" w:color="auto"/>
          </w:divBdr>
          <w:divsChild>
            <w:div w:id="161553587">
              <w:marLeft w:val="0"/>
              <w:marRight w:val="0"/>
              <w:marTop w:val="0"/>
              <w:marBottom w:val="0"/>
              <w:divBdr>
                <w:top w:val="none" w:sz="0" w:space="0" w:color="auto"/>
                <w:left w:val="none" w:sz="0" w:space="0" w:color="auto"/>
                <w:bottom w:val="none" w:sz="0" w:space="0" w:color="auto"/>
                <w:right w:val="none" w:sz="0" w:space="0" w:color="auto"/>
              </w:divBdr>
            </w:div>
          </w:divsChild>
        </w:div>
        <w:div w:id="1035152516">
          <w:marLeft w:val="0"/>
          <w:marRight w:val="0"/>
          <w:marTop w:val="0"/>
          <w:marBottom w:val="0"/>
          <w:divBdr>
            <w:top w:val="none" w:sz="0" w:space="0" w:color="auto"/>
            <w:left w:val="none" w:sz="0" w:space="0" w:color="auto"/>
            <w:bottom w:val="none" w:sz="0" w:space="0" w:color="auto"/>
            <w:right w:val="none" w:sz="0" w:space="0" w:color="auto"/>
          </w:divBdr>
          <w:divsChild>
            <w:div w:id="1302730915">
              <w:marLeft w:val="0"/>
              <w:marRight w:val="0"/>
              <w:marTop w:val="0"/>
              <w:marBottom w:val="0"/>
              <w:divBdr>
                <w:top w:val="none" w:sz="0" w:space="0" w:color="auto"/>
                <w:left w:val="none" w:sz="0" w:space="0" w:color="auto"/>
                <w:bottom w:val="none" w:sz="0" w:space="0" w:color="auto"/>
                <w:right w:val="none" w:sz="0" w:space="0" w:color="auto"/>
              </w:divBdr>
            </w:div>
          </w:divsChild>
        </w:div>
        <w:div w:id="1539509627">
          <w:marLeft w:val="0"/>
          <w:marRight w:val="0"/>
          <w:marTop w:val="0"/>
          <w:marBottom w:val="0"/>
          <w:divBdr>
            <w:top w:val="none" w:sz="0" w:space="0" w:color="auto"/>
            <w:left w:val="none" w:sz="0" w:space="0" w:color="auto"/>
            <w:bottom w:val="none" w:sz="0" w:space="0" w:color="auto"/>
            <w:right w:val="none" w:sz="0" w:space="0" w:color="auto"/>
          </w:divBdr>
          <w:divsChild>
            <w:div w:id="1169179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080227">
      <w:bodyDiv w:val="1"/>
      <w:marLeft w:val="0"/>
      <w:marRight w:val="0"/>
      <w:marTop w:val="0"/>
      <w:marBottom w:val="0"/>
      <w:divBdr>
        <w:top w:val="none" w:sz="0" w:space="0" w:color="auto"/>
        <w:left w:val="none" w:sz="0" w:space="0" w:color="auto"/>
        <w:bottom w:val="none" w:sz="0" w:space="0" w:color="auto"/>
        <w:right w:val="none" w:sz="0" w:space="0" w:color="auto"/>
      </w:divBdr>
    </w:div>
    <w:div w:id="1915696691">
      <w:bodyDiv w:val="1"/>
      <w:marLeft w:val="0"/>
      <w:marRight w:val="0"/>
      <w:marTop w:val="0"/>
      <w:marBottom w:val="0"/>
      <w:divBdr>
        <w:top w:val="none" w:sz="0" w:space="0" w:color="auto"/>
        <w:left w:val="none" w:sz="0" w:space="0" w:color="auto"/>
        <w:bottom w:val="none" w:sz="0" w:space="0" w:color="auto"/>
        <w:right w:val="none" w:sz="0" w:space="0" w:color="auto"/>
      </w:divBdr>
    </w:div>
    <w:div w:id="1916473586">
      <w:bodyDiv w:val="1"/>
      <w:marLeft w:val="0"/>
      <w:marRight w:val="0"/>
      <w:marTop w:val="0"/>
      <w:marBottom w:val="0"/>
      <w:divBdr>
        <w:top w:val="none" w:sz="0" w:space="0" w:color="auto"/>
        <w:left w:val="none" w:sz="0" w:space="0" w:color="auto"/>
        <w:bottom w:val="none" w:sz="0" w:space="0" w:color="auto"/>
        <w:right w:val="none" w:sz="0" w:space="0" w:color="auto"/>
      </w:divBdr>
      <w:divsChild>
        <w:div w:id="1860198079">
          <w:marLeft w:val="0"/>
          <w:marRight w:val="0"/>
          <w:marTop w:val="0"/>
          <w:marBottom w:val="0"/>
          <w:divBdr>
            <w:top w:val="none" w:sz="0" w:space="0" w:color="auto"/>
            <w:left w:val="none" w:sz="0" w:space="0" w:color="auto"/>
            <w:bottom w:val="none" w:sz="0" w:space="0" w:color="auto"/>
            <w:right w:val="none" w:sz="0" w:space="0" w:color="auto"/>
          </w:divBdr>
          <w:divsChild>
            <w:div w:id="1086347453">
              <w:marLeft w:val="0"/>
              <w:marRight w:val="0"/>
              <w:marTop w:val="0"/>
              <w:marBottom w:val="0"/>
              <w:divBdr>
                <w:top w:val="none" w:sz="0" w:space="0" w:color="auto"/>
                <w:left w:val="none" w:sz="0" w:space="0" w:color="auto"/>
                <w:bottom w:val="none" w:sz="0" w:space="0" w:color="auto"/>
                <w:right w:val="none" w:sz="0" w:space="0" w:color="auto"/>
              </w:divBdr>
              <w:divsChild>
                <w:div w:id="1823152161">
                  <w:marLeft w:val="0"/>
                  <w:marRight w:val="0"/>
                  <w:marTop w:val="0"/>
                  <w:marBottom w:val="0"/>
                  <w:divBdr>
                    <w:top w:val="none" w:sz="0" w:space="0" w:color="auto"/>
                    <w:left w:val="none" w:sz="0" w:space="0" w:color="auto"/>
                    <w:bottom w:val="none" w:sz="0" w:space="0" w:color="auto"/>
                    <w:right w:val="none" w:sz="0" w:space="0" w:color="auto"/>
                  </w:divBdr>
                  <w:divsChild>
                    <w:div w:id="863712014">
                      <w:marLeft w:val="0"/>
                      <w:marRight w:val="0"/>
                      <w:marTop w:val="0"/>
                      <w:marBottom w:val="0"/>
                      <w:divBdr>
                        <w:top w:val="none" w:sz="0" w:space="0" w:color="auto"/>
                        <w:left w:val="none" w:sz="0" w:space="0" w:color="auto"/>
                        <w:bottom w:val="none" w:sz="0" w:space="0" w:color="auto"/>
                        <w:right w:val="none" w:sz="0" w:space="0" w:color="auto"/>
                      </w:divBdr>
                      <w:divsChild>
                        <w:div w:id="336075422">
                          <w:marLeft w:val="0"/>
                          <w:marRight w:val="0"/>
                          <w:marTop w:val="0"/>
                          <w:marBottom w:val="0"/>
                          <w:divBdr>
                            <w:top w:val="none" w:sz="0" w:space="0" w:color="auto"/>
                            <w:left w:val="none" w:sz="0" w:space="0" w:color="auto"/>
                            <w:bottom w:val="none" w:sz="0" w:space="0" w:color="auto"/>
                            <w:right w:val="none" w:sz="0" w:space="0" w:color="auto"/>
                          </w:divBdr>
                          <w:divsChild>
                            <w:div w:id="1440640752">
                              <w:marLeft w:val="0"/>
                              <w:marRight w:val="0"/>
                              <w:marTop w:val="0"/>
                              <w:marBottom w:val="0"/>
                              <w:divBdr>
                                <w:top w:val="none" w:sz="0" w:space="0" w:color="auto"/>
                                <w:left w:val="none" w:sz="0" w:space="0" w:color="auto"/>
                                <w:bottom w:val="none" w:sz="0" w:space="0" w:color="auto"/>
                                <w:right w:val="none" w:sz="0" w:space="0" w:color="auto"/>
                              </w:divBdr>
                              <w:divsChild>
                                <w:div w:id="300040846">
                                  <w:marLeft w:val="0"/>
                                  <w:marRight w:val="0"/>
                                  <w:marTop w:val="0"/>
                                  <w:marBottom w:val="0"/>
                                  <w:divBdr>
                                    <w:top w:val="none" w:sz="0" w:space="0" w:color="auto"/>
                                    <w:left w:val="none" w:sz="0" w:space="0" w:color="auto"/>
                                    <w:bottom w:val="none" w:sz="0" w:space="0" w:color="auto"/>
                                    <w:right w:val="none" w:sz="0" w:space="0" w:color="auto"/>
                                  </w:divBdr>
                                  <w:divsChild>
                                    <w:div w:id="716012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030557">
                      <w:marLeft w:val="0"/>
                      <w:marRight w:val="0"/>
                      <w:marTop w:val="0"/>
                      <w:marBottom w:val="0"/>
                      <w:divBdr>
                        <w:top w:val="none" w:sz="0" w:space="0" w:color="auto"/>
                        <w:left w:val="none" w:sz="0" w:space="0" w:color="auto"/>
                        <w:bottom w:val="none" w:sz="0" w:space="0" w:color="auto"/>
                        <w:right w:val="none" w:sz="0" w:space="0" w:color="auto"/>
                      </w:divBdr>
                      <w:divsChild>
                        <w:div w:id="122987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1284534">
      <w:bodyDiv w:val="1"/>
      <w:marLeft w:val="0"/>
      <w:marRight w:val="0"/>
      <w:marTop w:val="0"/>
      <w:marBottom w:val="0"/>
      <w:divBdr>
        <w:top w:val="none" w:sz="0" w:space="0" w:color="auto"/>
        <w:left w:val="none" w:sz="0" w:space="0" w:color="auto"/>
        <w:bottom w:val="none" w:sz="0" w:space="0" w:color="auto"/>
        <w:right w:val="none" w:sz="0" w:space="0" w:color="auto"/>
      </w:divBdr>
    </w:div>
    <w:div w:id="1921325487">
      <w:bodyDiv w:val="1"/>
      <w:marLeft w:val="0"/>
      <w:marRight w:val="0"/>
      <w:marTop w:val="0"/>
      <w:marBottom w:val="0"/>
      <w:divBdr>
        <w:top w:val="none" w:sz="0" w:space="0" w:color="auto"/>
        <w:left w:val="none" w:sz="0" w:space="0" w:color="auto"/>
        <w:bottom w:val="none" w:sz="0" w:space="0" w:color="auto"/>
        <w:right w:val="none" w:sz="0" w:space="0" w:color="auto"/>
      </w:divBdr>
      <w:divsChild>
        <w:div w:id="1774593907">
          <w:marLeft w:val="0"/>
          <w:marRight w:val="0"/>
          <w:marTop w:val="0"/>
          <w:marBottom w:val="0"/>
          <w:divBdr>
            <w:top w:val="none" w:sz="0" w:space="0" w:color="auto"/>
            <w:left w:val="none" w:sz="0" w:space="0" w:color="auto"/>
            <w:bottom w:val="none" w:sz="0" w:space="0" w:color="auto"/>
            <w:right w:val="none" w:sz="0" w:space="0" w:color="auto"/>
          </w:divBdr>
          <w:divsChild>
            <w:div w:id="13733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421084">
      <w:bodyDiv w:val="1"/>
      <w:marLeft w:val="0"/>
      <w:marRight w:val="0"/>
      <w:marTop w:val="0"/>
      <w:marBottom w:val="0"/>
      <w:divBdr>
        <w:top w:val="none" w:sz="0" w:space="0" w:color="auto"/>
        <w:left w:val="none" w:sz="0" w:space="0" w:color="auto"/>
        <w:bottom w:val="none" w:sz="0" w:space="0" w:color="auto"/>
        <w:right w:val="none" w:sz="0" w:space="0" w:color="auto"/>
      </w:divBdr>
    </w:div>
    <w:div w:id="1978873068">
      <w:bodyDiv w:val="1"/>
      <w:marLeft w:val="0"/>
      <w:marRight w:val="0"/>
      <w:marTop w:val="0"/>
      <w:marBottom w:val="0"/>
      <w:divBdr>
        <w:top w:val="none" w:sz="0" w:space="0" w:color="auto"/>
        <w:left w:val="none" w:sz="0" w:space="0" w:color="auto"/>
        <w:bottom w:val="none" w:sz="0" w:space="0" w:color="auto"/>
        <w:right w:val="none" w:sz="0" w:space="0" w:color="auto"/>
      </w:divBdr>
    </w:div>
    <w:div w:id="1999379009">
      <w:bodyDiv w:val="1"/>
      <w:marLeft w:val="0"/>
      <w:marRight w:val="0"/>
      <w:marTop w:val="0"/>
      <w:marBottom w:val="0"/>
      <w:divBdr>
        <w:top w:val="none" w:sz="0" w:space="0" w:color="auto"/>
        <w:left w:val="none" w:sz="0" w:space="0" w:color="auto"/>
        <w:bottom w:val="none" w:sz="0" w:space="0" w:color="auto"/>
        <w:right w:val="none" w:sz="0" w:space="0" w:color="auto"/>
      </w:divBdr>
      <w:divsChild>
        <w:div w:id="1059790846">
          <w:marLeft w:val="0"/>
          <w:marRight w:val="0"/>
          <w:marTop w:val="0"/>
          <w:marBottom w:val="0"/>
          <w:divBdr>
            <w:top w:val="none" w:sz="0" w:space="0" w:color="auto"/>
            <w:left w:val="none" w:sz="0" w:space="0" w:color="auto"/>
            <w:bottom w:val="none" w:sz="0" w:space="0" w:color="auto"/>
            <w:right w:val="none" w:sz="0" w:space="0" w:color="auto"/>
          </w:divBdr>
          <w:divsChild>
            <w:div w:id="1637374043">
              <w:marLeft w:val="0"/>
              <w:marRight w:val="0"/>
              <w:marTop w:val="0"/>
              <w:marBottom w:val="0"/>
              <w:divBdr>
                <w:top w:val="none" w:sz="0" w:space="0" w:color="auto"/>
                <w:left w:val="none" w:sz="0" w:space="0" w:color="auto"/>
                <w:bottom w:val="none" w:sz="0" w:space="0" w:color="auto"/>
                <w:right w:val="none" w:sz="0" w:space="0" w:color="auto"/>
              </w:divBdr>
              <w:divsChild>
                <w:div w:id="314071282">
                  <w:marLeft w:val="0"/>
                  <w:marRight w:val="0"/>
                  <w:marTop w:val="0"/>
                  <w:marBottom w:val="0"/>
                  <w:divBdr>
                    <w:top w:val="none" w:sz="0" w:space="0" w:color="auto"/>
                    <w:left w:val="none" w:sz="0" w:space="0" w:color="auto"/>
                    <w:bottom w:val="none" w:sz="0" w:space="0" w:color="auto"/>
                    <w:right w:val="none" w:sz="0" w:space="0" w:color="auto"/>
                  </w:divBdr>
                  <w:divsChild>
                    <w:div w:id="1496411688">
                      <w:marLeft w:val="0"/>
                      <w:marRight w:val="0"/>
                      <w:marTop w:val="0"/>
                      <w:marBottom w:val="0"/>
                      <w:divBdr>
                        <w:top w:val="none" w:sz="0" w:space="0" w:color="auto"/>
                        <w:left w:val="none" w:sz="0" w:space="0" w:color="auto"/>
                        <w:bottom w:val="none" w:sz="0" w:space="0" w:color="auto"/>
                        <w:right w:val="none" w:sz="0" w:space="0" w:color="auto"/>
                      </w:divBdr>
                    </w:div>
                  </w:divsChild>
                </w:div>
                <w:div w:id="457995281">
                  <w:marLeft w:val="0"/>
                  <w:marRight w:val="0"/>
                  <w:marTop w:val="0"/>
                  <w:marBottom w:val="0"/>
                  <w:divBdr>
                    <w:top w:val="none" w:sz="0" w:space="0" w:color="auto"/>
                    <w:left w:val="none" w:sz="0" w:space="0" w:color="auto"/>
                    <w:bottom w:val="none" w:sz="0" w:space="0" w:color="auto"/>
                    <w:right w:val="none" w:sz="0" w:space="0" w:color="auto"/>
                  </w:divBdr>
                  <w:divsChild>
                    <w:div w:id="504589717">
                      <w:marLeft w:val="0"/>
                      <w:marRight w:val="0"/>
                      <w:marTop w:val="0"/>
                      <w:marBottom w:val="0"/>
                      <w:divBdr>
                        <w:top w:val="none" w:sz="0" w:space="0" w:color="auto"/>
                        <w:left w:val="none" w:sz="0" w:space="0" w:color="auto"/>
                        <w:bottom w:val="none" w:sz="0" w:space="0" w:color="auto"/>
                        <w:right w:val="none" w:sz="0" w:space="0" w:color="auto"/>
                      </w:divBdr>
                      <w:divsChild>
                        <w:div w:id="415901075">
                          <w:marLeft w:val="0"/>
                          <w:marRight w:val="0"/>
                          <w:marTop w:val="0"/>
                          <w:marBottom w:val="0"/>
                          <w:divBdr>
                            <w:top w:val="none" w:sz="0" w:space="0" w:color="auto"/>
                            <w:left w:val="none" w:sz="0" w:space="0" w:color="auto"/>
                            <w:bottom w:val="none" w:sz="0" w:space="0" w:color="auto"/>
                            <w:right w:val="none" w:sz="0" w:space="0" w:color="auto"/>
                          </w:divBdr>
                          <w:divsChild>
                            <w:div w:id="1657605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5763169">
      <w:bodyDiv w:val="1"/>
      <w:marLeft w:val="0"/>
      <w:marRight w:val="0"/>
      <w:marTop w:val="0"/>
      <w:marBottom w:val="0"/>
      <w:divBdr>
        <w:top w:val="none" w:sz="0" w:space="0" w:color="auto"/>
        <w:left w:val="none" w:sz="0" w:space="0" w:color="auto"/>
        <w:bottom w:val="none" w:sz="0" w:space="0" w:color="auto"/>
        <w:right w:val="none" w:sz="0" w:space="0" w:color="auto"/>
      </w:divBdr>
    </w:div>
    <w:div w:id="2038310978">
      <w:bodyDiv w:val="1"/>
      <w:marLeft w:val="0"/>
      <w:marRight w:val="0"/>
      <w:marTop w:val="0"/>
      <w:marBottom w:val="0"/>
      <w:divBdr>
        <w:top w:val="none" w:sz="0" w:space="0" w:color="auto"/>
        <w:left w:val="none" w:sz="0" w:space="0" w:color="auto"/>
        <w:bottom w:val="none" w:sz="0" w:space="0" w:color="auto"/>
        <w:right w:val="none" w:sz="0" w:space="0" w:color="auto"/>
      </w:divBdr>
    </w:div>
    <w:div w:id="2042901515">
      <w:bodyDiv w:val="1"/>
      <w:marLeft w:val="0"/>
      <w:marRight w:val="0"/>
      <w:marTop w:val="0"/>
      <w:marBottom w:val="0"/>
      <w:divBdr>
        <w:top w:val="none" w:sz="0" w:space="0" w:color="auto"/>
        <w:left w:val="none" w:sz="0" w:space="0" w:color="auto"/>
        <w:bottom w:val="none" w:sz="0" w:space="0" w:color="auto"/>
        <w:right w:val="none" w:sz="0" w:space="0" w:color="auto"/>
      </w:divBdr>
      <w:divsChild>
        <w:div w:id="1677271753">
          <w:marLeft w:val="0"/>
          <w:marRight w:val="0"/>
          <w:marTop w:val="0"/>
          <w:marBottom w:val="0"/>
          <w:divBdr>
            <w:top w:val="none" w:sz="0" w:space="0" w:color="auto"/>
            <w:left w:val="none" w:sz="0" w:space="0" w:color="auto"/>
            <w:bottom w:val="none" w:sz="0" w:space="0" w:color="auto"/>
            <w:right w:val="none" w:sz="0" w:space="0" w:color="auto"/>
          </w:divBdr>
          <w:divsChild>
            <w:div w:id="1022710158">
              <w:marLeft w:val="0"/>
              <w:marRight w:val="0"/>
              <w:marTop w:val="0"/>
              <w:marBottom w:val="0"/>
              <w:divBdr>
                <w:top w:val="none" w:sz="0" w:space="0" w:color="auto"/>
                <w:left w:val="none" w:sz="0" w:space="0" w:color="auto"/>
                <w:bottom w:val="none" w:sz="0" w:space="0" w:color="auto"/>
                <w:right w:val="none" w:sz="0" w:space="0" w:color="auto"/>
              </w:divBdr>
              <w:divsChild>
                <w:div w:id="1367178519">
                  <w:marLeft w:val="0"/>
                  <w:marRight w:val="0"/>
                  <w:marTop w:val="0"/>
                  <w:marBottom w:val="0"/>
                  <w:divBdr>
                    <w:top w:val="none" w:sz="0" w:space="0" w:color="auto"/>
                    <w:left w:val="none" w:sz="0" w:space="0" w:color="auto"/>
                    <w:bottom w:val="none" w:sz="0" w:space="0" w:color="auto"/>
                    <w:right w:val="none" w:sz="0" w:space="0" w:color="auto"/>
                  </w:divBdr>
                  <w:divsChild>
                    <w:div w:id="57090786">
                      <w:marLeft w:val="0"/>
                      <w:marRight w:val="0"/>
                      <w:marTop w:val="0"/>
                      <w:marBottom w:val="0"/>
                      <w:divBdr>
                        <w:top w:val="none" w:sz="0" w:space="0" w:color="auto"/>
                        <w:left w:val="none" w:sz="0" w:space="0" w:color="auto"/>
                        <w:bottom w:val="none" w:sz="0" w:space="0" w:color="auto"/>
                        <w:right w:val="none" w:sz="0" w:space="0" w:color="auto"/>
                      </w:divBdr>
                      <w:divsChild>
                        <w:div w:id="2106800399">
                          <w:marLeft w:val="0"/>
                          <w:marRight w:val="0"/>
                          <w:marTop w:val="0"/>
                          <w:marBottom w:val="0"/>
                          <w:divBdr>
                            <w:top w:val="none" w:sz="0" w:space="0" w:color="auto"/>
                            <w:left w:val="none" w:sz="0" w:space="0" w:color="auto"/>
                            <w:bottom w:val="none" w:sz="0" w:space="0" w:color="auto"/>
                            <w:right w:val="none" w:sz="0" w:space="0" w:color="auto"/>
                          </w:divBdr>
                          <w:divsChild>
                            <w:div w:id="39597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066991">
                  <w:marLeft w:val="0"/>
                  <w:marRight w:val="0"/>
                  <w:marTop w:val="0"/>
                  <w:marBottom w:val="0"/>
                  <w:divBdr>
                    <w:top w:val="none" w:sz="0" w:space="0" w:color="auto"/>
                    <w:left w:val="none" w:sz="0" w:space="0" w:color="auto"/>
                    <w:bottom w:val="none" w:sz="0" w:space="0" w:color="auto"/>
                    <w:right w:val="none" w:sz="0" w:space="0" w:color="auto"/>
                  </w:divBdr>
                  <w:divsChild>
                    <w:div w:id="2014870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5233886">
      <w:bodyDiv w:val="1"/>
      <w:marLeft w:val="0"/>
      <w:marRight w:val="0"/>
      <w:marTop w:val="0"/>
      <w:marBottom w:val="0"/>
      <w:divBdr>
        <w:top w:val="none" w:sz="0" w:space="0" w:color="auto"/>
        <w:left w:val="none" w:sz="0" w:space="0" w:color="auto"/>
        <w:bottom w:val="none" w:sz="0" w:space="0" w:color="auto"/>
        <w:right w:val="none" w:sz="0" w:space="0" w:color="auto"/>
      </w:divBdr>
    </w:div>
    <w:div w:id="2101439849">
      <w:bodyDiv w:val="1"/>
      <w:marLeft w:val="0"/>
      <w:marRight w:val="0"/>
      <w:marTop w:val="0"/>
      <w:marBottom w:val="0"/>
      <w:divBdr>
        <w:top w:val="none" w:sz="0" w:space="0" w:color="auto"/>
        <w:left w:val="none" w:sz="0" w:space="0" w:color="auto"/>
        <w:bottom w:val="none" w:sz="0" w:space="0" w:color="auto"/>
        <w:right w:val="none" w:sz="0" w:space="0" w:color="auto"/>
      </w:divBdr>
      <w:divsChild>
        <w:div w:id="1645425611">
          <w:marLeft w:val="0"/>
          <w:marRight w:val="0"/>
          <w:marTop w:val="0"/>
          <w:marBottom w:val="0"/>
          <w:divBdr>
            <w:top w:val="none" w:sz="0" w:space="0" w:color="auto"/>
            <w:left w:val="none" w:sz="0" w:space="0" w:color="auto"/>
            <w:bottom w:val="none" w:sz="0" w:space="0" w:color="auto"/>
            <w:right w:val="none" w:sz="0" w:space="0" w:color="auto"/>
          </w:divBdr>
          <w:divsChild>
            <w:div w:id="1365863230">
              <w:marLeft w:val="0"/>
              <w:marRight w:val="0"/>
              <w:marTop w:val="0"/>
              <w:marBottom w:val="0"/>
              <w:divBdr>
                <w:top w:val="none" w:sz="0" w:space="0" w:color="auto"/>
                <w:left w:val="none" w:sz="0" w:space="0" w:color="auto"/>
                <w:bottom w:val="none" w:sz="0" w:space="0" w:color="auto"/>
                <w:right w:val="none" w:sz="0" w:space="0" w:color="auto"/>
              </w:divBdr>
              <w:divsChild>
                <w:div w:id="2020422277">
                  <w:marLeft w:val="0"/>
                  <w:marRight w:val="0"/>
                  <w:marTop w:val="0"/>
                  <w:marBottom w:val="0"/>
                  <w:divBdr>
                    <w:top w:val="none" w:sz="0" w:space="0" w:color="auto"/>
                    <w:left w:val="none" w:sz="0" w:space="0" w:color="auto"/>
                    <w:bottom w:val="none" w:sz="0" w:space="0" w:color="auto"/>
                    <w:right w:val="none" w:sz="0" w:space="0" w:color="auto"/>
                  </w:divBdr>
                  <w:divsChild>
                    <w:div w:id="1283029978">
                      <w:marLeft w:val="0"/>
                      <w:marRight w:val="0"/>
                      <w:marTop w:val="0"/>
                      <w:marBottom w:val="0"/>
                      <w:divBdr>
                        <w:top w:val="none" w:sz="0" w:space="0" w:color="auto"/>
                        <w:left w:val="none" w:sz="0" w:space="0" w:color="auto"/>
                        <w:bottom w:val="none" w:sz="0" w:space="0" w:color="auto"/>
                        <w:right w:val="none" w:sz="0" w:space="0" w:color="auto"/>
                      </w:divBdr>
                      <w:divsChild>
                        <w:div w:id="1427969017">
                          <w:marLeft w:val="0"/>
                          <w:marRight w:val="0"/>
                          <w:marTop w:val="0"/>
                          <w:marBottom w:val="0"/>
                          <w:divBdr>
                            <w:top w:val="none" w:sz="0" w:space="0" w:color="auto"/>
                            <w:left w:val="none" w:sz="0" w:space="0" w:color="auto"/>
                            <w:bottom w:val="none" w:sz="0" w:space="0" w:color="auto"/>
                            <w:right w:val="none" w:sz="0" w:space="0" w:color="auto"/>
                          </w:divBdr>
                          <w:divsChild>
                            <w:div w:id="861092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556696">
                  <w:marLeft w:val="0"/>
                  <w:marRight w:val="0"/>
                  <w:marTop w:val="0"/>
                  <w:marBottom w:val="0"/>
                  <w:divBdr>
                    <w:top w:val="none" w:sz="0" w:space="0" w:color="auto"/>
                    <w:left w:val="none" w:sz="0" w:space="0" w:color="auto"/>
                    <w:bottom w:val="none" w:sz="0" w:space="0" w:color="auto"/>
                    <w:right w:val="none" w:sz="0" w:space="0" w:color="auto"/>
                  </w:divBdr>
                  <w:divsChild>
                    <w:div w:id="793866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9828437">
      <w:bodyDiv w:val="1"/>
      <w:marLeft w:val="0"/>
      <w:marRight w:val="0"/>
      <w:marTop w:val="0"/>
      <w:marBottom w:val="0"/>
      <w:divBdr>
        <w:top w:val="none" w:sz="0" w:space="0" w:color="auto"/>
        <w:left w:val="none" w:sz="0" w:space="0" w:color="auto"/>
        <w:bottom w:val="none" w:sz="0" w:space="0" w:color="auto"/>
        <w:right w:val="none" w:sz="0" w:space="0" w:color="auto"/>
      </w:divBdr>
    </w:div>
    <w:div w:id="2135980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5D07808-1C1F-4BA4-8A02-06A7B4E03CD3}" type="doc">
      <dgm:prSet loTypeId="urn:microsoft.com/office/officeart/2005/8/layout/process4" loCatId="process" qsTypeId="urn:microsoft.com/office/officeart/2005/8/quickstyle/simple1" qsCatId="simple" csTypeId="urn:microsoft.com/office/officeart/2005/8/colors/accent1_2" csCatId="accent1" phldr="1"/>
      <dgm:spPr/>
      <dgm:t>
        <a:bodyPr/>
        <a:lstStyle/>
        <a:p>
          <a:endParaRPr lang="en-US"/>
        </a:p>
      </dgm:t>
    </dgm:pt>
    <dgm:pt modelId="{4F69CB73-A606-42DE-9BCD-C553A3153DCB}">
      <dgm:prSet phldrT="[Text]"/>
      <dgm:spPr/>
      <dgm:t>
        <a:bodyPr/>
        <a:lstStyle/>
        <a:p>
          <a:pPr>
            <a:buNone/>
          </a:pPr>
          <a:r>
            <a:rPr lang="ar-SA" i="1"/>
            <a:t>المتغير المستقل (استراتيجيات التسويق الرقمي)</a:t>
          </a:r>
          <a:endParaRPr lang="en-US"/>
        </a:p>
      </dgm:t>
    </dgm:pt>
    <dgm:pt modelId="{D4111F2A-E8A6-4112-BE66-B0AC24FAFBBB}" type="parTrans" cxnId="{E886DBBA-3B9A-4EC0-AE73-7189D1F9BB3D}">
      <dgm:prSet/>
      <dgm:spPr/>
      <dgm:t>
        <a:bodyPr/>
        <a:lstStyle/>
        <a:p>
          <a:endParaRPr lang="en-US"/>
        </a:p>
      </dgm:t>
    </dgm:pt>
    <dgm:pt modelId="{765B63E4-E3EB-40D1-A46D-83884F144EB7}" type="sibTrans" cxnId="{E886DBBA-3B9A-4EC0-AE73-7189D1F9BB3D}">
      <dgm:prSet/>
      <dgm:spPr/>
      <dgm:t>
        <a:bodyPr/>
        <a:lstStyle/>
        <a:p>
          <a:endParaRPr lang="en-US"/>
        </a:p>
      </dgm:t>
    </dgm:pt>
    <dgm:pt modelId="{C165AD0A-8BCE-4A86-8602-06FFD923906F}">
      <dgm:prSet/>
      <dgm:spPr/>
      <dgm:t>
        <a:bodyPr/>
        <a:lstStyle/>
        <a:p>
          <a:pPr>
            <a:buFont typeface="Symbol" panose="05050102010706020507" pitchFamily="18" charset="2"/>
            <a:buChar char=""/>
          </a:pPr>
          <a:r>
            <a:rPr lang="ar-SA" i="1"/>
            <a:t>وسائل التواصل الاجتماعي</a:t>
          </a:r>
          <a:endParaRPr lang="en-US"/>
        </a:p>
      </dgm:t>
    </dgm:pt>
    <dgm:pt modelId="{D86D0AC0-6016-4688-B0C6-3DD28F965BD0}" type="parTrans" cxnId="{C3EA3C39-4355-465C-8835-D0DC02085D12}">
      <dgm:prSet/>
      <dgm:spPr/>
      <dgm:t>
        <a:bodyPr/>
        <a:lstStyle/>
        <a:p>
          <a:endParaRPr lang="en-US"/>
        </a:p>
      </dgm:t>
    </dgm:pt>
    <dgm:pt modelId="{13B26E4C-8F35-4595-8EA4-2BEB12158F63}" type="sibTrans" cxnId="{C3EA3C39-4355-465C-8835-D0DC02085D12}">
      <dgm:prSet/>
      <dgm:spPr/>
      <dgm:t>
        <a:bodyPr/>
        <a:lstStyle/>
        <a:p>
          <a:endParaRPr lang="en-US"/>
        </a:p>
      </dgm:t>
    </dgm:pt>
    <dgm:pt modelId="{3141798E-AFA4-4C95-A47E-A0EBAA371E65}">
      <dgm:prSet/>
      <dgm:spPr/>
      <dgm:t>
        <a:bodyPr/>
        <a:lstStyle/>
        <a:p>
          <a:pPr>
            <a:buFont typeface="Symbol" panose="05050102010706020507" pitchFamily="18" charset="2"/>
            <a:buChar char=""/>
          </a:pPr>
          <a:r>
            <a:rPr lang="ar-SA" i="1"/>
            <a:t>الإعلانات الرقمية المدفوعة</a:t>
          </a:r>
          <a:endParaRPr lang="en-US"/>
        </a:p>
      </dgm:t>
    </dgm:pt>
    <dgm:pt modelId="{25217A11-DD0F-43B4-A3A5-E5AF29B640EE}" type="parTrans" cxnId="{63478C39-06B3-4E0B-93F1-98107174A0BD}">
      <dgm:prSet/>
      <dgm:spPr/>
      <dgm:t>
        <a:bodyPr/>
        <a:lstStyle/>
        <a:p>
          <a:endParaRPr lang="en-US"/>
        </a:p>
      </dgm:t>
    </dgm:pt>
    <dgm:pt modelId="{CCEB4867-6C05-4D12-85F5-E3A4537D96C7}" type="sibTrans" cxnId="{63478C39-06B3-4E0B-93F1-98107174A0BD}">
      <dgm:prSet/>
      <dgm:spPr/>
      <dgm:t>
        <a:bodyPr/>
        <a:lstStyle/>
        <a:p>
          <a:endParaRPr lang="en-US"/>
        </a:p>
      </dgm:t>
    </dgm:pt>
    <dgm:pt modelId="{5E7D17FD-1126-4F91-98A6-20882B123FAB}">
      <dgm:prSet/>
      <dgm:spPr/>
      <dgm:t>
        <a:bodyPr/>
        <a:lstStyle/>
        <a:p>
          <a:pPr>
            <a:buFont typeface="Symbol" panose="05050102010706020507" pitchFamily="18" charset="2"/>
            <a:buChar char=""/>
          </a:pPr>
          <a:r>
            <a:rPr lang="ar-SA" i="1"/>
            <a:t>التسويق عبر المؤثرين</a:t>
          </a:r>
          <a:endParaRPr lang="en-US"/>
        </a:p>
      </dgm:t>
    </dgm:pt>
    <dgm:pt modelId="{9025B4E2-3477-4F33-AB49-5CEDB1C5AA5E}" type="parTrans" cxnId="{0ACF8A29-B3CC-4610-8D77-81FF29896478}">
      <dgm:prSet/>
      <dgm:spPr/>
      <dgm:t>
        <a:bodyPr/>
        <a:lstStyle/>
        <a:p>
          <a:endParaRPr lang="en-US"/>
        </a:p>
      </dgm:t>
    </dgm:pt>
    <dgm:pt modelId="{A914FF1E-8083-4E1B-9DA6-BD278D6AC26C}" type="sibTrans" cxnId="{0ACF8A29-B3CC-4610-8D77-81FF29896478}">
      <dgm:prSet/>
      <dgm:spPr/>
      <dgm:t>
        <a:bodyPr/>
        <a:lstStyle/>
        <a:p>
          <a:endParaRPr lang="en-US"/>
        </a:p>
      </dgm:t>
    </dgm:pt>
    <dgm:pt modelId="{2A4E1FC9-A94C-4DFC-A87A-417C4B65897F}">
      <dgm:prSet/>
      <dgm:spPr/>
      <dgm:t>
        <a:bodyPr/>
        <a:lstStyle/>
        <a:p>
          <a:pPr>
            <a:buFont typeface="Symbol" panose="05050102010706020507" pitchFamily="18" charset="2"/>
            <a:buChar char=""/>
          </a:pPr>
          <a:r>
            <a:rPr lang="ar-SA" i="1"/>
            <a:t>التحليلات الرقمية والبيانات الضخمة</a:t>
          </a:r>
          <a:endParaRPr lang="en-US"/>
        </a:p>
      </dgm:t>
    </dgm:pt>
    <dgm:pt modelId="{7EC7C49D-411D-4B85-A453-CB66C60550C8}" type="parTrans" cxnId="{206195D7-D871-44A7-911C-231AC09F5C78}">
      <dgm:prSet/>
      <dgm:spPr/>
      <dgm:t>
        <a:bodyPr/>
        <a:lstStyle/>
        <a:p>
          <a:endParaRPr lang="en-US"/>
        </a:p>
      </dgm:t>
    </dgm:pt>
    <dgm:pt modelId="{A20E890A-0C47-4B64-8E83-8A1359C5E1D1}" type="sibTrans" cxnId="{206195D7-D871-44A7-911C-231AC09F5C78}">
      <dgm:prSet/>
      <dgm:spPr/>
      <dgm:t>
        <a:bodyPr/>
        <a:lstStyle/>
        <a:p>
          <a:endParaRPr lang="en-US"/>
        </a:p>
      </dgm:t>
    </dgm:pt>
    <dgm:pt modelId="{92D37F32-88E3-4080-ABFE-8F3930B20556}">
      <dgm:prSet/>
      <dgm:spPr/>
      <dgm:t>
        <a:bodyPr/>
        <a:lstStyle/>
        <a:p>
          <a:pPr>
            <a:buNone/>
          </a:pPr>
          <a:r>
            <a:rPr lang="ar-SA" i="1"/>
            <a:t>المتغيرات التابعة (نجاح الفعاليات الترفيهية)</a:t>
          </a:r>
          <a:endParaRPr lang="en-US"/>
        </a:p>
      </dgm:t>
    </dgm:pt>
    <dgm:pt modelId="{AF39C50B-6522-44E7-B90A-8989C387FB7B}" type="parTrans" cxnId="{E253A6B1-CDB9-4B77-B1A8-E6540767F25C}">
      <dgm:prSet/>
      <dgm:spPr/>
      <dgm:t>
        <a:bodyPr/>
        <a:lstStyle/>
        <a:p>
          <a:endParaRPr lang="en-US"/>
        </a:p>
      </dgm:t>
    </dgm:pt>
    <dgm:pt modelId="{E3BEE031-DA55-420B-BA68-3025463DD5F8}" type="sibTrans" cxnId="{E253A6B1-CDB9-4B77-B1A8-E6540767F25C}">
      <dgm:prSet/>
      <dgm:spPr/>
      <dgm:t>
        <a:bodyPr/>
        <a:lstStyle/>
        <a:p>
          <a:endParaRPr lang="en-US"/>
        </a:p>
      </dgm:t>
    </dgm:pt>
    <dgm:pt modelId="{33D4EF18-441C-4016-9AD2-F3DE593A945A}">
      <dgm:prSet/>
      <dgm:spPr/>
      <dgm:t>
        <a:bodyPr/>
        <a:lstStyle/>
        <a:p>
          <a:pPr>
            <a:buFont typeface="Symbol" panose="05050102010706020507" pitchFamily="18" charset="2"/>
            <a:buChar char=""/>
          </a:pPr>
          <a:r>
            <a:rPr lang="ar-SA" i="1"/>
            <a:t>الحضور الفعلي للزوار</a:t>
          </a:r>
          <a:endParaRPr lang="en-US"/>
        </a:p>
      </dgm:t>
    </dgm:pt>
    <dgm:pt modelId="{549BAB14-E78E-4F2B-80FF-0FC49D05E4B5}" type="parTrans" cxnId="{4CD172C9-6FEF-413A-958B-9ED173723C89}">
      <dgm:prSet/>
      <dgm:spPr/>
      <dgm:t>
        <a:bodyPr/>
        <a:lstStyle/>
        <a:p>
          <a:endParaRPr lang="en-US"/>
        </a:p>
      </dgm:t>
    </dgm:pt>
    <dgm:pt modelId="{A6FAC08D-CBC7-4613-B4D1-B2FA6B88E888}" type="sibTrans" cxnId="{4CD172C9-6FEF-413A-958B-9ED173723C89}">
      <dgm:prSet/>
      <dgm:spPr/>
      <dgm:t>
        <a:bodyPr/>
        <a:lstStyle/>
        <a:p>
          <a:endParaRPr lang="en-US"/>
        </a:p>
      </dgm:t>
    </dgm:pt>
    <dgm:pt modelId="{3516BD7D-25F6-47E9-96C3-DBB68A18E40A}">
      <dgm:prSet/>
      <dgm:spPr/>
      <dgm:t>
        <a:bodyPr/>
        <a:lstStyle/>
        <a:p>
          <a:pPr>
            <a:buFont typeface="Symbol" panose="05050102010706020507" pitchFamily="18" charset="2"/>
            <a:buChar char=""/>
          </a:pPr>
          <a:r>
            <a:rPr lang="ar-SA" i="1"/>
            <a:t>تجربة الزوار العامة</a:t>
          </a:r>
          <a:endParaRPr lang="en-US"/>
        </a:p>
      </dgm:t>
    </dgm:pt>
    <dgm:pt modelId="{E18B59F4-7E7F-40EC-A2A0-6A9B234EE121}" type="parTrans" cxnId="{9CE30299-6685-4047-90F6-290EE61036BB}">
      <dgm:prSet/>
      <dgm:spPr/>
      <dgm:t>
        <a:bodyPr/>
        <a:lstStyle/>
        <a:p>
          <a:endParaRPr lang="en-US"/>
        </a:p>
      </dgm:t>
    </dgm:pt>
    <dgm:pt modelId="{136DD4A7-59BB-4C3E-A518-6F3708CD1739}" type="sibTrans" cxnId="{9CE30299-6685-4047-90F6-290EE61036BB}">
      <dgm:prSet/>
      <dgm:spPr/>
      <dgm:t>
        <a:bodyPr/>
        <a:lstStyle/>
        <a:p>
          <a:endParaRPr lang="en-US"/>
        </a:p>
      </dgm:t>
    </dgm:pt>
    <dgm:pt modelId="{707AD6E7-67CE-45FC-B72A-0004897C65ED}">
      <dgm:prSet/>
      <dgm:spPr/>
      <dgm:t>
        <a:bodyPr/>
        <a:lstStyle/>
        <a:p>
          <a:pPr>
            <a:buFont typeface="Symbol" panose="05050102010706020507" pitchFamily="18" charset="2"/>
            <a:buChar char=""/>
          </a:pPr>
          <a:r>
            <a:rPr lang="ar-SA" i="1"/>
            <a:t>رضا الزوار عن الفعالية</a:t>
          </a:r>
          <a:endParaRPr lang="en-US"/>
        </a:p>
      </dgm:t>
    </dgm:pt>
    <dgm:pt modelId="{2B486990-5BBC-4DD8-8532-806D877E04D8}" type="parTrans" cxnId="{921BE25B-0CD3-4322-BCE8-CD4E1FEDCD38}">
      <dgm:prSet/>
      <dgm:spPr/>
      <dgm:t>
        <a:bodyPr/>
        <a:lstStyle/>
        <a:p>
          <a:endParaRPr lang="en-US"/>
        </a:p>
      </dgm:t>
    </dgm:pt>
    <dgm:pt modelId="{424D6EAE-110B-4756-BA65-808F4F361534}" type="sibTrans" cxnId="{921BE25B-0CD3-4322-BCE8-CD4E1FEDCD38}">
      <dgm:prSet/>
      <dgm:spPr/>
      <dgm:t>
        <a:bodyPr/>
        <a:lstStyle/>
        <a:p>
          <a:endParaRPr lang="en-US"/>
        </a:p>
      </dgm:t>
    </dgm:pt>
    <dgm:pt modelId="{28329FDB-B74F-4C1D-8A75-DAD67CA3251B}" type="pres">
      <dgm:prSet presAssocID="{D5D07808-1C1F-4BA4-8A02-06A7B4E03CD3}" presName="Name0" presStyleCnt="0">
        <dgm:presLayoutVars>
          <dgm:dir/>
          <dgm:animLvl val="lvl"/>
          <dgm:resizeHandles val="exact"/>
        </dgm:presLayoutVars>
      </dgm:prSet>
      <dgm:spPr/>
    </dgm:pt>
    <dgm:pt modelId="{16543294-F575-4F5C-9D51-749FB580D58E}" type="pres">
      <dgm:prSet presAssocID="{92D37F32-88E3-4080-ABFE-8F3930B20556}" presName="boxAndChildren" presStyleCnt="0"/>
      <dgm:spPr/>
    </dgm:pt>
    <dgm:pt modelId="{0312ED3D-1D24-41ED-B12F-3AA6817260A2}" type="pres">
      <dgm:prSet presAssocID="{92D37F32-88E3-4080-ABFE-8F3930B20556}" presName="parentTextBox" presStyleLbl="node1" presStyleIdx="0" presStyleCnt="2"/>
      <dgm:spPr/>
    </dgm:pt>
    <dgm:pt modelId="{850706CF-54CD-4FB2-A1F5-540BD42E763C}" type="pres">
      <dgm:prSet presAssocID="{92D37F32-88E3-4080-ABFE-8F3930B20556}" presName="entireBox" presStyleLbl="node1" presStyleIdx="0" presStyleCnt="2"/>
      <dgm:spPr/>
    </dgm:pt>
    <dgm:pt modelId="{DDE5ECFB-51F4-4BC7-9406-14F98C9AE979}" type="pres">
      <dgm:prSet presAssocID="{92D37F32-88E3-4080-ABFE-8F3930B20556}" presName="descendantBox" presStyleCnt="0"/>
      <dgm:spPr/>
    </dgm:pt>
    <dgm:pt modelId="{7048C3CD-5E04-4D9F-B616-86D51929D7A2}" type="pres">
      <dgm:prSet presAssocID="{33D4EF18-441C-4016-9AD2-F3DE593A945A}" presName="childTextBox" presStyleLbl="fgAccFollowNode1" presStyleIdx="0" presStyleCnt="7">
        <dgm:presLayoutVars>
          <dgm:bulletEnabled val="1"/>
        </dgm:presLayoutVars>
      </dgm:prSet>
      <dgm:spPr/>
    </dgm:pt>
    <dgm:pt modelId="{D9D9EC12-E4B3-4661-9809-C54EFBD1BF17}" type="pres">
      <dgm:prSet presAssocID="{3516BD7D-25F6-47E9-96C3-DBB68A18E40A}" presName="childTextBox" presStyleLbl="fgAccFollowNode1" presStyleIdx="1" presStyleCnt="7">
        <dgm:presLayoutVars>
          <dgm:bulletEnabled val="1"/>
        </dgm:presLayoutVars>
      </dgm:prSet>
      <dgm:spPr/>
    </dgm:pt>
    <dgm:pt modelId="{5EB1F930-E36F-47FA-9D3F-5E79BABF6525}" type="pres">
      <dgm:prSet presAssocID="{707AD6E7-67CE-45FC-B72A-0004897C65ED}" presName="childTextBox" presStyleLbl="fgAccFollowNode1" presStyleIdx="2" presStyleCnt="7">
        <dgm:presLayoutVars>
          <dgm:bulletEnabled val="1"/>
        </dgm:presLayoutVars>
      </dgm:prSet>
      <dgm:spPr/>
    </dgm:pt>
    <dgm:pt modelId="{F0D58F70-D0A8-4C43-9678-17DD622F23D5}" type="pres">
      <dgm:prSet presAssocID="{765B63E4-E3EB-40D1-A46D-83884F144EB7}" presName="sp" presStyleCnt="0"/>
      <dgm:spPr/>
    </dgm:pt>
    <dgm:pt modelId="{F1848FD8-005B-4B51-B843-97195C4C7205}" type="pres">
      <dgm:prSet presAssocID="{4F69CB73-A606-42DE-9BCD-C553A3153DCB}" presName="arrowAndChildren" presStyleCnt="0"/>
      <dgm:spPr/>
    </dgm:pt>
    <dgm:pt modelId="{4740DEC0-959A-4213-9204-BC81F5164915}" type="pres">
      <dgm:prSet presAssocID="{4F69CB73-A606-42DE-9BCD-C553A3153DCB}" presName="parentTextArrow" presStyleLbl="node1" presStyleIdx="0" presStyleCnt="2"/>
      <dgm:spPr/>
    </dgm:pt>
    <dgm:pt modelId="{FFA6FA93-2E67-470A-A8C5-34555E7342B3}" type="pres">
      <dgm:prSet presAssocID="{4F69CB73-A606-42DE-9BCD-C553A3153DCB}" presName="arrow" presStyleLbl="node1" presStyleIdx="1" presStyleCnt="2"/>
      <dgm:spPr/>
    </dgm:pt>
    <dgm:pt modelId="{286BD85F-37DF-4EA5-A466-D269795DB526}" type="pres">
      <dgm:prSet presAssocID="{4F69CB73-A606-42DE-9BCD-C553A3153DCB}" presName="descendantArrow" presStyleCnt="0"/>
      <dgm:spPr/>
    </dgm:pt>
    <dgm:pt modelId="{36E969AC-5B1B-457C-B184-AADC6D2C5437}" type="pres">
      <dgm:prSet presAssocID="{C165AD0A-8BCE-4A86-8602-06FFD923906F}" presName="childTextArrow" presStyleLbl="fgAccFollowNode1" presStyleIdx="3" presStyleCnt="7">
        <dgm:presLayoutVars>
          <dgm:bulletEnabled val="1"/>
        </dgm:presLayoutVars>
      </dgm:prSet>
      <dgm:spPr/>
    </dgm:pt>
    <dgm:pt modelId="{B3FEAD0D-80F1-48D3-9E34-A3A1582A5A39}" type="pres">
      <dgm:prSet presAssocID="{3141798E-AFA4-4C95-A47E-A0EBAA371E65}" presName="childTextArrow" presStyleLbl="fgAccFollowNode1" presStyleIdx="4" presStyleCnt="7">
        <dgm:presLayoutVars>
          <dgm:bulletEnabled val="1"/>
        </dgm:presLayoutVars>
      </dgm:prSet>
      <dgm:spPr/>
    </dgm:pt>
    <dgm:pt modelId="{06120FC1-231F-453F-9EFE-1DFB1C876887}" type="pres">
      <dgm:prSet presAssocID="{5E7D17FD-1126-4F91-98A6-20882B123FAB}" presName="childTextArrow" presStyleLbl="fgAccFollowNode1" presStyleIdx="5" presStyleCnt="7">
        <dgm:presLayoutVars>
          <dgm:bulletEnabled val="1"/>
        </dgm:presLayoutVars>
      </dgm:prSet>
      <dgm:spPr/>
    </dgm:pt>
    <dgm:pt modelId="{F88B8CD1-6DCD-429C-9718-B9C3193EEEC6}" type="pres">
      <dgm:prSet presAssocID="{2A4E1FC9-A94C-4DFC-A87A-417C4B65897F}" presName="childTextArrow" presStyleLbl="fgAccFollowNode1" presStyleIdx="6" presStyleCnt="7">
        <dgm:presLayoutVars>
          <dgm:bulletEnabled val="1"/>
        </dgm:presLayoutVars>
      </dgm:prSet>
      <dgm:spPr/>
    </dgm:pt>
  </dgm:ptLst>
  <dgm:cxnLst>
    <dgm:cxn modelId="{524BE50F-F4CA-4341-8943-446052F6B1D7}" type="presOf" srcId="{4F69CB73-A606-42DE-9BCD-C553A3153DCB}" destId="{4740DEC0-959A-4213-9204-BC81F5164915}" srcOrd="0" destOrd="0" presId="urn:microsoft.com/office/officeart/2005/8/layout/process4"/>
    <dgm:cxn modelId="{0ACF8A29-B3CC-4610-8D77-81FF29896478}" srcId="{4F69CB73-A606-42DE-9BCD-C553A3153DCB}" destId="{5E7D17FD-1126-4F91-98A6-20882B123FAB}" srcOrd="2" destOrd="0" parTransId="{9025B4E2-3477-4F33-AB49-5CEDB1C5AA5E}" sibTransId="{A914FF1E-8083-4E1B-9DA6-BD278D6AC26C}"/>
    <dgm:cxn modelId="{D1726032-81ED-4229-ACC0-C4100966E983}" type="presOf" srcId="{5E7D17FD-1126-4F91-98A6-20882B123FAB}" destId="{06120FC1-231F-453F-9EFE-1DFB1C876887}" srcOrd="0" destOrd="0" presId="urn:microsoft.com/office/officeart/2005/8/layout/process4"/>
    <dgm:cxn modelId="{C3EA3C39-4355-465C-8835-D0DC02085D12}" srcId="{4F69CB73-A606-42DE-9BCD-C553A3153DCB}" destId="{C165AD0A-8BCE-4A86-8602-06FFD923906F}" srcOrd="0" destOrd="0" parTransId="{D86D0AC0-6016-4688-B0C6-3DD28F965BD0}" sibTransId="{13B26E4C-8F35-4595-8EA4-2BEB12158F63}"/>
    <dgm:cxn modelId="{63478C39-06B3-4E0B-93F1-98107174A0BD}" srcId="{4F69CB73-A606-42DE-9BCD-C553A3153DCB}" destId="{3141798E-AFA4-4C95-A47E-A0EBAA371E65}" srcOrd="1" destOrd="0" parTransId="{25217A11-DD0F-43B4-A3A5-E5AF29B640EE}" sibTransId="{CCEB4867-6C05-4D12-85F5-E3A4537D96C7}"/>
    <dgm:cxn modelId="{C529485B-BE98-4F2F-8043-6FFF2B56576C}" type="presOf" srcId="{3516BD7D-25F6-47E9-96C3-DBB68A18E40A}" destId="{D9D9EC12-E4B3-4661-9809-C54EFBD1BF17}" srcOrd="0" destOrd="0" presId="urn:microsoft.com/office/officeart/2005/8/layout/process4"/>
    <dgm:cxn modelId="{921BE25B-0CD3-4322-BCE8-CD4E1FEDCD38}" srcId="{92D37F32-88E3-4080-ABFE-8F3930B20556}" destId="{707AD6E7-67CE-45FC-B72A-0004897C65ED}" srcOrd="2" destOrd="0" parTransId="{2B486990-5BBC-4DD8-8532-806D877E04D8}" sibTransId="{424D6EAE-110B-4756-BA65-808F4F361534}"/>
    <dgm:cxn modelId="{C650B641-E8B3-47FC-8320-1EE10A86938C}" type="presOf" srcId="{707AD6E7-67CE-45FC-B72A-0004897C65ED}" destId="{5EB1F930-E36F-47FA-9D3F-5E79BABF6525}" srcOrd="0" destOrd="0" presId="urn:microsoft.com/office/officeart/2005/8/layout/process4"/>
    <dgm:cxn modelId="{570CC463-DDC3-4FCA-9C94-DAA0A4430CBC}" type="presOf" srcId="{33D4EF18-441C-4016-9AD2-F3DE593A945A}" destId="{7048C3CD-5E04-4D9F-B616-86D51929D7A2}" srcOrd="0" destOrd="0" presId="urn:microsoft.com/office/officeart/2005/8/layout/process4"/>
    <dgm:cxn modelId="{AF096F75-35D6-4DB2-8737-ADF9FF673970}" type="presOf" srcId="{2A4E1FC9-A94C-4DFC-A87A-417C4B65897F}" destId="{F88B8CD1-6DCD-429C-9718-B9C3193EEEC6}" srcOrd="0" destOrd="0" presId="urn:microsoft.com/office/officeart/2005/8/layout/process4"/>
    <dgm:cxn modelId="{AAD6C785-EE28-4D0C-B19C-592980B1558C}" type="presOf" srcId="{92D37F32-88E3-4080-ABFE-8F3930B20556}" destId="{850706CF-54CD-4FB2-A1F5-540BD42E763C}" srcOrd="1" destOrd="0" presId="urn:microsoft.com/office/officeart/2005/8/layout/process4"/>
    <dgm:cxn modelId="{066F1195-70FD-4C3A-AB6B-CEA9640DCEE5}" type="presOf" srcId="{C165AD0A-8BCE-4A86-8602-06FFD923906F}" destId="{36E969AC-5B1B-457C-B184-AADC6D2C5437}" srcOrd="0" destOrd="0" presId="urn:microsoft.com/office/officeart/2005/8/layout/process4"/>
    <dgm:cxn modelId="{9CE30299-6685-4047-90F6-290EE61036BB}" srcId="{92D37F32-88E3-4080-ABFE-8F3930B20556}" destId="{3516BD7D-25F6-47E9-96C3-DBB68A18E40A}" srcOrd="1" destOrd="0" parTransId="{E18B59F4-7E7F-40EC-A2A0-6A9B234EE121}" sibTransId="{136DD4A7-59BB-4C3E-A518-6F3708CD1739}"/>
    <dgm:cxn modelId="{1BCD1CAA-08EA-4C33-9C5B-85A4AFCC7562}" type="presOf" srcId="{4F69CB73-A606-42DE-9BCD-C553A3153DCB}" destId="{FFA6FA93-2E67-470A-A8C5-34555E7342B3}" srcOrd="1" destOrd="0" presId="urn:microsoft.com/office/officeart/2005/8/layout/process4"/>
    <dgm:cxn modelId="{EB2629AD-93AA-46AF-B0C3-DBC2E746B9FE}" type="presOf" srcId="{92D37F32-88E3-4080-ABFE-8F3930B20556}" destId="{0312ED3D-1D24-41ED-B12F-3AA6817260A2}" srcOrd="0" destOrd="0" presId="urn:microsoft.com/office/officeart/2005/8/layout/process4"/>
    <dgm:cxn modelId="{E253A6B1-CDB9-4B77-B1A8-E6540767F25C}" srcId="{D5D07808-1C1F-4BA4-8A02-06A7B4E03CD3}" destId="{92D37F32-88E3-4080-ABFE-8F3930B20556}" srcOrd="1" destOrd="0" parTransId="{AF39C50B-6522-44E7-B90A-8989C387FB7B}" sibTransId="{E3BEE031-DA55-420B-BA68-3025463DD5F8}"/>
    <dgm:cxn modelId="{E886DBBA-3B9A-4EC0-AE73-7189D1F9BB3D}" srcId="{D5D07808-1C1F-4BA4-8A02-06A7B4E03CD3}" destId="{4F69CB73-A606-42DE-9BCD-C553A3153DCB}" srcOrd="0" destOrd="0" parTransId="{D4111F2A-E8A6-4112-BE66-B0AC24FAFBBB}" sibTransId="{765B63E4-E3EB-40D1-A46D-83884F144EB7}"/>
    <dgm:cxn modelId="{4CD172C9-6FEF-413A-958B-9ED173723C89}" srcId="{92D37F32-88E3-4080-ABFE-8F3930B20556}" destId="{33D4EF18-441C-4016-9AD2-F3DE593A945A}" srcOrd="0" destOrd="0" parTransId="{549BAB14-E78E-4F2B-80FF-0FC49D05E4B5}" sibTransId="{A6FAC08D-CBC7-4613-B4D1-B2FA6B88E888}"/>
    <dgm:cxn modelId="{8648AAD6-6E40-47F2-BBD0-3F6C5F161F0F}" type="presOf" srcId="{3141798E-AFA4-4C95-A47E-A0EBAA371E65}" destId="{B3FEAD0D-80F1-48D3-9E34-A3A1582A5A39}" srcOrd="0" destOrd="0" presId="urn:microsoft.com/office/officeart/2005/8/layout/process4"/>
    <dgm:cxn modelId="{206195D7-D871-44A7-911C-231AC09F5C78}" srcId="{4F69CB73-A606-42DE-9BCD-C553A3153DCB}" destId="{2A4E1FC9-A94C-4DFC-A87A-417C4B65897F}" srcOrd="3" destOrd="0" parTransId="{7EC7C49D-411D-4B85-A453-CB66C60550C8}" sibTransId="{A20E890A-0C47-4B64-8E83-8A1359C5E1D1}"/>
    <dgm:cxn modelId="{78787FD8-4D2A-4D2B-B343-9785B9AD73C0}" type="presOf" srcId="{D5D07808-1C1F-4BA4-8A02-06A7B4E03CD3}" destId="{28329FDB-B74F-4C1D-8A75-DAD67CA3251B}" srcOrd="0" destOrd="0" presId="urn:microsoft.com/office/officeart/2005/8/layout/process4"/>
    <dgm:cxn modelId="{72CD48B1-C367-478F-BBF1-D05D3A30B41F}" type="presParOf" srcId="{28329FDB-B74F-4C1D-8A75-DAD67CA3251B}" destId="{16543294-F575-4F5C-9D51-749FB580D58E}" srcOrd="0" destOrd="0" presId="urn:microsoft.com/office/officeart/2005/8/layout/process4"/>
    <dgm:cxn modelId="{7B8DD0A9-0D19-4E6C-865D-5CD25A043B98}" type="presParOf" srcId="{16543294-F575-4F5C-9D51-749FB580D58E}" destId="{0312ED3D-1D24-41ED-B12F-3AA6817260A2}" srcOrd="0" destOrd="0" presId="urn:microsoft.com/office/officeart/2005/8/layout/process4"/>
    <dgm:cxn modelId="{82E6EB57-ECBF-40E9-9902-03C501A8DD8F}" type="presParOf" srcId="{16543294-F575-4F5C-9D51-749FB580D58E}" destId="{850706CF-54CD-4FB2-A1F5-540BD42E763C}" srcOrd="1" destOrd="0" presId="urn:microsoft.com/office/officeart/2005/8/layout/process4"/>
    <dgm:cxn modelId="{1A78F1A3-76DF-453E-B694-2DA48EE80DC3}" type="presParOf" srcId="{16543294-F575-4F5C-9D51-749FB580D58E}" destId="{DDE5ECFB-51F4-4BC7-9406-14F98C9AE979}" srcOrd="2" destOrd="0" presId="urn:microsoft.com/office/officeart/2005/8/layout/process4"/>
    <dgm:cxn modelId="{5F1449A9-0F50-4E1E-9E39-941D05D34CDF}" type="presParOf" srcId="{DDE5ECFB-51F4-4BC7-9406-14F98C9AE979}" destId="{7048C3CD-5E04-4D9F-B616-86D51929D7A2}" srcOrd="0" destOrd="0" presId="urn:microsoft.com/office/officeart/2005/8/layout/process4"/>
    <dgm:cxn modelId="{297A2456-AA94-4F08-BEEE-6946E67CFE58}" type="presParOf" srcId="{DDE5ECFB-51F4-4BC7-9406-14F98C9AE979}" destId="{D9D9EC12-E4B3-4661-9809-C54EFBD1BF17}" srcOrd="1" destOrd="0" presId="urn:microsoft.com/office/officeart/2005/8/layout/process4"/>
    <dgm:cxn modelId="{59150664-E146-4658-B88F-FE11694C997E}" type="presParOf" srcId="{DDE5ECFB-51F4-4BC7-9406-14F98C9AE979}" destId="{5EB1F930-E36F-47FA-9D3F-5E79BABF6525}" srcOrd="2" destOrd="0" presId="urn:microsoft.com/office/officeart/2005/8/layout/process4"/>
    <dgm:cxn modelId="{892B7F96-CD36-44DF-A445-66A2A7DF37D9}" type="presParOf" srcId="{28329FDB-B74F-4C1D-8A75-DAD67CA3251B}" destId="{F0D58F70-D0A8-4C43-9678-17DD622F23D5}" srcOrd="1" destOrd="0" presId="urn:microsoft.com/office/officeart/2005/8/layout/process4"/>
    <dgm:cxn modelId="{A6CC187C-ADEB-49B5-866A-5DC83355378A}" type="presParOf" srcId="{28329FDB-B74F-4C1D-8A75-DAD67CA3251B}" destId="{F1848FD8-005B-4B51-B843-97195C4C7205}" srcOrd="2" destOrd="0" presId="urn:microsoft.com/office/officeart/2005/8/layout/process4"/>
    <dgm:cxn modelId="{852D3BD2-E604-4FFF-952C-EBDC49D74866}" type="presParOf" srcId="{F1848FD8-005B-4B51-B843-97195C4C7205}" destId="{4740DEC0-959A-4213-9204-BC81F5164915}" srcOrd="0" destOrd="0" presId="urn:microsoft.com/office/officeart/2005/8/layout/process4"/>
    <dgm:cxn modelId="{24035D64-AAF1-4758-B3D4-EDCF3F000723}" type="presParOf" srcId="{F1848FD8-005B-4B51-B843-97195C4C7205}" destId="{FFA6FA93-2E67-470A-A8C5-34555E7342B3}" srcOrd="1" destOrd="0" presId="urn:microsoft.com/office/officeart/2005/8/layout/process4"/>
    <dgm:cxn modelId="{AC923615-DD3A-458B-86AF-150B1ABA248D}" type="presParOf" srcId="{F1848FD8-005B-4B51-B843-97195C4C7205}" destId="{286BD85F-37DF-4EA5-A466-D269795DB526}" srcOrd="2" destOrd="0" presId="urn:microsoft.com/office/officeart/2005/8/layout/process4"/>
    <dgm:cxn modelId="{DE876DF7-0A3C-468C-B85A-A22C2B0CE294}" type="presParOf" srcId="{286BD85F-37DF-4EA5-A466-D269795DB526}" destId="{36E969AC-5B1B-457C-B184-AADC6D2C5437}" srcOrd="0" destOrd="0" presId="urn:microsoft.com/office/officeart/2005/8/layout/process4"/>
    <dgm:cxn modelId="{EBCE665C-6F10-45E3-8DA7-9026FF9AFC75}" type="presParOf" srcId="{286BD85F-37DF-4EA5-A466-D269795DB526}" destId="{B3FEAD0D-80F1-48D3-9E34-A3A1582A5A39}" srcOrd="1" destOrd="0" presId="urn:microsoft.com/office/officeart/2005/8/layout/process4"/>
    <dgm:cxn modelId="{9F173F12-7CAF-47C2-A30D-A4F9D9CEDB01}" type="presParOf" srcId="{286BD85F-37DF-4EA5-A466-D269795DB526}" destId="{06120FC1-231F-453F-9EFE-1DFB1C876887}" srcOrd="2" destOrd="0" presId="urn:microsoft.com/office/officeart/2005/8/layout/process4"/>
    <dgm:cxn modelId="{A33CE19F-9121-4A2D-AF7D-E956CD11E8E1}" type="presParOf" srcId="{286BD85F-37DF-4EA5-A466-D269795DB526}" destId="{F88B8CD1-6DCD-429C-9718-B9C3193EEEC6}" srcOrd="3" destOrd="0" presId="urn:microsoft.com/office/officeart/2005/8/layout/process4"/>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50706CF-54CD-4FB2-A1F5-540BD42E763C}">
      <dsp:nvSpPr>
        <dsp:cNvPr id="0" name=""/>
        <dsp:cNvSpPr/>
      </dsp:nvSpPr>
      <dsp:spPr>
        <a:xfrm>
          <a:off x="0" y="1570028"/>
          <a:ext cx="4843299" cy="1030108"/>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5128" tIns="135128" rIns="135128" bIns="135128" numCol="1" spcCol="1270" anchor="ctr" anchorCtr="0">
          <a:noAutofit/>
        </a:bodyPr>
        <a:lstStyle/>
        <a:p>
          <a:pPr marL="0" lvl="0" indent="0" algn="ctr" defTabSz="844550">
            <a:lnSpc>
              <a:spcPct val="90000"/>
            </a:lnSpc>
            <a:spcBef>
              <a:spcPct val="0"/>
            </a:spcBef>
            <a:spcAft>
              <a:spcPct val="35000"/>
            </a:spcAft>
            <a:buNone/>
          </a:pPr>
          <a:r>
            <a:rPr lang="ar-SA" sz="1900" i="1" kern="1200"/>
            <a:t>المتغيرات التابعة (نجاح الفعاليات الترفيهية)</a:t>
          </a:r>
          <a:endParaRPr lang="en-US" sz="1900" kern="1200"/>
        </a:p>
      </dsp:txBody>
      <dsp:txXfrm>
        <a:off x="0" y="1570028"/>
        <a:ext cx="4843299" cy="556258"/>
      </dsp:txXfrm>
    </dsp:sp>
    <dsp:sp modelId="{7048C3CD-5E04-4D9F-B616-86D51929D7A2}">
      <dsp:nvSpPr>
        <dsp:cNvPr id="0" name=""/>
        <dsp:cNvSpPr/>
      </dsp:nvSpPr>
      <dsp:spPr>
        <a:xfrm>
          <a:off x="2364" y="2105684"/>
          <a:ext cx="1612856" cy="473849"/>
        </a:xfrm>
        <a:prstGeom prst="rect">
          <a:avLst/>
        </a:prstGeom>
        <a:solidFill>
          <a:schemeClr val="accent1">
            <a:alpha val="90000"/>
            <a:tint val="40000"/>
            <a:hueOff val="0"/>
            <a:satOff val="0"/>
            <a:lumOff val="0"/>
            <a:alphaOff val="0"/>
          </a:schemeClr>
        </a:solidFill>
        <a:ln w="1905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568" tIns="17780" rIns="99568" bIns="17780" numCol="1" spcCol="1270" anchor="ctr" anchorCtr="0">
          <a:noAutofit/>
        </a:bodyPr>
        <a:lstStyle/>
        <a:p>
          <a:pPr marL="0" lvl="0" indent="0" algn="ctr" defTabSz="622300">
            <a:lnSpc>
              <a:spcPct val="90000"/>
            </a:lnSpc>
            <a:spcBef>
              <a:spcPct val="0"/>
            </a:spcBef>
            <a:spcAft>
              <a:spcPct val="35000"/>
            </a:spcAft>
            <a:buFont typeface="Symbol" panose="05050102010706020507" pitchFamily="18" charset="2"/>
            <a:buNone/>
          </a:pPr>
          <a:r>
            <a:rPr lang="ar-SA" sz="1400" i="1" kern="1200"/>
            <a:t>الحضور الفعلي للزوار</a:t>
          </a:r>
          <a:endParaRPr lang="en-US" sz="1400" kern="1200"/>
        </a:p>
      </dsp:txBody>
      <dsp:txXfrm>
        <a:off x="2364" y="2105684"/>
        <a:ext cx="1612856" cy="473849"/>
      </dsp:txXfrm>
    </dsp:sp>
    <dsp:sp modelId="{D9D9EC12-E4B3-4661-9809-C54EFBD1BF17}">
      <dsp:nvSpPr>
        <dsp:cNvPr id="0" name=""/>
        <dsp:cNvSpPr/>
      </dsp:nvSpPr>
      <dsp:spPr>
        <a:xfrm>
          <a:off x="1615221" y="2105684"/>
          <a:ext cx="1612856" cy="473849"/>
        </a:xfrm>
        <a:prstGeom prst="rect">
          <a:avLst/>
        </a:prstGeom>
        <a:solidFill>
          <a:schemeClr val="accent1">
            <a:alpha val="90000"/>
            <a:tint val="40000"/>
            <a:hueOff val="0"/>
            <a:satOff val="0"/>
            <a:lumOff val="0"/>
            <a:alphaOff val="0"/>
          </a:schemeClr>
        </a:solidFill>
        <a:ln w="1905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568" tIns="17780" rIns="99568" bIns="17780" numCol="1" spcCol="1270" anchor="ctr" anchorCtr="0">
          <a:noAutofit/>
        </a:bodyPr>
        <a:lstStyle/>
        <a:p>
          <a:pPr marL="0" lvl="0" indent="0" algn="ctr" defTabSz="622300">
            <a:lnSpc>
              <a:spcPct val="90000"/>
            </a:lnSpc>
            <a:spcBef>
              <a:spcPct val="0"/>
            </a:spcBef>
            <a:spcAft>
              <a:spcPct val="35000"/>
            </a:spcAft>
            <a:buFont typeface="Symbol" panose="05050102010706020507" pitchFamily="18" charset="2"/>
            <a:buNone/>
          </a:pPr>
          <a:r>
            <a:rPr lang="ar-SA" sz="1400" i="1" kern="1200"/>
            <a:t>تجربة الزوار العامة</a:t>
          </a:r>
          <a:endParaRPr lang="en-US" sz="1400" kern="1200"/>
        </a:p>
      </dsp:txBody>
      <dsp:txXfrm>
        <a:off x="1615221" y="2105684"/>
        <a:ext cx="1612856" cy="473849"/>
      </dsp:txXfrm>
    </dsp:sp>
    <dsp:sp modelId="{5EB1F930-E36F-47FA-9D3F-5E79BABF6525}">
      <dsp:nvSpPr>
        <dsp:cNvPr id="0" name=""/>
        <dsp:cNvSpPr/>
      </dsp:nvSpPr>
      <dsp:spPr>
        <a:xfrm>
          <a:off x="3228077" y="2105684"/>
          <a:ext cx="1612856" cy="473849"/>
        </a:xfrm>
        <a:prstGeom prst="rect">
          <a:avLst/>
        </a:prstGeom>
        <a:solidFill>
          <a:schemeClr val="accent1">
            <a:alpha val="90000"/>
            <a:tint val="40000"/>
            <a:hueOff val="0"/>
            <a:satOff val="0"/>
            <a:lumOff val="0"/>
            <a:alphaOff val="0"/>
          </a:schemeClr>
        </a:solidFill>
        <a:ln w="1905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568" tIns="17780" rIns="99568" bIns="17780" numCol="1" spcCol="1270" anchor="ctr" anchorCtr="0">
          <a:noAutofit/>
        </a:bodyPr>
        <a:lstStyle/>
        <a:p>
          <a:pPr marL="0" lvl="0" indent="0" algn="ctr" defTabSz="622300">
            <a:lnSpc>
              <a:spcPct val="90000"/>
            </a:lnSpc>
            <a:spcBef>
              <a:spcPct val="0"/>
            </a:spcBef>
            <a:spcAft>
              <a:spcPct val="35000"/>
            </a:spcAft>
            <a:buFont typeface="Symbol" panose="05050102010706020507" pitchFamily="18" charset="2"/>
            <a:buNone/>
          </a:pPr>
          <a:r>
            <a:rPr lang="ar-SA" sz="1400" i="1" kern="1200"/>
            <a:t>رضا الزوار عن الفعالية</a:t>
          </a:r>
          <a:endParaRPr lang="en-US" sz="1400" kern="1200"/>
        </a:p>
      </dsp:txBody>
      <dsp:txXfrm>
        <a:off x="3228077" y="2105684"/>
        <a:ext cx="1612856" cy="473849"/>
      </dsp:txXfrm>
    </dsp:sp>
    <dsp:sp modelId="{FFA6FA93-2E67-470A-A8C5-34555E7342B3}">
      <dsp:nvSpPr>
        <dsp:cNvPr id="0" name=""/>
        <dsp:cNvSpPr/>
      </dsp:nvSpPr>
      <dsp:spPr>
        <a:xfrm rot="10800000">
          <a:off x="0" y="1173"/>
          <a:ext cx="4843299" cy="1584307"/>
        </a:xfrm>
        <a:prstGeom prst="upArrowCallou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5128" tIns="135128" rIns="135128" bIns="135128" numCol="1" spcCol="1270" anchor="ctr" anchorCtr="0">
          <a:noAutofit/>
        </a:bodyPr>
        <a:lstStyle/>
        <a:p>
          <a:pPr marL="0" lvl="0" indent="0" algn="ctr" defTabSz="844550">
            <a:lnSpc>
              <a:spcPct val="90000"/>
            </a:lnSpc>
            <a:spcBef>
              <a:spcPct val="0"/>
            </a:spcBef>
            <a:spcAft>
              <a:spcPct val="35000"/>
            </a:spcAft>
            <a:buNone/>
          </a:pPr>
          <a:r>
            <a:rPr lang="ar-SA" sz="1900" i="1" kern="1200"/>
            <a:t>المتغير المستقل (استراتيجيات التسويق الرقمي)</a:t>
          </a:r>
          <a:endParaRPr lang="en-US" sz="1900" kern="1200"/>
        </a:p>
      </dsp:txBody>
      <dsp:txXfrm rot="-10800000">
        <a:off x="0" y="1173"/>
        <a:ext cx="4843299" cy="556091"/>
      </dsp:txXfrm>
    </dsp:sp>
    <dsp:sp modelId="{36E969AC-5B1B-457C-B184-AADC6D2C5437}">
      <dsp:nvSpPr>
        <dsp:cNvPr id="0" name=""/>
        <dsp:cNvSpPr/>
      </dsp:nvSpPr>
      <dsp:spPr>
        <a:xfrm>
          <a:off x="0" y="557264"/>
          <a:ext cx="1210824" cy="473707"/>
        </a:xfrm>
        <a:prstGeom prst="rect">
          <a:avLst/>
        </a:prstGeom>
        <a:solidFill>
          <a:schemeClr val="accent1">
            <a:alpha val="90000"/>
            <a:tint val="40000"/>
            <a:hueOff val="0"/>
            <a:satOff val="0"/>
            <a:lumOff val="0"/>
            <a:alphaOff val="0"/>
          </a:schemeClr>
        </a:solidFill>
        <a:ln w="1905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568" tIns="17780" rIns="99568" bIns="17780" numCol="1" spcCol="1270" anchor="ctr" anchorCtr="0">
          <a:noAutofit/>
        </a:bodyPr>
        <a:lstStyle/>
        <a:p>
          <a:pPr marL="0" lvl="0" indent="0" algn="ctr" defTabSz="622300">
            <a:lnSpc>
              <a:spcPct val="90000"/>
            </a:lnSpc>
            <a:spcBef>
              <a:spcPct val="0"/>
            </a:spcBef>
            <a:spcAft>
              <a:spcPct val="35000"/>
            </a:spcAft>
            <a:buFont typeface="Symbol" panose="05050102010706020507" pitchFamily="18" charset="2"/>
            <a:buNone/>
          </a:pPr>
          <a:r>
            <a:rPr lang="ar-SA" sz="1400" i="1" kern="1200"/>
            <a:t>وسائل التواصل الاجتماعي</a:t>
          </a:r>
          <a:endParaRPr lang="en-US" sz="1400" kern="1200"/>
        </a:p>
      </dsp:txBody>
      <dsp:txXfrm>
        <a:off x="0" y="557264"/>
        <a:ext cx="1210824" cy="473707"/>
      </dsp:txXfrm>
    </dsp:sp>
    <dsp:sp modelId="{B3FEAD0D-80F1-48D3-9E34-A3A1582A5A39}">
      <dsp:nvSpPr>
        <dsp:cNvPr id="0" name=""/>
        <dsp:cNvSpPr/>
      </dsp:nvSpPr>
      <dsp:spPr>
        <a:xfrm>
          <a:off x="1210824" y="557264"/>
          <a:ext cx="1210824" cy="473707"/>
        </a:xfrm>
        <a:prstGeom prst="rect">
          <a:avLst/>
        </a:prstGeom>
        <a:solidFill>
          <a:schemeClr val="accent1">
            <a:alpha val="90000"/>
            <a:tint val="40000"/>
            <a:hueOff val="0"/>
            <a:satOff val="0"/>
            <a:lumOff val="0"/>
            <a:alphaOff val="0"/>
          </a:schemeClr>
        </a:solidFill>
        <a:ln w="1905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568" tIns="17780" rIns="99568" bIns="17780" numCol="1" spcCol="1270" anchor="ctr" anchorCtr="0">
          <a:noAutofit/>
        </a:bodyPr>
        <a:lstStyle/>
        <a:p>
          <a:pPr marL="0" lvl="0" indent="0" algn="ctr" defTabSz="622300">
            <a:lnSpc>
              <a:spcPct val="90000"/>
            </a:lnSpc>
            <a:spcBef>
              <a:spcPct val="0"/>
            </a:spcBef>
            <a:spcAft>
              <a:spcPct val="35000"/>
            </a:spcAft>
            <a:buFont typeface="Symbol" panose="05050102010706020507" pitchFamily="18" charset="2"/>
            <a:buNone/>
          </a:pPr>
          <a:r>
            <a:rPr lang="ar-SA" sz="1400" i="1" kern="1200"/>
            <a:t>الإعلانات الرقمية المدفوعة</a:t>
          </a:r>
          <a:endParaRPr lang="en-US" sz="1400" kern="1200"/>
        </a:p>
      </dsp:txBody>
      <dsp:txXfrm>
        <a:off x="1210824" y="557264"/>
        <a:ext cx="1210824" cy="473707"/>
      </dsp:txXfrm>
    </dsp:sp>
    <dsp:sp modelId="{06120FC1-231F-453F-9EFE-1DFB1C876887}">
      <dsp:nvSpPr>
        <dsp:cNvPr id="0" name=""/>
        <dsp:cNvSpPr/>
      </dsp:nvSpPr>
      <dsp:spPr>
        <a:xfrm>
          <a:off x="2421649" y="557264"/>
          <a:ext cx="1210824" cy="473707"/>
        </a:xfrm>
        <a:prstGeom prst="rect">
          <a:avLst/>
        </a:prstGeom>
        <a:solidFill>
          <a:schemeClr val="accent1">
            <a:alpha val="90000"/>
            <a:tint val="40000"/>
            <a:hueOff val="0"/>
            <a:satOff val="0"/>
            <a:lumOff val="0"/>
            <a:alphaOff val="0"/>
          </a:schemeClr>
        </a:solidFill>
        <a:ln w="1905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568" tIns="17780" rIns="99568" bIns="17780" numCol="1" spcCol="1270" anchor="ctr" anchorCtr="0">
          <a:noAutofit/>
        </a:bodyPr>
        <a:lstStyle/>
        <a:p>
          <a:pPr marL="0" lvl="0" indent="0" algn="ctr" defTabSz="622300">
            <a:lnSpc>
              <a:spcPct val="90000"/>
            </a:lnSpc>
            <a:spcBef>
              <a:spcPct val="0"/>
            </a:spcBef>
            <a:spcAft>
              <a:spcPct val="35000"/>
            </a:spcAft>
            <a:buFont typeface="Symbol" panose="05050102010706020507" pitchFamily="18" charset="2"/>
            <a:buNone/>
          </a:pPr>
          <a:r>
            <a:rPr lang="ar-SA" sz="1400" i="1" kern="1200"/>
            <a:t>التسويق عبر المؤثرين</a:t>
          </a:r>
          <a:endParaRPr lang="en-US" sz="1400" kern="1200"/>
        </a:p>
      </dsp:txBody>
      <dsp:txXfrm>
        <a:off x="2421649" y="557264"/>
        <a:ext cx="1210824" cy="473707"/>
      </dsp:txXfrm>
    </dsp:sp>
    <dsp:sp modelId="{F88B8CD1-6DCD-429C-9718-B9C3193EEEC6}">
      <dsp:nvSpPr>
        <dsp:cNvPr id="0" name=""/>
        <dsp:cNvSpPr/>
      </dsp:nvSpPr>
      <dsp:spPr>
        <a:xfrm>
          <a:off x="3632474" y="557264"/>
          <a:ext cx="1210824" cy="473707"/>
        </a:xfrm>
        <a:prstGeom prst="rect">
          <a:avLst/>
        </a:prstGeom>
        <a:solidFill>
          <a:schemeClr val="accent1">
            <a:alpha val="90000"/>
            <a:tint val="40000"/>
            <a:hueOff val="0"/>
            <a:satOff val="0"/>
            <a:lumOff val="0"/>
            <a:alphaOff val="0"/>
          </a:schemeClr>
        </a:solidFill>
        <a:ln w="1905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568" tIns="17780" rIns="99568" bIns="17780" numCol="1" spcCol="1270" anchor="ctr" anchorCtr="0">
          <a:noAutofit/>
        </a:bodyPr>
        <a:lstStyle/>
        <a:p>
          <a:pPr marL="0" lvl="0" indent="0" algn="ctr" defTabSz="622300">
            <a:lnSpc>
              <a:spcPct val="90000"/>
            </a:lnSpc>
            <a:spcBef>
              <a:spcPct val="0"/>
            </a:spcBef>
            <a:spcAft>
              <a:spcPct val="35000"/>
            </a:spcAft>
            <a:buFont typeface="Symbol" panose="05050102010706020507" pitchFamily="18" charset="2"/>
            <a:buNone/>
          </a:pPr>
          <a:r>
            <a:rPr lang="ar-SA" sz="1400" i="1" kern="1200"/>
            <a:t>التحليلات الرقمية والبيانات الضخمة</a:t>
          </a:r>
          <a:endParaRPr lang="en-US" sz="1400" kern="1200"/>
        </a:p>
      </dsp:txBody>
      <dsp:txXfrm>
        <a:off x="3632474" y="557264"/>
        <a:ext cx="1210824" cy="473707"/>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أحم24</b:Tag>
    <b:SourceType>Book</b:SourceType>
    <b:Guid>{24B6BBB9-A5F0-452B-B8D8-4EB953B9DF3A}</b:Guid>
    <b:LCID>ar-EG</b:LCID>
    <b:Author>
      <b:Author>
        <b:NameList>
          <b:Person>
            <b:Last>الشيحة</b:Last>
            <b:First>أحمد</b:First>
            <b:Middle>بن عبد العزيز</b:Middle>
          </b:Person>
        </b:NameList>
      </b:Author>
    </b:Author>
    <b:Title>أثر استراتيجيات التسويق الرقمي في تعزيز جاذبية السياحة الثقافية والتراثية في المملكة العربية السعودية: دراسة ميدانية</b:Title>
    <b:Year>2024</b:Year>
    <b:Publisher>https://journals.ekb.eg/article_343520.html</b:Publisher>
    <b:RefOrder>1</b:RefOrder>
  </b:Source>
  <b:Source>
    <b:Tag>سعد24</b:Tag>
    <b:SourceType>Book</b:SourceType>
    <b:Guid>{A36C098D-9768-4AA9-9038-D2E7CFC3856C}</b:Guid>
    <b:LCID>ar-EG</b:LCID>
    <b:Author>
      <b:Author>
        <b:NameList>
          <b:Person>
            <b:Last>العتيبي</b:Last>
            <b:First>سعد</b:First>
            <b:Middle>الحميدي</b:Middle>
          </b:Person>
        </b:NameList>
      </b:Author>
    </b:Author>
    <b:Title>دور الاعلام الرقمي في التنمية السياحية في ضوء رؤية المملكة العربية السعودية 2030: (دراسة ميدانية)</b:Title>
    <b:Year>2024</b:Year>
    <b:Publisher>https://www.researchgate.net/publication/384350233_dwr_alalam_alrqmy_fy_altnmyt_alsyahyt_fy_dw_rwyt_almmlkt_alrbyt_alswdyt_2030_drast_mydanyt</b:Publisher>
    <b:RefOrder>2</b:RefOrder>
  </b:Source>
  <b:Source>
    <b:Tag>لوا24</b:Tag>
    <b:SourceType>Book</b:SourceType>
    <b:Guid>{188D453C-747C-44D3-A31E-2A9F5DA2A217}</b:Guid>
    <b:LCID>ar-EG</b:LCID>
    <b:Author>
      <b:Author>
        <b:NameList>
          <b:Person>
            <b:Last>إبراهيم</b:Last>
            <b:First>لوارتي</b:First>
          </b:Person>
        </b:NameList>
      </b:Author>
    </b:Author>
    <b:Title>مساهمة التسويق الرقمي السياحي والفندقي في تعزيز التنمية السياحية</b:Title>
    <b:Year>2024</b:Year>
    <b:Publisher>https://asjp.cerist.dz/en/article/259789</b:Publisher>
    <b:RefOrder>3</b:RefOrder>
  </b:Source>
  <b:Source>
    <b:Tag>أحم241</b:Tag>
    <b:SourceType>Book</b:SourceType>
    <b:Guid>{5692B73F-9E6C-4BE6-A707-DDA4E7CA7B62}</b:Guid>
    <b:LCID>ar-EG</b:LCID>
    <b:Author>
      <b:Author>
        <b:NameList>
          <b:Person>
            <b:Last>العزيز</b:Last>
            <b:First>أحمد</b:First>
            <b:Middle>بن عبد</b:Middle>
          </b:Person>
        </b:NameList>
      </b:Author>
    </b:Author>
    <b:Title>أثر استراتيجيات التسويق الرقمي في تعزيز جاذبية السياحة الثقافية والتراثية في المملكة العربية السعودية: دراسة ميدانية</b:Title>
    <b:Year>2024</b:Year>
    <b:Publisher>https://www.semanticscholar.org/paper/%D8%A3%D8%AB%D8%B1-%D8%A7%D8%B3%D8%AA%D8%B1%D8%A7%D8%AA%D9%8A%D8%AC%D9%8A%D8%A7%D8%AA-%D8%A7%D9%84%D8%AA%D8%B3%D9%88%D9%8A%D9%82-%D8%A7%D9%84%D8%B1%D9%82%D9%85%D9%8A-%D9%81%D9%8A-%D8%AA%D8%B9%D8%B2%D9%8A%D8%B2-%D8%AC%</b:Publisher>
    <b:RefOrder>4</b:RefOrder>
  </b:Source>
  <b:Source>
    <b:Tag>مري23</b:Tag>
    <b:SourceType>Book</b:SourceType>
    <b:Guid>{B2A05260-7F8E-4819-B495-CFE7CCACF13A}</b:Guid>
    <b:LCID>ar-EG</b:LCID>
    <b:Author>
      <b:Author>
        <b:NameList>
          <b:Person>
            <b:Last>بوخضرة</b:Last>
            <b:First>مريم</b:First>
          </b:Person>
        </b:NameList>
      </b:Author>
    </b:Author>
    <b:Title>: التحول الرقمي و رقمنة القطاع السياحي ودورهما في تفعيل الاستثمار السياحي في المملكة العربية السعودية -الواقع والمأمول</b:Title>
    <b:Year>2023</b:Year>
    <b:Publisher>https://www.researchgate.net/publication/369539176_althwl_alrqmy_w_rqmnt_alqta_alsyahy_wdwrhma_fy_tfyl_alastthmar_alsyahy_fy_almmlkt_alrbyt_alswdyt_-alwaq_walmamwl</b:Publisher>
    <b:RefOrder>5</b:RefOrder>
  </b:Source>
</b:Sources>
</file>

<file path=customXml/itemProps1.xml><?xml version="1.0" encoding="utf-8"?>
<ds:datastoreItem xmlns:ds="http://schemas.openxmlformats.org/officeDocument/2006/customXml" ds:itemID="{E227C150-0228-4768-9D90-B90E4E5C9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69</Pages>
  <Words>9722</Words>
  <Characters>55422</Characters>
  <Application>Microsoft Office Word</Application>
  <DocSecurity>0</DocSecurity>
  <Lines>461</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Ahmed</dc:creator>
  <cp:keywords/>
  <dc:description/>
  <cp:lastModifiedBy>ساري يحي عسيري</cp:lastModifiedBy>
  <cp:revision>2</cp:revision>
  <cp:lastPrinted>2025-08-15T15:06:00Z</cp:lastPrinted>
  <dcterms:created xsi:type="dcterms:W3CDTF">2025-08-15T11:59:00Z</dcterms:created>
  <dcterms:modified xsi:type="dcterms:W3CDTF">2025-08-15T11:59:00Z</dcterms:modified>
</cp:coreProperties>
</file>