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ED015F" w:rsidRDefault="009125CE" w:rsidP="00970EA4">
      <w:pPr>
        <w:spacing w:line="360" w:lineRule="auto"/>
        <w:rPr>
          <w:rFonts w:ascii="Simplified Arabic" w:hAnsi="Simplified Arabic" w:cs="Simplified Arabic" w:hint="cs"/>
          <w:b/>
          <w:bCs/>
          <w:sz w:val="32"/>
          <w:szCs w:val="32"/>
          <w:lang w:bidi="ar-EG"/>
        </w:rPr>
      </w:pPr>
      <w:r w:rsidRPr="00ED015F">
        <w:rPr>
          <w:rFonts w:ascii="Simplified Arabic" w:hAnsi="Simplified Arabic" w:cs="Simplified Arabic" w:hint="cs"/>
          <w:b/>
          <w:bCs/>
          <w:sz w:val="32"/>
          <w:szCs w:val="32"/>
          <w:rtl/>
          <w:lang w:bidi="ar-EG"/>
        </w:rPr>
        <w:t xml:space="preserve">جامعة </w:t>
      </w:r>
      <w:proofErr w:type="spellStart"/>
      <w:r w:rsidRPr="00ED015F">
        <w:rPr>
          <w:rFonts w:ascii="Simplified Arabic" w:hAnsi="Simplified Arabic" w:cs="Simplified Arabic" w:hint="cs"/>
          <w:b/>
          <w:bCs/>
          <w:sz w:val="32"/>
          <w:szCs w:val="32"/>
          <w:rtl/>
          <w:lang w:bidi="ar-EG"/>
        </w:rPr>
        <w:t>ميدأوشن</w:t>
      </w:r>
      <w:proofErr w:type="spellEnd"/>
      <w:r w:rsidRPr="00ED015F">
        <w:rPr>
          <w:rFonts w:ascii="Simplified Arabic" w:hAnsi="Simplified Arabic" w:cs="Simplified Arabic" w:hint="cs"/>
          <w:b/>
          <w:bCs/>
          <w:sz w:val="32"/>
          <w:szCs w:val="32"/>
          <w:rtl/>
          <w:lang w:bidi="ar-EG"/>
        </w:rPr>
        <w:t xml:space="preserve"> </w:t>
      </w:r>
    </w:p>
    <w:p w14:paraId="1E957002" w14:textId="04B27A9D" w:rsidR="00F546CE" w:rsidRPr="00ED015F" w:rsidRDefault="009125CE" w:rsidP="00970EA4">
      <w:pPr>
        <w:spacing w:line="360" w:lineRule="auto"/>
        <w:rPr>
          <w:rFonts w:ascii="Simplified Arabic" w:hAnsi="Simplified Arabic" w:cs="Simplified Arabic" w:hint="cs"/>
          <w:b/>
          <w:bCs/>
          <w:sz w:val="32"/>
          <w:szCs w:val="32"/>
          <w:rtl/>
          <w:lang w:bidi="ar-EG"/>
        </w:rPr>
      </w:pPr>
      <w:r w:rsidRPr="00ED015F">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ED015F">
        <w:rPr>
          <w:rFonts w:ascii="Simplified Arabic" w:hAnsi="Simplified Arabic" w:cs="Simplified Arabic" w:hint="cs"/>
          <w:b/>
          <w:bCs/>
          <w:sz w:val="32"/>
          <w:szCs w:val="32"/>
          <w:lang w:bidi="ar-EG"/>
        </w:rPr>
        <w:t xml:space="preserve">    </w:t>
      </w:r>
      <w:r w:rsidRPr="00ED015F">
        <w:rPr>
          <w:rFonts w:ascii="Simplified Arabic" w:hAnsi="Simplified Arabic" w:cs="Simplified Arabic" w:hint="cs"/>
          <w:b/>
          <w:bCs/>
          <w:sz w:val="32"/>
          <w:szCs w:val="32"/>
          <w:rtl/>
          <w:lang w:bidi="ar-EG"/>
        </w:rPr>
        <w:t xml:space="preserve">كلية الإدارة </w:t>
      </w:r>
    </w:p>
    <w:p w14:paraId="5F6542BF" w14:textId="517703DB" w:rsidR="009125CE" w:rsidRPr="00ED015F" w:rsidRDefault="009125CE" w:rsidP="002F5C9A">
      <w:pPr>
        <w:spacing w:line="360" w:lineRule="auto"/>
        <w:rPr>
          <w:rFonts w:ascii="Simplified Arabic" w:hAnsi="Simplified Arabic" w:cs="Simplified Arabic" w:hint="cs"/>
          <w:sz w:val="32"/>
          <w:szCs w:val="32"/>
          <w:rtl/>
          <w:lang w:bidi="ar-EG"/>
        </w:rPr>
      </w:pPr>
      <w:r w:rsidRPr="00ED015F">
        <w:rPr>
          <w:rFonts w:ascii="Simplified Arabic" w:hAnsi="Simplified Arabic" w:cs="Simplified Arabic" w:hint="cs"/>
          <w:b/>
          <w:bCs/>
          <w:sz w:val="32"/>
          <w:szCs w:val="32"/>
          <w:rtl/>
          <w:lang w:bidi="ar-EG"/>
        </w:rPr>
        <w:t>قسم / تخصص</w:t>
      </w:r>
      <w:r w:rsidR="001E232B" w:rsidRPr="00ED015F">
        <w:rPr>
          <w:rFonts w:ascii="Simplified Arabic" w:hAnsi="Simplified Arabic" w:cs="Simplified Arabic" w:hint="cs"/>
          <w:b/>
          <w:bCs/>
          <w:sz w:val="32"/>
          <w:szCs w:val="32"/>
          <w:rtl/>
          <w:lang w:bidi="ar-EG"/>
        </w:rPr>
        <w:t xml:space="preserve"> ماجستير إدارة الأعمال </w:t>
      </w:r>
    </w:p>
    <w:p w14:paraId="549D9F21" w14:textId="77777777" w:rsidR="002F5C9A" w:rsidRPr="00ED015F" w:rsidRDefault="002F5C9A" w:rsidP="002F5C9A">
      <w:pPr>
        <w:spacing w:line="360" w:lineRule="auto"/>
        <w:rPr>
          <w:rFonts w:ascii="Simplified Arabic" w:hAnsi="Simplified Arabic" w:cs="Simplified Arabic" w:hint="cs"/>
          <w:sz w:val="32"/>
          <w:szCs w:val="32"/>
          <w:rtl/>
          <w:lang w:bidi="ar-EG"/>
        </w:rPr>
      </w:pPr>
    </w:p>
    <w:p w14:paraId="08401F45" w14:textId="68A2D4DF" w:rsidR="009125CE" w:rsidRPr="00ED015F" w:rsidRDefault="00A74F76" w:rsidP="00970EA4">
      <w:pPr>
        <w:spacing w:line="360" w:lineRule="auto"/>
        <w:jc w:val="center"/>
        <w:rPr>
          <w:rFonts w:ascii="Simplified Arabic" w:hAnsi="Simplified Arabic" w:cs="Simplified Arabic" w:hint="cs"/>
          <w:b/>
          <w:bCs/>
          <w:sz w:val="32"/>
          <w:szCs w:val="32"/>
          <w:rtl/>
          <w:lang w:bidi="ar-EG"/>
        </w:rPr>
      </w:pPr>
      <w:r w:rsidRPr="00ED015F">
        <w:rPr>
          <w:rFonts w:ascii="Simplified Arabic" w:hAnsi="Simplified Arabic" w:cs="Simplified Arabic" w:hint="cs"/>
          <w:b/>
          <w:bCs/>
          <w:sz w:val="32"/>
          <w:szCs w:val="32"/>
          <w:rtl/>
          <w:lang w:bidi="ar-EG"/>
        </w:rPr>
        <w:t>عنوان البحث</w:t>
      </w:r>
    </w:p>
    <w:p w14:paraId="232F19A4" w14:textId="4A00BD7F" w:rsidR="009125CE" w:rsidRPr="00ED015F" w:rsidRDefault="000350D4" w:rsidP="00970EA4">
      <w:pPr>
        <w:spacing w:line="360" w:lineRule="auto"/>
        <w:jc w:val="center"/>
        <w:rPr>
          <w:rFonts w:ascii="Simplified Arabic" w:hAnsi="Simplified Arabic" w:cs="Simplified Arabic" w:hint="cs"/>
          <w:sz w:val="32"/>
          <w:szCs w:val="32"/>
          <w:rtl/>
          <w:lang w:bidi="ar-EG"/>
        </w:rPr>
      </w:pPr>
      <w:r w:rsidRPr="00ED015F">
        <w:rPr>
          <w:rFonts w:ascii="Simplified Arabic" w:hAnsi="Simplified Arabic" w:cs="Simplified Arabic" w:hint="cs"/>
          <w:sz w:val="32"/>
          <w:szCs w:val="32"/>
          <w:rtl/>
          <w:lang w:bidi="ar-EG"/>
        </w:rPr>
        <w:t>أثر تبني التكنولوجيا على الأداء المالي للشركات الصغيرة والمتوسطة في المملكة العربية السعودية</w:t>
      </w:r>
    </w:p>
    <w:p w14:paraId="0EB57E30" w14:textId="77777777" w:rsidR="009125CE" w:rsidRPr="00ED015F" w:rsidRDefault="009125CE" w:rsidP="00970EA4">
      <w:pPr>
        <w:spacing w:line="360" w:lineRule="auto"/>
        <w:jc w:val="center"/>
        <w:rPr>
          <w:rFonts w:ascii="Simplified Arabic" w:hAnsi="Simplified Arabic" w:cs="Simplified Arabic" w:hint="cs"/>
          <w:b/>
          <w:bCs/>
          <w:sz w:val="32"/>
          <w:szCs w:val="32"/>
          <w:rtl/>
          <w:lang w:bidi="ar-EG"/>
        </w:rPr>
      </w:pPr>
    </w:p>
    <w:p w14:paraId="3D3CBDF8" w14:textId="197289B4" w:rsidR="009125CE" w:rsidRPr="00ED015F" w:rsidRDefault="009125CE" w:rsidP="00970EA4">
      <w:pPr>
        <w:spacing w:line="360" w:lineRule="auto"/>
        <w:jc w:val="center"/>
        <w:rPr>
          <w:rFonts w:ascii="Simplified Arabic" w:hAnsi="Simplified Arabic" w:cs="Simplified Arabic" w:hint="cs"/>
          <w:b/>
          <w:bCs/>
          <w:sz w:val="32"/>
          <w:szCs w:val="32"/>
          <w:rtl/>
          <w:lang w:bidi="ar-EG"/>
        </w:rPr>
      </w:pPr>
      <w:r w:rsidRPr="00ED015F">
        <w:rPr>
          <w:rFonts w:ascii="Simplified Arabic" w:hAnsi="Simplified Arabic" w:cs="Simplified Arabic" w:hint="cs"/>
          <w:b/>
          <w:bCs/>
          <w:sz w:val="32"/>
          <w:szCs w:val="32"/>
          <w:rtl/>
          <w:lang w:bidi="ar-EG"/>
        </w:rPr>
        <w:t>إعداد الطال</w:t>
      </w:r>
      <w:r w:rsidR="003D4570" w:rsidRPr="00ED015F">
        <w:rPr>
          <w:rFonts w:ascii="Simplified Arabic" w:hAnsi="Simplified Arabic" w:cs="Simplified Arabic" w:hint="cs"/>
          <w:b/>
          <w:bCs/>
          <w:sz w:val="32"/>
          <w:szCs w:val="32"/>
          <w:rtl/>
          <w:lang w:bidi="ar-EG"/>
        </w:rPr>
        <w:t>بة</w:t>
      </w:r>
      <w:r w:rsidRPr="00ED015F">
        <w:rPr>
          <w:rFonts w:ascii="Simplified Arabic" w:hAnsi="Simplified Arabic" w:cs="Simplified Arabic" w:hint="cs"/>
          <w:b/>
          <w:bCs/>
          <w:sz w:val="32"/>
          <w:szCs w:val="32"/>
          <w:rtl/>
          <w:lang w:bidi="ar-EG"/>
        </w:rPr>
        <w:t>/</w:t>
      </w:r>
      <w:r w:rsidR="00770187" w:rsidRPr="00ED015F">
        <w:rPr>
          <w:rFonts w:ascii="Simplified Arabic" w:hAnsi="Simplified Arabic" w:cs="Simplified Arabic" w:hint="cs"/>
          <w:b/>
          <w:bCs/>
          <w:sz w:val="32"/>
          <w:szCs w:val="32"/>
          <w:rtl/>
          <w:lang w:bidi="ar-EG"/>
        </w:rPr>
        <w:t xml:space="preserve"> بسمة عبدالعزيز الحجي</w:t>
      </w:r>
    </w:p>
    <w:p w14:paraId="58D6152F" w14:textId="77777777" w:rsidR="009125CE" w:rsidRPr="00ED015F" w:rsidRDefault="009125CE" w:rsidP="00970EA4">
      <w:pPr>
        <w:spacing w:line="360" w:lineRule="auto"/>
        <w:jc w:val="center"/>
        <w:rPr>
          <w:rFonts w:ascii="Simplified Arabic" w:hAnsi="Simplified Arabic" w:cs="Simplified Arabic" w:hint="cs"/>
          <w:b/>
          <w:bCs/>
          <w:sz w:val="32"/>
          <w:szCs w:val="32"/>
          <w:rtl/>
          <w:lang w:bidi="ar-EG"/>
        </w:rPr>
      </w:pPr>
    </w:p>
    <w:p w14:paraId="3E2CC488" w14:textId="4EC0A320" w:rsidR="006E73C0" w:rsidRPr="00ED015F" w:rsidRDefault="009125CE" w:rsidP="006E73C0">
      <w:pPr>
        <w:spacing w:line="360" w:lineRule="auto"/>
        <w:jc w:val="center"/>
        <w:rPr>
          <w:rFonts w:ascii="Simplified Arabic" w:hAnsi="Simplified Arabic" w:cs="Simplified Arabic" w:hint="cs"/>
          <w:b/>
          <w:bCs/>
          <w:sz w:val="32"/>
          <w:szCs w:val="32"/>
          <w:lang w:bidi="ar-EG"/>
        </w:rPr>
      </w:pPr>
      <w:r w:rsidRPr="00ED015F">
        <w:rPr>
          <w:rFonts w:ascii="Simplified Arabic" w:hAnsi="Simplified Arabic" w:cs="Simplified Arabic" w:hint="cs"/>
          <w:b/>
          <w:bCs/>
          <w:sz w:val="32"/>
          <w:szCs w:val="32"/>
          <w:rtl/>
          <w:lang w:bidi="ar-EG"/>
        </w:rPr>
        <w:t>إشراف/</w:t>
      </w:r>
      <w:r w:rsidR="006E73C0" w:rsidRPr="00ED015F">
        <w:rPr>
          <w:rFonts w:ascii="Simplified Arabic" w:hAnsi="Simplified Arabic" w:cs="Simplified Arabic" w:hint="cs"/>
          <w:b/>
          <w:bCs/>
          <w:sz w:val="32"/>
          <w:szCs w:val="32"/>
          <w:rtl/>
          <w:lang w:bidi="ar-EG"/>
        </w:rPr>
        <w:t xml:space="preserve">د. الفيصل عبدالحميد محمد </w:t>
      </w:r>
    </w:p>
    <w:p w14:paraId="567C66A1" w14:textId="77777777" w:rsidR="006E73C0" w:rsidRPr="00ED015F" w:rsidRDefault="006E73C0" w:rsidP="00970EA4">
      <w:pPr>
        <w:spacing w:line="360" w:lineRule="auto"/>
        <w:jc w:val="center"/>
        <w:rPr>
          <w:rFonts w:ascii="Simplified Arabic" w:hAnsi="Simplified Arabic" w:cs="Simplified Arabic" w:hint="cs"/>
          <w:b/>
          <w:bCs/>
          <w:sz w:val="32"/>
          <w:szCs w:val="32"/>
          <w:rtl/>
          <w:lang w:bidi="ar-EG"/>
        </w:rPr>
      </w:pPr>
      <w:r w:rsidRPr="00ED015F">
        <w:rPr>
          <w:rFonts w:ascii="Simplified Arabic" w:hAnsi="Simplified Arabic" w:cs="Simplified Arabic" w:hint="cs"/>
          <w:b/>
          <w:bCs/>
          <w:sz w:val="32"/>
          <w:szCs w:val="32"/>
          <w:rtl/>
          <w:lang w:bidi="ar-EG"/>
        </w:rPr>
        <w:t>د. فايز علي جراد</w:t>
      </w:r>
    </w:p>
    <w:p w14:paraId="22738CC6" w14:textId="7D7A0FE4" w:rsidR="009125CE" w:rsidRPr="00ED015F" w:rsidRDefault="009125CE" w:rsidP="002F5C9A">
      <w:pPr>
        <w:spacing w:line="360" w:lineRule="auto"/>
        <w:rPr>
          <w:rFonts w:ascii="Simplified Arabic" w:hAnsi="Simplified Arabic" w:cs="Simplified Arabic" w:hint="cs"/>
          <w:b/>
          <w:bCs/>
          <w:sz w:val="32"/>
          <w:szCs w:val="32"/>
          <w:rtl/>
          <w:lang w:bidi="ar-EG"/>
        </w:rPr>
      </w:pPr>
    </w:p>
    <w:p w14:paraId="14480418" w14:textId="78A6C3AC" w:rsidR="009125CE" w:rsidRPr="00ED015F" w:rsidRDefault="009125CE" w:rsidP="00970EA4">
      <w:pPr>
        <w:spacing w:line="360" w:lineRule="auto"/>
        <w:jc w:val="center"/>
        <w:rPr>
          <w:rFonts w:ascii="Simplified Arabic" w:hAnsi="Simplified Arabic" w:cs="Simplified Arabic" w:hint="cs"/>
          <w:b/>
          <w:bCs/>
          <w:sz w:val="32"/>
          <w:szCs w:val="32"/>
          <w:rtl/>
          <w:lang w:bidi="ar-EG"/>
        </w:rPr>
      </w:pPr>
      <w:r w:rsidRPr="00ED015F">
        <w:rPr>
          <w:rFonts w:ascii="Simplified Arabic" w:hAnsi="Simplified Arabic" w:cs="Simplified Arabic" w:hint="cs"/>
          <w:b/>
          <w:bCs/>
          <w:sz w:val="32"/>
          <w:szCs w:val="32"/>
          <w:rtl/>
          <w:lang w:bidi="ar-EG"/>
        </w:rPr>
        <w:t>العام الدراسي:</w:t>
      </w:r>
    </w:p>
    <w:p w14:paraId="245B7BA0" w14:textId="3F38F148" w:rsidR="007A7BA6" w:rsidRPr="00ED015F" w:rsidRDefault="003D4570" w:rsidP="00560801">
      <w:pPr>
        <w:spacing w:line="360" w:lineRule="auto"/>
        <w:jc w:val="center"/>
        <w:rPr>
          <w:rStyle w:val="a6"/>
          <w:rFonts w:ascii="Simplified Arabic" w:hAnsi="Simplified Arabic" w:cs="Simplified Arabic" w:hint="cs"/>
          <w:sz w:val="32"/>
          <w:szCs w:val="32"/>
          <w:rtl/>
          <w:lang w:bidi="ar-EG"/>
        </w:rPr>
      </w:pPr>
      <w:r w:rsidRPr="00ED015F">
        <w:rPr>
          <w:rFonts w:ascii="Simplified Arabic" w:hAnsi="Simplified Arabic" w:cs="Simplified Arabic" w:hint="cs"/>
          <w:b/>
          <w:bCs/>
          <w:sz w:val="32"/>
          <w:szCs w:val="32"/>
          <w:rtl/>
          <w:lang w:bidi="ar-EG"/>
        </w:rPr>
        <w:t>2025</w:t>
      </w:r>
    </w:p>
    <w:p w14:paraId="41902B1C" w14:textId="7D4CCF3A" w:rsidR="001A7A55" w:rsidRPr="00ED015F" w:rsidRDefault="005338B9">
      <w:pPr>
        <w:pStyle w:val="2"/>
        <w:spacing w:before="0" w:after="120"/>
        <w:divId w:val="1480340165"/>
        <w:rPr>
          <w:rFonts w:ascii="Simplified Arabic" w:eastAsia="Times New Roman" w:hAnsi="Simplified Arabic" w:cs="Simplified Arabic" w:hint="cs"/>
          <w:color w:val="1B1C1D"/>
          <w:kern w:val="0"/>
          <w14:ligatures w14:val="none"/>
        </w:rPr>
      </w:pPr>
      <w:r w:rsidRPr="00ED015F">
        <w:rPr>
          <w:rFonts w:ascii="Simplified Arabic" w:eastAsia="Times New Roman" w:hAnsi="Simplified Arabic" w:cs="Simplified Arabic" w:hint="cs"/>
          <w:color w:val="1B1C1D"/>
          <w:rtl/>
        </w:rPr>
        <w:lastRenderedPageBreak/>
        <w:t xml:space="preserve">المقدمة </w:t>
      </w:r>
    </w:p>
    <w:p w14:paraId="52D2B906" w14:textId="77777777" w:rsidR="001A7A55" w:rsidRPr="00ED015F" w:rsidRDefault="001A7A55">
      <w:pPr>
        <w:pStyle w:val="a5"/>
        <w:bidi/>
        <w:spacing w:before="0" w:beforeAutospacing="0" w:after="240" w:afterAutospacing="0"/>
        <w:divId w:val="1480340165"/>
        <w:rPr>
          <w:rFonts w:ascii="Simplified Arabic" w:hAnsi="Simplified Arabic" w:cs="Simplified Arabic" w:hint="cs"/>
          <w:color w:val="1B1C1D"/>
          <w:sz w:val="32"/>
          <w:szCs w:val="32"/>
          <w:rtl/>
        </w:rPr>
      </w:pPr>
      <w:r w:rsidRPr="00ED015F">
        <w:rPr>
          <w:rFonts w:ascii="Simplified Arabic" w:hAnsi="Simplified Arabic" w:cs="Simplified Arabic" w:hint="cs"/>
          <w:color w:val="1B1C1D"/>
          <w:sz w:val="32"/>
          <w:szCs w:val="32"/>
          <w:rtl/>
        </w:rPr>
        <w:t>تُعد الشركات الصغيرة والمتوسطة (</w:t>
      </w:r>
      <w:r w:rsidRPr="00ED015F">
        <w:rPr>
          <w:rFonts w:ascii="Simplified Arabic" w:hAnsi="Simplified Arabic" w:cs="Simplified Arabic" w:hint="cs"/>
          <w:color w:val="1B1C1D"/>
          <w:sz w:val="32"/>
          <w:szCs w:val="32"/>
        </w:rPr>
        <w:t>SMEs</w:t>
      </w:r>
      <w:r w:rsidRPr="00ED015F">
        <w:rPr>
          <w:rFonts w:ascii="Simplified Arabic" w:hAnsi="Simplified Arabic" w:cs="Simplified Arabic" w:hint="cs"/>
          <w:color w:val="1B1C1D"/>
          <w:sz w:val="32"/>
          <w:szCs w:val="32"/>
          <w:rtl/>
        </w:rPr>
        <w:t>) العمود الفقري للاقتصاديات العالمية، بما في ذلك الاقتصاد السعودي، حيث تساهم بقوة في الناتج المحلي الإجمالي وتخلق فرص عمل وفيرة. في عصر تتسارع فيه وتيرة التطور التكنولوجي، أصبح تبني التقنيات الحديثة ضرورة حتمية لهذه الشركات لتعزيز تنافسيتها وتحقيق نمو مستدام.</w:t>
      </w:r>
    </w:p>
    <w:p w14:paraId="7910EB93" w14:textId="77777777" w:rsidR="001A7A55" w:rsidRPr="00ED015F" w:rsidRDefault="001A7A55">
      <w:pPr>
        <w:pStyle w:val="a5"/>
        <w:bidi/>
        <w:spacing w:before="0" w:beforeAutospacing="0" w:after="240" w:afterAutospacing="0"/>
        <w:divId w:val="1480340165"/>
        <w:rPr>
          <w:rFonts w:ascii="Simplified Arabic" w:hAnsi="Simplified Arabic" w:cs="Simplified Arabic" w:hint="cs"/>
          <w:color w:val="1B1C1D"/>
          <w:sz w:val="32"/>
          <w:szCs w:val="32"/>
          <w:rtl/>
        </w:rPr>
      </w:pPr>
      <w:r w:rsidRPr="00ED015F">
        <w:rPr>
          <w:rFonts w:ascii="Simplified Arabic" w:hAnsi="Simplified Arabic" w:cs="Simplified Arabic" w:hint="cs"/>
          <w:color w:val="1B1C1D"/>
          <w:sz w:val="32"/>
          <w:szCs w:val="32"/>
          <w:rtl/>
        </w:rPr>
        <w:t>لقد أحدثت التكنولوجيا تغييرات جوهرية في جميع جوانب الأعمال، بدءًا من العمليات اليومية والتسويق وصولًا إلى الإدارة المالية. بالنسبة للشركات الصغيرة والمتوسطة، يتيح الاستثمار في التكنولوجيا فرصًا واعدة لزيادة الكفاءة، تقليل النفقات، وتوسيع نطاق الوصول إلى الأسواق، مما ينعكس إيجابًا على أدائها المالي.</w:t>
      </w:r>
    </w:p>
    <w:p w14:paraId="192A62C9" w14:textId="77777777" w:rsidR="001A7A55" w:rsidRPr="00ED015F" w:rsidRDefault="001A7A55">
      <w:pPr>
        <w:pStyle w:val="a5"/>
        <w:bidi/>
        <w:spacing w:before="0" w:beforeAutospacing="0" w:after="240" w:afterAutospacing="0"/>
        <w:divId w:val="1480340165"/>
        <w:rPr>
          <w:rFonts w:ascii="Simplified Arabic" w:hAnsi="Simplified Arabic" w:cs="Simplified Arabic" w:hint="cs"/>
          <w:color w:val="1B1C1D"/>
          <w:sz w:val="32"/>
          <w:szCs w:val="32"/>
          <w:rtl/>
        </w:rPr>
      </w:pPr>
      <w:r w:rsidRPr="00ED015F">
        <w:rPr>
          <w:rFonts w:ascii="Simplified Arabic" w:hAnsi="Simplified Arabic" w:cs="Simplified Arabic" w:hint="cs"/>
          <w:color w:val="1B1C1D"/>
          <w:sz w:val="32"/>
          <w:szCs w:val="32"/>
          <w:rtl/>
        </w:rPr>
        <w:t>في هذا السياق، يبرز أهمية فهم العلاقة بين اعتماد التكنولوجيا والأداء المالي للشركات الصغيرة والمتوسطة في المملكة العربية السعودية. فمع سعي المملكة لتحقيق أهداف رؤية 2030 في تنويع الاقتصاد وتعزيز دور القطاع الخاص، يصبح من الحيوي تحديد كيف يمكن للتقنية أن تساهم في دعم ازدهار هذه الشركات.</w:t>
      </w:r>
    </w:p>
    <w:p w14:paraId="0A1C8094" w14:textId="77777777" w:rsidR="001A7A55" w:rsidRPr="00ED015F" w:rsidRDefault="001A7A55">
      <w:pPr>
        <w:pStyle w:val="a5"/>
        <w:bidi/>
        <w:spacing w:before="0" w:beforeAutospacing="0" w:after="240" w:afterAutospacing="0"/>
        <w:divId w:val="1480340165"/>
        <w:rPr>
          <w:rFonts w:ascii="Simplified Arabic" w:hAnsi="Simplified Arabic" w:cs="Simplified Arabic" w:hint="cs"/>
          <w:color w:val="1B1C1D"/>
          <w:sz w:val="32"/>
          <w:szCs w:val="32"/>
          <w:rtl/>
        </w:rPr>
      </w:pPr>
      <w:r w:rsidRPr="00ED015F">
        <w:rPr>
          <w:rFonts w:ascii="Simplified Arabic" w:hAnsi="Simplified Arabic" w:cs="Simplified Arabic" w:hint="cs"/>
          <w:color w:val="1B1C1D"/>
          <w:sz w:val="32"/>
          <w:szCs w:val="32"/>
          <w:rtl/>
        </w:rPr>
        <w:t>تهدف هذه الدراسة إلى استكشاف وتحليل تأثير تبني التكنولوجيا على الأداء المالي للشركات الصغيرة والمتوسطة في المملكة، من خلال فحص أنواع التقنيات المعتمدة وأثرها على المؤشرات المالية المختلفة. إن فهم هذه الديناميكية سيوفر رؤى قيمة لصناع القرار والجهات الداعمة لقطاع الشركات الصغيرة والمتوسطة، مما يمكنهم من صياغة سياسات واستراتيجيات فعالة تشجع على تبني التكنولوجيا لتحسين الأداء المالي لهذه الشركات وتعزيز مساهمتها في الاقتصاد الوطني.</w:t>
      </w:r>
    </w:p>
    <w:p w14:paraId="027D7327" w14:textId="2793DA2E" w:rsidR="001A7A55" w:rsidRPr="00ED015F" w:rsidRDefault="001A7A55">
      <w:pPr>
        <w:spacing w:after="120"/>
        <w:divId w:val="1480340165"/>
        <w:rPr>
          <w:rFonts w:ascii="Simplified Arabic" w:eastAsia="Times New Roman" w:hAnsi="Simplified Arabic" w:cs="Simplified Arabic" w:hint="cs"/>
          <w:color w:val="1B1C1D"/>
          <w:sz w:val="32"/>
          <w:szCs w:val="32"/>
          <w:rtl/>
        </w:rPr>
      </w:pPr>
    </w:p>
    <w:p w14:paraId="21B75A4A" w14:textId="77777777" w:rsidR="001A7A55" w:rsidRPr="00ED015F" w:rsidRDefault="001A7A55">
      <w:pPr>
        <w:pStyle w:val="2"/>
        <w:spacing w:before="0" w:after="120"/>
        <w:divId w:val="1480340165"/>
        <w:rPr>
          <w:rFonts w:ascii="Simplified Arabic" w:eastAsia="Times New Roman" w:hAnsi="Simplified Arabic" w:cs="Simplified Arabic" w:hint="cs"/>
          <w:color w:val="1B1C1D"/>
          <w:rtl/>
        </w:rPr>
      </w:pPr>
      <w:r w:rsidRPr="00ED015F">
        <w:rPr>
          <w:rFonts w:ascii="Simplified Arabic" w:eastAsia="Times New Roman" w:hAnsi="Simplified Arabic" w:cs="Simplified Arabic" w:hint="cs"/>
          <w:color w:val="1B1C1D"/>
          <w:rtl/>
        </w:rPr>
        <w:t>مشكلة الدراسة</w:t>
      </w:r>
    </w:p>
    <w:p w14:paraId="120F886D" w14:textId="77777777" w:rsidR="001A7A55" w:rsidRPr="00ED015F" w:rsidRDefault="001A7A55">
      <w:pPr>
        <w:pStyle w:val="a5"/>
        <w:bidi/>
        <w:spacing w:before="0" w:beforeAutospacing="0" w:after="0" w:afterAutospacing="0"/>
        <w:divId w:val="1480340165"/>
        <w:rPr>
          <w:rFonts w:ascii="Simplified Arabic" w:hAnsi="Simplified Arabic" w:cs="Simplified Arabic" w:hint="cs"/>
          <w:color w:val="1B1C1D"/>
          <w:sz w:val="32"/>
          <w:szCs w:val="32"/>
          <w:rtl/>
        </w:rPr>
      </w:pPr>
      <w:r w:rsidRPr="00ED015F">
        <w:rPr>
          <w:rFonts w:ascii="Simplified Arabic" w:hAnsi="Simplified Arabic" w:cs="Simplified Arabic" w:hint="cs"/>
          <w:color w:val="1B1C1D"/>
          <w:sz w:val="32"/>
          <w:szCs w:val="32"/>
          <w:rtl/>
        </w:rPr>
        <w:t xml:space="preserve">تتمثل المشكلة الأساسية لهذه الدراسة في التساؤل عن </w:t>
      </w:r>
      <w:r w:rsidRPr="00ED015F">
        <w:rPr>
          <w:rFonts w:ascii="Simplified Arabic" w:hAnsi="Simplified Arabic" w:cs="Simplified Arabic" w:hint="cs"/>
          <w:b/>
          <w:bCs/>
          <w:color w:val="1B1C1D"/>
          <w:sz w:val="32"/>
          <w:szCs w:val="32"/>
          <w:bdr w:val="none" w:sz="0" w:space="0" w:color="auto" w:frame="1"/>
          <w:rtl/>
        </w:rPr>
        <w:t>أثر تبني التكنولوجيا على الأداء المالي للشركات الصغيرة والمتوسطة في المملكة العربية السعودية؟</w:t>
      </w:r>
    </w:p>
    <w:p w14:paraId="78F18946" w14:textId="77777777" w:rsidR="001A7A55" w:rsidRPr="00ED015F" w:rsidRDefault="001A7A55">
      <w:pPr>
        <w:pStyle w:val="a5"/>
        <w:bidi/>
        <w:spacing w:before="0" w:beforeAutospacing="0" w:after="120" w:afterAutospacing="0"/>
        <w:divId w:val="1480340165"/>
        <w:rPr>
          <w:rFonts w:ascii="Simplified Arabic" w:hAnsi="Simplified Arabic" w:cs="Simplified Arabic" w:hint="cs"/>
          <w:color w:val="1B1C1D"/>
          <w:sz w:val="32"/>
          <w:szCs w:val="32"/>
          <w:rtl/>
        </w:rPr>
      </w:pPr>
      <w:r w:rsidRPr="00ED015F">
        <w:rPr>
          <w:rFonts w:ascii="Simplified Arabic" w:hAnsi="Simplified Arabic" w:cs="Simplified Arabic" w:hint="cs"/>
          <w:color w:val="1B1C1D"/>
          <w:sz w:val="32"/>
          <w:szCs w:val="32"/>
          <w:rtl/>
        </w:rPr>
        <w:lastRenderedPageBreak/>
        <w:t>وتتفرع عن هذه المشكلة الرئيسية التساؤلات التالية:</w:t>
      </w:r>
    </w:p>
    <w:p w14:paraId="652C2DCD" w14:textId="77777777" w:rsidR="001A7A55" w:rsidRPr="00ED015F" w:rsidRDefault="001A7A55" w:rsidP="001A7A55">
      <w:pPr>
        <w:pStyle w:val="a5"/>
        <w:numPr>
          <w:ilvl w:val="0"/>
          <w:numId w:val="35"/>
        </w:numPr>
        <w:bidi/>
        <w:spacing w:before="0" w:beforeAutospacing="0" w:after="120" w:afterAutospacing="0"/>
        <w:divId w:val="1480340165"/>
        <w:rPr>
          <w:rFonts w:ascii="Simplified Arabic" w:hAnsi="Simplified Arabic" w:cs="Simplified Arabic" w:hint="cs"/>
          <w:color w:val="1B1C1D"/>
          <w:sz w:val="32"/>
          <w:szCs w:val="32"/>
          <w:rtl/>
        </w:rPr>
      </w:pPr>
      <w:r w:rsidRPr="00ED015F">
        <w:rPr>
          <w:rFonts w:ascii="Simplified Arabic" w:hAnsi="Simplified Arabic" w:cs="Simplified Arabic" w:hint="cs"/>
          <w:color w:val="1B1C1D"/>
          <w:sz w:val="32"/>
          <w:szCs w:val="32"/>
          <w:rtl/>
        </w:rPr>
        <w:t>ما هي أنواع التقنيات الأكثر شيوعًا التي تتبناها الشركات الصغيرة والمتوسطة في المملكة العربية السعودية؟</w:t>
      </w:r>
    </w:p>
    <w:p w14:paraId="6AE5F68C" w14:textId="77777777" w:rsidR="001A7A55" w:rsidRPr="00ED015F" w:rsidRDefault="001A7A55" w:rsidP="001A7A55">
      <w:pPr>
        <w:pStyle w:val="a5"/>
        <w:numPr>
          <w:ilvl w:val="0"/>
          <w:numId w:val="35"/>
        </w:numPr>
        <w:bidi/>
        <w:spacing w:before="0" w:beforeAutospacing="0" w:after="120" w:afterAutospacing="0"/>
        <w:divId w:val="1480340165"/>
        <w:rPr>
          <w:rFonts w:ascii="Simplified Arabic" w:hAnsi="Simplified Arabic" w:cs="Simplified Arabic" w:hint="cs"/>
          <w:color w:val="1B1C1D"/>
          <w:sz w:val="32"/>
          <w:szCs w:val="32"/>
          <w:rtl/>
        </w:rPr>
      </w:pPr>
      <w:r w:rsidRPr="00ED015F">
        <w:rPr>
          <w:rFonts w:ascii="Simplified Arabic" w:hAnsi="Simplified Arabic" w:cs="Simplified Arabic" w:hint="cs"/>
          <w:color w:val="1B1C1D"/>
          <w:sz w:val="32"/>
          <w:szCs w:val="32"/>
          <w:rtl/>
        </w:rPr>
        <w:t>كيف يؤثر تبني تقنيات محددة، مثل الحوسبة السحابية والتجارة الإلكترونية وأنظمة تخطيط موارد المؤسسات (</w:t>
      </w:r>
      <w:r w:rsidRPr="00ED015F">
        <w:rPr>
          <w:rFonts w:ascii="Simplified Arabic" w:hAnsi="Simplified Arabic" w:cs="Simplified Arabic" w:hint="cs"/>
          <w:color w:val="1B1C1D"/>
          <w:sz w:val="32"/>
          <w:szCs w:val="32"/>
        </w:rPr>
        <w:t>ERP</w:t>
      </w:r>
      <w:r w:rsidRPr="00ED015F">
        <w:rPr>
          <w:rFonts w:ascii="Simplified Arabic" w:hAnsi="Simplified Arabic" w:cs="Simplified Arabic" w:hint="cs"/>
          <w:color w:val="1B1C1D"/>
          <w:sz w:val="32"/>
          <w:szCs w:val="32"/>
          <w:rtl/>
        </w:rPr>
        <w:t>)، على مؤشرات الأداء المالي للشركات الصغيرة والمتوسطة في السعودية (مثل الربحية، السيولة، وكفاءة الأصول)؟</w:t>
      </w:r>
    </w:p>
    <w:p w14:paraId="13305A57" w14:textId="77777777" w:rsidR="001A7A55" w:rsidRPr="00ED015F" w:rsidRDefault="001A7A55" w:rsidP="001A7A55">
      <w:pPr>
        <w:pStyle w:val="a5"/>
        <w:numPr>
          <w:ilvl w:val="0"/>
          <w:numId w:val="35"/>
        </w:numPr>
        <w:bidi/>
        <w:spacing w:before="0" w:beforeAutospacing="0" w:after="120" w:afterAutospacing="0"/>
        <w:divId w:val="1480340165"/>
        <w:rPr>
          <w:rFonts w:ascii="Simplified Arabic" w:hAnsi="Simplified Arabic" w:cs="Simplified Arabic" w:hint="cs"/>
          <w:color w:val="1B1C1D"/>
          <w:sz w:val="32"/>
          <w:szCs w:val="32"/>
          <w:rtl/>
        </w:rPr>
      </w:pPr>
      <w:r w:rsidRPr="00ED015F">
        <w:rPr>
          <w:rFonts w:ascii="Simplified Arabic" w:hAnsi="Simplified Arabic" w:cs="Simplified Arabic" w:hint="cs"/>
          <w:color w:val="1B1C1D"/>
          <w:sz w:val="32"/>
          <w:szCs w:val="32"/>
          <w:rtl/>
        </w:rPr>
        <w:t>هل يختلف تأثير تبني التكنولوجيا على الأداء المالي للشركات الصغيرة والمتوسطة تبعًا لخصائصها (مثل الحجم، العمر، والقطاع الذي تعمل فيه) في المملكة العربية السعودية؟</w:t>
      </w:r>
    </w:p>
    <w:p w14:paraId="41066A49" w14:textId="77777777" w:rsidR="001A7A55" w:rsidRPr="00ED015F" w:rsidRDefault="001A7A55" w:rsidP="001A7A55">
      <w:pPr>
        <w:pStyle w:val="a5"/>
        <w:numPr>
          <w:ilvl w:val="0"/>
          <w:numId w:val="35"/>
        </w:numPr>
        <w:bidi/>
        <w:spacing w:before="0" w:beforeAutospacing="0" w:after="120" w:afterAutospacing="0"/>
        <w:divId w:val="1480340165"/>
        <w:rPr>
          <w:rFonts w:ascii="Simplified Arabic" w:hAnsi="Simplified Arabic" w:cs="Simplified Arabic" w:hint="cs"/>
          <w:color w:val="1B1C1D"/>
          <w:sz w:val="32"/>
          <w:szCs w:val="32"/>
          <w:rtl/>
        </w:rPr>
      </w:pPr>
      <w:r w:rsidRPr="00ED015F">
        <w:rPr>
          <w:rFonts w:ascii="Simplified Arabic" w:hAnsi="Simplified Arabic" w:cs="Simplified Arabic" w:hint="cs"/>
          <w:color w:val="1B1C1D"/>
          <w:sz w:val="32"/>
          <w:szCs w:val="32"/>
          <w:rtl/>
        </w:rPr>
        <w:t>ما هي أبرز التحديات والمعوقات التي تواجه الشركات الصغيرة والمتوسطة في المملكة العربية السعودية عند محاولتها تبني التقنيات الحديثة، والتي قد تؤثر على قدرتها على تحقيق فوائد مالية من هذا التبني؟</w:t>
      </w:r>
    </w:p>
    <w:p w14:paraId="2E285294" w14:textId="66E2D860" w:rsidR="001A7A55" w:rsidRPr="00ED015F" w:rsidRDefault="001A7A55">
      <w:pPr>
        <w:spacing w:after="120"/>
        <w:divId w:val="1480340165"/>
        <w:rPr>
          <w:rFonts w:ascii="Simplified Arabic" w:eastAsia="Times New Roman" w:hAnsi="Simplified Arabic" w:cs="Simplified Arabic" w:hint="cs"/>
          <w:color w:val="1B1C1D"/>
          <w:sz w:val="32"/>
          <w:szCs w:val="32"/>
          <w:rtl/>
        </w:rPr>
      </w:pPr>
    </w:p>
    <w:p w14:paraId="5BF4CC5C" w14:textId="77777777" w:rsidR="001A7A55" w:rsidRPr="00ED015F" w:rsidRDefault="001A7A55">
      <w:pPr>
        <w:pStyle w:val="2"/>
        <w:spacing w:before="0" w:after="120"/>
        <w:divId w:val="1480340165"/>
        <w:rPr>
          <w:rFonts w:ascii="Simplified Arabic" w:eastAsia="Times New Roman" w:hAnsi="Simplified Arabic" w:cs="Simplified Arabic" w:hint="cs"/>
          <w:color w:val="1B1C1D"/>
          <w:rtl/>
        </w:rPr>
      </w:pPr>
      <w:r w:rsidRPr="00ED015F">
        <w:rPr>
          <w:rFonts w:ascii="Simplified Arabic" w:eastAsia="Times New Roman" w:hAnsi="Simplified Arabic" w:cs="Simplified Arabic" w:hint="cs"/>
          <w:color w:val="1B1C1D"/>
          <w:rtl/>
        </w:rPr>
        <w:t>أهمية الدراسة</w:t>
      </w:r>
    </w:p>
    <w:p w14:paraId="5950C208" w14:textId="77777777" w:rsidR="001A7A55" w:rsidRPr="00ED015F" w:rsidRDefault="001A7A55">
      <w:pPr>
        <w:pStyle w:val="a5"/>
        <w:bidi/>
        <w:spacing w:before="0" w:beforeAutospacing="0" w:after="240" w:afterAutospacing="0"/>
        <w:divId w:val="1480340165"/>
        <w:rPr>
          <w:rFonts w:ascii="Simplified Arabic" w:hAnsi="Simplified Arabic" w:cs="Simplified Arabic" w:hint="cs"/>
          <w:color w:val="1B1C1D"/>
          <w:sz w:val="32"/>
          <w:szCs w:val="32"/>
          <w:rtl/>
        </w:rPr>
      </w:pPr>
      <w:r w:rsidRPr="00ED015F">
        <w:rPr>
          <w:rFonts w:ascii="Simplified Arabic" w:hAnsi="Simplified Arabic" w:cs="Simplified Arabic" w:hint="cs"/>
          <w:color w:val="1B1C1D"/>
          <w:sz w:val="32"/>
          <w:szCs w:val="32"/>
          <w:rtl/>
        </w:rPr>
        <w:t>تتمتع هذه الدراسة بأهمية علمية وعملية كبيرة، يمكن تلخيصها فيما يلي:</w:t>
      </w:r>
    </w:p>
    <w:p w14:paraId="0A309A3B" w14:textId="77777777" w:rsidR="001A7A55" w:rsidRPr="00ED015F" w:rsidRDefault="001A7A55">
      <w:pPr>
        <w:pStyle w:val="3"/>
        <w:spacing w:before="0" w:after="120"/>
        <w:divId w:val="1480340165"/>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color w:val="1B1C1D"/>
          <w:sz w:val="32"/>
          <w:szCs w:val="32"/>
          <w:rtl/>
        </w:rPr>
        <w:t>الأهمية العلمية للدراسة</w:t>
      </w:r>
    </w:p>
    <w:p w14:paraId="05997D70" w14:textId="77777777" w:rsidR="001A7A55" w:rsidRPr="00ED015F" w:rsidRDefault="001A7A55">
      <w:pPr>
        <w:pStyle w:val="a5"/>
        <w:bidi/>
        <w:spacing w:before="0" w:beforeAutospacing="0" w:after="120" w:afterAutospacing="0"/>
        <w:divId w:val="1480340165"/>
        <w:rPr>
          <w:rFonts w:ascii="Simplified Arabic" w:hAnsi="Simplified Arabic" w:cs="Simplified Arabic" w:hint="cs"/>
          <w:color w:val="1B1C1D"/>
          <w:sz w:val="32"/>
          <w:szCs w:val="32"/>
          <w:rtl/>
        </w:rPr>
      </w:pPr>
      <w:r w:rsidRPr="00ED015F">
        <w:rPr>
          <w:rFonts w:ascii="Simplified Arabic" w:hAnsi="Simplified Arabic" w:cs="Simplified Arabic" w:hint="cs"/>
          <w:color w:val="1B1C1D"/>
          <w:sz w:val="32"/>
          <w:szCs w:val="32"/>
          <w:rtl/>
        </w:rPr>
        <w:t>تساهم هذه الدراسة في إثراء المعرفة الأكاديمية حول تأثير تبني التكنولوجيا على الأداء المالي للشركات الصغيرة والمتوسطة، لا سيما في سياق اقتصادي نامٍ كالمملكة العربية السعودية. وستعمل على:</w:t>
      </w:r>
    </w:p>
    <w:p w14:paraId="6C6DE769" w14:textId="77777777" w:rsidR="001A7A55" w:rsidRPr="00ED015F" w:rsidRDefault="001A7A55" w:rsidP="001A7A55">
      <w:pPr>
        <w:pStyle w:val="a5"/>
        <w:numPr>
          <w:ilvl w:val="0"/>
          <w:numId w:val="36"/>
        </w:numPr>
        <w:bidi/>
        <w:spacing w:before="0" w:beforeAutospacing="0" w:after="0" w:afterAutospacing="0"/>
        <w:divId w:val="1480340165"/>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توفير فهم معمق</w:t>
      </w:r>
      <w:r w:rsidRPr="00ED015F">
        <w:rPr>
          <w:rFonts w:ascii="Simplified Arabic" w:hAnsi="Simplified Arabic" w:cs="Simplified Arabic" w:hint="cs"/>
          <w:color w:val="1B1C1D"/>
          <w:sz w:val="32"/>
          <w:szCs w:val="32"/>
          <w:rtl/>
        </w:rPr>
        <w:t xml:space="preserve"> للعلاقة بين اعتماد التكنولوجيا ومختلف جوانب الأداء المالي لهذه الشركات.</w:t>
      </w:r>
    </w:p>
    <w:p w14:paraId="4F538A0D" w14:textId="77777777" w:rsidR="001A7A55" w:rsidRPr="00ED015F" w:rsidRDefault="001A7A55" w:rsidP="001A7A55">
      <w:pPr>
        <w:pStyle w:val="a5"/>
        <w:numPr>
          <w:ilvl w:val="0"/>
          <w:numId w:val="36"/>
        </w:numPr>
        <w:bidi/>
        <w:spacing w:before="0" w:beforeAutospacing="0" w:after="0" w:afterAutospacing="0"/>
        <w:divId w:val="1480340165"/>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تحديد التقنيات الأكثر تأثيرًا</w:t>
      </w:r>
      <w:r w:rsidRPr="00ED015F">
        <w:rPr>
          <w:rFonts w:ascii="Simplified Arabic" w:hAnsi="Simplified Arabic" w:cs="Simplified Arabic" w:hint="cs"/>
          <w:color w:val="1B1C1D"/>
          <w:sz w:val="32"/>
          <w:szCs w:val="32"/>
          <w:rtl/>
        </w:rPr>
        <w:t xml:space="preserve"> على الأداء المالي ضمن السياق السعودي.</w:t>
      </w:r>
    </w:p>
    <w:p w14:paraId="52E3E592" w14:textId="77777777" w:rsidR="001A7A55" w:rsidRPr="00ED015F" w:rsidRDefault="001A7A55" w:rsidP="001A7A55">
      <w:pPr>
        <w:pStyle w:val="a5"/>
        <w:numPr>
          <w:ilvl w:val="0"/>
          <w:numId w:val="36"/>
        </w:numPr>
        <w:bidi/>
        <w:spacing w:before="0" w:beforeAutospacing="0" w:after="0" w:afterAutospacing="0"/>
        <w:divId w:val="1480340165"/>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lastRenderedPageBreak/>
        <w:t>تقديم نتائج تجريبية</w:t>
      </w:r>
      <w:r w:rsidRPr="00ED015F">
        <w:rPr>
          <w:rFonts w:ascii="Simplified Arabic" w:hAnsi="Simplified Arabic" w:cs="Simplified Arabic" w:hint="cs"/>
          <w:color w:val="1B1C1D"/>
          <w:sz w:val="32"/>
          <w:szCs w:val="32"/>
          <w:rtl/>
        </w:rPr>
        <w:t xml:space="preserve"> يمكن أن تكون مرجعًا للباحثين المستقبليين في هذا المجال، سواء في المملكة أو في اقتصادات مشابهة.</w:t>
      </w:r>
    </w:p>
    <w:p w14:paraId="0BEAEB82" w14:textId="77777777" w:rsidR="001A7A55" w:rsidRPr="00ED015F" w:rsidRDefault="001A7A55" w:rsidP="001A7A55">
      <w:pPr>
        <w:pStyle w:val="a5"/>
        <w:numPr>
          <w:ilvl w:val="0"/>
          <w:numId w:val="36"/>
        </w:numPr>
        <w:bidi/>
        <w:spacing w:before="0" w:beforeAutospacing="0" w:after="0" w:afterAutospacing="0"/>
        <w:divId w:val="1480340165"/>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المساهمة في تطوير نماذج نظرية</w:t>
      </w:r>
      <w:r w:rsidRPr="00ED015F">
        <w:rPr>
          <w:rFonts w:ascii="Simplified Arabic" w:hAnsi="Simplified Arabic" w:cs="Simplified Arabic" w:hint="cs"/>
          <w:color w:val="1B1C1D"/>
          <w:sz w:val="32"/>
          <w:szCs w:val="32"/>
          <w:rtl/>
        </w:rPr>
        <w:t xml:space="preserve"> تراعي الخصائص السياقية لتبني التكنولوجيا في الشركات الصغيرة والمتوسطة ضمن الاقتصادات النامية.</w:t>
      </w:r>
    </w:p>
    <w:p w14:paraId="4E59890E" w14:textId="77777777" w:rsidR="001A7A55" w:rsidRPr="00ED015F" w:rsidRDefault="001A7A55">
      <w:pPr>
        <w:pStyle w:val="3"/>
        <w:spacing w:before="0" w:after="120"/>
        <w:divId w:val="1480340165"/>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color w:val="1B1C1D"/>
          <w:sz w:val="32"/>
          <w:szCs w:val="32"/>
          <w:rtl/>
        </w:rPr>
        <w:t>الأهمية العملية للدراسة</w:t>
      </w:r>
    </w:p>
    <w:p w14:paraId="5BEBCC14" w14:textId="77777777" w:rsidR="001A7A55" w:rsidRPr="00ED015F" w:rsidRDefault="001A7A55">
      <w:pPr>
        <w:pStyle w:val="a5"/>
        <w:bidi/>
        <w:spacing w:before="0" w:beforeAutospacing="0" w:after="120" w:afterAutospacing="0"/>
        <w:divId w:val="1480340165"/>
        <w:rPr>
          <w:rFonts w:ascii="Simplified Arabic" w:hAnsi="Simplified Arabic" w:cs="Simplified Arabic" w:hint="cs"/>
          <w:color w:val="1B1C1D"/>
          <w:sz w:val="32"/>
          <w:szCs w:val="32"/>
          <w:rtl/>
        </w:rPr>
      </w:pPr>
      <w:r w:rsidRPr="00ED015F">
        <w:rPr>
          <w:rFonts w:ascii="Simplified Arabic" w:hAnsi="Simplified Arabic" w:cs="Simplified Arabic" w:hint="cs"/>
          <w:color w:val="1B1C1D"/>
          <w:sz w:val="32"/>
          <w:szCs w:val="32"/>
          <w:rtl/>
        </w:rPr>
        <w:t>تتمثل الأهمية العملية لهذه الدراسة في الفوائد التي يمكن أن تعود على مختلف الأطراف المعنية:</w:t>
      </w:r>
    </w:p>
    <w:p w14:paraId="00010DFC" w14:textId="77777777" w:rsidR="001A7A55" w:rsidRPr="00ED015F" w:rsidRDefault="001A7A55" w:rsidP="001A7A55">
      <w:pPr>
        <w:pStyle w:val="a5"/>
        <w:numPr>
          <w:ilvl w:val="0"/>
          <w:numId w:val="37"/>
        </w:numPr>
        <w:bidi/>
        <w:spacing w:before="0" w:beforeAutospacing="0" w:after="0" w:afterAutospacing="0"/>
        <w:divId w:val="1480340165"/>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للشركات الصغيرة والمتوسطة</w:t>
      </w:r>
      <w:r w:rsidRPr="00ED015F">
        <w:rPr>
          <w:rFonts w:ascii="Simplified Arabic" w:hAnsi="Simplified Arabic" w:cs="Simplified Arabic" w:hint="cs"/>
          <w:color w:val="1B1C1D"/>
          <w:sz w:val="32"/>
          <w:szCs w:val="32"/>
          <w:rtl/>
        </w:rPr>
        <w:t>: ستساعد نتائج الدراسة هذه الشركات على فهم أفضل لكيفية تأثير الاستثمار في التكنولوجيا على أدائها المالي، مما يمكنها من اتخاذ قرارات استثمارية مستنيرة في هذا المجال.</w:t>
      </w:r>
    </w:p>
    <w:p w14:paraId="4382338B" w14:textId="77777777" w:rsidR="001A7A55" w:rsidRPr="00ED015F" w:rsidRDefault="001A7A55" w:rsidP="001A7A55">
      <w:pPr>
        <w:pStyle w:val="a5"/>
        <w:numPr>
          <w:ilvl w:val="0"/>
          <w:numId w:val="37"/>
        </w:numPr>
        <w:bidi/>
        <w:spacing w:before="0" w:beforeAutospacing="0" w:after="0" w:afterAutospacing="0"/>
        <w:divId w:val="1480340165"/>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لصناع القرار والجهات الحكومية</w:t>
      </w:r>
      <w:r w:rsidRPr="00ED015F">
        <w:rPr>
          <w:rFonts w:ascii="Simplified Arabic" w:hAnsi="Simplified Arabic" w:cs="Simplified Arabic" w:hint="cs"/>
          <w:color w:val="1B1C1D"/>
          <w:sz w:val="32"/>
          <w:szCs w:val="32"/>
          <w:rtl/>
        </w:rPr>
        <w:t>: ستقدم الدراسة رؤى قيمة لواضعي السياسات والجهات الحكومية المسؤولة عن دعم قطاع الشركات الصغيرة والمتوسطة في المملكة، مما يمكنهم من تصميم مبادرات وبرامج فعالة لتشجيع تبني التكنولوجيا وتحقيق أهداف رؤية 2030 المتعلقة بتنمية هذا القطاع.</w:t>
      </w:r>
    </w:p>
    <w:p w14:paraId="750041C6" w14:textId="77777777" w:rsidR="001A7A55" w:rsidRPr="00ED015F" w:rsidRDefault="001A7A55" w:rsidP="001A7A55">
      <w:pPr>
        <w:pStyle w:val="a5"/>
        <w:numPr>
          <w:ilvl w:val="0"/>
          <w:numId w:val="37"/>
        </w:numPr>
        <w:bidi/>
        <w:spacing w:before="0" w:beforeAutospacing="0" w:after="0" w:afterAutospacing="0"/>
        <w:divId w:val="1480340165"/>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للمؤسسات المالية والاستثمارية</w:t>
      </w:r>
      <w:r w:rsidRPr="00ED015F">
        <w:rPr>
          <w:rFonts w:ascii="Simplified Arabic" w:hAnsi="Simplified Arabic" w:cs="Simplified Arabic" w:hint="cs"/>
          <w:color w:val="1B1C1D"/>
          <w:sz w:val="32"/>
          <w:szCs w:val="32"/>
          <w:rtl/>
        </w:rPr>
        <w:t>: ستوفر الدراسة معلومات مفيدة للمؤسسات المالية حول العلاقة بين تبني التكنولوجيا والأداء المالي لهذه الشركات، مما قد يساعدها في تقييم المخاطر والفرص الاستثمارية بشكل أفضل.</w:t>
      </w:r>
    </w:p>
    <w:p w14:paraId="25E82E4F" w14:textId="77777777" w:rsidR="001A7A55" w:rsidRPr="00ED015F" w:rsidRDefault="001A7A55" w:rsidP="001A7A55">
      <w:pPr>
        <w:pStyle w:val="a5"/>
        <w:numPr>
          <w:ilvl w:val="0"/>
          <w:numId w:val="37"/>
        </w:numPr>
        <w:bidi/>
        <w:spacing w:before="0" w:beforeAutospacing="0" w:after="0" w:afterAutospacing="0"/>
        <w:divId w:val="1480340165"/>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لمقدمي الخدمات التكنولوجية</w:t>
      </w:r>
      <w:r w:rsidRPr="00ED015F">
        <w:rPr>
          <w:rFonts w:ascii="Simplified Arabic" w:hAnsi="Simplified Arabic" w:cs="Simplified Arabic" w:hint="cs"/>
          <w:color w:val="1B1C1D"/>
          <w:sz w:val="32"/>
          <w:szCs w:val="32"/>
          <w:rtl/>
        </w:rPr>
        <w:t>: ستساعد الدراسة مقدمي الحلول التكنولوجية على فهم احتياجات الشركات الصغيرة والمتوسطة في المملكة بشكل أفضل وتطوير حلول تلبي هذه الاحتياجات وتساهم في تحسين أدائها المالي.</w:t>
      </w:r>
    </w:p>
    <w:p w14:paraId="57455D65" w14:textId="53B48301" w:rsidR="001A7A55" w:rsidRPr="00ED015F" w:rsidRDefault="001A7A55">
      <w:pPr>
        <w:spacing w:after="120"/>
        <w:divId w:val="1480340165"/>
        <w:rPr>
          <w:rFonts w:ascii="Simplified Arabic" w:eastAsia="Times New Roman" w:hAnsi="Simplified Arabic" w:cs="Simplified Arabic" w:hint="cs"/>
          <w:color w:val="1B1C1D"/>
          <w:sz w:val="32"/>
          <w:szCs w:val="32"/>
          <w:rtl/>
        </w:rPr>
      </w:pPr>
    </w:p>
    <w:p w14:paraId="1B1CDD96" w14:textId="77777777" w:rsidR="001A7A55" w:rsidRPr="00ED015F" w:rsidRDefault="001A7A55">
      <w:pPr>
        <w:pStyle w:val="2"/>
        <w:spacing w:before="0" w:after="120"/>
        <w:divId w:val="1480340165"/>
        <w:rPr>
          <w:rFonts w:ascii="Simplified Arabic" w:eastAsia="Times New Roman" w:hAnsi="Simplified Arabic" w:cs="Simplified Arabic" w:hint="cs"/>
          <w:color w:val="1B1C1D"/>
          <w:rtl/>
        </w:rPr>
      </w:pPr>
      <w:r w:rsidRPr="00ED015F">
        <w:rPr>
          <w:rFonts w:ascii="Simplified Arabic" w:eastAsia="Times New Roman" w:hAnsi="Simplified Arabic" w:cs="Simplified Arabic" w:hint="cs"/>
          <w:color w:val="1B1C1D"/>
          <w:rtl/>
        </w:rPr>
        <w:t>أهداف الدراسة</w:t>
      </w:r>
    </w:p>
    <w:p w14:paraId="3D6D7A91" w14:textId="77777777" w:rsidR="001A7A55" w:rsidRPr="00ED015F" w:rsidRDefault="001A7A55">
      <w:pPr>
        <w:pStyle w:val="a5"/>
        <w:bidi/>
        <w:spacing w:before="0" w:beforeAutospacing="0" w:after="240" w:afterAutospacing="0"/>
        <w:divId w:val="1480340165"/>
        <w:rPr>
          <w:rFonts w:ascii="Simplified Arabic" w:hAnsi="Simplified Arabic" w:cs="Simplified Arabic" w:hint="cs"/>
          <w:color w:val="1B1C1D"/>
          <w:sz w:val="32"/>
          <w:szCs w:val="32"/>
          <w:rtl/>
        </w:rPr>
      </w:pPr>
      <w:r w:rsidRPr="00ED015F">
        <w:rPr>
          <w:rFonts w:ascii="Simplified Arabic" w:hAnsi="Simplified Arabic" w:cs="Simplified Arabic" w:hint="cs"/>
          <w:color w:val="1B1C1D"/>
          <w:sz w:val="32"/>
          <w:szCs w:val="32"/>
          <w:rtl/>
        </w:rPr>
        <w:t>تحدد هذه الدراسة أهدافًا رئيسية وفرعية تسعى لتحقيقها:</w:t>
      </w:r>
    </w:p>
    <w:p w14:paraId="2C03D38F" w14:textId="77777777" w:rsidR="001A7A55" w:rsidRPr="00ED015F" w:rsidRDefault="001A7A55">
      <w:pPr>
        <w:pStyle w:val="3"/>
        <w:spacing w:before="0" w:after="120"/>
        <w:divId w:val="1480340165"/>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color w:val="1B1C1D"/>
          <w:sz w:val="32"/>
          <w:szCs w:val="32"/>
          <w:rtl/>
        </w:rPr>
        <w:lastRenderedPageBreak/>
        <w:t>الهدف الرئيسي للدراسة</w:t>
      </w:r>
    </w:p>
    <w:p w14:paraId="29D7E859" w14:textId="77777777" w:rsidR="001A7A55" w:rsidRPr="00ED015F" w:rsidRDefault="001A7A55">
      <w:pPr>
        <w:pStyle w:val="a5"/>
        <w:bidi/>
        <w:spacing w:before="0" w:beforeAutospacing="0" w:after="0" w:afterAutospacing="0"/>
        <w:divId w:val="1480340165"/>
        <w:rPr>
          <w:rFonts w:ascii="Simplified Arabic" w:hAnsi="Simplified Arabic" w:cs="Simplified Arabic" w:hint="cs"/>
          <w:color w:val="1B1C1D"/>
          <w:sz w:val="32"/>
          <w:szCs w:val="32"/>
          <w:rtl/>
        </w:rPr>
      </w:pPr>
      <w:r w:rsidRPr="00ED015F">
        <w:rPr>
          <w:rFonts w:ascii="Simplified Arabic" w:hAnsi="Simplified Arabic" w:cs="Simplified Arabic" w:hint="cs"/>
          <w:color w:val="1B1C1D"/>
          <w:sz w:val="32"/>
          <w:szCs w:val="32"/>
          <w:rtl/>
        </w:rPr>
        <w:t xml:space="preserve">تهدف هذه الدراسة بشكل أساسي إلى </w:t>
      </w:r>
      <w:r w:rsidRPr="00ED015F">
        <w:rPr>
          <w:rFonts w:ascii="Simplified Arabic" w:hAnsi="Simplified Arabic" w:cs="Simplified Arabic" w:hint="cs"/>
          <w:b/>
          <w:bCs/>
          <w:color w:val="1B1C1D"/>
          <w:sz w:val="32"/>
          <w:szCs w:val="32"/>
          <w:bdr w:val="none" w:sz="0" w:space="0" w:color="auto" w:frame="1"/>
          <w:rtl/>
        </w:rPr>
        <w:t>تحديد أثر تبني التكنولوجيا على الأداء المالي للشركات الصغيرة والمتوسطة في المملكة العربية السعودية</w:t>
      </w:r>
      <w:r w:rsidRPr="00ED015F">
        <w:rPr>
          <w:rFonts w:ascii="Simplified Arabic" w:hAnsi="Simplified Arabic" w:cs="Simplified Arabic" w:hint="cs"/>
          <w:color w:val="1B1C1D"/>
          <w:sz w:val="32"/>
          <w:szCs w:val="32"/>
          <w:rtl/>
        </w:rPr>
        <w:t>.</w:t>
      </w:r>
    </w:p>
    <w:p w14:paraId="5AF9582D" w14:textId="77777777" w:rsidR="001A7A55" w:rsidRPr="00ED015F" w:rsidRDefault="001A7A55">
      <w:pPr>
        <w:pStyle w:val="3"/>
        <w:spacing w:before="0" w:after="120"/>
        <w:divId w:val="1480340165"/>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color w:val="1B1C1D"/>
          <w:sz w:val="32"/>
          <w:szCs w:val="32"/>
          <w:rtl/>
        </w:rPr>
        <w:t>الأهداف الفرعية للدراسة</w:t>
      </w:r>
    </w:p>
    <w:p w14:paraId="2AB898E1" w14:textId="77777777" w:rsidR="001A7A55" w:rsidRPr="00ED015F" w:rsidRDefault="001A7A55" w:rsidP="001A7A55">
      <w:pPr>
        <w:pStyle w:val="a5"/>
        <w:numPr>
          <w:ilvl w:val="0"/>
          <w:numId w:val="38"/>
        </w:numPr>
        <w:bidi/>
        <w:spacing w:before="0" w:beforeAutospacing="0" w:after="120" w:afterAutospacing="0"/>
        <w:divId w:val="1480340165"/>
        <w:rPr>
          <w:rFonts w:ascii="Simplified Arabic" w:hAnsi="Simplified Arabic" w:cs="Simplified Arabic" w:hint="cs"/>
          <w:color w:val="1B1C1D"/>
          <w:sz w:val="32"/>
          <w:szCs w:val="32"/>
          <w:rtl/>
        </w:rPr>
      </w:pPr>
      <w:r w:rsidRPr="00ED015F">
        <w:rPr>
          <w:rFonts w:ascii="Simplified Arabic" w:hAnsi="Simplified Arabic" w:cs="Simplified Arabic" w:hint="cs"/>
          <w:color w:val="1B1C1D"/>
          <w:sz w:val="32"/>
          <w:szCs w:val="32"/>
          <w:rtl/>
        </w:rPr>
        <w:t>تحديد أنواع التقنيات التي تعتمدها الشركات الصغيرة والمتوسطة بشكل شائع في المملكة العربية السعودية.</w:t>
      </w:r>
    </w:p>
    <w:p w14:paraId="06CDC41D" w14:textId="77777777" w:rsidR="001A7A55" w:rsidRPr="00ED015F" w:rsidRDefault="001A7A55" w:rsidP="001A7A55">
      <w:pPr>
        <w:pStyle w:val="a5"/>
        <w:numPr>
          <w:ilvl w:val="0"/>
          <w:numId w:val="38"/>
        </w:numPr>
        <w:bidi/>
        <w:spacing w:before="0" w:beforeAutospacing="0" w:after="120" w:afterAutospacing="0"/>
        <w:divId w:val="1480340165"/>
        <w:rPr>
          <w:rFonts w:ascii="Simplified Arabic" w:hAnsi="Simplified Arabic" w:cs="Simplified Arabic" w:hint="cs"/>
          <w:color w:val="1B1C1D"/>
          <w:sz w:val="32"/>
          <w:szCs w:val="32"/>
          <w:rtl/>
        </w:rPr>
      </w:pPr>
      <w:r w:rsidRPr="00ED015F">
        <w:rPr>
          <w:rFonts w:ascii="Simplified Arabic" w:hAnsi="Simplified Arabic" w:cs="Simplified Arabic" w:hint="cs"/>
          <w:color w:val="1B1C1D"/>
          <w:sz w:val="32"/>
          <w:szCs w:val="32"/>
          <w:rtl/>
        </w:rPr>
        <w:t>تحليل تأثير تبني أنواع محددة من التكنولوجيا (مثل الحوسبة السحابية، التجارة الإلكترونية، وأنظمة تخطيط موارد المؤسسات) على مؤشرات الأداء المالي للشركات الصغيرة والمتوسطة (مثل الربحية، السيولة، وكفاءة الأصول) في المملكة العربية السعودية.</w:t>
      </w:r>
    </w:p>
    <w:p w14:paraId="1EE92DE1" w14:textId="77777777" w:rsidR="001A7A55" w:rsidRPr="00ED015F" w:rsidRDefault="001A7A55" w:rsidP="001A7A55">
      <w:pPr>
        <w:pStyle w:val="a5"/>
        <w:numPr>
          <w:ilvl w:val="0"/>
          <w:numId w:val="38"/>
        </w:numPr>
        <w:bidi/>
        <w:spacing w:before="0" w:beforeAutospacing="0" w:after="120" w:afterAutospacing="0"/>
        <w:divId w:val="1480340165"/>
        <w:rPr>
          <w:rFonts w:ascii="Simplified Arabic" w:hAnsi="Simplified Arabic" w:cs="Simplified Arabic" w:hint="cs"/>
          <w:color w:val="1B1C1D"/>
          <w:sz w:val="32"/>
          <w:szCs w:val="32"/>
          <w:rtl/>
        </w:rPr>
      </w:pPr>
      <w:r w:rsidRPr="00ED015F">
        <w:rPr>
          <w:rFonts w:ascii="Simplified Arabic" w:hAnsi="Simplified Arabic" w:cs="Simplified Arabic" w:hint="cs"/>
          <w:color w:val="1B1C1D"/>
          <w:sz w:val="32"/>
          <w:szCs w:val="32"/>
          <w:rtl/>
        </w:rPr>
        <w:t>الكشف عما إذا كان تأثير تبني التكنولوجيا على الأداء المالي للشركات الصغيرة والمتوسطة يختلف باختلاف خصائصها (مثل حجم الشركة، وعمرها، وقطاع عملها) في المملكة العربية السعودية.</w:t>
      </w:r>
    </w:p>
    <w:p w14:paraId="7291E40E" w14:textId="77777777" w:rsidR="001A7A55" w:rsidRPr="00ED015F" w:rsidRDefault="001A7A55" w:rsidP="001A7A55">
      <w:pPr>
        <w:pStyle w:val="a5"/>
        <w:numPr>
          <w:ilvl w:val="0"/>
          <w:numId w:val="38"/>
        </w:numPr>
        <w:bidi/>
        <w:spacing w:before="0" w:beforeAutospacing="0" w:after="120" w:afterAutospacing="0"/>
        <w:divId w:val="1480340165"/>
        <w:rPr>
          <w:rFonts w:ascii="Simplified Arabic" w:hAnsi="Simplified Arabic" w:cs="Simplified Arabic" w:hint="cs"/>
          <w:color w:val="1B1C1D"/>
          <w:sz w:val="32"/>
          <w:szCs w:val="32"/>
          <w:rtl/>
        </w:rPr>
      </w:pPr>
      <w:r w:rsidRPr="00ED015F">
        <w:rPr>
          <w:rFonts w:ascii="Simplified Arabic" w:hAnsi="Simplified Arabic" w:cs="Simplified Arabic" w:hint="cs"/>
          <w:color w:val="1B1C1D"/>
          <w:sz w:val="32"/>
          <w:szCs w:val="32"/>
          <w:rtl/>
        </w:rPr>
        <w:t>التعرف على التحديات والمعوقات التي تواجه الشركات الصغيرة والمتوسطة في المملكة العربية السعودية عند تبني التقنيات الحديثة، والتي قد تؤثر على قدرتها على تحقيق فوائد مالية منها.</w:t>
      </w:r>
    </w:p>
    <w:p w14:paraId="0C0657A4" w14:textId="795F3F8C" w:rsidR="00D22171" w:rsidRPr="00ED015F" w:rsidRDefault="00C127AF" w:rsidP="00970EA4">
      <w:pPr>
        <w:spacing w:line="360" w:lineRule="auto"/>
        <w:rPr>
          <w:rFonts w:ascii="Simplified Arabic" w:hAnsi="Simplified Arabic" w:cs="Simplified Arabic" w:hint="cs"/>
          <w:sz w:val="32"/>
          <w:szCs w:val="32"/>
          <w:rtl/>
        </w:rPr>
      </w:pPr>
      <w:proofErr w:type="spellStart"/>
      <w:r w:rsidRPr="00ED015F">
        <w:rPr>
          <w:rFonts w:ascii="Simplified Arabic" w:hAnsi="Simplified Arabic" w:cs="Simplified Arabic" w:hint="cs"/>
          <w:sz w:val="32"/>
          <w:szCs w:val="32"/>
          <w:rtl/>
        </w:rPr>
        <w:t>تسأولات</w:t>
      </w:r>
      <w:proofErr w:type="spellEnd"/>
      <w:r w:rsidRPr="00ED015F">
        <w:rPr>
          <w:rFonts w:ascii="Simplified Arabic" w:hAnsi="Simplified Arabic" w:cs="Simplified Arabic" w:hint="cs"/>
          <w:sz w:val="32"/>
          <w:szCs w:val="32"/>
          <w:rtl/>
        </w:rPr>
        <w:t xml:space="preserve"> الدراسة </w:t>
      </w:r>
    </w:p>
    <w:p w14:paraId="095DF539" w14:textId="77777777" w:rsidR="00C127AF" w:rsidRPr="00ED015F" w:rsidRDefault="00C127AF" w:rsidP="00970EA4">
      <w:pPr>
        <w:spacing w:after="0" w:line="360" w:lineRule="auto"/>
        <w:divId w:val="77694810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تساؤل الدراسة الرئيسي:</w:t>
      </w:r>
    </w:p>
    <w:p w14:paraId="749534D7" w14:textId="77777777" w:rsidR="00C127AF" w:rsidRPr="00ED015F" w:rsidRDefault="00C127AF" w:rsidP="00970EA4">
      <w:pPr>
        <w:spacing w:after="240" w:line="360" w:lineRule="auto"/>
        <w:divId w:val="776948101"/>
        <w:rPr>
          <w:rFonts w:ascii="Simplified Arabic" w:hAnsi="Simplified Arabic" w:cs="Simplified Arabic" w:hint="cs"/>
          <w:color w:val="1B1C1D"/>
          <w:sz w:val="32"/>
          <w:szCs w:val="32"/>
          <w:rtl/>
        </w:rPr>
      </w:pPr>
      <w:r w:rsidRPr="00ED015F">
        <w:rPr>
          <w:rFonts w:ascii="Simplified Arabic" w:hAnsi="Simplified Arabic" w:cs="Simplified Arabic" w:hint="cs"/>
          <w:color w:val="1B1C1D"/>
          <w:sz w:val="32"/>
          <w:szCs w:val="32"/>
          <w:rtl/>
        </w:rPr>
        <w:t>ما هو أثر تبني التكنولوجيا على الأداء المالي للشركات الصغيرة والمتوسطة في المملكة العربية السعودية؟</w:t>
      </w:r>
    </w:p>
    <w:p w14:paraId="1B191198" w14:textId="77777777" w:rsidR="00C127AF" w:rsidRPr="00ED015F" w:rsidRDefault="00C127AF" w:rsidP="00970EA4">
      <w:pPr>
        <w:spacing w:after="0" w:line="360" w:lineRule="auto"/>
        <w:divId w:val="77694810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تساؤلات الدراسة الفرعية:</w:t>
      </w:r>
    </w:p>
    <w:p w14:paraId="2BC4C6DE" w14:textId="77777777" w:rsidR="00C127AF" w:rsidRPr="00ED015F" w:rsidRDefault="00C127AF" w:rsidP="00970EA4">
      <w:pPr>
        <w:numPr>
          <w:ilvl w:val="0"/>
          <w:numId w:val="5"/>
        </w:numPr>
        <w:spacing w:after="120" w:line="360" w:lineRule="auto"/>
        <w:divId w:val="776948101"/>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color w:val="1B1C1D"/>
          <w:sz w:val="32"/>
          <w:szCs w:val="32"/>
          <w:rtl/>
        </w:rPr>
        <w:lastRenderedPageBreak/>
        <w:t>ما هي أنواع التقنيات الأكثر شيوعًا في التبني لدى الشركات الصغيرة والمتوسطة في المملكة العربية السعودية؟</w:t>
      </w:r>
    </w:p>
    <w:p w14:paraId="370DF38A" w14:textId="77777777" w:rsidR="00C127AF" w:rsidRPr="00ED015F" w:rsidRDefault="00C127AF" w:rsidP="00970EA4">
      <w:pPr>
        <w:numPr>
          <w:ilvl w:val="0"/>
          <w:numId w:val="5"/>
        </w:numPr>
        <w:spacing w:after="120" w:line="360" w:lineRule="auto"/>
        <w:divId w:val="776948101"/>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color w:val="1B1C1D"/>
          <w:sz w:val="32"/>
          <w:szCs w:val="32"/>
          <w:rtl/>
        </w:rPr>
        <w:t>كيف يؤثر تبني أنواع محددة من التكنولوجيا (مثل الحوسبة السحابية، والتجارة الإلكترونية، وأنظمة تخطيط موارد المؤسسات) على مؤشرات الأداء المالي للشركات الصغيرة والمتوسطة (مثل الربحية، والسيولة، وكفاءة الأصول) في المملكة العربية السعودية؟</w:t>
      </w:r>
    </w:p>
    <w:p w14:paraId="2D44B426" w14:textId="77777777" w:rsidR="00C127AF" w:rsidRPr="00ED015F" w:rsidRDefault="00C127AF" w:rsidP="00970EA4">
      <w:pPr>
        <w:numPr>
          <w:ilvl w:val="0"/>
          <w:numId w:val="5"/>
        </w:numPr>
        <w:spacing w:after="120" w:line="360" w:lineRule="auto"/>
        <w:divId w:val="776948101"/>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color w:val="1B1C1D"/>
          <w:sz w:val="32"/>
          <w:szCs w:val="32"/>
          <w:rtl/>
        </w:rPr>
        <w:t>هل يختلف تأثير تبني التكنولوجيا على الأداء المالي للشركات الصغيرة والمتوسطة باختلاف خصائصها (مثل حجم الشركة، وعمرها، وقطاع عملها) في المملكة العربية السعودية؟</w:t>
      </w:r>
    </w:p>
    <w:p w14:paraId="3FBFE66E" w14:textId="77777777" w:rsidR="00C127AF" w:rsidRPr="00ED015F" w:rsidRDefault="00C127AF" w:rsidP="00970EA4">
      <w:pPr>
        <w:numPr>
          <w:ilvl w:val="0"/>
          <w:numId w:val="5"/>
        </w:numPr>
        <w:spacing w:after="120" w:line="360" w:lineRule="auto"/>
        <w:divId w:val="776948101"/>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color w:val="1B1C1D"/>
          <w:sz w:val="32"/>
          <w:szCs w:val="32"/>
          <w:rtl/>
        </w:rPr>
        <w:t>ما هي أبرز التحديات والمعوقات التي تواجه الشركات الصغيرة والمتوسطة في المملكة العربية السعودية عند تبني التقنيات الحديثة والتي قد تحد من تحقيق فوائد مالية؟</w:t>
      </w:r>
    </w:p>
    <w:p w14:paraId="0FC144F8" w14:textId="77777777" w:rsidR="00C127AF" w:rsidRPr="00ED015F" w:rsidRDefault="00C127AF" w:rsidP="00970EA4">
      <w:pPr>
        <w:spacing w:line="360" w:lineRule="auto"/>
        <w:rPr>
          <w:rFonts w:ascii="Simplified Arabic" w:hAnsi="Simplified Arabic" w:cs="Simplified Arabic" w:hint="cs"/>
          <w:sz w:val="32"/>
          <w:szCs w:val="32"/>
          <w:u w:val="single"/>
          <w:rtl/>
        </w:rPr>
      </w:pPr>
    </w:p>
    <w:p w14:paraId="469167CC" w14:textId="01A1C090" w:rsidR="00E8625B" w:rsidRPr="00ED015F" w:rsidRDefault="00E8625B" w:rsidP="00970EA4">
      <w:pPr>
        <w:spacing w:after="240" w:line="360" w:lineRule="auto"/>
        <w:divId w:val="1435516262"/>
        <w:rPr>
          <w:rFonts w:ascii="Simplified Arabic" w:hAnsi="Simplified Arabic" w:cs="Simplified Arabic" w:hint="cs"/>
          <w:color w:val="1B1C1D"/>
          <w:kern w:val="0"/>
          <w:sz w:val="32"/>
          <w:szCs w:val="32"/>
          <w14:ligatures w14:val="none"/>
        </w:rPr>
      </w:pPr>
      <w:r w:rsidRPr="00ED015F">
        <w:rPr>
          <w:rFonts w:ascii="Simplified Arabic" w:hAnsi="Simplified Arabic" w:cs="Simplified Arabic" w:hint="cs"/>
          <w:color w:val="1B1C1D"/>
          <w:sz w:val="32"/>
          <w:szCs w:val="32"/>
          <w:rtl/>
        </w:rPr>
        <w:t xml:space="preserve">فرضيات الدراسة </w:t>
      </w:r>
    </w:p>
    <w:p w14:paraId="5347D7B2" w14:textId="77777777" w:rsidR="00E8625B" w:rsidRPr="00ED015F" w:rsidRDefault="00E8625B" w:rsidP="00970EA4">
      <w:pPr>
        <w:spacing w:after="0" w:line="360" w:lineRule="auto"/>
        <w:divId w:val="1435516262"/>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الفرضية الرئيسية:</w:t>
      </w:r>
    </w:p>
    <w:p w14:paraId="062AB8A9" w14:textId="77777777" w:rsidR="00E8625B" w:rsidRPr="00ED015F" w:rsidRDefault="00E8625B" w:rsidP="00970EA4">
      <w:pPr>
        <w:spacing w:after="240" w:line="360" w:lineRule="auto"/>
        <w:divId w:val="1435516262"/>
        <w:rPr>
          <w:rFonts w:ascii="Simplified Arabic" w:hAnsi="Simplified Arabic" w:cs="Simplified Arabic" w:hint="cs"/>
          <w:color w:val="1B1C1D"/>
          <w:sz w:val="32"/>
          <w:szCs w:val="32"/>
          <w:rtl/>
        </w:rPr>
      </w:pPr>
      <w:r w:rsidRPr="00ED015F">
        <w:rPr>
          <w:rFonts w:ascii="Simplified Arabic" w:hAnsi="Simplified Arabic" w:cs="Simplified Arabic" w:hint="cs"/>
          <w:color w:val="1B1C1D"/>
          <w:sz w:val="32"/>
          <w:szCs w:val="32"/>
          <w:rtl/>
        </w:rPr>
        <w:lastRenderedPageBreak/>
        <w:t>يوجد أثر ذو دلالة إحصائية لتبني التكنولوجيا على الأداء المالي للشركات الصغيرة والمتوسطة في المملكة العربية السعودية.</w:t>
      </w:r>
    </w:p>
    <w:p w14:paraId="2FFADB93" w14:textId="77777777" w:rsidR="00E8625B" w:rsidRPr="00ED015F" w:rsidRDefault="00E8625B" w:rsidP="00970EA4">
      <w:pPr>
        <w:spacing w:after="0" w:line="360" w:lineRule="auto"/>
        <w:divId w:val="1435516262"/>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الفرضيات الفرعية:</w:t>
      </w:r>
    </w:p>
    <w:p w14:paraId="45C66860" w14:textId="77777777" w:rsidR="00E8625B" w:rsidRPr="00ED015F" w:rsidRDefault="00E8625B" w:rsidP="00970EA4">
      <w:pPr>
        <w:numPr>
          <w:ilvl w:val="0"/>
          <w:numId w:val="6"/>
        </w:numPr>
        <w:spacing w:after="120" w:line="360" w:lineRule="auto"/>
        <w:divId w:val="1435516262"/>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color w:val="1B1C1D"/>
          <w:sz w:val="32"/>
          <w:szCs w:val="32"/>
          <w:rtl/>
        </w:rPr>
        <w:t>يوجد تباين في أنواع التقنيات التي تتبناها الشركات الصغيرة والمتوسطة في المملكة العربية السعودية.</w:t>
      </w:r>
    </w:p>
    <w:p w14:paraId="679EF9C6" w14:textId="77777777" w:rsidR="00E8625B" w:rsidRPr="00ED015F" w:rsidRDefault="00E8625B" w:rsidP="00970EA4">
      <w:pPr>
        <w:numPr>
          <w:ilvl w:val="0"/>
          <w:numId w:val="6"/>
        </w:numPr>
        <w:spacing w:after="120" w:line="360" w:lineRule="auto"/>
        <w:divId w:val="1435516262"/>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color w:val="1B1C1D"/>
          <w:sz w:val="32"/>
          <w:szCs w:val="32"/>
          <w:rtl/>
        </w:rPr>
        <w:t>يوجد أثر ذو دلالة إحصائية لتبني أنواع محددة من التكنولوجيا (مثل الحوسبة السحابية، والتجارة الإلكترونية، وأنظمة تخطيط موارد المؤسسات) على مؤشرات الأداء المالي للشركات الصغيرة والمتوسطة (مثل الربحية، والسيولة، وكفاءة الأصول) في المملكة العربية السعودية.</w:t>
      </w:r>
    </w:p>
    <w:p w14:paraId="58E10508" w14:textId="77777777" w:rsidR="00E8625B" w:rsidRPr="00ED015F" w:rsidRDefault="00E8625B" w:rsidP="00970EA4">
      <w:pPr>
        <w:numPr>
          <w:ilvl w:val="0"/>
          <w:numId w:val="6"/>
        </w:numPr>
        <w:spacing w:after="120" w:line="360" w:lineRule="auto"/>
        <w:divId w:val="1435516262"/>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color w:val="1B1C1D"/>
          <w:sz w:val="32"/>
          <w:szCs w:val="32"/>
          <w:rtl/>
        </w:rPr>
        <w:t>يختلف أثر تبني التكنولوجيا على الأداء المالي للشركات الصغيرة والمتوسطة باختلاف خصائصها (مثل حجم الشركة، وعمرها، وقطاع عملها) في المملكة العربية السعودية.</w:t>
      </w:r>
    </w:p>
    <w:p w14:paraId="4B8AF785" w14:textId="77777777" w:rsidR="00E8625B" w:rsidRPr="00ED015F" w:rsidRDefault="00E8625B" w:rsidP="00970EA4">
      <w:pPr>
        <w:numPr>
          <w:ilvl w:val="0"/>
          <w:numId w:val="6"/>
        </w:numPr>
        <w:spacing w:after="120" w:line="360" w:lineRule="auto"/>
        <w:divId w:val="1435516262"/>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color w:val="1B1C1D"/>
          <w:sz w:val="32"/>
          <w:szCs w:val="32"/>
          <w:rtl/>
        </w:rPr>
        <w:t>توجد تحديات ومعوقات ذات دلالة تواجه الشركات الصغيرة والمتوسطة في المملكة العربية السعودية عند تبني التقنيات الحديثة وتؤثر سلبًا على قدرتها على تحقيق فوائد مالية منها.</w:t>
      </w:r>
    </w:p>
    <w:p w14:paraId="33A18293" w14:textId="77777777" w:rsidR="00D22171" w:rsidRPr="00ED015F" w:rsidRDefault="00D22171" w:rsidP="00970EA4">
      <w:pPr>
        <w:spacing w:line="360" w:lineRule="auto"/>
        <w:rPr>
          <w:rFonts w:ascii="Simplified Arabic" w:hAnsi="Simplified Arabic" w:cs="Simplified Arabic" w:hint="cs"/>
          <w:sz w:val="32"/>
          <w:szCs w:val="32"/>
          <w:u w:val="single"/>
          <w:rtl/>
        </w:rPr>
      </w:pPr>
    </w:p>
    <w:p w14:paraId="6578B328" w14:textId="77777777" w:rsidR="00D22171" w:rsidRPr="00ED015F" w:rsidRDefault="00D22171" w:rsidP="00970EA4">
      <w:pPr>
        <w:spacing w:line="360" w:lineRule="auto"/>
        <w:rPr>
          <w:rFonts w:ascii="Simplified Arabic" w:hAnsi="Simplified Arabic" w:cs="Simplified Arabic" w:hint="cs"/>
          <w:sz w:val="32"/>
          <w:szCs w:val="32"/>
          <w:u w:val="single"/>
          <w:rtl/>
        </w:rPr>
      </w:pPr>
    </w:p>
    <w:p w14:paraId="12FA6529" w14:textId="77777777" w:rsidR="00D22171" w:rsidRPr="00ED015F" w:rsidRDefault="00D22171" w:rsidP="00970EA4">
      <w:pPr>
        <w:spacing w:line="360" w:lineRule="auto"/>
        <w:rPr>
          <w:rFonts w:ascii="Simplified Arabic" w:hAnsi="Simplified Arabic" w:cs="Simplified Arabic" w:hint="cs"/>
          <w:sz w:val="32"/>
          <w:szCs w:val="32"/>
          <w:u w:val="single"/>
          <w:rtl/>
        </w:rPr>
      </w:pPr>
    </w:p>
    <w:p w14:paraId="1ECAE7E0" w14:textId="325438C8" w:rsidR="009931AA" w:rsidRPr="00ED015F" w:rsidRDefault="009931AA" w:rsidP="00970EA4">
      <w:pPr>
        <w:spacing w:after="240" w:line="360" w:lineRule="auto"/>
        <w:divId w:val="93669554"/>
        <w:rPr>
          <w:rFonts w:ascii="Simplified Arabic" w:hAnsi="Simplified Arabic" w:cs="Simplified Arabic" w:hint="cs"/>
          <w:color w:val="1B1C1D"/>
          <w:kern w:val="0"/>
          <w:sz w:val="32"/>
          <w:szCs w:val="32"/>
          <w:rtl/>
          <w14:ligatures w14:val="none"/>
        </w:rPr>
      </w:pPr>
    </w:p>
    <w:p w14:paraId="6A5B27AC" w14:textId="77777777" w:rsidR="007A7BA6" w:rsidRPr="00ED015F" w:rsidRDefault="007A7BA6" w:rsidP="00970EA4">
      <w:pPr>
        <w:spacing w:after="240" w:line="360" w:lineRule="auto"/>
        <w:divId w:val="93669554"/>
        <w:rPr>
          <w:rFonts w:ascii="Simplified Arabic" w:hAnsi="Simplified Arabic" w:cs="Simplified Arabic" w:hint="cs"/>
          <w:color w:val="1B1C1D"/>
          <w:kern w:val="0"/>
          <w:sz w:val="32"/>
          <w:szCs w:val="32"/>
          <w:rtl/>
          <w14:ligatures w14:val="none"/>
        </w:rPr>
      </w:pPr>
    </w:p>
    <w:p w14:paraId="1E6590FA" w14:textId="77777777" w:rsidR="007A7BA6" w:rsidRPr="00ED015F" w:rsidRDefault="007A7BA6" w:rsidP="00970EA4">
      <w:pPr>
        <w:spacing w:after="240" w:line="360" w:lineRule="auto"/>
        <w:divId w:val="93669554"/>
        <w:rPr>
          <w:rFonts w:ascii="Simplified Arabic" w:hAnsi="Simplified Arabic" w:cs="Simplified Arabic" w:hint="cs"/>
          <w:color w:val="1B1C1D"/>
          <w:kern w:val="0"/>
          <w:sz w:val="32"/>
          <w:szCs w:val="32"/>
          <w:rtl/>
          <w14:ligatures w14:val="none"/>
        </w:rPr>
      </w:pPr>
    </w:p>
    <w:p w14:paraId="38FFF73F" w14:textId="77777777" w:rsidR="007A7BA6" w:rsidRPr="00ED015F" w:rsidRDefault="007A7BA6" w:rsidP="00970EA4">
      <w:pPr>
        <w:spacing w:after="240" w:line="360" w:lineRule="auto"/>
        <w:divId w:val="93669554"/>
        <w:rPr>
          <w:rFonts w:ascii="Simplified Arabic" w:hAnsi="Simplified Arabic" w:cs="Simplified Arabic" w:hint="cs"/>
          <w:color w:val="1B1C1D"/>
          <w:kern w:val="0"/>
          <w:sz w:val="32"/>
          <w:szCs w:val="32"/>
          <w14:ligatures w14:val="none"/>
        </w:rPr>
      </w:pPr>
    </w:p>
    <w:p w14:paraId="692E37DE" w14:textId="77777777" w:rsidR="009931AA" w:rsidRPr="00ED015F" w:rsidRDefault="009931AA" w:rsidP="00970EA4">
      <w:pPr>
        <w:spacing w:after="0" w:line="360" w:lineRule="auto"/>
        <w:divId w:val="93669554"/>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مصطلحات الدراسة:</w:t>
      </w:r>
    </w:p>
    <w:p w14:paraId="2D222208" w14:textId="77777777" w:rsidR="009931AA" w:rsidRPr="00ED015F" w:rsidRDefault="009931AA" w:rsidP="00970EA4">
      <w:pPr>
        <w:numPr>
          <w:ilvl w:val="0"/>
          <w:numId w:val="7"/>
        </w:numPr>
        <w:spacing w:after="0" w:line="360" w:lineRule="auto"/>
        <w:divId w:val="93669554"/>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تبني التكنولوجيا (</w:t>
      </w:r>
      <w:r w:rsidRPr="00ED015F">
        <w:rPr>
          <w:rFonts w:ascii="Simplified Arabic" w:hAnsi="Simplified Arabic" w:cs="Simplified Arabic" w:hint="cs"/>
          <w:b/>
          <w:bCs/>
          <w:color w:val="1B1C1D"/>
          <w:sz w:val="32"/>
          <w:szCs w:val="32"/>
          <w:bdr w:val="none" w:sz="0" w:space="0" w:color="auto" w:frame="1"/>
        </w:rPr>
        <w:t>Technology Adoption</w:t>
      </w:r>
      <w:r w:rsidRPr="00ED015F">
        <w:rPr>
          <w:rFonts w:ascii="Simplified Arabic" w:hAnsi="Simplified Arabic" w:cs="Simplified Arabic" w:hint="cs"/>
          <w:b/>
          <w:bCs/>
          <w:color w:val="1B1C1D"/>
          <w:sz w:val="32"/>
          <w:szCs w:val="32"/>
          <w:bdr w:val="none" w:sz="0" w:space="0" w:color="auto" w:frame="1"/>
          <w:rtl/>
        </w:rPr>
        <w:t>):</w:t>
      </w:r>
    </w:p>
    <w:p w14:paraId="11805358" w14:textId="77777777" w:rsidR="009931AA" w:rsidRPr="00ED015F" w:rsidRDefault="009931AA" w:rsidP="00970EA4">
      <w:pPr>
        <w:numPr>
          <w:ilvl w:val="1"/>
          <w:numId w:val="7"/>
        </w:numPr>
        <w:spacing w:line="360" w:lineRule="auto"/>
        <w:divId w:val="93669554"/>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b/>
          <w:bCs/>
          <w:color w:val="1B1C1D"/>
          <w:sz w:val="32"/>
          <w:szCs w:val="32"/>
          <w:bdr w:val="none" w:sz="0" w:space="0" w:color="auto" w:frame="1"/>
          <w:rtl/>
        </w:rPr>
        <w:t>تعريف مقترح:</w:t>
      </w:r>
      <w:r w:rsidRPr="00ED015F">
        <w:rPr>
          <w:rFonts w:ascii="Simplified Arabic" w:eastAsia="Times New Roman" w:hAnsi="Simplified Arabic" w:cs="Simplified Arabic" w:hint="cs"/>
          <w:color w:val="1B1C1D"/>
          <w:sz w:val="32"/>
          <w:szCs w:val="32"/>
          <w:rtl/>
        </w:rPr>
        <w:t xml:space="preserve"> الدرجة التي تقوم بها الشركات الصغيرة والمتوسطة بدمج واستخدام التقنيات الرقمية والحديثة في مختلف جوانب أعمالها، بما في ذلك العمليات التشغيلية، والتسويق، والمبيعات، والإدارة.</w:t>
      </w:r>
    </w:p>
    <w:p w14:paraId="030A008F" w14:textId="77777777" w:rsidR="009931AA" w:rsidRPr="00ED015F" w:rsidRDefault="009931AA" w:rsidP="00970EA4">
      <w:pPr>
        <w:numPr>
          <w:ilvl w:val="0"/>
          <w:numId w:val="7"/>
        </w:numPr>
        <w:spacing w:after="0" w:line="360" w:lineRule="auto"/>
        <w:divId w:val="93669554"/>
        <w:rPr>
          <w:rFonts w:ascii="Simplified Arabic" w:eastAsiaTheme="minorEastAsia"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الأداء المالي (</w:t>
      </w:r>
      <w:r w:rsidRPr="00ED015F">
        <w:rPr>
          <w:rFonts w:ascii="Simplified Arabic" w:hAnsi="Simplified Arabic" w:cs="Simplified Arabic" w:hint="cs"/>
          <w:b/>
          <w:bCs/>
          <w:color w:val="1B1C1D"/>
          <w:sz w:val="32"/>
          <w:szCs w:val="32"/>
          <w:bdr w:val="none" w:sz="0" w:space="0" w:color="auto" w:frame="1"/>
        </w:rPr>
        <w:t>Financial Performance</w:t>
      </w:r>
      <w:r w:rsidRPr="00ED015F">
        <w:rPr>
          <w:rFonts w:ascii="Simplified Arabic" w:hAnsi="Simplified Arabic" w:cs="Simplified Arabic" w:hint="cs"/>
          <w:b/>
          <w:bCs/>
          <w:color w:val="1B1C1D"/>
          <w:sz w:val="32"/>
          <w:szCs w:val="32"/>
          <w:bdr w:val="none" w:sz="0" w:space="0" w:color="auto" w:frame="1"/>
          <w:rtl/>
        </w:rPr>
        <w:t>):</w:t>
      </w:r>
    </w:p>
    <w:p w14:paraId="31C41A28" w14:textId="77777777" w:rsidR="009931AA" w:rsidRPr="00ED015F" w:rsidRDefault="009931AA" w:rsidP="00970EA4">
      <w:pPr>
        <w:numPr>
          <w:ilvl w:val="1"/>
          <w:numId w:val="7"/>
        </w:numPr>
        <w:spacing w:line="360" w:lineRule="auto"/>
        <w:divId w:val="93669554"/>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b/>
          <w:bCs/>
          <w:color w:val="1B1C1D"/>
          <w:sz w:val="32"/>
          <w:szCs w:val="32"/>
          <w:bdr w:val="none" w:sz="0" w:space="0" w:color="auto" w:frame="1"/>
          <w:rtl/>
        </w:rPr>
        <w:t>تعريف مقترح:</w:t>
      </w:r>
      <w:r w:rsidRPr="00ED015F">
        <w:rPr>
          <w:rFonts w:ascii="Simplified Arabic" w:eastAsia="Times New Roman" w:hAnsi="Simplified Arabic" w:cs="Simplified Arabic" w:hint="cs"/>
          <w:color w:val="1B1C1D"/>
          <w:sz w:val="32"/>
          <w:szCs w:val="32"/>
          <w:rtl/>
        </w:rPr>
        <w:t xml:space="preserve"> مدى تحقيق الشركة لأهدافها المالية، ويقاس عادةً بمجموعة من المؤشرات مثل الربحية (صافي الربح، العائد على الأصول، العائد على حقوق الملكية)، والسيولة (نسبة التداول، النسبة السريعة)، وكفاءة الأصول (دوران الأصول).</w:t>
      </w:r>
    </w:p>
    <w:p w14:paraId="4B2C50D1" w14:textId="77777777" w:rsidR="009931AA" w:rsidRPr="00ED015F" w:rsidRDefault="009931AA" w:rsidP="00970EA4">
      <w:pPr>
        <w:numPr>
          <w:ilvl w:val="0"/>
          <w:numId w:val="7"/>
        </w:numPr>
        <w:spacing w:after="0" w:line="360" w:lineRule="auto"/>
        <w:divId w:val="93669554"/>
        <w:rPr>
          <w:rFonts w:ascii="Simplified Arabic" w:eastAsiaTheme="minorEastAsia"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lastRenderedPageBreak/>
        <w:t>الشركات الصغيرة والمتوسطة (</w:t>
      </w:r>
      <w:r w:rsidRPr="00ED015F">
        <w:rPr>
          <w:rFonts w:ascii="Simplified Arabic" w:hAnsi="Simplified Arabic" w:cs="Simplified Arabic" w:hint="cs"/>
          <w:b/>
          <w:bCs/>
          <w:color w:val="1B1C1D"/>
          <w:sz w:val="32"/>
          <w:szCs w:val="32"/>
          <w:bdr w:val="none" w:sz="0" w:space="0" w:color="auto" w:frame="1"/>
        </w:rPr>
        <w:t>Small and Medium-sized Enterprises - SMEs</w:t>
      </w:r>
      <w:r w:rsidRPr="00ED015F">
        <w:rPr>
          <w:rFonts w:ascii="Simplified Arabic" w:hAnsi="Simplified Arabic" w:cs="Simplified Arabic" w:hint="cs"/>
          <w:b/>
          <w:bCs/>
          <w:color w:val="1B1C1D"/>
          <w:sz w:val="32"/>
          <w:szCs w:val="32"/>
          <w:bdr w:val="none" w:sz="0" w:space="0" w:color="auto" w:frame="1"/>
          <w:rtl/>
        </w:rPr>
        <w:t>):</w:t>
      </w:r>
    </w:p>
    <w:p w14:paraId="7E253C10" w14:textId="77777777" w:rsidR="009931AA" w:rsidRPr="00ED015F" w:rsidRDefault="009931AA" w:rsidP="00970EA4">
      <w:pPr>
        <w:numPr>
          <w:ilvl w:val="1"/>
          <w:numId w:val="7"/>
        </w:numPr>
        <w:spacing w:line="360" w:lineRule="auto"/>
        <w:divId w:val="93669554"/>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b/>
          <w:bCs/>
          <w:color w:val="1B1C1D"/>
          <w:sz w:val="32"/>
          <w:szCs w:val="32"/>
          <w:bdr w:val="none" w:sz="0" w:space="0" w:color="auto" w:frame="1"/>
          <w:rtl/>
        </w:rPr>
        <w:t>تعريف مقترح:</w:t>
      </w:r>
      <w:r w:rsidRPr="00ED015F">
        <w:rPr>
          <w:rFonts w:ascii="Simplified Arabic" w:eastAsia="Times New Roman" w:hAnsi="Simplified Arabic" w:cs="Simplified Arabic" w:hint="cs"/>
          <w:color w:val="1B1C1D"/>
          <w:sz w:val="32"/>
          <w:szCs w:val="32"/>
          <w:rtl/>
        </w:rPr>
        <w:t xml:space="preserve"> يُقصد بها الشركات التي تستوفي معايير محددة من حيث عدد الموظفين وحجم الإيرادات أو الأصول، وذلك وفقًا للتعريف المعتمد في المملكة العربية السعودية.</w:t>
      </w:r>
    </w:p>
    <w:p w14:paraId="757E1F5B" w14:textId="77777777" w:rsidR="009931AA" w:rsidRPr="00ED015F" w:rsidRDefault="009931AA" w:rsidP="00970EA4">
      <w:pPr>
        <w:numPr>
          <w:ilvl w:val="0"/>
          <w:numId w:val="7"/>
        </w:numPr>
        <w:spacing w:after="0" w:line="360" w:lineRule="auto"/>
        <w:divId w:val="93669554"/>
        <w:rPr>
          <w:rFonts w:ascii="Simplified Arabic" w:eastAsiaTheme="minorEastAsia"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الحوسبة السحابية (</w:t>
      </w:r>
      <w:r w:rsidRPr="00ED015F">
        <w:rPr>
          <w:rFonts w:ascii="Simplified Arabic" w:hAnsi="Simplified Arabic" w:cs="Simplified Arabic" w:hint="cs"/>
          <w:b/>
          <w:bCs/>
          <w:color w:val="1B1C1D"/>
          <w:sz w:val="32"/>
          <w:szCs w:val="32"/>
          <w:bdr w:val="none" w:sz="0" w:space="0" w:color="auto" w:frame="1"/>
        </w:rPr>
        <w:t>Cloud Computing</w:t>
      </w:r>
      <w:r w:rsidRPr="00ED015F">
        <w:rPr>
          <w:rFonts w:ascii="Simplified Arabic" w:hAnsi="Simplified Arabic" w:cs="Simplified Arabic" w:hint="cs"/>
          <w:b/>
          <w:bCs/>
          <w:color w:val="1B1C1D"/>
          <w:sz w:val="32"/>
          <w:szCs w:val="32"/>
          <w:bdr w:val="none" w:sz="0" w:space="0" w:color="auto" w:frame="1"/>
          <w:rtl/>
        </w:rPr>
        <w:t>):</w:t>
      </w:r>
    </w:p>
    <w:p w14:paraId="0285D555" w14:textId="77777777" w:rsidR="009931AA" w:rsidRPr="00ED015F" w:rsidRDefault="009931AA" w:rsidP="00970EA4">
      <w:pPr>
        <w:numPr>
          <w:ilvl w:val="1"/>
          <w:numId w:val="7"/>
        </w:numPr>
        <w:spacing w:line="360" w:lineRule="auto"/>
        <w:divId w:val="93669554"/>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b/>
          <w:bCs/>
          <w:color w:val="1B1C1D"/>
          <w:sz w:val="32"/>
          <w:szCs w:val="32"/>
          <w:bdr w:val="none" w:sz="0" w:space="0" w:color="auto" w:frame="1"/>
          <w:rtl/>
        </w:rPr>
        <w:t>تعريف مقترح:</w:t>
      </w:r>
      <w:r w:rsidRPr="00ED015F">
        <w:rPr>
          <w:rFonts w:ascii="Simplified Arabic" w:eastAsia="Times New Roman" w:hAnsi="Simplified Arabic" w:cs="Simplified Arabic" w:hint="cs"/>
          <w:color w:val="1B1C1D"/>
          <w:sz w:val="32"/>
          <w:szCs w:val="32"/>
          <w:rtl/>
        </w:rPr>
        <w:t xml:space="preserve"> نموذج لتمكين الوصول الملائم عند الطلب عبر الشبكة إلى مجموعة مشتركة من موارد الحوسبة القابلة للتكوين (مثل الشبكات، والخوادم، والتخزين، والتطبيقات، والخدمات) التي يمكن توفيرها وإطلاقها بسرعة بأقل جهد إداري أو تفاعل مع مزود الخدمة.</w:t>
      </w:r>
    </w:p>
    <w:p w14:paraId="6355C750" w14:textId="77777777" w:rsidR="009931AA" w:rsidRPr="00ED015F" w:rsidRDefault="009931AA" w:rsidP="00970EA4">
      <w:pPr>
        <w:numPr>
          <w:ilvl w:val="0"/>
          <w:numId w:val="7"/>
        </w:numPr>
        <w:spacing w:after="0" w:line="360" w:lineRule="auto"/>
        <w:divId w:val="93669554"/>
        <w:rPr>
          <w:rFonts w:ascii="Simplified Arabic" w:eastAsiaTheme="minorEastAsia"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التجارة الإلكترونية (</w:t>
      </w:r>
      <w:r w:rsidRPr="00ED015F">
        <w:rPr>
          <w:rFonts w:ascii="Simplified Arabic" w:hAnsi="Simplified Arabic" w:cs="Simplified Arabic" w:hint="cs"/>
          <w:b/>
          <w:bCs/>
          <w:color w:val="1B1C1D"/>
          <w:sz w:val="32"/>
          <w:szCs w:val="32"/>
          <w:bdr w:val="none" w:sz="0" w:space="0" w:color="auto" w:frame="1"/>
        </w:rPr>
        <w:t>E-commerce</w:t>
      </w:r>
      <w:r w:rsidRPr="00ED015F">
        <w:rPr>
          <w:rFonts w:ascii="Simplified Arabic" w:hAnsi="Simplified Arabic" w:cs="Simplified Arabic" w:hint="cs"/>
          <w:b/>
          <w:bCs/>
          <w:color w:val="1B1C1D"/>
          <w:sz w:val="32"/>
          <w:szCs w:val="32"/>
          <w:bdr w:val="none" w:sz="0" w:space="0" w:color="auto" w:frame="1"/>
          <w:rtl/>
        </w:rPr>
        <w:t>):</w:t>
      </w:r>
    </w:p>
    <w:p w14:paraId="6CCC330F" w14:textId="77777777" w:rsidR="009931AA" w:rsidRPr="00ED015F" w:rsidRDefault="009931AA" w:rsidP="00970EA4">
      <w:pPr>
        <w:numPr>
          <w:ilvl w:val="1"/>
          <w:numId w:val="7"/>
        </w:numPr>
        <w:spacing w:line="360" w:lineRule="auto"/>
        <w:divId w:val="93669554"/>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b/>
          <w:bCs/>
          <w:color w:val="1B1C1D"/>
          <w:sz w:val="32"/>
          <w:szCs w:val="32"/>
          <w:bdr w:val="none" w:sz="0" w:space="0" w:color="auto" w:frame="1"/>
          <w:rtl/>
        </w:rPr>
        <w:t>تعريف مقترح:</w:t>
      </w:r>
      <w:r w:rsidRPr="00ED015F">
        <w:rPr>
          <w:rFonts w:ascii="Simplified Arabic" w:eastAsia="Times New Roman" w:hAnsi="Simplified Arabic" w:cs="Simplified Arabic" w:hint="cs"/>
          <w:color w:val="1B1C1D"/>
          <w:sz w:val="32"/>
          <w:szCs w:val="32"/>
          <w:rtl/>
        </w:rPr>
        <w:t xml:space="preserve"> شراء وبيع السلع أو الخدمات عبر الإنترنت، بالإضافة إلى تحويل الأموال والبيانات عبر الشبكات الإلكترونية.</w:t>
      </w:r>
    </w:p>
    <w:p w14:paraId="70CFC5F9" w14:textId="77777777" w:rsidR="009931AA" w:rsidRPr="00ED015F" w:rsidRDefault="009931AA" w:rsidP="00970EA4">
      <w:pPr>
        <w:numPr>
          <w:ilvl w:val="0"/>
          <w:numId w:val="7"/>
        </w:numPr>
        <w:spacing w:after="0" w:line="360" w:lineRule="auto"/>
        <w:divId w:val="93669554"/>
        <w:rPr>
          <w:rFonts w:ascii="Simplified Arabic" w:eastAsiaTheme="minorEastAsia"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أنظمة تخطيط موارد المؤسسات (</w:t>
      </w:r>
      <w:r w:rsidRPr="00ED015F">
        <w:rPr>
          <w:rFonts w:ascii="Simplified Arabic" w:hAnsi="Simplified Arabic" w:cs="Simplified Arabic" w:hint="cs"/>
          <w:b/>
          <w:bCs/>
          <w:color w:val="1B1C1D"/>
          <w:sz w:val="32"/>
          <w:szCs w:val="32"/>
          <w:bdr w:val="none" w:sz="0" w:space="0" w:color="auto" w:frame="1"/>
        </w:rPr>
        <w:t>Enterprise Resource Planning - ERP</w:t>
      </w:r>
      <w:r w:rsidRPr="00ED015F">
        <w:rPr>
          <w:rFonts w:ascii="Simplified Arabic" w:hAnsi="Simplified Arabic" w:cs="Simplified Arabic" w:hint="cs"/>
          <w:b/>
          <w:bCs/>
          <w:color w:val="1B1C1D"/>
          <w:sz w:val="32"/>
          <w:szCs w:val="32"/>
          <w:bdr w:val="none" w:sz="0" w:space="0" w:color="auto" w:frame="1"/>
          <w:rtl/>
        </w:rPr>
        <w:t>):</w:t>
      </w:r>
    </w:p>
    <w:p w14:paraId="6DEAE780" w14:textId="77777777" w:rsidR="009931AA" w:rsidRPr="00ED015F" w:rsidRDefault="009931AA" w:rsidP="00970EA4">
      <w:pPr>
        <w:numPr>
          <w:ilvl w:val="1"/>
          <w:numId w:val="7"/>
        </w:numPr>
        <w:spacing w:line="360" w:lineRule="auto"/>
        <w:divId w:val="93669554"/>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b/>
          <w:bCs/>
          <w:color w:val="1B1C1D"/>
          <w:sz w:val="32"/>
          <w:szCs w:val="32"/>
          <w:bdr w:val="none" w:sz="0" w:space="0" w:color="auto" w:frame="1"/>
          <w:rtl/>
        </w:rPr>
        <w:lastRenderedPageBreak/>
        <w:t>تعريف مقترح:</w:t>
      </w:r>
      <w:r w:rsidRPr="00ED015F">
        <w:rPr>
          <w:rFonts w:ascii="Simplified Arabic" w:eastAsia="Times New Roman" w:hAnsi="Simplified Arabic" w:cs="Simplified Arabic" w:hint="cs"/>
          <w:color w:val="1B1C1D"/>
          <w:sz w:val="32"/>
          <w:szCs w:val="32"/>
          <w:rtl/>
        </w:rPr>
        <w:t xml:space="preserve"> نظام برمجي متكامل يدير العمليات التجارية الرئيسية في الوقت الفعلي، بما في ذلك التمويل، والموارد البشرية، والتصنيع، وسلاسل الإمداد، والمبيعات والتسويق.</w:t>
      </w:r>
    </w:p>
    <w:p w14:paraId="67C0180D" w14:textId="4970D6FF" w:rsidR="009931AA" w:rsidRPr="00ED015F" w:rsidRDefault="00D97E6D" w:rsidP="00970EA4">
      <w:pPr>
        <w:spacing w:after="120" w:line="360" w:lineRule="auto"/>
        <w:divId w:val="93669554"/>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color w:val="1B1C1D"/>
          <w:sz w:val="32"/>
          <w:szCs w:val="32"/>
          <w:rtl/>
        </w:rPr>
        <w:t xml:space="preserve">متغيرات الدراسة </w:t>
      </w:r>
    </w:p>
    <w:p w14:paraId="5BFED6AD" w14:textId="77777777" w:rsidR="000A77D6" w:rsidRPr="00ED015F" w:rsidRDefault="000A77D6" w:rsidP="00970EA4">
      <w:pPr>
        <w:spacing w:after="0" w:line="360" w:lineRule="auto"/>
        <w:divId w:val="693463177"/>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المتغير المستقل:</w:t>
      </w:r>
    </w:p>
    <w:p w14:paraId="5A7E83DC" w14:textId="77777777" w:rsidR="000A77D6" w:rsidRPr="00ED015F" w:rsidRDefault="000A77D6" w:rsidP="00970EA4">
      <w:pPr>
        <w:numPr>
          <w:ilvl w:val="0"/>
          <w:numId w:val="1"/>
        </w:numPr>
        <w:spacing w:line="360" w:lineRule="auto"/>
        <w:divId w:val="693463177"/>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b/>
          <w:bCs/>
          <w:color w:val="1B1C1D"/>
          <w:sz w:val="32"/>
          <w:szCs w:val="32"/>
          <w:bdr w:val="none" w:sz="0" w:space="0" w:color="auto" w:frame="1"/>
          <w:rtl/>
        </w:rPr>
        <w:t>تبني التكنولوجيا:</w:t>
      </w:r>
      <w:r w:rsidRPr="00ED015F">
        <w:rPr>
          <w:rFonts w:ascii="Simplified Arabic" w:eastAsia="Times New Roman" w:hAnsi="Simplified Arabic" w:cs="Simplified Arabic" w:hint="cs"/>
          <w:color w:val="1B1C1D"/>
          <w:sz w:val="32"/>
          <w:szCs w:val="32"/>
          <w:rtl/>
        </w:rPr>
        <w:t xml:space="preserve"> ويشمل أنواع التقنيات التي تتبناها الشركات الصغيرة والمتوسطة ومستوى هذا التبني. يمكن قياسه بأبعاد مختلفة مثل: </w:t>
      </w:r>
    </w:p>
    <w:p w14:paraId="42958708" w14:textId="77777777" w:rsidR="000A77D6" w:rsidRPr="00ED015F" w:rsidRDefault="000A77D6" w:rsidP="00970EA4">
      <w:pPr>
        <w:numPr>
          <w:ilvl w:val="1"/>
          <w:numId w:val="1"/>
        </w:numPr>
        <w:spacing w:after="120" w:line="360" w:lineRule="auto"/>
        <w:divId w:val="693463177"/>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color w:val="1B1C1D"/>
          <w:sz w:val="32"/>
          <w:szCs w:val="32"/>
          <w:rtl/>
        </w:rPr>
        <w:t>نطاق تبني التكنولوجيا (عدد التقنيات المتبناة).</w:t>
      </w:r>
    </w:p>
    <w:p w14:paraId="7D6A1E43" w14:textId="77777777" w:rsidR="000A77D6" w:rsidRPr="00ED015F" w:rsidRDefault="000A77D6" w:rsidP="00970EA4">
      <w:pPr>
        <w:numPr>
          <w:ilvl w:val="1"/>
          <w:numId w:val="1"/>
        </w:numPr>
        <w:spacing w:after="120" w:line="360" w:lineRule="auto"/>
        <w:divId w:val="693463177"/>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color w:val="1B1C1D"/>
          <w:sz w:val="32"/>
          <w:szCs w:val="32"/>
          <w:rtl/>
        </w:rPr>
        <w:t>عمق تبني التكنولوجيا (مدى تكامل التكنولوجيا في العمليات).</w:t>
      </w:r>
    </w:p>
    <w:p w14:paraId="6B17E0CE" w14:textId="77777777" w:rsidR="000A77D6" w:rsidRPr="00ED015F" w:rsidRDefault="000A77D6" w:rsidP="00970EA4">
      <w:pPr>
        <w:numPr>
          <w:ilvl w:val="1"/>
          <w:numId w:val="1"/>
        </w:numPr>
        <w:spacing w:after="120" w:line="360" w:lineRule="auto"/>
        <w:divId w:val="693463177"/>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color w:val="1B1C1D"/>
          <w:sz w:val="32"/>
          <w:szCs w:val="32"/>
          <w:rtl/>
        </w:rPr>
        <w:t xml:space="preserve">أنواع محددة من التكنولوجيا (مثل الحوسبة السحابية، التجارة الإلكترونية، </w:t>
      </w:r>
      <w:r w:rsidRPr="00ED015F">
        <w:rPr>
          <w:rFonts w:ascii="Simplified Arabic" w:eastAsia="Times New Roman" w:hAnsi="Simplified Arabic" w:cs="Simplified Arabic" w:hint="cs"/>
          <w:color w:val="1B1C1D"/>
          <w:sz w:val="32"/>
          <w:szCs w:val="32"/>
        </w:rPr>
        <w:t>ERP</w:t>
      </w:r>
      <w:r w:rsidRPr="00ED015F">
        <w:rPr>
          <w:rFonts w:ascii="Simplified Arabic" w:eastAsia="Times New Roman" w:hAnsi="Simplified Arabic" w:cs="Simplified Arabic" w:hint="cs"/>
          <w:color w:val="1B1C1D"/>
          <w:sz w:val="32"/>
          <w:szCs w:val="32"/>
          <w:rtl/>
        </w:rPr>
        <w:t>، الذكاء الاصطناعي، إلخ.).</w:t>
      </w:r>
    </w:p>
    <w:p w14:paraId="0E183168" w14:textId="77777777" w:rsidR="000A77D6" w:rsidRPr="00ED015F" w:rsidRDefault="000A77D6" w:rsidP="00970EA4">
      <w:pPr>
        <w:spacing w:after="0" w:line="360" w:lineRule="auto"/>
        <w:divId w:val="693463177"/>
        <w:rPr>
          <w:rFonts w:ascii="Simplified Arabic" w:eastAsiaTheme="minorEastAsia"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المتغير التابع:</w:t>
      </w:r>
    </w:p>
    <w:p w14:paraId="512C0BEB" w14:textId="77777777" w:rsidR="000A77D6" w:rsidRPr="00ED015F" w:rsidRDefault="000A77D6" w:rsidP="00970EA4">
      <w:pPr>
        <w:numPr>
          <w:ilvl w:val="0"/>
          <w:numId w:val="2"/>
        </w:numPr>
        <w:spacing w:line="360" w:lineRule="auto"/>
        <w:divId w:val="693463177"/>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b/>
          <w:bCs/>
          <w:color w:val="1B1C1D"/>
          <w:sz w:val="32"/>
          <w:szCs w:val="32"/>
          <w:bdr w:val="none" w:sz="0" w:space="0" w:color="auto" w:frame="1"/>
          <w:rtl/>
        </w:rPr>
        <w:t>الأداء المالي:</w:t>
      </w:r>
      <w:r w:rsidRPr="00ED015F">
        <w:rPr>
          <w:rFonts w:ascii="Simplified Arabic" w:eastAsia="Times New Roman" w:hAnsi="Simplified Arabic" w:cs="Simplified Arabic" w:hint="cs"/>
          <w:color w:val="1B1C1D"/>
          <w:sz w:val="32"/>
          <w:szCs w:val="32"/>
          <w:rtl/>
        </w:rPr>
        <w:t xml:space="preserve"> ويشمل المؤشرات التي تعكس الوضع المالي للشركات الصغيرة والمتوسطة. يمكن قياسه بمجموعة من المؤشرات مثل: </w:t>
      </w:r>
    </w:p>
    <w:p w14:paraId="21D2057F" w14:textId="77777777" w:rsidR="000A77D6" w:rsidRPr="00ED015F" w:rsidRDefault="000A77D6" w:rsidP="00970EA4">
      <w:pPr>
        <w:numPr>
          <w:ilvl w:val="1"/>
          <w:numId w:val="2"/>
        </w:numPr>
        <w:spacing w:line="360" w:lineRule="auto"/>
        <w:divId w:val="693463177"/>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b/>
          <w:bCs/>
          <w:color w:val="1B1C1D"/>
          <w:sz w:val="32"/>
          <w:szCs w:val="32"/>
          <w:bdr w:val="none" w:sz="0" w:space="0" w:color="auto" w:frame="1"/>
          <w:rtl/>
        </w:rPr>
        <w:t>الربحية:</w:t>
      </w:r>
      <w:r w:rsidRPr="00ED015F">
        <w:rPr>
          <w:rFonts w:ascii="Simplified Arabic" w:eastAsia="Times New Roman" w:hAnsi="Simplified Arabic" w:cs="Simplified Arabic" w:hint="cs"/>
          <w:color w:val="1B1C1D"/>
          <w:sz w:val="32"/>
          <w:szCs w:val="32"/>
          <w:rtl/>
        </w:rPr>
        <w:t xml:space="preserve"> (مثل العائد على الأصول - </w:t>
      </w:r>
      <w:r w:rsidRPr="00ED015F">
        <w:rPr>
          <w:rFonts w:ascii="Simplified Arabic" w:eastAsia="Times New Roman" w:hAnsi="Simplified Arabic" w:cs="Simplified Arabic" w:hint="cs"/>
          <w:color w:val="1B1C1D"/>
          <w:sz w:val="32"/>
          <w:szCs w:val="32"/>
        </w:rPr>
        <w:t>ROA</w:t>
      </w:r>
      <w:r w:rsidRPr="00ED015F">
        <w:rPr>
          <w:rFonts w:ascii="Simplified Arabic" w:eastAsia="Times New Roman" w:hAnsi="Simplified Arabic" w:cs="Simplified Arabic" w:hint="cs"/>
          <w:color w:val="1B1C1D"/>
          <w:sz w:val="32"/>
          <w:szCs w:val="32"/>
          <w:rtl/>
        </w:rPr>
        <w:t xml:space="preserve">، العائد على حقوق الملكية - </w:t>
      </w:r>
      <w:r w:rsidRPr="00ED015F">
        <w:rPr>
          <w:rFonts w:ascii="Simplified Arabic" w:eastAsia="Times New Roman" w:hAnsi="Simplified Arabic" w:cs="Simplified Arabic" w:hint="cs"/>
          <w:color w:val="1B1C1D"/>
          <w:sz w:val="32"/>
          <w:szCs w:val="32"/>
        </w:rPr>
        <w:t>ROE</w:t>
      </w:r>
      <w:r w:rsidRPr="00ED015F">
        <w:rPr>
          <w:rFonts w:ascii="Simplified Arabic" w:eastAsia="Times New Roman" w:hAnsi="Simplified Arabic" w:cs="Simplified Arabic" w:hint="cs"/>
          <w:color w:val="1B1C1D"/>
          <w:sz w:val="32"/>
          <w:szCs w:val="32"/>
          <w:rtl/>
        </w:rPr>
        <w:t>، هامش الربح الصافي).</w:t>
      </w:r>
    </w:p>
    <w:p w14:paraId="1129ABC9" w14:textId="77777777" w:rsidR="000A77D6" w:rsidRPr="00ED015F" w:rsidRDefault="000A77D6" w:rsidP="00970EA4">
      <w:pPr>
        <w:numPr>
          <w:ilvl w:val="1"/>
          <w:numId w:val="2"/>
        </w:numPr>
        <w:spacing w:line="360" w:lineRule="auto"/>
        <w:divId w:val="693463177"/>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b/>
          <w:bCs/>
          <w:color w:val="1B1C1D"/>
          <w:sz w:val="32"/>
          <w:szCs w:val="32"/>
          <w:bdr w:val="none" w:sz="0" w:space="0" w:color="auto" w:frame="1"/>
          <w:rtl/>
        </w:rPr>
        <w:lastRenderedPageBreak/>
        <w:t>السيولة:</w:t>
      </w:r>
      <w:r w:rsidRPr="00ED015F">
        <w:rPr>
          <w:rFonts w:ascii="Simplified Arabic" w:eastAsia="Times New Roman" w:hAnsi="Simplified Arabic" w:cs="Simplified Arabic" w:hint="cs"/>
          <w:color w:val="1B1C1D"/>
          <w:sz w:val="32"/>
          <w:szCs w:val="32"/>
          <w:rtl/>
        </w:rPr>
        <w:t xml:space="preserve"> (مثل نسبة التداول، النسبة السريعة).</w:t>
      </w:r>
    </w:p>
    <w:p w14:paraId="06AFFEE9" w14:textId="77777777" w:rsidR="000A77D6" w:rsidRPr="00ED015F" w:rsidRDefault="000A77D6" w:rsidP="00970EA4">
      <w:pPr>
        <w:numPr>
          <w:ilvl w:val="1"/>
          <w:numId w:val="2"/>
        </w:numPr>
        <w:spacing w:line="360" w:lineRule="auto"/>
        <w:divId w:val="693463177"/>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b/>
          <w:bCs/>
          <w:color w:val="1B1C1D"/>
          <w:sz w:val="32"/>
          <w:szCs w:val="32"/>
          <w:bdr w:val="none" w:sz="0" w:space="0" w:color="auto" w:frame="1"/>
          <w:rtl/>
        </w:rPr>
        <w:t>كفاءة الأصول:</w:t>
      </w:r>
      <w:r w:rsidRPr="00ED015F">
        <w:rPr>
          <w:rFonts w:ascii="Simplified Arabic" w:eastAsia="Times New Roman" w:hAnsi="Simplified Arabic" w:cs="Simplified Arabic" w:hint="cs"/>
          <w:color w:val="1B1C1D"/>
          <w:sz w:val="32"/>
          <w:szCs w:val="32"/>
          <w:rtl/>
        </w:rPr>
        <w:t xml:space="preserve"> (مثل دوران الأصول).</w:t>
      </w:r>
    </w:p>
    <w:p w14:paraId="28D2EFA9" w14:textId="77777777" w:rsidR="000A77D6" w:rsidRPr="00ED015F" w:rsidRDefault="000A77D6" w:rsidP="00970EA4">
      <w:pPr>
        <w:numPr>
          <w:ilvl w:val="1"/>
          <w:numId w:val="2"/>
        </w:numPr>
        <w:spacing w:line="360" w:lineRule="auto"/>
        <w:divId w:val="693463177"/>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b/>
          <w:bCs/>
          <w:color w:val="1B1C1D"/>
          <w:sz w:val="32"/>
          <w:szCs w:val="32"/>
          <w:bdr w:val="none" w:sz="0" w:space="0" w:color="auto" w:frame="1"/>
          <w:rtl/>
        </w:rPr>
        <w:t>النمو في الإيرادات.</w:t>
      </w:r>
    </w:p>
    <w:p w14:paraId="010898F9" w14:textId="7FC8CA34" w:rsidR="003C38DC" w:rsidRPr="00ED015F" w:rsidRDefault="003C38DC" w:rsidP="00970EA4">
      <w:pPr>
        <w:spacing w:after="240" w:line="360" w:lineRule="auto"/>
        <w:divId w:val="2145468498"/>
        <w:rPr>
          <w:rFonts w:ascii="Simplified Arabic" w:hAnsi="Simplified Arabic" w:cs="Simplified Arabic" w:hint="cs"/>
          <w:color w:val="1B1C1D"/>
          <w:sz w:val="32"/>
          <w:szCs w:val="32"/>
          <w:rtl/>
        </w:rPr>
      </w:pPr>
    </w:p>
    <w:p w14:paraId="0221A1D1" w14:textId="77777777" w:rsidR="00A62225" w:rsidRPr="00ED015F" w:rsidRDefault="00A62225" w:rsidP="00970EA4">
      <w:pPr>
        <w:spacing w:after="240" w:line="360" w:lineRule="auto"/>
        <w:divId w:val="2145468498"/>
        <w:rPr>
          <w:rFonts w:ascii="Simplified Arabic" w:hAnsi="Simplified Arabic" w:cs="Simplified Arabic" w:hint="cs"/>
          <w:color w:val="1B1C1D"/>
          <w:sz w:val="32"/>
          <w:szCs w:val="32"/>
          <w:rtl/>
        </w:rPr>
      </w:pPr>
    </w:p>
    <w:p w14:paraId="1F453BD0" w14:textId="77777777" w:rsidR="00A62225" w:rsidRPr="00ED015F" w:rsidRDefault="00A62225" w:rsidP="00970EA4">
      <w:pPr>
        <w:spacing w:after="240" w:line="360" w:lineRule="auto"/>
        <w:divId w:val="2145468498"/>
        <w:rPr>
          <w:rFonts w:ascii="Simplified Arabic" w:hAnsi="Simplified Arabic" w:cs="Simplified Arabic" w:hint="cs"/>
          <w:color w:val="1B1C1D"/>
          <w:sz w:val="32"/>
          <w:szCs w:val="32"/>
          <w:rtl/>
        </w:rPr>
      </w:pPr>
    </w:p>
    <w:p w14:paraId="3069749C" w14:textId="77777777" w:rsidR="00A62225" w:rsidRPr="00ED015F" w:rsidRDefault="00A62225" w:rsidP="00970EA4">
      <w:pPr>
        <w:spacing w:after="240" w:line="360" w:lineRule="auto"/>
        <w:divId w:val="2145468498"/>
        <w:rPr>
          <w:rFonts w:ascii="Simplified Arabic" w:hAnsi="Simplified Arabic" w:cs="Simplified Arabic" w:hint="cs"/>
          <w:color w:val="1B1C1D"/>
          <w:sz w:val="32"/>
          <w:szCs w:val="32"/>
          <w:rtl/>
        </w:rPr>
      </w:pPr>
    </w:p>
    <w:p w14:paraId="40A36148" w14:textId="77777777" w:rsidR="00A62225" w:rsidRPr="00ED015F" w:rsidRDefault="00A62225" w:rsidP="00970EA4">
      <w:pPr>
        <w:spacing w:after="240" w:line="360" w:lineRule="auto"/>
        <w:divId w:val="2145468498"/>
        <w:rPr>
          <w:rFonts w:ascii="Simplified Arabic" w:hAnsi="Simplified Arabic" w:cs="Simplified Arabic" w:hint="cs"/>
          <w:color w:val="1B1C1D"/>
          <w:sz w:val="32"/>
          <w:szCs w:val="32"/>
          <w:rtl/>
        </w:rPr>
      </w:pPr>
    </w:p>
    <w:p w14:paraId="30D9FF97" w14:textId="77777777" w:rsidR="00A62225" w:rsidRPr="00ED015F" w:rsidRDefault="00A62225" w:rsidP="00970EA4">
      <w:pPr>
        <w:spacing w:after="240" w:line="360" w:lineRule="auto"/>
        <w:divId w:val="2145468498"/>
        <w:rPr>
          <w:rFonts w:ascii="Simplified Arabic" w:hAnsi="Simplified Arabic" w:cs="Simplified Arabic" w:hint="cs"/>
          <w:color w:val="1B1C1D"/>
          <w:sz w:val="32"/>
          <w:szCs w:val="32"/>
          <w:rtl/>
        </w:rPr>
      </w:pPr>
    </w:p>
    <w:p w14:paraId="44B07415" w14:textId="77777777" w:rsidR="00A62225" w:rsidRPr="00ED015F" w:rsidRDefault="00A62225" w:rsidP="00970EA4">
      <w:pPr>
        <w:spacing w:after="240" w:line="360" w:lineRule="auto"/>
        <w:divId w:val="2145468498"/>
        <w:rPr>
          <w:rFonts w:ascii="Simplified Arabic" w:hAnsi="Simplified Arabic" w:cs="Simplified Arabic" w:hint="cs"/>
          <w:color w:val="1B1C1D"/>
          <w:sz w:val="32"/>
          <w:szCs w:val="32"/>
          <w:rtl/>
        </w:rPr>
      </w:pPr>
    </w:p>
    <w:p w14:paraId="10DD79EC" w14:textId="77777777" w:rsidR="00A62225" w:rsidRPr="00ED015F" w:rsidRDefault="00A62225" w:rsidP="00970EA4">
      <w:pPr>
        <w:spacing w:after="240" w:line="360" w:lineRule="auto"/>
        <w:divId w:val="2145468498"/>
        <w:rPr>
          <w:rFonts w:ascii="Simplified Arabic" w:hAnsi="Simplified Arabic" w:cs="Simplified Arabic" w:hint="cs"/>
          <w:color w:val="1B1C1D"/>
          <w:sz w:val="32"/>
          <w:szCs w:val="32"/>
          <w:rtl/>
        </w:rPr>
      </w:pPr>
    </w:p>
    <w:p w14:paraId="278EBD2B" w14:textId="77777777" w:rsidR="00A62225" w:rsidRPr="00ED015F" w:rsidRDefault="00A62225" w:rsidP="00970EA4">
      <w:pPr>
        <w:spacing w:after="240" w:line="360" w:lineRule="auto"/>
        <w:divId w:val="2145468498"/>
        <w:rPr>
          <w:rFonts w:ascii="Simplified Arabic" w:hAnsi="Simplified Arabic" w:cs="Simplified Arabic" w:hint="cs"/>
          <w:color w:val="1B1C1D"/>
          <w:sz w:val="32"/>
          <w:szCs w:val="32"/>
          <w:rtl/>
        </w:rPr>
      </w:pPr>
    </w:p>
    <w:p w14:paraId="3DC7D39D" w14:textId="77777777" w:rsidR="00A62225" w:rsidRPr="00ED015F" w:rsidRDefault="00A62225" w:rsidP="00970EA4">
      <w:pPr>
        <w:spacing w:after="240" w:line="360" w:lineRule="auto"/>
        <w:divId w:val="2145468498"/>
        <w:rPr>
          <w:rFonts w:ascii="Simplified Arabic" w:hAnsi="Simplified Arabic" w:cs="Simplified Arabic" w:hint="cs"/>
          <w:color w:val="1B1C1D"/>
          <w:sz w:val="32"/>
          <w:szCs w:val="32"/>
          <w:rtl/>
        </w:rPr>
      </w:pPr>
    </w:p>
    <w:p w14:paraId="53D52819" w14:textId="77777777" w:rsidR="00A62225" w:rsidRPr="00ED015F" w:rsidRDefault="00A62225" w:rsidP="00970EA4">
      <w:pPr>
        <w:spacing w:after="240" w:line="360" w:lineRule="auto"/>
        <w:divId w:val="2145468498"/>
        <w:rPr>
          <w:rFonts w:ascii="Simplified Arabic" w:hAnsi="Simplified Arabic" w:cs="Simplified Arabic" w:hint="cs"/>
          <w:color w:val="1B1C1D"/>
          <w:sz w:val="32"/>
          <w:szCs w:val="32"/>
          <w:rtl/>
        </w:rPr>
      </w:pPr>
    </w:p>
    <w:p w14:paraId="6FF0CC4D" w14:textId="7A7E66E6" w:rsidR="00A62225" w:rsidRPr="00ED015F" w:rsidRDefault="00A62225" w:rsidP="00A62225">
      <w:pPr>
        <w:spacing w:after="240" w:line="360" w:lineRule="auto"/>
        <w:jc w:val="center"/>
        <w:divId w:val="2145468498"/>
        <w:rPr>
          <w:rFonts w:ascii="Simplified Arabic" w:hAnsi="Simplified Arabic" w:cs="Simplified Arabic" w:hint="cs"/>
          <w:b/>
          <w:bCs/>
          <w:color w:val="1B1C1D"/>
          <w:sz w:val="32"/>
          <w:szCs w:val="32"/>
          <w:rtl/>
        </w:rPr>
      </w:pPr>
      <w:r w:rsidRPr="00ED015F">
        <w:rPr>
          <w:rFonts w:ascii="Simplified Arabic" w:hAnsi="Simplified Arabic" w:cs="Simplified Arabic" w:hint="cs"/>
          <w:b/>
          <w:bCs/>
          <w:color w:val="1B1C1D"/>
          <w:sz w:val="32"/>
          <w:szCs w:val="32"/>
          <w:rtl/>
        </w:rPr>
        <w:lastRenderedPageBreak/>
        <w:t>الفصل الثاني</w:t>
      </w:r>
    </w:p>
    <w:p w14:paraId="1CE0D4C8" w14:textId="77777777" w:rsidR="00A62225" w:rsidRPr="00ED015F" w:rsidRDefault="00A62225" w:rsidP="00A62225">
      <w:pPr>
        <w:spacing w:after="240" w:line="360" w:lineRule="auto"/>
        <w:jc w:val="center"/>
        <w:divId w:val="2145468498"/>
        <w:rPr>
          <w:rFonts w:ascii="Simplified Arabic" w:hAnsi="Simplified Arabic" w:cs="Simplified Arabic" w:hint="cs"/>
          <w:b/>
          <w:bCs/>
          <w:color w:val="1B1C1D"/>
          <w:sz w:val="32"/>
          <w:szCs w:val="32"/>
          <w:rtl/>
        </w:rPr>
      </w:pPr>
    </w:p>
    <w:p w14:paraId="265560CF" w14:textId="77777777" w:rsidR="00A62225" w:rsidRPr="00ED015F" w:rsidRDefault="00A62225" w:rsidP="00A62225">
      <w:pPr>
        <w:spacing w:after="240" w:line="360" w:lineRule="auto"/>
        <w:jc w:val="center"/>
        <w:divId w:val="2145468498"/>
        <w:rPr>
          <w:rFonts w:ascii="Simplified Arabic" w:hAnsi="Simplified Arabic" w:cs="Simplified Arabic" w:hint="cs"/>
          <w:b/>
          <w:bCs/>
          <w:color w:val="1B1C1D"/>
          <w:sz w:val="32"/>
          <w:szCs w:val="32"/>
          <w:rtl/>
        </w:rPr>
      </w:pPr>
    </w:p>
    <w:p w14:paraId="388033AD" w14:textId="77777777" w:rsidR="00A62225" w:rsidRPr="00ED015F" w:rsidRDefault="00A62225" w:rsidP="00A62225">
      <w:pPr>
        <w:spacing w:after="240" w:line="360" w:lineRule="auto"/>
        <w:jc w:val="center"/>
        <w:divId w:val="2145468498"/>
        <w:rPr>
          <w:rFonts w:ascii="Simplified Arabic" w:hAnsi="Simplified Arabic" w:cs="Simplified Arabic" w:hint="cs"/>
          <w:b/>
          <w:bCs/>
          <w:color w:val="1B1C1D"/>
          <w:sz w:val="32"/>
          <w:szCs w:val="32"/>
          <w:rtl/>
        </w:rPr>
      </w:pPr>
    </w:p>
    <w:p w14:paraId="482B191B" w14:textId="77777777" w:rsidR="00A62225" w:rsidRPr="00ED015F" w:rsidRDefault="00A62225" w:rsidP="00A62225">
      <w:pPr>
        <w:spacing w:after="240" w:line="360" w:lineRule="auto"/>
        <w:jc w:val="center"/>
        <w:divId w:val="2145468498"/>
        <w:rPr>
          <w:rFonts w:ascii="Simplified Arabic" w:hAnsi="Simplified Arabic" w:cs="Simplified Arabic" w:hint="cs"/>
          <w:b/>
          <w:bCs/>
          <w:color w:val="1B1C1D"/>
          <w:sz w:val="32"/>
          <w:szCs w:val="32"/>
          <w:rtl/>
        </w:rPr>
      </w:pPr>
    </w:p>
    <w:p w14:paraId="35A2BD49" w14:textId="386F048A" w:rsidR="00E3458E" w:rsidRPr="00ED015F" w:rsidRDefault="00E3458E" w:rsidP="00A62225">
      <w:pPr>
        <w:spacing w:after="240" w:line="360" w:lineRule="auto"/>
        <w:divId w:val="2145468498"/>
        <w:rPr>
          <w:rFonts w:ascii="Simplified Arabic" w:hAnsi="Simplified Arabic" w:cs="Simplified Arabic" w:hint="cs"/>
          <w:color w:val="1B1C1D"/>
          <w:sz w:val="32"/>
          <w:szCs w:val="32"/>
        </w:rPr>
      </w:pPr>
      <w:r w:rsidRPr="00ED015F">
        <w:rPr>
          <w:rFonts w:ascii="Simplified Arabic" w:hAnsi="Simplified Arabic" w:cs="Simplified Arabic" w:hint="cs"/>
          <w:color w:val="1B1C1D"/>
          <w:sz w:val="32"/>
          <w:szCs w:val="32"/>
          <w:rtl/>
        </w:rPr>
        <w:t>الدراسات السابقة</w:t>
      </w:r>
    </w:p>
    <w:p w14:paraId="3F447934" w14:textId="77777777" w:rsidR="00E3458E" w:rsidRPr="00ED015F" w:rsidRDefault="00E3458E" w:rsidP="00970EA4">
      <w:pPr>
        <w:pStyle w:val="a5"/>
        <w:numPr>
          <w:ilvl w:val="0"/>
          <w:numId w:val="11"/>
        </w:numPr>
        <w:bidi/>
        <w:spacing w:before="0" w:beforeAutospacing="0" w:after="0" w:afterAutospacing="0" w:line="360" w:lineRule="auto"/>
        <w:divId w:val="669142721"/>
        <w:rPr>
          <w:rFonts w:ascii="Simplified Arabic" w:hAnsi="Simplified Arabic" w:cs="Simplified Arabic" w:hint="cs"/>
          <w:color w:val="1B1C1D"/>
          <w:sz w:val="32"/>
          <w:szCs w:val="32"/>
          <w:rtl/>
        </w:rPr>
      </w:pPr>
      <w:r w:rsidRPr="00ED015F">
        <w:rPr>
          <w:rStyle w:val="a6"/>
          <w:rFonts w:ascii="Simplified Arabic" w:hAnsi="Simplified Arabic" w:cs="Simplified Arabic" w:hint="cs"/>
          <w:b w:val="0"/>
          <w:bCs w:val="0"/>
          <w:color w:val="1B1C1D"/>
          <w:sz w:val="32"/>
          <w:szCs w:val="32"/>
          <w:bdr w:val="none" w:sz="0" w:space="0" w:color="auto" w:frame="1"/>
          <w:rtl/>
        </w:rPr>
        <w:t>اسم الدراسة:</w:t>
      </w:r>
      <w:r w:rsidRPr="00ED015F">
        <w:rPr>
          <w:rFonts w:ascii="Simplified Arabic" w:hAnsi="Simplified Arabic" w:cs="Simplified Arabic" w:hint="cs"/>
          <w:color w:val="1B1C1D"/>
          <w:sz w:val="32"/>
          <w:szCs w:val="32"/>
          <w:rtl/>
        </w:rPr>
        <w:t xml:space="preserve"> تحديات الثورة العلمية التكنولوجيا و أثرها على إعاقة الموارد البشرية بدولة الإمارات العربية المتحدة.</w:t>
      </w:r>
    </w:p>
    <w:p w14:paraId="40EA9802" w14:textId="77777777" w:rsidR="00E3458E" w:rsidRPr="00ED015F" w:rsidRDefault="00E3458E" w:rsidP="00970EA4">
      <w:pPr>
        <w:numPr>
          <w:ilvl w:val="1"/>
          <w:numId w:val="11"/>
        </w:numPr>
        <w:spacing w:after="0" w:line="360" w:lineRule="auto"/>
        <w:divId w:val="669142721"/>
        <w:rPr>
          <w:rFonts w:ascii="Simplified Arabic" w:eastAsia="Times New Roman" w:hAnsi="Simplified Arabic" w:cs="Simplified Arabic" w:hint="cs"/>
          <w:color w:val="1B1C1D"/>
          <w:sz w:val="32"/>
          <w:szCs w:val="32"/>
          <w:rtl/>
        </w:rPr>
      </w:pPr>
      <w:r w:rsidRPr="00ED015F">
        <w:rPr>
          <w:rStyle w:val="a6"/>
          <w:rFonts w:ascii="Simplified Arabic" w:eastAsia="Times New Roman" w:hAnsi="Simplified Arabic" w:cs="Simplified Arabic" w:hint="cs"/>
          <w:b w:val="0"/>
          <w:bCs w:val="0"/>
          <w:color w:val="1B1C1D"/>
          <w:sz w:val="32"/>
          <w:szCs w:val="32"/>
          <w:bdr w:val="none" w:sz="0" w:space="0" w:color="auto" w:frame="1"/>
          <w:rtl/>
        </w:rPr>
        <w:t>المؤلف:</w:t>
      </w:r>
      <w:r w:rsidRPr="00ED015F">
        <w:rPr>
          <w:rFonts w:ascii="Simplified Arabic" w:eastAsia="Times New Roman" w:hAnsi="Simplified Arabic" w:cs="Simplified Arabic" w:hint="cs"/>
          <w:color w:val="1B1C1D"/>
          <w:sz w:val="32"/>
          <w:szCs w:val="32"/>
          <w:rtl/>
        </w:rPr>
        <w:t xml:space="preserve"> غادة حسين صالح (2003).</w:t>
      </w:r>
    </w:p>
    <w:p w14:paraId="02D64F96" w14:textId="77777777" w:rsidR="00E3458E" w:rsidRPr="00ED015F" w:rsidRDefault="00E3458E" w:rsidP="00970EA4">
      <w:pPr>
        <w:numPr>
          <w:ilvl w:val="1"/>
          <w:numId w:val="11"/>
        </w:numPr>
        <w:spacing w:after="0" w:line="360" w:lineRule="auto"/>
        <w:divId w:val="669142721"/>
        <w:rPr>
          <w:rFonts w:ascii="Simplified Arabic" w:eastAsia="Times New Roman" w:hAnsi="Simplified Arabic" w:cs="Simplified Arabic" w:hint="cs"/>
          <w:color w:val="1B1C1D"/>
          <w:sz w:val="32"/>
          <w:szCs w:val="32"/>
          <w:rtl/>
        </w:rPr>
      </w:pPr>
      <w:r w:rsidRPr="00ED015F">
        <w:rPr>
          <w:rStyle w:val="a6"/>
          <w:rFonts w:ascii="Simplified Arabic" w:eastAsia="Times New Roman" w:hAnsi="Simplified Arabic" w:cs="Simplified Arabic" w:hint="cs"/>
          <w:b w:val="0"/>
          <w:bCs w:val="0"/>
          <w:color w:val="1B1C1D"/>
          <w:sz w:val="32"/>
          <w:szCs w:val="32"/>
          <w:bdr w:val="none" w:sz="0" w:space="0" w:color="auto" w:frame="1"/>
          <w:rtl/>
        </w:rPr>
        <w:t>النتائج:</w:t>
      </w:r>
      <w:r w:rsidRPr="00ED015F">
        <w:rPr>
          <w:rFonts w:ascii="Simplified Arabic" w:eastAsia="Times New Roman" w:hAnsi="Simplified Arabic" w:cs="Simplified Arabic" w:hint="cs"/>
          <w:color w:val="1B1C1D"/>
          <w:sz w:val="32"/>
          <w:szCs w:val="32"/>
          <w:rtl/>
        </w:rPr>
        <w:t xml:space="preserve"> الإهمال لبعض المعطيات ذات الصلة بتطوير كفاءة الموارد البشرية، وتقصير في اتباع </w:t>
      </w:r>
      <w:proofErr w:type="spellStart"/>
      <w:r w:rsidRPr="00ED015F">
        <w:rPr>
          <w:rFonts w:ascii="Simplified Arabic" w:eastAsia="Times New Roman" w:hAnsi="Simplified Arabic" w:cs="Simplified Arabic" w:hint="cs"/>
          <w:color w:val="1B1C1D"/>
          <w:sz w:val="32"/>
          <w:szCs w:val="32"/>
          <w:rtl/>
        </w:rPr>
        <w:t>إستراتيجيات</w:t>
      </w:r>
      <w:proofErr w:type="spellEnd"/>
      <w:r w:rsidRPr="00ED015F">
        <w:rPr>
          <w:rFonts w:ascii="Simplified Arabic" w:eastAsia="Times New Roman" w:hAnsi="Simplified Arabic" w:cs="Simplified Arabic" w:hint="cs"/>
          <w:color w:val="1B1C1D"/>
          <w:sz w:val="32"/>
          <w:szCs w:val="32"/>
          <w:rtl/>
        </w:rPr>
        <w:t xml:space="preserve"> متعلقة بترقية المورد البشري بالطرق التعليمية وما له من أثر في العجز في مواجهة المشاكل والتحديات.</w:t>
      </w:r>
    </w:p>
    <w:p w14:paraId="72B7CC36" w14:textId="77777777" w:rsidR="00E3458E" w:rsidRPr="00ED015F" w:rsidRDefault="00E3458E" w:rsidP="00970EA4">
      <w:pPr>
        <w:pStyle w:val="a5"/>
        <w:numPr>
          <w:ilvl w:val="0"/>
          <w:numId w:val="11"/>
        </w:numPr>
        <w:bidi/>
        <w:spacing w:before="0" w:beforeAutospacing="0" w:after="0" w:afterAutospacing="0" w:line="360" w:lineRule="auto"/>
        <w:divId w:val="669142721"/>
        <w:rPr>
          <w:rFonts w:ascii="Simplified Arabic" w:hAnsi="Simplified Arabic" w:cs="Simplified Arabic" w:hint="cs"/>
          <w:color w:val="1B1C1D"/>
          <w:sz w:val="32"/>
          <w:szCs w:val="32"/>
          <w:rtl/>
        </w:rPr>
      </w:pPr>
      <w:r w:rsidRPr="00ED015F">
        <w:rPr>
          <w:rStyle w:val="a6"/>
          <w:rFonts w:ascii="Simplified Arabic" w:hAnsi="Simplified Arabic" w:cs="Simplified Arabic" w:hint="cs"/>
          <w:b w:val="0"/>
          <w:bCs w:val="0"/>
          <w:color w:val="1B1C1D"/>
          <w:sz w:val="32"/>
          <w:szCs w:val="32"/>
          <w:bdr w:val="none" w:sz="0" w:space="0" w:color="auto" w:frame="1"/>
          <w:rtl/>
        </w:rPr>
        <w:t>اسم الدراسة:</w:t>
      </w:r>
      <w:r w:rsidRPr="00ED015F">
        <w:rPr>
          <w:rFonts w:ascii="Simplified Arabic" w:hAnsi="Simplified Arabic" w:cs="Simplified Arabic" w:hint="cs"/>
          <w:color w:val="1B1C1D"/>
          <w:sz w:val="32"/>
          <w:szCs w:val="32"/>
          <w:rtl/>
        </w:rPr>
        <w:t xml:space="preserve"> أثر تكنولوجيا المعلومات </w:t>
      </w:r>
      <w:proofErr w:type="spellStart"/>
      <w:r w:rsidRPr="00ED015F">
        <w:rPr>
          <w:rFonts w:ascii="Simplified Arabic" w:hAnsi="Simplified Arabic" w:cs="Simplified Arabic" w:hint="cs"/>
          <w:color w:val="1B1C1D"/>
          <w:sz w:val="32"/>
          <w:szCs w:val="32"/>
          <w:rtl/>
        </w:rPr>
        <w:t>والإتصال</w:t>
      </w:r>
      <w:proofErr w:type="spellEnd"/>
      <w:r w:rsidRPr="00ED015F">
        <w:rPr>
          <w:rFonts w:ascii="Simplified Arabic" w:hAnsi="Simplified Arabic" w:cs="Simplified Arabic" w:hint="cs"/>
          <w:color w:val="1B1C1D"/>
          <w:sz w:val="32"/>
          <w:szCs w:val="32"/>
          <w:rtl/>
        </w:rPr>
        <w:t xml:space="preserve"> على الموارد البشرية في المؤسسة، دراسة حالة بمديرية الصيانة سوناطراك الأغواط.</w:t>
      </w:r>
    </w:p>
    <w:p w14:paraId="10221F98" w14:textId="77777777" w:rsidR="00E3458E" w:rsidRPr="00ED015F" w:rsidRDefault="00E3458E" w:rsidP="00970EA4">
      <w:pPr>
        <w:numPr>
          <w:ilvl w:val="1"/>
          <w:numId w:val="11"/>
        </w:numPr>
        <w:spacing w:after="0" w:line="360" w:lineRule="auto"/>
        <w:divId w:val="669142721"/>
        <w:rPr>
          <w:rFonts w:ascii="Simplified Arabic" w:eastAsia="Times New Roman" w:hAnsi="Simplified Arabic" w:cs="Simplified Arabic" w:hint="cs"/>
          <w:color w:val="1B1C1D"/>
          <w:sz w:val="32"/>
          <w:szCs w:val="32"/>
          <w:rtl/>
        </w:rPr>
      </w:pPr>
      <w:r w:rsidRPr="00ED015F">
        <w:rPr>
          <w:rStyle w:val="a6"/>
          <w:rFonts w:ascii="Simplified Arabic" w:eastAsia="Times New Roman" w:hAnsi="Simplified Arabic" w:cs="Simplified Arabic" w:hint="cs"/>
          <w:b w:val="0"/>
          <w:bCs w:val="0"/>
          <w:color w:val="1B1C1D"/>
          <w:sz w:val="32"/>
          <w:szCs w:val="32"/>
          <w:bdr w:val="none" w:sz="0" w:space="0" w:color="auto" w:frame="1"/>
          <w:rtl/>
        </w:rPr>
        <w:t>المؤلف:</w:t>
      </w:r>
      <w:r w:rsidRPr="00ED015F">
        <w:rPr>
          <w:rFonts w:ascii="Simplified Arabic" w:eastAsia="Times New Roman" w:hAnsi="Simplified Arabic" w:cs="Simplified Arabic" w:hint="cs"/>
          <w:color w:val="1B1C1D"/>
          <w:sz w:val="32"/>
          <w:szCs w:val="32"/>
          <w:rtl/>
        </w:rPr>
        <w:t xml:space="preserve"> مراد رايس (2006).</w:t>
      </w:r>
    </w:p>
    <w:p w14:paraId="0822CAE3" w14:textId="77777777" w:rsidR="00E3458E" w:rsidRPr="00ED015F" w:rsidRDefault="00E3458E" w:rsidP="00970EA4">
      <w:pPr>
        <w:numPr>
          <w:ilvl w:val="1"/>
          <w:numId w:val="11"/>
        </w:numPr>
        <w:spacing w:after="0" w:line="360" w:lineRule="auto"/>
        <w:divId w:val="669142721"/>
        <w:rPr>
          <w:rFonts w:ascii="Simplified Arabic" w:eastAsia="Times New Roman" w:hAnsi="Simplified Arabic" w:cs="Simplified Arabic" w:hint="cs"/>
          <w:color w:val="1B1C1D"/>
          <w:sz w:val="32"/>
          <w:szCs w:val="32"/>
          <w:rtl/>
        </w:rPr>
      </w:pPr>
      <w:r w:rsidRPr="00ED015F">
        <w:rPr>
          <w:rStyle w:val="a6"/>
          <w:rFonts w:ascii="Simplified Arabic" w:eastAsia="Times New Roman" w:hAnsi="Simplified Arabic" w:cs="Simplified Arabic" w:hint="cs"/>
          <w:b w:val="0"/>
          <w:bCs w:val="0"/>
          <w:color w:val="1B1C1D"/>
          <w:sz w:val="32"/>
          <w:szCs w:val="32"/>
          <w:bdr w:val="none" w:sz="0" w:space="0" w:color="auto" w:frame="1"/>
          <w:rtl/>
        </w:rPr>
        <w:lastRenderedPageBreak/>
        <w:t>النتائج:</w:t>
      </w:r>
      <w:r w:rsidRPr="00ED015F">
        <w:rPr>
          <w:rFonts w:ascii="Simplified Arabic" w:eastAsia="Times New Roman" w:hAnsi="Simplified Arabic" w:cs="Simplified Arabic" w:hint="cs"/>
          <w:color w:val="1B1C1D"/>
          <w:sz w:val="32"/>
          <w:szCs w:val="32"/>
          <w:rtl/>
        </w:rPr>
        <w:t xml:space="preserve"> ليس هناك أي أثر واضح على المواد البشرية، ويرجع ذلك إلى تطبيقات تكنولوجيا المعلومات </w:t>
      </w:r>
      <w:proofErr w:type="spellStart"/>
      <w:r w:rsidRPr="00ED015F">
        <w:rPr>
          <w:rFonts w:ascii="Simplified Arabic" w:eastAsia="Times New Roman" w:hAnsi="Simplified Arabic" w:cs="Simplified Arabic" w:hint="cs"/>
          <w:color w:val="1B1C1D"/>
          <w:sz w:val="32"/>
          <w:szCs w:val="32"/>
          <w:rtl/>
        </w:rPr>
        <w:t>والإتصال</w:t>
      </w:r>
      <w:proofErr w:type="spellEnd"/>
      <w:r w:rsidRPr="00ED015F">
        <w:rPr>
          <w:rFonts w:ascii="Simplified Arabic" w:eastAsia="Times New Roman" w:hAnsi="Simplified Arabic" w:cs="Simplified Arabic" w:hint="cs"/>
          <w:color w:val="1B1C1D"/>
          <w:sz w:val="32"/>
          <w:szCs w:val="32"/>
          <w:rtl/>
        </w:rPr>
        <w:t xml:space="preserve"> في المؤسسة التي لا تزال في مراحلها الأولى، وكذلك إلى ضعف التأهيل لدى المورد البشري في استخدام هذه التكنولوجيا وقلة البرامج التكوينية.</w:t>
      </w:r>
    </w:p>
    <w:p w14:paraId="39CE1093" w14:textId="77777777" w:rsidR="00E3458E" w:rsidRPr="00ED015F" w:rsidRDefault="00E3458E" w:rsidP="00970EA4">
      <w:pPr>
        <w:pStyle w:val="a5"/>
        <w:numPr>
          <w:ilvl w:val="0"/>
          <w:numId w:val="11"/>
        </w:numPr>
        <w:bidi/>
        <w:spacing w:before="0" w:beforeAutospacing="0" w:after="0" w:afterAutospacing="0" w:line="360" w:lineRule="auto"/>
        <w:divId w:val="669142721"/>
        <w:rPr>
          <w:rFonts w:ascii="Simplified Arabic" w:hAnsi="Simplified Arabic" w:cs="Simplified Arabic" w:hint="cs"/>
          <w:color w:val="1B1C1D"/>
          <w:sz w:val="32"/>
          <w:szCs w:val="32"/>
          <w:rtl/>
        </w:rPr>
      </w:pPr>
      <w:r w:rsidRPr="00ED015F">
        <w:rPr>
          <w:rStyle w:val="a6"/>
          <w:rFonts w:ascii="Simplified Arabic" w:hAnsi="Simplified Arabic" w:cs="Simplified Arabic" w:hint="cs"/>
          <w:b w:val="0"/>
          <w:bCs w:val="0"/>
          <w:color w:val="1B1C1D"/>
          <w:sz w:val="32"/>
          <w:szCs w:val="32"/>
          <w:bdr w:val="none" w:sz="0" w:space="0" w:color="auto" w:frame="1"/>
          <w:rtl/>
        </w:rPr>
        <w:t>اسم الدراسة:</w:t>
      </w:r>
      <w:r w:rsidRPr="00ED015F">
        <w:rPr>
          <w:rFonts w:ascii="Simplified Arabic" w:hAnsi="Simplified Arabic" w:cs="Simplified Arabic" w:hint="cs"/>
          <w:color w:val="1B1C1D"/>
          <w:sz w:val="32"/>
          <w:szCs w:val="32"/>
          <w:rtl/>
        </w:rPr>
        <w:t xml:space="preserve"> أثر </w:t>
      </w:r>
      <w:proofErr w:type="spellStart"/>
      <w:r w:rsidRPr="00ED015F">
        <w:rPr>
          <w:rFonts w:ascii="Simplified Arabic" w:hAnsi="Simplified Arabic" w:cs="Simplified Arabic" w:hint="cs"/>
          <w:color w:val="1B1C1D"/>
          <w:sz w:val="32"/>
          <w:szCs w:val="32"/>
          <w:rtl/>
        </w:rPr>
        <w:t>إستخدام</w:t>
      </w:r>
      <w:proofErr w:type="spellEnd"/>
      <w:r w:rsidRPr="00ED015F">
        <w:rPr>
          <w:rFonts w:ascii="Simplified Arabic" w:hAnsi="Simplified Arabic" w:cs="Simplified Arabic" w:hint="cs"/>
          <w:color w:val="1B1C1D"/>
          <w:sz w:val="32"/>
          <w:szCs w:val="32"/>
          <w:rtl/>
        </w:rPr>
        <w:t xml:space="preserve"> تكنولوجيا المعلومات و </w:t>
      </w:r>
      <w:proofErr w:type="spellStart"/>
      <w:r w:rsidRPr="00ED015F">
        <w:rPr>
          <w:rFonts w:ascii="Simplified Arabic" w:hAnsi="Simplified Arabic" w:cs="Simplified Arabic" w:hint="cs"/>
          <w:color w:val="1B1C1D"/>
          <w:sz w:val="32"/>
          <w:szCs w:val="32"/>
          <w:rtl/>
        </w:rPr>
        <w:t>الإتصال</w:t>
      </w:r>
      <w:proofErr w:type="spellEnd"/>
      <w:r w:rsidRPr="00ED015F">
        <w:rPr>
          <w:rFonts w:ascii="Simplified Arabic" w:hAnsi="Simplified Arabic" w:cs="Simplified Arabic" w:hint="cs"/>
          <w:color w:val="1B1C1D"/>
          <w:sz w:val="32"/>
          <w:szCs w:val="32"/>
          <w:rtl/>
        </w:rPr>
        <w:t xml:space="preserve"> على أداء المؤسسات الصغيرة والمتوسطة الجزائرية.</w:t>
      </w:r>
    </w:p>
    <w:p w14:paraId="315EB464" w14:textId="77777777" w:rsidR="00E3458E" w:rsidRPr="00ED015F" w:rsidRDefault="00E3458E" w:rsidP="00970EA4">
      <w:pPr>
        <w:numPr>
          <w:ilvl w:val="1"/>
          <w:numId w:val="11"/>
        </w:numPr>
        <w:spacing w:after="0" w:line="360" w:lineRule="auto"/>
        <w:divId w:val="669142721"/>
        <w:rPr>
          <w:rFonts w:ascii="Simplified Arabic" w:eastAsia="Times New Roman" w:hAnsi="Simplified Arabic" w:cs="Simplified Arabic" w:hint="cs"/>
          <w:color w:val="1B1C1D"/>
          <w:sz w:val="32"/>
          <w:szCs w:val="32"/>
          <w:rtl/>
        </w:rPr>
      </w:pPr>
      <w:r w:rsidRPr="00ED015F">
        <w:rPr>
          <w:rStyle w:val="a6"/>
          <w:rFonts w:ascii="Simplified Arabic" w:eastAsia="Times New Roman" w:hAnsi="Simplified Arabic" w:cs="Simplified Arabic" w:hint="cs"/>
          <w:b w:val="0"/>
          <w:bCs w:val="0"/>
          <w:color w:val="1B1C1D"/>
          <w:sz w:val="32"/>
          <w:szCs w:val="32"/>
          <w:bdr w:val="none" w:sz="0" w:space="0" w:color="auto" w:frame="1"/>
          <w:rtl/>
        </w:rPr>
        <w:t>المؤلف:</w:t>
      </w:r>
      <w:r w:rsidRPr="00ED015F">
        <w:rPr>
          <w:rFonts w:ascii="Simplified Arabic" w:eastAsia="Times New Roman" w:hAnsi="Simplified Arabic" w:cs="Simplified Arabic" w:hint="cs"/>
          <w:color w:val="1B1C1D"/>
          <w:sz w:val="32"/>
          <w:szCs w:val="32"/>
          <w:rtl/>
        </w:rPr>
        <w:t xml:space="preserve"> شادلي شوقي (2007).</w:t>
      </w:r>
    </w:p>
    <w:p w14:paraId="193B23C4" w14:textId="77777777" w:rsidR="00E3458E" w:rsidRPr="00ED015F" w:rsidRDefault="00E3458E" w:rsidP="00970EA4">
      <w:pPr>
        <w:numPr>
          <w:ilvl w:val="1"/>
          <w:numId w:val="11"/>
        </w:numPr>
        <w:spacing w:after="0" w:line="360" w:lineRule="auto"/>
        <w:divId w:val="669142721"/>
        <w:rPr>
          <w:rFonts w:ascii="Simplified Arabic" w:eastAsia="Times New Roman" w:hAnsi="Simplified Arabic" w:cs="Simplified Arabic" w:hint="cs"/>
          <w:color w:val="1B1C1D"/>
          <w:sz w:val="32"/>
          <w:szCs w:val="32"/>
          <w:rtl/>
        </w:rPr>
      </w:pPr>
      <w:r w:rsidRPr="00ED015F">
        <w:rPr>
          <w:rStyle w:val="a6"/>
          <w:rFonts w:ascii="Simplified Arabic" w:eastAsia="Times New Roman" w:hAnsi="Simplified Arabic" w:cs="Simplified Arabic" w:hint="cs"/>
          <w:b w:val="0"/>
          <w:bCs w:val="0"/>
          <w:color w:val="1B1C1D"/>
          <w:sz w:val="32"/>
          <w:szCs w:val="32"/>
          <w:bdr w:val="none" w:sz="0" w:space="0" w:color="auto" w:frame="1"/>
          <w:rtl/>
        </w:rPr>
        <w:t>النتائج:</w:t>
      </w:r>
      <w:r w:rsidRPr="00ED015F">
        <w:rPr>
          <w:rFonts w:ascii="Simplified Arabic" w:eastAsia="Times New Roman" w:hAnsi="Simplified Arabic" w:cs="Simplified Arabic" w:hint="cs"/>
          <w:color w:val="1B1C1D"/>
          <w:sz w:val="32"/>
          <w:szCs w:val="32"/>
          <w:rtl/>
        </w:rPr>
        <w:t xml:space="preserve"> معدل استخدام التكنولوجيا لا يتجاوز 29.5% على مستوى المؤسسات الجزائرية، وتأثيرها يبرز في تخفيض تكاليف </w:t>
      </w:r>
      <w:proofErr w:type="spellStart"/>
      <w:r w:rsidRPr="00ED015F">
        <w:rPr>
          <w:rFonts w:ascii="Simplified Arabic" w:eastAsia="Times New Roman" w:hAnsi="Simplified Arabic" w:cs="Simplified Arabic" w:hint="cs"/>
          <w:color w:val="1B1C1D"/>
          <w:sz w:val="32"/>
          <w:szCs w:val="32"/>
          <w:rtl/>
        </w:rPr>
        <w:t>الإتصال</w:t>
      </w:r>
      <w:proofErr w:type="spellEnd"/>
      <w:r w:rsidRPr="00ED015F">
        <w:rPr>
          <w:rFonts w:ascii="Simplified Arabic" w:eastAsia="Times New Roman" w:hAnsi="Simplified Arabic" w:cs="Simplified Arabic" w:hint="cs"/>
          <w:color w:val="1B1C1D"/>
          <w:sz w:val="32"/>
          <w:szCs w:val="32"/>
          <w:rtl/>
        </w:rPr>
        <w:t xml:space="preserve"> والترويج، وتحسين جودة الخدمات المقدمة للزبائن وسهولة تداول المعلومات والتنسيق والتوسع إلى السوق المحلية.</w:t>
      </w:r>
    </w:p>
    <w:p w14:paraId="0CD7DBF7" w14:textId="77777777" w:rsidR="00E3458E" w:rsidRPr="00ED015F" w:rsidRDefault="00E3458E" w:rsidP="00970EA4">
      <w:pPr>
        <w:pStyle w:val="a5"/>
        <w:numPr>
          <w:ilvl w:val="0"/>
          <w:numId w:val="11"/>
        </w:numPr>
        <w:bidi/>
        <w:spacing w:before="0" w:beforeAutospacing="0" w:after="0" w:afterAutospacing="0" w:line="360" w:lineRule="auto"/>
        <w:divId w:val="669142721"/>
        <w:rPr>
          <w:rFonts w:ascii="Simplified Arabic" w:hAnsi="Simplified Arabic" w:cs="Simplified Arabic" w:hint="cs"/>
          <w:color w:val="1B1C1D"/>
          <w:sz w:val="32"/>
          <w:szCs w:val="32"/>
          <w:rtl/>
        </w:rPr>
      </w:pPr>
      <w:r w:rsidRPr="00ED015F">
        <w:rPr>
          <w:rStyle w:val="a6"/>
          <w:rFonts w:ascii="Simplified Arabic" w:hAnsi="Simplified Arabic" w:cs="Simplified Arabic" w:hint="cs"/>
          <w:b w:val="0"/>
          <w:bCs w:val="0"/>
          <w:color w:val="1B1C1D"/>
          <w:sz w:val="32"/>
          <w:szCs w:val="32"/>
          <w:bdr w:val="none" w:sz="0" w:space="0" w:color="auto" w:frame="1"/>
          <w:rtl/>
        </w:rPr>
        <w:t>اسم الدراسة:</w:t>
      </w:r>
      <w:r w:rsidRPr="00ED015F">
        <w:rPr>
          <w:rFonts w:ascii="Simplified Arabic" w:hAnsi="Simplified Arabic" w:cs="Simplified Arabic" w:hint="cs"/>
          <w:color w:val="1B1C1D"/>
          <w:sz w:val="32"/>
          <w:szCs w:val="32"/>
          <w:rtl/>
        </w:rPr>
        <w:t xml:space="preserve"> تكنولوجيا المعلومات وأثرها على إدارة الموارد البشرية دراسة حالة جامعة محمد بوضياف المسيلة.</w:t>
      </w:r>
    </w:p>
    <w:p w14:paraId="501E4A54" w14:textId="77777777" w:rsidR="00E3458E" w:rsidRPr="00ED015F" w:rsidRDefault="00E3458E" w:rsidP="00970EA4">
      <w:pPr>
        <w:numPr>
          <w:ilvl w:val="1"/>
          <w:numId w:val="11"/>
        </w:numPr>
        <w:spacing w:after="0" w:line="360" w:lineRule="auto"/>
        <w:divId w:val="669142721"/>
        <w:rPr>
          <w:rFonts w:ascii="Simplified Arabic" w:eastAsia="Times New Roman" w:hAnsi="Simplified Arabic" w:cs="Simplified Arabic" w:hint="cs"/>
          <w:color w:val="1B1C1D"/>
          <w:sz w:val="32"/>
          <w:szCs w:val="32"/>
          <w:rtl/>
        </w:rPr>
      </w:pPr>
      <w:r w:rsidRPr="00ED015F">
        <w:rPr>
          <w:rStyle w:val="a6"/>
          <w:rFonts w:ascii="Simplified Arabic" w:eastAsia="Times New Roman" w:hAnsi="Simplified Arabic" w:cs="Simplified Arabic" w:hint="cs"/>
          <w:b w:val="0"/>
          <w:bCs w:val="0"/>
          <w:color w:val="1B1C1D"/>
          <w:sz w:val="32"/>
          <w:szCs w:val="32"/>
          <w:bdr w:val="none" w:sz="0" w:space="0" w:color="auto" w:frame="1"/>
          <w:rtl/>
        </w:rPr>
        <w:t>المؤلف:</w:t>
      </w:r>
      <w:r w:rsidRPr="00ED015F">
        <w:rPr>
          <w:rFonts w:ascii="Simplified Arabic" w:eastAsia="Times New Roman" w:hAnsi="Simplified Arabic" w:cs="Simplified Arabic" w:hint="cs"/>
          <w:color w:val="1B1C1D"/>
          <w:sz w:val="32"/>
          <w:szCs w:val="32"/>
          <w:rtl/>
        </w:rPr>
        <w:t xml:space="preserve"> عبد الرحمان القري (2007).</w:t>
      </w:r>
    </w:p>
    <w:p w14:paraId="351649D0" w14:textId="77777777" w:rsidR="00E3458E" w:rsidRPr="00ED015F" w:rsidRDefault="00E3458E" w:rsidP="00970EA4">
      <w:pPr>
        <w:numPr>
          <w:ilvl w:val="1"/>
          <w:numId w:val="11"/>
        </w:numPr>
        <w:spacing w:after="0" w:line="360" w:lineRule="auto"/>
        <w:divId w:val="669142721"/>
        <w:rPr>
          <w:rFonts w:ascii="Simplified Arabic" w:eastAsia="Times New Roman" w:hAnsi="Simplified Arabic" w:cs="Simplified Arabic" w:hint="cs"/>
          <w:color w:val="1B1C1D"/>
          <w:sz w:val="32"/>
          <w:szCs w:val="32"/>
          <w:rtl/>
        </w:rPr>
      </w:pPr>
      <w:r w:rsidRPr="00ED015F">
        <w:rPr>
          <w:rStyle w:val="a6"/>
          <w:rFonts w:ascii="Simplified Arabic" w:eastAsia="Times New Roman" w:hAnsi="Simplified Arabic" w:cs="Simplified Arabic" w:hint="cs"/>
          <w:b w:val="0"/>
          <w:bCs w:val="0"/>
          <w:color w:val="1B1C1D"/>
          <w:sz w:val="32"/>
          <w:szCs w:val="32"/>
          <w:bdr w:val="none" w:sz="0" w:space="0" w:color="auto" w:frame="1"/>
          <w:rtl/>
        </w:rPr>
        <w:t>النتائج:</w:t>
      </w:r>
      <w:r w:rsidRPr="00ED015F">
        <w:rPr>
          <w:rFonts w:ascii="Simplified Arabic" w:eastAsia="Times New Roman" w:hAnsi="Simplified Arabic" w:cs="Simplified Arabic" w:hint="cs"/>
          <w:color w:val="1B1C1D"/>
          <w:sz w:val="32"/>
          <w:szCs w:val="32"/>
          <w:rtl/>
        </w:rPr>
        <w:t xml:space="preserve"> ضرورة تفعيل جانبي الاهتمام بالمورد البشري في المؤسسة وترقية هذه الوظيفة حسب استخدام تكنولوجيا المعلومات.</w:t>
      </w:r>
    </w:p>
    <w:p w14:paraId="331A8D7A" w14:textId="77777777" w:rsidR="00E3458E" w:rsidRPr="00ED015F" w:rsidRDefault="00E3458E" w:rsidP="00970EA4">
      <w:pPr>
        <w:pStyle w:val="a5"/>
        <w:numPr>
          <w:ilvl w:val="0"/>
          <w:numId w:val="11"/>
        </w:numPr>
        <w:bidi/>
        <w:spacing w:before="0" w:beforeAutospacing="0" w:after="0" w:afterAutospacing="0" w:line="360" w:lineRule="auto"/>
        <w:divId w:val="669142721"/>
        <w:rPr>
          <w:rFonts w:ascii="Simplified Arabic" w:hAnsi="Simplified Arabic" w:cs="Simplified Arabic" w:hint="cs"/>
          <w:color w:val="1B1C1D"/>
          <w:sz w:val="32"/>
          <w:szCs w:val="32"/>
          <w:rtl/>
        </w:rPr>
      </w:pPr>
      <w:r w:rsidRPr="00ED015F">
        <w:rPr>
          <w:rStyle w:val="a6"/>
          <w:rFonts w:ascii="Simplified Arabic" w:hAnsi="Simplified Arabic" w:cs="Simplified Arabic" w:hint="cs"/>
          <w:b w:val="0"/>
          <w:bCs w:val="0"/>
          <w:color w:val="1B1C1D"/>
          <w:sz w:val="32"/>
          <w:szCs w:val="32"/>
          <w:bdr w:val="none" w:sz="0" w:space="0" w:color="auto" w:frame="1"/>
          <w:rtl/>
        </w:rPr>
        <w:lastRenderedPageBreak/>
        <w:t>اسم الدراسة:</w:t>
      </w:r>
      <w:r w:rsidRPr="00ED015F">
        <w:rPr>
          <w:rFonts w:ascii="Simplified Arabic" w:hAnsi="Simplified Arabic" w:cs="Simplified Arabic" w:hint="cs"/>
          <w:color w:val="1B1C1D"/>
          <w:sz w:val="32"/>
          <w:szCs w:val="32"/>
          <w:rtl/>
        </w:rPr>
        <w:t xml:space="preserve"> أثر </w:t>
      </w:r>
      <w:proofErr w:type="spellStart"/>
      <w:r w:rsidRPr="00ED015F">
        <w:rPr>
          <w:rFonts w:ascii="Simplified Arabic" w:hAnsi="Simplified Arabic" w:cs="Simplified Arabic" w:hint="cs"/>
          <w:color w:val="1B1C1D"/>
          <w:sz w:val="32"/>
          <w:szCs w:val="32"/>
          <w:rtl/>
        </w:rPr>
        <w:t>إستخدام</w:t>
      </w:r>
      <w:proofErr w:type="spellEnd"/>
      <w:r w:rsidRPr="00ED015F">
        <w:rPr>
          <w:rFonts w:ascii="Simplified Arabic" w:hAnsi="Simplified Arabic" w:cs="Simplified Arabic" w:hint="cs"/>
          <w:color w:val="1B1C1D"/>
          <w:sz w:val="32"/>
          <w:szCs w:val="32"/>
          <w:rtl/>
        </w:rPr>
        <w:t xml:space="preserve"> تكنولوجيا المعلومات </w:t>
      </w:r>
      <w:proofErr w:type="spellStart"/>
      <w:r w:rsidRPr="00ED015F">
        <w:rPr>
          <w:rFonts w:ascii="Simplified Arabic" w:hAnsi="Simplified Arabic" w:cs="Simplified Arabic" w:hint="cs"/>
          <w:color w:val="1B1C1D"/>
          <w:sz w:val="32"/>
          <w:szCs w:val="32"/>
          <w:rtl/>
        </w:rPr>
        <w:t>الإتصال</w:t>
      </w:r>
      <w:proofErr w:type="spellEnd"/>
      <w:r w:rsidRPr="00ED015F">
        <w:rPr>
          <w:rFonts w:ascii="Simplified Arabic" w:hAnsi="Simplified Arabic" w:cs="Simplified Arabic" w:hint="cs"/>
          <w:color w:val="1B1C1D"/>
          <w:sz w:val="32"/>
          <w:szCs w:val="32"/>
          <w:rtl/>
        </w:rPr>
        <w:t xml:space="preserve"> على أداء الموارد البشرية دراسة ميدانية على الأكاديمية الدولية الأسترالية.</w:t>
      </w:r>
    </w:p>
    <w:p w14:paraId="1CB23DCA" w14:textId="77777777" w:rsidR="00E3458E" w:rsidRPr="00ED015F" w:rsidRDefault="00E3458E" w:rsidP="00970EA4">
      <w:pPr>
        <w:numPr>
          <w:ilvl w:val="1"/>
          <w:numId w:val="11"/>
        </w:numPr>
        <w:spacing w:after="0" w:line="360" w:lineRule="auto"/>
        <w:divId w:val="669142721"/>
        <w:rPr>
          <w:rFonts w:ascii="Simplified Arabic" w:eastAsia="Times New Roman" w:hAnsi="Simplified Arabic" w:cs="Simplified Arabic" w:hint="cs"/>
          <w:color w:val="1B1C1D"/>
          <w:sz w:val="32"/>
          <w:szCs w:val="32"/>
          <w:rtl/>
        </w:rPr>
      </w:pPr>
      <w:r w:rsidRPr="00ED015F">
        <w:rPr>
          <w:rStyle w:val="a6"/>
          <w:rFonts w:ascii="Simplified Arabic" w:eastAsia="Times New Roman" w:hAnsi="Simplified Arabic" w:cs="Simplified Arabic" w:hint="cs"/>
          <w:b w:val="0"/>
          <w:bCs w:val="0"/>
          <w:color w:val="1B1C1D"/>
          <w:sz w:val="32"/>
          <w:szCs w:val="32"/>
          <w:bdr w:val="none" w:sz="0" w:space="0" w:color="auto" w:frame="1"/>
          <w:rtl/>
        </w:rPr>
        <w:t>المؤلف:</w:t>
      </w:r>
      <w:r w:rsidRPr="00ED015F">
        <w:rPr>
          <w:rFonts w:ascii="Simplified Arabic" w:eastAsia="Times New Roman" w:hAnsi="Simplified Arabic" w:cs="Simplified Arabic" w:hint="cs"/>
          <w:color w:val="1B1C1D"/>
          <w:sz w:val="32"/>
          <w:szCs w:val="32"/>
          <w:rtl/>
        </w:rPr>
        <w:t xml:space="preserve"> عزيزة عبد الرحمان العتيبي (2010).</w:t>
      </w:r>
    </w:p>
    <w:p w14:paraId="7CF93842" w14:textId="77777777" w:rsidR="00E3458E" w:rsidRPr="00ED015F" w:rsidRDefault="00E3458E" w:rsidP="00970EA4">
      <w:pPr>
        <w:numPr>
          <w:ilvl w:val="1"/>
          <w:numId w:val="11"/>
        </w:numPr>
        <w:spacing w:after="0" w:line="360" w:lineRule="auto"/>
        <w:divId w:val="669142721"/>
        <w:rPr>
          <w:rFonts w:ascii="Simplified Arabic" w:eastAsia="Times New Roman" w:hAnsi="Simplified Arabic" w:cs="Simplified Arabic" w:hint="cs"/>
          <w:color w:val="1B1C1D"/>
          <w:sz w:val="32"/>
          <w:szCs w:val="32"/>
          <w:rtl/>
        </w:rPr>
      </w:pPr>
      <w:r w:rsidRPr="00ED015F">
        <w:rPr>
          <w:rStyle w:val="a6"/>
          <w:rFonts w:ascii="Simplified Arabic" w:eastAsia="Times New Roman" w:hAnsi="Simplified Arabic" w:cs="Simplified Arabic" w:hint="cs"/>
          <w:b w:val="0"/>
          <w:bCs w:val="0"/>
          <w:color w:val="1B1C1D"/>
          <w:sz w:val="32"/>
          <w:szCs w:val="32"/>
          <w:bdr w:val="none" w:sz="0" w:space="0" w:color="auto" w:frame="1"/>
          <w:rtl/>
        </w:rPr>
        <w:t>النتائج:</w:t>
      </w:r>
      <w:r w:rsidRPr="00ED015F">
        <w:rPr>
          <w:rFonts w:ascii="Simplified Arabic" w:eastAsia="Times New Roman" w:hAnsi="Simplified Arabic" w:cs="Simplified Arabic" w:hint="cs"/>
          <w:color w:val="1B1C1D"/>
          <w:sz w:val="32"/>
          <w:szCs w:val="32"/>
          <w:rtl/>
        </w:rPr>
        <w:t xml:space="preserve"> استخدام واضح لتكنولوجيا المعلومات </w:t>
      </w:r>
      <w:proofErr w:type="spellStart"/>
      <w:r w:rsidRPr="00ED015F">
        <w:rPr>
          <w:rFonts w:ascii="Simplified Arabic" w:eastAsia="Times New Roman" w:hAnsi="Simplified Arabic" w:cs="Simplified Arabic" w:hint="cs"/>
          <w:color w:val="1B1C1D"/>
          <w:sz w:val="32"/>
          <w:szCs w:val="32"/>
          <w:rtl/>
        </w:rPr>
        <w:t>والإتصال</w:t>
      </w:r>
      <w:proofErr w:type="spellEnd"/>
      <w:r w:rsidRPr="00ED015F">
        <w:rPr>
          <w:rFonts w:ascii="Simplified Arabic" w:eastAsia="Times New Roman" w:hAnsi="Simplified Arabic" w:cs="Simplified Arabic" w:hint="cs"/>
          <w:color w:val="1B1C1D"/>
          <w:sz w:val="32"/>
          <w:szCs w:val="32"/>
          <w:rtl/>
        </w:rPr>
        <w:t xml:space="preserve"> في إدارة الموارد البشرية وإدراك تام لفوائدها المتعددة، ومدى تأثيرها على وظائف الإدارة خاصة إذا تعلق الأمر بالتدريب التطوير، </w:t>
      </w:r>
      <w:proofErr w:type="spellStart"/>
      <w:r w:rsidRPr="00ED015F">
        <w:rPr>
          <w:rFonts w:ascii="Simplified Arabic" w:eastAsia="Times New Roman" w:hAnsi="Simplified Arabic" w:cs="Simplified Arabic" w:hint="cs"/>
          <w:color w:val="1B1C1D"/>
          <w:sz w:val="32"/>
          <w:szCs w:val="32"/>
          <w:rtl/>
        </w:rPr>
        <w:t>والإتصال</w:t>
      </w:r>
      <w:proofErr w:type="spellEnd"/>
      <w:r w:rsidRPr="00ED015F">
        <w:rPr>
          <w:rFonts w:ascii="Simplified Arabic" w:eastAsia="Times New Roman" w:hAnsi="Simplified Arabic" w:cs="Simplified Arabic" w:hint="cs"/>
          <w:color w:val="1B1C1D"/>
          <w:sz w:val="32"/>
          <w:szCs w:val="32"/>
          <w:rtl/>
        </w:rPr>
        <w:t xml:space="preserve"> والتعليم الإلكتروني.</w:t>
      </w:r>
    </w:p>
    <w:p w14:paraId="7FF03FEC" w14:textId="77777777" w:rsidR="00E3458E" w:rsidRPr="00ED015F" w:rsidRDefault="00E3458E" w:rsidP="00970EA4">
      <w:pPr>
        <w:pStyle w:val="a5"/>
        <w:numPr>
          <w:ilvl w:val="0"/>
          <w:numId w:val="11"/>
        </w:numPr>
        <w:bidi/>
        <w:spacing w:before="0" w:beforeAutospacing="0" w:after="0" w:afterAutospacing="0" w:line="360" w:lineRule="auto"/>
        <w:divId w:val="669142721"/>
        <w:rPr>
          <w:rFonts w:ascii="Simplified Arabic" w:hAnsi="Simplified Arabic" w:cs="Simplified Arabic" w:hint="cs"/>
          <w:color w:val="1B1C1D"/>
          <w:sz w:val="32"/>
          <w:szCs w:val="32"/>
          <w:rtl/>
        </w:rPr>
      </w:pPr>
      <w:r w:rsidRPr="00ED015F">
        <w:rPr>
          <w:rStyle w:val="a6"/>
          <w:rFonts w:ascii="Simplified Arabic" w:hAnsi="Simplified Arabic" w:cs="Simplified Arabic" w:hint="cs"/>
          <w:b w:val="0"/>
          <w:bCs w:val="0"/>
          <w:color w:val="1B1C1D"/>
          <w:sz w:val="32"/>
          <w:szCs w:val="32"/>
          <w:bdr w:val="none" w:sz="0" w:space="0" w:color="auto" w:frame="1"/>
          <w:rtl/>
        </w:rPr>
        <w:t>اسم الدراسة:</w:t>
      </w:r>
      <w:r w:rsidRPr="00ED015F">
        <w:rPr>
          <w:rFonts w:ascii="Simplified Arabic" w:hAnsi="Simplified Arabic" w:cs="Simplified Arabic" w:hint="cs"/>
          <w:color w:val="1B1C1D"/>
          <w:sz w:val="32"/>
          <w:szCs w:val="32"/>
          <w:rtl/>
        </w:rPr>
        <w:t xml:space="preserve"> أثر تكنولوجيا المعلومات </w:t>
      </w:r>
      <w:proofErr w:type="spellStart"/>
      <w:r w:rsidRPr="00ED015F">
        <w:rPr>
          <w:rFonts w:ascii="Simplified Arabic" w:hAnsi="Simplified Arabic" w:cs="Simplified Arabic" w:hint="cs"/>
          <w:color w:val="1B1C1D"/>
          <w:sz w:val="32"/>
          <w:szCs w:val="32"/>
          <w:rtl/>
        </w:rPr>
        <w:t>والإتصال</w:t>
      </w:r>
      <w:proofErr w:type="spellEnd"/>
      <w:r w:rsidRPr="00ED015F">
        <w:rPr>
          <w:rFonts w:ascii="Simplified Arabic" w:hAnsi="Simplified Arabic" w:cs="Simplified Arabic" w:hint="cs"/>
          <w:color w:val="1B1C1D"/>
          <w:sz w:val="32"/>
          <w:szCs w:val="32"/>
          <w:rtl/>
        </w:rPr>
        <w:t xml:space="preserve"> على تفعيل تنمية الخدمات المالية دراسة حالة حول كفاءة شركات التأمين و آفاق </w:t>
      </w:r>
      <w:proofErr w:type="spellStart"/>
      <w:r w:rsidRPr="00ED015F">
        <w:rPr>
          <w:rFonts w:ascii="Simplified Arabic" w:hAnsi="Simplified Arabic" w:cs="Simplified Arabic" w:hint="cs"/>
          <w:color w:val="1B1C1D"/>
          <w:sz w:val="32"/>
          <w:szCs w:val="32"/>
          <w:rtl/>
        </w:rPr>
        <w:t>إستثمارها</w:t>
      </w:r>
      <w:proofErr w:type="spellEnd"/>
      <w:r w:rsidRPr="00ED015F">
        <w:rPr>
          <w:rFonts w:ascii="Simplified Arabic" w:hAnsi="Simplified Arabic" w:cs="Simplified Arabic" w:hint="cs"/>
          <w:color w:val="1B1C1D"/>
          <w:sz w:val="32"/>
          <w:szCs w:val="32"/>
          <w:rtl/>
        </w:rPr>
        <w:t xml:space="preserve"> الإلكتروني.</w:t>
      </w:r>
    </w:p>
    <w:p w14:paraId="3ED13BFE" w14:textId="77777777" w:rsidR="00E3458E" w:rsidRPr="00ED015F" w:rsidRDefault="00E3458E" w:rsidP="00970EA4">
      <w:pPr>
        <w:numPr>
          <w:ilvl w:val="1"/>
          <w:numId w:val="11"/>
        </w:numPr>
        <w:spacing w:after="0" w:line="360" w:lineRule="auto"/>
        <w:divId w:val="669142721"/>
        <w:rPr>
          <w:rFonts w:ascii="Simplified Arabic" w:eastAsia="Times New Roman" w:hAnsi="Simplified Arabic" w:cs="Simplified Arabic" w:hint="cs"/>
          <w:color w:val="1B1C1D"/>
          <w:sz w:val="32"/>
          <w:szCs w:val="32"/>
          <w:rtl/>
        </w:rPr>
      </w:pPr>
      <w:r w:rsidRPr="00ED015F">
        <w:rPr>
          <w:rStyle w:val="a6"/>
          <w:rFonts w:ascii="Simplified Arabic" w:eastAsia="Times New Roman" w:hAnsi="Simplified Arabic" w:cs="Simplified Arabic" w:hint="cs"/>
          <w:b w:val="0"/>
          <w:bCs w:val="0"/>
          <w:color w:val="1B1C1D"/>
          <w:sz w:val="32"/>
          <w:szCs w:val="32"/>
          <w:bdr w:val="none" w:sz="0" w:space="0" w:color="auto" w:frame="1"/>
          <w:rtl/>
        </w:rPr>
        <w:t>المؤلف:</w:t>
      </w:r>
      <w:r w:rsidRPr="00ED015F">
        <w:rPr>
          <w:rFonts w:ascii="Simplified Arabic" w:eastAsia="Times New Roman" w:hAnsi="Simplified Arabic" w:cs="Simplified Arabic" w:hint="cs"/>
          <w:color w:val="1B1C1D"/>
          <w:sz w:val="32"/>
          <w:szCs w:val="32"/>
          <w:rtl/>
        </w:rPr>
        <w:t xml:space="preserve"> محمد جاب الله (2012).</w:t>
      </w:r>
    </w:p>
    <w:p w14:paraId="7BF75177" w14:textId="77777777" w:rsidR="00E3458E" w:rsidRPr="00ED015F" w:rsidRDefault="00E3458E" w:rsidP="00970EA4">
      <w:pPr>
        <w:numPr>
          <w:ilvl w:val="1"/>
          <w:numId w:val="11"/>
        </w:numPr>
        <w:spacing w:after="0" w:line="360" w:lineRule="auto"/>
        <w:divId w:val="669142721"/>
        <w:rPr>
          <w:rFonts w:ascii="Simplified Arabic" w:eastAsia="Times New Roman" w:hAnsi="Simplified Arabic" w:cs="Simplified Arabic" w:hint="cs"/>
          <w:color w:val="1B1C1D"/>
          <w:sz w:val="32"/>
          <w:szCs w:val="32"/>
          <w:rtl/>
        </w:rPr>
      </w:pPr>
      <w:r w:rsidRPr="00ED015F">
        <w:rPr>
          <w:rStyle w:val="a6"/>
          <w:rFonts w:ascii="Simplified Arabic" w:eastAsia="Times New Roman" w:hAnsi="Simplified Arabic" w:cs="Simplified Arabic" w:hint="cs"/>
          <w:b w:val="0"/>
          <w:bCs w:val="0"/>
          <w:color w:val="1B1C1D"/>
          <w:sz w:val="32"/>
          <w:szCs w:val="32"/>
          <w:bdr w:val="none" w:sz="0" w:space="0" w:color="auto" w:frame="1"/>
          <w:rtl/>
        </w:rPr>
        <w:t>النتائج:</w:t>
      </w:r>
      <w:r w:rsidRPr="00ED015F">
        <w:rPr>
          <w:rFonts w:ascii="Simplified Arabic" w:eastAsia="Times New Roman" w:hAnsi="Simplified Arabic" w:cs="Simplified Arabic" w:hint="cs"/>
          <w:color w:val="1B1C1D"/>
          <w:sz w:val="32"/>
          <w:szCs w:val="32"/>
          <w:rtl/>
        </w:rPr>
        <w:t xml:space="preserve"> توجد وفرة في الإمكانات المتعلقة بتكنولوجيا المعلومات على مستوى الشركات، لكن دون الاستغلال الأمثل كالوصول للمزايا التي تمكن المؤسسة من زيادة منافساتها وانتشارها بزيادة.</w:t>
      </w:r>
    </w:p>
    <w:p w14:paraId="59FD4C66" w14:textId="77777777" w:rsidR="00E3458E" w:rsidRPr="00ED015F" w:rsidRDefault="00E3458E" w:rsidP="00970EA4">
      <w:pPr>
        <w:pStyle w:val="a5"/>
        <w:numPr>
          <w:ilvl w:val="0"/>
          <w:numId w:val="11"/>
        </w:numPr>
        <w:bidi/>
        <w:spacing w:before="0" w:beforeAutospacing="0" w:after="0" w:afterAutospacing="0" w:line="360" w:lineRule="auto"/>
        <w:divId w:val="669142721"/>
        <w:rPr>
          <w:rFonts w:ascii="Simplified Arabic" w:hAnsi="Simplified Arabic" w:cs="Simplified Arabic" w:hint="cs"/>
          <w:color w:val="1B1C1D"/>
          <w:sz w:val="32"/>
          <w:szCs w:val="32"/>
          <w:rtl/>
        </w:rPr>
      </w:pPr>
      <w:r w:rsidRPr="00ED015F">
        <w:rPr>
          <w:rStyle w:val="a6"/>
          <w:rFonts w:ascii="Simplified Arabic" w:hAnsi="Simplified Arabic" w:cs="Simplified Arabic" w:hint="cs"/>
          <w:b w:val="0"/>
          <w:bCs w:val="0"/>
          <w:color w:val="1B1C1D"/>
          <w:sz w:val="32"/>
          <w:szCs w:val="32"/>
          <w:bdr w:val="none" w:sz="0" w:space="0" w:color="auto" w:frame="1"/>
          <w:rtl/>
        </w:rPr>
        <w:t>اسم الدراسة:</w:t>
      </w:r>
      <w:r w:rsidRPr="00ED015F">
        <w:rPr>
          <w:rFonts w:ascii="Simplified Arabic" w:hAnsi="Simplified Arabic" w:cs="Simplified Arabic" w:hint="cs"/>
          <w:color w:val="1B1C1D"/>
          <w:sz w:val="32"/>
          <w:szCs w:val="32"/>
          <w:rtl/>
        </w:rPr>
        <w:t xml:space="preserve"> (دراسة حول التحول الرقمي وتأثيره على البنوك).</w:t>
      </w:r>
    </w:p>
    <w:p w14:paraId="6568BCCB" w14:textId="77777777" w:rsidR="00E3458E" w:rsidRPr="00ED015F" w:rsidRDefault="00E3458E" w:rsidP="00970EA4">
      <w:pPr>
        <w:numPr>
          <w:ilvl w:val="1"/>
          <w:numId w:val="11"/>
        </w:numPr>
        <w:spacing w:after="0" w:line="360" w:lineRule="auto"/>
        <w:divId w:val="669142721"/>
        <w:rPr>
          <w:rFonts w:ascii="Simplified Arabic" w:eastAsia="Times New Roman" w:hAnsi="Simplified Arabic" w:cs="Simplified Arabic" w:hint="cs"/>
          <w:color w:val="1B1C1D"/>
          <w:sz w:val="32"/>
          <w:szCs w:val="32"/>
          <w:rtl/>
        </w:rPr>
      </w:pPr>
      <w:r w:rsidRPr="00ED015F">
        <w:rPr>
          <w:rStyle w:val="a6"/>
          <w:rFonts w:ascii="Simplified Arabic" w:eastAsia="Times New Roman" w:hAnsi="Simplified Arabic" w:cs="Simplified Arabic" w:hint="cs"/>
          <w:b w:val="0"/>
          <w:bCs w:val="0"/>
          <w:color w:val="1B1C1D"/>
          <w:sz w:val="32"/>
          <w:szCs w:val="32"/>
          <w:bdr w:val="none" w:sz="0" w:space="0" w:color="auto" w:frame="1"/>
          <w:rtl/>
        </w:rPr>
        <w:t>المؤلف:</w:t>
      </w:r>
      <w:r w:rsidRPr="00ED015F">
        <w:rPr>
          <w:rFonts w:ascii="Simplified Arabic" w:eastAsia="Times New Roman" w:hAnsi="Simplified Arabic" w:cs="Simplified Arabic" w:hint="cs"/>
          <w:color w:val="1B1C1D"/>
          <w:sz w:val="32"/>
          <w:szCs w:val="32"/>
          <w:rtl/>
        </w:rPr>
        <w:t xml:space="preserve"> </w:t>
      </w:r>
      <w:r w:rsidRPr="00ED015F">
        <w:rPr>
          <w:rFonts w:ascii="Simplified Arabic" w:eastAsia="Times New Roman" w:hAnsi="Simplified Arabic" w:cs="Simplified Arabic" w:hint="cs"/>
          <w:color w:val="1B1C1D"/>
          <w:sz w:val="32"/>
          <w:szCs w:val="32"/>
        </w:rPr>
        <w:t>Cuesta</w:t>
      </w:r>
      <w:r w:rsidRPr="00ED015F">
        <w:rPr>
          <w:rFonts w:ascii="Simplified Arabic" w:eastAsia="Times New Roman" w:hAnsi="Simplified Arabic" w:cs="Simplified Arabic" w:hint="cs"/>
          <w:color w:val="1B1C1D"/>
          <w:sz w:val="32"/>
          <w:szCs w:val="32"/>
          <w:rtl/>
        </w:rPr>
        <w:t xml:space="preserve"> وآخرون (2015).</w:t>
      </w:r>
    </w:p>
    <w:p w14:paraId="7E1FAC7B" w14:textId="77777777" w:rsidR="00E3458E" w:rsidRPr="00ED015F" w:rsidRDefault="00E3458E" w:rsidP="00970EA4">
      <w:pPr>
        <w:numPr>
          <w:ilvl w:val="1"/>
          <w:numId w:val="11"/>
        </w:numPr>
        <w:spacing w:after="0" w:line="360" w:lineRule="auto"/>
        <w:divId w:val="669142721"/>
        <w:rPr>
          <w:rFonts w:ascii="Simplified Arabic" w:eastAsia="Times New Roman" w:hAnsi="Simplified Arabic" w:cs="Simplified Arabic" w:hint="cs"/>
          <w:color w:val="1B1C1D"/>
          <w:sz w:val="32"/>
          <w:szCs w:val="32"/>
          <w:rtl/>
        </w:rPr>
      </w:pPr>
      <w:r w:rsidRPr="00ED015F">
        <w:rPr>
          <w:rStyle w:val="a6"/>
          <w:rFonts w:ascii="Simplified Arabic" w:eastAsia="Times New Roman" w:hAnsi="Simplified Arabic" w:cs="Simplified Arabic" w:hint="cs"/>
          <w:b w:val="0"/>
          <w:bCs w:val="0"/>
          <w:color w:val="1B1C1D"/>
          <w:sz w:val="32"/>
          <w:szCs w:val="32"/>
          <w:bdr w:val="none" w:sz="0" w:space="0" w:color="auto" w:frame="1"/>
          <w:rtl/>
        </w:rPr>
        <w:t>النتائج:</w:t>
      </w:r>
      <w:r w:rsidRPr="00ED015F">
        <w:rPr>
          <w:rFonts w:ascii="Simplified Arabic" w:eastAsia="Times New Roman" w:hAnsi="Simplified Arabic" w:cs="Simplified Arabic" w:hint="cs"/>
          <w:color w:val="1B1C1D"/>
          <w:sz w:val="32"/>
          <w:szCs w:val="32"/>
          <w:rtl/>
        </w:rPr>
        <w:t xml:space="preserve"> التحول الرقمي يغير بشكل كبير طريقة عمل البنوك، مما يفرض تحديات وفرص جديدة. توصي الدراسة البنوك بالاستثمار في التكنولوجيا وتطوير مهارات الموظفين وبناء شراكات استراتيجية.</w:t>
      </w:r>
    </w:p>
    <w:p w14:paraId="2028EABD" w14:textId="77777777" w:rsidR="00E3458E" w:rsidRPr="00ED015F" w:rsidRDefault="00E3458E" w:rsidP="00970EA4">
      <w:pPr>
        <w:pStyle w:val="a5"/>
        <w:numPr>
          <w:ilvl w:val="0"/>
          <w:numId w:val="11"/>
        </w:numPr>
        <w:bidi/>
        <w:spacing w:before="0" w:beforeAutospacing="0" w:after="0" w:afterAutospacing="0" w:line="360" w:lineRule="auto"/>
        <w:divId w:val="669142721"/>
        <w:rPr>
          <w:rFonts w:ascii="Simplified Arabic" w:hAnsi="Simplified Arabic" w:cs="Simplified Arabic" w:hint="cs"/>
          <w:color w:val="1B1C1D"/>
          <w:sz w:val="32"/>
          <w:szCs w:val="32"/>
          <w:rtl/>
        </w:rPr>
      </w:pPr>
      <w:r w:rsidRPr="00ED015F">
        <w:rPr>
          <w:rStyle w:val="a6"/>
          <w:rFonts w:ascii="Simplified Arabic" w:hAnsi="Simplified Arabic" w:cs="Simplified Arabic" w:hint="cs"/>
          <w:b w:val="0"/>
          <w:bCs w:val="0"/>
          <w:color w:val="1B1C1D"/>
          <w:sz w:val="32"/>
          <w:szCs w:val="32"/>
          <w:bdr w:val="none" w:sz="0" w:space="0" w:color="auto" w:frame="1"/>
          <w:rtl/>
        </w:rPr>
        <w:lastRenderedPageBreak/>
        <w:t>اسم الدراسة:</w:t>
      </w:r>
      <w:r w:rsidRPr="00ED015F">
        <w:rPr>
          <w:rFonts w:ascii="Simplified Arabic" w:hAnsi="Simplified Arabic" w:cs="Simplified Arabic" w:hint="cs"/>
          <w:color w:val="1B1C1D"/>
          <w:sz w:val="32"/>
          <w:szCs w:val="32"/>
          <w:rtl/>
        </w:rPr>
        <w:t xml:space="preserve"> (دراسة حول التحول الرقمي في سلطنة عمان).</w:t>
      </w:r>
    </w:p>
    <w:p w14:paraId="5CC21878" w14:textId="77777777" w:rsidR="00E3458E" w:rsidRPr="00ED015F" w:rsidRDefault="00E3458E" w:rsidP="00970EA4">
      <w:pPr>
        <w:numPr>
          <w:ilvl w:val="1"/>
          <w:numId w:val="11"/>
        </w:numPr>
        <w:spacing w:after="0" w:line="360" w:lineRule="auto"/>
        <w:divId w:val="669142721"/>
        <w:rPr>
          <w:rFonts w:ascii="Simplified Arabic" w:eastAsia="Times New Roman" w:hAnsi="Simplified Arabic" w:cs="Simplified Arabic" w:hint="cs"/>
          <w:color w:val="1B1C1D"/>
          <w:sz w:val="32"/>
          <w:szCs w:val="32"/>
          <w:rtl/>
        </w:rPr>
      </w:pPr>
      <w:r w:rsidRPr="00ED015F">
        <w:rPr>
          <w:rStyle w:val="a6"/>
          <w:rFonts w:ascii="Simplified Arabic" w:eastAsia="Times New Roman" w:hAnsi="Simplified Arabic" w:cs="Simplified Arabic" w:hint="cs"/>
          <w:b w:val="0"/>
          <w:bCs w:val="0"/>
          <w:color w:val="1B1C1D"/>
          <w:sz w:val="32"/>
          <w:szCs w:val="32"/>
          <w:bdr w:val="none" w:sz="0" w:space="0" w:color="auto" w:frame="1"/>
          <w:rtl/>
        </w:rPr>
        <w:t>المؤلف:</w:t>
      </w:r>
      <w:r w:rsidRPr="00ED015F">
        <w:rPr>
          <w:rFonts w:ascii="Simplified Arabic" w:eastAsia="Times New Roman" w:hAnsi="Simplified Arabic" w:cs="Simplified Arabic" w:hint="cs"/>
          <w:color w:val="1B1C1D"/>
          <w:sz w:val="32"/>
          <w:szCs w:val="32"/>
          <w:rtl/>
        </w:rPr>
        <w:t xml:space="preserve"> البلوشية وآخرون (2020).</w:t>
      </w:r>
    </w:p>
    <w:p w14:paraId="1D319C32" w14:textId="77777777" w:rsidR="00E3458E" w:rsidRPr="00ED015F" w:rsidRDefault="00E3458E" w:rsidP="00970EA4">
      <w:pPr>
        <w:numPr>
          <w:ilvl w:val="1"/>
          <w:numId w:val="11"/>
        </w:numPr>
        <w:spacing w:after="0" w:line="360" w:lineRule="auto"/>
        <w:divId w:val="669142721"/>
        <w:rPr>
          <w:rFonts w:ascii="Simplified Arabic" w:eastAsia="Times New Roman" w:hAnsi="Simplified Arabic" w:cs="Simplified Arabic" w:hint="cs"/>
          <w:color w:val="1B1C1D"/>
          <w:sz w:val="32"/>
          <w:szCs w:val="32"/>
          <w:rtl/>
        </w:rPr>
      </w:pPr>
      <w:r w:rsidRPr="00ED015F">
        <w:rPr>
          <w:rStyle w:val="a6"/>
          <w:rFonts w:ascii="Simplified Arabic" w:eastAsia="Times New Roman" w:hAnsi="Simplified Arabic" w:cs="Simplified Arabic" w:hint="cs"/>
          <w:b w:val="0"/>
          <w:bCs w:val="0"/>
          <w:color w:val="1B1C1D"/>
          <w:sz w:val="32"/>
          <w:szCs w:val="32"/>
          <w:bdr w:val="none" w:sz="0" w:space="0" w:color="auto" w:frame="1"/>
          <w:rtl/>
        </w:rPr>
        <w:t>النتائج:</w:t>
      </w:r>
      <w:r w:rsidRPr="00ED015F">
        <w:rPr>
          <w:rFonts w:ascii="Simplified Arabic" w:eastAsia="Times New Roman" w:hAnsi="Simplified Arabic" w:cs="Simplified Arabic" w:hint="cs"/>
          <w:color w:val="1B1C1D"/>
          <w:sz w:val="32"/>
          <w:szCs w:val="32"/>
          <w:rtl/>
        </w:rPr>
        <w:t xml:space="preserve"> هناك جهود للتحول الرقمي في سلطنة عمان، لكنها غير كافية. أوصت بوضع استراتيجية وطنية وتعزيز التعاون وتوفير التدريب اللازم.</w:t>
      </w:r>
    </w:p>
    <w:p w14:paraId="1341F386" w14:textId="77777777" w:rsidR="00E3458E" w:rsidRPr="00ED015F" w:rsidRDefault="00E3458E" w:rsidP="00970EA4">
      <w:pPr>
        <w:pStyle w:val="a5"/>
        <w:numPr>
          <w:ilvl w:val="0"/>
          <w:numId w:val="11"/>
        </w:numPr>
        <w:bidi/>
        <w:spacing w:before="0" w:beforeAutospacing="0" w:after="0" w:afterAutospacing="0" w:line="360" w:lineRule="auto"/>
        <w:divId w:val="669142721"/>
        <w:rPr>
          <w:rFonts w:ascii="Simplified Arabic" w:hAnsi="Simplified Arabic" w:cs="Simplified Arabic" w:hint="cs"/>
          <w:color w:val="1B1C1D"/>
          <w:sz w:val="32"/>
          <w:szCs w:val="32"/>
          <w:rtl/>
        </w:rPr>
      </w:pPr>
      <w:r w:rsidRPr="00ED015F">
        <w:rPr>
          <w:rStyle w:val="a6"/>
          <w:rFonts w:ascii="Simplified Arabic" w:hAnsi="Simplified Arabic" w:cs="Simplified Arabic" w:hint="cs"/>
          <w:b w:val="0"/>
          <w:bCs w:val="0"/>
          <w:color w:val="1B1C1D"/>
          <w:sz w:val="32"/>
          <w:szCs w:val="32"/>
          <w:bdr w:val="none" w:sz="0" w:space="0" w:color="auto" w:frame="1"/>
          <w:rtl/>
        </w:rPr>
        <w:t>اسم الدراسة:</w:t>
      </w:r>
      <w:r w:rsidRPr="00ED015F">
        <w:rPr>
          <w:rFonts w:ascii="Simplified Arabic" w:hAnsi="Simplified Arabic" w:cs="Simplified Arabic" w:hint="cs"/>
          <w:color w:val="1B1C1D"/>
          <w:sz w:val="32"/>
          <w:szCs w:val="32"/>
          <w:rtl/>
        </w:rPr>
        <w:t xml:space="preserve"> (دراسة حول التحول الرقمي والمخاطر في القطاع المالي الكويتي).</w:t>
      </w:r>
    </w:p>
    <w:p w14:paraId="6428087C" w14:textId="77777777" w:rsidR="00E3458E" w:rsidRPr="00ED015F" w:rsidRDefault="00E3458E" w:rsidP="00970EA4">
      <w:pPr>
        <w:numPr>
          <w:ilvl w:val="1"/>
          <w:numId w:val="11"/>
        </w:numPr>
        <w:spacing w:after="0" w:line="360" w:lineRule="auto"/>
        <w:divId w:val="669142721"/>
        <w:rPr>
          <w:rFonts w:ascii="Simplified Arabic" w:eastAsia="Times New Roman" w:hAnsi="Simplified Arabic" w:cs="Simplified Arabic" w:hint="cs"/>
          <w:color w:val="1B1C1D"/>
          <w:sz w:val="32"/>
          <w:szCs w:val="32"/>
          <w:rtl/>
        </w:rPr>
      </w:pPr>
      <w:r w:rsidRPr="00ED015F">
        <w:rPr>
          <w:rStyle w:val="a6"/>
          <w:rFonts w:ascii="Simplified Arabic" w:eastAsia="Times New Roman" w:hAnsi="Simplified Arabic" w:cs="Simplified Arabic" w:hint="cs"/>
          <w:b w:val="0"/>
          <w:bCs w:val="0"/>
          <w:color w:val="1B1C1D"/>
          <w:sz w:val="32"/>
          <w:szCs w:val="32"/>
          <w:bdr w:val="none" w:sz="0" w:space="0" w:color="auto" w:frame="1"/>
          <w:rtl/>
        </w:rPr>
        <w:t>المؤلف:</w:t>
      </w:r>
      <w:r w:rsidRPr="00ED015F">
        <w:rPr>
          <w:rFonts w:ascii="Simplified Arabic" w:eastAsia="Times New Roman" w:hAnsi="Simplified Arabic" w:cs="Simplified Arabic" w:hint="cs"/>
          <w:color w:val="1B1C1D"/>
          <w:sz w:val="32"/>
          <w:szCs w:val="32"/>
          <w:rtl/>
        </w:rPr>
        <w:t xml:space="preserve"> العنزي (2020).</w:t>
      </w:r>
    </w:p>
    <w:p w14:paraId="6EDA6EB6" w14:textId="77777777" w:rsidR="00E3458E" w:rsidRPr="00ED015F" w:rsidRDefault="00E3458E" w:rsidP="00970EA4">
      <w:pPr>
        <w:numPr>
          <w:ilvl w:val="1"/>
          <w:numId w:val="11"/>
        </w:numPr>
        <w:spacing w:after="0" w:line="360" w:lineRule="auto"/>
        <w:divId w:val="669142721"/>
        <w:rPr>
          <w:rFonts w:ascii="Simplified Arabic" w:eastAsia="Times New Roman" w:hAnsi="Simplified Arabic" w:cs="Simplified Arabic" w:hint="cs"/>
          <w:color w:val="1B1C1D"/>
          <w:sz w:val="32"/>
          <w:szCs w:val="32"/>
          <w:rtl/>
        </w:rPr>
      </w:pPr>
      <w:r w:rsidRPr="00ED015F">
        <w:rPr>
          <w:rStyle w:val="a6"/>
          <w:rFonts w:ascii="Simplified Arabic" w:eastAsia="Times New Roman" w:hAnsi="Simplified Arabic" w:cs="Simplified Arabic" w:hint="cs"/>
          <w:b w:val="0"/>
          <w:bCs w:val="0"/>
          <w:color w:val="1B1C1D"/>
          <w:sz w:val="32"/>
          <w:szCs w:val="32"/>
          <w:bdr w:val="none" w:sz="0" w:space="0" w:color="auto" w:frame="1"/>
          <w:rtl/>
        </w:rPr>
        <w:t>النتائج:</w:t>
      </w:r>
      <w:r w:rsidRPr="00ED015F">
        <w:rPr>
          <w:rFonts w:ascii="Simplified Arabic" w:eastAsia="Times New Roman" w:hAnsi="Simplified Arabic" w:cs="Simplified Arabic" w:hint="cs"/>
          <w:color w:val="1B1C1D"/>
          <w:sz w:val="32"/>
          <w:szCs w:val="32"/>
          <w:rtl/>
        </w:rPr>
        <w:t xml:space="preserve"> التحول الرقمي يزيد من المخاطر التكنولوجية في القطاع المالي الكويتي، لكنه يحسن الخدمات في الوقت نفسه.</w:t>
      </w:r>
    </w:p>
    <w:p w14:paraId="4CD62B03" w14:textId="77777777" w:rsidR="00E3458E" w:rsidRPr="00ED015F" w:rsidRDefault="00E3458E" w:rsidP="00970EA4">
      <w:pPr>
        <w:pStyle w:val="a5"/>
        <w:numPr>
          <w:ilvl w:val="0"/>
          <w:numId w:val="11"/>
        </w:numPr>
        <w:bidi/>
        <w:spacing w:before="0" w:beforeAutospacing="0" w:after="0" w:afterAutospacing="0" w:line="360" w:lineRule="auto"/>
        <w:divId w:val="669142721"/>
        <w:rPr>
          <w:rFonts w:ascii="Simplified Arabic" w:hAnsi="Simplified Arabic" w:cs="Simplified Arabic" w:hint="cs"/>
          <w:color w:val="1B1C1D"/>
          <w:sz w:val="32"/>
          <w:szCs w:val="32"/>
          <w:rtl/>
        </w:rPr>
      </w:pPr>
      <w:r w:rsidRPr="00ED015F">
        <w:rPr>
          <w:rStyle w:val="a6"/>
          <w:rFonts w:ascii="Simplified Arabic" w:hAnsi="Simplified Arabic" w:cs="Simplified Arabic" w:hint="cs"/>
          <w:b w:val="0"/>
          <w:bCs w:val="0"/>
          <w:color w:val="1B1C1D"/>
          <w:sz w:val="32"/>
          <w:szCs w:val="32"/>
          <w:bdr w:val="none" w:sz="0" w:space="0" w:color="auto" w:frame="1"/>
          <w:rtl/>
        </w:rPr>
        <w:t>اسم الدراسة:</w:t>
      </w:r>
      <w:r w:rsidRPr="00ED015F">
        <w:rPr>
          <w:rFonts w:ascii="Simplified Arabic" w:hAnsi="Simplified Arabic" w:cs="Simplified Arabic" w:hint="cs"/>
          <w:color w:val="1B1C1D"/>
          <w:sz w:val="32"/>
          <w:szCs w:val="32"/>
          <w:rtl/>
        </w:rPr>
        <w:t xml:space="preserve"> (دراسة حول التحول الرقمي وتجربة العملاء في البنوك الفلسطينية).</w:t>
      </w:r>
    </w:p>
    <w:p w14:paraId="4F3CE556" w14:textId="77777777" w:rsidR="00E3458E" w:rsidRPr="00ED015F" w:rsidRDefault="00E3458E" w:rsidP="00970EA4">
      <w:pPr>
        <w:numPr>
          <w:ilvl w:val="1"/>
          <w:numId w:val="11"/>
        </w:numPr>
        <w:spacing w:after="0" w:line="360" w:lineRule="auto"/>
        <w:divId w:val="669142721"/>
        <w:rPr>
          <w:rFonts w:ascii="Simplified Arabic" w:eastAsia="Times New Roman" w:hAnsi="Simplified Arabic" w:cs="Simplified Arabic" w:hint="cs"/>
          <w:color w:val="1B1C1D"/>
          <w:sz w:val="32"/>
          <w:szCs w:val="32"/>
          <w:rtl/>
        </w:rPr>
      </w:pPr>
      <w:r w:rsidRPr="00ED015F">
        <w:rPr>
          <w:rStyle w:val="a6"/>
          <w:rFonts w:ascii="Simplified Arabic" w:eastAsia="Times New Roman" w:hAnsi="Simplified Arabic" w:cs="Simplified Arabic" w:hint="cs"/>
          <w:b w:val="0"/>
          <w:bCs w:val="0"/>
          <w:color w:val="1B1C1D"/>
          <w:sz w:val="32"/>
          <w:szCs w:val="32"/>
          <w:bdr w:val="none" w:sz="0" w:space="0" w:color="auto" w:frame="1"/>
          <w:rtl/>
        </w:rPr>
        <w:t>المؤلف:</w:t>
      </w:r>
      <w:r w:rsidRPr="00ED015F">
        <w:rPr>
          <w:rFonts w:ascii="Simplified Arabic" w:eastAsia="Times New Roman" w:hAnsi="Simplified Arabic" w:cs="Simplified Arabic" w:hint="cs"/>
          <w:color w:val="1B1C1D"/>
          <w:sz w:val="32"/>
          <w:szCs w:val="32"/>
          <w:rtl/>
        </w:rPr>
        <w:t xml:space="preserve"> </w:t>
      </w:r>
      <w:proofErr w:type="spellStart"/>
      <w:r w:rsidRPr="00ED015F">
        <w:rPr>
          <w:rFonts w:ascii="Simplified Arabic" w:eastAsia="Times New Roman" w:hAnsi="Simplified Arabic" w:cs="Simplified Arabic" w:hint="cs"/>
          <w:color w:val="1B1C1D"/>
          <w:sz w:val="32"/>
          <w:szCs w:val="32"/>
        </w:rPr>
        <w:t>Abuhasan</w:t>
      </w:r>
      <w:proofErr w:type="spellEnd"/>
      <w:r w:rsidRPr="00ED015F">
        <w:rPr>
          <w:rFonts w:ascii="Simplified Arabic" w:eastAsia="Times New Roman" w:hAnsi="Simplified Arabic" w:cs="Simplified Arabic" w:hint="cs"/>
          <w:color w:val="1B1C1D"/>
          <w:sz w:val="32"/>
          <w:szCs w:val="32"/>
          <w:rtl/>
        </w:rPr>
        <w:t xml:space="preserve"> و </w:t>
      </w:r>
      <w:proofErr w:type="spellStart"/>
      <w:r w:rsidRPr="00ED015F">
        <w:rPr>
          <w:rFonts w:ascii="Simplified Arabic" w:eastAsia="Times New Roman" w:hAnsi="Simplified Arabic" w:cs="Simplified Arabic" w:hint="cs"/>
          <w:color w:val="1B1C1D"/>
          <w:sz w:val="32"/>
          <w:szCs w:val="32"/>
        </w:rPr>
        <w:t>Moreb</w:t>
      </w:r>
      <w:proofErr w:type="spellEnd"/>
      <w:r w:rsidRPr="00ED015F">
        <w:rPr>
          <w:rFonts w:ascii="Simplified Arabic" w:eastAsia="Times New Roman" w:hAnsi="Simplified Arabic" w:cs="Simplified Arabic" w:hint="cs"/>
          <w:color w:val="1B1C1D"/>
          <w:sz w:val="32"/>
          <w:szCs w:val="32"/>
        </w:rPr>
        <w:t xml:space="preserve"> (2021)</w:t>
      </w:r>
      <w:r w:rsidRPr="00ED015F">
        <w:rPr>
          <w:rFonts w:ascii="Simplified Arabic" w:eastAsia="Times New Roman" w:hAnsi="Simplified Arabic" w:cs="Simplified Arabic" w:hint="cs"/>
          <w:color w:val="1B1C1D"/>
          <w:sz w:val="32"/>
          <w:szCs w:val="32"/>
          <w:rtl/>
        </w:rPr>
        <w:t>.</w:t>
      </w:r>
    </w:p>
    <w:p w14:paraId="6E36E683" w14:textId="77777777" w:rsidR="00E3458E" w:rsidRPr="00ED015F" w:rsidRDefault="00E3458E" w:rsidP="00970EA4">
      <w:pPr>
        <w:numPr>
          <w:ilvl w:val="1"/>
          <w:numId w:val="11"/>
        </w:numPr>
        <w:spacing w:after="0" w:line="360" w:lineRule="auto"/>
        <w:divId w:val="669142721"/>
        <w:rPr>
          <w:rFonts w:ascii="Simplified Arabic" w:eastAsia="Times New Roman" w:hAnsi="Simplified Arabic" w:cs="Simplified Arabic" w:hint="cs"/>
          <w:color w:val="1B1C1D"/>
          <w:sz w:val="32"/>
          <w:szCs w:val="32"/>
          <w:rtl/>
        </w:rPr>
      </w:pPr>
      <w:r w:rsidRPr="00ED015F">
        <w:rPr>
          <w:rStyle w:val="a6"/>
          <w:rFonts w:ascii="Simplified Arabic" w:eastAsia="Times New Roman" w:hAnsi="Simplified Arabic" w:cs="Simplified Arabic" w:hint="cs"/>
          <w:b w:val="0"/>
          <w:bCs w:val="0"/>
          <w:color w:val="1B1C1D"/>
          <w:sz w:val="32"/>
          <w:szCs w:val="32"/>
          <w:bdr w:val="none" w:sz="0" w:space="0" w:color="auto" w:frame="1"/>
          <w:rtl/>
        </w:rPr>
        <w:t>النتائج:</w:t>
      </w:r>
      <w:r w:rsidRPr="00ED015F">
        <w:rPr>
          <w:rFonts w:ascii="Simplified Arabic" w:eastAsia="Times New Roman" w:hAnsi="Simplified Arabic" w:cs="Simplified Arabic" w:hint="cs"/>
          <w:color w:val="1B1C1D"/>
          <w:sz w:val="32"/>
          <w:szCs w:val="32"/>
          <w:rtl/>
        </w:rPr>
        <w:t xml:space="preserve"> التحول الرقمي يحسن تجربة العملاء في البنوك الفلسطينية. أوصت بالاستثمار في تطوير الخدمات الرقمية وتدريب الموظفين.</w:t>
      </w:r>
    </w:p>
    <w:p w14:paraId="4B361A5D" w14:textId="77777777" w:rsidR="00E3458E" w:rsidRPr="00ED015F" w:rsidRDefault="00E3458E" w:rsidP="00970EA4">
      <w:pPr>
        <w:pStyle w:val="a5"/>
        <w:numPr>
          <w:ilvl w:val="0"/>
          <w:numId w:val="11"/>
        </w:numPr>
        <w:bidi/>
        <w:spacing w:before="0" w:beforeAutospacing="0" w:after="0" w:afterAutospacing="0" w:line="360" w:lineRule="auto"/>
        <w:divId w:val="669142721"/>
        <w:rPr>
          <w:rFonts w:ascii="Simplified Arabic" w:hAnsi="Simplified Arabic" w:cs="Simplified Arabic" w:hint="cs"/>
          <w:color w:val="1B1C1D"/>
          <w:sz w:val="32"/>
          <w:szCs w:val="32"/>
          <w:rtl/>
        </w:rPr>
      </w:pPr>
      <w:r w:rsidRPr="00ED015F">
        <w:rPr>
          <w:rStyle w:val="a6"/>
          <w:rFonts w:ascii="Simplified Arabic" w:hAnsi="Simplified Arabic" w:cs="Simplified Arabic" w:hint="cs"/>
          <w:b w:val="0"/>
          <w:bCs w:val="0"/>
          <w:color w:val="1B1C1D"/>
          <w:sz w:val="32"/>
          <w:szCs w:val="32"/>
          <w:bdr w:val="none" w:sz="0" w:space="0" w:color="auto" w:frame="1"/>
          <w:rtl/>
        </w:rPr>
        <w:t>اسم الدراسة:</w:t>
      </w:r>
      <w:r w:rsidRPr="00ED015F">
        <w:rPr>
          <w:rFonts w:ascii="Simplified Arabic" w:hAnsi="Simplified Arabic" w:cs="Simplified Arabic" w:hint="cs"/>
          <w:color w:val="1B1C1D"/>
          <w:sz w:val="32"/>
          <w:szCs w:val="32"/>
          <w:rtl/>
        </w:rPr>
        <w:t xml:space="preserve"> (دراسة حول </w:t>
      </w:r>
      <w:proofErr w:type="spellStart"/>
      <w:r w:rsidRPr="00ED015F">
        <w:rPr>
          <w:rFonts w:ascii="Simplified Arabic" w:hAnsi="Simplified Arabic" w:cs="Simplified Arabic" w:hint="cs"/>
          <w:color w:val="1B1C1D"/>
          <w:sz w:val="32"/>
          <w:szCs w:val="32"/>
          <w:rtl/>
        </w:rPr>
        <w:t>الرقمنة</w:t>
      </w:r>
      <w:proofErr w:type="spellEnd"/>
      <w:r w:rsidRPr="00ED015F">
        <w:rPr>
          <w:rFonts w:ascii="Simplified Arabic" w:hAnsi="Simplified Arabic" w:cs="Simplified Arabic" w:hint="cs"/>
          <w:color w:val="1B1C1D"/>
          <w:sz w:val="32"/>
          <w:szCs w:val="32"/>
          <w:rtl/>
        </w:rPr>
        <w:t xml:space="preserve"> المالية والشمول المالي في أفريقيا).</w:t>
      </w:r>
    </w:p>
    <w:p w14:paraId="759E357A" w14:textId="77777777" w:rsidR="00E3458E" w:rsidRPr="00ED015F" w:rsidRDefault="00E3458E" w:rsidP="00970EA4">
      <w:pPr>
        <w:numPr>
          <w:ilvl w:val="1"/>
          <w:numId w:val="11"/>
        </w:numPr>
        <w:spacing w:after="0" w:line="360" w:lineRule="auto"/>
        <w:divId w:val="669142721"/>
        <w:rPr>
          <w:rFonts w:ascii="Simplified Arabic" w:eastAsia="Times New Roman" w:hAnsi="Simplified Arabic" w:cs="Simplified Arabic" w:hint="cs"/>
          <w:color w:val="1B1C1D"/>
          <w:sz w:val="32"/>
          <w:szCs w:val="32"/>
          <w:rtl/>
        </w:rPr>
      </w:pPr>
      <w:r w:rsidRPr="00ED015F">
        <w:rPr>
          <w:rStyle w:val="a6"/>
          <w:rFonts w:ascii="Simplified Arabic" w:eastAsia="Times New Roman" w:hAnsi="Simplified Arabic" w:cs="Simplified Arabic" w:hint="cs"/>
          <w:b w:val="0"/>
          <w:bCs w:val="0"/>
          <w:color w:val="1B1C1D"/>
          <w:sz w:val="32"/>
          <w:szCs w:val="32"/>
          <w:bdr w:val="none" w:sz="0" w:space="0" w:color="auto" w:frame="1"/>
          <w:rtl/>
        </w:rPr>
        <w:t>المؤلف:</w:t>
      </w:r>
      <w:r w:rsidRPr="00ED015F">
        <w:rPr>
          <w:rFonts w:ascii="Simplified Arabic" w:eastAsia="Times New Roman" w:hAnsi="Simplified Arabic" w:cs="Simplified Arabic" w:hint="cs"/>
          <w:color w:val="1B1C1D"/>
          <w:sz w:val="32"/>
          <w:szCs w:val="32"/>
          <w:rtl/>
        </w:rPr>
        <w:t xml:space="preserve"> أبو العز (2021).</w:t>
      </w:r>
    </w:p>
    <w:p w14:paraId="51768567" w14:textId="77777777" w:rsidR="00E3458E" w:rsidRPr="00ED015F" w:rsidRDefault="00E3458E" w:rsidP="00970EA4">
      <w:pPr>
        <w:numPr>
          <w:ilvl w:val="1"/>
          <w:numId w:val="11"/>
        </w:numPr>
        <w:spacing w:after="0" w:line="360" w:lineRule="auto"/>
        <w:divId w:val="669142721"/>
        <w:rPr>
          <w:rFonts w:ascii="Simplified Arabic" w:eastAsia="Times New Roman" w:hAnsi="Simplified Arabic" w:cs="Simplified Arabic" w:hint="cs"/>
          <w:color w:val="1B1C1D"/>
          <w:sz w:val="32"/>
          <w:szCs w:val="32"/>
          <w:rtl/>
        </w:rPr>
      </w:pPr>
      <w:r w:rsidRPr="00ED015F">
        <w:rPr>
          <w:rStyle w:val="a6"/>
          <w:rFonts w:ascii="Simplified Arabic" w:eastAsia="Times New Roman" w:hAnsi="Simplified Arabic" w:cs="Simplified Arabic" w:hint="cs"/>
          <w:b w:val="0"/>
          <w:bCs w:val="0"/>
          <w:color w:val="1B1C1D"/>
          <w:sz w:val="32"/>
          <w:szCs w:val="32"/>
          <w:bdr w:val="none" w:sz="0" w:space="0" w:color="auto" w:frame="1"/>
          <w:rtl/>
        </w:rPr>
        <w:t>النتائج:</w:t>
      </w:r>
      <w:r w:rsidRPr="00ED015F">
        <w:rPr>
          <w:rFonts w:ascii="Simplified Arabic" w:eastAsia="Times New Roman" w:hAnsi="Simplified Arabic" w:cs="Simplified Arabic" w:hint="cs"/>
          <w:color w:val="1B1C1D"/>
          <w:sz w:val="32"/>
          <w:szCs w:val="32"/>
          <w:rtl/>
        </w:rPr>
        <w:t xml:space="preserve"> </w:t>
      </w:r>
      <w:proofErr w:type="spellStart"/>
      <w:r w:rsidRPr="00ED015F">
        <w:rPr>
          <w:rFonts w:ascii="Simplified Arabic" w:eastAsia="Times New Roman" w:hAnsi="Simplified Arabic" w:cs="Simplified Arabic" w:hint="cs"/>
          <w:color w:val="1B1C1D"/>
          <w:sz w:val="32"/>
          <w:szCs w:val="32"/>
          <w:rtl/>
        </w:rPr>
        <w:t>الرقمنة</w:t>
      </w:r>
      <w:proofErr w:type="spellEnd"/>
      <w:r w:rsidRPr="00ED015F">
        <w:rPr>
          <w:rFonts w:ascii="Simplified Arabic" w:eastAsia="Times New Roman" w:hAnsi="Simplified Arabic" w:cs="Simplified Arabic" w:hint="cs"/>
          <w:color w:val="1B1C1D"/>
          <w:sz w:val="32"/>
          <w:szCs w:val="32"/>
          <w:rtl/>
        </w:rPr>
        <w:t xml:space="preserve"> المالية تزيد من الشمول المالي، موصية بتعزيز البنية التحتية الرقمية ونشر الوعي وتطوير المنتجات المالية.</w:t>
      </w:r>
    </w:p>
    <w:p w14:paraId="4AE89277" w14:textId="77777777" w:rsidR="00E3458E" w:rsidRPr="00ED015F" w:rsidRDefault="00E3458E" w:rsidP="00970EA4">
      <w:pPr>
        <w:pStyle w:val="a5"/>
        <w:numPr>
          <w:ilvl w:val="0"/>
          <w:numId w:val="11"/>
        </w:numPr>
        <w:bidi/>
        <w:spacing w:before="0" w:beforeAutospacing="0" w:after="0" w:afterAutospacing="0" w:line="360" w:lineRule="auto"/>
        <w:divId w:val="669142721"/>
        <w:rPr>
          <w:rFonts w:ascii="Simplified Arabic" w:hAnsi="Simplified Arabic" w:cs="Simplified Arabic" w:hint="cs"/>
          <w:color w:val="1B1C1D"/>
          <w:sz w:val="32"/>
          <w:szCs w:val="32"/>
          <w:rtl/>
        </w:rPr>
      </w:pPr>
      <w:r w:rsidRPr="00ED015F">
        <w:rPr>
          <w:rStyle w:val="a6"/>
          <w:rFonts w:ascii="Simplified Arabic" w:hAnsi="Simplified Arabic" w:cs="Simplified Arabic" w:hint="cs"/>
          <w:b w:val="0"/>
          <w:bCs w:val="0"/>
          <w:color w:val="1B1C1D"/>
          <w:sz w:val="32"/>
          <w:szCs w:val="32"/>
          <w:bdr w:val="none" w:sz="0" w:space="0" w:color="auto" w:frame="1"/>
          <w:rtl/>
        </w:rPr>
        <w:lastRenderedPageBreak/>
        <w:t>اسم الدراسة:</w:t>
      </w:r>
      <w:r w:rsidRPr="00ED015F">
        <w:rPr>
          <w:rFonts w:ascii="Simplified Arabic" w:hAnsi="Simplified Arabic" w:cs="Simplified Arabic" w:hint="cs"/>
          <w:color w:val="1B1C1D"/>
          <w:sz w:val="32"/>
          <w:szCs w:val="32"/>
          <w:rtl/>
        </w:rPr>
        <w:t xml:space="preserve"> (دراسة حول تأثير تقنية سلسلة الكتل في البنوك السعودية).</w:t>
      </w:r>
    </w:p>
    <w:p w14:paraId="5747B519" w14:textId="77777777" w:rsidR="00E3458E" w:rsidRPr="00ED015F" w:rsidRDefault="00E3458E" w:rsidP="00970EA4">
      <w:pPr>
        <w:numPr>
          <w:ilvl w:val="1"/>
          <w:numId w:val="11"/>
        </w:numPr>
        <w:spacing w:after="0" w:line="360" w:lineRule="auto"/>
        <w:divId w:val="669142721"/>
        <w:rPr>
          <w:rFonts w:ascii="Simplified Arabic" w:eastAsia="Times New Roman" w:hAnsi="Simplified Arabic" w:cs="Simplified Arabic" w:hint="cs"/>
          <w:color w:val="1B1C1D"/>
          <w:sz w:val="32"/>
          <w:szCs w:val="32"/>
          <w:rtl/>
        </w:rPr>
      </w:pPr>
      <w:r w:rsidRPr="00ED015F">
        <w:rPr>
          <w:rStyle w:val="a6"/>
          <w:rFonts w:ascii="Simplified Arabic" w:eastAsia="Times New Roman" w:hAnsi="Simplified Arabic" w:cs="Simplified Arabic" w:hint="cs"/>
          <w:b w:val="0"/>
          <w:bCs w:val="0"/>
          <w:color w:val="1B1C1D"/>
          <w:sz w:val="32"/>
          <w:szCs w:val="32"/>
          <w:bdr w:val="none" w:sz="0" w:space="0" w:color="auto" w:frame="1"/>
          <w:rtl/>
        </w:rPr>
        <w:t>المؤلف:</w:t>
      </w:r>
      <w:r w:rsidRPr="00ED015F">
        <w:rPr>
          <w:rFonts w:ascii="Simplified Arabic" w:eastAsia="Times New Roman" w:hAnsi="Simplified Arabic" w:cs="Simplified Arabic" w:hint="cs"/>
          <w:color w:val="1B1C1D"/>
          <w:sz w:val="32"/>
          <w:szCs w:val="32"/>
          <w:rtl/>
        </w:rPr>
        <w:t xml:space="preserve"> أبو النصر (2022).</w:t>
      </w:r>
    </w:p>
    <w:p w14:paraId="74FB6010" w14:textId="77777777" w:rsidR="00E3458E" w:rsidRPr="00ED015F" w:rsidRDefault="00E3458E" w:rsidP="00970EA4">
      <w:pPr>
        <w:numPr>
          <w:ilvl w:val="1"/>
          <w:numId w:val="11"/>
        </w:numPr>
        <w:spacing w:after="0" w:line="360" w:lineRule="auto"/>
        <w:divId w:val="669142721"/>
        <w:rPr>
          <w:rFonts w:ascii="Simplified Arabic" w:eastAsia="Times New Roman" w:hAnsi="Simplified Arabic" w:cs="Simplified Arabic" w:hint="cs"/>
          <w:color w:val="1B1C1D"/>
          <w:sz w:val="32"/>
          <w:szCs w:val="32"/>
          <w:rtl/>
        </w:rPr>
      </w:pPr>
      <w:r w:rsidRPr="00ED015F">
        <w:rPr>
          <w:rStyle w:val="a6"/>
          <w:rFonts w:ascii="Simplified Arabic" w:eastAsia="Times New Roman" w:hAnsi="Simplified Arabic" w:cs="Simplified Arabic" w:hint="cs"/>
          <w:b w:val="0"/>
          <w:bCs w:val="0"/>
          <w:color w:val="1B1C1D"/>
          <w:sz w:val="32"/>
          <w:szCs w:val="32"/>
          <w:bdr w:val="none" w:sz="0" w:space="0" w:color="auto" w:frame="1"/>
          <w:rtl/>
        </w:rPr>
        <w:t>النتائج:</w:t>
      </w:r>
      <w:r w:rsidRPr="00ED015F">
        <w:rPr>
          <w:rFonts w:ascii="Simplified Arabic" w:eastAsia="Times New Roman" w:hAnsi="Simplified Arabic" w:cs="Simplified Arabic" w:hint="cs"/>
          <w:color w:val="1B1C1D"/>
          <w:sz w:val="32"/>
          <w:szCs w:val="32"/>
          <w:rtl/>
        </w:rPr>
        <w:t xml:space="preserve"> تقنية سلسلة الكتل لها مزايا عديدة في البنوك السعودية رغم وجود تحديات.</w:t>
      </w:r>
    </w:p>
    <w:p w14:paraId="6AA139CD" w14:textId="77777777" w:rsidR="00E3458E" w:rsidRPr="00ED015F" w:rsidRDefault="00E3458E" w:rsidP="00970EA4">
      <w:pPr>
        <w:pStyle w:val="a5"/>
        <w:numPr>
          <w:ilvl w:val="0"/>
          <w:numId w:val="11"/>
        </w:numPr>
        <w:bidi/>
        <w:spacing w:before="0" w:beforeAutospacing="0" w:after="0" w:afterAutospacing="0" w:line="360" w:lineRule="auto"/>
        <w:divId w:val="669142721"/>
        <w:rPr>
          <w:rFonts w:ascii="Simplified Arabic" w:hAnsi="Simplified Arabic" w:cs="Simplified Arabic" w:hint="cs"/>
          <w:color w:val="1B1C1D"/>
          <w:sz w:val="32"/>
          <w:szCs w:val="32"/>
          <w:rtl/>
        </w:rPr>
      </w:pPr>
      <w:r w:rsidRPr="00ED015F">
        <w:rPr>
          <w:rStyle w:val="a6"/>
          <w:rFonts w:ascii="Simplified Arabic" w:hAnsi="Simplified Arabic" w:cs="Simplified Arabic" w:hint="cs"/>
          <w:b w:val="0"/>
          <w:bCs w:val="0"/>
          <w:color w:val="1B1C1D"/>
          <w:sz w:val="32"/>
          <w:szCs w:val="32"/>
          <w:bdr w:val="none" w:sz="0" w:space="0" w:color="auto" w:frame="1"/>
          <w:rtl/>
        </w:rPr>
        <w:t>اسم الدراسة:</w:t>
      </w:r>
      <w:r w:rsidRPr="00ED015F">
        <w:rPr>
          <w:rFonts w:ascii="Simplified Arabic" w:hAnsi="Simplified Arabic" w:cs="Simplified Arabic" w:hint="cs"/>
          <w:color w:val="1B1C1D"/>
          <w:sz w:val="32"/>
          <w:szCs w:val="32"/>
          <w:rtl/>
        </w:rPr>
        <w:t xml:space="preserve"> (دراسة حول التحول الرقمي ومتطلبات التوظيف في البنوك المصرية).</w:t>
      </w:r>
    </w:p>
    <w:p w14:paraId="46334E34" w14:textId="77777777" w:rsidR="00E3458E" w:rsidRPr="00ED015F" w:rsidRDefault="00E3458E" w:rsidP="00970EA4">
      <w:pPr>
        <w:numPr>
          <w:ilvl w:val="1"/>
          <w:numId w:val="11"/>
        </w:numPr>
        <w:spacing w:after="0" w:line="360" w:lineRule="auto"/>
        <w:divId w:val="669142721"/>
        <w:rPr>
          <w:rFonts w:ascii="Simplified Arabic" w:eastAsia="Times New Roman" w:hAnsi="Simplified Arabic" w:cs="Simplified Arabic" w:hint="cs"/>
          <w:color w:val="1B1C1D"/>
          <w:sz w:val="32"/>
          <w:szCs w:val="32"/>
          <w:rtl/>
        </w:rPr>
      </w:pPr>
      <w:r w:rsidRPr="00ED015F">
        <w:rPr>
          <w:rStyle w:val="a6"/>
          <w:rFonts w:ascii="Simplified Arabic" w:eastAsia="Times New Roman" w:hAnsi="Simplified Arabic" w:cs="Simplified Arabic" w:hint="cs"/>
          <w:b w:val="0"/>
          <w:bCs w:val="0"/>
          <w:color w:val="1B1C1D"/>
          <w:sz w:val="32"/>
          <w:szCs w:val="32"/>
          <w:bdr w:val="none" w:sz="0" w:space="0" w:color="auto" w:frame="1"/>
          <w:rtl/>
        </w:rPr>
        <w:t>المؤلف:</w:t>
      </w:r>
      <w:r w:rsidRPr="00ED015F">
        <w:rPr>
          <w:rFonts w:ascii="Simplified Arabic" w:eastAsia="Times New Roman" w:hAnsi="Simplified Arabic" w:cs="Simplified Arabic" w:hint="cs"/>
          <w:color w:val="1B1C1D"/>
          <w:sz w:val="32"/>
          <w:szCs w:val="32"/>
          <w:rtl/>
        </w:rPr>
        <w:t xml:space="preserve"> خميس (2023).</w:t>
      </w:r>
    </w:p>
    <w:p w14:paraId="394C0DD6" w14:textId="77777777" w:rsidR="00E3458E" w:rsidRPr="00ED015F" w:rsidRDefault="00E3458E" w:rsidP="00970EA4">
      <w:pPr>
        <w:numPr>
          <w:ilvl w:val="1"/>
          <w:numId w:val="11"/>
        </w:numPr>
        <w:spacing w:after="0" w:line="360" w:lineRule="auto"/>
        <w:divId w:val="669142721"/>
        <w:rPr>
          <w:rFonts w:ascii="Simplified Arabic" w:eastAsia="Times New Roman" w:hAnsi="Simplified Arabic" w:cs="Simplified Arabic" w:hint="cs"/>
          <w:color w:val="1B1C1D"/>
          <w:sz w:val="32"/>
          <w:szCs w:val="32"/>
          <w:rtl/>
        </w:rPr>
      </w:pPr>
      <w:r w:rsidRPr="00ED015F">
        <w:rPr>
          <w:rStyle w:val="a6"/>
          <w:rFonts w:ascii="Simplified Arabic" w:eastAsia="Times New Roman" w:hAnsi="Simplified Arabic" w:cs="Simplified Arabic" w:hint="cs"/>
          <w:b w:val="0"/>
          <w:bCs w:val="0"/>
          <w:color w:val="1B1C1D"/>
          <w:sz w:val="32"/>
          <w:szCs w:val="32"/>
          <w:bdr w:val="none" w:sz="0" w:space="0" w:color="auto" w:frame="1"/>
          <w:rtl/>
        </w:rPr>
        <w:t>النتائج:</w:t>
      </w:r>
      <w:r w:rsidRPr="00ED015F">
        <w:rPr>
          <w:rFonts w:ascii="Simplified Arabic" w:eastAsia="Times New Roman" w:hAnsi="Simplified Arabic" w:cs="Simplified Arabic" w:hint="cs"/>
          <w:color w:val="1B1C1D"/>
          <w:sz w:val="32"/>
          <w:szCs w:val="32"/>
          <w:rtl/>
        </w:rPr>
        <w:t xml:space="preserve"> التحول الرقمي يغير متطلبات التوظيف في البنوك المصرية، موصية بتطوير مهارات الموظفين واستقطاب كفاءات جديدة.</w:t>
      </w:r>
    </w:p>
    <w:p w14:paraId="35BBA8A1" w14:textId="77777777" w:rsidR="00E3458E" w:rsidRPr="00ED015F" w:rsidRDefault="00E3458E" w:rsidP="00970EA4">
      <w:pPr>
        <w:pStyle w:val="a5"/>
        <w:numPr>
          <w:ilvl w:val="0"/>
          <w:numId w:val="11"/>
        </w:numPr>
        <w:bidi/>
        <w:spacing w:before="0" w:beforeAutospacing="0" w:after="0" w:afterAutospacing="0" w:line="360" w:lineRule="auto"/>
        <w:divId w:val="669142721"/>
        <w:rPr>
          <w:rFonts w:ascii="Simplified Arabic" w:hAnsi="Simplified Arabic" w:cs="Simplified Arabic" w:hint="cs"/>
          <w:color w:val="1B1C1D"/>
          <w:sz w:val="32"/>
          <w:szCs w:val="32"/>
          <w:rtl/>
        </w:rPr>
      </w:pPr>
      <w:r w:rsidRPr="00ED015F">
        <w:rPr>
          <w:rStyle w:val="a6"/>
          <w:rFonts w:ascii="Simplified Arabic" w:hAnsi="Simplified Arabic" w:cs="Simplified Arabic" w:hint="cs"/>
          <w:b w:val="0"/>
          <w:bCs w:val="0"/>
          <w:color w:val="1B1C1D"/>
          <w:sz w:val="32"/>
          <w:szCs w:val="32"/>
          <w:bdr w:val="none" w:sz="0" w:space="0" w:color="auto" w:frame="1"/>
          <w:rtl/>
        </w:rPr>
        <w:t>اسم الدراسة:</w:t>
      </w:r>
      <w:r w:rsidRPr="00ED015F">
        <w:rPr>
          <w:rFonts w:ascii="Simplified Arabic" w:hAnsi="Simplified Arabic" w:cs="Simplified Arabic" w:hint="cs"/>
          <w:color w:val="1B1C1D"/>
          <w:sz w:val="32"/>
          <w:szCs w:val="32"/>
          <w:rtl/>
        </w:rPr>
        <w:t xml:space="preserve"> (دراسة حول الأثر الإيجابي للتحول الرقمي على الأداء المالي والتنظيمي للشركات).</w:t>
      </w:r>
    </w:p>
    <w:p w14:paraId="7B40F2D0" w14:textId="77777777" w:rsidR="00E3458E" w:rsidRPr="00ED015F" w:rsidRDefault="00E3458E" w:rsidP="00970EA4">
      <w:pPr>
        <w:numPr>
          <w:ilvl w:val="1"/>
          <w:numId w:val="11"/>
        </w:numPr>
        <w:spacing w:after="0" w:line="360" w:lineRule="auto"/>
        <w:divId w:val="669142721"/>
        <w:rPr>
          <w:rFonts w:ascii="Simplified Arabic" w:eastAsia="Times New Roman" w:hAnsi="Simplified Arabic" w:cs="Simplified Arabic" w:hint="cs"/>
          <w:color w:val="1B1C1D"/>
          <w:sz w:val="32"/>
          <w:szCs w:val="32"/>
          <w:rtl/>
        </w:rPr>
      </w:pPr>
      <w:r w:rsidRPr="00ED015F">
        <w:rPr>
          <w:rStyle w:val="a6"/>
          <w:rFonts w:ascii="Simplified Arabic" w:eastAsia="Times New Roman" w:hAnsi="Simplified Arabic" w:cs="Simplified Arabic" w:hint="cs"/>
          <w:b w:val="0"/>
          <w:bCs w:val="0"/>
          <w:color w:val="1B1C1D"/>
          <w:sz w:val="32"/>
          <w:szCs w:val="32"/>
          <w:bdr w:val="none" w:sz="0" w:space="0" w:color="auto" w:frame="1"/>
          <w:rtl/>
        </w:rPr>
        <w:t>المؤلف:</w:t>
      </w:r>
      <w:r w:rsidRPr="00ED015F">
        <w:rPr>
          <w:rFonts w:ascii="Simplified Arabic" w:eastAsia="Times New Roman" w:hAnsi="Simplified Arabic" w:cs="Simplified Arabic" w:hint="cs"/>
          <w:color w:val="1B1C1D"/>
          <w:sz w:val="32"/>
          <w:szCs w:val="32"/>
          <w:rtl/>
        </w:rPr>
        <w:t xml:space="preserve"> </w:t>
      </w:r>
      <w:r w:rsidRPr="00ED015F">
        <w:rPr>
          <w:rFonts w:ascii="Simplified Arabic" w:eastAsia="Times New Roman" w:hAnsi="Simplified Arabic" w:cs="Simplified Arabic" w:hint="cs"/>
          <w:color w:val="1B1C1D"/>
          <w:sz w:val="32"/>
          <w:szCs w:val="32"/>
        </w:rPr>
        <w:t>Chen</w:t>
      </w:r>
      <w:r w:rsidRPr="00ED015F">
        <w:rPr>
          <w:rFonts w:ascii="Simplified Arabic" w:eastAsia="Times New Roman" w:hAnsi="Simplified Arabic" w:cs="Simplified Arabic" w:hint="cs"/>
          <w:color w:val="1B1C1D"/>
          <w:sz w:val="32"/>
          <w:szCs w:val="32"/>
          <w:rtl/>
        </w:rPr>
        <w:t xml:space="preserve"> و </w:t>
      </w:r>
      <w:r w:rsidRPr="00ED015F">
        <w:rPr>
          <w:rFonts w:ascii="Simplified Arabic" w:eastAsia="Times New Roman" w:hAnsi="Simplified Arabic" w:cs="Simplified Arabic" w:hint="cs"/>
          <w:color w:val="1B1C1D"/>
          <w:sz w:val="32"/>
          <w:szCs w:val="32"/>
        </w:rPr>
        <w:t>Zhang</w:t>
      </w:r>
      <w:r w:rsidRPr="00ED015F">
        <w:rPr>
          <w:rFonts w:ascii="Simplified Arabic" w:eastAsia="Times New Roman" w:hAnsi="Simplified Arabic" w:cs="Simplified Arabic" w:hint="cs"/>
          <w:color w:val="1B1C1D"/>
          <w:sz w:val="32"/>
          <w:szCs w:val="32"/>
          <w:rtl/>
        </w:rPr>
        <w:t xml:space="preserve"> و </w:t>
      </w:r>
      <w:proofErr w:type="spellStart"/>
      <w:r w:rsidRPr="00ED015F">
        <w:rPr>
          <w:rFonts w:ascii="Simplified Arabic" w:eastAsia="Times New Roman" w:hAnsi="Simplified Arabic" w:cs="Simplified Arabic" w:hint="cs"/>
          <w:color w:val="1B1C1D"/>
          <w:sz w:val="32"/>
          <w:szCs w:val="32"/>
        </w:rPr>
        <w:t>Ramzani</w:t>
      </w:r>
      <w:proofErr w:type="spellEnd"/>
      <w:r w:rsidRPr="00ED015F">
        <w:rPr>
          <w:rFonts w:ascii="Simplified Arabic" w:eastAsia="Times New Roman" w:hAnsi="Simplified Arabic" w:cs="Simplified Arabic" w:hint="cs"/>
          <w:color w:val="1B1C1D"/>
          <w:sz w:val="32"/>
          <w:szCs w:val="32"/>
          <w:rtl/>
        </w:rPr>
        <w:t xml:space="preserve"> وآخرون (2024).</w:t>
      </w:r>
    </w:p>
    <w:p w14:paraId="05B01CF6" w14:textId="77777777" w:rsidR="00E3458E" w:rsidRPr="00ED015F" w:rsidRDefault="00E3458E" w:rsidP="00970EA4">
      <w:pPr>
        <w:numPr>
          <w:ilvl w:val="1"/>
          <w:numId w:val="11"/>
        </w:numPr>
        <w:spacing w:after="0" w:line="360" w:lineRule="auto"/>
        <w:divId w:val="669142721"/>
        <w:rPr>
          <w:rFonts w:ascii="Simplified Arabic" w:eastAsia="Times New Roman" w:hAnsi="Simplified Arabic" w:cs="Simplified Arabic" w:hint="cs"/>
          <w:color w:val="1B1C1D"/>
          <w:sz w:val="32"/>
          <w:szCs w:val="32"/>
          <w:rtl/>
        </w:rPr>
      </w:pPr>
      <w:r w:rsidRPr="00ED015F">
        <w:rPr>
          <w:rStyle w:val="a6"/>
          <w:rFonts w:ascii="Simplified Arabic" w:eastAsia="Times New Roman" w:hAnsi="Simplified Arabic" w:cs="Simplified Arabic" w:hint="cs"/>
          <w:b w:val="0"/>
          <w:bCs w:val="0"/>
          <w:color w:val="1B1C1D"/>
          <w:sz w:val="32"/>
          <w:szCs w:val="32"/>
          <w:bdr w:val="none" w:sz="0" w:space="0" w:color="auto" w:frame="1"/>
          <w:rtl/>
        </w:rPr>
        <w:t>النتائج:</w:t>
      </w:r>
      <w:r w:rsidRPr="00ED015F">
        <w:rPr>
          <w:rFonts w:ascii="Simplified Arabic" w:eastAsia="Times New Roman" w:hAnsi="Simplified Arabic" w:cs="Simplified Arabic" w:hint="cs"/>
          <w:color w:val="1B1C1D"/>
          <w:sz w:val="32"/>
          <w:szCs w:val="32"/>
          <w:rtl/>
        </w:rPr>
        <w:t xml:space="preserve"> التحول الرقمي له أثر إيجابي على الأداء المالي والتنظيمي للشركات، مع التأكيد على أهمية وضع استراتيجيات فعالة ودعم القيادة العليا لنجاح هذا التحول.</w:t>
      </w:r>
    </w:p>
    <w:p w14:paraId="47648315" w14:textId="77777777" w:rsidR="00244527" w:rsidRDefault="00244527" w:rsidP="00970EA4">
      <w:pPr>
        <w:spacing w:after="240" w:line="360" w:lineRule="auto"/>
        <w:divId w:val="2145468498"/>
        <w:rPr>
          <w:rFonts w:ascii="Simplified Arabic" w:hAnsi="Simplified Arabic" w:cs="Simplified Arabic"/>
          <w:color w:val="1B1C1D"/>
          <w:kern w:val="0"/>
          <w:sz w:val="32"/>
          <w:szCs w:val="32"/>
          <w:rtl/>
          <w14:ligatures w14:val="none"/>
        </w:rPr>
      </w:pPr>
    </w:p>
    <w:p w14:paraId="2E4E783F" w14:textId="77777777" w:rsidR="00ED015F" w:rsidRPr="00ED015F" w:rsidRDefault="00ED015F" w:rsidP="00970EA4">
      <w:pPr>
        <w:spacing w:after="240" w:line="360" w:lineRule="auto"/>
        <w:divId w:val="2145468498"/>
        <w:rPr>
          <w:rFonts w:ascii="Simplified Arabic" w:hAnsi="Simplified Arabic" w:cs="Simplified Arabic" w:hint="cs"/>
          <w:color w:val="1B1C1D"/>
          <w:kern w:val="0"/>
          <w:sz w:val="32"/>
          <w:szCs w:val="32"/>
          <w:rtl/>
          <w14:ligatures w14:val="none"/>
        </w:rPr>
      </w:pPr>
    </w:p>
    <w:p w14:paraId="72DB4DD7" w14:textId="5358D804" w:rsidR="00F4597E" w:rsidRPr="00ED015F" w:rsidRDefault="00F4597E" w:rsidP="00970EA4">
      <w:pPr>
        <w:spacing w:after="240" w:line="360" w:lineRule="auto"/>
        <w:divId w:val="2145468498"/>
        <w:rPr>
          <w:rFonts w:ascii="Simplified Arabic" w:hAnsi="Simplified Arabic" w:cs="Simplified Arabic" w:hint="cs"/>
          <w:color w:val="1B1C1D"/>
          <w:kern w:val="0"/>
          <w:sz w:val="32"/>
          <w:szCs w:val="32"/>
          <w:rtl/>
          <w14:ligatures w14:val="none"/>
        </w:rPr>
      </w:pPr>
      <w:r w:rsidRPr="00ED015F">
        <w:rPr>
          <w:rFonts w:ascii="Simplified Arabic" w:hAnsi="Simplified Arabic" w:cs="Simplified Arabic" w:hint="cs"/>
          <w:color w:val="1B1C1D"/>
          <w:kern w:val="0"/>
          <w:sz w:val="32"/>
          <w:szCs w:val="32"/>
          <w:rtl/>
          <w14:ligatures w14:val="none"/>
        </w:rPr>
        <w:lastRenderedPageBreak/>
        <w:t>الإطار النظري</w:t>
      </w:r>
    </w:p>
    <w:p w14:paraId="4DB53E5D" w14:textId="6B790B8C" w:rsidR="00F4597E" w:rsidRPr="00ED015F" w:rsidRDefault="00F4597E" w:rsidP="00970EA4">
      <w:pPr>
        <w:spacing w:after="120" w:line="360" w:lineRule="auto"/>
        <w:divId w:val="123544472"/>
        <w:rPr>
          <w:rFonts w:ascii="Simplified Arabic" w:hAnsi="Simplified Arabic" w:cs="Simplified Arabic" w:hint="cs"/>
          <w:color w:val="1B1C1D"/>
          <w:kern w:val="0"/>
          <w:sz w:val="32"/>
          <w:szCs w:val="32"/>
          <w14:ligatures w14:val="none"/>
        </w:rPr>
      </w:pPr>
    </w:p>
    <w:p w14:paraId="3D264AC1" w14:textId="77777777" w:rsidR="00F4597E" w:rsidRPr="00ED015F" w:rsidRDefault="00F4597E" w:rsidP="00970EA4">
      <w:pPr>
        <w:numPr>
          <w:ilvl w:val="0"/>
          <w:numId w:val="10"/>
        </w:numPr>
        <w:spacing w:line="360" w:lineRule="auto"/>
        <w:divId w:val="123544472"/>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b/>
          <w:bCs/>
          <w:color w:val="1B1C1D"/>
          <w:sz w:val="32"/>
          <w:szCs w:val="32"/>
          <w:bdr w:val="none" w:sz="0" w:space="0" w:color="auto" w:frame="1"/>
          <w:rtl/>
        </w:rPr>
        <w:t>مفهوم الشركات الصغيرة والمتوسطة وأهميتها في الاقتصاد:</w:t>
      </w:r>
      <w:r w:rsidRPr="00ED015F">
        <w:rPr>
          <w:rFonts w:ascii="Simplified Arabic" w:eastAsia="Times New Roman" w:hAnsi="Simplified Arabic" w:cs="Simplified Arabic" w:hint="cs"/>
          <w:color w:val="1B1C1D"/>
          <w:sz w:val="32"/>
          <w:szCs w:val="32"/>
          <w:rtl/>
        </w:rPr>
        <w:t xml:space="preserve"> تعريفات مختلفة للشركات الصغيرة والمتوسطة، دورها في التنمية الاقتصادية في المملكة العربية السعودية.</w:t>
      </w:r>
    </w:p>
    <w:p w14:paraId="010EA735" w14:textId="77777777" w:rsidR="00F4597E" w:rsidRPr="00ED015F" w:rsidRDefault="00F4597E" w:rsidP="00970EA4">
      <w:pPr>
        <w:numPr>
          <w:ilvl w:val="0"/>
          <w:numId w:val="10"/>
        </w:numPr>
        <w:spacing w:line="360" w:lineRule="auto"/>
        <w:divId w:val="123544472"/>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b/>
          <w:bCs/>
          <w:color w:val="1B1C1D"/>
          <w:sz w:val="32"/>
          <w:szCs w:val="32"/>
          <w:bdr w:val="none" w:sz="0" w:space="0" w:color="auto" w:frame="1"/>
          <w:rtl/>
        </w:rPr>
        <w:t>مفهوم تبني التكنولوجيا في منظمات الأعمال:</w:t>
      </w:r>
      <w:r w:rsidRPr="00ED015F">
        <w:rPr>
          <w:rFonts w:ascii="Simplified Arabic" w:eastAsia="Times New Roman" w:hAnsi="Simplified Arabic" w:cs="Simplified Arabic" w:hint="cs"/>
          <w:color w:val="1B1C1D"/>
          <w:sz w:val="32"/>
          <w:szCs w:val="32"/>
          <w:rtl/>
        </w:rPr>
        <w:t xml:space="preserve"> تعريف تبني التكنولوجيا، مراحل التبني، العوامل المؤثرة في تبني التكنولوجيا.</w:t>
      </w:r>
    </w:p>
    <w:p w14:paraId="2A314E9B" w14:textId="77777777" w:rsidR="00F4597E" w:rsidRPr="00ED015F" w:rsidRDefault="00F4597E" w:rsidP="00970EA4">
      <w:pPr>
        <w:numPr>
          <w:ilvl w:val="0"/>
          <w:numId w:val="10"/>
        </w:numPr>
        <w:spacing w:line="360" w:lineRule="auto"/>
        <w:divId w:val="123544472"/>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b/>
          <w:bCs/>
          <w:color w:val="1B1C1D"/>
          <w:sz w:val="32"/>
          <w:szCs w:val="32"/>
          <w:bdr w:val="none" w:sz="0" w:space="0" w:color="auto" w:frame="1"/>
          <w:rtl/>
        </w:rPr>
        <w:t>أنواع التقنيات الحديثة وتطبيقاتها في الشركات الصغيرة والمتوسطة:</w:t>
      </w:r>
      <w:r w:rsidRPr="00ED015F">
        <w:rPr>
          <w:rFonts w:ascii="Simplified Arabic" w:eastAsia="Times New Roman" w:hAnsi="Simplified Arabic" w:cs="Simplified Arabic" w:hint="cs"/>
          <w:color w:val="1B1C1D"/>
          <w:sz w:val="32"/>
          <w:szCs w:val="32"/>
          <w:rtl/>
        </w:rPr>
        <w:t xml:space="preserve"> استعراض لأهم التقنيات مثل الحوسبة السحابية، التجارة الإلكترونية، أنظمة </w:t>
      </w:r>
      <w:r w:rsidRPr="00ED015F">
        <w:rPr>
          <w:rFonts w:ascii="Simplified Arabic" w:eastAsia="Times New Roman" w:hAnsi="Simplified Arabic" w:cs="Simplified Arabic" w:hint="cs"/>
          <w:color w:val="1B1C1D"/>
          <w:sz w:val="32"/>
          <w:szCs w:val="32"/>
        </w:rPr>
        <w:t>ERP</w:t>
      </w:r>
      <w:r w:rsidRPr="00ED015F">
        <w:rPr>
          <w:rFonts w:ascii="Simplified Arabic" w:eastAsia="Times New Roman" w:hAnsi="Simplified Arabic" w:cs="Simplified Arabic" w:hint="cs"/>
          <w:color w:val="1B1C1D"/>
          <w:sz w:val="32"/>
          <w:szCs w:val="32"/>
          <w:rtl/>
        </w:rPr>
        <w:t>، الذكاء الاصطناعي، والتسويق الرقمي، وتطبيقاتها في سياق الشركات الصغيرة والمتوسطة.</w:t>
      </w:r>
    </w:p>
    <w:p w14:paraId="40A16C8C" w14:textId="77777777" w:rsidR="00F4597E" w:rsidRPr="00ED015F" w:rsidRDefault="00F4597E" w:rsidP="00970EA4">
      <w:pPr>
        <w:numPr>
          <w:ilvl w:val="0"/>
          <w:numId w:val="10"/>
        </w:numPr>
        <w:spacing w:line="360" w:lineRule="auto"/>
        <w:divId w:val="123544472"/>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b/>
          <w:bCs/>
          <w:color w:val="1B1C1D"/>
          <w:sz w:val="32"/>
          <w:szCs w:val="32"/>
          <w:bdr w:val="none" w:sz="0" w:space="0" w:color="auto" w:frame="1"/>
          <w:rtl/>
        </w:rPr>
        <w:t>الأداء المالي للشركات الصغيرة والمتوسطة:</w:t>
      </w:r>
      <w:r w:rsidRPr="00ED015F">
        <w:rPr>
          <w:rFonts w:ascii="Simplified Arabic" w:eastAsia="Times New Roman" w:hAnsi="Simplified Arabic" w:cs="Simplified Arabic" w:hint="cs"/>
          <w:color w:val="1B1C1D"/>
          <w:sz w:val="32"/>
          <w:szCs w:val="32"/>
          <w:rtl/>
        </w:rPr>
        <w:t xml:space="preserve"> مفهوم الأداء المالي، مؤشرات قياس الأداء المالي (الربحية، السيولة، الكفاءة)، خصوصية الأداء المالي في الشركات الصغيرة والمتوسطة.</w:t>
      </w:r>
    </w:p>
    <w:p w14:paraId="0BCE0CD8" w14:textId="77777777" w:rsidR="00F4597E" w:rsidRPr="00ED015F" w:rsidRDefault="00F4597E" w:rsidP="00970EA4">
      <w:pPr>
        <w:numPr>
          <w:ilvl w:val="0"/>
          <w:numId w:val="10"/>
        </w:numPr>
        <w:spacing w:line="360" w:lineRule="auto"/>
        <w:divId w:val="123544472"/>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b/>
          <w:bCs/>
          <w:color w:val="1B1C1D"/>
          <w:sz w:val="32"/>
          <w:szCs w:val="32"/>
          <w:bdr w:val="none" w:sz="0" w:space="0" w:color="auto" w:frame="1"/>
          <w:rtl/>
        </w:rPr>
        <w:lastRenderedPageBreak/>
        <w:t>العلاقة بين تبني التكنولوجيا والأداء المالي:</w:t>
      </w:r>
      <w:r w:rsidRPr="00ED015F">
        <w:rPr>
          <w:rFonts w:ascii="Simplified Arabic" w:eastAsia="Times New Roman" w:hAnsi="Simplified Arabic" w:cs="Simplified Arabic" w:hint="cs"/>
          <w:color w:val="1B1C1D"/>
          <w:sz w:val="32"/>
          <w:szCs w:val="32"/>
          <w:rtl/>
        </w:rPr>
        <w:t xml:space="preserve"> مناقشة نظرية لكيفية تأثير تبني التكنولوجيا على جوانب الأداء المالي المختلفة (زيادة الإيرادات، خفض التكاليف، تحسين الكفاءة).</w:t>
      </w:r>
    </w:p>
    <w:p w14:paraId="7ACF6B65" w14:textId="3C3AF5E5" w:rsidR="00F4597E" w:rsidRPr="00ED015F" w:rsidRDefault="00F4597E" w:rsidP="00970EA4">
      <w:pPr>
        <w:spacing w:line="360" w:lineRule="auto"/>
        <w:ind w:left="360"/>
        <w:divId w:val="123544472"/>
        <w:rPr>
          <w:rFonts w:ascii="Simplified Arabic" w:eastAsia="Times New Roman" w:hAnsi="Simplified Arabic" w:cs="Simplified Arabic" w:hint="cs"/>
          <w:color w:val="1B1C1D"/>
          <w:sz w:val="32"/>
          <w:szCs w:val="32"/>
          <w:rtl/>
        </w:rPr>
      </w:pPr>
    </w:p>
    <w:p w14:paraId="0257F2FD" w14:textId="77777777" w:rsidR="00F4597E" w:rsidRPr="00ED015F" w:rsidRDefault="00F4597E" w:rsidP="00970EA4">
      <w:pPr>
        <w:numPr>
          <w:ilvl w:val="0"/>
          <w:numId w:val="10"/>
        </w:numPr>
        <w:spacing w:line="360" w:lineRule="auto"/>
        <w:divId w:val="123544472"/>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b/>
          <w:bCs/>
          <w:color w:val="1B1C1D"/>
          <w:sz w:val="32"/>
          <w:szCs w:val="32"/>
          <w:bdr w:val="none" w:sz="0" w:space="0" w:color="auto" w:frame="1"/>
          <w:rtl/>
        </w:rPr>
        <w:t>نظريات تدعم العلاقة بين تبني التكنولوجيا والأداء المالي:</w:t>
      </w:r>
      <w:r w:rsidRPr="00ED015F">
        <w:rPr>
          <w:rFonts w:ascii="Simplified Arabic" w:eastAsia="Times New Roman" w:hAnsi="Simplified Arabic" w:cs="Simplified Arabic" w:hint="cs"/>
          <w:color w:val="1B1C1D"/>
          <w:sz w:val="32"/>
          <w:szCs w:val="32"/>
          <w:rtl/>
        </w:rPr>
        <w:t xml:space="preserve"> مثل نظرية الموارد والقدرات (</w:t>
      </w:r>
      <w:r w:rsidRPr="00ED015F">
        <w:rPr>
          <w:rFonts w:ascii="Simplified Arabic" w:eastAsia="Times New Roman" w:hAnsi="Simplified Arabic" w:cs="Simplified Arabic" w:hint="cs"/>
          <w:color w:val="1B1C1D"/>
          <w:sz w:val="32"/>
          <w:szCs w:val="32"/>
        </w:rPr>
        <w:t>Resource-Based View</w:t>
      </w:r>
      <w:r w:rsidRPr="00ED015F">
        <w:rPr>
          <w:rFonts w:ascii="Simplified Arabic" w:eastAsia="Times New Roman" w:hAnsi="Simplified Arabic" w:cs="Simplified Arabic" w:hint="cs"/>
          <w:color w:val="1B1C1D"/>
          <w:sz w:val="32"/>
          <w:szCs w:val="32"/>
          <w:rtl/>
        </w:rPr>
        <w:t>)، ونظرية الاعتماد على الموارد (</w:t>
      </w:r>
      <w:r w:rsidRPr="00ED015F">
        <w:rPr>
          <w:rFonts w:ascii="Simplified Arabic" w:eastAsia="Times New Roman" w:hAnsi="Simplified Arabic" w:cs="Simplified Arabic" w:hint="cs"/>
          <w:color w:val="1B1C1D"/>
          <w:sz w:val="32"/>
          <w:szCs w:val="32"/>
        </w:rPr>
        <w:t>Resource Dependence Theory</w:t>
      </w:r>
      <w:r w:rsidRPr="00ED015F">
        <w:rPr>
          <w:rFonts w:ascii="Simplified Arabic" w:eastAsia="Times New Roman" w:hAnsi="Simplified Arabic" w:cs="Simplified Arabic" w:hint="cs"/>
          <w:color w:val="1B1C1D"/>
          <w:sz w:val="32"/>
          <w:szCs w:val="32"/>
          <w:rtl/>
        </w:rPr>
        <w:t>)، ونظرية الابتكار والانتشار (</w:t>
      </w:r>
      <w:r w:rsidRPr="00ED015F">
        <w:rPr>
          <w:rFonts w:ascii="Simplified Arabic" w:eastAsia="Times New Roman" w:hAnsi="Simplified Arabic" w:cs="Simplified Arabic" w:hint="cs"/>
          <w:color w:val="1B1C1D"/>
          <w:sz w:val="32"/>
          <w:szCs w:val="32"/>
        </w:rPr>
        <w:t>Innovation Diffusion Theory</w:t>
      </w:r>
      <w:r w:rsidRPr="00ED015F">
        <w:rPr>
          <w:rFonts w:ascii="Simplified Arabic" w:eastAsia="Times New Roman" w:hAnsi="Simplified Arabic" w:cs="Simplified Arabic" w:hint="cs"/>
          <w:color w:val="1B1C1D"/>
          <w:sz w:val="32"/>
          <w:szCs w:val="32"/>
          <w:rtl/>
        </w:rPr>
        <w:t>).</w:t>
      </w:r>
    </w:p>
    <w:p w14:paraId="0311799A" w14:textId="77777777" w:rsidR="00F4597E" w:rsidRPr="00ED015F" w:rsidRDefault="00F4597E" w:rsidP="00970EA4">
      <w:pPr>
        <w:numPr>
          <w:ilvl w:val="0"/>
          <w:numId w:val="10"/>
        </w:numPr>
        <w:spacing w:line="360" w:lineRule="auto"/>
        <w:divId w:val="123544472"/>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b/>
          <w:bCs/>
          <w:color w:val="1B1C1D"/>
          <w:sz w:val="32"/>
          <w:szCs w:val="32"/>
          <w:bdr w:val="none" w:sz="0" w:space="0" w:color="auto" w:frame="1"/>
          <w:rtl/>
        </w:rPr>
        <w:t>التحديات والمعوقات التي تواجه الشركات الصغيرة والمتوسطة في تبني التكنولوجيا:</w:t>
      </w:r>
      <w:r w:rsidRPr="00ED015F">
        <w:rPr>
          <w:rFonts w:ascii="Simplified Arabic" w:eastAsia="Times New Roman" w:hAnsi="Simplified Arabic" w:cs="Simplified Arabic" w:hint="cs"/>
          <w:color w:val="1B1C1D"/>
          <w:sz w:val="32"/>
          <w:szCs w:val="32"/>
          <w:rtl/>
        </w:rPr>
        <w:t xml:space="preserve"> مناقشة للعوامل التي قد تعيق تبني التكنولوجيا في هذا القطاع (التكلفة، نقص المعرفة، المخاطر الأمنية، مقاومة التغيير).</w:t>
      </w:r>
    </w:p>
    <w:p w14:paraId="5072CA6F" w14:textId="77777777" w:rsidR="00F4597E" w:rsidRPr="00ED015F" w:rsidRDefault="00F4597E" w:rsidP="00970EA4">
      <w:pPr>
        <w:numPr>
          <w:ilvl w:val="0"/>
          <w:numId w:val="10"/>
        </w:numPr>
        <w:spacing w:line="360" w:lineRule="auto"/>
        <w:divId w:val="123544472"/>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b/>
          <w:bCs/>
          <w:color w:val="1B1C1D"/>
          <w:sz w:val="32"/>
          <w:szCs w:val="32"/>
          <w:bdr w:val="none" w:sz="0" w:space="0" w:color="auto" w:frame="1"/>
          <w:rtl/>
        </w:rPr>
        <w:t>دور الحكومة والمؤسسات الداعمة في تعزيز تبني التكنولوجيا في الشركات الصغيرة والمتوسطة في المملكة العربية السعودية:</w:t>
      </w:r>
      <w:r w:rsidRPr="00ED015F">
        <w:rPr>
          <w:rFonts w:ascii="Simplified Arabic" w:eastAsia="Times New Roman" w:hAnsi="Simplified Arabic" w:cs="Simplified Arabic" w:hint="cs"/>
          <w:color w:val="1B1C1D"/>
          <w:sz w:val="32"/>
          <w:szCs w:val="32"/>
          <w:rtl/>
        </w:rPr>
        <w:t xml:space="preserve"> استعراض للمبادرات والسياسات الحكومية الهادفة إلى دعم التحول الرقمي في قطاع الشركات الصغيرة والمتوسطة.</w:t>
      </w:r>
    </w:p>
    <w:p w14:paraId="5ECCEBB8" w14:textId="77777777" w:rsidR="00F4597E" w:rsidRPr="00ED015F" w:rsidRDefault="00F4597E" w:rsidP="00970EA4">
      <w:pPr>
        <w:numPr>
          <w:ilvl w:val="0"/>
          <w:numId w:val="10"/>
        </w:numPr>
        <w:spacing w:line="360" w:lineRule="auto"/>
        <w:divId w:val="123544472"/>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b/>
          <w:bCs/>
          <w:color w:val="1B1C1D"/>
          <w:sz w:val="32"/>
          <w:szCs w:val="32"/>
          <w:bdr w:val="none" w:sz="0" w:space="0" w:color="auto" w:frame="1"/>
          <w:rtl/>
        </w:rPr>
        <w:lastRenderedPageBreak/>
        <w:t>إطار مفاهيمي للدراسة الحالية:</w:t>
      </w:r>
      <w:r w:rsidRPr="00ED015F">
        <w:rPr>
          <w:rFonts w:ascii="Simplified Arabic" w:eastAsia="Times New Roman" w:hAnsi="Simplified Arabic" w:cs="Simplified Arabic" w:hint="cs"/>
          <w:color w:val="1B1C1D"/>
          <w:sz w:val="32"/>
          <w:szCs w:val="32"/>
          <w:rtl/>
        </w:rPr>
        <w:t xml:space="preserve"> تقديم نموذج يوضح العلاقة المقترحة بين تبني التكنولوجيا والأداء المالي للشركات الصغيرة والمتوسطة في سياق المملكة العربية السعودية، والمتغيرات الوسيطة أو المعدلة المحتملة.</w:t>
      </w:r>
    </w:p>
    <w:p w14:paraId="78D7D5A7" w14:textId="77777777" w:rsidR="00F4597E" w:rsidRPr="00ED015F" w:rsidRDefault="00F4597E" w:rsidP="00970EA4">
      <w:pPr>
        <w:spacing w:after="240" w:line="360" w:lineRule="auto"/>
        <w:divId w:val="2145468498"/>
        <w:rPr>
          <w:rFonts w:ascii="Simplified Arabic" w:hAnsi="Simplified Arabic" w:cs="Simplified Arabic" w:hint="cs"/>
          <w:color w:val="1B1C1D"/>
          <w:kern w:val="0"/>
          <w:sz w:val="32"/>
          <w:szCs w:val="32"/>
          <w:rtl/>
          <w14:ligatures w14:val="none"/>
        </w:rPr>
      </w:pPr>
    </w:p>
    <w:p w14:paraId="41128DC3" w14:textId="77777777" w:rsidR="00F4597E" w:rsidRPr="00ED015F" w:rsidRDefault="00F4597E" w:rsidP="00970EA4">
      <w:pPr>
        <w:spacing w:after="240" w:line="360" w:lineRule="auto"/>
        <w:divId w:val="2145468498"/>
        <w:rPr>
          <w:rFonts w:ascii="Simplified Arabic" w:hAnsi="Simplified Arabic" w:cs="Simplified Arabic" w:hint="cs"/>
          <w:color w:val="1B1C1D"/>
          <w:kern w:val="0"/>
          <w:sz w:val="32"/>
          <w:szCs w:val="32"/>
          <w:rtl/>
          <w14:ligatures w14:val="none"/>
        </w:rPr>
      </w:pPr>
    </w:p>
    <w:p w14:paraId="3E48ABA0" w14:textId="77777777" w:rsidR="00920F7F" w:rsidRPr="00ED015F" w:rsidRDefault="00634545">
      <w:pPr>
        <w:pStyle w:val="a5"/>
        <w:bidi/>
        <w:spacing w:before="0" w:beforeAutospacing="0" w:after="240" w:afterAutospacing="0"/>
        <w:divId w:val="700518181"/>
        <w:rPr>
          <w:rFonts w:ascii="Simplified Arabic" w:hAnsi="Simplified Arabic" w:cs="Simplified Arabic" w:hint="cs"/>
          <w:color w:val="1B1C1D"/>
          <w:sz w:val="32"/>
          <w:szCs w:val="32"/>
        </w:rPr>
      </w:pPr>
      <w:r w:rsidRPr="00ED015F">
        <w:rPr>
          <w:rFonts w:ascii="Simplified Arabic" w:eastAsia="Times New Roman" w:hAnsi="Simplified Arabic" w:cs="Simplified Arabic" w:hint="cs"/>
          <w:color w:val="1B1C1D"/>
          <w:sz w:val="32"/>
          <w:szCs w:val="32"/>
          <w:rtl/>
        </w:rPr>
        <w:t xml:space="preserve">1. </w:t>
      </w:r>
      <w:r w:rsidR="00920F7F" w:rsidRPr="00ED015F">
        <w:rPr>
          <w:rFonts w:ascii="Simplified Arabic" w:hAnsi="Simplified Arabic" w:cs="Simplified Arabic" w:hint="cs"/>
          <w:color w:val="1B1C1D"/>
          <w:sz w:val="32"/>
          <w:szCs w:val="32"/>
          <w:rtl/>
        </w:rPr>
        <w:t>تلعب الشركات الصغيرة والمتوسطة (</w:t>
      </w:r>
      <w:r w:rsidR="00920F7F" w:rsidRPr="00ED015F">
        <w:rPr>
          <w:rFonts w:ascii="Simplified Arabic" w:hAnsi="Simplified Arabic" w:cs="Simplified Arabic" w:hint="cs"/>
          <w:color w:val="1B1C1D"/>
          <w:sz w:val="32"/>
          <w:szCs w:val="32"/>
        </w:rPr>
        <w:t>SMEs</w:t>
      </w:r>
      <w:r w:rsidR="00920F7F" w:rsidRPr="00ED015F">
        <w:rPr>
          <w:rFonts w:ascii="Simplified Arabic" w:hAnsi="Simplified Arabic" w:cs="Simplified Arabic" w:hint="cs"/>
          <w:color w:val="1B1C1D"/>
          <w:sz w:val="32"/>
          <w:szCs w:val="32"/>
          <w:rtl/>
        </w:rPr>
        <w:t>) دورًا محوريًا في الاقتصاد العالمي، وتكتسب أهمية خاصة في المملكة العربية السعودية التي تركز رؤية 2030 فيها على دعم نمو هذه الشركات.</w:t>
      </w:r>
    </w:p>
    <w:p w14:paraId="04ECE867" w14:textId="4FAEEE01" w:rsidR="00920F7F" w:rsidRPr="00ED015F" w:rsidRDefault="00920F7F">
      <w:pPr>
        <w:spacing w:after="120"/>
        <w:divId w:val="700518181"/>
        <w:rPr>
          <w:rFonts w:ascii="Simplified Arabic" w:eastAsia="Times New Roman" w:hAnsi="Simplified Arabic" w:cs="Simplified Arabic" w:hint="cs"/>
          <w:color w:val="1B1C1D"/>
          <w:sz w:val="32"/>
          <w:szCs w:val="32"/>
          <w:rtl/>
        </w:rPr>
      </w:pPr>
    </w:p>
    <w:p w14:paraId="0F9C71A4" w14:textId="77777777" w:rsidR="00920F7F" w:rsidRPr="00ED015F" w:rsidRDefault="00920F7F">
      <w:pPr>
        <w:pStyle w:val="2"/>
        <w:spacing w:before="0" w:after="120"/>
        <w:divId w:val="700518181"/>
        <w:rPr>
          <w:rFonts w:ascii="Simplified Arabic" w:eastAsia="Times New Roman" w:hAnsi="Simplified Arabic" w:cs="Simplified Arabic" w:hint="cs"/>
          <w:color w:val="1B1C1D"/>
          <w:rtl/>
        </w:rPr>
      </w:pPr>
      <w:r w:rsidRPr="00ED015F">
        <w:rPr>
          <w:rFonts w:ascii="Simplified Arabic" w:eastAsia="Times New Roman" w:hAnsi="Simplified Arabic" w:cs="Simplified Arabic" w:hint="cs"/>
          <w:color w:val="1B1C1D"/>
          <w:rtl/>
        </w:rPr>
        <w:t>مفهوم الشركات الصغيرة والمتوسطة وأهميتها الاقتصادية</w:t>
      </w:r>
    </w:p>
    <w:p w14:paraId="7FC05938" w14:textId="77777777" w:rsidR="00920F7F" w:rsidRPr="00ED015F" w:rsidRDefault="00920F7F">
      <w:pPr>
        <w:pStyle w:val="a5"/>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color w:val="1B1C1D"/>
          <w:sz w:val="32"/>
          <w:szCs w:val="32"/>
          <w:rtl/>
        </w:rPr>
        <w:t xml:space="preserve">لا يوجد تعريف عالمي موحد للشركات الصغيرة والمتوسطة، حيث تتنوع المعايير المستخدمة (مثل عدد الموظفين، الإيرادات، أو قيمة الأصول) بين البلدان والقطاعات. ومع ذلك، تشمل المعايير الشائعة </w:t>
      </w:r>
      <w:r w:rsidRPr="00ED015F">
        <w:rPr>
          <w:rFonts w:ascii="Simplified Arabic" w:hAnsi="Simplified Arabic" w:cs="Simplified Arabic" w:hint="cs"/>
          <w:b/>
          <w:bCs/>
          <w:color w:val="1B1C1D"/>
          <w:sz w:val="32"/>
          <w:szCs w:val="32"/>
          <w:bdr w:val="none" w:sz="0" w:space="0" w:color="auto" w:frame="1"/>
          <w:rtl/>
        </w:rPr>
        <w:t>عدد الموظفين</w:t>
      </w:r>
      <w:r w:rsidRPr="00ED015F">
        <w:rPr>
          <w:rFonts w:ascii="Simplified Arabic" w:hAnsi="Simplified Arabic" w:cs="Simplified Arabic" w:hint="cs"/>
          <w:color w:val="1B1C1D"/>
          <w:sz w:val="32"/>
          <w:szCs w:val="32"/>
          <w:rtl/>
        </w:rPr>
        <w:t xml:space="preserve"> (عادة أقل من 50 أو 100 للمنشآت الصغيرة، وبين 50 أو 100 إلى 250 أو 500 للمتوسطة)، و</w:t>
      </w:r>
      <w:r w:rsidRPr="00ED015F">
        <w:rPr>
          <w:rFonts w:ascii="Simplified Arabic" w:hAnsi="Simplified Arabic" w:cs="Simplified Arabic" w:hint="cs"/>
          <w:b/>
          <w:bCs/>
          <w:color w:val="1B1C1D"/>
          <w:sz w:val="32"/>
          <w:szCs w:val="32"/>
          <w:bdr w:val="none" w:sz="0" w:space="0" w:color="auto" w:frame="1"/>
          <w:rtl/>
        </w:rPr>
        <w:t>الإيرادات السنوية</w:t>
      </w:r>
      <w:r w:rsidRPr="00ED015F">
        <w:rPr>
          <w:rFonts w:ascii="Simplified Arabic" w:hAnsi="Simplified Arabic" w:cs="Simplified Arabic" w:hint="cs"/>
          <w:color w:val="1B1C1D"/>
          <w:sz w:val="32"/>
          <w:szCs w:val="32"/>
          <w:rtl/>
        </w:rPr>
        <w:t>، و</w:t>
      </w:r>
      <w:r w:rsidRPr="00ED015F">
        <w:rPr>
          <w:rFonts w:ascii="Simplified Arabic" w:hAnsi="Simplified Arabic" w:cs="Simplified Arabic" w:hint="cs"/>
          <w:b/>
          <w:bCs/>
          <w:color w:val="1B1C1D"/>
          <w:sz w:val="32"/>
          <w:szCs w:val="32"/>
          <w:bdr w:val="none" w:sz="0" w:space="0" w:color="auto" w:frame="1"/>
          <w:rtl/>
        </w:rPr>
        <w:t>قيمة الأصول</w:t>
      </w:r>
      <w:r w:rsidRPr="00ED015F">
        <w:rPr>
          <w:rFonts w:ascii="Simplified Arabic" w:hAnsi="Simplified Arabic" w:cs="Simplified Arabic" w:hint="cs"/>
          <w:color w:val="1B1C1D"/>
          <w:sz w:val="32"/>
          <w:szCs w:val="32"/>
          <w:rtl/>
        </w:rPr>
        <w:t>.</w:t>
      </w:r>
    </w:p>
    <w:p w14:paraId="112BC5D6" w14:textId="77777777" w:rsidR="00920F7F" w:rsidRPr="00ED015F" w:rsidRDefault="00920F7F">
      <w:pPr>
        <w:pStyle w:val="a5"/>
        <w:bidi/>
        <w:spacing w:before="0" w:beforeAutospacing="0" w:after="12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color w:val="1B1C1D"/>
          <w:sz w:val="32"/>
          <w:szCs w:val="32"/>
          <w:rtl/>
        </w:rPr>
        <w:t>في المملكة العربية السعودية، تتبنى الهيئة العامة للمنشآت الصغيرة والمتوسطة ("منشآت") تصنيفًا خاصًا:</w:t>
      </w:r>
    </w:p>
    <w:p w14:paraId="57516C65" w14:textId="77777777" w:rsidR="00920F7F" w:rsidRPr="00ED015F" w:rsidRDefault="00920F7F" w:rsidP="00920F7F">
      <w:pPr>
        <w:pStyle w:val="a5"/>
        <w:numPr>
          <w:ilvl w:val="0"/>
          <w:numId w:val="23"/>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المنشآت متناهية الصغر</w:t>
      </w:r>
      <w:r w:rsidRPr="00ED015F">
        <w:rPr>
          <w:rFonts w:ascii="Simplified Arabic" w:hAnsi="Simplified Arabic" w:cs="Simplified Arabic" w:hint="cs"/>
          <w:color w:val="1B1C1D"/>
          <w:sz w:val="32"/>
          <w:szCs w:val="32"/>
          <w:rtl/>
        </w:rPr>
        <w:t>: أقل من 5 موظفين.</w:t>
      </w:r>
    </w:p>
    <w:p w14:paraId="69B84DBC" w14:textId="77777777" w:rsidR="00920F7F" w:rsidRPr="00ED015F" w:rsidRDefault="00920F7F" w:rsidP="00920F7F">
      <w:pPr>
        <w:pStyle w:val="a5"/>
        <w:numPr>
          <w:ilvl w:val="0"/>
          <w:numId w:val="23"/>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المنشآت الصغيرة</w:t>
      </w:r>
      <w:r w:rsidRPr="00ED015F">
        <w:rPr>
          <w:rFonts w:ascii="Simplified Arabic" w:hAnsi="Simplified Arabic" w:cs="Simplified Arabic" w:hint="cs"/>
          <w:color w:val="1B1C1D"/>
          <w:sz w:val="32"/>
          <w:szCs w:val="32"/>
          <w:rtl/>
        </w:rPr>
        <w:t>: من 6 إلى 49 موظفًا.</w:t>
      </w:r>
    </w:p>
    <w:p w14:paraId="5E8B067A" w14:textId="77777777" w:rsidR="00920F7F" w:rsidRPr="00ED015F" w:rsidRDefault="00920F7F" w:rsidP="00920F7F">
      <w:pPr>
        <w:pStyle w:val="a5"/>
        <w:numPr>
          <w:ilvl w:val="0"/>
          <w:numId w:val="23"/>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المنشآت المتوسطة</w:t>
      </w:r>
      <w:r w:rsidRPr="00ED015F">
        <w:rPr>
          <w:rFonts w:ascii="Simplified Arabic" w:hAnsi="Simplified Arabic" w:cs="Simplified Arabic" w:hint="cs"/>
          <w:color w:val="1B1C1D"/>
          <w:sz w:val="32"/>
          <w:szCs w:val="32"/>
          <w:rtl/>
        </w:rPr>
        <w:t>: من 50 إلى 249 موظفًا.</w:t>
      </w:r>
    </w:p>
    <w:p w14:paraId="168466B7" w14:textId="77777777" w:rsidR="00920F7F" w:rsidRPr="00ED015F" w:rsidRDefault="00920F7F">
      <w:pPr>
        <w:pStyle w:val="3"/>
        <w:spacing w:before="0" w:after="120"/>
        <w:divId w:val="700518181"/>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color w:val="1B1C1D"/>
          <w:sz w:val="32"/>
          <w:szCs w:val="32"/>
          <w:rtl/>
        </w:rPr>
        <w:lastRenderedPageBreak/>
        <w:t>دور الشركات الصغيرة والمتوسطة في التنمية الاقتصادية بالمملكة</w:t>
      </w:r>
    </w:p>
    <w:p w14:paraId="70653FA3" w14:textId="77777777" w:rsidR="00920F7F" w:rsidRPr="00ED015F" w:rsidRDefault="00920F7F">
      <w:pPr>
        <w:pStyle w:val="a5"/>
        <w:bidi/>
        <w:spacing w:before="0" w:beforeAutospacing="0" w:after="12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color w:val="1B1C1D"/>
          <w:sz w:val="32"/>
          <w:szCs w:val="32"/>
          <w:rtl/>
        </w:rPr>
        <w:t>تُعد الشركات الصغيرة والمتوسطة محركًا أساسيًا للتنمية الاقتصادية في المملكة العربية السعودية، وتبرز أهميتها في النقاط التالية:</w:t>
      </w:r>
    </w:p>
    <w:p w14:paraId="77474327" w14:textId="77777777" w:rsidR="00920F7F" w:rsidRPr="00ED015F" w:rsidRDefault="00920F7F" w:rsidP="00920F7F">
      <w:pPr>
        <w:pStyle w:val="a5"/>
        <w:numPr>
          <w:ilvl w:val="0"/>
          <w:numId w:val="24"/>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توفير فرص العمل</w:t>
      </w:r>
      <w:r w:rsidRPr="00ED015F">
        <w:rPr>
          <w:rFonts w:ascii="Simplified Arabic" w:hAnsi="Simplified Arabic" w:cs="Simplified Arabic" w:hint="cs"/>
          <w:color w:val="1B1C1D"/>
          <w:sz w:val="32"/>
          <w:szCs w:val="32"/>
          <w:rtl/>
        </w:rPr>
        <w:t>: تسهم بشكل كبير في خفض معدلات البطالة من خلال استيعاب جزء كبير من القوى العاملة.</w:t>
      </w:r>
    </w:p>
    <w:p w14:paraId="03E82170" w14:textId="77777777" w:rsidR="00920F7F" w:rsidRPr="00ED015F" w:rsidRDefault="00920F7F" w:rsidP="00920F7F">
      <w:pPr>
        <w:pStyle w:val="a5"/>
        <w:numPr>
          <w:ilvl w:val="0"/>
          <w:numId w:val="24"/>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المساهمة في الناتج المحلي الإجمالي</w:t>
      </w:r>
      <w:r w:rsidRPr="00ED015F">
        <w:rPr>
          <w:rFonts w:ascii="Simplified Arabic" w:hAnsi="Simplified Arabic" w:cs="Simplified Arabic" w:hint="cs"/>
          <w:color w:val="1B1C1D"/>
          <w:sz w:val="32"/>
          <w:szCs w:val="32"/>
          <w:rtl/>
        </w:rPr>
        <w:t>: على الرغم من صغر حجم كل شركة على حدة، فإن العدد الهائل لهذه الشركات يمنحها مساهمة كلية مؤثرة في الناتج المحلي الإجمالي.</w:t>
      </w:r>
    </w:p>
    <w:p w14:paraId="7B57794F" w14:textId="77777777" w:rsidR="00920F7F" w:rsidRPr="00ED015F" w:rsidRDefault="00920F7F" w:rsidP="00920F7F">
      <w:pPr>
        <w:pStyle w:val="a5"/>
        <w:numPr>
          <w:ilvl w:val="0"/>
          <w:numId w:val="24"/>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تعزيز الابتكار وريادة الأعمال</w:t>
      </w:r>
      <w:r w:rsidRPr="00ED015F">
        <w:rPr>
          <w:rFonts w:ascii="Simplified Arabic" w:hAnsi="Simplified Arabic" w:cs="Simplified Arabic" w:hint="cs"/>
          <w:color w:val="1B1C1D"/>
          <w:sz w:val="32"/>
          <w:szCs w:val="32"/>
          <w:rtl/>
        </w:rPr>
        <w:t>: تتميز بمرونتها وقدرتها على تبني الأفكار الجديدة، مما يدعم ثقافة الابتكار.</w:t>
      </w:r>
    </w:p>
    <w:p w14:paraId="65D5D1AB" w14:textId="77777777" w:rsidR="00920F7F" w:rsidRPr="00ED015F" w:rsidRDefault="00920F7F" w:rsidP="00920F7F">
      <w:pPr>
        <w:pStyle w:val="a5"/>
        <w:numPr>
          <w:ilvl w:val="0"/>
          <w:numId w:val="24"/>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تنمية المناطق الأقل نموًا</w:t>
      </w:r>
      <w:r w:rsidRPr="00ED015F">
        <w:rPr>
          <w:rFonts w:ascii="Simplified Arabic" w:hAnsi="Simplified Arabic" w:cs="Simplified Arabic" w:hint="cs"/>
          <w:color w:val="1B1C1D"/>
          <w:sz w:val="32"/>
          <w:szCs w:val="32"/>
          <w:rtl/>
        </w:rPr>
        <w:t>: تساعد في تحقيق تنمية متوازنة عبر إقامة أعمال في مناطق قد لا تجذب الاستثمارات الكبيرة.</w:t>
      </w:r>
    </w:p>
    <w:p w14:paraId="56D984A1" w14:textId="77777777" w:rsidR="00920F7F" w:rsidRPr="00ED015F" w:rsidRDefault="00920F7F" w:rsidP="00920F7F">
      <w:pPr>
        <w:pStyle w:val="a5"/>
        <w:numPr>
          <w:ilvl w:val="0"/>
          <w:numId w:val="24"/>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توسيع وتنويع القاعدة الاقتصادية</w:t>
      </w:r>
      <w:r w:rsidRPr="00ED015F">
        <w:rPr>
          <w:rFonts w:ascii="Simplified Arabic" w:hAnsi="Simplified Arabic" w:cs="Simplified Arabic" w:hint="cs"/>
          <w:color w:val="1B1C1D"/>
          <w:sz w:val="32"/>
          <w:szCs w:val="32"/>
          <w:rtl/>
        </w:rPr>
        <w:t>: تسهم في تقليل الاعتماد على القطاعات التقليدية وتنويع مصادر الدخل.</w:t>
      </w:r>
    </w:p>
    <w:p w14:paraId="71C209D3" w14:textId="77777777" w:rsidR="00920F7F" w:rsidRPr="00ED015F" w:rsidRDefault="00920F7F" w:rsidP="00920F7F">
      <w:pPr>
        <w:pStyle w:val="a5"/>
        <w:numPr>
          <w:ilvl w:val="0"/>
          <w:numId w:val="24"/>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تطوير الصناعات المحلية</w:t>
      </w:r>
      <w:r w:rsidRPr="00ED015F">
        <w:rPr>
          <w:rFonts w:ascii="Simplified Arabic" w:hAnsi="Simplified Arabic" w:cs="Simplified Arabic" w:hint="cs"/>
          <w:color w:val="1B1C1D"/>
          <w:sz w:val="32"/>
          <w:szCs w:val="32"/>
          <w:rtl/>
        </w:rPr>
        <w:t>: تلعب دورًا في تلبية احتياجات السوق المحلية وتقليل الاعتماد على الاستيراد.</w:t>
      </w:r>
    </w:p>
    <w:p w14:paraId="3BFFCEBA" w14:textId="77777777" w:rsidR="00920F7F" w:rsidRPr="00ED015F" w:rsidRDefault="00920F7F" w:rsidP="00920F7F">
      <w:pPr>
        <w:pStyle w:val="a5"/>
        <w:numPr>
          <w:ilvl w:val="0"/>
          <w:numId w:val="24"/>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تعزيز القدرة التنافسية</w:t>
      </w:r>
      <w:r w:rsidRPr="00ED015F">
        <w:rPr>
          <w:rFonts w:ascii="Simplified Arabic" w:hAnsi="Simplified Arabic" w:cs="Simplified Arabic" w:hint="cs"/>
          <w:color w:val="1B1C1D"/>
          <w:sz w:val="32"/>
          <w:szCs w:val="32"/>
          <w:rtl/>
        </w:rPr>
        <w:t>: تزيد من مرونة الاقتصاد وقدرته على التكيف مع التغيرات العالمية، مما يعزز تنافسية المملكة دوليًا.</w:t>
      </w:r>
    </w:p>
    <w:p w14:paraId="5FAA7EC6" w14:textId="77777777" w:rsidR="00920F7F" w:rsidRPr="00ED015F" w:rsidRDefault="00920F7F">
      <w:pPr>
        <w:pStyle w:val="a5"/>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color w:val="1B1C1D"/>
          <w:sz w:val="32"/>
          <w:szCs w:val="32"/>
          <w:rtl/>
        </w:rPr>
        <w:t xml:space="preserve">وتؤكد </w:t>
      </w:r>
      <w:r w:rsidRPr="00ED015F">
        <w:rPr>
          <w:rFonts w:ascii="Simplified Arabic" w:hAnsi="Simplified Arabic" w:cs="Simplified Arabic" w:hint="cs"/>
          <w:b/>
          <w:bCs/>
          <w:color w:val="1B1C1D"/>
          <w:sz w:val="32"/>
          <w:szCs w:val="32"/>
          <w:bdr w:val="none" w:sz="0" w:space="0" w:color="auto" w:frame="1"/>
          <w:rtl/>
        </w:rPr>
        <w:t>رؤية 2030</w:t>
      </w:r>
      <w:r w:rsidRPr="00ED015F">
        <w:rPr>
          <w:rFonts w:ascii="Simplified Arabic" w:hAnsi="Simplified Arabic" w:cs="Simplified Arabic" w:hint="cs"/>
          <w:color w:val="1B1C1D"/>
          <w:sz w:val="32"/>
          <w:szCs w:val="32"/>
          <w:rtl/>
        </w:rPr>
        <w:t xml:space="preserve"> على أهمية دعم هذا القطاع لتحقيق أهداف التنويع الاقتصادي والتنمية المستدامة.</w:t>
      </w:r>
    </w:p>
    <w:p w14:paraId="2ACE5D87" w14:textId="77777777" w:rsidR="00920F7F" w:rsidRPr="00ED015F" w:rsidRDefault="00920F7F">
      <w:pPr>
        <w:spacing w:after="120"/>
        <w:divId w:val="700518181"/>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noProof/>
          <w:color w:val="1B1C1D"/>
          <w:sz w:val="32"/>
          <w:szCs w:val="32"/>
        </w:rPr>
        <mc:AlternateContent>
          <mc:Choice Requires="wps">
            <w:drawing>
              <wp:inline distT="0" distB="0" distL="0" distR="0" wp14:anchorId="528E3C4A" wp14:editId="35ABB4EE">
                <wp:extent cx="5608320" cy="1270"/>
                <wp:effectExtent l="0" t="31750" r="0" b="36830"/>
                <wp:docPr id="844673677" name="مستطيل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solidFill>
                          <a:srgbClr val="1B1C1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0FDB51" id="مستطيل 9"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" fillcolor="#1b1c1d" stroked="f">
                <w10:wrap anchorx="page"/>
                <w10:anchorlock/>
              </v:rect>
            </w:pict>
          </mc:Fallback>
        </mc:AlternateContent>
      </w:r>
    </w:p>
    <w:p w14:paraId="49E6D796" w14:textId="77777777" w:rsidR="00920F7F" w:rsidRPr="00ED015F" w:rsidRDefault="00920F7F">
      <w:pPr>
        <w:pStyle w:val="2"/>
        <w:spacing w:before="0" w:after="120"/>
        <w:divId w:val="700518181"/>
        <w:rPr>
          <w:rFonts w:ascii="Simplified Arabic" w:eastAsia="Times New Roman" w:hAnsi="Simplified Arabic" w:cs="Simplified Arabic" w:hint="cs"/>
          <w:color w:val="1B1C1D"/>
          <w:rtl/>
        </w:rPr>
      </w:pPr>
      <w:r w:rsidRPr="00ED015F">
        <w:rPr>
          <w:rFonts w:ascii="Simplified Arabic" w:eastAsia="Times New Roman" w:hAnsi="Simplified Arabic" w:cs="Simplified Arabic" w:hint="cs"/>
          <w:color w:val="1B1C1D"/>
          <w:rtl/>
        </w:rPr>
        <w:t>مفهوم تبني التكنولوجيا في منظمات الأعمال</w:t>
      </w:r>
    </w:p>
    <w:p w14:paraId="37E983A3" w14:textId="77777777" w:rsidR="00920F7F" w:rsidRPr="00ED015F" w:rsidRDefault="00920F7F">
      <w:pPr>
        <w:pStyle w:val="a5"/>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color w:val="1B1C1D"/>
          <w:sz w:val="32"/>
          <w:szCs w:val="32"/>
          <w:rtl/>
        </w:rPr>
        <w:t xml:space="preserve">يشير </w:t>
      </w:r>
      <w:r w:rsidRPr="00ED015F">
        <w:rPr>
          <w:rFonts w:ascii="Simplified Arabic" w:hAnsi="Simplified Arabic" w:cs="Simplified Arabic" w:hint="cs"/>
          <w:b/>
          <w:bCs/>
          <w:color w:val="1B1C1D"/>
          <w:sz w:val="32"/>
          <w:szCs w:val="32"/>
          <w:bdr w:val="none" w:sz="0" w:space="0" w:color="auto" w:frame="1"/>
          <w:rtl/>
        </w:rPr>
        <w:t>تبني التكنولوجيا</w:t>
      </w:r>
      <w:r w:rsidRPr="00ED015F">
        <w:rPr>
          <w:rFonts w:ascii="Simplified Arabic" w:hAnsi="Simplified Arabic" w:cs="Simplified Arabic" w:hint="cs"/>
          <w:color w:val="1B1C1D"/>
          <w:sz w:val="32"/>
          <w:szCs w:val="32"/>
          <w:rtl/>
        </w:rPr>
        <w:t xml:space="preserve"> إلى عملية دمج المنظمة لتقنية جديدة أو محسّنة في عملياتها ومنتجاتها أو خدماتها. يتجاوز الأمر مجرد الشراء ليشمل فهم التقنية، دمجها، وتدريب الموظفين عليها لتحقيق الأهداف المؤسسية.</w:t>
      </w:r>
    </w:p>
    <w:p w14:paraId="146BDE82" w14:textId="77777777" w:rsidR="00920F7F" w:rsidRPr="00ED015F" w:rsidRDefault="00920F7F">
      <w:pPr>
        <w:pStyle w:val="3"/>
        <w:spacing w:before="0" w:after="120"/>
        <w:divId w:val="700518181"/>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color w:val="1B1C1D"/>
          <w:sz w:val="32"/>
          <w:szCs w:val="32"/>
          <w:rtl/>
        </w:rPr>
        <w:lastRenderedPageBreak/>
        <w:t>مراحل التبني</w:t>
      </w:r>
    </w:p>
    <w:p w14:paraId="0943CFFC" w14:textId="77777777" w:rsidR="00920F7F" w:rsidRPr="00ED015F" w:rsidRDefault="00920F7F">
      <w:pPr>
        <w:pStyle w:val="a5"/>
        <w:bidi/>
        <w:spacing w:before="0" w:beforeAutospacing="0" w:after="12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color w:val="1B1C1D"/>
          <w:sz w:val="32"/>
          <w:szCs w:val="32"/>
          <w:rtl/>
        </w:rPr>
        <w:t xml:space="preserve">تصف نماذج مختلفة مراحل تبني التكنولوجيا، ومنها نموذج انتشار الابتكارات </w:t>
      </w:r>
      <w:proofErr w:type="spellStart"/>
      <w:r w:rsidRPr="00ED015F">
        <w:rPr>
          <w:rFonts w:ascii="Simplified Arabic" w:hAnsi="Simplified Arabic" w:cs="Simplified Arabic" w:hint="cs"/>
          <w:color w:val="1B1C1D"/>
          <w:sz w:val="32"/>
          <w:szCs w:val="32"/>
          <w:rtl/>
        </w:rPr>
        <w:t>لإيفيريت</w:t>
      </w:r>
      <w:proofErr w:type="spellEnd"/>
      <w:r w:rsidRPr="00ED015F">
        <w:rPr>
          <w:rFonts w:ascii="Simplified Arabic" w:hAnsi="Simplified Arabic" w:cs="Simplified Arabic" w:hint="cs"/>
          <w:color w:val="1B1C1D"/>
          <w:sz w:val="32"/>
          <w:szCs w:val="32"/>
          <w:rtl/>
        </w:rPr>
        <w:t xml:space="preserve"> روجرز، والذي يتضمن:</w:t>
      </w:r>
    </w:p>
    <w:p w14:paraId="098EB737" w14:textId="77777777" w:rsidR="00920F7F" w:rsidRPr="00ED015F" w:rsidRDefault="00920F7F" w:rsidP="00920F7F">
      <w:pPr>
        <w:pStyle w:val="a5"/>
        <w:numPr>
          <w:ilvl w:val="0"/>
          <w:numId w:val="25"/>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الوعي</w:t>
      </w:r>
      <w:r w:rsidRPr="00ED015F">
        <w:rPr>
          <w:rFonts w:ascii="Simplified Arabic" w:hAnsi="Simplified Arabic" w:cs="Simplified Arabic" w:hint="cs"/>
          <w:color w:val="1B1C1D"/>
          <w:sz w:val="32"/>
          <w:szCs w:val="32"/>
          <w:rtl/>
        </w:rPr>
        <w:t>: اكتشاف المنظمة لوجود تقنية جديدة.</w:t>
      </w:r>
    </w:p>
    <w:p w14:paraId="43176317" w14:textId="77777777" w:rsidR="00920F7F" w:rsidRPr="00ED015F" w:rsidRDefault="00920F7F" w:rsidP="00920F7F">
      <w:pPr>
        <w:pStyle w:val="a5"/>
        <w:numPr>
          <w:ilvl w:val="0"/>
          <w:numId w:val="25"/>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الاهتمام</w:t>
      </w:r>
      <w:r w:rsidRPr="00ED015F">
        <w:rPr>
          <w:rFonts w:ascii="Simplified Arabic" w:hAnsi="Simplified Arabic" w:cs="Simplified Arabic" w:hint="cs"/>
          <w:color w:val="1B1C1D"/>
          <w:sz w:val="32"/>
          <w:szCs w:val="32"/>
          <w:rtl/>
        </w:rPr>
        <w:t>: البحث عن معلومات حول التقنية.</w:t>
      </w:r>
    </w:p>
    <w:p w14:paraId="73414657" w14:textId="77777777" w:rsidR="00920F7F" w:rsidRPr="00ED015F" w:rsidRDefault="00920F7F" w:rsidP="00920F7F">
      <w:pPr>
        <w:pStyle w:val="a5"/>
        <w:numPr>
          <w:ilvl w:val="0"/>
          <w:numId w:val="25"/>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التقييم</w:t>
      </w:r>
      <w:r w:rsidRPr="00ED015F">
        <w:rPr>
          <w:rFonts w:ascii="Simplified Arabic" w:hAnsi="Simplified Arabic" w:cs="Simplified Arabic" w:hint="cs"/>
          <w:color w:val="1B1C1D"/>
          <w:sz w:val="32"/>
          <w:szCs w:val="32"/>
          <w:rtl/>
        </w:rPr>
        <w:t>: تقييم الفوائد والمخاطر وملاءمة التقنية لاحتياجات المنظمة.</w:t>
      </w:r>
    </w:p>
    <w:p w14:paraId="2A346168" w14:textId="77777777" w:rsidR="00920F7F" w:rsidRPr="00ED015F" w:rsidRDefault="00920F7F" w:rsidP="00920F7F">
      <w:pPr>
        <w:pStyle w:val="a5"/>
        <w:numPr>
          <w:ilvl w:val="0"/>
          <w:numId w:val="25"/>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التجربة</w:t>
      </w:r>
      <w:r w:rsidRPr="00ED015F">
        <w:rPr>
          <w:rFonts w:ascii="Simplified Arabic" w:hAnsi="Simplified Arabic" w:cs="Simplified Arabic" w:hint="cs"/>
          <w:color w:val="1B1C1D"/>
          <w:sz w:val="32"/>
          <w:szCs w:val="32"/>
          <w:rtl/>
        </w:rPr>
        <w:t>: إجراء تجربة محدودة النطاق لتقييم الفعالية.</w:t>
      </w:r>
    </w:p>
    <w:p w14:paraId="3689988A" w14:textId="77777777" w:rsidR="00920F7F" w:rsidRPr="00ED015F" w:rsidRDefault="00920F7F" w:rsidP="00920F7F">
      <w:pPr>
        <w:pStyle w:val="a5"/>
        <w:numPr>
          <w:ilvl w:val="0"/>
          <w:numId w:val="25"/>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التبني</w:t>
      </w:r>
      <w:r w:rsidRPr="00ED015F">
        <w:rPr>
          <w:rFonts w:ascii="Simplified Arabic" w:hAnsi="Simplified Arabic" w:cs="Simplified Arabic" w:hint="cs"/>
          <w:color w:val="1B1C1D"/>
          <w:sz w:val="32"/>
          <w:szCs w:val="32"/>
          <w:rtl/>
        </w:rPr>
        <w:t>: اتخاذ قرار الدمج الكامل للتقنية إذا كانت نتائج التجربة إيجابية.</w:t>
      </w:r>
    </w:p>
    <w:p w14:paraId="57ADC417" w14:textId="77777777" w:rsidR="00920F7F" w:rsidRPr="00ED015F" w:rsidRDefault="00920F7F">
      <w:pPr>
        <w:pStyle w:val="3"/>
        <w:spacing w:before="0" w:after="120"/>
        <w:divId w:val="700518181"/>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color w:val="1B1C1D"/>
          <w:sz w:val="32"/>
          <w:szCs w:val="32"/>
          <w:rtl/>
        </w:rPr>
        <w:t>العوامل المؤثرة في تبني التكنولوجيا</w:t>
      </w:r>
    </w:p>
    <w:p w14:paraId="40489E04" w14:textId="77777777" w:rsidR="00920F7F" w:rsidRPr="00ED015F" w:rsidRDefault="00920F7F">
      <w:pPr>
        <w:pStyle w:val="a5"/>
        <w:bidi/>
        <w:spacing w:before="0" w:beforeAutospacing="0" w:after="12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color w:val="1B1C1D"/>
          <w:sz w:val="32"/>
          <w:szCs w:val="32"/>
          <w:rtl/>
        </w:rPr>
        <w:t>تؤثر عوامل متعددة على قرار المنظمات بتبني تقنيات جديدة، منها:</w:t>
      </w:r>
    </w:p>
    <w:p w14:paraId="3CE2DC5D" w14:textId="77777777" w:rsidR="00920F7F" w:rsidRPr="00ED015F" w:rsidRDefault="00920F7F" w:rsidP="00920F7F">
      <w:pPr>
        <w:pStyle w:val="a5"/>
        <w:numPr>
          <w:ilvl w:val="0"/>
          <w:numId w:val="26"/>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خصائص التكنولوجيا</w:t>
      </w:r>
      <w:r w:rsidRPr="00ED015F">
        <w:rPr>
          <w:rFonts w:ascii="Simplified Arabic" w:hAnsi="Simplified Arabic" w:cs="Simplified Arabic" w:hint="cs"/>
          <w:color w:val="1B1C1D"/>
          <w:sz w:val="32"/>
          <w:szCs w:val="32"/>
          <w:rtl/>
        </w:rPr>
        <w:t>:</w:t>
      </w:r>
    </w:p>
    <w:p w14:paraId="662CBE9D" w14:textId="77777777" w:rsidR="00920F7F" w:rsidRPr="00ED015F" w:rsidRDefault="00920F7F" w:rsidP="00920F7F">
      <w:pPr>
        <w:pStyle w:val="a5"/>
        <w:numPr>
          <w:ilvl w:val="1"/>
          <w:numId w:val="26"/>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الميزة النسبية</w:t>
      </w:r>
      <w:r w:rsidRPr="00ED015F">
        <w:rPr>
          <w:rFonts w:ascii="Simplified Arabic" w:hAnsi="Simplified Arabic" w:cs="Simplified Arabic" w:hint="cs"/>
          <w:color w:val="1B1C1D"/>
          <w:sz w:val="32"/>
          <w:szCs w:val="32"/>
          <w:rtl/>
        </w:rPr>
        <w:t>: مدى تفوق التقنية الجديدة على الحالية.</w:t>
      </w:r>
    </w:p>
    <w:p w14:paraId="5D997D47" w14:textId="77777777" w:rsidR="00920F7F" w:rsidRPr="00ED015F" w:rsidRDefault="00920F7F" w:rsidP="00920F7F">
      <w:pPr>
        <w:pStyle w:val="a5"/>
        <w:numPr>
          <w:ilvl w:val="1"/>
          <w:numId w:val="26"/>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التوافق</w:t>
      </w:r>
      <w:r w:rsidRPr="00ED015F">
        <w:rPr>
          <w:rFonts w:ascii="Simplified Arabic" w:hAnsi="Simplified Arabic" w:cs="Simplified Arabic" w:hint="cs"/>
          <w:color w:val="1B1C1D"/>
          <w:sz w:val="32"/>
          <w:szCs w:val="32"/>
          <w:rtl/>
        </w:rPr>
        <w:t>: مدى ملاءمتها لقيم المنظمة وخبراتها.</w:t>
      </w:r>
    </w:p>
    <w:p w14:paraId="6467EA60" w14:textId="77777777" w:rsidR="00920F7F" w:rsidRPr="00ED015F" w:rsidRDefault="00920F7F" w:rsidP="00920F7F">
      <w:pPr>
        <w:pStyle w:val="a5"/>
        <w:numPr>
          <w:ilvl w:val="1"/>
          <w:numId w:val="26"/>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التعقيد</w:t>
      </w:r>
      <w:r w:rsidRPr="00ED015F">
        <w:rPr>
          <w:rFonts w:ascii="Simplified Arabic" w:hAnsi="Simplified Arabic" w:cs="Simplified Arabic" w:hint="cs"/>
          <w:color w:val="1B1C1D"/>
          <w:sz w:val="32"/>
          <w:szCs w:val="32"/>
          <w:rtl/>
        </w:rPr>
        <w:t>: سهولة الفهم والاستخدام.</w:t>
      </w:r>
    </w:p>
    <w:p w14:paraId="01976010" w14:textId="77777777" w:rsidR="00920F7F" w:rsidRPr="00ED015F" w:rsidRDefault="00920F7F" w:rsidP="00920F7F">
      <w:pPr>
        <w:pStyle w:val="a5"/>
        <w:numPr>
          <w:ilvl w:val="1"/>
          <w:numId w:val="26"/>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إمكانية التجربة</w:t>
      </w:r>
      <w:r w:rsidRPr="00ED015F">
        <w:rPr>
          <w:rFonts w:ascii="Simplified Arabic" w:hAnsi="Simplified Arabic" w:cs="Simplified Arabic" w:hint="cs"/>
          <w:color w:val="1B1C1D"/>
          <w:sz w:val="32"/>
          <w:szCs w:val="32"/>
          <w:rtl/>
        </w:rPr>
        <w:t>: مدى سهولة تجربتها قبل الالتزام الكامل.</w:t>
      </w:r>
    </w:p>
    <w:p w14:paraId="274CEA9B" w14:textId="77777777" w:rsidR="00920F7F" w:rsidRPr="00ED015F" w:rsidRDefault="00920F7F" w:rsidP="00920F7F">
      <w:pPr>
        <w:pStyle w:val="a5"/>
        <w:numPr>
          <w:ilvl w:val="1"/>
          <w:numId w:val="26"/>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إمكانية الملاحظة</w:t>
      </w:r>
      <w:r w:rsidRPr="00ED015F">
        <w:rPr>
          <w:rFonts w:ascii="Simplified Arabic" w:hAnsi="Simplified Arabic" w:cs="Simplified Arabic" w:hint="cs"/>
          <w:color w:val="1B1C1D"/>
          <w:sz w:val="32"/>
          <w:szCs w:val="32"/>
          <w:rtl/>
        </w:rPr>
        <w:t>: سهولة رؤية ومشاركة نتائج استخدامها.</w:t>
      </w:r>
    </w:p>
    <w:p w14:paraId="4CD0F6E7" w14:textId="77777777" w:rsidR="00920F7F" w:rsidRPr="00ED015F" w:rsidRDefault="00920F7F" w:rsidP="00920F7F">
      <w:pPr>
        <w:pStyle w:val="a5"/>
        <w:numPr>
          <w:ilvl w:val="0"/>
          <w:numId w:val="26"/>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خصائص المنظمة</w:t>
      </w:r>
      <w:r w:rsidRPr="00ED015F">
        <w:rPr>
          <w:rFonts w:ascii="Simplified Arabic" w:hAnsi="Simplified Arabic" w:cs="Simplified Arabic" w:hint="cs"/>
          <w:color w:val="1B1C1D"/>
          <w:sz w:val="32"/>
          <w:szCs w:val="32"/>
          <w:rtl/>
        </w:rPr>
        <w:t>:</w:t>
      </w:r>
    </w:p>
    <w:p w14:paraId="079CE2E9" w14:textId="77777777" w:rsidR="00920F7F" w:rsidRPr="00ED015F" w:rsidRDefault="00920F7F" w:rsidP="00920F7F">
      <w:pPr>
        <w:pStyle w:val="a5"/>
        <w:numPr>
          <w:ilvl w:val="1"/>
          <w:numId w:val="26"/>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حجم المنظمة</w:t>
      </w:r>
      <w:r w:rsidRPr="00ED015F">
        <w:rPr>
          <w:rFonts w:ascii="Simplified Arabic" w:hAnsi="Simplified Arabic" w:cs="Simplified Arabic" w:hint="cs"/>
          <w:color w:val="1B1C1D"/>
          <w:sz w:val="32"/>
          <w:szCs w:val="32"/>
          <w:rtl/>
        </w:rPr>
        <w:t>: قدرة المنظمات الكبيرة على الاستثمار ومرونة الصغيرة في التبني.</w:t>
      </w:r>
    </w:p>
    <w:p w14:paraId="28B9BE7E" w14:textId="77777777" w:rsidR="00920F7F" w:rsidRPr="00ED015F" w:rsidRDefault="00920F7F" w:rsidP="00920F7F">
      <w:pPr>
        <w:pStyle w:val="a5"/>
        <w:numPr>
          <w:ilvl w:val="1"/>
          <w:numId w:val="26"/>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ثقافة المنظمة</w:t>
      </w:r>
      <w:r w:rsidRPr="00ED015F">
        <w:rPr>
          <w:rFonts w:ascii="Simplified Arabic" w:hAnsi="Simplified Arabic" w:cs="Simplified Arabic" w:hint="cs"/>
          <w:color w:val="1B1C1D"/>
          <w:sz w:val="32"/>
          <w:szCs w:val="32"/>
          <w:rtl/>
        </w:rPr>
        <w:t>: مدى تشجيعها للابتكار والمخاطرة.</w:t>
      </w:r>
    </w:p>
    <w:p w14:paraId="78CDA3F0" w14:textId="77777777" w:rsidR="00920F7F" w:rsidRPr="00ED015F" w:rsidRDefault="00920F7F" w:rsidP="00920F7F">
      <w:pPr>
        <w:pStyle w:val="a5"/>
        <w:numPr>
          <w:ilvl w:val="1"/>
          <w:numId w:val="26"/>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الموارد المتاحة</w:t>
      </w:r>
      <w:r w:rsidRPr="00ED015F">
        <w:rPr>
          <w:rFonts w:ascii="Simplified Arabic" w:hAnsi="Simplified Arabic" w:cs="Simplified Arabic" w:hint="cs"/>
          <w:color w:val="1B1C1D"/>
          <w:sz w:val="32"/>
          <w:szCs w:val="32"/>
          <w:rtl/>
        </w:rPr>
        <w:t>: الموارد المالية والبشرية والتقنية.</w:t>
      </w:r>
    </w:p>
    <w:p w14:paraId="041728ED" w14:textId="77777777" w:rsidR="00920F7F" w:rsidRPr="00ED015F" w:rsidRDefault="00920F7F" w:rsidP="00920F7F">
      <w:pPr>
        <w:pStyle w:val="a5"/>
        <w:numPr>
          <w:ilvl w:val="1"/>
          <w:numId w:val="26"/>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توجه الإدارة</w:t>
      </w:r>
      <w:r w:rsidRPr="00ED015F">
        <w:rPr>
          <w:rFonts w:ascii="Simplified Arabic" w:hAnsi="Simplified Arabic" w:cs="Simplified Arabic" w:hint="cs"/>
          <w:color w:val="1B1C1D"/>
          <w:sz w:val="32"/>
          <w:szCs w:val="32"/>
          <w:rtl/>
        </w:rPr>
        <w:t>: دعم الإدارة العليا للتبني.</w:t>
      </w:r>
    </w:p>
    <w:p w14:paraId="0789AD72" w14:textId="77777777" w:rsidR="00920F7F" w:rsidRPr="00ED015F" w:rsidRDefault="00920F7F" w:rsidP="00920F7F">
      <w:pPr>
        <w:pStyle w:val="a5"/>
        <w:numPr>
          <w:ilvl w:val="0"/>
          <w:numId w:val="26"/>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العوامل البيئية</w:t>
      </w:r>
      <w:r w:rsidRPr="00ED015F">
        <w:rPr>
          <w:rFonts w:ascii="Simplified Arabic" w:hAnsi="Simplified Arabic" w:cs="Simplified Arabic" w:hint="cs"/>
          <w:color w:val="1B1C1D"/>
          <w:sz w:val="32"/>
          <w:szCs w:val="32"/>
          <w:rtl/>
        </w:rPr>
        <w:t>:</w:t>
      </w:r>
    </w:p>
    <w:p w14:paraId="47CF9B5F" w14:textId="77777777" w:rsidR="00920F7F" w:rsidRPr="00ED015F" w:rsidRDefault="00920F7F" w:rsidP="00920F7F">
      <w:pPr>
        <w:pStyle w:val="a5"/>
        <w:numPr>
          <w:ilvl w:val="1"/>
          <w:numId w:val="26"/>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الضغط التنافسي</w:t>
      </w:r>
      <w:r w:rsidRPr="00ED015F">
        <w:rPr>
          <w:rFonts w:ascii="Simplified Arabic" w:hAnsi="Simplified Arabic" w:cs="Simplified Arabic" w:hint="cs"/>
          <w:color w:val="1B1C1D"/>
          <w:sz w:val="32"/>
          <w:szCs w:val="32"/>
          <w:rtl/>
        </w:rPr>
        <w:t>: دفع المنافسين نحو تبني تقنيات جديدة.</w:t>
      </w:r>
    </w:p>
    <w:p w14:paraId="028864C1" w14:textId="77777777" w:rsidR="00920F7F" w:rsidRPr="00ED015F" w:rsidRDefault="00920F7F" w:rsidP="00920F7F">
      <w:pPr>
        <w:pStyle w:val="a5"/>
        <w:numPr>
          <w:ilvl w:val="1"/>
          <w:numId w:val="26"/>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دعم الحكومة والسياسات</w:t>
      </w:r>
      <w:r w:rsidRPr="00ED015F">
        <w:rPr>
          <w:rFonts w:ascii="Simplified Arabic" w:hAnsi="Simplified Arabic" w:cs="Simplified Arabic" w:hint="cs"/>
          <w:color w:val="1B1C1D"/>
          <w:sz w:val="32"/>
          <w:szCs w:val="32"/>
          <w:rtl/>
        </w:rPr>
        <w:t>: الحوافز والتشريعات الحكومية.</w:t>
      </w:r>
    </w:p>
    <w:p w14:paraId="458E0067" w14:textId="77777777" w:rsidR="00920F7F" w:rsidRPr="00ED015F" w:rsidRDefault="00920F7F" w:rsidP="00920F7F">
      <w:pPr>
        <w:pStyle w:val="a5"/>
        <w:numPr>
          <w:ilvl w:val="1"/>
          <w:numId w:val="26"/>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lastRenderedPageBreak/>
        <w:t>توفر البنية التحتية</w:t>
      </w:r>
      <w:r w:rsidRPr="00ED015F">
        <w:rPr>
          <w:rFonts w:ascii="Simplified Arabic" w:hAnsi="Simplified Arabic" w:cs="Simplified Arabic" w:hint="cs"/>
          <w:color w:val="1B1C1D"/>
          <w:sz w:val="32"/>
          <w:szCs w:val="32"/>
          <w:rtl/>
        </w:rPr>
        <w:t>: وجود بنية تحتية رقمية ملائمة.</w:t>
      </w:r>
    </w:p>
    <w:p w14:paraId="73B24369" w14:textId="77777777" w:rsidR="00920F7F" w:rsidRPr="00ED015F" w:rsidRDefault="00920F7F" w:rsidP="00920F7F">
      <w:pPr>
        <w:pStyle w:val="a5"/>
        <w:numPr>
          <w:ilvl w:val="1"/>
          <w:numId w:val="26"/>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المعلومات والشبكات</w:t>
      </w:r>
      <w:r w:rsidRPr="00ED015F">
        <w:rPr>
          <w:rFonts w:ascii="Simplified Arabic" w:hAnsi="Simplified Arabic" w:cs="Simplified Arabic" w:hint="cs"/>
          <w:color w:val="1B1C1D"/>
          <w:sz w:val="32"/>
          <w:szCs w:val="32"/>
          <w:rtl/>
        </w:rPr>
        <w:t>: سهولة الوصول للمعلومات وموردي التكنولوجيا.</w:t>
      </w:r>
    </w:p>
    <w:p w14:paraId="18D11BBE" w14:textId="19732166" w:rsidR="00920F7F" w:rsidRPr="00ED015F" w:rsidRDefault="00920F7F">
      <w:pPr>
        <w:spacing w:after="120"/>
        <w:divId w:val="700518181"/>
        <w:rPr>
          <w:rFonts w:ascii="Simplified Arabic" w:eastAsia="Times New Roman" w:hAnsi="Simplified Arabic" w:cs="Simplified Arabic" w:hint="cs"/>
          <w:color w:val="1B1C1D"/>
          <w:sz w:val="32"/>
          <w:szCs w:val="32"/>
          <w:rtl/>
        </w:rPr>
      </w:pPr>
    </w:p>
    <w:p w14:paraId="29220099" w14:textId="77777777" w:rsidR="00920F7F" w:rsidRPr="00ED015F" w:rsidRDefault="00920F7F">
      <w:pPr>
        <w:pStyle w:val="2"/>
        <w:spacing w:before="0" w:after="120"/>
        <w:divId w:val="700518181"/>
        <w:rPr>
          <w:rFonts w:ascii="Simplified Arabic" w:eastAsia="Times New Roman" w:hAnsi="Simplified Arabic" w:cs="Simplified Arabic" w:hint="cs"/>
          <w:color w:val="1B1C1D"/>
          <w:rtl/>
        </w:rPr>
      </w:pPr>
      <w:r w:rsidRPr="00ED015F">
        <w:rPr>
          <w:rFonts w:ascii="Simplified Arabic" w:eastAsia="Times New Roman" w:hAnsi="Simplified Arabic" w:cs="Simplified Arabic" w:hint="cs"/>
          <w:color w:val="1B1C1D"/>
          <w:rtl/>
        </w:rPr>
        <w:t>أنواع التقنيات الحديثة وتطبيقاتها في الشركات الصغيرة والمتوسطة</w:t>
      </w:r>
    </w:p>
    <w:p w14:paraId="187DA661" w14:textId="77777777" w:rsidR="00920F7F" w:rsidRPr="00ED015F" w:rsidRDefault="00920F7F">
      <w:pPr>
        <w:pStyle w:val="a5"/>
        <w:bidi/>
        <w:spacing w:before="0" w:beforeAutospacing="0" w:after="12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color w:val="1B1C1D"/>
          <w:sz w:val="32"/>
          <w:szCs w:val="32"/>
          <w:rtl/>
        </w:rPr>
        <w:t xml:space="preserve">يمكن للتقنيات الحديثة أن تحدث تحولاً جذريًا في أداء الشركات الصغيرة والمتوسطة، </w:t>
      </w:r>
      <w:r w:rsidRPr="00ED015F">
        <w:rPr>
          <w:rFonts w:ascii="Simplified Arabic" w:hAnsi="Simplified Arabic" w:cs="Simplified Arabic" w:hint="cs"/>
          <w:color w:val="1B1C1D"/>
          <w:sz w:val="32"/>
          <w:szCs w:val="32"/>
        </w:rPr>
        <w:t>enhancing</w:t>
      </w:r>
      <w:r w:rsidRPr="00ED015F">
        <w:rPr>
          <w:rFonts w:ascii="Simplified Arabic" w:hAnsi="Simplified Arabic" w:cs="Simplified Arabic" w:hint="cs"/>
          <w:color w:val="1B1C1D"/>
          <w:sz w:val="32"/>
          <w:szCs w:val="32"/>
          <w:rtl/>
        </w:rPr>
        <w:t xml:space="preserve"> كفاءتها وقدرتها على الوصول إلى أسواق جديدة.</w:t>
      </w:r>
    </w:p>
    <w:p w14:paraId="2764A4F1" w14:textId="77777777" w:rsidR="00920F7F" w:rsidRPr="00ED015F" w:rsidRDefault="00920F7F" w:rsidP="00920F7F">
      <w:pPr>
        <w:pStyle w:val="a5"/>
        <w:numPr>
          <w:ilvl w:val="0"/>
          <w:numId w:val="27"/>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الحوسبة السحابية (</w:t>
      </w:r>
      <w:r w:rsidRPr="00ED015F">
        <w:rPr>
          <w:rFonts w:ascii="Simplified Arabic" w:hAnsi="Simplified Arabic" w:cs="Simplified Arabic" w:hint="cs"/>
          <w:b/>
          <w:bCs/>
          <w:color w:val="1B1C1D"/>
          <w:sz w:val="32"/>
          <w:szCs w:val="32"/>
          <w:bdr w:val="none" w:sz="0" w:space="0" w:color="auto" w:frame="1"/>
        </w:rPr>
        <w:t>Cloud Computing</w:t>
      </w:r>
      <w:r w:rsidRPr="00ED015F">
        <w:rPr>
          <w:rFonts w:ascii="Simplified Arabic" w:hAnsi="Simplified Arabic" w:cs="Simplified Arabic" w:hint="cs"/>
          <w:b/>
          <w:bCs/>
          <w:color w:val="1B1C1D"/>
          <w:sz w:val="32"/>
          <w:szCs w:val="32"/>
          <w:bdr w:val="none" w:sz="0" w:space="0" w:color="auto" w:frame="1"/>
          <w:rtl/>
        </w:rPr>
        <w:t>)</w:t>
      </w:r>
      <w:r w:rsidRPr="00ED015F">
        <w:rPr>
          <w:rFonts w:ascii="Simplified Arabic" w:hAnsi="Simplified Arabic" w:cs="Simplified Arabic" w:hint="cs"/>
          <w:color w:val="1B1C1D"/>
          <w:sz w:val="32"/>
          <w:szCs w:val="32"/>
          <w:rtl/>
        </w:rPr>
        <w:t>:</w:t>
      </w:r>
    </w:p>
    <w:p w14:paraId="5B1872E3" w14:textId="77777777" w:rsidR="00920F7F" w:rsidRPr="00ED015F" w:rsidRDefault="00920F7F" w:rsidP="00920F7F">
      <w:pPr>
        <w:pStyle w:val="a5"/>
        <w:numPr>
          <w:ilvl w:val="1"/>
          <w:numId w:val="27"/>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المفهوم</w:t>
      </w:r>
      <w:r w:rsidRPr="00ED015F">
        <w:rPr>
          <w:rFonts w:ascii="Simplified Arabic" w:hAnsi="Simplified Arabic" w:cs="Simplified Arabic" w:hint="cs"/>
          <w:color w:val="1B1C1D"/>
          <w:sz w:val="32"/>
          <w:szCs w:val="32"/>
          <w:rtl/>
        </w:rPr>
        <w:t>: توفير خدمات حاسوبية عبر الإنترنت، مثل التخزين والبرمجيات.</w:t>
      </w:r>
    </w:p>
    <w:p w14:paraId="53FC574A" w14:textId="77777777" w:rsidR="00920F7F" w:rsidRPr="00ED015F" w:rsidRDefault="00920F7F" w:rsidP="00920F7F">
      <w:pPr>
        <w:pStyle w:val="a5"/>
        <w:numPr>
          <w:ilvl w:val="1"/>
          <w:numId w:val="27"/>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تطبيقاتها</w:t>
      </w:r>
      <w:r w:rsidRPr="00ED015F">
        <w:rPr>
          <w:rFonts w:ascii="Simplified Arabic" w:hAnsi="Simplified Arabic" w:cs="Simplified Arabic" w:hint="cs"/>
          <w:color w:val="1B1C1D"/>
          <w:sz w:val="32"/>
          <w:szCs w:val="32"/>
          <w:rtl/>
        </w:rPr>
        <w:t>: تخزين البيانات، استخدام تطبيقات الأعمال كخدمة (</w:t>
      </w:r>
      <w:r w:rsidRPr="00ED015F">
        <w:rPr>
          <w:rFonts w:ascii="Simplified Arabic" w:hAnsi="Simplified Arabic" w:cs="Simplified Arabic" w:hint="cs"/>
          <w:color w:val="1B1C1D"/>
          <w:sz w:val="32"/>
          <w:szCs w:val="32"/>
        </w:rPr>
        <w:t>SaaS</w:t>
      </w:r>
      <w:r w:rsidRPr="00ED015F">
        <w:rPr>
          <w:rFonts w:ascii="Simplified Arabic" w:hAnsi="Simplified Arabic" w:cs="Simplified Arabic" w:hint="cs"/>
          <w:color w:val="1B1C1D"/>
          <w:sz w:val="32"/>
          <w:szCs w:val="32"/>
          <w:rtl/>
        </w:rPr>
        <w:t>)، النسخ الاحتياطي والاستعادة، والتعاون عن بُعد.</w:t>
      </w:r>
    </w:p>
    <w:p w14:paraId="12AD9025" w14:textId="77777777" w:rsidR="00920F7F" w:rsidRPr="00ED015F" w:rsidRDefault="00920F7F" w:rsidP="00920F7F">
      <w:pPr>
        <w:pStyle w:val="a5"/>
        <w:numPr>
          <w:ilvl w:val="0"/>
          <w:numId w:val="27"/>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التجارة الإلكترونية (</w:t>
      </w:r>
      <w:r w:rsidRPr="00ED015F">
        <w:rPr>
          <w:rFonts w:ascii="Simplified Arabic" w:hAnsi="Simplified Arabic" w:cs="Simplified Arabic" w:hint="cs"/>
          <w:b/>
          <w:bCs/>
          <w:color w:val="1B1C1D"/>
          <w:sz w:val="32"/>
          <w:szCs w:val="32"/>
          <w:bdr w:val="none" w:sz="0" w:space="0" w:color="auto" w:frame="1"/>
        </w:rPr>
        <w:t>E-commerce</w:t>
      </w:r>
      <w:r w:rsidRPr="00ED015F">
        <w:rPr>
          <w:rFonts w:ascii="Simplified Arabic" w:hAnsi="Simplified Arabic" w:cs="Simplified Arabic" w:hint="cs"/>
          <w:b/>
          <w:bCs/>
          <w:color w:val="1B1C1D"/>
          <w:sz w:val="32"/>
          <w:szCs w:val="32"/>
          <w:bdr w:val="none" w:sz="0" w:space="0" w:color="auto" w:frame="1"/>
          <w:rtl/>
        </w:rPr>
        <w:t>)</w:t>
      </w:r>
      <w:r w:rsidRPr="00ED015F">
        <w:rPr>
          <w:rFonts w:ascii="Simplified Arabic" w:hAnsi="Simplified Arabic" w:cs="Simplified Arabic" w:hint="cs"/>
          <w:color w:val="1B1C1D"/>
          <w:sz w:val="32"/>
          <w:szCs w:val="32"/>
          <w:rtl/>
        </w:rPr>
        <w:t>:</w:t>
      </w:r>
    </w:p>
    <w:p w14:paraId="277FA240" w14:textId="77777777" w:rsidR="00920F7F" w:rsidRPr="00ED015F" w:rsidRDefault="00920F7F" w:rsidP="00920F7F">
      <w:pPr>
        <w:pStyle w:val="a5"/>
        <w:numPr>
          <w:ilvl w:val="1"/>
          <w:numId w:val="27"/>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المفهوم</w:t>
      </w:r>
      <w:r w:rsidRPr="00ED015F">
        <w:rPr>
          <w:rFonts w:ascii="Simplified Arabic" w:hAnsi="Simplified Arabic" w:cs="Simplified Arabic" w:hint="cs"/>
          <w:color w:val="1B1C1D"/>
          <w:sz w:val="32"/>
          <w:szCs w:val="32"/>
          <w:rtl/>
        </w:rPr>
        <w:t>: بيع وشراء السلع والخدمات عبر الإنترنت.</w:t>
      </w:r>
    </w:p>
    <w:p w14:paraId="66803DAD" w14:textId="77777777" w:rsidR="00920F7F" w:rsidRPr="00ED015F" w:rsidRDefault="00920F7F" w:rsidP="00920F7F">
      <w:pPr>
        <w:pStyle w:val="a5"/>
        <w:numPr>
          <w:ilvl w:val="1"/>
          <w:numId w:val="27"/>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تطبيقاتها</w:t>
      </w:r>
      <w:r w:rsidRPr="00ED015F">
        <w:rPr>
          <w:rFonts w:ascii="Simplified Arabic" w:hAnsi="Simplified Arabic" w:cs="Simplified Arabic" w:hint="cs"/>
          <w:color w:val="1B1C1D"/>
          <w:sz w:val="32"/>
          <w:szCs w:val="32"/>
          <w:rtl/>
        </w:rPr>
        <w:t>: إنشاء متاجر إلكترونية، التسويق عبر الإنترنت، إدارة المدفوعات، وتحليل بيانات العملاء.</w:t>
      </w:r>
    </w:p>
    <w:p w14:paraId="60CAFA2D" w14:textId="77777777" w:rsidR="00920F7F" w:rsidRPr="00ED015F" w:rsidRDefault="00920F7F" w:rsidP="00920F7F">
      <w:pPr>
        <w:pStyle w:val="a5"/>
        <w:numPr>
          <w:ilvl w:val="0"/>
          <w:numId w:val="27"/>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أنظمة تخطيط موارد المؤسسات (</w:t>
      </w:r>
      <w:r w:rsidRPr="00ED015F">
        <w:rPr>
          <w:rFonts w:ascii="Simplified Arabic" w:hAnsi="Simplified Arabic" w:cs="Simplified Arabic" w:hint="cs"/>
          <w:b/>
          <w:bCs/>
          <w:color w:val="1B1C1D"/>
          <w:sz w:val="32"/>
          <w:szCs w:val="32"/>
          <w:bdr w:val="none" w:sz="0" w:space="0" w:color="auto" w:frame="1"/>
        </w:rPr>
        <w:t>ERP</w:t>
      </w:r>
      <w:r w:rsidRPr="00ED015F">
        <w:rPr>
          <w:rFonts w:ascii="Simplified Arabic" w:hAnsi="Simplified Arabic" w:cs="Simplified Arabic" w:hint="cs"/>
          <w:b/>
          <w:bCs/>
          <w:color w:val="1B1C1D"/>
          <w:sz w:val="32"/>
          <w:szCs w:val="32"/>
          <w:bdr w:val="none" w:sz="0" w:space="0" w:color="auto" w:frame="1"/>
          <w:rtl/>
        </w:rPr>
        <w:t>)</w:t>
      </w:r>
      <w:r w:rsidRPr="00ED015F">
        <w:rPr>
          <w:rFonts w:ascii="Simplified Arabic" w:hAnsi="Simplified Arabic" w:cs="Simplified Arabic" w:hint="cs"/>
          <w:color w:val="1B1C1D"/>
          <w:sz w:val="32"/>
          <w:szCs w:val="32"/>
          <w:rtl/>
        </w:rPr>
        <w:t>:</w:t>
      </w:r>
    </w:p>
    <w:p w14:paraId="65EC7280" w14:textId="77777777" w:rsidR="00920F7F" w:rsidRPr="00ED015F" w:rsidRDefault="00920F7F" w:rsidP="00920F7F">
      <w:pPr>
        <w:pStyle w:val="a5"/>
        <w:numPr>
          <w:ilvl w:val="1"/>
          <w:numId w:val="27"/>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المفهوم</w:t>
      </w:r>
      <w:r w:rsidRPr="00ED015F">
        <w:rPr>
          <w:rFonts w:ascii="Simplified Arabic" w:hAnsi="Simplified Arabic" w:cs="Simplified Arabic" w:hint="cs"/>
          <w:color w:val="1B1C1D"/>
          <w:sz w:val="32"/>
          <w:szCs w:val="32"/>
          <w:rtl/>
        </w:rPr>
        <w:t>: برمجيات متكاملة تدير العمليات التجارية الرئيسية (محاسبة، موارد بشرية، مخزون، مبيعات).</w:t>
      </w:r>
    </w:p>
    <w:p w14:paraId="3AF196C1" w14:textId="77777777" w:rsidR="00920F7F" w:rsidRPr="00ED015F" w:rsidRDefault="00920F7F" w:rsidP="00920F7F">
      <w:pPr>
        <w:pStyle w:val="a5"/>
        <w:numPr>
          <w:ilvl w:val="1"/>
          <w:numId w:val="27"/>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تطبيقاتها</w:t>
      </w:r>
      <w:r w:rsidRPr="00ED015F">
        <w:rPr>
          <w:rFonts w:ascii="Simplified Arabic" w:hAnsi="Simplified Arabic" w:cs="Simplified Arabic" w:hint="cs"/>
          <w:color w:val="1B1C1D"/>
          <w:sz w:val="32"/>
          <w:szCs w:val="32"/>
          <w:rtl/>
        </w:rPr>
        <w:t xml:space="preserve">: </w:t>
      </w:r>
      <w:proofErr w:type="spellStart"/>
      <w:r w:rsidRPr="00ED015F">
        <w:rPr>
          <w:rFonts w:ascii="Simplified Arabic" w:hAnsi="Simplified Arabic" w:cs="Simplified Arabic" w:hint="cs"/>
          <w:color w:val="1B1C1D"/>
          <w:sz w:val="32"/>
          <w:szCs w:val="32"/>
          <w:rtl/>
        </w:rPr>
        <w:t>أتمتة</w:t>
      </w:r>
      <w:proofErr w:type="spellEnd"/>
      <w:r w:rsidRPr="00ED015F">
        <w:rPr>
          <w:rFonts w:ascii="Simplified Arabic" w:hAnsi="Simplified Arabic" w:cs="Simplified Arabic" w:hint="cs"/>
          <w:color w:val="1B1C1D"/>
          <w:sz w:val="32"/>
          <w:szCs w:val="32"/>
          <w:rtl/>
        </w:rPr>
        <w:t xml:space="preserve"> العمليات، مركزية البيانات، تحسين إدارة المخزون، وتحسين خدمة العملاء.</w:t>
      </w:r>
    </w:p>
    <w:p w14:paraId="6131466C" w14:textId="77777777" w:rsidR="00920F7F" w:rsidRPr="00ED015F" w:rsidRDefault="00920F7F" w:rsidP="00920F7F">
      <w:pPr>
        <w:pStyle w:val="a5"/>
        <w:numPr>
          <w:ilvl w:val="0"/>
          <w:numId w:val="27"/>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الذكاء الاصطناعي (</w:t>
      </w:r>
      <w:r w:rsidRPr="00ED015F">
        <w:rPr>
          <w:rFonts w:ascii="Simplified Arabic" w:hAnsi="Simplified Arabic" w:cs="Simplified Arabic" w:hint="cs"/>
          <w:b/>
          <w:bCs/>
          <w:color w:val="1B1C1D"/>
          <w:sz w:val="32"/>
          <w:szCs w:val="32"/>
          <w:bdr w:val="none" w:sz="0" w:space="0" w:color="auto" w:frame="1"/>
        </w:rPr>
        <w:t>AI</w:t>
      </w:r>
      <w:r w:rsidRPr="00ED015F">
        <w:rPr>
          <w:rFonts w:ascii="Simplified Arabic" w:hAnsi="Simplified Arabic" w:cs="Simplified Arabic" w:hint="cs"/>
          <w:b/>
          <w:bCs/>
          <w:color w:val="1B1C1D"/>
          <w:sz w:val="32"/>
          <w:szCs w:val="32"/>
          <w:bdr w:val="none" w:sz="0" w:space="0" w:color="auto" w:frame="1"/>
          <w:rtl/>
        </w:rPr>
        <w:t>)</w:t>
      </w:r>
      <w:r w:rsidRPr="00ED015F">
        <w:rPr>
          <w:rFonts w:ascii="Simplified Arabic" w:hAnsi="Simplified Arabic" w:cs="Simplified Arabic" w:hint="cs"/>
          <w:color w:val="1B1C1D"/>
          <w:sz w:val="32"/>
          <w:szCs w:val="32"/>
          <w:rtl/>
        </w:rPr>
        <w:t>:</w:t>
      </w:r>
    </w:p>
    <w:p w14:paraId="3A67950C" w14:textId="77777777" w:rsidR="00920F7F" w:rsidRPr="00ED015F" w:rsidRDefault="00920F7F" w:rsidP="00920F7F">
      <w:pPr>
        <w:pStyle w:val="a5"/>
        <w:numPr>
          <w:ilvl w:val="1"/>
          <w:numId w:val="27"/>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المفهوم</w:t>
      </w:r>
      <w:r w:rsidRPr="00ED015F">
        <w:rPr>
          <w:rFonts w:ascii="Simplified Arabic" w:hAnsi="Simplified Arabic" w:cs="Simplified Arabic" w:hint="cs"/>
          <w:color w:val="1B1C1D"/>
          <w:sz w:val="32"/>
          <w:szCs w:val="32"/>
          <w:rtl/>
        </w:rPr>
        <w:t>: تطوير أنظمة تحاكي القدرات الذهنية البشرية.</w:t>
      </w:r>
    </w:p>
    <w:p w14:paraId="32CDB1D8" w14:textId="77777777" w:rsidR="00920F7F" w:rsidRPr="00ED015F" w:rsidRDefault="00920F7F" w:rsidP="00920F7F">
      <w:pPr>
        <w:pStyle w:val="a5"/>
        <w:numPr>
          <w:ilvl w:val="1"/>
          <w:numId w:val="27"/>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تطبيقاتها</w:t>
      </w:r>
      <w:r w:rsidRPr="00ED015F">
        <w:rPr>
          <w:rFonts w:ascii="Simplified Arabic" w:hAnsi="Simplified Arabic" w:cs="Simplified Arabic" w:hint="cs"/>
          <w:color w:val="1B1C1D"/>
          <w:sz w:val="32"/>
          <w:szCs w:val="32"/>
          <w:rtl/>
        </w:rPr>
        <w:t xml:space="preserve">: روبوتات الدردشة لدعم العملاء، تحليل البيانات </w:t>
      </w:r>
      <w:proofErr w:type="spellStart"/>
      <w:r w:rsidRPr="00ED015F">
        <w:rPr>
          <w:rFonts w:ascii="Simplified Arabic" w:hAnsi="Simplified Arabic" w:cs="Simplified Arabic" w:hint="cs"/>
          <w:color w:val="1B1C1D"/>
          <w:sz w:val="32"/>
          <w:szCs w:val="32"/>
          <w:rtl/>
        </w:rPr>
        <w:t>التنبؤي</w:t>
      </w:r>
      <w:proofErr w:type="spellEnd"/>
      <w:r w:rsidRPr="00ED015F">
        <w:rPr>
          <w:rFonts w:ascii="Simplified Arabic" w:hAnsi="Simplified Arabic" w:cs="Simplified Arabic" w:hint="cs"/>
          <w:color w:val="1B1C1D"/>
          <w:sz w:val="32"/>
          <w:szCs w:val="32"/>
          <w:rtl/>
        </w:rPr>
        <w:t xml:space="preserve">، </w:t>
      </w:r>
      <w:proofErr w:type="spellStart"/>
      <w:r w:rsidRPr="00ED015F">
        <w:rPr>
          <w:rFonts w:ascii="Simplified Arabic" w:hAnsi="Simplified Arabic" w:cs="Simplified Arabic" w:hint="cs"/>
          <w:color w:val="1B1C1D"/>
          <w:sz w:val="32"/>
          <w:szCs w:val="32"/>
          <w:rtl/>
        </w:rPr>
        <w:t>أتمتة</w:t>
      </w:r>
      <w:proofErr w:type="spellEnd"/>
      <w:r w:rsidRPr="00ED015F">
        <w:rPr>
          <w:rFonts w:ascii="Simplified Arabic" w:hAnsi="Simplified Arabic" w:cs="Simplified Arabic" w:hint="cs"/>
          <w:color w:val="1B1C1D"/>
          <w:sz w:val="32"/>
          <w:szCs w:val="32"/>
          <w:rtl/>
        </w:rPr>
        <w:t xml:space="preserve"> المهام المتكررة، وتخصيص تجربة العملاء.</w:t>
      </w:r>
    </w:p>
    <w:p w14:paraId="182C860F" w14:textId="77777777" w:rsidR="00920F7F" w:rsidRPr="00ED015F" w:rsidRDefault="00920F7F" w:rsidP="00920F7F">
      <w:pPr>
        <w:pStyle w:val="a5"/>
        <w:numPr>
          <w:ilvl w:val="0"/>
          <w:numId w:val="27"/>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التسويق الرقمي (</w:t>
      </w:r>
      <w:r w:rsidRPr="00ED015F">
        <w:rPr>
          <w:rFonts w:ascii="Simplified Arabic" w:hAnsi="Simplified Arabic" w:cs="Simplified Arabic" w:hint="cs"/>
          <w:b/>
          <w:bCs/>
          <w:color w:val="1B1C1D"/>
          <w:sz w:val="32"/>
          <w:szCs w:val="32"/>
          <w:bdr w:val="none" w:sz="0" w:space="0" w:color="auto" w:frame="1"/>
        </w:rPr>
        <w:t>Digital Marketing</w:t>
      </w:r>
      <w:r w:rsidRPr="00ED015F">
        <w:rPr>
          <w:rFonts w:ascii="Simplified Arabic" w:hAnsi="Simplified Arabic" w:cs="Simplified Arabic" w:hint="cs"/>
          <w:b/>
          <w:bCs/>
          <w:color w:val="1B1C1D"/>
          <w:sz w:val="32"/>
          <w:szCs w:val="32"/>
          <w:bdr w:val="none" w:sz="0" w:space="0" w:color="auto" w:frame="1"/>
          <w:rtl/>
        </w:rPr>
        <w:t>)</w:t>
      </w:r>
      <w:r w:rsidRPr="00ED015F">
        <w:rPr>
          <w:rFonts w:ascii="Simplified Arabic" w:hAnsi="Simplified Arabic" w:cs="Simplified Arabic" w:hint="cs"/>
          <w:color w:val="1B1C1D"/>
          <w:sz w:val="32"/>
          <w:szCs w:val="32"/>
          <w:rtl/>
        </w:rPr>
        <w:t>:</w:t>
      </w:r>
    </w:p>
    <w:p w14:paraId="7F1FB813" w14:textId="77777777" w:rsidR="00920F7F" w:rsidRPr="00ED015F" w:rsidRDefault="00920F7F" w:rsidP="00920F7F">
      <w:pPr>
        <w:pStyle w:val="a5"/>
        <w:numPr>
          <w:ilvl w:val="1"/>
          <w:numId w:val="27"/>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lastRenderedPageBreak/>
        <w:t>المفهوم</w:t>
      </w:r>
      <w:r w:rsidRPr="00ED015F">
        <w:rPr>
          <w:rFonts w:ascii="Simplified Arabic" w:hAnsi="Simplified Arabic" w:cs="Simplified Arabic" w:hint="cs"/>
          <w:color w:val="1B1C1D"/>
          <w:sz w:val="32"/>
          <w:szCs w:val="32"/>
          <w:rtl/>
        </w:rPr>
        <w:t>: استخدام القنوات الرقمية (محركات البحث، وسائل التواصل الاجتماعي، البريد الإلكتروني) للترويج والتواصل.</w:t>
      </w:r>
    </w:p>
    <w:p w14:paraId="7EE5ADCE" w14:textId="77777777" w:rsidR="00920F7F" w:rsidRPr="00ED015F" w:rsidRDefault="00920F7F" w:rsidP="00920F7F">
      <w:pPr>
        <w:pStyle w:val="a5"/>
        <w:numPr>
          <w:ilvl w:val="1"/>
          <w:numId w:val="27"/>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تطبيقاتها</w:t>
      </w:r>
      <w:r w:rsidRPr="00ED015F">
        <w:rPr>
          <w:rFonts w:ascii="Simplified Arabic" w:hAnsi="Simplified Arabic" w:cs="Simplified Arabic" w:hint="cs"/>
          <w:color w:val="1B1C1D"/>
          <w:sz w:val="32"/>
          <w:szCs w:val="32"/>
          <w:rtl/>
        </w:rPr>
        <w:t>: التسويق عبر وسائل التواصل الاجتماعي، تحسين محركات البحث (</w:t>
      </w:r>
      <w:r w:rsidRPr="00ED015F">
        <w:rPr>
          <w:rFonts w:ascii="Simplified Arabic" w:hAnsi="Simplified Arabic" w:cs="Simplified Arabic" w:hint="cs"/>
          <w:color w:val="1B1C1D"/>
          <w:sz w:val="32"/>
          <w:szCs w:val="32"/>
        </w:rPr>
        <w:t>SEO</w:t>
      </w:r>
      <w:r w:rsidRPr="00ED015F">
        <w:rPr>
          <w:rFonts w:ascii="Simplified Arabic" w:hAnsi="Simplified Arabic" w:cs="Simplified Arabic" w:hint="cs"/>
          <w:color w:val="1B1C1D"/>
          <w:sz w:val="32"/>
          <w:szCs w:val="32"/>
          <w:rtl/>
        </w:rPr>
        <w:t>)، التسويق عبر البريد الإلكتروني، والإعلانات الرقمية.</w:t>
      </w:r>
    </w:p>
    <w:p w14:paraId="4C49B03F" w14:textId="77777777" w:rsidR="00920F7F" w:rsidRPr="00ED015F" w:rsidRDefault="00920F7F">
      <w:pPr>
        <w:spacing w:after="120"/>
        <w:divId w:val="700518181"/>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noProof/>
          <w:color w:val="1B1C1D"/>
          <w:sz w:val="32"/>
          <w:szCs w:val="32"/>
        </w:rPr>
        <mc:AlternateContent>
          <mc:Choice Requires="wps">
            <w:drawing>
              <wp:inline distT="0" distB="0" distL="0" distR="0" wp14:anchorId="6F72DE20" wp14:editId="24C0525C">
                <wp:extent cx="5608320" cy="1270"/>
                <wp:effectExtent l="0" t="31750" r="0" b="36830"/>
                <wp:docPr id="1761224844" name="مستطيل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solidFill>
                          <a:srgbClr val="1B1C1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7DE4D2" id="مستطيل 7"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" fillcolor="#1b1c1d" stroked="f">
                <w10:wrap anchorx="page"/>
                <w10:anchorlock/>
              </v:rect>
            </w:pict>
          </mc:Fallback>
        </mc:AlternateContent>
      </w:r>
    </w:p>
    <w:p w14:paraId="41FB36D4" w14:textId="77777777" w:rsidR="00920F7F" w:rsidRPr="00ED015F" w:rsidRDefault="00920F7F">
      <w:pPr>
        <w:pStyle w:val="2"/>
        <w:spacing w:before="0" w:after="120"/>
        <w:divId w:val="700518181"/>
        <w:rPr>
          <w:rFonts w:ascii="Simplified Arabic" w:eastAsia="Times New Roman" w:hAnsi="Simplified Arabic" w:cs="Simplified Arabic" w:hint="cs"/>
          <w:color w:val="1B1C1D"/>
          <w:rtl/>
        </w:rPr>
      </w:pPr>
      <w:r w:rsidRPr="00ED015F">
        <w:rPr>
          <w:rFonts w:ascii="Simplified Arabic" w:eastAsia="Times New Roman" w:hAnsi="Simplified Arabic" w:cs="Simplified Arabic" w:hint="cs"/>
          <w:color w:val="1B1C1D"/>
          <w:rtl/>
        </w:rPr>
        <w:t>الأداء المالي للشركات الصغيرة والمتوسطة</w:t>
      </w:r>
    </w:p>
    <w:p w14:paraId="5D7349F7" w14:textId="77777777" w:rsidR="00920F7F" w:rsidRPr="00ED015F" w:rsidRDefault="00920F7F">
      <w:pPr>
        <w:pStyle w:val="a5"/>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color w:val="1B1C1D"/>
          <w:sz w:val="32"/>
          <w:szCs w:val="32"/>
          <w:rtl/>
        </w:rPr>
        <w:t xml:space="preserve">يشير </w:t>
      </w:r>
      <w:r w:rsidRPr="00ED015F">
        <w:rPr>
          <w:rFonts w:ascii="Simplified Arabic" w:hAnsi="Simplified Arabic" w:cs="Simplified Arabic" w:hint="cs"/>
          <w:b/>
          <w:bCs/>
          <w:color w:val="1B1C1D"/>
          <w:sz w:val="32"/>
          <w:szCs w:val="32"/>
          <w:bdr w:val="none" w:sz="0" w:space="0" w:color="auto" w:frame="1"/>
          <w:rtl/>
        </w:rPr>
        <w:t>الأداء المالي</w:t>
      </w:r>
      <w:r w:rsidRPr="00ED015F">
        <w:rPr>
          <w:rFonts w:ascii="Simplified Arabic" w:hAnsi="Simplified Arabic" w:cs="Simplified Arabic" w:hint="cs"/>
          <w:color w:val="1B1C1D"/>
          <w:sz w:val="32"/>
          <w:szCs w:val="32"/>
          <w:rtl/>
        </w:rPr>
        <w:t xml:space="preserve"> إلى مدى نجاح الشركة في تحقيق أهدافها المالية، ويُقيّم بتحليل البيانات المالية لتحديد نقاط القوة والضعف.</w:t>
      </w:r>
    </w:p>
    <w:p w14:paraId="2AE9789A" w14:textId="77777777" w:rsidR="00920F7F" w:rsidRPr="00ED015F" w:rsidRDefault="00920F7F">
      <w:pPr>
        <w:pStyle w:val="3"/>
        <w:spacing w:before="0" w:after="120"/>
        <w:divId w:val="700518181"/>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color w:val="1B1C1D"/>
          <w:sz w:val="32"/>
          <w:szCs w:val="32"/>
          <w:rtl/>
        </w:rPr>
        <w:t>مؤشرات قياس الأداء المالي</w:t>
      </w:r>
    </w:p>
    <w:p w14:paraId="59C466B0" w14:textId="77777777" w:rsidR="00920F7F" w:rsidRPr="00ED015F" w:rsidRDefault="00920F7F" w:rsidP="00920F7F">
      <w:pPr>
        <w:pStyle w:val="a5"/>
        <w:numPr>
          <w:ilvl w:val="0"/>
          <w:numId w:val="28"/>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مؤشرات الربحية</w:t>
      </w:r>
      <w:r w:rsidRPr="00ED015F">
        <w:rPr>
          <w:rFonts w:ascii="Simplified Arabic" w:hAnsi="Simplified Arabic" w:cs="Simplified Arabic" w:hint="cs"/>
          <w:color w:val="1B1C1D"/>
          <w:sz w:val="32"/>
          <w:szCs w:val="32"/>
          <w:rtl/>
        </w:rPr>
        <w:t>: تقيس قدرة الشركة على تحقيق الأرباح، مثل:</w:t>
      </w:r>
    </w:p>
    <w:p w14:paraId="5EA4575C" w14:textId="77777777" w:rsidR="00920F7F" w:rsidRPr="00ED015F" w:rsidRDefault="00920F7F" w:rsidP="00920F7F">
      <w:pPr>
        <w:pStyle w:val="a5"/>
        <w:numPr>
          <w:ilvl w:val="1"/>
          <w:numId w:val="28"/>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هامش الربح الإجمالي</w:t>
      </w:r>
      <w:r w:rsidRPr="00ED015F">
        <w:rPr>
          <w:rFonts w:ascii="Simplified Arabic" w:hAnsi="Simplified Arabic" w:cs="Simplified Arabic" w:hint="cs"/>
          <w:color w:val="1B1C1D"/>
          <w:sz w:val="32"/>
          <w:szCs w:val="32"/>
          <w:rtl/>
        </w:rPr>
        <w:t>: (الربح الإجمالي / صافي الإيرادات).</w:t>
      </w:r>
    </w:p>
    <w:p w14:paraId="61B85410" w14:textId="77777777" w:rsidR="00920F7F" w:rsidRPr="00ED015F" w:rsidRDefault="00920F7F" w:rsidP="00920F7F">
      <w:pPr>
        <w:pStyle w:val="a5"/>
        <w:numPr>
          <w:ilvl w:val="1"/>
          <w:numId w:val="28"/>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هامش الربح الصافي</w:t>
      </w:r>
      <w:r w:rsidRPr="00ED015F">
        <w:rPr>
          <w:rFonts w:ascii="Simplified Arabic" w:hAnsi="Simplified Arabic" w:cs="Simplified Arabic" w:hint="cs"/>
          <w:color w:val="1B1C1D"/>
          <w:sz w:val="32"/>
          <w:szCs w:val="32"/>
          <w:rtl/>
        </w:rPr>
        <w:t>: (صافي الربح / صافي الإيرادات).</w:t>
      </w:r>
    </w:p>
    <w:p w14:paraId="777DDC60" w14:textId="77777777" w:rsidR="00920F7F" w:rsidRPr="00ED015F" w:rsidRDefault="00920F7F" w:rsidP="00920F7F">
      <w:pPr>
        <w:pStyle w:val="a5"/>
        <w:numPr>
          <w:ilvl w:val="1"/>
          <w:numId w:val="28"/>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العائد على الأصول (</w:t>
      </w:r>
      <w:r w:rsidRPr="00ED015F">
        <w:rPr>
          <w:rFonts w:ascii="Simplified Arabic" w:hAnsi="Simplified Arabic" w:cs="Simplified Arabic" w:hint="cs"/>
          <w:b/>
          <w:bCs/>
          <w:color w:val="1B1C1D"/>
          <w:sz w:val="32"/>
          <w:szCs w:val="32"/>
          <w:bdr w:val="none" w:sz="0" w:space="0" w:color="auto" w:frame="1"/>
        </w:rPr>
        <w:t>ROA</w:t>
      </w:r>
      <w:r w:rsidRPr="00ED015F">
        <w:rPr>
          <w:rFonts w:ascii="Simplified Arabic" w:hAnsi="Simplified Arabic" w:cs="Simplified Arabic" w:hint="cs"/>
          <w:b/>
          <w:bCs/>
          <w:color w:val="1B1C1D"/>
          <w:sz w:val="32"/>
          <w:szCs w:val="32"/>
          <w:bdr w:val="none" w:sz="0" w:space="0" w:color="auto" w:frame="1"/>
          <w:rtl/>
        </w:rPr>
        <w:t>)</w:t>
      </w:r>
      <w:r w:rsidRPr="00ED015F">
        <w:rPr>
          <w:rFonts w:ascii="Simplified Arabic" w:hAnsi="Simplified Arabic" w:cs="Simplified Arabic" w:hint="cs"/>
          <w:color w:val="1B1C1D"/>
          <w:sz w:val="32"/>
          <w:szCs w:val="32"/>
          <w:rtl/>
        </w:rPr>
        <w:t>: (صافي الربح / إجمالي الأصول).</w:t>
      </w:r>
    </w:p>
    <w:p w14:paraId="327C44AA" w14:textId="77777777" w:rsidR="00920F7F" w:rsidRPr="00ED015F" w:rsidRDefault="00920F7F" w:rsidP="00920F7F">
      <w:pPr>
        <w:pStyle w:val="a5"/>
        <w:numPr>
          <w:ilvl w:val="1"/>
          <w:numId w:val="28"/>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العائد على حقوق الملكية (</w:t>
      </w:r>
      <w:r w:rsidRPr="00ED015F">
        <w:rPr>
          <w:rFonts w:ascii="Simplified Arabic" w:hAnsi="Simplified Arabic" w:cs="Simplified Arabic" w:hint="cs"/>
          <w:b/>
          <w:bCs/>
          <w:color w:val="1B1C1D"/>
          <w:sz w:val="32"/>
          <w:szCs w:val="32"/>
          <w:bdr w:val="none" w:sz="0" w:space="0" w:color="auto" w:frame="1"/>
        </w:rPr>
        <w:t>ROE</w:t>
      </w:r>
      <w:r w:rsidRPr="00ED015F">
        <w:rPr>
          <w:rFonts w:ascii="Simplified Arabic" w:hAnsi="Simplified Arabic" w:cs="Simplified Arabic" w:hint="cs"/>
          <w:b/>
          <w:bCs/>
          <w:color w:val="1B1C1D"/>
          <w:sz w:val="32"/>
          <w:szCs w:val="32"/>
          <w:bdr w:val="none" w:sz="0" w:space="0" w:color="auto" w:frame="1"/>
          <w:rtl/>
        </w:rPr>
        <w:t>)</w:t>
      </w:r>
      <w:r w:rsidRPr="00ED015F">
        <w:rPr>
          <w:rFonts w:ascii="Simplified Arabic" w:hAnsi="Simplified Arabic" w:cs="Simplified Arabic" w:hint="cs"/>
          <w:color w:val="1B1C1D"/>
          <w:sz w:val="32"/>
          <w:szCs w:val="32"/>
          <w:rtl/>
        </w:rPr>
        <w:t>: (صافي الربح / حقوق الملكية).</w:t>
      </w:r>
    </w:p>
    <w:p w14:paraId="6462F5E9" w14:textId="77777777" w:rsidR="00920F7F" w:rsidRPr="00ED015F" w:rsidRDefault="00920F7F" w:rsidP="00920F7F">
      <w:pPr>
        <w:pStyle w:val="a5"/>
        <w:numPr>
          <w:ilvl w:val="0"/>
          <w:numId w:val="28"/>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مؤشرات السيولة</w:t>
      </w:r>
      <w:r w:rsidRPr="00ED015F">
        <w:rPr>
          <w:rFonts w:ascii="Simplified Arabic" w:hAnsi="Simplified Arabic" w:cs="Simplified Arabic" w:hint="cs"/>
          <w:color w:val="1B1C1D"/>
          <w:sz w:val="32"/>
          <w:szCs w:val="32"/>
          <w:rtl/>
        </w:rPr>
        <w:t>: تقيس قدرة الشركة على الوفاء بالتزاماتها قصيرة الأجل، مثل:</w:t>
      </w:r>
    </w:p>
    <w:p w14:paraId="4380E8C6" w14:textId="77777777" w:rsidR="00920F7F" w:rsidRPr="00ED015F" w:rsidRDefault="00920F7F" w:rsidP="00920F7F">
      <w:pPr>
        <w:pStyle w:val="a5"/>
        <w:numPr>
          <w:ilvl w:val="1"/>
          <w:numId w:val="28"/>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النسبة الجارية</w:t>
      </w:r>
      <w:r w:rsidRPr="00ED015F">
        <w:rPr>
          <w:rFonts w:ascii="Simplified Arabic" w:hAnsi="Simplified Arabic" w:cs="Simplified Arabic" w:hint="cs"/>
          <w:color w:val="1B1C1D"/>
          <w:sz w:val="32"/>
          <w:szCs w:val="32"/>
          <w:rtl/>
        </w:rPr>
        <w:t>: (الأصول الجارية / الخصوم الجارية).</w:t>
      </w:r>
    </w:p>
    <w:p w14:paraId="436EDACE" w14:textId="77777777" w:rsidR="00920F7F" w:rsidRPr="00ED015F" w:rsidRDefault="00920F7F" w:rsidP="00920F7F">
      <w:pPr>
        <w:pStyle w:val="a5"/>
        <w:numPr>
          <w:ilvl w:val="1"/>
          <w:numId w:val="28"/>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النسبة السريعة (</w:t>
      </w:r>
      <w:r w:rsidRPr="00ED015F">
        <w:rPr>
          <w:rFonts w:ascii="Simplified Arabic" w:hAnsi="Simplified Arabic" w:cs="Simplified Arabic" w:hint="cs"/>
          <w:b/>
          <w:bCs/>
          <w:color w:val="1B1C1D"/>
          <w:sz w:val="32"/>
          <w:szCs w:val="32"/>
          <w:bdr w:val="none" w:sz="0" w:space="0" w:color="auto" w:frame="1"/>
        </w:rPr>
        <w:t>Acid-Test Ratio</w:t>
      </w:r>
      <w:r w:rsidRPr="00ED015F">
        <w:rPr>
          <w:rFonts w:ascii="Simplified Arabic" w:hAnsi="Simplified Arabic" w:cs="Simplified Arabic" w:hint="cs"/>
          <w:b/>
          <w:bCs/>
          <w:color w:val="1B1C1D"/>
          <w:sz w:val="32"/>
          <w:szCs w:val="32"/>
          <w:bdr w:val="none" w:sz="0" w:space="0" w:color="auto" w:frame="1"/>
          <w:rtl/>
        </w:rPr>
        <w:t>)</w:t>
      </w:r>
      <w:r w:rsidRPr="00ED015F">
        <w:rPr>
          <w:rFonts w:ascii="Simplified Arabic" w:hAnsi="Simplified Arabic" w:cs="Simplified Arabic" w:hint="cs"/>
          <w:color w:val="1B1C1D"/>
          <w:sz w:val="32"/>
          <w:szCs w:val="32"/>
          <w:rtl/>
        </w:rPr>
        <w:t>: ((الأصول الجارية - المخزون) / الخصوم الجارية).</w:t>
      </w:r>
    </w:p>
    <w:p w14:paraId="0ECCF9BD" w14:textId="77777777" w:rsidR="00920F7F" w:rsidRPr="00ED015F" w:rsidRDefault="00920F7F" w:rsidP="00920F7F">
      <w:pPr>
        <w:pStyle w:val="a5"/>
        <w:numPr>
          <w:ilvl w:val="0"/>
          <w:numId w:val="28"/>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مؤشرات الكفاءة (</w:t>
      </w:r>
      <w:r w:rsidRPr="00ED015F">
        <w:rPr>
          <w:rFonts w:ascii="Simplified Arabic" w:hAnsi="Simplified Arabic" w:cs="Simplified Arabic" w:hint="cs"/>
          <w:b/>
          <w:bCs/>
          <w:color w:val="1B1C1D"/>
          <w:sz w:val="32"/>
          <w:szCs w:val="32"/>
          <w:bdr w:val="none" w:sz="0" w:space="0" w:color="auto" w:frame="1"/>
        </w:rPr>
        <w:t>Activity Ratios</w:t>
      </w:r>
      <w:r w:rsidRPr="00ED015F">
        <w:rPr>
          <w:rFonts w:ascii="Simplified Arabic" w:hAnsi="Simplified Arabic" w:cs="Simplified Arabic" w:hint="cs"/>
          <w:b/>
          <w:bCs/>
          <w:color w:val="1B1C1D"/>
          <w:sz w:val="32"/>
          <w:szCs w:val="32"/>
          <w:bdr w:val="none" w:sz="0" w:space="0" w:color="auto" w:frame="1"/>
          <w:rtl/>
        </w:rPr>
        <w:t>)</w:t>
      </w:r>
      <w:r w:rsidRPr="00ED015F">
        <w:rPr>
          <w:rFonts w:ascii="Simplified Arabic" w:hAnsi="Simplified Arabic" w:cs="Simplified Arabic" w:hint="cs"/>
          <w:color w:val="1B1C1D"/>
          <w:sz w:val="32"/>
          <w:szCs w:val="32"/>
          <w:rtl/>
        </w:rPr>
        <w:t>: تقيس كفاءة استخدام الأصول لتوليد الإيرادات، مثل:</w:t>
      </w:r>
    </w:p>
    <w:p w14:paraId="68958686" w14:textId="77777777" w:rsidR="00920F7F" w:rsidRPr="00ED015F" w:rsidRDefault="00920F7F" w:rsidP="00920F7F">
      <w:pPr>
        <w:pStyle w:val="a5"/>
        <w:numPr>
          <w:ilvl w:val="1"/>
          <w:numId w:val="28"/>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معدل دوران المخزون</w:t>
      </w:r>
      <w:r w:rsidRPr="00ED015F">
        <w:rPr>
          <w:rFonts w:ascii="Simplified Arabic" w:hAnsi="Simplified Arabic" w:cs="Simplified Arabic" w:hint="cs"/>
          <w:color w:val="1B1C1D"/>
          <w:sz w:val="32"/>
          <w:szCs w:val="32"/>
          <w:rtl/>
        </w:rPr>
        <w:t>: (تكلفة البضاعة المباعة / متوسط المخزون).</w:t>
      </w:r>
    </w:p>
    <w:p w14:paraId="4B56ABBB" w14:textId="77777777" w:rsidR="00920F7F" w:rsidRPr="00ED015F" w:rsidRDefault="00920F7F" w:rsidP="00920F7F">
      <w:pPr>
        <w:pStyle w:val="a5"/>
        <w:numPr>
          <w:ilvl w:val="1"/>
          <w:numId w:val="28"/>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معدل دوران الأصول</w:t>
      </w:r>
      <w:r w:rsidRPr="00ED015F">
        <w:rPr>
          <w:rFonts w:ascii="Simplified Arabic" w:hAnsi="Simplified Arabic" w:cs="Simplified Arabic" w:hint="cs"/>
          <w:color w:val="1B1C1D"/>
          <w:sz w:val="32"/>
          <w:szCs w:val="32"/>
          <w:rtl/>
        </w:rPr>
        <w:t>: (صافي الإيرادات / متوسط إجمالي الأصول).</w:t>
      </w:r>
    </w:p>
    <w:p w14:paraId="5706F1BC" w14:textId="77777777" w:rsidR="00920F7F" w:rsidRPr="00ED015F" w:rsidRDefault="00920F7F" w:rsidP="00920F7F">
      <w:pPr>
        <w:pStyle w:val="a5"/>
        <w:numPr>
          <w:ilvl w:val="1"/>
          <w:numId w:val="28"/>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فترة التحصيل</w:t>
      </w:r>
      <w:r w:rsidRPr="00ED015F">
        <w:rPr>
          <w:rFonts w:ascii="Simplified Arabic" w:hAnsi="Simplified Arabic" w:cs="Simplified Arabic" w:hint="cs"/>
          <w:color w:val="1B1C1D"/>
          <w:sz w:val="32"/>
          <w:szCs w:val="32"/>
          <w:rtl/>
        </w:rPr>
        <w:t>: (صافي المبيعات الآجلة / متوسط حسابات القبض).</w:t>
      </w:r>
    </w:p>
    <w:p w14:paraId="40749A1B" w14:textId="77777777" w:rsidR="00920F7F" w:rsidRPr="00ED015F" w:rsidRDefault="00920F7F">
      <w:pPr>
        <w:pStyle w:val="3"/>
        <w:spacing w:before="0" w:after="120"/>
        <w:divId w:val="700518181"/>
        <w:rPr>
          <w:rFonts w:ascii="Simplified Arabic" w:eastAsia="Times New Roman" w:hAnsi="Simplified Arabic" w:cs="Simplified Arabic" w:hint="cs"/>
          <w:color w:val="1B1C1D"/>
          <w:sz w:val="32"/>
          <w:szCs w:val="32"/>
          <w:rtl/>
        </w:rPr>
      </w:pPr>
      <w:r w:rsidRPr="00ED015F">
        <w:rPr>
          <w:rFonts w:ascii="Simplified Arabic" w:eastAsia="Times New Roman" w:hAnsi="Simplified Arabic" w:cs="Simplified Arabic" w:hint="cs"/>
          <w:color w:val="1B1C1D"/>
          <w:sz w:val="32"/>
          <w:szCs w:val="32"/>
          <w:rtl/>
        </w:rPr>
        <w:t>خصوصية الأداء المالي في الشركات الصغيرة والمتوسطة</w:t>
      </w:r>
    </w:p>
    <w:p w14:paraId="5448CB5C" w14:textId="77777777" w:rsidR="00920F7F" w:rsidRPr="00ED015F" w:rsidRDefault="00920F7F">
      <w:pPr>
        <w:pStyle w:val="a5"/>
        <w:bidi/>
        <w:spacing w:before="0" w:beforeAutospacing="0" w:after="12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color w:val="1B1C1D"/>
          <w:sz w:val="32"/>
          <w:szCs w:val="32"/>
          <w:rtl/>
        </w:rPr>
        <w:t>يتميز الأداء المالي لهذه الشركات بخصائص فريدة:</w:t>
      </w:r>
    </w:p>
    <w:p w14:paraId="07AE6231" w14:textId="77777777" w:rsidR="00920F7F" w:rsidRPr="00ED015F" w:rsidRDefault="00920F7F" w:rsidP="00920F7F">
      <w:pPr>
        <w:pStyle w:val="a5"/>
        <w:numPr>
          <w:ilvl w:val="0"/>
          <w:numId w:val="29"/>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lastRenderedPageBreak/>
        <w:t>اعتماد أكبر على التمويل الذاتي</w:t>
      </w:r>
      <w:r w:rsidRPr="00ED015F">
        <w:rPr>
          <w:rFonts w:ascii="Simplified Arabic" w:hAnsi="Simplified Arabic" w:cs="Simplified Arabic" w:hint="cs"/>
          <w:color w:val="1B1C1D"/>
          <w:sz w:val="32"/>
          <w:szCs w:val="32"/>
          <w:rtl/>
        </w:rPr>
        <w:t>: غالبًا ما تواجه صعوبة في الحصول على تمويل خارجي.</w:t>
      </w:r>
    </w:p>
    <w:p w14:paraId="47F99624" w14:textId="77777777" w:rsidR="00920F7F" w:rsidRPr="00ED015F" w:rsidRDefault="00920F7F" w:rsidP="00920F7F">
      <w:pPr>
        <w:pStyle w:val="a5"/>
        <w:numPr>
          <w:ilvl w:val="0"/>
          <w:numId w:val="29"/>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حساسية أكبر للتقلبات الاقتصادية</w:t>
      </w:r>
      <w:r w:rsidRPr="00ED015F">
        <w:rPr>
          <w:rFonts w:ascii="Simplified Arabic" w:hAnsi="Simplified Arabic" w:cs="Simplified Arabic" w:hint="cs"/>
          <w:color w:val="1B1C1D"/>
          <w:sz w:val="32"/>
          <w:szCs w:val="32"/>
          <w:rtl/>
        </w:rPr>
        <w:t>: أكثر عرضة للتأثر بالظروف الاقتصادية.</w:t>
      </w:r>
    </w:p>
    <w:p w14:paraId="4D01C097" w14:textId="77777777" w:rsidR="00920F7F" w:rsidRPr="00ED015F" w:rsidRDefault="00920F7F" w:rsidP="00920F7F">
      <w:pPr>
        <w:pStyle w:val="a5"/>
        <w:numPr>
          <w:ilvl w:val="0"/>
          <w:numId w:val="29"/>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إدارة مالية أقل رسمية</w:t>
      </w:r>
      <w:r w:rsidRPr="00ED015F">
        <w:rPr>
          <w:rFonts w:ascii="Simplified Arabic" w:hAnsi="Simplified Arabic" w:cs="Simplified Arabic" w:hint="cs"/>
          <w:color w:val="1B1C1D"/>
          <w:sz w:val="32"/>
          <w:szCs w:val="32"/>
          <w:rtl/>
        </w:rPr>
        <w:t>: قد تفتقر إلى أنظمة محاسبية متطورة في المراحل المبكرة.</w:t>
      </w:r>
    </w:p>
    <w:p w14:paraId="57462EB4" w14:textId="77777777" w:rsidR="00920F7F" w:rsidRPr="00ED015F" w:rsidRDefault="00920F7F" w:rsidP="00920F7F">
      <w:pPr>
        <w:pStyle w:val="a5"/>
        <w:numPr>
          <w:ilvl w:val="0"/>
          <w:numId w:val="29"/>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أهمية التدفق النقدي</w:t>
      </w:r>
      <w:r w:rsidRPr="00ED015F">
        <w:rPr>
          <w:rFonts w:ascii="Simplified Arabic" w:hAnsi="Simplified Arabic" w:cs="Simplified Arabic" w:hint="cs"/>
          <w:color w:val="1B1C1D"/>
          <w:sz w:val="32"/>
          <w:szCs w:val="32"/>
          <w:rtl/>
        </w:rPr>
        <w:t>: التدفق النقدي المستمر حيوي لبقائها.</w:t>
      </w:r>
    </w:p>
    <w:p w14:paraId="3A7AA507" w14:textId="77777777" w:rsidR="00920F7F" w:rsidRPr="00ED015F" w:rsidRDefault="00920F7F" w:rsidP="00920F7F">
      <w:pPr>
        <w:pStyle w:val="a5"/>
        <w:numPr>
          <w:ilvl w:val="0"/>
          <w:numId w:val="29"/>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تأثير المالك/المدير</w:t>
      </w:r>
      <w:r w:rsidRPr="00ED015F">
        <w:rPr>
          <w:rFonts w:ascii="Simplified Arabic" w:hAnsi="Simplified Arabic" w:cs="Simplified Arabic" w:hint="cs"/>
          <w:color w:val="1B1C1D"/>
          <w:sz w:val="32"/>
          <w:szCs w:val="32"/>
          <w:rtl/>
        </w:rPr>
        <w:t>: تأثير كبير على القرارات المالية والأداء.</w:t>
      </w:r>
    </w:p>
    <w:p w14:paraId="0E19DE21" w14:textId="0CD5E423" w:rsidR="00920F7F" w:rsidRPr="00ED015F" w:rsidRDefault="00920F7F">
      <w:pPr>
        <w:spacing w:after="120"/>
        <w:divId w:val="700518181"/>
        <w:rPr>
          <w:rFonts w:ascii="Simplified Arabic" w:eastAsia="Times New Roman" w:hAnsi="Simplified Arabic" w:cs="Simplified Arabic" w:hint="cs"/>
          <w:color w:val="1B1C1D"/>
          <w:sz w:val="32"/>
          <w:szCs w:val="32"/>
          <w:rtl/>
        </w:rPr>
      </w:pPr>
    </w:p>
    <w:p w14:paraId="116B50A3" w14:textId="77777777" w:rsidR="00920F7F" w:rsidRPr="00ED015F" w:rsidRDefault="00920F7F">
      <w:pPr>
        <w:pStyle w:val="2"/>
        <w:spacing w:before="0" w:after="120"/>
        <w:divId w:val="700518181"/>
        <w:rPr>
          <w:rFonts w:ascii="Simplified Arabic" w:eastAsia="Times New Roman" w:hAnsi="Simplified Arabic" w:cs="Simplified Arabic" w:hint="cs"/>
          <w:color w:val="1B1C1D"/>
          <w:rtl/>
        </w:rPr>
      </w:pPr>
      <w:r w:rsidRPr="00ED015F">
        <w:rPr>
          <w:rFonts w:ascii="Simplified Arabic" w:eastAsia="Times New Roman" w:hAnsi="Simplified Arabic" w:cs="Simplified Arabic" w:hint="cs"/>
          <w:color w:val="1B1C1D"/>
          <w:rtl/>
        </w:rPr>
        <w:t>العلاقة بين تبني التكنولوجيا والأداء المالي</w:t>
      </w:r>
    </w:p>
    <w:p w14:paraId="5D013CFA" w14:textId="77777777" w:rsidR="00920F7F" w:rsidRPr="00ED015F" w:rsidRDefault="00920F7F">
      <w:pPr>
        <w:pStyle w:val="a5"/>
        <w:bidi/>
        <w:spacing w:before="0" w:beforeAutospacing="0" w:after="12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color w:val="1B1C1D"/>
          <w:sz w:val="32"/>
          <w:szCs w:val="32"/>
          <w:rtl/>
        </w:rPr>
        <w:t>يُعتقد أن تبني التكنولوجيا يؤثر إيجابًا على الأداء المالي للمنظمات، بما في ذلك الشركات الصغيرة والمتوسطة، من خلال عدة جوانب:</w:t>
      </w:r>
    </w:p>
    <w:p w14:paraId="138D32C4" w14:textId="77777777" w:rsidR="00920F7F" w:rsidRPr="00ED015F" w:rsidRDefault="00920F7F" w:rsidP="00920F7F">
      <w:pPr>
        <w:pStyle w:val="a5"/>
        <w:numPr>
          <w:ilvl w:val="0"/>
          <w:numId w:val="30"/>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زيادة الإيرادات</w:t>
      </w:r>
      <w:r w:rsidRPr="00ED015F">
        <w:rPr>
          <w:rFonts w:ascii="Simplified Arabic" w:hAnsi="Simplified Arabic" w:cs="Simplified Arabic" w:hint="cs"/>
          <w:color w:val="1B1C1D"/>
          <w:sz w:val="32"/>
          <w:szCs w:val="32"/>
          <w:rtl/>
        </w:rPr>
        <w:t>:</w:t>
      </w:r>
    </w:p>
    <w:p w14:paraId="2AE14AEB" w14:textId="77777777" w:rsidR="00920F7F" w:rsidRPr="00ED015F" w:rsidRDefault="00920F7F" w:rsidP="00920F7F">
      <w:pPr>
        <w:pStyle w:val="a5"/>
        <w:numPr>
          <w:ilvl w:val="1"/>
          <w:numId w:val="30"/>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الوصول إلى أسواق جديدة</w:t>
      </w:r>
      <w:r w:rsidRPr="00ED015F">
        <w:rPr>
          <w:rFonts w:ascii="Simplified Arabic" w:hAnsi="Simplified Arabic" w:cs="Simplified Arabic" w:hint="cs"/>
          <w:color w:val="1B1C1D"/>
          <w:sz w:val="32"/>
          <w:szCs w:val="32"/>
          <w:rtl/>
        </w:rPr>
        <w:t>: تتيح التجارة الإلكترونية الوصول لعملاء محليين وعالميين.</w:t>
      </w:r>
    </w:p>
    <w:p w14:paraId="2003D850" w14:textId="77777777" w:rsidR="00920F7F" w:rsidRPr="00ED015F" w:rsidRDefault="00920F7F" w:rsidP="00920F7F">
      <w:pPr>
        <w:pStyle w:val="a5"/>
        <w:numPr>
          <w:ilvl w:val="1"/>
          <w:numId w:val="30"/>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تحسين تجربة العملاء</w:t>
      </w:r>
      <w:r w:rsidRPr="00ED015F">
        <w:rPr>
          <w:rFonts w:ascii="Simplified Arabic" w:hAnsi="Simplified Arabic" w:cs="Simplified Arabic" w:hint="cs"/>
          <w:color w:val="1B1C1D"/>
          <w:sz w:val="32"/>
          <w:szCs w:val="32"/>
          <w:rtl/>
        </w:rPr>
        <w:t>: تساعد أنظمة إدارة علاقات العملاء (</w:t>
      </w:r>
      <w:r w:rsidRPr="00ED015F">
        <w:rPr>
          <w:rFonts w:ascii="Simplified Arabic" w:hAnsi="Simplified Arabic" w:cs="Simplified Arabic" w:hint="cs"/>
          <w:color w:val="1B1C1D"/>
          <w:sz w:val="32"/>
          <w:szCs w:val="32"/>
        </w:rPr>
        <w:t>CRM</w:t>
      </w:r>
      <w:r w:rsidRPr="00ED015F">
        <w:rPr>
          <w:rFonts w:ascii="Simplified Arabic" w:hAnsi="Simplified Arabic" w:cs="Simplified Arabic" w:hint="cs"/>
          <w:color w:val="1B1C1D"/>
          <w:sz w:val="32"/>
          <w:szCs w:val="32"/>
          <w:rtl/>
        </w:rPr>
        <w:t>) على تقديم خدمات مخصصة، مما يزيد من رضا العملاء وولائهم.</w:t>
      </w:r>
    </w:p>
    <w:p w14:paraId="4E8E3EB7" w14:textId="77777777" w:rsidR="00920F7F" w:rsidRPr="00ED015F" w:rsidRDefault="00920F7F" w:rsidP="00920F7F">
      <w:pPr>
        <w:pStyle w:val="a5"/>
        <w:numPr>
          <w:ilvl w:val="1"/>
          <w:numId w:val="30"/>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تطوير منتجات وخدمات جديدة</w:t>
      </w:r>
      <w:r w:rsidRPr="00ED015F">
        <w:rPr>
          <w:rFonts w:ascii="Simplified Arabic" w:hAnsi="Simplified Arabic" w:cs="Simplified Arabic" w:hint="cs"/>
          <w:color w:val="1B1C1D"/>
          <w:sz w:val="32"/>
          <w:szCs w:val="32"/>
          <w:rtl/>
        </w:rPr>
        <w:t>: تمكن التكنولوجيا من الابتكار وتطوير عروض جديدة تلبي احتياجات السوق.</w:t>
      </w:r>
    </w:p>
    <w:p w14:paraId="4208E186" w14:textId="77777777" w:rsidR="00920F7F" w:rsidRPr="00ED015F" w:rsidRDefault="00920F7F" w:rsidP="00920F7F">
      <w:pPr>
        <w:pStyle w:val="a5"/>
        <w:numPr>
          <w:ilvl w:val="0"/>
          <w:numId w:val="30"/>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خفض التكاليف</w:t>
      </w:r>
      <w:r w:rsidRPr="00ED015F">
        <w:rPr>
          <w:rFonts w:ascii="Simplified Arabic" w:hAnsi="Simplified Arabic" w:cs="Simplified Arabic" w:hint="cs"/>
          <w:color w:val="1B1C1D"/>
          <w:sz w:val="32"/>
          <w:szCs w:val="32"/>
          <w:rtl/>
        </w:rPr>
        <w:t>:</w:t>
      </w:r>
    </w:p>
    <w:p w14:paraId="69C0B2DC" w14:textId="77777777" w:rsidR="00920F7F" w:rsidRPr="00ED015F" w:rsidRDefault="00920F7F" w:rsidP="00920F7F">
      <w:pPr>
        <w:pStyle w:val="a5"/>
        <w:numPr>
          <w:ilvl w:val="1"/>
          <w:numId w:val="30"/>
        </w:numPr>
        <w:bidi/>
        <w:spacing w:before="0" w:beforeAutospacing="0" w:after="0" w:afterAutospacing="0"/>
        <w:divId w:val="700518181"/>
        <w:rPr>
          <w:rFonts w:ascii="Simplified Arabic" w:hAnsi="Simplified Arabic" w:cs="Simplified Arabic" w:hint="cs"/>
          <w:color w:val="1B1C1D"/>
          <w:sz w:val="32"/>
          <w:szCs w:val="32"/>
          <w:rtl/>
        </w:rPr>
      </w:pPr>
      <w:proofErr w:type="spellStart"/>
      <w:r w:rsidRPr="00ED015F">
        <w:rPr>
          <w:rFonts w:ascii="Simplified Arabic" w:hAnsi="Simplified Arabic" w:cs="Simplified Arabic" w:hint="cs"/>
          <w:b/>
          <w:bCs/>
          <w:color w:val="1B1C1D"/>
          <w:sz w:val="32"/>
          <w:szCs w:val="32"/>
          <w:bdr w:val="none" w:sz="0" w:space="0" w:color="auto" w:frame="1"/>
          <w:rtl/>
        </w:rPr>
        <w:t>أتمتة</w:t>
      </w:r>
      <w:proofErr w:type="spellEnd"/>
      <w:r w:rsidRPr="00ED015F">
        <w:rPr>
          <w:rFonts w:ascii="Simplified Arabic" w:hAnsi="Simplified Arabic" w:cs="Simplified Arabic" w:hint="cs"/>
          <w:b/>
          <w:bCs/>
          <w:color w:val="1B1C1D"/>
          <w:sz w:val="32"/>
          <w:szCs w:val="32"/>
          <w:bdr w:val="none" w:sz="0" w:space="0" w:color="auto" w:frame="1"/>
          <w:rtl/>
        </w:rPr>
        <w:t xml:space="preserve"> العمليات</w:t>
      </w:r>
      <w:r w:rsidRPr="00ED015F">
        <w:rPr>
          <w:rFonts w:ascii="Simplified Arabic" w:hAnsi="Simplified Arabic" w:cs="Simplified Arabic" w:hint="cs"/>
          <w:color w:val="1B1C1D"/>
          <w:sz w:val="32"/>
          <w:szCs w:val="32"/>
          <w:rtl/>
        </w:rPr>
        <w:t xml:space="preserve">: تقلل أنظمة </w:t>
      </w:r>
      <w:r w:rsidRPr="00ED015F">
        <w:rPr>
          <w:rFonts w:ascii="Simplified Arabic" w:hAnsi="Simplified Arabic" w:cs="Simplified Arabic" w:hint="cs"/>
          <w:color w:val="1B1C1D"/>
          <w:sz w:val="32"/>
          <w:szCs w:val="32"/>
        </w:rPr>
        <w:t>ERP</w:t>
      </w:r>
      <w:r w:rsidRPr="00ED015F">
        <w:rPr>
          <w:rFonts w:ascii="Simplified Arabic" w:hAnsi="Simplified Arabic" w:cs="Simplified Arabic" w:hint="cs"/>
          <w:color w:val="1B1C1D"/>
          <w:sz w:val="32"/>
          <w:szCs w:val="32"/>
          <w:rtl/>
        </w:rPr>
        <w:t xml:space="preserve"> والأدوات الرقمية الحاجة إلى العمل اليدوي وتقلل الأخطاء.</w:t>
      </w:r>
    </w:p>
    <w:p w14:paraId="209A9251" w14:textId="77777777" w:rsidR="00920F7F" w:rsidRPr="00ED015F" w:rsidRDefault="00920F7F" w:rsidP="00920F7F">
      <w:pPr>
        <w:pStyle w:val="a5"/>
        <w:numPr>
          <w:ilvl w:val="1"/>
          <w:numId w:val="30"/>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تحسين إدارة المخزون</w:t>
      </w:r>
      <w:r w:rsidRPr="00ED015F">
        <w:rPr>
          <w:rFonts w:ascii="Simplified Arabic" w:hAnsi="Simplified Arabic" w:cs="Simplified Arabic" w:hint="cs"/>
          <w:color w:val="1B1C1D"/>
          <w:sz w:val="32"/>
          <w:szCs w:val="32"/>
          <w:rtl/>
        </w:rPr>
        <w:t>: تقلل أنظمة التتبع المتقدمة من تكاليف التخزين والفاقد.</w:t>
      </w:r>
    </w:p>
    <w:p w14:paraId="64EBF295" w14:textId="77777777" w:rsidR="00920F7F" w:rsidRPr="00ED015F" w:rsidRDefault="00920F7F" w:rsidP="00920F7F">
      <w:pPr>
        <w:pStyle w:val="a5"/>
        <w:numPr>
          <w:ilvl w:val="1"/>
          <w:numId w:val="30"/>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التواصل والتسويق الفعال من حيث التكلفة</w:t>
      </w:r>
      <w:r w:rsidRPr="00ED015F">
        <w:rPr>
          <w:rFonts w:ascii="Simplified Arabic" w:hAnsi="Simplified Arabic" w:cs="Simplified Arabic" w:hint="cs"/>
          <w:color w:val="1B1C1D"/>
          <w:sz w:val="32"/>
          <w:szCs w:val="32"/>
          <w:rtl/>
        </w:rPr>
        <w:t>: يعد التسويق الرقمي أقل تكلفة وأكثر فعالية من الطرق التقليدية.</w:t>
      </w:r>
    </w:p>
    <w:p w14:paraId="4AC63112" w14:textId="77777777" w:rsidR="00920F7F" w:rsidRPr="00ED015F" w:rsidRDefault="00920F7F" w:rsidP="00920F7F">
      <w:pPr>
        <w:pStyle w:val="a5"/>
        <w:numPr>
          <w:ilvl w:val="1"/>
          <w:numId w:val="30"/>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lastRenderedPageBreak/>
        <w:t>الحوسبة السحابية</w:t>
      </w:r>
      <w:r w:rsidRPr="00ED015F">
        <w:rPr>
          <w:rFonts w:ascii="Simplified Arabic" w:hAnsi="Simplified Arabic" w:cs="Simplified Arabic" w:hint="cs"/>
          <w:color w:val="1B1C1D"/>
          <w:sz w:val="32"/>
          <w:szCs w:val="32"/>
          <w:rtl/>
        </w:rPr>
        <w:t>: تقلل من الحاجة إلى استثمارات كبيرة في البنية التحتية لتكنولوجيا المعلومات وتكاليف الصيانة.</w:t>
      </w:r>
    </w:p>
    <w:p w14:paraId="30554B71" w14:textId="77777777" w:rsidR="00920F7F" w:rsidRPr="00ED015F" w:rsidRDefault="00920F7F" w:rsidP="00920F7F">
      <w:pPr>
        <w:pStyle w:val="a5"/>
        <w:numPr>
          <w:ilvl w:val="0"/>
          <w:numId w:val="30"/>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تحسين الكفاءة</w:t>
      </w:r>
      <w:r w:rsidRPr="00ED015F">
        <w:rPr>
          <w:rFonts w:ascii="Simplified Arabic" w:hAnsi="Simplified Arabic" w:cs="Simplified Arabic" w:hint="cs"/>
          <w:color w:val="1B1C1D"/>
          <w:sz w:val="32"/>
          <w:szCs w:val="32"/>
          <w:rtl/>
        </w:rPr>
        <w:t>:</w:t>
      </w:r>
    </w:p>
    <w:p w14:paraId="533C07F7" w14:textId="77777777" w:rsidR="00920F7F" w:rsidRPr="00ED015F" w:rsidRDefault="00920F7F" w:rsidP="00920F7F">
      <w:pPr>
        <w:pStyle w:val="a5"/>
        <w:numPr>
          <w:ilvl w:val="1"/>
          <w:numId w:val="30"/>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زيادة الإنتاجية</w:t>
      </w:r>
      <w:r w:rsidRPr="00ED015F">
        <w:rPr>
          <w:rFonts w:ascii="Simplified Arabic" w:hAnsi="Simplified Arabic" w:cs="Simplified Arabic" w:hint="cs"/>
          <w:color w:val="1B1C1D"/>
          <w:sz w:val="32"/>
          <w:szCs w:val="32"/>
          <w:rtl/>
        </w:rPr>
        <w:t>: توفر التكنولوجيا أدوات للموظفين لأداء مهامهم بكفاءة أكبر.</w:t>
      </w:r>
    </w:p>
    <w:p w14:paraId="410A675F" w14:textId="77777777" w:rsidR="00920F7F" w:rsidRPr="00ED015F" w:rsidRDefault="00920F7F" w:rsidP="00920F7F">
      <w:pPr>
        <w:pStyle w:val="a5"/>
        <w:numPr>
          <w:ilvl w:val="1"/>
          <w:numId w:val="30"/>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تحسين عملية صنع القرار</w:t>
      </w:r>
      <w:r w:rsidRPr="00ED015F">
        <w:rPr>
          <w:rFonts w:ascii="Simplified Arabic" w:hAnsi="Simplified Arabic" w:cs="Simplified Arabic" w:hint="cs"/>
          <w:color w:val="1B1C1D"/>
          <w:sz w:val="32"/>
          <w:szCs w:val="32"/>
          <w:rtl/>
        </w:rPr>
        <w:t>: توفر تحليلات البيانات والذكاء الاصطناعي رؤى قيمة لاتخاذ قرارات مستنيرة.</w:t>
      </w:r>
    </w:p>
    <w:p w14:paraId="472C7CC8" w14:textId="77777777" w:rsidR="00920F7F" w:rsidRPr="00ED015F" w:rsidRDefault="00920F7F" w:rsidP="00920F7F">
      <w:pPr>
        <w:pStyle w:val="a5"/>
        <w:numPr>
          <w:ilvl w:val="1"/>
          <w:numId w:val="30"/>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تبسيط العمليات التجارية</w:t>
      </w:r>
      <w:r w:rsidRPr="00ED015F">
        <w:rPr>
          <w:rFonts w:ascii="Simplified Arabic" w:hAnsi="Simplified Arabic" w:cs="Simplified Arabic" w:hint="cs"/>
          <w:color w:val="1B1C1D"/>
          <w:sz w:val="32"/>
          <w:szCs w:val="32"/>
          <w:rtl/>
        </w:rPr>
        <w:t>: تساعد في تبسيط العمليات المعقدة وتحسين تدفق العمل.</w:t>
      </w:r>
    </w:p>
    <w:p w14:paraId="10BBD342" w14:textId="049DD2B5" w:rsidR="00920F7F" w:rsidRPr="00ED015F" w:rsidRDefault="00920F7F">
      <w:pPr>
        <w:spacing w:after="120"/>
        <w:divId w:val="700518181"/>
        <w:rPr>
          <w:rFonts w:ascii="Simplified Arabic" w:eastAsia="Times New Roman" w:hAnsi="Simplified Arabic" w:cs="Simplified Arabic" w:hint="cs"/>
          <w:color w:val="1B1C1D"/>
          <w:sz w:val="32"/>
          <w:szCs w:val="32"/>
          <w:rtl/>
        </w:rPr>
      </w:pPr>
    </w:p>
    <w:p w14:paraId="10A45336" w14:textId="77777777" w:rsidR="00920F7F" w:rsidRPr="00ED015F" w:rsidRDefault="00920F7F">
      <w:pPr>
        <w:pStyle w:val="2"/>
        <w:spacing w:before="0" w:after="120"/>
        <w:divId w:val="700518181"/>
        <w:rPr>
          <w:rFonts w:ascii="Simplified Arabic" w:eastAsia="Times New Roman" w:hAnsi="Simplified Arabic" w:cs="Simplified Arabic" w:hint="cs"/>
          <w:color w:val="1B1C1D"/>
          <w:rtl/>
        </w:rPr>
      </w:pPr>
      <w:r w:rsidRPr="00ED015F">
        <w:rPr>
          <w:rFonts w:ascii="Simplified Arabic" w:eastAsia="Times New Roman" w:hAnsi="Simplified Arabic" w:cs="Simplified Arabic" w:hint="cs"/>
          <w:color w:val="1B1C1D"/>
          <w:rtl/>
        </w:rPr>
        <w:t>نظريات تدعم العلاقة بين تبني التكنولوجيا والأداء المالي</w:t>
      </w:r>
    </w:p>
    <w:p w14:paraId="0B18F5FE" w14:textId="77777777" w:rsidR="00920F7F" w:rsidRPr="00ED015F" w:rsidRDefault="00920F7F">
      <w:pPr>
        <w:pStyle w:val="a5"/>
        <w:bidi/>
        <w:spacing w:before="0" w:beforeAutospacing="0" w:after="12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color w:val="1B1C1D"/>
          <w:sz w:val="32"/>
          <w:szCs w:val="32"/>
          <w:rtl/>
        </w:rPr>
        <w:t>تدعم عدة نظريات فكرة أن تبني التكنولوجيا يؤثر إيجابًا على الأداء المالي:</w:t>
      </w:r>
    </w:p>
    <w:p w14:paraId="57A1CDAA" w14:textId="77777777" w:rsidR="00920F7F" w:rsidRPr="00ED015F" w:rsidRDefault="00920F7F" w:rsidP="00920F7F">
      <w:pPr>
        <w:pStyle w:val="a5"/>
        <w:numPr>
          <w:ilvl w:val="0"/>
          <w:numId w:val="31"/>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نظرية الموارد والقدرات (</w:t>
      </w:r>
      <w:r w:rsidRPr="00ED015F">
        <w:rPr>
          <w:rFonts w:ascii="Simplified Arabic" w:hAnsi="Simplified Arabic" w:cs="Simplified Arabic" w:hint="cs"/>
          <w:b/>
          <w:bCs/>
          <w:color w:val="1B1C1D"/>
          <w:sz w:val="32"/>
          <w:szCs w:val="32"/>
          <w:bdr w:val="none" w:sz="0" w:space="0" w:color="auto" w:frame="1"/>
        </w:rPr>
        <w:t>Resource-Based View - RBV</w:t>
      </w:r>
      <w:r w:rsidRPr="00ED015F">
        <w:rPr>
          <w:rFonts w:ascii="Simplified Arabic" w:hAnsi="Simplified Arabic" w:cs="Simplified Arabic" w:hint="cs"/>
          <w:b/>
          <w:bCs/>
          <w:color w:val="1B1C1D"/>
          <w:sz w:val="32"/>
          <w:szCs w:val="32"/>
          <w:bdr w:val="none" w:sz="0" w:space="0" w:color="auto" w:frame="1"/>
          <w:rtl/>
        </w:rPr>
        <w:t>)</w:t>
      </w:r>
      <w:r w:rsidRPr="00ED015F">
        <w:rPr>
          <w:rFonts w:ascii="Simplified Arabic" w:hAnsi="Simplified Arabic" w:cs="Simplified Arabic" w:hint="cs"/>
          <w:color w:val="1B1C1D"/>
          <w:sz w:val="32"/>
          <w:szCs w:val="32"/>
          <w:rtl/>
        </w:rPr>
        <w:t>:</w:t>
      </w:r>
    </w:p>
    <w:p w14:paraId="755BDC07" w14:textId="77777777" w:rsidR="00920F7F" w:rsidRPr="00ED015F" w:rsidRDefault="00920F7F" w:rsidP="00920F7F">
      <w:pPr>
        <w:pStyle w:val="a5"/>
        <w:numPr>
          <w:ilvl w:val="1"/>
          <w:numId w:val="31"/>
        </w:numPr>
        <w:bidi/>
        <w:spacing w:before="0" w:beforeAutospacing="0" w:after="12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color w:val="1B1C1D"/>
          <w:sz w:val="32"/>
          <w:szCs w:val="32"/>
          <w:rtl/>
        </w:rPr>
        <w:t>تؤكد أن الميزة التنافسية المستدامة تنبع من امتلاك موارد وقدرات قيمة يصعب تقليدها. تبني التكنولوجيا يمكن أن يطور هذه القدرات (مثل عمليات إنتاج أكثر كفاءة أو فهم أعمق للعملاء).</w:t>
      </w:r>
    </w:p>
    <w:p w14:paraId="6015009C" w14:textId="77777777" w:rsidR="00920F7F" w:rsidRPr="00ED015F" w:rsidRDefault="00920F7F" w:rsidP="00920F7F">
      <w:pPr>
        <w:pStyle w:val="a5"/>
        <w:numPr>
          <w:ilvl w:val="0"/>
          <w:numId w:val="31"/>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نظرية الاعتماد على الموارد (</w:t>
      </w:r>
      <w:r w:rsidRPr="00ED015F">
        <w:rPr>
          <w:rFonts w:ascii="Simplified Arabic" w:hAnsi="Simplified Arabic" w:cs="Simplified Arabic" w:hint="cs"/>
          <w:b/>
          <w:bCs/>
          <w:color w:val="1B1C1D"/>
          <w:sz w:val="32"/>
          <w:szCs w:val="32"/>
          <w:bdr w:val="none" w:sz="0" w:space="0" w:color="auto" w:frame="1"/>
        </w:rPr>
        <w:t>Resource Dependence Theory - RDT</w:t>
      </w:r>
      <w:r w:rsidRPr="00ED015F">
        <w:rPr>
          <w:rFonts w:ascii="Simplified Arabic" w:hAnsi="Simplified Arabic" w:cs="Simplified Arabic" w:hint="cs"/>
          <w:b/>
          <w:bCs/>
          <w:color w:val="1B1C1D"/>
          <w:sz w:val="32"/>
          <w:szCs w:val="32"/>
          <w:bdr w:val="none" w:sz="0" w:space="0" w:color="auto" w:frame="1"/>
          <w:rtl/>
        </w:rPr>
        <w:t>)</w:t>
      </w:r>
      <w:r w:rsidRPr="00ED015F">
        <w:rPr>
          <w:rFonts w:ascii="Simplified Arabic" w:hAnsi="Simplified Arabic" w:cs="Simplified Arabic" w:hint="cs"/>
          <w:color w:val="1B1C1D"/>
          <w:sz w:val="32"/>
          <w:szCs w:val="32"/>
          <w:rtl/>
        </w:rPr>
        <w:t>:</w:t>
      </w:r>
    </w:p>
    <w:p w14:paraId="20C55B7B" w14:textId="77777777" w:rsidR="00920F7F" w:rsidRPr="00ED015F" w:rsidRDefault="00920F7F" w:rsidP="00920F7F">
      <w:pPr>
        <w:pStyle w:val="a5"/>
        <w:numPr>
          <w:ilvl w:val="1"/>
          <w:numId w:val="31"/>
        </w:numPr>
        <w:bidi/>
        <w:spacing w:before="0" w:beforeAutospacing="0" w:after="12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color w:val="1B1C1D"/>
          <w:sz w:val="32"/>
          <w:szCs w:val="32"/>
          <w:rtl/>
        </w:rPr>
        <w:t>تركز على كيفية حصول المنظمات على الموارد وتقليل اعتمادها. تبني التكنولوجيا يمكن أن يقلل الاعتماد على الموردين التقليديين أو يفتح قنوات جديدة (مثل التجارة الإلكترونية للوصول المباشر للعملاء).</w:t>
      </w:r>
    </w:p>
    <w:p w14:paraId="4E534C5C" w14:textId="77777777" w:rsidR="00920F7F" w:rsidRPr="00ED015F" w:rsidRDefault="00920F7F" w:rsidP="00920F7F">
      <w:pPr>
        <w:pStyle w:val="a5"/>
        <w:numPr>
          <w:ilvl w:val="0"/>
          <w:numId w:val="31"/>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نظرية الابتكار والانتشار (</w:t>
      </w:r>
      <w:r w:rsidRPr="00ED015F">
        <w:rPr>
          <w:rFonts w:ascii="Simplified Arabic" w:hAnsi="Simplified Arabic" w:cs="Simplified Arabic" w:hint="cs"/>
          <w:b/>
          <w:bCs/>
          <w:color w:val="1B1C1D"/>
          <w:sz w:val="32"/>
          <w:szCs w:val="32"/>
          <w:bdr w:val="none" w:sz="0" w:space="0" w:color="auto" w:frame="1"/>
        </w:rPr>
        <w:t>Innovation Diffusion Theory - IDT</w:t>
      </w:r>
      <w:r w:rsidRPr="00ED015F">
        <w:rPr>
          <w:rFonts w:ascii="Simplified Arabic" w:hAnsi="Simplified Arabic" w:cs="Simplified Arabic" w:hint="cs"/>
          <w:b/>
          <w:bCs/>
          <w:color w:val="1B1C1D"/>
          <w:sz w:val="32"/>
          <w:szCs w:val="32"/>
          <w:bdr w:val="none" w:sz="0" w:space="0" w:color="auto" w:frame="1"/>
          <w:rtl/>
        </w:rPr>
        <w:t>)</w:t>
      </w:r>
      <w:r w:rsidRPr="00ED015F">
        <w:rPr>
          <w:rFonts w:ascii="Simplified Arabic" w:hAnsi="Simplified Arabic" w:cs="Simplified Arabic" w:hint="cs"/>
          <w:color w:val="1B1C1D"/>
          <w:sz w:val="32"/>
          <w:szCs w:val="32"/>
          <w:rtl/>
        </w:rPr>
        <w:t>:</w:t>
      </w:r>
    </w:p>
    <w:p w14:paraId="6CA5349E" w14:textId="77777777" w:rsidR="00920F7F" w:rsidRPr="00ED015F" w:rsidRDefault="00920F7F" w:rsidP="00920F7F">
      <w:pPr>
        <w:pStyle w:val="a5"/>
        <w:numPr>
          <w:ilvl w:val="1"/>
          <w:numId w:val="31"/>
        </w:numPr>
        <w:bidi/>
        <w:spacing w:before="0" w:beforeAutospacing="0" w:after="12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color w:val="1B1C1D"/>
          <w:sz w:val="32"/>
          <w:szCs w:val="32"/>
          <w:rtl/>
        </w:rPr>
        <w:lastRenderedPageBreak/>
        <w:t>تصف كيفية تبني الابتكارات وانتشارها. الشركات التي تتبنى التكنولوجيا مبكرًا قد تحصل على ميزة تنافسية تترجم إلى حصة سوقية أكبر وأداء مالي أفضل.</w:t>
      </w:r>
    </w:p>
    <w:p w14:paraId="18E09161" w14:textId="35A921E0" w:rsidR="00920F7F" w:rsidRPr="00ED015F" w:rsidRDefault="00920F7F">
      <w:pPr>
        <w:spacing w:after="120"/>
        <w:divId w:val="700518181"/>
        <w:rPr>
          <w:rFonts w:ascii="Simplified Arabic" w:eastAsia="Times New Roman" w:hAnsi="Simplified Arabic" w:cs="Simplified Arabic" w:hint="cs"/>
          <w:color w:val="1B1C1D"/>
          <w:sz w:val="32"/>
          <w:szCs w:val="32"/>
          <w:rtl/>
        </w:rPr>
      </w:pPr>
    </w:p>
    <w:p w14:paraId="7A35F300" w14:textId="77777777" w:rsidR="00920F7F" w:rsidRPr="00ED015F" w:rsidRDefault="00920F7F">
      <w:pPr>
        <w:pStyle w:val="2"/>
        <w:spacing w:before="0" w:after="120"/>
        <w:divId w:val="700518181"/>
        <w:rPr>
          <w:rFonts w:ascii="Simplified Arabic" w:eastAsia="Times New Roman" w:hAnsi="Simplified Arabic" w:cs="Simplified Arabic" w:hint="cs"/>
          <w:color w:val="1B1C1D"/>
          <w:rtl/>
        </w:rPr>
      </w:pPr>
      <w:r w:rsidRPr="00ED015F">
        <w:rPr>
          <w:rFonts w:ascii="Simplified Arabic" w:eastAsia="Times New Roman" w:hAnsi="Simplified Arabic" w:cs="Simplified Arabic" w:hint="cs"/>
          <w:color w:val="1B1C1D"/>
          <w:rtl/>
        </w:rPr>
        <w:t>التحديات والمعوقات التي تواجه الشركات الصغيرة والمتوسطة في تبني التكنولوجيا</w:t>
      </w:r>
    </w:p>
    <w:p w14:paraId="02B8531F" w14:textId="77777777" w:rsidR="00920F7F" w:rsidRPr="00ED015F" w:rsidRDefault="00920F7F">
      <w:pPr>
        <w:pStyle w:val="a5"/>
        <w:bidi/>
        <w:spacing w:before="0" w:beforeAutospacing="0" w:after="12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color w:val="1B1C1D"/>
          <w:sz w:val="32"/>
          <w:szCs w:val="32"/>
          <w:rtl/>
        </w:rPr>
        <w:t>على الرغم من الفوائد، تواجه الشركات الصغيرة والمتوسطة تحديات في تبني التكنولوجيا:</w:t>
      </w:r>
    </w:p>
    <w:p w14:paraId="745972FF" w14:textId="77777777" w:rsidR="00920F7F" w:rsidRPr="00ED015F" w:rsidRDefault="00920F7F" w:rsidP="00920F7F">
      <w:pPr>
        <w:pStyle w:val="a5"/>
        <w:numPr>
          <w:ilvl w:val="0"/>
          <w:numId w:val="32"/>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التكلفة</w:t>
      </w:r>
      <w:r w:rsidRPr="00ED015F">
        <w:rPr>
          <w:rFonts w:ascii="Simplified Arabic" w:hAnsi="Simplified Arabic" w:cs="Simplified Arabic" w:hint="cs"/>
          <w:color w:val="1B1C1D"/>
          <w:sz w:val="32"/>
          <w:szCs w:val="32"/>
          <w:rtl/>
        </w:rPr>
        <w:t>: ارتفاع تكاليف الشراء والتطبيق والصيانة والتدريب.</w:t>
      </w:r>
    </w:p>
    <w:p w14:paraId="269D9D52" w14:textId="77777777" w:rsidR="00920F7F" w:rsidRPr="00ED015F" w:rsidRDefault="00920F7F" w:rsidP="00920F7F">
      <w:pPr>
        <w:pStyle w:val="a5"/>
        <w:numPr>
          <w:ilvl w:val="0"/>
          <w:numId w:val="32"/>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نقص المعرفة والمهارات</w:t>
      </w:r>
      <w:r w:rsidRPr="00ED015F">
        <w:rPr>
          <w:rFonts w:ascii="Simplified Arabic" w:hAnsi="Simplified Arabic" w:cs="Simplified Arabic" w:hint="cs"/>
          <w:color w:val="1B1C1D"/>
          <w:sz w:val="32"/>
          <w:szCs w:val="32"/>
          <w:rtl/>
        </w:rPr>
        <w:t>: الافتقار للموظفين ذوي الخبرة في التقنيات الجديدة.</w:t>
      </w:r>
    </w:p>
    <w:p w14:paraId="07A926CA" w14:textId="77777777" w:rsidR="00920F7F" w:rsidRPr="00ED015F" w:rsidRDefault="00920F7F" w:rsidP="00920F7F">
      <w:pPr>
        <w:pStyle w:val="a5"/>
        <w:numPr>
          <w:ilvl w:val="0"/>
          <w:numId w:val="32"/>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المخاطر الأمنية</w:t>
      </w:r>
      <w:r w:rsidRPr="00ED015F">
        <w:rPr>
          <w:rFonts w:ascii="Simplified Arabic" w:hAnsi="Simplified Arabic" w:cs="Simplified Arabic" w:hint="cs"/>
          <w:color w:val="1B1C1D"/>
          <w:sz w:val="32"/>
          <w:szCs w:val="32"/>
          <w:rtl/>
        </w:rPr>
        <w:t xml:space="preserve">: مخاوف بشأن الأمن </w:t>
      </w:r>
      <w:proofErr w:type="spellStart"/>
      <w:r w:rsidRPr="00ED015F">
        <w:rPr>
          <w:rFonts w:ascii="Simplified Arabic" w:hAnsi="Simplified Arabic" w:cs="Simplified Arabic" w:hint="cs"/>
          <w:color w:val="1B1C1D"/>
          <w:sz w:val="32"/>
          <w:szCs w:val="32"/>
          <w:rtl/>
        </w:rPr>
        <w:t>السيبراني</w:t>
      </w:r>
      <w:proofErr w:type="spellEnd"/>
      <w:r w:rsidRPr="00ED015F">
        <w:rPr>
          <w:rFonts w:ascii="Simplified Arabic" w:hAnsi="Simplified Arabic" w:cs="Simplified Arabic" w:hint="cs"/>
          <w:color w:val="1B1C1D"/>
          <w:sz w:val="32"/>
          <w:szCs w:val="32"/>
          <w:rtl/>
        </w:rPr>
        <w:t xml:space="preserve"> وحماية البيانات.</w:t>
      </w:r>
    </w:p>
    <w:p w14:paraId="7F41B83E" w14:textId="77777777" w:rsidR="00920F7F" w:rsidRPr="00ED015F" w:rsidRDefault="00920F7F" w:rsidP="00920F7F">
      <w:pPr>
        <w:pStyle w:val="a5"/>
        <w:numPr>
          <w:ilvl w:val="0"/>
          <w:numId w:val="32"/>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مقاومة التغيير</w:t>
      </w:r>
      <w:r w:rsidRPr="00ED015F">
        <w:rPr>
          <w:rFonts w:ascii="Simplified Arabic" w:hAnsi="Simplified Arabic" w:cs="Simplified Arabic" w:hint="cs"/>
          <w:color w:val="1B1C1D"/>
          <w:sz w:val="32"/>
          <w:szCs w:val="32"/>
          <w:rtl/>
        </w:rPr>
        <w:t>: رفض الموظفين لأساليب العمل الجديدة.</w:t>
      </w:r>
    </w:p>
    <w:p w14:paraId="174630D1" w14:textId="77777777" w:rsidR="00920F7F" w:rsidRPr="00ED015F" w:rsidRDefault="00920F7F" w:rsidP="00920F7F">
      <w:pPr>
        <w:pStyle w:val="a5"/>
        <w:numPr>
          <w:ilvl w:val="0"/>
          <w:numId w:val="32"/>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التكامل مع الأنظمة الحالية</w:t>
      </w:r>
      <w:r w:rsidRPr="00ED015F">
        <w:rPr>
          <w:rFonts w:ascii="Simplified Arabic" w:hAnsi="Simplified Arabic" w:cs="Simplified Arabic" w:hint="cs"/>
          <w:color w:val="1B1C1D"/>
          <w:sz w:val="32"/>
          <w:szCs w:val="32"/>
          <w:rtl/>
        </w:rPr>
        <w:t>: صعوبة دمج التقنيات الجديدة مع الأنظمة القديمة.</w:t>
      </w:r>
    </w:p>
    <w:p w14:paraId="7ACB7300" w14:textId="77777777" w:rsidR="00920F7F" w:rsidRPr="00ED015F" w:rsidRDefault="00920F7F" w:rsidP="00920F7F">
      <w:pPr>
        <w:pStyle w:val="a5"/>
        <w:numPr>
          <w:ilvl w:val="0"/>
          <w:numId w:val="32"/>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الغموض بشأن العائد على الاستثمار (</w:t>
      </w:r>
      <w:r w:rsidRPr="00ED015F">
        <w:rPr>
          <w:rFonts w:ascii="Simplified Arabic" w:hAnsi="Simplified Arabic" w:cs="Simplified Arabic" w:hint="cs"/>
          <w:b/>
          <w:bCs/>
          <w:color w:val="1B1C1D"/>
          <w:sz w:val="32"/>
          <w:szCs w:val="32"/>
          <w:bdr w:val="none" w:sz="0" w:space="0" w:color="auto" w:frame="1"/>
        </w:rPr>
        <w:t>ROI</w:t>
      </w:r>
      <w:r w:rsidRPr="00ED015F">
        <w:rPr>
          <w:rFonts w:ascii="Simplified Arabic" w:hAnsi="Simplified Arabic" w:cs="Simplified Arabic" w:hint="cs"/>
          <w:b/>
          <w:bCs/>
          <w:color w:val="1B1C1D"/>
          <w:sz w:val="32"/>
          <w:szCs w:val="32"/>
          <w:bdr w:val="none" w:sz="0" w:space="0" w:color="auto" w:frame="1"/>
          <w:rtl/>
        </w:rPr>
        <w:t>)</w:t>
      </w:r>
      <w:r w:rsidRPr="00ED015F">
        <w:rPr>
          <w:rFonts w:ascii="Simplified Arabic" w:hAnsi="Simplified Arabic" w:cs="Simplified Arabic" w:hint="cs"/>
          <w:color w:val="1B1C1D"/>
          <w:sz w:val="32"/>
          <w:szCs w:val="32"/>
          <w:rtl/>
        </w:rPr>
        <w:t>: عدم وضوح الفوائد المالية المتوقعة.</w:t>
      </w:r>
    </w:p>
    <w:p w14:paraId="6A07C63A" w14:textId="77777777" w:rsidR="00920F7F" w:rsidRPr="00ED015F" w:rsidRDefault="00920F7F" w:rsidP="00920F7F">
      <w:pPr>
        <w:pStyle w:val="a5"/>
        <w:numPr>
          <w:ilvl w:val="0"/>
          <w:numId w:val="32"/>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الاعتماد على الموردين</w:t>
      </w:r>
      <w:r w:rsidRPr="00ED015F">
        <w:rPr>
          <w:rFonts w:ascii="Simplified Arabic" w:hAnsi="Simplified Arabic" w:cs="Simplified Arabic" w:hint="cs"/>
          <w:color w:val="1B1C1D"/>
          <w:sz w:val="32"/>
          <w:szCs w:val="32"/>
          <w:rtl/>
        </w:rPr>
        <w:t>: الخوف من الاعتماد المفرط على موردي التكنولوجيا.</w:t>
      </w:r>
    </w:p>
    <w:p w14:paraId="474C893E" w14:textId="77777777" w:rsidR="00920F7F" w:rsidRPr="00ED015F" w:rsidRDefault="00920F7F" w:rsidP="00920F7F">
      <w:pPr>
        <w:pStyle w:val="a5"/>
        <w:numPr>
          <w:ilvl w:val="0"/>
          <w:numId w:val="32"/>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نقص البنية التحتية</w:t>
      </w:r>
      <w:r w:rsidRPr="00ED015F">
        <w:rPr>
          <w:rFonts w:ascii="Simplified Arabic" w:hAnsi="Simplified Arabic" w:cs="Simplified Arabic" w:hint="cs"/>
          <w:color w:val="1B1C1D"/>
          <w:sz w:val="32"/>
          <w:szCs w:val="32"/>
          <w:rtl/>
        </w:rPr>
        <w:t>: عدم توفر إنترنت سريع وموثوق في بعض المناطق.</w:t>
      </w:r>
    </w:p>
    <w:p w14:paraId="5E39F81F" w14:textId="34856A17" w:rsidR="00920F7F" w:rsidRPr="00ED015F" w:rsidRDefault="00920F7F">
      <w:pPr>
        <w:spacing w:after="120"/>
        <w:divId w:val="700518181"/>
        <w:rPr>
          <w:rFonts w:ascii="Simplified Arabic" w:eastAsia="Times New Roman" w:hAnsi="Simplified Arabic" w:cs="Simplified Arabic" w:hint="cs"/>
          <w:color w:val="1B1C1D"/>
          <w:sz w:val="32"/>
          <w:szCs w:val="32"/>
          <w:rtl/>
        </w:rPr>
      </w:pPr>
    </w:p>
    <w:p w14:paraId="70F0ACFA" w14:textId="77777777" w:rsidR="00920F7F" w:rsidRPr="00ED015F" w:rsidRDefault="00920F7F">
      <w:pPr>
        <w:pStyle w:val="2"/>
        <w:spacing w:before="0" w:after="120"/>
        <w:divId w:val="700518181"/>
        <w:rPr>
          <w:rFonts w:ascii="Simplified Arabic" w:eastAsia="Times New Roman" w:hAnsi="Simplified Arabic" w:cs="Simplified Arabic" w:hint="cs"/>
          <w:color w:val="1B1C1D"/>
          <w:rtl/>
        </w:rPr>
      </w:pPr>
      <w:r w:rsidRPr="00ED015F">
        <w:rPr>
          <w:rFonts w:ascii="Simplified Arabic" w:eastAsia="Times New Roman" w:hAnsi="Simplified Arabic" w:cs="Simplified Arabic" w:hint="cs"/>
          <w:color w:val="1B1C1D"/>
          <w:rtl/>
        </w:rPr>
        <w:t>دور الحكومة والمؤسسات الداعمة في تعزيز تبني التكنولوجيا في الشركات الصغيرة والمتوسطة في المملكة العربية السعودية</w:t>
      </w:r>
    </w:p>
    <w:p w14:paraId="5C28EC5A" w14:textId="77777777" w:rsidR="00920F7F" w:rsidRPr="00ED015F" w:rsidRDefault="00920F7F">
      <w:pPr>
        <w:pStyle w:val="a5"/>
        <w:bidi/>
        <w:spacing w:before="0" w:beforeAutospacing="0" w:after="12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color w:val="1B1C1D"/>
          <w:sz w:val="32"/>
          <w:szCs w:val="32"/>
          <w:rtl/>
        </w:rPr>
        <w:t>تلعب الحكومة والمؤسسات الداعمة دورًا حاسمًا في تشجيع تبني التكنولوجيا في الشركات الصغيرة والمتوسطة بالمملكة:</w:t>
      </w:r>
    </w:p>
    <w:p w14:paraId="29002A5D" w14:textId="77777777" w:rsidR="00920F7F" w:rsidRPr="00ED015F" w:rsidRDefault="00920F7F" w:rsidP="00920F7F">
      <w:pPr>
        <w:pStyle w:val="a5"/>
        <w:numPr>
          <w:ilvl w:val="0"/>
          <w:numId w:val="33"/>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المبادرات الحكومية</w:t>
      </w:r>
      <w:r w:rsidRPr="00ED015F">
        <w:rPr>
          <w:rFonts w:ascii="Simplified Arabic" w:hAnsi="Simplified Arabic" w:cs="Simplified Arabic" w:hint="cs"/>
          <w:color w:val="1B1C1D"/>
          <w:sz w:val="32"/>
          <w:szCs w:val="32"/>
          <w:rtl/>
        </w:rPr>
        <w:t>:</w:t>
      </w:r>
    </w:p>
    <w:p w14:paraId="0665FA52" w14:textId="77777777" w:rsidR="00920F7F" w:rsidRPr="00ED015F" w:rsidRDefault="00920F7F" w:rsidP="00920F7F">
      <w:pPr>
        <w:pStyle w:val="a5"/>
        <w:numPr>
          <w:ilvl w:val="1"/>
          <w:numId w:val="33"/>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رؤية 2030</w:t>
      </w:r>
      <w:r w:rsidRPr="00ED015F">
        <w:rPr>
          <w:rFonts w:ascii="Simplified Arabic" w:hAnsi="Simplified Arabic" w:cs="Simplified Arabic" w:hint="cs"/>
          <w:color w:val="1B1C1D"/>
          <w:sz w:val="32"/>
          <w:szCs w:val="32"/>
          <w:rtl/>
        </w:rPr>
        <w:t>: تركز على التحول الرقمي وتمكين الشركات الصغيرة والمتوسطة.</w:t>
      </w:r>
    </w:p>
    <w:p w14:paraId="1140C8AD" w14:textId="77777777" w:rsidR="00920F7F" w:rsidRPr="00ED015F" w:rsidRDefault="00920F7F" w:rsidP="00920F7F">
      <w:pPr>
        <w:pStyle w:val="a5"/>
        <w:numPr>
          <w:ilvl w:val="1"/>
          <w:numId w:val="33"/>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lastRenderedPageBreak/>
        <w:t>الهيئة العامة للمنشآت الصغيرة والمتوسطة ("منشآت")</w:t>
      </w:r>
      <w:r w:rsidRPr="00ED015F">
        <w:rPr>
          <w:rFonts w:ascii="Simplified Arabic" w:hAnsi="Simplified Arabic" w:cs="Simplified Arabic" w:hint="cs"/>
          <w:color w:val="1B1C1D"/>
          <w:sz w:val="32"/>
          <w:szCs w:val="32"/>
          <w:rtl/>
        </w:rPr>
        <w:t>: تقدم مبادرات وبرامج لدعم التبني التكنولوجي، بما في ذلك المنح والتسهيلات الائتمانية.</w:t>
      </w:r>
    </w:p>
    <w:p w14:paraId="7D5F40C1" w14:textId="77777777" w:rsidR="00920F7F" w:rsidRPr="00ED015F" w:rsidRDefault="00920F7F" w:rsidP="00920F7F">
      <w:pPr>
        <w:pStyle w:val="a5"/>
        <w:numPr>
          <w:ilvl w:val="1"/>
          <w:numId w:val="33"/>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برامج دعم التحول الرقمي</w:t>
      </w:r>
      <w:r w:rsidRPr="00ED015F">
        <w:rPr>
          <w:rFonts w:ascii="Simplified Arabic" w:hAnsi="Simplified Arabic" w:cs="Simplified Arabic" w:hint="cs"/>
          <w:color w:val="1B1C1D"/>
          <w:sz w:val="32"/>
          <w:szCs w:val="32"/>
          <w:rtl/>
        </w:rPr>
        <w:t>: ورش عمل، استشارات، وربط الشركات بمقدمي الحلول.</w:t>
      </w:r>
    </w:p>
    <w:p w14:paraId="4A4416E3" w14:textId="77777777" w:rsidR="00920F7F" w:rsidRPr="00ED015F" w:rsidRDefault="00920F7F" w:rsidP="00920F7F">
      <w:pPr>
        <w:pStyle w:val="a5"/>
        <w:numPr>
          <w:ilvl w:val="1"/>
          <w:numId w:val="33"/>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تطوير البنية التحتية الرقمية</w:t>
      </w:r>
      <w:r w:rsidRPr="00ED015F">
        <w:rPr>
          <w:rFonts w:ascii="Simplified Arabic" w:hAnsi="Simplified Arabic" w:cs="Simplified Arabic" w:hint="cs"/>
          <w:color w:val="1B1C1D"/>
          <w:sz w:val="32"/>
          <w:szCs w:val="32"/>
          <w:rtl/>
        </w:rPr>
        <w:t>: استثمارات في شبكات الإنترنت عالية السرعة.</w:t>
      </w:r>
    </w:p>
    <w:p w14:paraId="312ED629" w14:textId="77777777" w:rsidR="00920F7F" w:rsidRPr="00ED015F" w:rsidRDefault="00920F7F" w:rsidP="00920F7F">
      <w:pPr>
        <w:pStyle w:val="a5"/>
        <w:numPr>
          <w:ilvl w:val="1"/>
          <w:numId w:val="33"/>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تنظيم وتشريعات داعمة</w:t>
      </w:r>
      <w:r w:rsidRPr="00ED015F">
        <w:rPr>
          <w:rFonts w:ascii="Simplified Arabic" w:hAnsi="Simplified Arabic" w:cs="Simplified Arabic" w:hint="cs"/>
          <w:color w:val="1B1C1D"/>
          <w:sz w:val="32"/>
          <w:szCs w:val="32"/>
          <w:rtl/>
        </w:rPr>
        <w:t>: تحديث القوانين لتسهيل التجارة الإلكترونية وحماية البيانات.</w:t>
      </w:r>
    </w:p>
    <w:p w14:paraId="6CDAB89C" w14:textId="77777777" w:rsidR="00920F7F" w:rsidRPr="00ED015F" w:rsidRDefault="00920F7F" w:rsidP="00920F7F">
      <w:pPr>
        <w:pStyle w:val="a5"/>
        <w:numPr>
          <w:ilvl w:val="0"/>
          <w:numId w:val="33"/>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دور المؤسسات الداعمة</w:t>
      </w:r>
      <w:r w:rsidRPr="00ED015F">
        <w:rPr>
          <w:rFonts w:ascii="Simplified Arabic" w:hAnsi="Simplified Arabic" w:cs="Simplified Arabic" w:hint="cs"/>
          <w:color w:val="1B1C1D"/>
          <w:sz w:val="32"/>
          <w:szCs w:val="32"/>
          <w:rtl/>
        </w:rPr>
        <w:t>:</w:t>
      </w:r>
    </w:p>
    <w:p w14:paraId="1DE93116" w14:textId="77777777" w:rsidR="00920F7F" w:rsidRPr="00ED015F" w:rsidRDefault="00920F7F" w:rsidP="00920F7F">
      <w:pPr>
        <w:pStyle w:val="a5"/>
        <w:numPr>
          <w:ilvl w:val="1"/>
          <w:numId w:val="33"/>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الصناديق الاستثمارية وبرامج التمويل</w:t>
      </w:r>
      <w:r w:rsidRPr="00ED015F">
        <w:rPr>
          <w:rFonts w:ascii="Simplified Arabic" w:hAnsi="Simplified Arabic" w:cs="Simplified Arabic" w:hint="cs"/>
          <w:color w:val="1B1C1D"/>
          <w:sz w:val="32"/>
          <w:szCs w:val="32"/>
          <w:rtl/>
        </w:rPr>
        <w:t>: توفير تمويل خاص للشركات التي تتبنى التقنية.</w:t>
      </w:r>
    </w:p>
    <w:p w14:paraId="160CC893" w14:textId="77777777" w:rsidR="00920F7F" w:rsidRPr="00ED015F" w:rsidRDefault="00920F7F" w:rsidP="00920F7F">
      <w:pPr>
        <w:pStyle w:val="a5"/>
        <w:numPr>
          <w:ilvl w:val="1"/>
          <w:numId w:val="33"/>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مسرعات وحاضنات الأعمال</w:t>
      </w:r>
      <w:r w:rsidRPr="00ED015F">
        <w:rPr>
          <w:rFonts w:ascii="Simplified Arabic" w:hAnsi="Simplified Arabic" w:cs="Simplified Arabic" w:hint="cs"/>
          <w:color w:val="1B1C1D"/>
          <w:sz w:val="32"/>
          <w:szCs w:val="32"/>
          <w:rtl/>
        </w:rPr>
        <w:t>: دعم الشركات الناشئة وتقديم الإرشاد والموارد.</w:t>
      </w:r>
    </w:p>
    <w:p w14:paraId="03776FFF" w14:textId="77777777" w:rsidR="00920F7F" w:rsidRPr="00ED015F" w:rsidRDefault="00920F7F" w:rsidP="00920F7F">
      <w:pPr>
        <w:pStyle w:val="a5"/>
        <w:numPr>
          <w:ilvl w:val="1"/>
          <w:numId w:val="33"/>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الجامعات ومراكز الأبحاث</w:t>
      </w:r>
      <w:r w:rsidRPr="00ED015F">
        <w:rPr>
          <w:rFonts w:ascii="Simplified Arabic" w:hAnsi="Simplified Arabic" w:cs="Simplified Arabic" w:hint="cs"/>
          <w:color w:val="1B1C1D"/>
          <w:sz w:val="32"/>
          <w:szCs w:val="32"/>
          <w:rtl/>
        </w:rPr>
        <w:t>: نشر المعرفة التكنولوجية وتقديم الاستشارات.</w:t>
      </w:r>
    </w:p>
    <w:p w14:paraId="18102CC8" w14:textId="77777777" w:rsidR="00920F7F" w:rsidRPr="00ED015F" w:rsidRDefault="00920F7F" w:rsidP="00920F7F">
      <w:pPr>
        <w:pStyle w:val="a5"/>
        <w:numPr>
          <w:ilvl w:val="1"/>
          <w:numId w:val="33"/>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الجمعيات المهنية ومنظمات القطاع الخاص</w:t>
      </w:r>
      <w:r w:rsidRPr="00ED015F">
        <w:rPr>
          <w:rFonts w:ascii="Simplified Arabic" w:hAnsi="Simplified Arabic" w:cs="Simplified Arabic" w:hint="cs"/>
          <w:color w:val="1B1C1D"/>
          <w:sz w:val="32"/>
          <w:szCs w:val="32"/>
          <w:rtl/>
        </w:rPr>
        <w:t>: تبادل المعرفة وتنظيم الفعاليات.</w:t>
      </w:r>
    </w:p>
    <w:p w14:paraId="3F92AF66" w14:textId="7D43B46A" w:rsidR="00920F7F" w:rsidRPr="00ED015F" w:rsidRDefault="00920F7F">
      <w:pPr>
        <w:spacing w:after="120"/>
        <w:divId w:val="700518181"/>
        <w:rPr>
          <w:rFonts w:ascii="Simplified Arabic" w:eastAsia="Times New Roman" w:hAnsi="Simplified Arabic" w:cs="Simplified Arabic" w:hint="cs"/>
          <w:color w:val="1B1C1D"/>
          <w:sz w:val="32"/>
          <w:szCs w:val="32"/>
          <w:rtl/>
        </w:rPr>
      </w:pPr>
    </w:p>
    <w:p w14:paraId="795FC57A" w14:textId="77777777" w:rsidR="00920F7F" w:rsidRPr="00ED015F" w:rsidRDefault="00920F7F">
      <w:pPr>
        <w:pStyle w:val="2"/>
        <w:spacing w:before="0" w:after="120"/>
        <w:divId w:val="700518181"/>
        <w:rPr>
          <w:rFonts w:ascii="Simplified Arabic" w:eastAsia="Times New Roman" w:hAnsi="Simplified Arabic" w:cs="Simplified Arabic" w:hint="cs"/>
          <w:color w:val="1B1C1D"/>
          <w:rtl/>
        </w:rPr>
      </w:pPr>
      <w:r w:rsidRPr="00ED015F">
        <w:rPr>
          <w:rFonts w:ascii="Simplified Arabic" w:eastAsia="Times New Roman" w:hAnsi="Simplified Arabic" w:cs="Simplified Arabic" w:hint="cs"/>
          <w:color w:val="1B1C1D"/>
          <w:rtl/>
        </w:rPr>
        <w:t>إطار مفاهيمي للدراسة الحالية</w:t>
      </w:r>
    </w:p>
    <w:p w14:paraId="6A27C8F6" w14:textId="77777777" w:rsidR="00920F7F" w:rsidRPr="00ED015F" w:rsidRDefault="00920F7F">
      <w:pPr>
        <w:pStyle w:val="a5"/>
        <w:bidi/>
        <w:spacing w:before="0" w:beforeAutospacing="0" w:after="12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color w:val="1B1C1D"/>
          <w:sz w:val="32"/>
          <w:szCs w:val="32"/>
          <w:rtl/>
        </w:rPr>
        <w:t>لفهم العلاقة بين تبني التكنولوجيا والأداء المالي للشركات الصغيرة والمتوسطة في السعودية، يمكن اقتراح نموذج يتضمن:</w:t>
      </w:r>
    </w:p>
    <w:p w14:paraId="135577F0" w14:textId="77777777" w:rsidR="00920F7F" w:rsidRPr="00ED015F" w:rsidRDefault="00920F7F" w:rsidP="00920F7F">
      <w:pPr>
        <w:pStyle w:val="a5"/>
        <w:numPr>
          <w:ilvl w:val="0"/>
          <w:numId w:val="34"/>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تبني التكنولوجيا (المتغير المستقل)</w:t>
      </w:r>
      <w:r w:rsidRPr="00ED015F">
        <w:rPr>
          <w:rFonts w:ascii="Simplified Arabic" w:hAnsi="Simplified Arabic" w:cs="Simplified Arabic" w:hint="cs"/>
          <w:color w:val="1B1C1D"/>
          <w:sz w:val="32"/>
          <w:szCs w:val="32"/>
          <w:rtl/>
        </w:rPr>
        <w:t xml:space="preserve">: مدى تطبيق الشركات للتقنيات الحديثة (الحوسبة السحابية، التجارة الإلكترونية، الذكاء الاصطناعي، التسويق الرقمي، أنظمة </w:t>
      </w:r>
      <w:r w:rsidRPr="00ED015F">
        <w:rPr>
          <w:rFonts w:ascii="Simplified Arabic" w:hAnsi="Simplified Arabic" w:cs="Simplified Arabic" w:hint="cs"/>
          <w:color w:val="1B1C1D"/>
          <w:sz w:val="32"/>
          <w:szCs w:val="32"/>
        </w:rPr>
        <w:t>ERP</w:t>
      </w:r>
      <w:r w:rsidRPr="00ED015F">
        <w:rPr>
          <w:rFonts w:ascii="Simplified Arabic" w:hAnsi="Simplified Arabic" w:cs="Simplified Arabic" w:hint="cs"/>
          <w:color w:val="1B1C1D"/>
          <w:sz w:val="32"/>
          <w:szCs w:val="32"/>
          <w:rtl/>
        </w:rPr>
        <w:t>). يمكن قياسه بعدد التقنيات المتبناة أو حجم الاستثمار.</w:t>
      </w:r>
    </w:p>
    <w:p w14:paraId="50E6DB3F" w14:textId="77777777" w:rsidR="00920F7F" w:rsidRPr="00ED015F" w:rsidRDefault="00920F7F" w:rsidP="00920F7F">
      <w:pPr>
        <w:pStyle w:val="a5"/>
        <w:numPr>
          <w:ilvl w:val="0"/>
          <w:numId w:val="34"/>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الأداء المالي (المتغير التابع)</w:t>
      </w:r>
      <w:r w:rsidRPr="00ED015F">
        <w:rPr>
          <w:rFonts w:ascii="Simplified Arabic" w:hAnsi="Simplified Arabic" w:cs="Simplified Arabic" w:hint="cs"/>
          <w:color w:val="1B1C1D"/>
          <w:sz w:val="32"/>
          <w:szCs w:val="32"/>
          <w:rtl/>
        </w:rPr>
        <w:t>: النجاح المالي للشركة، ويُقاس بالربحية (هامش الربح، العائد على الأصول) ونمو الإيرادات.</w:t>
      </w:r>
    </w:p>
    <w:p w14:paraId="4375EE68" w14:textId="77777777" w:rsidR="00920F7F" w:rsidRPr="00ED015F" w:rsidRDefault="00920F7F" w:rsidP="00920F7F">
      <w:pPr>
        <w:pStyle w:val="a5"/>
        <w:numPr>
          <w:ilvl w:val="0"/>
          <w:numId w:val="34"/>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lastRenderedPageBreak/>
        <w:t>المتغيرات الوسيطة</w:t>
      </w:r>
      <w:r w:rsidRPr="00ED015F">
        <w:rPr>
          <w:rFonts w:ascii="Simplified Arabic" w:hAnsi="Simplified Arabic" w:cs="Simplified Arabic" w:hint="cs"/>
          <w:color w:val="1B1C1D"/>
          <w:sz w:val="32"/>
          <w:szCs w:val="32"/>
          <w:rtl/>
        </w:rPr>
        <w:t>: آليات تؤثر بها التكنولوجيا على الأداء المالي، مثل:</w:t>
      </w:r>
    </w:p>
    <w:p w14:paraId="1E47E28D" w14:textId="77777777" w:rsidR="00920F7F" w:rsidRPr="00ED015F" w:rsidRDefault="00920F7F" w:rsidP="00920F7F">
      <w:pPr>
        <w:pStyle w:val="a5"/>
        <w:numPr>
          <w:ilvl w:val="1"/>
          <w:numId w:val="34"/>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الكفاءة التشغيلية</w:t>
      </w:r>
      <w:r w:rsidRPr="00ED015F">
        <w:rPr>
          <w:rFonts w:ascii="Simplified Arabic" w:hAnsi="Simplified Arabic" w:cs="Simplified Arabic" w:hint="cs"/>
          <w:color w:val="1B1C1D"/>
          <w:sz w:val="32"/>
          <w:szCs w:val="32"/>
          <w:rtl/>
        </w:rPr>
        <w:t xml:space="preserve">: </w:t>
      </w:r>
      <w:proofErr w:type="spellStart"/>
      <w:r w:rsidRPr="00ED015F">
        <w:rPr>
          <w:rFonts w:ascii="Simplified Arabic" w:hAnsi="Simplified Arabic" w:cs="Simplified Arabic" w:hint="cs"/>
          <w:color w:val="1B1C1D"/>
          <w:sz w:val="32"/>
          <w:szCs w:val="32"/>
          <w:rtl/>
        </w:rPr>
        <w:t>أتمتة</w:t>
      </w:r>
      <w:proofErr w:type="spellEnd"/>
      <w:r w:rsidRPr="00ED015F">
        <w:rPr>
          <w:rFonts w:ascii="Simplified Arabic" w:hAnsi="Simplified Arabic" w:cs="Simplified Arabic" w:hint="cs"/>
          <w:color w:val="1B1C1D"/>
          <w:sz w:val="32"/>
          <w:szCs w:val="32"/>
          <w:rtl/>
        </w:rPr>
        <w:t xml:space="preserve"> العمليات وتقليل الأخطاء.</w:t>
      </w:r>
    </w:p>
    <w:p w14:paraId="46CAFBBC" w14:textId="77777777" w:rsidR="00920F7F" w:rsidRPr="00ED015F" w:rsidRDefault="00920F7F" w:rsidP="00920F7F">
      <w:pPr>
        <w:pStyle w:val="a5"/>
        <w:numPr>
          <w:ilvl w:val="1"/>
          <w:numId w:val="34"/>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ابتكار المنتجات/الخدمات</w:t>
      </w:r>
      <w:r w:rsidRPr="00ED015F">
        <w:rPr>
          <w:rFonts w:ascii="Simplified Arabic" w:hAnsi="Simplified Arabic" w:cs="Simplified Arabic" w:hint="cs"/>
          <w:color w:val="1B1C1D"/>
          <w:sz w:val="32"/>
          <w:szCs w:val="32"/>
          <w:rtl/>
        </w:rPr>
        <w:t>: تطوير عروض جديدة ومحسنة.</w:t>
      </w:r>
    </w:p>
    <w:p w14:paraId="74284432" w14:textId="77777777" w:rsidR="00920F7F" w:rsidRPr="00ED015F" w:rsidRDefault="00920F7F" w:rsidP="00920F7F">
      <w:pPr>
        <w:pStyle w:val="a5"/>
        <w:numPr>
          <w:ilvl w:val="1"/>
          <w:numId w:val="34"/>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رضا العملاء</w:t>
      </w:r>
      <w:r w:rsidRPr="00ED015F">
        <w:rPr>
          <w:rFonts w:ascii="Simplified Arabic" w:hAnsi="Simplified Arabic" w:cs="Simplified Arabic" w:hint="cs"/>
          <w:color w:val="1B1C1D"/>
          <w:sz w:val="32"/>
          <w:szCs w:val="32"/>
          <w:rtl/>
        </w:rPr>
        <w:t>: تحسين خدمة العملاء وزيادة ولائهم.</w:t>
      </w:r>
    </w:p>
    <w:p w14:paraId="47CD1764" w14:textId="77777777" w:rsidR="00920F7F" w:rsidRPr="00ED015F" w:rsidRDefault="00920F7F" w:rsidP="00920F7F">
      <w:pPr>
        <w:pStyle w:val="a5"/>
        <w:numPr>
          <w:ilvl w:val="0"/>
          <w:numId w:val="34"/>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المتغيرات المعدلة</w:t>
      </w:r>
      <w:r w:rsidRPr="00ED015F">
        <w:rPr>
          <w:rFonts w:ascii="Simplified Arabic" w:hAnsi="Simplified Arabic" w:cs="Simplified Arabic" w:hint="cs"/>
          <w:color w:val="1B1C1D"/>
          <w:sz w:val="32"/>
          <w:szCs w:val="32"/>
          <w:rtl/>
        </w:rPr>
        <w:t>: عوامل يمكن أن تقوي أو تضعف العلاقة، مثل:</w:t>
      </w:r>
    </w:p>
    <w:p w14:paraId="22074074" w14:textId="77777777" w:rsidR="00920F7F" w:rsidRPr="00ED015F" w:rsidRDefault="00920F7F" w:rsidP="00920F7F">
      <w:pPr>
        <w:pStyle w:val="a5"/>
        <w:numPr>
          <w:ilvl w:val="1"/>
          <w:numId w:val="34"/>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حجم الشركة</w:t>
      </w:r>
      <w:r w:rsidRPr="00ED015F">
        <w:rPr>
          <w:rFonts w:ascii="Simplified Arabic" w:hAnsi="Simplified Arabic" w:cs="Simplified Arabic" w:hint="cs"/>
          <w:color w:val="1B1C1D"/>
          <w:sz w:val="32"/>
          <w:szCs w:val="32"/>
          <w:rtl/>
        </w:rPr>
        <w:t>: اختلاف التأثير بين الشركات متناهية الصغر والمتوسطة.</w:t>
      </w:r>
    </w:p>
    <w:p w14:paraId="0B4075EA" w14:textId="77777777" w:rsidR="00920F7F" w:rsidRPr="00ED015F" w:rsidRDefault="00920F7F" w:rsidP="00920F7F">
      <w:pPr>
        <w:pStyle w:val="a5"/>
        <w:numPr>
          <w:ilvl w:val="1"/>
          <w:numId w:val="34"/>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القطاع الصناعي</w:t>
      </w:r>
      <w:r w:rsidRPr="00ED015F">
        <w:rPr>
          <w:rFonts w:ascii="Simplified Arabic" w:hAnsi="Simplified Arabic" w:cs="Simplified Arabic" w:hint="cs"/>
          <w:color w:val="1B1C1D"/>
          <w:sz w:val="32"/>
          <w:szCs w:val="32"/>
          <w:rtl/>
        </w:rPr>
        <w:t>: استفادة بعض القطاعات من تقنيات معينة أكثر من غيرها.</w:t>
      </w:r>
    </w:p>
    <w:p w14:paraId="42F84855" w14:textId="77777777" w:rsidR="00920F7F" w:rsidRPr="00ED015F" w:rsidRDefault="00920F7F" w:rsidP="00920F7F">
      <w:pPr>
        <w:pStyle w:val="a5"/>
        <w:numPr>
          <w:ilvl w:val="1"/>
          <w:numId w:val="34"/>
        </w:numPr>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القدرات الداخلية</w:t>
      </w:r>
      <w:r w:rsidRPr="00ED015F">
        <w:rPr>
          <w:rFonts w:ascii="Simplified Arabic" w:hAnsi="Simplified Arabic" w:cs="Simplified Arabic" w:hint="cs"/>
          <w:color w:val="1B1C1D"/>
          <w:sz w:val="32"/>
          <w:szCs w:val="32"/>
          <w:rtl/>
        </w:rPr>
        <w:t>: قدرة الشركة على استيعاب وتطبيق التكنولوجيا بفعالية.</w:t>
      </w:r>
    </w:p>
    <w:p w14:paraId="49FBB2CE" w14:textId="77777777" w:rsidR="00920F7F" w:rsidRPr="00ED015F" w:rsidRDefault="00920F7F">
      <w:pPr>
        <w:pStyle w:val="a5"/>
        <w:bidi/>
        <w:spacing w:before="0" w:beforeAutospacing="0" w:after="24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color w:val="1B1C1D"/>
          <w:sz w:val="32"/>
          <w:szCs w:val="32"/>
          <w:rtl/>
        </w:rPr>
        <w:t>يوفر هذا الإطار أساسًا لفهم العلاقة المعقدة بين تبني التكنولوجيا والأداء المالي، مع الأخذ في الاعتبار العوامل التي قد تؤثر فيها.</w:t>
      </w:r>
    </w:p>
    <w:p w14:paraId="58075F14" w14:textId="296D5253" w:rsidR="00920F7F" w:rsidRPr="00ED015F" w:rsidRDefault="00920F7F">
      <w:pPr>
        <w:spacing w:after="120"/>
        <w:divId w:val="700518181"/>
        <w:rPr>
          <w:rFonts w:ascii="Simplified Arabic" w:eastAsia="Times New Roman" w:hAnsi="Simplified Arabic" w:cs="Simplified Arabic" w:hint="cs"/>
          <w:color w:val="1B1C1D"/>
          <w:sz w:val="32"/>
          <w:szCs w:val="32"/>
          <w:rtl/>
        </w:rPr>
      </w:pPr>
    </w:p>
    <w:p w14:paraId="2DD75EBB" w14:textId="77777777" w:rsidR="00920F7F" w:rsidRPr="00ED015F" w:rsidRDefault="00920F7F">
      <w:pPr>
        <w:pStyle w:val="a5"/>
        <w:bidi/>
        <w:spacing w:before="0" w:beforeAutospacing="0" w:after="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b/>
          <w:bCs/>
          <w:color w:val="1B1C1D"/>
          <w:sz w:val="32"/>
          <w:szCs w:val="32"/>
          <w:bdr w:val="none" w:sz="0" w:space="0" w:color="auto" w:frame="1"/>
          <w:rtl/>
        </w:rPr>
        <w:t>خاتمة</w:t>
      </w:r>
    </w:p>
    <w:p w14:paraId="3A59E4F4" w14:textId="77777777" w:rsidR="00920F7F" w:rsidRPr="00ED015F" w:rsidRDefault="00920F7F">
      <w:pPr>
        <w:pStyle w:val="a5"/>
        <w:bidi/>
        <w:spacing w:before="0" w:beforeAutospacing="0" w:after="240" w:afterAutospacing="0"/>
        <w:divId w:val="700518181"/>
        <w:rPr>
          <w:rFonts w:ascii="Simplified Arabic" w:hAnsi="Simplified Arabic" w:cs="Simplified Arabic" w:hint="cs"/>
          <w:color w:val="1B1C1D"/>
          <w:sz w:val="32"/>
          <w:szCs w:val="32"/>
          <w:rtl/>
        </w:rPr>
      </w:pPr>
      <w:r w:rsidRPr="00ED015F">
        <w:rPr>
          <w:rFonts w:ascii="Simplified Arabic" w:hAnsi="Simplified Arabic" w:cs="Simplified Arabic" w:hint="cs"/>
          <w:color w:val="1B1C1D"/>
          <w:sz w:val="32"/>
          <w:szCs w:val="32"/>
          <w:rtl/>
        </w:rPr>
        <w:t>إن قطاع الشركات الصغيرة والمتوسطة يمثل شريانًا حيويًا للاقتصاد، خاصة في المملكة العربية السعودية التي تولي رؤية 2030 اهتمامًا خاصًا بتنميته. لقد استعرضنا أهمية هذه الشركات في توفير فرص العمل، المساهمة في الناتج المحلي الإجمالي، وتعزيز الابتكار. كما تناولنا مفهوم تبني التكنولوجيا ومراحله، موضحين كيف يمكن للتقنيات الحديثة مثل الحوسبة السحابية والتجارة الإلكترونية والذكاء الاصطناعي أن تحدث تحولًا في عمليات الشركات الصغيرة والمتوسطة وتعزز من قدرتها التنافسية. وناقشنا العلاقة النظرية بين تبني التكنولوجيا والأداء المالي، وكيف يمكن أن تساهم في زيادة الإيرادات، خفض التكاليف، وتحسين الكفاءة، مدعومين بنظريات مثل نظرية الموارد والقدرات ونظرية الابتكار والانتشار.</w:t>
      </w:r>
    </w:p>
    <w:sectPr w:rsidR="00920F7F" w:rsidRPr="00ED015F"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C1376" w14:textId="77777777" w:rsidR="00E71C79" w:rsidRDefault="00E71C79" w:rsidP="009125CE">
      <w:pPr>
        <w:spacing w:after="0" w:line="240" w:lineRule="auto"/>
      </w:pPr>
      <w:r>
        <w:separator/>
      </w:r>
    </w:p>
  </w:endnote>
  <w:endnote w:type="continuationSeparator" w:id="0">
    <w:p w14:paraId="1B287328" w14:textId="77777777" w:rsidR="00E71C79" w:rsidRDefault="00E71C7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7"/>
        <w:rtl/>
      </w:rPr>
      <w:id w:val="-1121377357"/>
      <w:docPartObj>
        <w:docPartGallery w:val="Page Numbers (Bottom of Page)"/>
        <w:docPartUnique/>
      </w:docPartObj>
    </w:sdtPr>
    <w:sdtEndPr>
      <w:rPr>
        <w:rStyle w:val="a7"/>
      </w:rPr>
    </w:sdtEndPr>
    <w:sdtContent>
      <w:p w14:paraId="6FC5C871" w14:textId="64AA72A3" w:rsidR="00770187" w:rsidRDefault="00770187" w:rsidP="008A16A3">
        <w:pPr>
          <w:pStyle w:val="a4"/>
          <w:framePr w:wrap="none" w:vAnchor="text" w:hAnchor="text" w:xAlign="center" w:y="1"/>
          <w:rPr>
            <w:rStyle w:val="a7"/>
          </w:rPr>
        </w:pPr>
        <w:r>
          <w:rPr>
            <w:rStyle w:val="a7"/>
            <w:rtl/>
          </w:rPr>
          <w:fldChar w:fldCharType="begin"/>
        </w:r>
        <w:r>
          <w:rPr>
            <w:rStyle w:val="a7"/>
          </w:rPr>
          <w:instrText xml:space="preserve"> PAGE </w:instrText>
        </w:r>
        <w:r>
          <w:rPr>
            <w:rStyle w:val="a7"/>
            <w:rtl/>
          </w:rPr>
          <w:fldChar w:fldCharType="end"/>
        </w:r>
      </w:p>
    </w:sdtContent>
  </w:sdt>
  <w:p w14:paraId="542E3E38" w14:textId="77777777" w:rsidR="00770187" w:rsidRDefault="00770187">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7"/>
        <w:rtl/>
      </w:rPr>
      <w:id w:val="808066513"/>
      <w:docPartObj>
        <w:docPartGallery w:val="Page Numbers (Bottom of Page)"/>
        <w:docPartUnique/>
      </w:docPartObj>
    </w:sdtPr>
    <w:sdtEndPr>
      <w:rPr>
        <w:rStyle w:val="a7"/>
      </w:rPr>
    </w:sdtEndPr>
    <w:sdtContent>
      <w:p w14:paraId="749B3987" w14:textId="75919DD8" w:rsidR="00770187" w:rsidRDefault="00770187" w:rsidP="008A16A3">
        <w:pPr>
          <w:pStyle w:val="a4"/>
          <w:framePr w:wrap="none" w:vAnchor="text" w:hAnchor="text" w:xAlign="center" w:y="1"/>
          <w:rPr>
            <w:rStyle w:val="a7"/>
          </w:rPr>
        </w:pPr>
        <w:r>
          <w:rPr>
            <w:rStyle w:val="a7"/>
            <w:rtl/>
          </w:rPr>
          <w:fldChar w:fldCharType="begin"/>
        </w:r>
        <w:r>
          <w:rPr>
            <w:rStyle w:val="a7"/>
          </w:rPr>
          <w:instrText xml:space="preserve"> PAGE </w:instrText>
        </w:r>
        <w:r>
          <w:rPr>
            <w:rStyle w:val="a7"/>
            <w:rtl/>
          </w:rPr>
          <w:fldChar w:fldCharType="separate"/>
        </w:r>
        <w:r>
          <w:rPr>
            <w:rStyle w:val="a7"/>
            <w:noProof/>
            <w:rtl/>
          </w:rPr>
          <w:t>1</w:t>
        </w:r>
        <w:r>
          <w:rPr>
            <w:rStyle w:val="a7"/>
            <w:rtl/>
          </w:rPr>
          <w:fldChar w:fldCharType="end"/>
        </w:r>
      </w:p>
    </w:sdtContent>
  </w:sdt>
  <w:p w14:paraId="1A38EC8A" w14:textId="77777777" w:rsidR="00770187" w:rsidRDefault="0077018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60715" w14:textId="77777777" w:rsidR="00E71C79" w:rsidRDefault="00E71C79" w:rsidP="009125CE">
      <w:pPr>
        <w:spacing w:after="0" w:line="240" w:lineRule="auto"/>
      </w:pPr>
      <w:r>
        <w:separator/>
      </w:r>
    </w:p>
  </w:footnote>
  <w:footnote w:type="continuationSeparator" w:id="0">
    <w:p w14:paraId="0FED1475" w14:textId="77777777" w:rsidR="00E71C79" w:rsidRDefault="00E71C7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F76B7"/>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EB49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ED61D4"/>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F619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FA11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B54B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9C63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6C732B"/>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6A1CEB"/>
    <w:multiLevelType w:val="hybridMultilevel"/>
    <w:tmpl w:val="57E41D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EF62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AF75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DF72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3340A4"/>
    <w:multiLevelType w:val="hybridMultilevel"/>
    <w:tmpl w:val="5E8EEFD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AA61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410B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C74B2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7494F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EE6B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E80CF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EBC62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3D5C5C"/>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270148E"/>
    <w:multiLevelType w:val="hybridMultilevel"/>
    <w:tmpl w:val="168AFD4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33F01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8A58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6B6B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ED5D3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45F16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427A89"/>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BA03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6B14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E664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304911"/>
    <w:multiLevelType w:val="multilevel"/>
    <w:tmpl w:val="085E518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43D4870"/>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49045D5"/>
    <w:multiLevelType w:val="hybridMultilevel"/>
    <w:tmpl w:val="8DD46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77A01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77E27CE"/>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D785C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644D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7873256">
    <w:abstractNumId w:val="0"/>
  </w:num>
  <w:num w:numId="2" w16cid:durableId="675575407">
    <w:abstractNumId w:val="22"/>
  </w:num>
  <w:num w:numId="3" w16cid:durableId="1860780187">
    <w:abstractNumId w:val="24"/>
  </w:num>
  <w:num w:numId="4" w16cid:durableId="1247108819">
    <w:abstractNumId w:val="2"/>
  </w:num>
  <w:num w:numId="5" w16cid:durableId="152571045">
    <w:abstractNumId w:val="7"/>
  </w:num>
  <w:num w:numId="6" w16cid:durableId="379520623">
    <w:abstractNumId w:val="25"/>
  </w:num>
  <w:num w:numId="7" w16cid:durableId="1147162229">
    <w:abstractNumId w:val="35"/>
  </w:num>
  <w:num w:numId="8" w16cid:durableId="1340308848">
    <w:abstractNumId w:val="31"/>
  </w:num>
  <w:num w:numId="9" w16cid:durableId="295532392">
    <w:abstractNumId w:val="20"/>
  </w:num>
  <w:num w:numId="10" w16cid:durableId="658727644">
    <w:abstractNumId w:val="27"/>
  </w:num>
  <w:num w:numId="11" w16cid:durableId="973098596">
    <w:abstractNumId w:val="32"/>
  </w:num>
  <w:num w:numId="12" w16cid:durableId="292056710">
    <w:abstractNumId w:val="33"/>
  </w:num>
  <w:num w:numId="13" w16cid:durableId="1119492434">
    <w:abstractNumId w:val="21"/>
  </w:num>
  <w:num w:numId="14" w16cid:durableId="279536596">
    <w:abstractNumId w:val="8"/>
  </w:num>
  <w:num w:numId="15" w16cid:durableId="152988506">
    <w:abstractNumId w:val="10"/>
  </w:num>
  <w:num w:numId="16" w16cid:durableId="1272476396">
    <w:abstractNumId w:val="13"/>
  </w:num>
  <w:num w:numId="17" w16cid:durableId="1379738893">
    <w:abstractNumId w:val="14"/>
  </w:num>
  <w:num w:numId="18" w16cid:durableId="344745035">
    <w:abstractNumId w:val="6"/>
  </w:num>
  <w:num w:numId="19" w16cid:durableId="1092891678">
    <w:abstractNumId w:val="30"/>
  </w:num>
  <w:num w:numId="20" w16cid:durableId="1974404644">
    <w:abstractNumId w:val="4"/>
  </w:num>
  <w:num w:numId="21" w16cid:durableId="1327782062">
    <w:abstractNumId w:val="26"/>
  </w:num>
  <w:num w:numId="22" w16cid:durableId="644435957">
    <w:abstractNumId w:val="12"/>
  </w:num>
  <w:num w:numId="23" w16cid:durableId="1801419528">
    <w:abstractNumId w:val="37"/>
  </w:num>
  <w:num w:numId="24" w16cid:durableId="1903130248">
    <w:abstractNumId w:val="17"/>
  </w:num>
  <w:num w:numId="25" w16cid:durableId="734358214">
    <w:abstractNumId w:val="11"/>
  </w:num>
  <w:num w:numId="26" w16cid:durableId="1737359900">
    <w:abstractNumId w:val="36"/>
  </w:num>
  <w:num w:numId="27" w16cid:durableId="1751271827">
    <w:abstractNumId w:val="5"/>
  </w:num>
  <w:num w:numId="28" w16cid:durableId="1273395027">
    <w:abstractNumId w:val="28"/>
  </w:num>
  <w:num w:numId="29" w16cid:durableId="1233547339">
    <w:abstractNumId w:val="1"/>
  </w:num>
  <w:num w:numId="30" w16cid:durableId="1139806206">
    <w:abstractNumId w:val="23"/>
  </w:num>
  <w:num w:numId="31" w16cid:durableId="1666788326">
    <w:abstractNumId w:val="19"/>
  </w:num>
  <w:num w:numId="32" w16cid:durableId="517894339">
    <w:abstractNumId w:val="29"/>
  </w:num>
  <w:num w:numId="33" w16cid:durableId="1161777267">
    <w:abstractNumId w:val="16"/>
  </w:num>
  <w:num w:numId="34" w16cid:durableId="697051602">
    <w:abstractNumId w:val="9"/>
  </w:num>
  <w:num w:numId="35" w16cid:durableId="41947682">
    <w:abstractNumId w:val="15"/>
  </w:num>
  <w:num w:numId="36" w16cid:durableId="1798644394">
    <w:abstractNumId w:val="34"/>
  </w:num>
  <w:num w:numId="37" w16cid:durableId="1771270122">
    <w:abstractNumId w:val="3"/>
  </w:num>
  <w:num w:numId="38" w16cid:durableId="23489975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50D4"/>
    <w:rsid w:val="00037059"/>
    <w:rsid w:val="000A77D6"/>
    <w:rsid w:val="000B5A6D"/>
    <w:rsid w:val="000F44B4"/>
    <w:rsid w:val="00115257"/>
    <w:rsid w:val="001902DB"/>
    <w:rsid w:val="001A7A55"/>
    <w:rsid w:val="001C2162"/>
    <w:rsid w:val="001D11DE"/>
    <w:rsid w:val="001E232B"/>
    <w:rsid w:val="001E376F"/>
    <w:rsid w:val="00244527"/>
    <w:rsid w:val="0029039D"/>
    <w:rsid w:val="002C1907"/>
    <w:rsid w:val="002E5DE4"/>
    <w:rsid w:val="002E650F"/>
    <w:rsid w:val="002F5C9A"/>
    <w:rsid w:val="003717A1"/>
    <w:rsid w:val="003B21D8"/>
    <w:rsid w:val="003C38DC"/>
    <w:rsid w:val="003D4570"/>
    <w:rsid w:val="003E33C0"/>
    <w:rsid w:val="003E5509"/>
    <w:rsid w:val="004051E1"/>
    <w:rsid w:val="0042347A"/>
    <w:rsid w:val="004A49E7"/>
    <w:rsid w:val="004A772A"/>
    <w:rsid w:val="005212AD"/>
    <w:rsid w:val="00525F75"/>
    <w:rsid w:val="005338B9"/>
    <w:rsid w:val="00560801"/>
    <w:rsid w:val="00583B94"/>
    <w:rsid w:val="005853F5"/>
    <w:rsid w:val="00590B27"/>
    <w:rsid w:val="00595050"/>
    <w:rsid w:val="005F100E"/>
    <w:rsid w:val="00622325"/>
    <w:rsid w:val="0062761F"/>
    <w:rsid w:val="00634545"/>
    <w:rsid w:val="00660FDA"/>
    <w:rsid w:val="006948DE"/>
    <w:rsid w:val="006E73C0"/>
    <w:rsid w:val="00747031"/>
    <w:rsid w:val="00756A2E"/>
    <w:rsid w:val="00762A24"/>
    <w:rsid w:val="00765FA5"/>
    <w:rsid w:val="00770187"/>
    <w:rsid w:val="00774B11"/>
    <w:rsid w:val="00784942"/>
    <w:rsid w:val="007A5E39"/>
    <w:rsid w:val="007A7BA6"/>
    <w:rsid w:val="007B0E54"/>
    <w:rsid w:val="007C25F8"/>
    <w:rsid w:val="007C6E8F"/>
    <w:rsid w:val="007E3A20"/>
    <w:rsid w:val="008242DB"/>
    <w:rsid w:val="0087280D"/>
    <w:rsid w:val="00877AAC"/>
    <w:rsid w:val="008D2F10"/>
    <w:rsid w:val="008D34E8"/>
    <w:rsid w:val="008D4B77"/>
    <w:rsid w:val="008F1EAE"/>
    <w:rsid w:val="008F20E1"/>
    <w:rsid w:val="009125CE"/>
    <w:rsid w:val="00920F7F"/>
    <w:rsid w:val="00930EB5"/>
    <w:rsid w:val="00941B3E"/>
    <w:rsid w:val="00970EA4"/>
    <w:rsid w:val="0097280C"/>
    <w:rsid w:val="009931AA"/>
    <w:rsid w:val="009B6888"/>
    <w:rsid w:val="009C0161"/>
    <w:rsid w:val="009D108D"/>
    <w:rsid w:val="009D7699"/>
    <w:rsid w:val="009E0D9B"/>
    <w:rsid w:val="009E1436"/>
    <w:rsid w:val="009E5668"/>
    <w:rsid w:val="00A45C6F"/>
    <w:rsid w:val="00A601F9"/>
    <w:rsid w:val="00A62225"/>
    <w:rsid w:val="00A74F76"/>
    <w:rsid w:val="00A8340B"/>
    <w:rsid w:val="00AA79E9"/>
    <w:rsid w:val="00AB0A70"/>
    <w:rsid w:val="00B23627"/>
    <w:rsid w:val="00B559BF"/>
    <w:rsid w:val="00B63B0F"/>
    <w:rsid w:val="00B72345"/>
    <w:rsid w:val="00B7678A"/>
    <w:rsid w:val="00C127AF"/>
    <w:rsid w:val="00C55CF6"/>
    <w:rsid w:val="00C71E18"/>
    <w:rsid w:val="00CF59A9"/>
    <w:rsid w:val="00D01612"/>
    <w:rsid w:val="00D22171"/>
    <w:rsid w:val="00D764A1"/>
    <w:rsid w:val="00D97E6D"/>
    <w:rsid w:val="00E3458E"/>
    <w:rsid w:val="00E60FD8"/>
    <w:rsid w:val="00E66CCC"/>
    <w:rsid w:val="00E6793C"/>
    <w:rsid w:val="00E71C79"/>
    <w:rsid w:val="00E8625B"/>
    <w:rsid w:val="00EA6B5D"/>
    <w:rsid w:val="00ED015F"/>
    <w:rsid w:val="00F4597E"/>
    <w:rsid w:val="00F546CE"/>
    <w:rsid w:val="00F54ADD"/>
    <w:rsid w:val="00F55119"/>
    <w:rsid w:val="00F634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920F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634545"/>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semiHidden/>
    <w:unhideWhenUsed/>
    <w:rsid w:val="009D7699"/>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9D7699"/>
    <w:rPr>
      <w:b/>
      <w:bCs/>
    </w:rPr>
  </w:style>
  <w:style w:type="character" w:styleId="a7">
    <w:name w:val="page number"/>
    <w:basedOn w:val="a0"/>
    <w:uiPriority w:val="99"/>
    <w:semiHidden/>
    <w:unhideWhenUsed/>
    <w:rsid w:val="00770187"/>
  </w:style>
  <w:style w:type="character" w:customStyle="1" w:styleId="3Char">
    <w:name w:val="عنوان 3 Char"/>
    <w:basedOn w:val="a0"/>
    <w:link w:val="3"/>
    <w:uiPriority w:val="9"/>
    <w:rsid w:val="00634545"/>
    <w:rPr>
      <w:rFonts w:eastAsiaTheme="majorEastAsia" w:cstheme="majorBidi"/>
      <w:color w:val="0F4761" w:themeColor="accent1" w:themeShade="BF"/>
      <w:sz w:val="28"/>
      <w:szCs w:val="28"/>
    </w:rPr>
  </w:style>
  <w:style w:type="table" w:styleId="a8">
    <w:name w:val="Table Grid"/>
    <w:basedOn w:val="a1"/>
    <w:uiPriority w:val="39"/>
    <w:rsid w:val="002F5C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5">
    <w:name w:val="Grid Table 4 Accent 5"/>
    <w:basedOn w:val="a1"/>
    <w:uiPriority w:val="49"/>
    <w:rsid w:val="002F5C9A"/>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character" w:customStyle="1" w:styleId="2Char">
    <w:name w:val="عنوان 2 Char"/>
    <w:basedOn w:val="a0"/>
    <w:link w:val="2"/>
    <w:uiPriority w:val="9"/>
    <w:semiHidden/>
    <w:rsid w:val="00920F7F"/>
    <w:rPr>
      <w:rFonts w:asciiTheme="majorHAnsi" w:eastAsiaTheme="majorEastAsia" w:hAnsiTheme="majorHAnsi" w:cstheme="majorBidi"/>
      <w:color w:val="0F476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669554">
      <w:bodyDiv w:val="1"/>
      <w:marLeft w:val="0"/>
      <w:marRight w:val="0"/>
      <w:marTop w:val="0"/>
      <w:marBottom w:val="0"/>
      <w:divBdr>
        <w:top w:val="none" w:sz="0" w:space="0" w:color="auto"/>
        <w:left w:val="none" w:sz="0" w:space="0" w:color="auto"/>
        <w:bottom w:val="none" w:sz="0" w:space="0" w:color="auto"/>
        <w:right w:val="none" w:sz="0" w:space="0" w:color="auto"/>
      </w:divBdr>
    </w:div>
    <w:div w:id="460000224">
      <w:bodyDiv w:val="1"/>
      <w:marLeft w:val="0"/>
      <w:marRight w:val="0"/>
      <w:marTop w:val="0"/>
      <w:marBottom w:val="0"/>
      <w:divBdr>
        <w:top w:val="none" w:sz="0" w:space="0" w:color="auto"/>
        <w:left w:val="none" w:sz="0" w:space="0" w:color="auto"/>
        <w:bottom w:val="none" w:sz="0" w:space="0" w:color="auto"/>
        <w:right w:val="none" w:sz="0" w:space="0" w:color="auto"/>
      </w:divBdr>
    </w:div>
    <w:div w:id="693463177">
      <w:bodyDiv w:val="1"/>
      <w:marLeft w:val="0"/>
      <w:marRight w:val="0"/>
      <w:marTop w:val="0"/>
      <w:marBottom w:val="0"/>
      <w:divBdr>
        <w:top w:val="none" w:sz="0" w:space="0" w:color="auto"/>
        <w:left w:val="none" w:sz="0" w:space="0" w:color="auto"/>
        <w:bottom w:val="none" w:sz="0" w:space="0" w:color="auto"/>
        <w:right w:val="none" w:sz="0" w:space="0" w:color="auto"/>
      </w:divBdr>
      <w:divsChild>
        <w:div w:id="2145468498">
          <w:marLeft w:val="0"/>
          <w:marRight w:val="0"/>
          <w:marTop w:val="0"/>
          <w:marBottom w:val="0"/>
          <w:divBdr>
            <w:top w:val="none" w:sz="0" w:space="0" w:color="auto"/>
            <w:left w:val="none" w:sz="0" w:space="0" w:color="auto"/>
            <w:bottom w:val="none" w:sz="0" w:space="0" w:color="auto"/>
            <w:right w:val="none" w:sz="0" w:space="0" w:color="auto"/>
          </w:divBdr>
          <w:divsChild>
            <w:div w:id="669142721">
              <w:marLeft w:val="0"/>
              <w:marRight w:val="0"/>
              <w:marTop w:val="0"/>
              <w:marBottom w:val="0"/>
              <w:divBdr>
                <w:top w:val="none" w:sz="0" w:space="0" w:color="auto"/>
                <w:left w:val="none" w:sz="0" w:space="0" w:color="auto"/>
                <w:bottom w:val="none" w:sz="0" w:space="0" w:color="auto"/>
                <w:right w:val="none" w:sz="0" w:space="0" w:color="auto"/>
              </w:divBdr>
            </w:div>
            <w:div w:id="123544472">
              <w:marLeft w:val="0"/>
              <w:marRight w:val="0"/>
              <w:marTop w:val="0"/>
              <w:marBottom w:val="0"/>
              <w:divBdr>
                <w:top w:val="none" w:sz="0" w:space="0" w:color="auto"/>
                <w:left w:val="none" w:sz="0" w:space="0" w:color="auto"/>
                <w:bottom w:val="none" w:sz="0" w:space="0" w:color="auto"/>
                <w:right w:val="none" w:sz="0" w:space="0" w:color="auto"/>
              </w:divBdr>
            </w:div>
            <w:div w:id="1912082401">
              <w:marLeft w:val="0"/>
              <w:marRight w:val="0"/>
              <w:marTop w:val="0"/>
              <w:marBottom w:val="0"/>
              <w:divBdr>
                <w:top w:val="none" w:sz="0" w:space="0" w:color="auto"/>
                <w:left w:val="none" w:sz="0" w:space="0" w:color="auto"/>
                <w:bottom w:val="none" w:sz="0" w:space="0" w:color="auto"/>
                <w:right w:val="none" w:sz="0" w:space="0" w:color="auto"/>
              </w:divBdr>
              <w:divsChild>
                <w:div w:id="700518181">
                  <w:marLeft w:val="0"/>
                  <w:marRight w:val="0"/>
                  <w:marTop w:val="0"/>
                  <w:marBottom w:val="0"/>
                  <w:divBdr>
                    <w:top w:val="none" w:sz="0" w:space="0" w:color="auto"/>
                    <w:left w:val="none" w:sz="0" w:space="0" w:color="auto"/>
                    <w:bottom w:val="none" w:sz="0" w:space="0" w:color="auto"/>
                    <w:right w:val="none" w:sz="0" w:space="0" w:color="auto"/>
                  </w:divBdr>
                </w:div>
              </w:divsChild>
            </w:div>
            <w:div w:id="1310281551">
              <w:marLeft w:val="0"/>
              <w:marRight w:val="0"/>
              <w:marTop w:val="0"/>
              <w:marBottom w:val="0"/>
              <w:divBdr>
                <w:top w:val="none" w:sz="0" w:space="0" w:color="auto"/>
                <w:left w:val="none" w:sz="0" w:space="0" w:color="auto"/>
                <w:bottom w:val="none" w:sz="0" w:space="0" w:color="auto"/>
                <w:right w:val="none" w:sz="0" w:space="0" w:color="auto"/>
              </w:divBdr>
              <w:divsChild>
                <w:div w:id="1433280582">
                  <w:marLeft w:val="0"/>
                  <w:marRight w:val="0"/>
                  <w:marTop w:val="0"/>
                  <w:marBottom w:val="0"/>
                  <w:divBdr>
                    <w:top w:val="none" w:sz="0" w:space="0" w:color="auto"/>
                    <w:left w:val="none" w:sz="0" w:space="0" w:color="auto"/>
                    <w:bottom w:val="none" w:sz="0" w:space="0" w:color="auto"/>
                    <w:right w:val="none" w:sz="0" w:space="0" w:color="auto"/>
                  </w:divBdr>
                </w:div>
              </w:divsChild>
            </w:div>
            <w:div w:id="527984655">
              <w:marLeft w:val="0"/>
              <w:marRight w:val="0"/>
              <w:marTop w:val="0"/>
              <w:marBottom w:val="0"/>
              <w:divBdr>
                <w:top w:val="none" w:sz="0" w:space="0" w:color="auto"/>
                <w:left w:val="none" w:sz="0" w:space="0" w:color="auto"/>
                <w:bottom w:val="none" w:sz="0" w:space="0" w:color="auto"/>
                <w:right w:val="none" w:sz="0" w:space="0" w:color="auto"/>
              </w:divBdr>
              <w:divsChild>
                <w:div w:id="146018741">
                  <w:marLeft w:val="0"/>
                  <w:marRight w:val="0"/>
                  <w:marTop w:val="0"/>
                  <w:marBottom w:val="0"/>
                  <w:divBdr>
                    <w:top w:val="none" w:sz="0" w:space="0" w:color="auto"/>
                    <w:left w:val="none" w:sz="0" w:space="0" w:color="auto"/>
                    <w:bottom w:val="none" w:sz="0" w:space="0" w:color="auto"/>
                    <w:right w:val="none" w:sz="0" w:space="0" w:color="auto"/>
                  </w:divBdr>
                </w:div>
              </w:divsChild>
            </w:div>
            <w:div w:id="1349021438">
              <w:marLeft w:val="0"/>
              <w:marRight w:val="0"/>
              <w:marTop w:val="0"/>
              <w:marBottom w:val="0"/>
              <w:divBdr>
                <w:top w:val="none" w:sz="0" w:space="0" w:color="auto"/>
                <w:left w:val="none" w:sz="0" w:space="0" w:color="auto"/>
                <w:bottom w:val="none" w:sz="0" w:space="0" w:color="auto"/>
                <w:right w:val="none" w:sz="0" w:space="0" w:color="auto"/>
              </w:divBdr>
            </w:div>
            <w:div w:id="1007555449">
              <w:marLeft w:val="0"/>
              <w:marRight w:val="0"/>
              <w:marTop w:val="0"/>
              <w:marBottom w:val="0"/>
              <w:divBdr>
                <w:top w:val="none" w:sz="0" w:space="0" w:color="auto"/>
                <w:left w:val="none" w:sz="0" w:space="0" w:color="auto"/>
                <w:bottom w:val="none" w:sz="0" w:space="0" w:color="auto"/>
                <w:right w:val="none" w:sz="0" w:space="0" w:color="auto"/>
              </w:divBdr>
              <w:divsChild>
                <w:div w:id="1979995064">
                  <w:marLeft w:val="0"/>
                  <w:marRight w:val="0"/>
                  <w:marTop w:val="0"/>
                  <w:marBottom w:val="0"/>
                  <w:divBdr>
                    <w:top w:val="none" w:sz="0" w:space="0" w:color="auto"/>
                    <w:left w:val="none" w:sz="0" w:space="0" w:color="auto"/>
                    <w:bottom w:val="none" w:sz="0" w:space="0" w:color="auto"/>
                    <w:right w:val="none" w:sz="0" w:space="0" w:color="auto"/>
                  </w:divBdr>
                </w:div>
                <w:div w:id="895122250">
                  <w:marLeft w:val="0"/>
                  <w:marRight w:val="0"/>
                  <w:marTop w:val="0"/>
                  <w:marBottom w:val="0"/>
                  <w:divBdr>
                    <w:top w:val="none" w:sz="0" w:space="0" w:color="auto"/>
                    <w:left w:val="none" w:sz="0" w:space="0" w:color="auto"/>
                    <w:bottom w:val="none" w:sz="0" w:space="0" w:color="auto"/>
                    <w:right w:val="none" w:sz="0" w:space="0" w:color="auto"/>
                  </w:divBdr>
                  <w:divsChild>
                    <w:div w:id="1669678180">
                      <w:marLeft w:val="0"/>
                      <w:marRight w:val="0"/>
                      <w:marTop w:val="0"/>
                      <w:marBottom w:val="0"/>
                      <w:divBdr>
                        <w:top w:val="none" w:sz="0" w:space="0" w:color="auto"/>
                        <w:left w:val="none" w:sz="0" w:space="0" w:color="auto"/>
                        <w:bottom w:val="none" w:sz="0" w:space="0" w:color="auto"/>
                        <w:right w:val="none" w:sz="0" w:space="0" w:color="auto"/>
                      </w:divBdr>
                    </w:div>
                  </w:divsChild>
                </w:div>
                <w:div w:id="1644849046">
                  <w:marLeft w:val="0"/>
                  <w:marRight w:val="0"/>
                  <w:marTop w:val="0"/>
                  <w:marBottom w:val="0"/>
                  <w:divBdr>
                    <w:top w:val="none" w:sz="0" w:space="0" w:color="auto"/>
                    <w:left w:val="none" w:sz="0" w:space="0" w:color="auto"/>
                    <w:bottom w:val="none" w:sz="0" w:space="0" w:color="auto"/>
                    <w:right w:val="none" w:sz="0" w:space="0" w:color="auto"/>
                  </w:divBdr>
                  <w:divsChild>
                    <w:div w:id="1357076693">
                      <w:marLeft w:val="0"/>
                      <w:marRight w:val="0"/>
                      <w:marTop w:val="0"/>
                      <w:marBottom w:val="0"/>
                      <w:divBdr>
                        <w:top w:val="none" w:sz="0" w:space="0" w:color="auto"/>
                        <w:left w:val="none" w:sz="0" w:space="0" w:color="auto"/>
                        <w:bottom w:val="none" w:sz="0" w:space="0" w:color="auto"/>
                        <w:right w:val="none" w:sz="0" w:space="0" w:color="auto"/>
                      </w:divBdr>
                    </w:div>
                  </w:divsChild>
                </w:div>
                <w:div w:id="108646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948101">
      <w:bodyDiv w:val="1"/>
      <w:marLeft w:val="0"/>
      <w:marRight w:val="0"/>
      <w:marTop w:val="0"/>
      <w:marBottom w:val="0"/>
      <w:divBdr>
        <w:top w:val="none" w:sz="0" w:space="0" w:color="auto"/>
        <w:left w:val="none" w:sz="0" w:space="0" w:color="auto"/>
        <w:bottom w:val="none" w:sz="0" w:space="0" w:color="auto"/>
        <w:right w:val="none" w:sz="0" w:space="0" w:color="auto"/>
      </w:divBdr>
    </w:div>
    <w:div w:id="1435516262">
      <w:bodyDiv w:val="1"/>
      <w:marLeft w:val="0"/>
      <w:marRight w:val="0"/>
      <w:marTop w:val="0"/>
      <w:marBottom w:val="0"/>
      <w:divBdr>
        <w:top w:val="none" w:sz="0" w:space="0" w:color="auto"/>
        <w:left w:val="none" w:sz="0" w:space="0" w:color="auto"/>
        <w:bottom w:val="none" w:sz="0" w:space="0" w:color="auto"/>
        <w:right w:val="none" w:sz="0" w:space="0" w:color="auto"/>
      </w:divBdr>
    </w:div>
    <w:div w:id="1480340165">
      <w:bodyDiv w:val="1"/>
      <w:marLeft w:val="0"/>
      <w:marRight w:val="0"/>
      <w:marTop w:val="0"/>
      <w:marBottom w:val="0"/>
      <w:divBdr>
        <w:top w:val="none" w:sz="0" w:space="0" w:color="auto"/>
        <w:left w:val="none" w:sz="0" w:space="0" w:color="auto"/>
        <w:bottom w:val="none" w:sz="0" w:space="0" w:color="auto"/>
        <w:right w:val="none" w:sz="0" w:space="0" w:color="auto"/>
      </w:divBdr>
    </w:div>
    <w:div w:id="1942376240">
      <w:bodyDiv w:val="1"/>
      <w:marLeft w:val="0"/>
      <w:marRight w:val="0"/>
      <w:marTop w:val="0"/>
      <w:marBottom w:val="0"/>
      <w:divBdr>
        <w:top w:val="none" w:sz="0" w:space="0" w:color="auto"/>
        <w:left w:val="none" w:sz="0" w:space="0" w:color="auto"/>
        <w:bottom w:val="none" w:sz="0" w:space="0" w:color="auto"/>
        <w:right w:val="none" w:sz="0" w:space="0" w:color="auto"/>
      </w:divBdr>
    </w:div>
    <w:div w:id="2147158872">
      <w:bodyDiv w:val="1"/>
      <w:marLeft w:val="0"/>
      <w:marRight w:val="0"/>
      <w:marTop w:val="0"/>
      <w:marBottom w:val="0"/>
      <w:divBdr>
        <w:top w:val="none" w:sz="0" w:space="0" w:color="auto"/>
        <w:left w:val="none" w:sz="0" w:space="0" w:color="auto"/>
        <w:bottom w:val="none" w:sz="0" w:space="0" w:color="auto"/>
        <w:right w:val="none" w:sz="0" w:space="0" w:color="auto"/>
      </w:divBdr>
      <w:divsChild>
        <w:div w:id="112238043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28</Pages>
  <Words>3840</Words>
  <Characters>21818</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عزالدين السمعي</cp:lastModifiedBy>
  <cp:revision>2</cp:revision>
  <dcterms:created xsi:type="dcterms:W3CDTF">2025-07-30T13:28:00Z</dcterms:created>
  <dcterms:modified xsi:type="dcterms:W3CDTF">2025-07-30T13:28:00Z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