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44A9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192C0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27EDC60" w:rsidR="008239B5" w:rsidRDefault="00192C09" w:rsidP="00444A93">
            <w:pPr>
              <w:jc w:val="center"/>
            </w:pPr>
            <w:r>
              <w:rPr>
                <w:rFonts w:hint="cs"/>
                <w:rtl/>
              </w:rPr>
              <w:t xml:space="preserve">يفضل ان يكون العنوان تقييم مخاطر تاخير تنفيذ مشاريع شبكات الكهرباء : دراسة تحليلية علي المشاريع القومية بالسعودية </w:t>
            </w:r>
          </w:p>
        </w:tc>
      </w:tr>
      <w:tr w:rsidR="008239B5" w14:paraId="5F3C740D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901476" w:rsidR="008239B5" w:rsidRDefault="008239B5" w:rsidP="00444A93">
            <w:pPr>
              <w:jc w:val="center"/>
            </w:pPr>
          </w:p>
        </w:tc>
      </w:tr>
      <w:tr w:rsidR="008239B5" w14:paraId="7C535DC1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10281C" w:rsidR="008239B5" w:rsidRDefault="008239B5">
            <w:pPr>
              <w:jc w:val="center"/>
            </w:pPr>
          </w:p>
        </w:tc>
      </w:tr>
      <w:tr w:rsidR="008239B5" w14:paraId="38DA2FC1" w14:textId="77777777" w:rsidTr="00192C09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D90413" w:rsidR="008239B5" w:rsidRDefault="008239B5">
            <w:pPr>
              <w:jc w:val="center"/>
            </w:pPr>
          </w:p>
        </w:tc>
      </w:tr>
      <w:tr w:rsidR="008239B5" w14:paraId="031A8D42" w14:textId="77777777" w:rsidTr="003A0BF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A1FF11" w:rsidR="008239B5" w:rsidRDefault="003A0BFC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3A0B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31849B" w:themeFill="accent5" w:themeFillShade="BF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E3E790" w:rsidR="008239B5" w:rsidRDefault="003A0BFC" w:rsidP="00444A93">
            <w:pPr>
              <w:jc w:val="center"/>
            </w:pP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BC679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E32B29" w:rsidR="008239B5" w:rsidRDefault="008239B5" w:rsidP="00444A93"/>
        </w:tc>
      </w:tr>
      <w:tr w:rsidR="008239B5" w14:paraId="73B9F130" w14:textId="77777777" w:rsidTr="00BC6794">
        <w:trPr>
          <w:trHeight w:val="836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64AD267" w:rsidR="008239B5" w:rsidRDefault="00EB387B">
            <w:pPr>
              <w:jc w:val="center"/>
            </w:pPr>
            <w:r>
              <w:rPr>
                <w:rtl/>
              </w:rPr>
              <w:t>ا</w:t>
            </w:r>
          </w:p>
        </w:tc>
      </w:tr>
      <w:tr w:rsidR="008239B5" w14:paraId="48272684" w14:textId="77777777" w:rsidTr="00BC679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0A4F60DE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604292A3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7698A8" w:rsidR="008239B5" w:rsidRDefault="008239B5">
            <w:pPr>
              <w:jc w:val="center"/>
            </w:pPr>
          </w:p>
        </w:tc>
      </w:tr>
      <w:tr w:rsidR="008239B5" w14:paraId="2739CAFA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12AF609" w:rsidR="008239B5" w:rsidRDefault="008239B5" w:rsidP="00444A93">
            <w:pPr>
              <w:jc w:val="center"/>
            </w:pPr>
          </w:p>
        </w:tc>
      </w:tr>
      <w:tr w:rsidR="008239B5" w14:paraId="775BDB18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75E1D4" w:rsidR="008239B5" w:rsidRDefault="008239B5" w:rsidP="00444A93"/>
        </w:tc>
      </w:tr>
      <w:tr w:rsidR="008239B5" w14:paraId="26B6E1C1" w14:textId="77777777" w:rsidTr="00444A9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656778" w:rsidR="008239B5" w:rsidRDefault="00EB387B" w:rsidP="00444A93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92C09"/>
    <w:rsid w:val="001C1BA3"/>
    <w:rsid w:val="003A0BFC"/>
    <w:rsid w:val="00444A93"/>
    <w:rsid w:val="004E21BE"/>
    <w:rsid w:val="008239B5"/>
    <w:rsid w:val="008D7A2A"/>
    <w:rsid w:val="00BC679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</cp:lastModifiedBy>
  <cp:revision>14</cp:revision>
  <dcterms:created xsi:type="dcterms:W3CDTF">2025-07-04T13:09:00Z</dcterms:created>
  <dcterms:modified xsi:type="dcterms:W3CDTF">2025-08-03T21:34:00Z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