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3DE561F3" w:rsidR="009125CE" w:rsidRPr="002A47FF" w:rsidRDefault="0046379E" w:rsidP="001B2B92">
      <w:pPr>
        <w:spacing w:after="0" w:line="240" w:lineRule="auto"/>
        <w:ind w:right="5954"/>
        <w:jc w:val="center"/>
        <w:rPr>
          <w:rFonts w:ascii="Simplified Arabic" w:hAnsi="Simplified Arabic" w:cs="Simplified Arabic"/>
          <w:b/>
          <w:bCs/>
          <w:color w:val="000000" w:themeColor="text1"/>
          <w:sz w:val="24"/>
          <w:szCs w:val="24"/>
          <w:lang w:bidi="ar-EG"/>
        </w:rPr>
      </w:pPr>
      <w:r w:rsidRPr="002A47FF">
        <w:rPr>
          <w:rFonts w:ascii="Simplified Arabic" w:hAnsi="Simplified Arabic" w:cs="Simplified Arabic"/>
          <w:b/>
          <w:bCs/>
          <w:noProof/>
          <w:color w:val="000000" w:themeColor="text1"/>
          <w:sz w:val="24"/>
          <w:szCs w:val="24"/>
        </w:rPr>
        <w:drawing>
          <wp:anchor distT="0" distB="0" distL="114300" distR="114300" simplePos="0" relativeHeight="251658240" behindDoc="0" locked="0" layoutInCell="1" allowOverlap="1" wp14:anchorId="4117FFF0" wp14:editId="752038BA">
            <wp:simplePos x="0" y="0"/>
            <wp:positionH relativeFrom="margin">
              <wp:posOffset>-601003</wp:posOffset>
            </wp:positionH>
            <wp:positionV relativeFrom="margin">
              <wp:posOffset>9448</wp:posOffset>
            </wp:positionV>
            <wp:extent cx="2226945" cy="913765"/>
            <wp:effectExtent l="0" t="0" r="1905" b="63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30146" b="25612"/>
                    <a:stretch/>
                  </pic:blipFill>
                  <pic:spPr bwMode="auto">
                    <a:xfrm>
                      <a:off x="0" y="0"/>
                      <a:ext cx="2226945" cy="91376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2A47FF">
        <w:rPr>
          <w:rFonts w:ascii="Simplified Arabic" w:hAnsi="Simplified Arabic" w:cs="Simplified Arabic"/>
          <w:b/>
          <w:bCs/>
          <w:color w:val="000000" w:themeColor="text1"/>
          <w:sz w:val="24"/>
          <w:szCs w:val="24"/>
          <w:rtl/>
          <w:lang w:bidi="ar-EG"/>
        </w:rPr>
        <w:t>جامعة ميدأوشن</w:t>
      </w:r>
    </w:p>
    <w:p w14:paraId="1E957002" w14:textId="1CD66CCC" w:rsidR="00F546CE" w:rsidRPr="002A47FF" w:rsidRDefault="009125CE" w:rsidP="001B2B92">
      <w:pPr>
        <w:spacing w:after="0" w:line="240" w:lineRule="auto"/>
        <w:ind w:right="5954"/>
        <w:jc w:val="center"/>
        <w:rPr>
          <w:rFonts w:ascii="Simplified Arabic" w:hAnsi="Simplified Arabic" w:cs="Simplified Arabic"/>
          <w:b/>
          <w:bCs/>
          <w:color w:val="000000" w:themeColor="text1"/>
          <w:sz w:val="24"/>
          <w:szCs w:val="24"/>
          <w:rtl/>
          <w:lang w:bidi="ar-EG"/>
        </w:rPr>
      </w:pPr>
      <w:r w:rsidRPr="002A47FF">
        <w:rPr>
          <w:rFonts w:ascii="Simplified Arabic" w:hAnsi="Simplified Arabic" w:cs="Simplified Arabic"/>
          <w:b/>
          <w:bCs/>
          <w:color w:val="000000" w:themeColor="text1"/>
          <w:sz w:val="24"/>
          <w:szCs w:val="24"/>
          <w:rtl/>
          <w:lang w:bidi="ar-EG"/>
        </w:rPr>
        <w:t>كلية الإدارة</w:t>
      </w:r>
    </w:p>
    <w:p w14:paraId="0217C513" w14:textId="6562E12B" w:rsidR="009125CE" w:rsidRPr="002A47FF" w:rsidRDefault="009125CE" w:rsidP="001B2B92">
      <w:pPr>
        <w:spacing w:after="0" w:line="240" w:lineRule="auto"/>
        <w:ind w:right="5954"/>
        <w:jc w:val="center"/>
        <w:rPr>
          <w:rFonts w:ascii="Simplified Arabic" w:hAnsi="Simplified Arabic" w:cs="Simplified Arabic"/>
          <w:color w:val="000000" w:themeColor="text1"/>
          <w:sz w:val="24"/>
          <w:szCs w:val="24"/>
          <w:rtl/>
        </w:rPr>
      </w:pPr>
      <w:r w:rsidRPr="002A47FF">
        <w:rPr>
          <w:rFonts w:ascii="Simplified Arabic" w:hAnsi="Simplified Arabic" w:cs="Simplified Arabic"/>
          <w:b/>
          <w:bCs/>
          <w:color w:val="000000" w:themeColor="text1"/>
          <w:sz w:val="24"/>
          <w:szCs w:val="24"/>
          <w:rtl/>
          <w:lang w:bidi="ar-EG"/>
        </w:rPr>
        <w:t>قسم / تخصص</w:t>
      </w:r>
      <w:r w:rsidR="00397232" w:rsidRPr="002A47FF">
        <w:rPr>
          <w:rFonts w:ascii="Simplified Arabic" w:hAnsi="Simplified Arabic" w:cs="Simplified Arabic" w:hint="cs"/>
          <w:b/>
          <w:bCs/>
          <w:color w:val="000000" w:themeColor="text1"/>
          <w:sz w:val="24"/>
          <w:szCs w:val="24"/>
          <w:rtl/>
          <w:lang w:bidi="ar-EG"/>
        </w:rPr>
        <w:t xml:space="preserve"> </w:t>
      </w:r>
      <w:r w:rsidR="00397232" w:rsidRPr="002A47FF">
        <w:rPr>
          <w:rFonts w:ascii="Simplified Arabic" w:hAnsi="Simplified Arabic" w:cs="Simplified Arabic" w:hint="cs"/>
          <w:b/>
          <w:bCs/>
          <w:color w:val="000000" w:themeColor="text1"/>
          <w:sz w:val="24"/>
          <w:szCs w:val="24"/>
          <w:rtl/>
        </w:rPr>
        <w:t>إدارة المخاطر</w:t>
      </w:r>
    </w:p>
    <w:p w14:paraId="3A7BF367" w14:textId="77777777" w:rsidR="009125CE" w:rsidRPr="002A47FF" w:rsidRDefault="009125CE" w:rsidP="001B2B92">
      <w:pPr>
        <w:spacing w:line="276" w:lineRule="auto"/>
        <w:jc w:val="lowKashida"/>
        <w:rPr>
          <w:rFonts w:ascii="Simplified Arabic" w:hAnsi="Simplified Arabic" w:cs="Simplified Arabic"/>
          <w:color w:val="000000" w:themeColor="text1"/>
          <w:sz w:val="24"/>
          <w:szCs w:val="24"/>
          <w:rtl/>
          <w:lang w:bidi="ar-EG"/>
        </w:rPr>
      </w:pPr>
    </w:p>
    <w:p w14:paraId="23FE174B" w14:textId="77777777" w:rsidR="0046454D" w:rsidRPr="002A47FF" w:rsidRDefault="0046454D" w:rsidP="001B2B92">
      <w:pPr>
        <w:spacing w:line="276" w:lineRule="auto"/>
        <w:jc w:val="center"/>
        <w:rPr>
          <w:rFonts w:ascii="Simplified Arabic" w:hAnsi="Simplified Arabic" w:cs="Simplified Arabic"/>
          <w:b/>
          <w:bCs/>
          <w:color w:val="000000" w:themeColor="text1"/>
          <w:sz w:val="24"/>
          <w:szCs w:val="24"/>
          <w:rtl/>
          <w:lang w:bidi="ar-EG"/>
        </w:rPr>
      </w:pPr>
      <w:bookmarkStart w:id="0" w:name="_Hlk172131799"/>
    </w:p>
    <w:p w14:paraId="50F7ACCC" w14:textId="1BCE2F2F" w:rsidR="00943112" w:rsidRPr="002A47FF" w:rsidRDefault="00F97974" w:rsidP="001B2B92">
      <w:pPr>
        <w:spacing w:line="276" w:lineRule="auto"/>
        <w:jc w:val="center"/>
        <w:rPr>
          <w:rFonts w:ascii="Simplified Arabic" w:hAnsi="Simplified Arabic" w:cs="PT Bold Heading"/>
          <w:color w:val="000000" w:themeColor="text1"/>
          <w:sz w:val="36"/>
          <w:szCs w:val="36"/>
          <w:lang w:bidi="ar-EG"/>
        </w:rPr>
      </w:pPr>
      <w:r w:rsidRPr="002A47FF">
        <w:rPr>
          <w:rFonts w:ascii="Simplified Arabic" w:hAnsi="Simplified Arabic" w:cs="PT Bold Heading" w:hint="cs"/>
          <w:color w:val="000000" w:themeColor="text1"/>
          <w:sz w:val="36"/>
          <w:szCs w:val="36"/>
          <w:rtl/>
          <w:lang w:bidi="ar-EG"/>
        </w:rPr>
        <w:t xml:space="preserve">دور آليات </w:t>
      </w:r>
      <w:r w:rsidR="00943112" w:rsidRPr="002A47FF">
        <w:rPr>
          <w:rFonts w:ascii="Simplified Arabic" w:hAnsi="Simplified Arabic" w:cs="PT Bold Heading"/>
          <w:color w:val="000000" w:themeColor="text1"/>
          <w:sz w:val="36"/>
          <w:szCs w:val="36"/>
          <w:rtl/>
          <w:lang w:bidi="ar-EG"/>
        </w:rPr>
        <w:t>حوكمة تقنيات المعلومات في تفعيل إدارة المخاطر</w:t>
      </w:r>
    </w:p>
    <w:bookmarkEnd w:id="0"/>
    <w:p w14:paraId="15C28831" w14:textId="361E1DA7" w:rsidR="009125CE" w:rsidRPr="002A47FF" w:rsidRDefault="00943112" w:rsidP="001B2B92">
      <w:pPr>
        <w:spacing w:line="276" w:lineRule="auto"/>
        <w:jc w:val="center"/>
        <w:rPr>
          <w:rFonts w:ascii="Simplified Arabic" w:hAnsi="Simplified Arabic" w:cs="PT Bold Heading"/>
          <w:color w:val="000000" w:themeColor="text1"/>
          <w:sz w:val="36"/>
          <w:szCs w:val="36"/>
          <w:rtl/>
          <w:lang w:bidi="ar-EG"/>
        </w:rPr>
      </w:pPr>
      <w:r w:rsidRPr="002A47FF">
        <w:rPr>
          <w:rFonts w:ascii="Simplified Arabic" w:hAnsi="Simplified Arabic" w:cs="PT Bold Heading" w:hint="cs"/>
          <w:color w:val="000000" w:themeColor="text1"/>
          <w:sz w:val="36"/>
          <w:szCs w:val="36"/>
          <w:rtl/>
          <w:lang w:bidi="ar-EG"/>
        </w:rPr>
        <w:t>(دراسة</w:t>
      </w:r>
      <w:r w:rsidRPr="002A47FF">
        <w:rPr>
          <w:rFonts w:ascii="Simplified Arabic" w:hAnsi="Simplified Arabic" w:cs="PT Bold Heading"/>
          <w:color w:val="000000" w:themeColor="text1"/>
          <w:sz w:val="36"/>
          <w:szCs w:val="36"/>
          <w:rtl/>
          <w:lang w:bidi="ar-EG"/>
        </w:rPr>
        <w:t xml:space="preserve"> تحليلية لعينة من </w:t>
      </w:r>
      <w:r w:rsidR="00C44718" w:rsidRPr="002A47FF">
        <w:rPr>
          <w:rFonts w:ascii="Simplified Arabic" w:hAnsi="Simplified Arabic" w:cs="PT Bold Heading" w:hint="cs"/>
          <w:color w:val="000000" w:themeColor="text1"/>
          <w:sz w:val="36"/>
          <w:szCs w:val="36"/>
          <w:rtl/>
          <w:lang w:bidi="ar-EG"/>
        </w:rPr>
        <w:t>المؤسسات الصحية</w:t>
      </w:r>
      <w:r w:rsidRPr="002A47FF">
        <w:rPr>
          <w:rFonts w:ascii="Simplified Arabic" w:hAnsi="Simplified Arabic" w:cs="PT Bold Heading"/>
          <w:color w:val="000000" w:themeColor="text1"/>
          <w:sz w:val="36"/>
          <w:szCs w:val="36"/>
          <w:rtl/>
          <w:lang w:bidi="ar-EG"/>
        </w:rPr>
        <w:t xml:space="preserve"> في مدينة </w:t>
      </w:r>
      <w:r w:rsidRPr="002A47FF">
        <w:rPr>
          <w:rFonts w:ascii="Simplified Arabic" w:hAnsi="Simplified Arabic" w:cs="PT Bold Heading" w:hint="cs"/>
          <w:color w:val="000000" w:themeColor="text1"/>
          <w:sz w:val="36"/>
          <w:szCs w:val="36"/>
          <w:rtl/>
          <w:lang w:bidi="ar-EG"/>
        </w:rPr>
        <w:t>الرياض)</w:t>
      </w:r>
    </w:p>
    <w:p w14:paraId="232F19A4" w14:textId="77777777" w:rsidR="009125CE" w:rsidRPr="002A47FF" w:rsidRDefault="009125CE" w:rsidP="001B2B92">
      <w:pPr>
        <w:spacing w:line="276" w:lineRule="auto"/>
        <w:jc w:val="lowKashida"/>
        <w:rPr>
          <w:rFonts w:ascii="Simplified Arabic" w:hAnsi="Simplified Arabic" w:cs="Simplified Arabic"/>
          <w:color w:val="000000" w:themeColor="text1"/>
          <w:sz w:val="24"/>
          <w:szCs w:val="24"/>
          <w:rtl/>
          <w:lang w:bidi="ar-EG"/>
        </w:rPr>
      </w:pPr>
    </w:p>
    <w:p w14:paraId="0EB57E30" w14:textId="77777777" w:rsidR="009125CE" w:rsidRPr="002A47FF" w:rsidRDefault="009125CE" w:rsidP="001B2B92">
      <w:pPr>
        <w:spacing w:line="276" w:lineRule="auto"/>
        <w:jc w:val="lowKashida"/>
        <w:rPr>
          <w:rFonts w:ascii="Simplified Arabic" w:hAnsi="Simplified Arabic" w:cs="Simplified Arabic"/>
          <w:b/>
          <w:bCs/>
          <w:color w:val="000000" w:themeColor="text1"/>
          <w:sz w:val="24"/>
          <w:szCs w:val="24"/>
          <w:rtl/>
          <w:lang w:bidi="ar-EG"/>
        </w:rPr>
      </w:pPr>
    </w:p>
    <w:p w14:paraId="094F7398" w14:textId="77777777" w:rsidR="00825F22" w:rsidRPr="002A47FF" w:rsidRDefault="009125CE" w:rsidP="001B2B92">
      <w:pPr>
        <w:spacing w:line="276" w:lineRule="auto"/>
        <w:jc w:val="center"/>
        <w:rPr>
          <w:rFonts w:ascii="Simplified Arabic" w:hAnsi="Simplified Arabic" w:cs="PT Bold Heading"/>
          <w:color w:val="000000" w:themeColor="text1"/>
          <w:sz w:val="36"/>
          <w:szCs w:val="36"/>
          <w:lang w:bidi="ar-EG"/>
        </w:rPr>
      </w:pPr>
      <w:r w:rsidRPr="002A47FF">
        <w:rPr>
          <w:rFonts w:ascii="Simplified Arabic" w:hAnsi="Simplified Arabic" w:cs="PT Bold Heading"/>
          <w:color w:val="000000" w:themeColor="text1"/>
          <w:sz w:val="36"/>
          <w:szCs w:val="36"/>
          <w:rtl/>
          <w:lang w:bidi="ar-EG"/>
        </w:rPr>
        <w:t>إعداد الطالب</w:t>
      </w:r>
    </w:p>
    <w:p w14:paraId="751A7E65" w14:textId="2A6E46A6" w:rsidR="009125CE" w:rsidRPr="002A47FF" w:rsidRDefault="00851077" w:rsidP="001B2B92">
      <w:pPr>
        <w:spacing w:line="276" w:lineRule="auto"/>
        <w:jc w:val="center"/>
        <w:rPr>
          <w:rFonts w:ascii="Simplified Arabic" w:hAnsi="Simplified Arabic" w:cs="PT Bold Heading"/>
          <w:color w:val="000000" w:themeColor="text1"/>
          <w:sz w:val="36"/>
          <w:szCs w:val="36"/>
          <w:rtl/>
          <w:lang w:bidi="ar-EG"/>
        </w:rPr>
      </w:pPr>
      <w:r w:rsidRPr="002A47FF">
        <w:rPr>
          <w:rFonts w:ascii="Simplified Arabic" w:hAnsi="Simplified Arabic" w:cs="PT Bold Heading" w:hint="cs"/>
          <w:color w:val="000000" w:themeColor="text1"/>
          <w:sz w:val="36"/>
          <w:szCs w:val="36"/>
          <w:rtl/>
          <w:lang w:bidi="ar-EG"/>
        </w:rPr>
        <w:t>عبد العزيز بن</w:t>
      </w:r>
      <w:r w:rsidR="00731CDC" w:rsidRPr="002A47FF">
        <w:rPr>
          <w:rFonts w:ascii="Simplified Arabic" w:hAnsi="Simplified Arabic" w:cs="PT Bold Heading" w:hint="cs"/>
          <w:color w:val="000000" w:themeColor="text1"/>
          <w:sz w:val="36"/>
          <w:szCs w:val="36"/>
          <w:rtl/>
          <w:lang w:bidi="ar-EG"/>
        </w:rPr>
        <w:t xml:space="preserve"> عبد الله </w:t>
      </w:r>
      <w:r w:rsidR="00393532">
        <w:rPr>
          <w:rFonts w:ascii="Simplified Arabic" w:hAnsi="Simplified Arabic" w:cs="PT Bold Heading" w:hint="cs"/>
          <w:color w:val="000000" w:themeColor="text1"/>
          <w:sz w:val="36"/>
          <w:szCs w:val="36"/>
          <w:rtl/>
          <w:lang w:bidi="ar-EG"/>
        </w:rPr>
        <w:t>عبد الكري</w:t>
      </w:r>
      <w:r w:rsidR="00393532">
        <w:rPr>
          <w:rFonts w:ascii="Simplified Arabic" w:hAnsi="Simplified Arabic" w:cs="PT Bold Heading" w:hint="eastAsia"/>
          <w:color w:val="000000" w:themeColor="text1"/>
          <w:sz w:val="36"/>
          <w:szCs w:val="36"/>
          <w:rtl/>
          <w:lang w:bidi="ar-EG"/>
        </w:rPr>
        <w:t>م</w:t>
      </w:r>
      <w:r w:rsidR="00393532">
        <w:rPr>
          <w:rFonts w:ascii="Simplified Arabic" w:hAnsi="Simplified Arabic" w:cs="PT Bold Heading" w:hint="cs"/>
          <w:color w:val="000000" w:themeColor="text1"/>
          <w:sz w:val="36"/>
          <w:szCs w:val="36"/>
          <w:rtl/>
          <w:lang w:bidi="ar-EG"/>
        </w:rPr>
        <w:t xml:space="preserve"> </w:t>
      </w:r>
      <w:r w:rsidR="00486B73" w:rsidRPr="002A47FF">
        <w:rPr>
          <w:rFonts w:ascii="Simplified Arabic" w:hAnsi="Simplified Arabic" w:cs="PT Bold Heading" w:hint="cs"/>
          <w:color w:val="000000" w:themeColor="text1"/>
          <w:sz w:val="36"/>
          <w:szCs w:val="36"/>
          <w:rtl/>
          <w:lang w:bidi="ar-EG"/>
        </w:rPr>
        <w:t>ال</w:t>
      </w:r>
      <w:r w:rsidR="007D6F68" w:rsidRPr="002A47FF">
        <w:rPr>
          <w:rFonts w:ascii="Simplified Arabic" w:hAnsi="Simplified Arabic" w:cs="PT Bold Heading" w:hint="cs"/>
          <w:color w:val="000000" w:themeColor="text1"/>
          <w:sz w:val="36"/>
          <w:szCs w:val="36"/>
          <w:rtl/>
          <w:lang w:bidi="ar-EG"/>
        </w:rPr>
        <w:t>عبد الكري</w:t>
      </w:r>
      <w:r w:rsidR="007D6F68" w:rsidRPr="002A47FF">
        <w:rPr>
          <w:rFonts w:ascii="Simplified Arabic" w:hAnsi="Simplified Arabic" w:cs="PT Bold Heading" w:hint="eastAsia"/>
          <w:color w:val="000000" w:themeColor="text1"/>
          <w:sz w:val="36"/>
          <w:szCs w:val="36"/>
          <w:rtl/>
          <w:lang w:bidi="ar-EG"/>
        </w:rPr>
        <w:t>م</w:t>
      </w:r>
    </w:p>
    <w:p w14:paraId="76AA45C9" w14:textId="77777777" w:rsidR="009125CE" w:rsidRPr="002A47FF" w:rsidRDefault="009125CE" w:rsidP="001B2B92">
      <w:pPr>
        <w:spacing w:line="276" w:lineRule="auto"/>
        <w:jc w:val="lowKashida"/>
        <w:rPr>
          <w:rFonts w:ascii="Simplified Arabic" w:hAnsi="Simplified Arabic" w:cs="Simplified Arabic"/>
          <w:b/>
          <w:bCs/>
          <w:color w:val="000000" w:themeColor="text1"/>
          <w:sz w:val="24"/>
          <w:szCs w:val="24"/>
          <w:rtl/>
        </w:rPr>
      </w:pPr>
    </w:p>
    <w:p w14:paraId="58D6152F" w14:textId="77777777" w:rsidR="009125CE" w:rsidRPr="002A47FF" w:rsidRDefault="009125CE" w:rsidP="001B2B92">
      <w:pPr>
        <w:spacing w:line="276" w:lineRule="auto"/>
        <w:jc w:val="lowKashida"/>
        <w:rPr>
          <w:rFonts w:ascii="Simplified Arabic" w:hAnsi="Simplified Arabic" w:cs="Simplified Arabic"/>
          <w:b/>
          <w:bCs/>
          <w:color w:val="000000" w:themeColor="text1"/>
          <w:sz w:val="24"/>
          <w:szCs w:val="24"/>
          <w:rtl/>
          <w:lang w:bidi="ar-EG"/>
        </w:rPr>
      </w:pPr>
    </w:p>
    <w:p w14:paraId="025628C5" w14:textId="77777777" w:rsidR="00825F22" w:rsidRPr="002A47FF" w:rsidRDefault="009125CE" w:rsidP="001B2B92">
      <w:pPr>
        <w:spacing w:line="276" w:lineRule="auto"/>
        <w:jc w:val="center"/>
        <w:rPr>
          <w:rFonts w:ascii="Simplified Arabic" w:hAnsi="Simplified Arabic" w:cs="PT Bold Heading"/>
          <w:color w:val="000000" w:themeColor="text1"/>
          <w:sz w:val="36"/>
          <w:szCs w:val="36"/>
          <w:rtl/>
          <w:lang w:bidi="ar-EG"/>
        </w:rPr>
      </w:pPr>
      <w:r w:rsidRPr="002A47FF">
        <w:rPr>
          <w:rFonts w:ascii="Simplified Arabic" w:hAnsi="Simplified Arabic" w:cs="PT Bold Heading"/>
          <w:color w:val="000000" w:themeColor="text1"/>
          <w:sz w:val="36"/>
          <w:szCs w:val="36"/>
          <w:rtl/>
          <w:lang w:bidi="ar-EG"/>
        </w:rPr>
        <w:t>إشراف</w:t>
      </w:r>
    </w:p>
    <w:p w14:paraId="5F4EE2DE" w14:textId="3E66C098" w:rsidR="009125CE" w:rsidRPr="002A47FF" w:rsidRDefault="00397232" w:rsidP="001B2B92">
      <w:pPr>
        <w:spacing w:line="276" w:lineRule="auto"/>
        <w:jc w:val="center"/>
        <w:rPr>
          <w:rFonts w:ascii="Simplified Arabic" w:hAnsi="Simplified Arabic" w:cs="PT Bold Heading"/>
          <w:color w:val="000000" w:themeColor="text1"/>
          <w:sz w:val="36"/>
          <w:szCs w:val="36"/>
          <w:rtl/>
          <w:lang w:bidi="ar-EG"/>
        </w:rPr>
      </w:pPr>
      <w:r w:rsidRPr="002A47FF">
        <w:rPr>
          <w:rFonts w:ascii="Simplified Arabic" w:hAnsi="Simplified Arabic" w:cs="PT Bold Heading" w:hint="cs"/>
          <w:color w:val="000000" w:themeColor="text1"/>
          <w:sz w:val="36"/>
          <w:szCs w:val="36"/>
          <w:rtl/>
          <w:lang w:bidi="ar-EG"/>
        </w:rPr>
        <w:t>د. أسماء أبو عنزة</w:t>
      </w:r>
    </w:p>
    <w:p w14:paraId="22738CC6" w14:textId="77777777" w:rsidR="009125CE" w:rsidRPr="002A47FF" w:rsidRDefault="009125CE" w:rsidP="001B2B92">
      <w:pPr>
        <w:spacing w:line="276" w:lineRule="auto"/>
        <w:jc w:val="lowKashida"/>
        <w:rPr>
          <w:rFonts w:ascii="Simplified Arabic" w:hAnsi="Simplified Arabic" w:cs="Simplified Arabic"/>
          <w:b/>
          <w:bCs/>
          <w:color w:val="000000" w:themeColor="text1"/>
          <w:sz w:val="24"/>
          <w:szCs w:val="24"/>
          <w:rtl/>
          <w:lang w:bidi="ar-EG"/>
        </w:rPr>
      </w:pPr>
    </w:p>
    <w:p w14:paraId="14480418" w14:textId="65D064F8" w:rsidR="009125CE" w:rsidRPr="002A47FF" w:rsidRDefault="009125CE" w:rsidP="001B2B92">
      <w:pPr>
        <w:spacing w:line="276" w:lineRule="auto"/>
        <w:jc w:val="center"/>
        <w:rPr>
          <w:rFonts w:ascii="Simplified Arabic" w:hAnsi="Simplified Arabic" w:cs="PT Bold Heading"/>
          <w:color w:val="000000" w:themeColor="text1"/>
          <w:sz w:val="36"/>
          <w:szCs w:val="36"/>
          <w:lang w:bidi="ar-EG"/>
        </w:rPr>
      </w:pPr>
      <w:r w:rsidRPr="002A47FF">
        <w:rPr>
          <w:rFonts w:ascii="Simplified Arabic" w:hAnsi="Simplified Arabic" w:cs="PT Bold Heading"/>
          <w:color w:val="000000" w:themeColor="text1"/>
          <w:sz w:val="36"/>
          <w:szCs w:val="36"/>
          <w:rtl/>
          <w:lang w:bidi="ar-EG"/>
        </w:rPr>
        <w:t>العام الدراسي:</w:t>
      </w:r>
    </w:p>
    <w:p w14:paraId="05D48561" w14:textId="068EBD79" w:rsidR="00D873F1" w:rsidRPr="006D5467" w:rsidRDefault="0055184E" w:rsidP="001B2B92">
      <w:pPr>
        <w:spacing w:line="276" w:lineRule="auto"/>
        <w:jc w:val="center"/>
        <w:rPr>
          <w:rFonts w:ascii="Simplified Arabic" w:hAnsi="Simplified Arabic" w:cs="Simplified Arabic"/>
          <w:b/>
          <w:bCs/>
          <w:color w:val="000000" w:themeColor="text1"/>
          <w:sz w:val="24"/>
          <w:szCs w:val="24"/>
          <w:rtl/>
          <w:lang w:bidi="ar-EG"/>
        </w:rPr>
      </w:pPr>
      <w:r w:rsidRPr="006D5467">
        <w:rPr>
          <w:rFonts w:ascii="Simplified Arabic" w:hAnsi="Simplified Arabic" w:cs="Simplified Arabic" w:hint="cs"/>
          <w:b/>
          <w:bCs/>
          <w:color w:val="000000" w:themeColor="text1"/>
          <w:sz w:val="42"/>
          <w:szCs w:val="42"/>
          <w:rtl/>
          <w:lang w:bidi="ar-EG"/>
        </w:rPr>
        <w:t>2024</w:t>
      </w:r>
      <w:r w:rsidR="00393532">
        <w:rPr>
          <w:rFonts w:ascii="Simplified Arabic" w:hAnsi="Simplified Arabic" w:cs="Simplified Arabic" w:hint="cs"/>
          <w:b/>
          <w:bCs/>
          <w:color w:val="000000" w:themeColor="text1"/>
          <w:sz w:val="42"/>
          <w:szCs w:val="42"/>
          <w:rtl/>
          <w:lang w:bidi="ar-EG"/>
        </w:rPr>
        <w:t>-1446</w:t>
      </w:r>
    </w:p>
    <w:p w14:paraId="29ACE7E5" w14:textId="7F3D1426" w:rsidR="00163EC0" w:rsidRDefault="00163EC0">
      <w:pPr>
        <w:bidi w:val="0"/>
        <w:rPr>
          <w:rFonts w:ascii="Simplified Arabic" w:hAnsi="Simplified Arabic" w:cs="Simplified Arabic"/>
          <w:b/>
          <w:bCs/>
          <w:color w:val="000000" w:themeColor="text1"/>
          <w:sz w:val="24"/>
          <w:szCs w:val="24"/>
          <w:lang w:bidi="ar-EG"/>
        </w:rPr>
      </w:pPr>
      <w:r>
        <w:rPr>
          <w:rFonts w:ascii="Simplified Arabic" w:hAnsi="Simplified Arabic" w:cs="Simplified Arabic"/>
          <w:b/>
          <w:bCs/>
          <w:color w:val="000000" w:themeColor="text1"/>
          <w:sz w:val="24"/>
          <w:szCs w:val="24"/>
          <w:lang w:bidi="ar-EG"/>
        </w:rPr>
        <w:br w:type="page"/>
      </w:r>
    </w:p>
    <w:p w14:paraId="6A196A73" w14:textId="77777777" w:rsidR="00163EC0" w:rsidRPr="002A47FF" w:rsidRDefault="00163EC0" w:rsidP="00163EC0">
      <w:pPr>
        <w:jc w:val="center"/>
        <w:rPr>
          <w:rFonts w:ascii="Simplified Arabic" w:hAnsi="Simplified Arabic" w:cs="Simplified Arabic"/>
          <w:b/>
          <w:bCs/>
          <w:color w:val="000000" w:themeColor="text1"/>
          <w:sz w:val="34"/>
          <w:szCs w:val="34"/>
          <w:rtl/>
          <w:lang w:bidi="ar-EG"/>
        </w:rPr>
      </w:pPr>
      <w:r w:rsidRPr="002A47FF">
        <w:rPr>
          <w:rFonts w:ascii="Simplified Arabic" w:hAnsi="Simplified Arabic" w:cs="Simplified Arabic"/>
          <w:b/>
          <w:bCs/>
          <w:noProof/>
          <w:color w:val="000000" w:themeColor="text1"/>
          <w:sz w:val="24"/>
          <w:szCs w:val="24"/>
        </w:rPr>
        <w:lastRenderedPageBreak/>
        <mc:AlternateContent>
          <mc:Choice Requires="wps">
            <w:drawing>
              <wp:anchor distT="0" distB="0" distL="114300" distR="114300" simplePos="0" relativeHeight="251661312" behindDoc="0" locked="0" layoutInCell="1" allowOverlap="1" wp14:anchorId="0C7460E7" wp14:editId="67B6349D">
                <wp:simplePos x="0" y="0"/>
                <wp:positionH relativeFrom="column">
                  <wp:posOffset>-504825</wp:posOffset>
                </wp:positionH>
                <wp:positionV relativeFrom="paragraph">
                  <wp:posOffset>-104775</wp:posOffset>
                </wp:positionV>
                <wp:extent cx="2705100" cy="932815"/>
                <wp:effectExtent l="0" t="0" r="0" b="635"/>
                <wp:wrapNone/>
                <wp:docPr id="1778719275" name="مستطيل 1"/>
                <wp:cNvGraphicFramePr/>
                <a:graphic xmlns:a="http://schemas.openxmlformats.org/drawingml/2006/main">
                  <a:graphicData uri="http://schemas.microsoft.com/office/word/2010/wordprocessingShape">
                    <wps:wsp>
                      <wps:cNvSpPr/>
                      <wps:spPr>
                        <a:xfrm>
                          <a:off x="0" y="0"/>
                          <a:ext cx="2705100" cy="9328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C93803F" w14:textId="77777777" w:rsidR="00387490" w:rsidRPr="00057CCA" w:rsidRDefault="00387490" w:rsidP="00163EC0">
                            <w:pPr>
                              <w:jc w:val="center"/>
                              <w:rPr>
                                <w:rFonts w:asciiTheme="majorBidi" w:hAnsiTheme="majorBidi" w:cstheme="majorBidi"/>
                                <w:b/>
                                <w:bCs/>
                                <w:color w:val="000000" w:themeColor="text1"/>
                                <w:sz w:val="28"/>
                                <w:szCs w:val="28"/>
                                <w:lang w:bidi="ar-EG"/>
                              </w:rPr>
                            </w:pPr>
                            <w:r w:rsidRPr="00057CCA">
                              <w:rPr>
                                <w:rFonts w:asciiTheme="majorBidi" w:hAnsiTheme="majorBidi" w:cstheme="majorBidi"/>
                                <w:b/>
                                <w:bCs/>
                                <w:color w:val="000000" w:themeColor="text1"/>
                                <w:sz w:val="28"/>
                                <w:szCs w:val="28"/>
                              </w:rPr>
                              <w:t>Midocean University</w:t>
                            </w:r>
                            <w:r w:rsidRPr="00057CCA">
                              <w:rPr>
                                <w:rFonts w:asciiTheme="majorBidi" w:hAnsiTheme="majorBidi" w:cstheme="majorBidi"/>
                                <w:b/>
                                <w:bCs/>
                                <w:color w:val="000000" w:themeColor="text1"/>
                                <w:sz w:val="28"/>
                                <w:szCs w:val="28"/>
                              </w:rPr>
                              <w:br/>
                            </w:r>
                            <w:r w:rsidRPr="00057CCA">
                              <w:rPr>
                                <w:rFonts w:asciiTheme="majorBidi" w:hAnsiTheme="majorBidi" w:cstheme="majorBidi"/>
                                <w:b/>
                                <w:bCs/>
                                <w:color w:val="000000" w:themeColor="text1"/>
                                <w:sz w:val="28"/>
                                <w:szCs w:val="28"/>
                                <w:lang w:bidi="ar-EG"/>
                              </w:rPr>
                              <w:t>College of Administration</w:t>
                            </w:r>
                            <w:r w:rsidRPr="00057CCA">
                              <w:rPr>
                                <w:rFonts w:asciiTheme="majorBidi" w:hAnsiTheme="majorBidi" w:cstheme="majorBidi"/>
                                <w:b/>
                                <w:bCs/>
                                <w:color w:val="000000" w:themeColor="text1"/>
                                <w:sz w:val="28"/>
                                <w:szCs w:val="28"/>
                              </w:rPr>
                              <w:br/>
                            </w:r>
                            <w:r w:rsidRPr="00057CCA">
                              <w:rPr>
                                <w:rFonts w:asciiTheme="majorBidi" w:hAnsiTheme="majorBidi" w:cstheme="majorBidi"/>
                                <w:b/>
                                <w:bCs/>
                                <w:color w:val="000000" w:themeColor="text1"/>
                                <w:sz w:val="28"/>
                                <w:szCs w:val="28"/>
                                <w:lang w:bidi="ar-EG"/>
                              </w:rPr>
                              <w:t>Risk Management</w:t>
                            </w:r>
                            <w:r w:rsidRPr="00057CCA">
                              <w:rPr>
                                <w:rFonts w:asciiTheme="majorBidi" w:hAnsiTheme="majorBidi" w:cstheme="majorBidi"/>
                                <w:b/>
                                <w:bCs/>
                                <w:color w:val="000000" w:themeColor="text1"/>
                                <w:sz w:val="28"/>
                                <w:szCs w:val="28"/>
                              </w:rPr>
                              <w:t xml:space="preserve"> </w:t>
                            </w:r>
                            <w:r w:rsidRPr="00057CCA">
                              <w:rPr>
                                <w:rFonts w:asciiTheme="majorBidi" w:hAnsiTheme="majorBidi" w:cstheme="majorBidi"/>
                                <w:b/>
                                <w:bCs/>
                                <w:color w:val="000000" w:themeColor="text1"/>
                                <w:sz w:val="28"/>
                                <w:szCs w:val="28"/>
                                <w:lang w:bidi="ar-EG"/>
                              </w:rPr>
                              <w:t>Department</w:t>
                            </w:r>
                          </w:p>
                          <w:p w14:paraId="71ABE266" w14:textId="77777777" w:rsidR="00387490" w:rsidRPr="00057CCA" w:rsidRDefault="00387490" w:rsidP="00163EC0">
                            <w:pPr>
                              <w:jc w:val="center"/>
                              <w:rPr>
                                <w:rFonts w:asciiTheme="majorBidi" w:hAnsiTheme="majorBidi" w:cstheme="majorBidi"/>
                                <w:b/>
                                <w:bCs/>
                                <w:color w:val="000000" w:themeColor="text1"/>
                                <w:sz w:val="28"/>
                                <w:szCs w:val="28"/>
                                <w:rtl/>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anchor>
            </w:drawing>
          </mc:Choice>
          <mc:Fallback>
            <w:pict>
              <v:rect w14:anchorId="0C7460E7" id="مستطيل 1" o:spid="_x0000_s1026" style="position:absolute;left:0;text-align:left;margin-left:-39.75pt;margin-top:-8.25pt;width:213pt;height:73.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" filled="f" stroked="f" strokeweight="1pt">
                <v:textbox>
                  <w:txbxContent>
                    <w:p w14:paraId="6C93803F" w14:textId="77777777" w:rsidR="00387490" w:rsidRPr="00057CCA" w:rsidRDefault="00387490" w:rsidP="00163EC0">
                      <w:pPr>
                        <w:jc w:val="center"/>
                        <w:rPr>
                          <w:rFonts w:asciiTheme="majorBidi" w:hAnsiTheme="majorBidi" w:cstheme="majorBidi"/>
                          <w:b/>
                          <w:bCs/>
                          <w:color w:val="000000" w:themeColor="text1"/>
                          <w:sz w:val="28"/>
                          <w:szCs w:val="28"/>
                          <w:lang w:bidi="ar-EG"/>
                        </w:rPr>
                      </w:pPr>
                      <w:r w:rsidRPr="00057CCA">
                        <w:rPr>
                          <w:rFonts w:asciiTheme="majorBidi" w:hAnsiTheme="majorBidi" w:cstheme="majorBidi"/>
                          <w:b/>
                          <w:bCs/>
                          <w:color w:val="000000" w:themeColor="text1"/>
                          <w:sz w:val="28"/>
                          <w:szCs w:val="28"/>
                        </w:rPr>
                        <w:t>Midocean University</w:t>
                      </w:r>
                      <w:r w:rsidRPr="00057CCA">
                        <w:rPr>
                          <w:rFonts w:asciiTheme="majorBidi" w:hAnsiTheme="majorBidi" w:cstheme="majorBidi"/>
                          <w:b/>
                          <w:bCs/>
                          <w:color w:val="000000" w:themeColor="text1"/>
                          <w:sz w:val="28"/>
                          <w:szCs w:val="28"/>
                        </w:rPr>
                        <w:br/>
                      </w:r>
                      <w:r w:rsidRPr="00057CCA">
                        <w:rPr>
                          <w:rFonts w:asciiTheme="majorBidi" w:hAnsiTheme="majorBidi" w:cstheme="majorBidi"/>
                          <w:b/>
                          <w:bCs/>
                          <w:color w:val="000000" w:themeColor="text1"/>
                          <w:sz w:val="28"/>
                          <w:szCs w:val="28"/>
                          <w:lang w:bidi="ar-EG"/>
                        </w:rPr>
                        <w:t>College of Administration</w:t>
                      </w:r>
                      <w:r w:rsidRPr="00057CCA">
                        <w:rPr>
                          <w:rFonts w:asciiTheme="majorBidi" w:hAnsiTheme="majorBidi" w:cstheme="majorBidi"/>
                          <w:b/>
                          <w:bCs/>
                          <w:color w:val="000000" w:themeColor="text1"/>
                          <w:sz w:val="28"/>
                          <w:szCs w:val="28"/>
                        </w:rPr>
                        <w:br/>
                      </w:r>
                      <w:r w:rsidRPr="00057CCA">
                        <w:rPr>
                          <w:rFonts w:asciiTheme="majorBidi" w:hAnsiTheme="majorBidi" w:cstheme="majorBidi"/>
                          <w:b/>
                          <w:bCs/>
                          <w:color w:val="000000" w:themeColor="text1"/>
                          <w:sz w:val="28"/>
                          <w:szCs w:val="28"/>
                          <w:lang w:bidi="ar-EG"/>
                        </w:rPr>
                        <w:t>Risk Management</w:t>
                      </w:r>
                      <w:r w:rsidRPr="00057CCA">
                        <w:rPr>
                          <w:rFonts w:asciiTheme="majorBidi" w:hAnsiTheme="majorBidi" w:cstheme="majorBidi"/>
                          <w:b/>
                          <w:bCs/>
                          <w:color w:val="000000" w:themeColor="text1"/>
                          <w:sz w:val="28"/>
                          <w:szCs w:val="28"/>
                        </w:rPr>
                        <w:t xml:space="preserve"> </w:t>
                      </w:r>
                      <w:r w:rsidRPr="00057CCA">
                        <w:rPr>
                          <w:rFonts w:asciiTheme="majorBidi" w:hAnsiTheme="majorBidi" w:cstheme="majorBidi"/>
                          <w:b/>
                          <w:bCs/>
                          <w:color w:val="000000" w:themeColor="text1"/>
                          <w:sz w:val="28"/>
                          <w:szCs w:val="28"/>
                          <w:lang w:bidi="ar-EG"/>
                        </w:rPr>
                        <w:t>Department</w:t>
                      </w:r>
                    </w:p>
                    <w:p w14:paraId="71ABE266" w14:textId="77777777" w:rsidR="00387490" w:rsidRPr="00057CCA" w:rsidRDefault="00387490" w:rsidP="00163EC0">
                      <w:pPr>
                        <w:jc w:val="center"/>
                        <w:rPr>
                          <w:rFonts w:asciiTheme="majorBidi" w:hAnsiTheme="majorBidi" w:cstheme="majorBidi"/>
                          <w:b/>
                          <w:bCs/>
                          <w:color w:val="000000" w:themeColor="text1"/>
                          <w:sz w:val="28"/>
                          <w:szCs w:val="28"/>
                          <w:rtl/>
                          <w:lang w:bidi="ar-EG"/>
                        </w:rPr>
                      </w:pPr>
                    </w:p>
                  </w:txbxContent>
                </v:textbox>
              </v:rect>
            </w:pict>
          </mc:Fallback>
        </mc:AlternateContent>
      </w:r>
      <w:r w:rsidRPr="002A47FF">
        <w:rPr>
          <w:rFonts w:ascii="Simplified Arabic" w:hAnsi="Simplified Arabic" w:cs="Simplified Arabic"/>
          <w:b/>
          <w:bCs/>
          <w:noProof/>
          <w:color w:val="000000" w:themeColor="text1"/>
          <w:sz w:val="24"/>
          <w:szCs w:val="24"/>
        </w:rPr>
        <w:drawing>
          <wp:anchor distT="0" distB="0" distL="114300" distR="114300" simplePos="0" relativeHeight="251660288" behindDoc="0" locked="0" layoutInCell="1" allowOverlap="1" wp14:anchorId="540D5BCD" wp14:editId="1F87AF7A">
            <wp:simplePos x="0" y="0"/>
            <wp:positionH relativeFrom="margin">
              <wp:posOffset>3580765</wp:posOffset>
            </wp:positionH>
            <wp:positionV relativeFrom="margin">
              <wp:posOffset>-82550</wp:posOffset>
            </wp:positionV>
            <wp:extent cx="2226945" cy="913765"/>
            <wp:effectExtent l="0" t="0" r="1905" b="635"/>
            <wp:wrapSquare wrapText="bothSides"/>
            <wp:docPr id="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30146" b="25612"/>
                    <a:stretch/>
                  </pic:blipFill>
                  <pic:spPr bwMode="auto">
                    <a:xfrm>
                      <a:off x="0" y="0"/>
                      <a:ext cx="2226945" cy="91376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C15A04E" w14:textId="77777777" w:rsidR="00163EC0" w:rsidRPr="002A47FF" w:rsidRDefault="00163EC0" w:rsidP="00163EC0">
      <w:pPr>
        <w:jc w:val="center"/>
        <w:rPr>
          <w:rFonts w:ascii="Simplified Arabic" w:hAnsi="Simplified Arabic" w:cs="Simplified Arabic"/>
          <w:b/>
          <w:bCs/>
          <w:color w:val="000000" w:themeColor="text1"/>
          <w:sz w:val="34"/>
          <w:szCs w:val="34"/>
          <w:lang w:bidi="ar-EG"/>
        </w:rPr>
      </w:pPr>
    </w:p>
    <w:p w14:paraId="14B3CB12" w14:textId="77777777" w:rsidR="00163EC0" w:rsidRPr="002A47FF" w:rsidRDefault="00163EC0" w:rsidP="00163EC0">
      <w:pPr>
        <w:jc w:val="center"/>
        <w:rPr>
          <w:rFonts w:ascii="Simplified Arabic" w:hAnsi="Simplified Arabic" w:cs="Simplified Arabic"/>
          <w:b/>
          <w:bCs/>
          <w:color w:val="000000" w:themeColor="text1"/>
          <w:sz w:val="34"/>
          <w:szCs w:val="34"/>
          <w:lang w:bidi="ar-EG"/>
        </w:rPr>
      </w:pPr>
    </w:p>
    <w:p w14:paraId="50823965" w14:textId="77777777" w:rsidR="00163EC0" w:rsidRPr="002A47FF" w:rsidRDefault="00163EC0" w:rsidP="00163EC0">
      <w:pPr>
        <w:jc w:val="center"/>
        <w:rPr>
          <w:rFonts w:ascii="Simplified Arabic" w:hAnsi="Simplified Arabic" w:cs="Simplified Arabic"/>
          <w:b/>
          <w:bCs/>
          <w:color w:val="000000" w:themeColor="text1"/>
          <w:sz w:val="34"/>
          <w:szCs w:val="34"/>
          <w:lang w:bidi="ar-EG"/>
        </w:rPr>
      </w:pPr>
    </w:p>
    <w:p w14:paraId="2EE0B8F3" w14:textId="77777777" w:rsidR="00163EC0" w:rsidRPr="002A47FF" w:rsidRDefault="00163EC0" w:rsidP="00163EC0">
      <w:pPr>
        <w:jc w:val="center"/>
        <w:rPr>
          <w:rFonts w:asciiTheme="majorBidi" w:hAnsiTheme="majorBidi" w:cstheme="majorBidi"/>
          <w:b/>
          <w:bCs/>
          <w:color w:val="000000" w:themeColor="text1"/>
          <w:sz w:val="46"/>
          <w:szCs w:val="46"/>
          <w:lang w:bidi="ar-EG"/>
        </w:rPr>
      </w:pPr>
      <w:r w:rsidRPr="002A47FF">
        <w:rPr>
          <w:rFonts w:asciiTheme="majorBidi" w:hAnsiTheme="majorBidi" w:cstheme="majorBidi"/>
          <w:b/>
          <w:bCs/>
          <w:color w:val="000000" w:themeColor="text1"/>
          <w:sz w:val="46"/>
          <w:szCs w:val="46"/>
          <w:lang w:bidi="ar-EG"/>
        </w:rPr>
        <w:t>The Role of IT Governance Mechanisms in Activating Risk Management</w:t>
      </w:r>
    </w:p>
    <w:p w14:paraId="7E241345" w14:textId="77777777" w:rsidR="00163EC0" w:rsidRPr="002A47FF" w:rsidRDefault="00163EC0" w:rsidP="00163EC0">
      <w:pPr>
        <w:jc w:val="center"/>
        <w:rPr>
          <w:rFonts w:asciiTheme="majorBidi" w:hAnsiTheme="majorBidi" w:cstheme="majorBidi"/>
          <w:color w:val="000000" w:themeColor="text1"/>
          <w:sz w:val="28"/>
          <w:szCs w:val="28"/>
          <w:lang w:bidi="ar-EG"/>
        </w:rPr>
      </w:pPr>
      <w:r w:rsidRPr="002A47FF">
        <w:rPr>
          <w:rFonts w:asciiTheme="majorBidi" w:hAnsiTheme="majorBidi" w:cstheme="majorBidi"/>
          <w:color w:val="000000" w:themeColor="text1"/>
          <w:sz w:val="28"/>
          <w:szCs w:val="28"/>
          <w:lang w:bidi="ar-EG"/>
        </w:rPr>
        <w:t xml:space="preserve"> (An Analytical Study of a Sample of Health Institutions in Riyadh)</w:t>
      </w:r>
    </w:p>
    <w:p w14:paraId="49044BD5" w14:textId="77777777" w:rsidR="00163EC0" w:rsidRPr="002A47FF" w:rsidRDefault="00163EC0" w:rsidP="00163EC0">
      <w:pPr>
        <w:jc w:val="center"/>
        <w:rPr>
          <w:rFonts w:asciiTheme="majorBidi" w:hAnsiTheme="majorBidi" w:cstheme="majorBidi"/>
          <w:color w:val="000000" w:themeColor="text1"/>
          <w:sz w:val="42"/>
          <w:szCs w:val="42"/>
          <w:lang w:bidi="ar-EG"/>
        </w:rPr>
      </w:pPr>
    </w:p>
    <w:p w14:paraId="44DDF755" w14:textId="77777777" w:rsidR="00163EC0" w:rsidRPr="002A47FF" w:rsidRDefault="00163EC0" w:rsidP="00163EC0">
      <w:pPr>
        <w:jc w:val="center"/>
        <w:rPr>
          <w:rFonts w:asciiTheme="majorBidi" w:hAnsiTheme="majorBidi" w:cstheme="majorBidi"/>
          <w:b/>
          <w:bCs/>
          <w:color w:val="000000" w:themeColor="text1"/>
          <w:sz w:val="42"/>
          <w:szCs w:val="42"/>
          <w:lang w:bidi="ar-EG"/>
        </w:rPr>
      </w:pPr>
      <w:r w:rsidRPr="002A47FF">
        <w:rPr>
          <w:rFonts w:asciiTheme="majorBidi" w:hAnsiTheme="majorBidi" w:cstheme="majorBidi"/>
          <w:b/>
          <w:bCs/>
          <w:color w:val="000000" w:themeColor="text1"/>
          <w:sz w:val="42"/>
          <w:szCs w:val="42"/>
          <w:lang w:bidi="ar-EG"/>
        </w:rPr>
        <w:t>Prepared by</w:t>
      </w:r>
    </w:p>
    <w:p w14:paraId="12664043" w14:textId="38528AED" w:rsidR="00163EC0" w:rsidRDefault="00163EC0" w:rsidP="00163EC0">
      <w:pPr>
        <w:jc w:val="center"/>
        <w:rPr>
          <w:rFonts w:asciiTheme="majorBidi" w:hAnsiTheme="majorBidi" w:cstheme="majorBidi"/>
          <w:color w:val="000000" w:themeColor="text1"/>
          <w:sz w:val="42"/>
          <w:szCs w:val="42"/>
          <w:lang w:bidi="ar-EG"/>
        </w:rPr>
      </w:pPr>
      <w:r w:rsidRPr="002A47FF">
        <w:rPr>
          <w:rFonts w:asciiTheme="majorBidi" w:hAnsiTheme="majorBidi" w:cstheme="majorBidi"/>
          <w:color w:val="000000" w:themeColor="text1"/>
          <w:sz w:val="42"/>
          <w:szCs w:val="42"/>
          <w:lang w:bidi="ar-EG"/>
        </w:rPr>
        <w:br/>
      </w:r>
      <w:proofErr w:type="spellStart"/>
      <w:r w:rsidRPr="002A47FF">
        <w:rPr>
          <w:rFonts w:asciiTheme="majorBidi" w:hAnsiTheme="majorBidi" w:cstheme="majorBidi"/>
          <w:color w:val="000000" w:themeColor="text1"/>
          <w:sz w:val="42"/>
          <w:szCs w:val="42"/>
          <w:lang w:bidi="ar-EG"/>
        </w:rPr>
        <w:t>Abdulaziz</w:t>
      </w:r>
      <w:proofErr w:type="spellEnd"/>
      <w:r w:rsidRPr="002A47FF">
        <w:rPr>
          <w:rFonts w:asciiTheme="majorBidi" w:hAnsiTheme="majorBidi" w:cstheme="majorBidi"/>
          <w:color w:val="000000" w:themeColor="text1"/>
          <w:sz w:val="42"/>
          <w:szCs w:val="42"/>
          <w:lang w:bidi="ar-EG"/>
        </w:rPr>
        <w:t xml:space="preserve"> Abdullah</w:t>
      </w:r>
      <w:r w:rsidR="00393532">
        <w:rPr>
          <w:rFonts w:asciiTheme="majorBidi" w:hAnsiTheme="majorBidi" w:cstheme="majorBidi"/>
          <w:color w:val="000000" w:themeColor="text1"/>
          <w:sz w:val="42"/>
          <w:szCs w:val="42"/>
          <w:lang w:bidi="ar-EG"/>
        </w:rPr>
        <w:t xml:space="preserve"> </w:t>
      </w:r>
      <w:proofErr w:type="gramStart"/>
      <w:r w:rsidR="00393532">
        <w:rPr>
          <w:rFonts w:asciiTheme="majorBidi" w:hAnsiTheme="majorBidi" w:cstheme="majorBidi"/>
          <w:color w:val="000000" w:themeColor="text1"/>
          <w:sz w:val="42"/>
          <w:szCs w:val="42"/>
          <w:lang w:bidi="ar-EG"/>
        </w:rPr>
        <w:t xml:space="preserve">A </w:t>
      </w:r>
      <w:r w:rsidRPr="002A47FF">
        <w:rPr>
          <w:rFonts w:asciiTheme="majorBidi" w:hAnsiTheme="majorBidi" w:cstheme="majorBidi"/>
          <w:color w:val="000000" w:themeColor="text1"/>
          <w:sz w:val="42"/>
          <w:szCs w:val="42"/>
          <w:lang w:bidi="ar-EG"/>
        </w:rPr>
        <w:t xml:space="preserve"> Al</w:t>
      </w:r>
      <w:proofErr w:type="gramEnd"/>
      <w:r w:rsidRPr="002A47FF">
        <w:rPr>
          <w:rFonts w:asciiTheme="majorBidi" w:hAnsiTheme="majorBidi" w:cstheme="majorBidi"/>
          <w:color w:val="000000" w:themeColor="text1"/>
          <w:sz w:val="42"/>
          <w:szCs w:val="42"/>
          <w:lang w:bidi="ar-EG"/>
        </w:rPr>
        <w:t>-</w:t>
      </w:r>
      <w:proofErr w:type="spellStart"/>
      <w:r w:rsidRPr="002A47FF">
        <w:rPr>
          <w:rFonts w:asciiTheme="majorBidi" w:hAnsiTheme="majorBidi" w:cstheme="majorBidi"/>
          <w:color w:val="000000" w:themeColor="text1"/>
          <w:sz w:val="42"/>
          <w:szCs w:val="42"/>
          <w:lang w:bidi="ar-EG"/>
        </w:rPr>
        <w:t>Abdulkarim</w:t>
      </w:r>
      <w:proofErr w:type="spellEnd"/>
    </w:p>
    <w:p w14:paraId="4708513D" w14:textId="77777777" w:rsidR="00393532" w:rsidRPr="002A47FF" w:rsidRDefault="00393532" w:rsidP="00163EC0">
      <w:pPr>
        <w:jc w:val="center"/>
        <w:rPr>
          <w:rFonts w:asciiTheme="majorBidi" w:hAnsiTheme="majorBidi" w:cstheme="majorBidi"/>
          <w:color w:val="000000" w:themeColor="text1"/>
          <w:sz w:val="42"/>
          <w:szCs w:val="42"/>
          <w:lang w:bidi="ar-EG"/>
        </w:rPr>
      </w:pPr>
    </w:p>
    <w:p w14:paraId="04B12DD2" w14:textId="106895C6" w:rsidR="00163EC0" w:rsidRPr="002A47FF" w:rsidRDefault="00163EC0" w:rsidP="00393532">
      <w:pPr>
        <w:jc w:val="center"/>
        <w:rPr>
          <w:rFonts w:asciiTheme="majorBidi" w:hAnsiTheme="majorBidi" w:cstheme="majorBidi"/>
          <w:b/>
          <w:bCs/>
          <w:color w:val="000000" w:themeColor="text1"/>
          <w:sz w:val="42"/>
          <w:szCs w:val="42"/>
          <w:rtl/>
          <w:lang w:bidi="ar-EG"/>
        </w:rPr>
      </w:pPr>
      <w:r w:rsidRPr="002A47FF">
        <w:rPr>
          <w:rFonts w:asciiTheme="majorBidi" w:hAnsiTheme="majorBidi" w:cstheme="majorBidi"/>
          <w:b/>
          <w:bCs/>
          <w:color w:val="000000" w:themeColor="text1"/>
          <w:sz w:val="42"/>
          <w:szCs w:val="42"/>
          <w:lang w:bidi="ar-EG"/>
        </w:rPr>
        <w:t>Supervised by</w:t>
      </w:r>
    </w:p>
    <w:p w14:paraId="1C3794F4" w14:textId="25217A96" w:rsidR="00163EC0" w:rsidRPr="002A47FF" w:rsidRDefault="00163EC0" w:rsidP="00163EC0">
      <w:pPr>
        <w:jc w:val="center"/>
        <w:rPr>
          <w:rFonts w:asciiTheme="majorBidi" w:hAnsiTheme="majorBidi" w:cstheme="majorBidi"/>
          <w:b/>
          <w:bCs/>
          <w:color w:val="000000" w:themeColor="text1"/>
          <w:sz w:val="52"/>
          <w:szCs w:val="52"/>
          <w:lang w:bidi="ar-EG"/>
        </w:rPr>
      </w:pPr>
      <w:r w:rsidRPr="002A47FF">
        <w:rPr>
          <w:rFonts w:asciiTheme="majorBidi" w:hAnsiTheme="majorBidi" w:cstheme="majorBidi"/>
          <w:b/>
          <w:bCs/>
          <w:color w:val="000000" w:themeColor="text1"/>
          <w:sz w:val="52"/>
          <w:szCs w:val="52"/>
          <w:lang w:bidi="ar-EG"/>
        </w:rPr>
        <w:t>Prof. Dr. Asma Abu Anza</w:t>
      </w:r>
    </w:p>
    <w:p w14:paraId="1B5A08F1" w14:textId="77777777" w:rsidR="00163EC0" w:rsidRPr="002A47FF" w:rsidRDefault="00163EC0" w:rsidP="00163EC0">
      <w:pPr>
        <w:jc w:val="center"/>
        <w:rPr>
          <w:rFonts w:asciiTheme="majorBidi" w:hAnsiTheme="majorBidi" w:cstheme="majorBidi"/>
          <w:color w:val="000000" w:themeColor="text1"/>
          <w:sz w:val="42"/>
          <w:szCs w:val="42"/>
          <w:lang w:bidi="ar-EG"/>
        </w:rPr>
      </w:pPr>
    </w:p>
    <w:p w14:paraId="6815D725" w14:textId="228DB690" w:rsidR="00163EC0" w:rsidRPr="002A47FF" w:rsidRDefault="00163EC0" w:rsidP="00314B51">
      <w:pPr>
        <w:bidi w:val="0"/>
        <w:jc w:val="center"/>
        <w:rPr>
          <w:rFonts w:asciiTheme="majorBidi" w:hAnsiTheme="majorBidi" w:cstheme="majorBidi"/>
          <w:color w:val="000000" w:themeColor="text1"/>
          <w:sz w:val="42"/>
          <w:szCs w:val="42"/>
          <w:lang w:bidi="ar-EG"/>
        </w:rPr>
      </w:pPr>
      <w:r w:rsidRPr="002A47FF">
        <w:rPr>
          <w:rFonts w:asciiTheme="majorBidi" w:hAnsiTheme="majorBidi" w:cstheme="majorBidi"/>
          <w:b/>
          <w:bCs/>
          <w:color w:val="000000" w:themeColor="text1"/>
          <w:sz w:val="42"/>
          <w:szCs w:val="42"/>
          <w:lang w:bidi="ar-EG"/>
        </w:rPr>
        <w:t>Year</w:t>
      </w:r>
      <w:r w:rsidRPr="002A47FF">
        <w:rPr>
          <w:rFonts w:asciiTheme="majorBidi" w:hAnsiTheme="majorBidi" w:cstheme="majorBidi"/>
          <w:color w:val="000000" w:themeColor="text1"/>
          <w:sz w:val="42"/>
          <w:szCs w:val="42"/>
          <w:lang w:bidi="ar-EG"/>
        </w:rPr>
        <w:br/>
      </w:r>
      <w:r w:rsidRPr="002A47FF">
        <w:rPr>
          <w:rFonts w:asciiTheme="majorBidi" w:hAnsiTheme="majorBidi" w:cstheme="majorBidi"/>
          <w:color w:val="000000" w:themeColor="text1"/>
          <w:sz w:val="42"/>
          <w:szCs w:val="42"/>
          <w:lang w:bidi="ar-EG"/>
        </w:rPr>
        <w:br/>
      </w:r>
      <w:r w:rsidR="00314B51">
        <w:rPr>
          <w:rFonts w:asciiTheme="majorBidi" w:hAnsiTheme="majorBidi" w:cstheme="majorBidi"/>
          <w:color w:val="000000" w:themeColor="text1"/>
          <w:sz w:val="42"/>
          <w:szCs w:val="42"/>
          <w:lang w:bidi="ar-EG"/>
        </w:rPr>
        <w:t>2024</w:t>
      </w:r>
    </w:p>
    <w:p w14:paraId="28EB9F3A" w14:textId="77777777" w:rsidR="00163EC0" w:rsidRPr="002A47FF" w:rsidRDefault="00163EC0" w:rsidP="00163EC0">
      <w:pPr>
        <w:jc w:val="center"/>
        <w:rPr>
          <w:rFonts w:asciiTheme="majorBidi" w:hAnsiTheme="majorBidi" w:cstheme="majorBidi"/>
          <w:color w:val="000000" w:themeColor="text1"/>
          <w:sz w:val="42"/>
          <w:szCs w:val="42"/>
          <w:lang w:bidi="ar-EG"/>
        </w:rPr>
      </w:pPr>
    </w:p>
    <w:p w14:paraId="7248466A" w14:textId="77777777" w:rsidR="00163EC0" w:rsidRDefault="00163EC0" w:rsidP="00163EC0">
      <w:pPr>
        <w:pStyle w:val="ListParagraph"/>
        <w:bidi w:val="0"/>
        <w:jc w:val="both"/>
        <w:rPr>
          <w:rFonts w:asciiTheme="majorBidi" w:hAnsiTheme="majorBidi" w:cstheme="majorBidi"/>
          <w:color w:val="000000" w:themeColor="text1"/>
          <w:sz w:val="32"/>
          <w:szCs w:val="32"/>
        </w:rPr>
      </w:pPr>
    </w:p>
    <w:p w14:paraId="59C2423F" w14:textId="77777777" w:rsidR="00163EC0" w:rsidRPr="000C2589" w:rsidRDefault="00163EC0" w:rsidP="00163EC0">
      <w:pPr>
        <w:jc w:val="center"/>
      </w:pPr>
    </w:p>
    <w:p w14:paraId="7A641556" w14:textId="77777777" w:rsidR="00434568" w:rsidRPr="002A47FF" w:rsidRDefault="00434568" w:rsidP="001B2B92">
      <w:pPr>
        <w:bidi w:val="0"/>
        <w:rPr>
          <w:rFonts w:ascii="Simplified Arabic" w:hAnsi="Simplified Arabic" w:cs="Simplified Arabic"/>
          <w:b/>
          <w:bCs/>
          <w:color w:val="000000" w:themeColor="text1"/>
          <w:sz w:val="24"/>
          <w:szCs w:val="24"/>
          <w:lang w:bidi="ar-EG"/>
        </w:rPr>
        <w:sectPr w:rsidR="00434568" w:rsidRPr="002A47FF" w:rsidSect="00C51E72">
          <w:pgSz w:w="11906" w:h="16838"/>
          <w:pgMar w:top="1134" w:right="1134" w:bottom="1134" w:left="1701" w:header="709" w:footer="709" w:gutter="0"/>
          <w:cols w:space="708"/>
          <w:bidi/>
          <w:rtlGutter/>
          <w:docGrid w:linePitch="360"/>
        </w:sectPr>
      </w:pPr>
    </w:p>
    <w:p w14:paraId="530F43D1" w14:textId="77777777" w:rsidR="00D07421" w:rsidRPr="002A47FF" w:rsidRDefault="00D07421" w:rsidP="001B2B92">
      <w:pPr>
        <w:spacing w:after="0"/>
        <w:jc w:val="center"/>
        <w:rPr>
          <w:rFonts w:ascii="ae_Ostorah" w:hAnsi="ae_Ostorah" w:cs="ae_Ostorah"/>
          <w:color w:val="000000" w:themeColor="text1"/>
          <w:sz w:val="60"/>
          <w:szCs w:val="60"/>
          <w:lang w:bidi="ar-EG"/>
        </w:rPr>
      </w:pPr>
      <w:r w:rsidRPr="002A47FF">
        <w:rPr>
          <w:rFonts w:ascii="ae_Ostorah" w:hAnsi="ae_Ostorah" w:cs="ae_Ostorah" w:hint="cs"/>
          <w:color w:val="000000" w:themeColor="text1"/>
          <w:sz w:val="60"/>
          <w:szCs w:val="60"/>
          <w:rtl/>
          <w:lang w:bidi="ar-EG"/>
        </w:rPr>
        <w:lastRenderedPageBreak/>
        <w:t>شكر وتقدير</w:t>
      </w:r>
    </w:p>
    <w:p w14:paraId="266E6226" w14:textId="77777777" w:rsidR="00713298" w:rsidRPr="002A47FF" w:rsidRDefault="00713298" w:rsidP="001B2B92">
      <w:pPr>
        <w:spacing w:after="0" w:line="240" w:lineRule="auto"/>
        <w:ind w:firstLine="720"/>
        <w:jc w:val="lowKashida"/>
        <w:rPr>
          <w:rFonts w:ascii="ae_Ostorah" w:hAnsi="ae_Ostorah" w:cs="ae_Ostorah"/>
          <w:color w:val="000000" w:themeColor="text1"/>
          <w:sz w:val="40"/>
          <w:szCs w:val="40"/>
          <w:rtl/>
          <w:lang w:bidi="ar-EG"/>
        </w:rPr>
      </w:pPr>
      <w:r w:rsidRPr="002A47FF">
        <w:rPr>
          <w:rFonts w:ascii="ae_Ostorah" w:hAnsi="ae_Ostorah" w:cs="ae_Ostorah"/>
          <w:color w:val="000000" w:themeColor="text1"/>
          <w:sz w:val="40"/>
          <w:szCs w:val="40"/>
          <w:rtl/>
          <w:lang w:bidi="ar-EG"/>
        </w:rPr>
        <w:t>الحمد لله الذي بنعمته تتم الصالحات، وبفضله وكرمه تتحقق الآمال. أحمد الله سبحانه وتعالى حمداً طيباً مباركاً على ما وهبني من عزمٍ وقوة، وما أولاني من عونٍ وتوفيق في مسيرتي العلمية. فلقد قال الله تعالى في محكم التنزيل: “وَإِن تَعُدُّوا نِعْمَةَ اللَّهِ لَا تُحْصُوهَا ۗ إِنَّ اللَّهَ لَغَفُورٌ رَّحِيمٌ” [النحل: 18]. فلولا رحمته وعونه ما بلغت هذا المقام، وما اجتزت ما واجهته من تحديات.</w:t>
      </w:r>
    </w:p>
    <w:p w14:paraId="73B80E1D" w14:textId="77777777" w:rsidR="00713298" w:rsidRPr="002A47FF" w:rsidRDefault="00713298" w:rsidP="001B2B92">
      <w:pPr>
        <w:spacing w:after="0" w:line="240" w:lineRule="auto"/>
        <w:ind w:firstLine="720"/>
        <w:jc w:val="lowKashida"/>
        <w:rPr>
          <w:rFonts w:ascii="ae_Ostorah" w:hAnsi="ae_Ostorah" w:cs="ae_Ostorah"/>
          <w:color w:val="000000" w:themeColor="text1"/>
          <w:sz w:val="40"/>
          <w:szCs w:val="40"/>
          <w:rtl/>
          <w:lang w:bidi="ar-EG"/>
        </w:rPr>
      </w:pPr>
      <w:r w:rsidRPr="002A47FF">
        <w:rPr>
          <w:rFonts w:ascii="ae_Ostorah" w:hAnsi="ae_Ostorah" w:cs="ae_Ostorah"/>
          <w:color w:val="000000" w:themeColor="text1"/>
          <w:sz w:val="40"/>
          <w:szCs w:val="40"/>
          <w:rtl/>
          <w:lang w:bidi="ar-EG"/>
        </w:rPr>
        <w:t xml:space="preserve">بكل حبٍ وامتنان، أود في مستهل رسالتي هذه أن أتقدم بخالص الشكر إلى أعزّ وأقرب الناس إلى قلبي، والدي العزيز ووالدتي الغالية، على دعمهما المتواصل ووقوفهما بجانبي في كل خطوة خطوتها خلال رحلتي الأكاديمية. </w:t>
      </w:r>
    </w:p>
    <w:p w14:paraId="77026538" w14:textId="77777777" w:rsidR="00713298" w:rsidRPr="002A47FF" w:rsidRDefault="00713298" w:rsidP="001B2B92">
      <w:pPr>
        <w:spacing w:after="0" w:line="240" w:lineRule="auto"/>
        <w:ind w:firstLine="720"/>
        <w:jc w:val="lowKashida"/>
        <w:rPr>
          <w:rFonts w:ascii="ae_Ostorah" w:hAnsi="ae_Ostorah" w:cs="ae_Ostorah"/>
          <w:color w:val="000000" w:themeColor="text1"/>
          <w:sz w:val="40"/>
          <w:szCs w:val="40"/>
          <w:rtl/>
          <w:lang w:bidi="ar-EG"/>
        </w:rPr>
      </w:pPr>
      <w:r w:rsidRPr="002A47FF">
        <w:rPr>
          <w:rFonts w:ascii="ae_Ostorah" w:hAnsi="ae_Ostorah" w:cs="ae_Ostorah"/>
          <w:color w:val="000000" w:themeColor="text1"/>
          <w:sz w:val="40"/>
          <w:szCs w:val="40"/>
          <w:rtl/>
          <w:lang w:bidi="ar-EG"/>
        </w:rPr>
        <w:t xml:space="preserve">لقد كنتم السند والدافع الأول لي، فما أنا عليه اليوم ما هو إلا ثمرة محبتكم وتوجيهاتكم </w:t>
      </w:r>
      <w:r w:rsidRPr="002A47FF">
        <w:rPr>
          <w:rFonts w:ascii="ae_Ostorah" w:hAnsi="ae_Ostorah" w:cs="ae_Ostorah" w:hint="cs"/>
          <w:color w:val="000000" w:themeColor="text1"/>
          <w:sz w:val="40"/>
          <w:szCs w:val="40"/>
          <w:rtl/>
          <w:lang w:bidi="ar-EG"/>
        </w:rPr>
        <w:t>السديدة،</w:t>
      </w:r>
      <w:r w:rsidRPr="002A47FF">
        <w:rPr>
          <w:rFonts w:ascii="ae_Ostorah" w:hAnsi="ae_Ostorah" w:cs="ae_Ostorah"/>
          <w:color w:val="000000" w:themeColor="text1"/>
          <w:sz w:val="40"/>
          <w:szCs w:val="40"/>
          <w:rtl/>
          <w:lang w:bidi="ar-EG"/>
        </w:rPr>
        <w:t xml:space="preserve"> </w:t>
      </w:r>
      <w:r w:rsidRPr="002A47FF">
        <w:rPr>
          <w:rFonts w:ascii="ae_Ostorah" w:hAnsi="ae_Ostorah" w:cs="ae_Ostorah" w:hint="cs"/>
          <w:color w:val="000000" w:themeColor="text1"/>
          <w:sz w:val="40"/>
          <w:szCs w:val="40"/>
          <w:rtl/>
          <w:lang w:bidi="ar-EG"/>
        </w:rPr>
        <w:t>ف</w:t>
      </w:r>
      <w:r w:rsidRPr="002A47FF">
        <w:rPr>
          <w:rFonts w:ascii="ae_Ostorah" w:hAnsi="ae_Ostorah" w:cs="ae_Ostorah"/>
          <w:color w:val="000000" w:themeColor="text1"/>
          <w:sz w:val="40"/>
          <w:szCs w:val="40"/>
          <w:rtl/>
          <w:lang w:bidi="ar-EG"/>
        </w:rPr>
        <w:t>لقد كانا لي النور الذي أضاء لي الطريق، واليد الحانية التي ساندتني في كل محنة، فلهما كل الفضل بعد الله فيما وصلت إليه اليوم</w:t>
      </w:r>
    </w:p>
    <w:p w14:paraId="31F20AC2" w14:textId="77777777" w:rsidR="00713298" w:rsidRPr="002A47FF" w:rsidRDefault="00713298" w:rsidP="001B2B92">
      <w:pPr>
        <w:spacing w:after="0" w:line="240" w:lineRule="auto"/>
        <w:ind w:firstLine="720"/>
        <w:jc w:val="lowKashida"/>
        <w:rPr>
          <w:rFonts w:ascii="ae_Ostorah" w:hAnsi="ae_Ostorah" w:cs="ae_Ostorah"/>
          <w:color w:val="000000" w:themeColor="text1"/>
          <w:sz w:val="40"/>
          <w:szCs w:val="40"/>
          <w:rtl/>
          <w:lang w:bidi="ar-EG"/>
        </w:rPr>
      </w:pPr>
      <w:r w:rsidRPr="002A47FF">
        <w:rPr>
          <w:rFonts w:ascii="ae_Ostorah" w:hAnsi="ae_Ostorah" w:cs="ae_Ostorah"/>
          <w:color w:val="000000" w:themeColor="text1"/>
          <w:sz w:val="40"/>
          <w:szCs w:val="40"/>
          <w:rtl/>
          <w:lang w:bidi="ar-EG"/>
        </w:rPr>
        <w:t>كما أتوجه بالشكر إلى أخي وأخواتي وكل أفراد عائلتي الكريمة، الذين كانوا لي نبراساً من التشجيع والدعم الدائم لقد كنتم لي العون في كل محطة.</w:t>
      </w:r>
    </w:p>
    <w:p w14:paraId="2D93803B" w14:textId="682B078D" w:rsidR="00713298" w:rsidRPr="002A47FF" w:rsidRDefault="00713298" w:rsidP="001B2B92">
      <w:pPr>
        <w:spacing w:after="0" w:line="240" w:lineRule="auto"/>
        <w:ind w:firstLine="720"/>
        <w:jc w:val="lowKashida"/>
        <w:rPr>
          <w:rFonts w:ascii="ae_Ostorah" w:hAnsi="ae_Ostorah" w:cs="ae_Ostorah"/>
          <w:color w:val="000000" w:themeColor="text1"/>
          <w:sz w:val="40"/>
          <w:szCs w:val="40"/>
          <w:rtl/>
          <w:lang w:bidi="ar-EG"/>
        </w:rPr>
      </w:pPr>
      <w:r w:rsidRPr="002A47FF">
        <w:rPr>
          <w:rFonts w:ascii="ae_Ostorah" w:hAnsi="ae_Ostorah" w:cs="ae_Ostorah"/>
          <w:color w:val="000000" w:themeColor="text1"/>
          <w:sz w:val="40"/>
          <w:szCs w:val="40"/>
          <w:rtl/>
          <w:lang w:bidi="ar-EG"/>
        </w:rPr>
        <w:t xml:space="preserve">لا يفوتني أن أتقدم بخالص الشكر للمحامي القدير صالح بن سلمان العمري، والمستشار أمين </w:t>
      </w:r>
      <w:r w:rsidR="007A05AA" w:rsidRPr="002A47FF">
        <w:rPr>
          <w:rFonts w:ascii="ae_Ostorah" w:hAnsi="ae_Ostorah" w:cs="ae_Ostorah" w:hint="cs"/>
          <w:color w:val="000000" w:themeColor="text1"/>
          <w:sz w:val="40"/>
          <w:szCs w:val="40"/>
          <w:rtl/>
          <w:lang w:bidi="ar-EG"/>
        </w:rPr>
        <w:t>عبد الخال</w:t>
      </w:r>
      <w:r w:rsidR="007A05AA" w:rsidRPr="002A47FF">
        <w:rPr>
          <w:rFonts w:ascii="ae_Ostorah" w:hAnsi="ae_Ostorah" w:cs="ae_Ostorah" w:hint="eastAsia"/>
          <w:color w:val="000000" w:themeColor="text1"/>
          <w:sz w:val="40"/>
          <w:szCs w:val="40"/>
          <w:rtl/>
          <w:lang w:bidi="ar-EG"/>
        </w:rPr>
        <w:t>ق</w:t>
      </w:r>
      <w:r w:rsidRPr="002A47FF">
        <w:rPr>
          <w:rFonts w:ascii="ae_Ostorah" w:hAnsi="ae_Ostorah" w:cs="ae_Ostorah"/>
          <w:color w:val="000000" w:themeColor="text1"/>
          <w:sz w:val="40"/>
          <w:szCs w:val="40"/>
          <w:rtl/>
          <w:lang w:bidi="ar-EG"/>
        </w:rPr>
        <w:t xml:space="preserve"> عتمان، اللذين لم يبخلا يومًا بتقديم النصح والإرشاد المهني، والذي أسهم بشكل جوهري في توجيهي خلال مسيرتي</w:t>
      </w:r>
      <w:r w:rsidRPr="002A47FF">
        <w:rPr>
          <w:rFonts w:ascii="ae_Ostorah" w:hAnsi="ae_Ostorah" w:cs="ae_Ostorah" w:hint="cs"/>
          <w:color w:val="000000" w:themeColor="text1"/>
          <w:sz w:val="40"/>
          <w:szCs w:val="40"/>
          <w:rtl/>
          <w:lang w:bidi="ar-EG"/>
        </w:rPr>
        <w:t>.</w:t>
      </w:r>
    </w:p>
    <w:p w14:paraId="0EAB236A" w14:textId="77777777" w:rsidR="00713298" w:rsidRPr="002A47FF" w:rsidRDefault="00713298" w:rsidP="001B2B92">
      <w:pPr>
        <w:spacing w:after="0" w:line="240" w:lineRule="auto"/>
        <w:ind w:firstLine="720"/>
        <w:jc w:val="lowKashida"/>
        <w:rPr>
          <w:rFonts w:ascii="ae_Ostorah" w:hAnsi="ae_Ostorah" w:cs="ae_Ostorah"/>
          <w:color w:val="000000" w:themeColor="text1"/>
          <w:sz w:val="40"/>
          <w:szCs w:val="40"/>
          <w:rtl/>
          <w:lang w:bidi="ar-EG"/>
        </w:rPr>
      </w:pPr>
      <w:r w:rsidRPr="002A47FF">
        <w:rPr>
          <w:rFonts w:ascii="ae_Ostorah" w:hAnsi="ae_Ostorah" w:cs="ae_Ostorah" w:hint="cs"/>
          <w:color w:val="000000" w:themeColor="text1"/>
          <w:sz w:val="40"/>
          <w:szCs w:val="40"/>
          <w:rtl/>
          <w:lang w:bidi="ar-EG"/>
        </w:rPr>
        <w:t xml:space="preserve"> </w:t>
      </w:r>
      <w:r w:rsidRPr="002A47FF">
        <w:rPr>
          <w:rFonts w:ascii="ae_Ostorah" w:hAnsi="ae_Ostorah" w:cs="ae_Ostorah"/>
          <w:color w:val="000000" w:themeColor="text1"/>
          <w:sz w:val="40"/>
          <w:szCs w:val="40"/>
          <w:rtl/>
          <w:lang w:bidi="ar-EG"/>
        </w:rPr>
        <w:t xml:space="preserve">ولا أنسى أن أتقدم بالشكر الجزيل للدكتورة الفاضلة أسماء أبو عنزة، ولأعضاء </w:t>
      </w:r>
      <w:r w:rsidRPr="002A47FF">
        <w:rPr>
          <w:rFonts w:ascii="ae_Ostorah" w:hAnsi="ae_Ostorah" w:cs="ae_Ostorah" w:hint="cs"/>
          <w:color w:val="000000" w:themeColor="text1"/>
          <w:sz w:val="40"/>
          <w:szCs w:val="40"/>
          <w:rtl/>
          <w:lang w:bidi="ar-EG"/>
        </w:rPr>
        <w:t>ا</w:t>
      </w:r>
      <w:r w:rsidRPr="002A47FF">
        <w:rPr>
          <w:rFonts w:ascii="ae_Ostorah" w:hAnsi="ae_Ostorah" w:cs="ae_Ostorah"/>
          <w:color w:val="000000" w:themeColor="text1"/>
          <w:sz w:val="40"/>
          <w:szCs w:val="40"/>
          <w:rtl/>
          <w:lang w:bidi="ar-EG"/>
        </w:rPr>
        <w:t>لجنة على ما قدموه من نصح وتوجيه سديد، إذ كان لتوجيهاتهم الأثر الكبير في تحسين هذا العمل وإخراجه بأفضل صورة.</w:t>
      </w:r>
    </w:p>
    <w:p w14:paraId="3C634731" w14:textId="77777777" w:rsidR="00D07421" w:rsidRPr="002A47FF" w:rsidRDefault="00D07421" w:rsidP="001B2B92">
      <w:pPr>
        <w:spacing w:after="0" w:line="240" w:lineRule="auto"/>
        <w:ind w:firstLine="720"/>
        <w:jc w:val="lowKashida"/>
        <w:rPr>
          <w:rFonts w:ascii="Adobe Arabic" w:hAnsi="Adobe Arabic" w:cs="Adobe Arabic"/>
          <w:color w:val="000000" w:themeColor="text1"/>
          <w:sz w:val="38"/>
          <w:szCs w:val="38"/>
          <w:rtl/>
          <w:lang w:bidi="ar-EG"/>
        </w:rPr>
      </w:pPr>
    </w:p>
    <w:p w14:paraId="47AEFFF0" w14:textId="1B9C1C16" w:rsidR="00D07421" w:rsidRPr="00393532" w:rsidRDefault="00D07421" w:rsidP="001B2B92">
      <w:pPr>
        <w:spacing w:after="0" w:line="240" w:lineRule="auto"/>
        <w:ind w:left="5021" w:right="-70"/>
        <w:jc w:val="center"/>
        <w:rPr>
          <w:rFonts w:ascii="ae_Ostorah" w:hAnsi="ae_Ostorah" w:cs="ae_Ostorah"/>
          <w:b/>
          <w:bCs/>
          <w:color w:val="000000" w:themeColor="text1"/>
          <w:sz w:val="40"/>
          <w:szCs w:val="40"/>
          <w:rtl/>
          <w:lang w:bidi="ar-EG"/>
        </w:rPr>
      </w:pPr>
      <w:r w:rsidRPr="00393532">
        <w:rPr>
          <w:rFonts w:ascii="ae_Ostorah" w:hAnsi="ae_Ostorah" w:cs="ae_Ostorah" w:hint="cs"/>
          <w:b/>
          <w:bCs/>
          <w:color w:val="000000" w:themeColor="text1"/>
          <w:sz w:val="40"/>
          <w:szCs w:val="40"/>
          <w:rtl/>
          <w:lang w:bidi="ar-EG"/>
        </w:rPr>
        <w:t>الباحث</w:t>
      </w:r>
    </w:p>
    <w:p w14:paraId="70EAB811" w14:textId="77777777" w:rsidR="00393532" w:rsidRPr="00393532" w:rsidRDefault="00393532" w:rsidP="00393532">
      <w:pPr>
        <w:spacing w:after="0" w:line="240" w:lineRule="auto"/>
        <w:ind w:right="-70"/>
        <w:rPr>
          <w:rFonts w:ascii="ae_Ostorah" w:hAnsi="ae_Ostorah" w:cs="ae_Ostorah"/>
          <w:color w:val="000000" w:themeColor="text1"/>
          <w:sz w:val="40"/>
          <w:szCs w:val="40"/>
          <w:rtl/>
          <w:lang w:bidi="ar-EG"/>
        </w:rPr>
      </w:pPr>
    </w:p>
    <w:p w14:paraId="1F9D6B90" w14:textId="31A17F44" w:rsidR="00D07421" w:rsidRPr="00393532" w:rsidRDefault="00A468AE" w:rsidP="001B2B92">
      <w:pPr>
        <w:spacing w:after="0" w:line="240" w:lineRule="auto"/>
        <w:ind w:left="5021" w:right="-70"/>
        <w:jc w:val="center"/>
        <w:rPr>
          <w:rFonts w:ascii="ae_Ostorah" w:hAnsi="ae_Ostorah" w:cs="ae_Ostorah"/>
          <w:color w:val="000000" w:themeColor="text1"/>
          <w:sz w:val="40"/>
          <w:szCs w:val="40"/>
          <w:lang w:bidi="ar-EG"/>
        </w:rPr>
      </w:pPr>
      <w:r w:rsidRPr="00393532">
        <w:rPr>
          <w:rFonts w:ascii="ae_Ostorah" w:hAnsi="ae_Ostorah" w:cs="ae_Ostorah" w:hint="cs"/>
          <w:color w:val="000000" w:themeColor="text1"/>
          <w:sz w:val="40"/>
          <w:szCs w:val="40"/>
          <w:rtl/>
          <w:lang w:bidi="ar-EG"/>
        </w:rPr>
        <w:t>عبد العزي</w:t>
      </w:r>
      <w:r w:rsidRPr="00393532">
        <w:rPr>
          <w:rFonts w:ascii="ae_Ostorah" w:hAnsi="ae_Ostorah" w:cs="ae_Ostorah" w:hint="eastAsia"/>
          <w:color w:val="000000" w:themeColor="text1"/>
          <w:sz w:val="40"/>
          <w:szCs w:val="40"/>
          <w:rtl/>
          <w:lang w:bidi="ar-EG"/>
        </w:rPr>
        <w:t>ز</w:t>
      </w:r>
      <w:r w:rsidR="00D07421" w:rsidRPr="00393532">
        <w:rPr>
          <w:rFonts w:ascii="ae_Ostorah" w:hAnsi="ae_Ostorah" w:cs="ae_Ostorah" w:hint="cs"/>
          <w:color w:val="000000" w:themeColor="text1"/>
          <w:sz w:val="40"/>
          <w:szCs w:val="40"/>
          <w:rtl/>
          <w:lang w:bidi="ar-EG"/>
        </w:rPr>
        <w:t xml:space="preserve"> بن </w:t>
      </w:r>
      <w:r w:rsidR="007A05AA" w:rsidRPr="00393532">
        <w:rPr>
          <w:rFonts w:ascii="ae_Ostorah" w:hAnsi="ae_Ostorah" w:cs="ae_Ostorah" w:hint="cs"/>
          <w:color w:val="000000" w:themeColor="text1"/>
          <w:sz w:val="40"/>
          <w:szCs w:val="40"/>
          <w:rtl/>
          <w:lang w:bidi="ar-EG"/>
        </w:rPr>
        <w:t>عبد الل</w:t>
      </w:r>
      <w:r w:rsidR="007A05AA" w:rsidRPr="00393532">
        <w:rPr>
          <w:rFonts w:ascii="ae_Ostorah" w:hAnsi="ae_Ostorah" w:cs="ae_Ostorah" w:hint="eastAsia"/>
          <w:color w:val="000000" w:themeColor="text1"/>
          <w:sz w:val="40"/>
          <w:szCs w:val="40"/>
          <w:rtl/>
          <w:lang w:bidi="ar-EG"/>
        </w:rPr>
        <w:t>ه</w:t>
      </w:r>
      <w:r w:rsidR="00D07421" w:rsidRPr="00393532">
        <w:rPr>
          <w:rFonts w:ascii="ae_Ostorah" w:hAnsi="ae_Ostorah" w:cs="ae_Ostorah" w:hint="cs"/>
          <w:color w:val="000000" w:themeColor="text1"/>
          <w:sz w:val="40"/>
          <w:szCs w:val="40"/>
          <w:rtl/>
          <w:lang w:bidi="ar-EG"/>
        </w:rPr>
        <w:t xml:space="preserve"> </w:t>
      </w:r>
      <w:r w:rsidR="007A05AA" w:rsidRPr="00393532">
        <w:rPr>
          <w:rFonts w:ascii="ae_Ostorah" w:hAnsi="ae_Ostorah" w:cs="ae_Ostorah" w:hint="cs"/>
          <w:color w:val="000000" w:themeColor="text1"/>
          <w:sz w:val="40"/>
          <w:szCs w:val="40"/>
          <w:rtl/>
          <w:lang w:bidi="ar-EG"/>
        </w:rPr>
        <w:t>العبد الكري</w:t>
      </w:r>
      <w:r w:rsidR="007A05AA" w:rsidRPr="00393532">
        <w:rPr>
          <w:rFonts w:ascii="ae_Ostorah" w:hAnsi="ae_Ostorah" w:cs="ae_Ostorah" w:hint="eastAsia"/>
          <w:color w:val="000000" w:themeColor="text1"/>
          <w:sz w:val="40"/>
          <w:szCs w:val="40"/>
          <w:rtl/>
          <w:lang w:bidi="ar-EG"/>
        </w:rPr>
        <w:t>م</w:t>
      </w:r>
    </w:p>
    <w:p w14:paraId="0CADA7D1" w14:textId="506B679B" w:rsidR="00F56CB7" w:rsidRDefault="00F56CB7" w:rsidP="001B2B92">
      <w:pPr>
        <w:bidi w:val="0"/>
        <w:rPr>
          <w:rFonts w:ascii="Simplified Arabic" w:hAnsi="Simplified Arabic" w:cs="Simplified Arabic"/>
          <w:b/>
          <w:bCs/>
          <w:color w:val="000000" w:themeColor="text1"/>
          <w:sz w:val="48"/>
          <w:szCs w:val="48"/>
          <w:lang w:bidi="ar-EG"/>
        </w:rPr>
      </w:pPr>
    </w:p>
    <w:p w14:paraId="1BF318C7" w14:textId="7C47A711" w:rsidR="00D07421" w:rsidRPr="002A47FF" w:rsidRDefault="00D07421" w:rsidP="001B2B92">
      <w:pPr>
        <w:rPr>
          <w:rFonts w:ascii="Simplified Arabic" w:hAnsi="Simplified Arabic" w:cs="Simplified Arabic"/>
          <w:b/>
          <w:bCs/>
          <w:color w:val="000000" w:themeColor="text1"/>
          <w:sz w:val="28"/>
          <w:szCs w:val="28"/>
          <w:rtl/>
          <w:lang w:bidi="ar-EG"/>
        </w:rPr>
      </w:pPr>
      <w:r w:rsidRPr="002A47FF">
        <w:rPr>
          <w:rFonts w:ascii="Simplified Arabic" w:hAnsi="Simplified Arabic" w:cs="Simplified Arabic"/>
          <w:b/>
          <w:bCs/>
          <w:color w:val="000000" w:themeColor="text1"/>
          <w:sz w:val="28"/>
          <w:szCs w:val="28"/>
          <w:rtl/>
          <w:lang w:bidi="ar-EG"/>
        </w:rPr>
        <w:t xml:space="preserve">ملخص البحث </w:t>
      </w:r>
      <w:r w:rsidRPr="002A47FF">
        <w:rPr>
          <w:rFonts w:ascii="Simplified Arabic" w:hAnsi="Simplified Arabic" w:cs="Simplified Arabic"/>
          <w:b/>
          <w:bCs/>
          <w:color w:val="000000" w:themeColor="text1"/>
          <w:sz w:val="28"/>
          <w:szCs w:val="28"/>
          <w:lang w:bidi="ar-EG"/>
        </w:rPr>
        <w:t>Research Summary</w:t>
      </w:r>
      <w:r w:rsidRPr="002A47FF">
        <w:rPr>
          <w:rFonts w:ascii="Simplified Arabic" w:hAnsi="Simplified Arabic" w:cs="Simplified Arabic"/>
          <w:b/>
          <w:bCs/>
          <w:color w:val="000000" w:themeColor="text1"/>
          <w:sz w:val="28"/>
          <w:szCs w:val="28"/>
          <w:rtl/>
          <w:lang w:bidi="ar-EG"/>
        </w:rPr>
        <w:t xml:space="preserve"> </w:t>
      </w:r>
    </w:p>
    <w:p w14:paraId="580A3AC5" w14:textId="5E33FE6D" w:rsidR="00D07421" w:rsidRPr="002A47FF" w:rsidRDefault="00D07421" w:rsidP="00D850B3">
      <w:pPr>
        <w:tabs>
          <w:tab w:val="num" w:pos="26"/>
        </w:tabs>
        <w:spacing w:before="240" w:line="276" w:lineRule="auto"/>
        <w:ind w:left="26" w:firstLine="360"/>
        <w:jc w:val="both"/>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استهدف هذا البحث الدور الفعال عند تطبيق آليات حوكمه تكنولوجيا المعلومات في تفعيل ادارة المخاطر</w:t>
      </w:r>
      <w:r w:rsidRPr="002A47FF">
        <w:rPr>
          <w:rFonts w:ascii="Simplified Arabic" w:hAnsi="Simplified Arabic" w:cs="Simplified Arabic" w:hint="cs"/>
          <w:color w:val="000000" w:themeColor="text1"/>
          <w:sz w:val="28"/>
          <w:szCs w:val="28"/>
          <w:rtl/>
          <w:lang w:bidi="ar-EG"/>
        </w:rPr>
        <w:t xml:space="preserve"> في المؤسسات الصحية في مدينة الرياض</w:t>
      </w:r>
      <w:r w:rsidRPr="002A47FF">
        <w:rPr>
          <w:rFonts w:ascii="Simplified Arabic" w:hAnsi="Simplified Arabic" w:cs="Simplified Arabic"/>
          <w:color w:val="000000" w:themeColor="text1"/>
          <w:sz w:val="28"/>
          <w:szCs w:val="28"/>
          <w:rtl/>
          <w:lang w:bidi="ar-EG"/>
        </w:rPr>
        <w:t xml:space="preserve">، من خلال تخفيض المخاطر وذلك نظرا للمساهمة الإيجابية في الحد من </w:t>
      </w:r>
      <w:r w:rsidRPr="002A47FF">
        <w:rPr>
          <w:rFonts w:ascii="Simplified Arabic" w:hAnsi="Simplified Arabic" w:cs="Simplified Arabic" w:hint="cs"/>
          <w:color w:val="000000" w:themeColor="text1"/>
          <w:sz w:val="28"/>
          <w:szCs w:val="28"/>
          <w:rtl/>
          <w:lang w:bidi="ar-EG"/>
        </w:rPr>
        <w:t>المخاطر التي تواجه في المؤسسات الصحية</w:t>
      </w:r>
      <w:r w:rsidRPr="002A47FF">
        <w:rPr>
          <w:rFonts w:ascii="Simplified Arabic" w:hAnsi="Simplified Arabic" w:cs="Simplified Arabic"/>
          <w:color w:val="000000" w:themeColor="text1"/>
          <w:sz w:val="28"/>
          <w:szCs w:val="28"/>
          <w:rtl/>
          <w:lang w:bidi="ar-EG"/>
        </w:rPr>
        <w:t xml:space="preserve"> </w:t>
      </w:r>
      <w:r w:rsidR="007A05AA" w:rsidRPr="002A47FF">
        <w:rPr>
          <w:rFonts w:ascii="Simplified Arabic" w:hAnsi="Simplified Arabic" w:cs="Simplified Arabic" w:hint="cs"/>
          <w:color w:val="000000" w:themeColor="text1"/>
          <w:sz w:val="28"/>
          <w:szCs w:val="28"/>
          <w:rtl/>
          <w:lang w:bidi="ar-EG"/>
        </w:rPr>
        <w:t>والذي</w:t>
      </w:r>
      <w:r w:rsidRPr="002A47FF">
        <w:rPr>
          <w:rFonts w:ascii="Simplified Arabic" w:hAnsi="Simplified Arabic" w:cs="Simplified Arabic"/>
          <w:color w:val="000000" w:themeColor="text1"/>
          <w:sz w:val="28"/>
          <w:szCs w:val="28"/>
          <w:rtl/>
          <w:lang w:bidi="ar-EG"/>
        </w:rPr>
        <w:t xml:space="preserve"> يعتبر أحد أهم المخاطر التي تهدد حماية وأمن المعلومات المحاسبية، وبالتالي أصبحت ضرورة حتمية نظرا للتطورات الهائلة التي حدثت في أساليب التشغيل الإلكتروني لنظم المعلومات</w:t>
      </w:r>
      <w:r w:rsidRPr="00387490">
        <w:rPr>
          <w:rFonts w:ascii="Simplified Arabic" w:hAnsi="Simplified Arabic" w:cs="Simplified Arabic"/>
          <w:color w:val="000000" w:themeColor="text1"/>
          <w:sz w:val="28"/>
          <w:szCs w:val="28"/>
          <w:rtl/>
          <w:lang w:bidi="ar-EG"/>
        </w:rPr>
        <w:t xml:space="preserve">. </w:t>
      </w:r>
      <w:r w:rsidR="00D850B3" w:rsidRPr="00387490">
        <w:rPr>
          <w:rFonts w:ascii="Simplified Arabic" w:hAnsi="Simplified Arabic" w:cs="Simplified Arabic"/>
          <w:color w:val="000000" w:themeColor="text1"/>
          <w:sz w:val="28"/>
          <w:szCs w:val="28"/>
          <w:rtl/>
          <w:lang w:bidi="ar-EG"/>
        </w:rPr>
        <w:t>وبالتالي، يجب تحديد دور آليات حوكمة تكنولوجيا المعلومات في إدارة المخاطر التي تواجهها المنظمات من خلال استخدام هذه التكنولوجيا واحتضان هذه المخاطر واتخاذ التدابير للسيطرة عليها</w:t>
      </w:r>
      <w:r w:rsidR="00D850B3" w:rsidRPr="00387490">
        <w:rPr>
          <w:rFonts w:ascii="Simplified Arabic" w:hAnsi="Simplified Arabic" w:cs="Simplified Arabic"/>
          <w:color w:val="000000" w:themeColor="text1"/>
          <w:sz w:val="28"/>
          <w:szCs w:val="28"/>
          <w:lang w:bidi="ar-EG"/>
        </w:rPr>
        <w:t>.</w:t>
      </w:r>
      <w:r w:rsidRPr="00387490">
        <w:rPr>
          <w:rFonts w:ascii="Simplified Arabic" w:hAnsi="Simplified Arabic" w:cs="Simplified Arabic"/>
          <w:color w:val="000000" w:themeColor="text1"/>
          <w:sz w:val="28"/>
          <w:szCs w:val="28"/>
          <w:rtl/>
          <w:lang w:bidi="ar-EG"/>
        </w:rPr>
        <w:t>.</w:t>
      </w:r>
      <w:r w:rsidRPr="00387490">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 xml:space="preserve">وهدف البحث إلي يتمثل في معرفة أثر آليات </w:t>
      </w:r>
      <w:r w:rsidRPr="002A47FF">
        <w:rPr>
          <w:rFonts w:ascii="Simplified Arabic" w:hAnsi="Simplified Arabic" w:cs="Simplified Arabic"/>
          <w:color w:val="000000" w:themeColor="text1"/>
          <w:sz w:val="28"/>
          <w:szCs w:val="28"/>
          <w:rtl/>
          <w:lang w:bidi="ar-EG"/>
        </w:rPr>
        <w:t>حوكمة تقنيات المعلومات في تفعيل إدارة المخاطر</w:t>
      </w:r>
      <w:r w:rsidRPr="002A47FF">
        <w:rPr>
          <w:rFonts w:ascii="Simplified Arabic" w:hAnsi="Simplified Arabic" w:cs="Simplified Arabic" w:hint="cs"/>
          <w:color w:val="000000" w:themeColor="text1"/>
          <w:sz w:val="28"/>
          <w:szCs w:val="28"/>
          <w:rtl/>
          <w:lang w:bidi="ar-EG"/>
        </w:rPr>
        <w:t xml:space="preserve"> بالمؤسسات الصحيّة في مدينة الرياض</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 xml:space="preserve">و معرفة </w:t>
      </w:r>
      <w:r w:rsidRPr="002A47FF">
        <w:rPr>
          <w:rFonts w:ascii="Simplified Arabic" w:hAnsi="Simplified Arabic" w:cs="Simplified Arabic"/>
          <w:color w:val="000000" w:themeColor="text1"/>
          <w:sz w:val="28"/>
          <w:szCs w:val="28"/>
          <w:rtl/>
          <w:lang w:bidi="ar-EG"/>
        </w:rPr>
        <w:t xml:space="preserve">مدى تأثير آليات حوكمة </w:t>
      </w:r>
      <w:r w:rsidRPr="002A47FF">
        <w:rPr>
          <w:rFonts w:ascii="Simplified Arabic" w:hAnsi="Simplified Arabic" w:cs="Simplified Arabic" w:hint="cs"/>
          <w:color w:val="000000" w:themeColor="text1"/>
          <w:sz w:val="28"/>
          <w:szCs w:val="28"/>
          <w:rtl/>
          <w:lang w:bidi="ar-EG"/>
        </w:rPr>
        <w:t>تقنيات</w:t>
      </w:r>
      <w:r w:rsidRPr="002A47FF">
        <w:rPr>
          <w:rFonts w:ascii="Simplified Arabic" w:hAnsi="Simplified Arabic" w:cs="Simplified Arabic"/>
          <w:color w:val="000000" w:themeColor="text1"/>
          <w:sz w:val="28"/>
          <w:szCs w:val="28"/>
          <w:rtl/>
          <w:lang w:bidi="ar-EG"/>
        </w:rPr>
        <w:t xml:space="preserve"> المعلومات على مختلف المخاطر في المؤسسات الصحية</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 xml:space="preserve"> فقد توصل البحث الى عدة نتائج أهمها: وجود مستوى مرتفع لاستخدام آليات حوكمة تكنولوجيا المعلومات</w:t>
      </w:r>
      <w:r w:rsidRPr="002A47FF">
        <w:rPr>
          <w:rFonts w:ascii="Simplified Arabic" w:hAnsi="Simplified Arabic" w:cs="Simplified Arabic"/>
          <w:color w:val="000000" w:themeColor="text1"/>
          <w:sz w:val="28"/>
          <w:szCs w:val="28"/>
          <w:lang w:bidi="ar-EG"/>
        </w:rPr>
        <w:t xml:space="preserve">: </w:t>
      </w:r>
      <w:r w:rsidRPr="002A47FF">
        <w:rPr>
          <w:rFonts w:ascii="Simplified Arabic" w:hAnsi="Simplified Arabic" w:cs="Simplified Arabic"/>
          <w:color w:val="000000" w:themeColor="text1"/>
          <w:sz w:val="28"/>
          <w:szCs w:val="28"/>
          <w:rtl/>
          <w:lang w:bidi="ar-EG"/>
        </w:rPr>
        <w:t>تُظهر النتائج أن المؤسسات الصحية في الرياض تعتمد آليات متقدمة لحوكمة تكنولوجيا المعلومات، مما يعكس التزامها بالمعايير العالمية</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تحسين إدارة المخاطر</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تشير البيانات إلى أن مستوى إدارة المخاطر مرتفع في المؤسسات الصحية، حيث تطبق استراتيجيات فعالة لتقييم المخاطر والحد منها</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تأثير إيجابي لحوكمة تكنولوجيا المعلومات</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توضح النتائج أن حوكمة تكنولوجيا المعلومات تؤدي إلى تحسين إدارة المخاطر، من خلال تعزيز الشفافية وتسهيل تدفق المعلومات</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ثقافة الوعي بالمخاطر</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تسهم جهود التدريب وزيادة الوعي بالمخاطر في تعزيز استجابة المؤسسات للتهديدات المختلفة</w:t>
      </w:r>
      <w:r w:rsidRPr="002A47FF">
        <w:rPr>
          <w:rFonts w:ascii="Simplified Arabic" w:hAnsi="Simplified Arabic" w:cs="Simplified Arabic"/>
          <w:color w:val="000000" w:themeColor="text1"/>
          <w:sz w:val="28"/>
          <w:szCs w:val="28"/>
          <w:lang w:bidi="ar-EG"/>
        </w:rPr>
        <w:t>.</w:t>
      </w:r>
    </w:p>
    <w:p w14:paraId="640BEC7D" w14:textId="2FE803FC" w:rsidR="00163EC0" w:rsidRPr="002A47FF" w:rsidRDefault="00D07421" w:rsidP="00163EC0">
      <w:pPr>
        <w:bidi w:val="0"/>
        <w:rPr>
          <w:rFonts w:ascii="Simplified Arabic" w:hAnsi="Simplified Arabic" w:cs="Simplified Arabic"/>
          <w:b/>
          <w:bCs/>
          <w:color w:val="000000" w:themeColor="text1"/>
          <w:sz w:val="28"/>
          <w:szCs w:val="28"/>
        </w:rPr>
      </w:pPr>
      <w:r w:rsidRPr="002A47FF">
        <w:rPr>
          <w:rFonts w:ascii="Simplified Arabic" w:hAnsi="Simplified Arabic" w:cs="Simplified Arabic"/>
          <w:b/>
          <w:bCs/>
          <w:color w:val="000000" w:themeColor="text1"/>
          <w:sz w:val="24"/>
          <w:szCs w:val="24"/>
          <w:rtl/>
          <w:lang w:bidi="ar-EG"/>
        </w:rPr>
        <w:br w:type="page"/>
      </w:r>
      <w:r w:rsidR="00163EC0" w:rsidRPr="002A47FF">
        <w:rPr>
          <w:rFonts w:ascii="Simplified Arabic" w:hAnsi="Simplified Arabic" w:cs="Simplified Arabic"/>
          <w:b/>
          <w:bCs/>
          <w:color w:val="000000" w:themeColor="text1"/>
          <w:sz w:val="28"/>
          <w:szCs w:val="28"/>
        </w:rPr>
        <w:lastRenderedPageBreak/>
        <w:t xml:space="preserve">Abstract </w:t>
      </w:r>
    </w:p>
    <w:p w14:paraId="387C60AF" w14:textId="77777777" w:rsidR="00163EC0" w:rsidRPr="002A47FF" w:rsidRDefault="00163EC0" w:rsidP="00163EC0">
      <w:pPr>
        <w:tabs>
          <w:tab w:val="num" w:pos="26"/>
        </w:tabs>
        <w:bidi w:val="0"/>
        <w:spacing w:before="240" w:line="360" w:lineRule="auto"/>
        <w:ind w:left="26" w:firstLine="36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This research aimed to explore the effective role of implementing IT governance mechanisms in enhancing risk management within healthcare institutions in Riyadh. It focused on reducing risks, particularly those threatening the security of accounting information, which have become critical due to significant advancements in electronic information system operations. The study sought to identify how IT governance mechanisms can mitigate risks faced by organizations when adopting these technologies.</w:t>
      </w:r>
    </w:p>
    <w:p w14:paraId="1695FB49" w14:textId="77777777" w:rsidR="00163EC0" w:rsidRPr="002A47FF" w:rsidRDefault="00163EC0" w:rsidP="00163EC0">
      <w:pPr>
        <w:tabs>
          <w:tab w:val="num" w:pos="26"/>
        </w:tabs>
        <w:bidi w:val="0"/>
        <w:spacing w:before="240" w:line="360" w:lineRule="auto"/>
        <w:ind w:left="26" w:firstLine="36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The objectives included assessing the impact of IT governance on risk management in healthcare facilities and understanding its influence on various risks within these institutions. Key findings revealed a high level of IT governance adoption among healthcare organizations in Riyadh, reflecting their commitment to global standards. Additionally, the research indicated that risk management practices are well-developed, with effective strategies in place for risk assessment and mitigation.</w:t>
      </w:r>
    </w:p>
    <w:p w14:paraId="12D5CD9B" w14:textId="77777777" w:rsidR="00163EC0" w:rsidRPr="002A47FF" w:rsidRDefault="00163EC0" w:rsidP="00163EC0">
      <w:pPr>
        <w:tabs>
          <w:tab w:val="num" w:pos="26"/>
        </w:tabs>
        <w:bidi w:val="0"/>
        <w:spacing w:before="240" w:line="360" w:lineRule="auto"/>
        <w:ind w:left="26" w:firstLine="36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The results highlighted a positive impact of IT governance on risk management, enhancing transparency and facilitating information flow. Furthermore, efforts in training and raising awareness about risks significantly contribute to improving institutions' responses to various threats.</w:t>
      </w:r>
    </w:p>
    <w:p w14:paraId="69A568F0" w14:textId="77777777" w:rsidR="00D07421" w:rsidRPr="002A47FF" w:rsidRDefault="00D07421" w:rsidP="001B2B92">
      <w:pPr>
        <w:bidi w:val="0"/>
        <w:rPr>
          <w:rFonts w:ascii="Simplified Arabic" w:hAnsi="Simplified Arabic" w:cs="Simplified Arabic"/>
          <w:b/>
          <w:bCs/>
          <w:color w:val="000000" w:themeColor="text1"/>
          <w:sz w:val="24"/>
          <w:szCs w:val="24"/>
          <w:rtl/>
          <w:lang w:bidi="ar-EG"/>
        </w:rPr>
      </w:pPr>
    </w:p>
    <w:p w14:paraId="1FD2BDD1" w14:textId="77777777" w:rsidR="00163EC0" w:rsidRDefault="00163EC0">
      <w:pPr>
        <w:bidi w:val="0"/>
        <w:rPr>
          <w:rFonts w:ascii="Simplified Arabic" w:hAnsi="Simplified Arabic" w:cs="Simplified Arabic"/>
          <w:b/>
          <w:bCs/>
          <w:color w:val="000000" w:themeColor="text1"/>
          <w:sz w:val="34"/>
          <w:szCs w:val="34"/>
          <w:rtl/>
          <w:lang w:bidi="ar-EG"/>
        </w:rPr>
      </w:pPr>
      <w:r>
        <w:rPr>
          <w:rFonts w:ascii="Simplified Arabic" w:hAnsi="Simplified Arabic" w:cs="Simplified Arabic"/>
          <w:b/>
          <w:bCs/>
          <w:color w:val="000000" w:themeColor="text1"/>
          <w:sz w:val="34"/>
          <w:szCs w:val="34"/>
          <w:rtl/>
          <w:lang w:bidi="ar-EG"/>
        </w:rPr>
        <w:br w:type="page"/>
      </w:r>
    </w:p>
    <w:p w14:paraId="3E65BBE5" w14:textId="72ED9750" w:rsidR="00D07421" w:rsidRPr="002A47FF" w:rsidRDefault="00D72AD8" w:rsidP="001B2B92">
      <w:pPr>
        <w:spacing w:line="276" w:lineRule="auto"/>
        <w:jc w:val="center"/>
        <w:rPr>
          <w:rFonts w:ascii="Simplified Arabic" w:hAnsi="Simplified Arabic" w:cs="Simplified Arabic"/>
          <w:b/>
          <w:bCs/>
          <w:color w:val="000000" w:themeColor="text1"/>
          <w:sz w:val="34"/>
          <w:szCs w:val="34"/>
          <w:rtl/>
          <w:lang w:bidi="ar-EG"/>
        </w:rPr>
      </w:pPr>
      <w:r w:rsidRPr="002A47FF">
        <w:rPr>
          <w:rFonts w:ascii="Simplified Arabic" w:hAnsi="Simplified Arabic" w:cs="Simplified Arabic" w:hint="cs"/>
          <w:b/>
          <w:bCs/>
          <w:color w:val="000000" w:themeColor="text1"/>
          <w:sz w:val="34"/>
          <w:szCs w:val="34"/>
          <w:rtl/>
          <w:lang w:bidi="ar-EG"/>
        </w:rPr>
        <w:lastRenderedPageBreak/>
        <w:t xml:space="preserve">فهرس المحتويات </w:t>
      </w:r>
    </w:p>
    <w:tbl>
      <w:tblPr>
        <w:tblStyle w:val="4-11"/>
        <w:bidiVisual/>
        <w:tblW w:w="4971" w:type="pct"/>
        <w:tblInd w:w="25" w:type="dxa"/>
        <w:tblLook w:val="04A0" w:firstRow="1" w:lastRow="0" w:firstColumn="1" w:lastColumn="0" w:noHBand="0" w:noVBand="1"/>
      </w:tblPr>
      <w:tblGrid>
        <w:gridCol w:w="7832"/>
        <w:gridCol w:w="1176"/>
      </w:tblGrid>
      <w:tr w:rsidR="00F56CB7" w:rsidRPr="000C2589" w14:paraId="4CB0717C" w14:textId="77777777" w:rsidTr="00314B5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347" w:type="pct"/>
            <w:hideMark/>
          </w:tcPr>
          <w:p w14:paraId="5BCD76A2" w14:textId="77777777" w:rsidR="00D72AD8" w:rsidRPr="00EA7569" w:rsidRDefault="00D72AD8" w:rsidP="001B2B92">
            <w:pPr>
              <w:spacing w:after="160" w:line="259" w:lineRule="auto"/>
              <w:rPr>
                <w:rFonts w:ascii="Simplified Arabic" w:hAnsi="Simplified Arabic" w:cs="Simplified Arabic"/>
                <w:sz w:val="30"/>
                <w:szCs w:val="30"/>
              </w:rPr>
            </w:pPr>
            <w:r w:rsidRPr="00EA7569">
              <w:rPr>
                <w:rFonts w:ascii="Simplified Arabic" w:hAnsi="Simplified Arabic" w:cs="Simplified Arabic"/>
                <w:sz w:val="30"/>
                <w:szCs w:val="30"/>
                <w:rtl/>
              </w:rPr>
              <w:t>المحتويات</w:t>
            </w:r>
          </w:p>
        </w:tc>
        <w:tc>
          <w:tcPr>
            <w:tcW w:w="653" w:type="pct"/>
            <w:hideMark/>
          </w:tcPr>
          <w:p w14:paraId="744D1877" w14:textId="77777777" w:rsidR="00D72AD8" w:rsidRPr="00EA7569" w:rsidRDefault="00D72AD8" w:rsidP="001B2B92">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0"/>
                <w:szCs w:val="30"/>
              </w:rPr>
            </w:pPr>
            <w:r w:rsidRPr="00EA7569">
              <w:rPr>
                <w:rFonts w:ascii="Simplified Arabic" w:hAnsi="Simplified Arabic" w:cs="Simplified Arabic"/>
                <w:sz w:val="30"/>
                <w:szCs w:val="30"/>
                <w:rtl/>
              </w:rPr>
              <w:t>الصفحة</w:t>
            </w:r>
          </w:p>
        </w:tc>
      </w:tr>
      <w:tr w:rsidR="00F56CB7" w:rsidRPr="000C2589" w14:paraId="3E5AF8E2"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tcPr>
          <w:p w14:paraId="7E7A96E6" w14:textId="00CF2CCB" w:rsidR="00F56CB7" w:rsidRPr="000C2589" w:rsidRDefault="00F61639" w:rsidP="001B2B92">
            <w:pPr>
              <w:rPr>
                <w:rFonts w:ascii="Simplified Arabic" w:hAnsi="Simplified Arabic" w:cs="Simplified Arabic"/>
                <w:color w:val="000000" w:themeColor="text1"/>
                <w:sz w:val="30"/>
                <w:szCs w:val="30"/>
                <w:rtl/>
                <w:lang w:bidi="ar-EG"/>
              </w:rPr>
            </w:pPr>
            <w:r>
              <w:rPr>
                <w:rFonts w:ascii="Simplified Arabic" w:hAnsi="Simplified Arabic" w:cs="Simplified Arabic" w:hint="cs"/>
                <w:color w:val="000000" w:themeColor="text1"/>
                <w:sz w:val="30"/>
                <w:szCs w:val="30"/>
                <w:rtl/>
                <w:lang w:bidi="ar-EG"/>
              </w:rPr>
              <w:t>الإهداء والشكر والتقدير</w:t>
            </w:r>
          </w:p>
        </w:tc>
        <w:tc>
          <w:tcPr>
            <w:tcW w:w="653" w:type="pct"/>
          </w:tcPr>
          <w:p w14:paraId="3FFBEA5E" w14:textId="6C14C9DE" w:rsidR="00F56CB7" w:rsidRPr="000C2589" w:rsidRDefault="00EA7569" w:rsidP="00EA756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tl/>
              </w:rPr>
            </w:pPr>
            <w:r w:rsidRPr="00EA7569">
              <w:rPr>
                <w:rFonts w:ascii="Simplified Arabic" w:hAnsi="Simplified Arabic" w:cs="Simplified Arabic"/>
                <w:b/>
                <w:bCs/>
                <w:color w:val="000000" w:themeColor="text1"/>
                <w:sz w:val="30"/>
                <w:szCs w:val="30"/>
              </w:rPr>
              <w:t>I</w:t>
            </w:r>
          </w:p>
        </w:tc>
      </w:tr>
      <w:tr w:rsidR="00F56CB7" w:rsidRPr="000C2589" w14:paraId="3738482A" w14:textId="77777777" w:rsidTr="00314B51">
        <w:tc>
          <w:tcPr>
            <w:cnfStyle w:val="001000000000" w:firstRow="0" w:lastRow="0" w:firstColumn="1" w:lastColumn="0" w:oddVBand="0" w:evenVBand="0" w:oddHBand="0" w:evenHBand="0" w:firstRowFirstColumn="0" w:firstRowLastColumn="0" w:lastRowFirstColumn="0" w:lastRowLastColumn="0"/>
            <w:tcW w:w="4347" w:type="pct"/>
          </w:tcPr>
          <w:p w14:paraId="77DE0F31" w14:textId="7ED10BE5" w:rsidR="00F56CB7" w:rsidRPr="000C2589" w:rsidRDefault="00F56CB7" w:rsidP="001B2B92">
            <w:pPr>
              <w:rPr>
                <w:rFonts w:ascii="Simplified Arabic" w:hAnsi="Simplified Arabic" w:cs="Simplified Arabic"/>
                <w:color w:val="000000" w:themeColor="text1"/>
                <w:sz w:val="30"/>
                <w:szCs w:val="30"/>
                <w:rtl/>
              </w:rPr>
            </w:pPr>
            <w:r w:rsidRPr="000C2589">
              <w:rPr>
                <w:rFonts w:ascii="Simplified Arabic" w:hAnsi="Simplified Arabic" w:cs="Simplified Arabic" w:hint="cs"/>
                <w:color w:val="000000" w:themeColor="text1"/>
                <w:sz w:val="30"/>
                <w:szCs w:val="30"/>
                <w:rtl/>
              </w:rPr>
              <w:t>ملخص البحث</w:t>
            </w:r>
            <w:r w:rsidR="00F61639">
              <w:rPr>
                <w:rFonts w:ascii="Simplified Arabic" w:hAnsi="Simplified Arabic" w:cs="Simplified Arabic" w:hint="cs"/>
                <w:color w:val="000000" w:themeColor="text1"/>
                <w:sz w:val="30"/>
                <w:szCs w:val="30"/>
                <w:rtl/>
              </w:rPr>
              <w:t xml:space="preserve"> بالعربي</w:t>
            </w:r>
          </w:p>
        </w:tc>
        <w:tc>
          <w:tcPr>
            <w:tcW w:w="653" w:type="pct"/>
          </w:tcPr>
          <w:p w14:paraId="1CF9D39F" w14:textId="45E670DD" w:rsidR="00F56CB7" w:rsidRPr="000C2589" w:rsidRDefault="009100D6" w:rsidP="00EA756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tl/>
                <w:lang w:bidi="ar-EG"/>
              </w:rPr>
            </w:pPr>
            <w:r>
              <w:rPr>
                <w:rFonts w:ascii="Simplified Arabic" w:hAnsi="Simplified Arabic" w:cs="Simplified Arabic"/>
                <w:b/>
                <w:bCs/>
                <w:color w:val="000000" w:themeColor="text1"/>
                <w:sz w:val="30"/>
                <w:szCs w:val="30"/>
              </w:rPr>
              <w:t>II</w:t>
            </w:r>
          </w:p>
        </w:tc>
      </w:tr>
      <w:tr w:rsidR="00F61639" w:rsidRPr="000C2589" w14:paraId="7BC71CB2"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tcPr>
          <w:p w14:paraId="5D9C345A" w14:textId="2D2D6B75" w:rsidR="00F61639" w:rsidRPr="000C2589" w:rsidRDefault="00F61639" w:rsidP="00F61639">
            <w:pPr>
              <w:rPr>
                <w:rFonts w:ascii="Simplified Arabic" w:hAnsi="Simplified Arabic" w:cs="Simplified Arabic"/>
                <w:color w:val="000000" w:themeColor="text1"/>
                <w:sz w:val="30"/>
                <w:szCs w:val="30"/>
                <w:rtl/>
              </w:rPr>
            </w:pPr>
            <w:r w:rsidRPr="000C2589">
              <w:rPr>
                <w:rFonts w:ascii="Simplified Arabic" w:hAnsi="Simplified Arabic" w:cs="Simplified Arabic" w:hint="cs"/>
                <w:color w:val="000000" w:themeColor="text1"/>
                <w:sz w:val="30"/>
                <w:szCs w:val="30"/>
                <w:rtl/>
              </w:rPr>
              <w:t>ملخص البحث</w:t>
            </w:r>
            <w:r>
              <w:rPr>
                <w:rFonts w:ascii="Simplified Arabic" w:hAnsi="Simplified Arabic" w:cs="Simplified Arabic" w:hint="cs"/>
                <w:color w:val="000000" w:themeColor="text1"/>
                <w:sz w:val="30"/>
                <w:szCs w:val="30"/>
                <w:rtl/>
              </w:rPr>
              <w:t xml:space="preserve"> </w:t>
            </w:r>
            <w:r w:rsidR="00314B51">
              <w:rPr>
                <w:rFonts w:ascii="Simplified Arabic" w:hAnsi="Simplified Arabic" w:cs="Simplified Arabic" w:hint="cs"/>
                <w:color w:val="000000" w:themeColor="text1"/>
                <w:sz w:val="30"/>
                <w:szCs w:val="30"/>
                <w:rtl/>
              </w:rPr>
              <w:t>بالإنجليزية</w:t>
            </w:r>
          </w:p>
        </w:tc>
        <w:tc>
          <w:tcPr>
            <w:tcW w:w="653" w:type="pct"/>
          </w:tcPr>
          <w:p w14:paraId="4C914313" w14:textId="5BD6A2E9" w:rsidR="00F61639" w:rsidRDefault="00F61639" w:rsidP="00F6163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tl/>
                <w:lang w:bidi="ar-EG"/>
              </w:rPr>
            </w:pPr>
            <w:r>
              <w:rPr>
                <w:rFonts w:ascii="Simplified Arabic" w:hAnsi="Simplified Arabic" w:cs="Simplified Arabic"/>
                <w:b/>
                <w:bCs/>
                <w:color w:val="000000" w:themeColor="text1"/>
                <w:sz w:val="30"/>
                <w:szCs w:val="30"/>
              </w:rPr>
              <w:t>III</w:t>
            </w:r>
          </w:p>
        </w:tc>
      </w:tr>
      <w:tr w:rsidR="00F61639" w:rsidRPr="000C2589" w14:paraId="76BB4FCE" w14:textId="77777777" w:rsidTr="00314B51">
        <w:tc>
          <w:tcPr>
            <w:cnfStyle w:val="001000000000" w:firstRow="0" w:lastRow="0" w:firstColumn="1" w:lastColumn="0" w:oddVBand="0" w:evenVBand="0" w:oddHBand="0" w:evenHBand="0" w:firstRowFirstColumn="0" w:firstRowLastColumn="0" w:lastRowFirstColumn="0" w:lastRowLastColumn="0"/>
            <w:tcW w:w="4347" w:type="pct"/>
          </w:tcPr>
          <w:p w14:paraId="2DC52C24" w14:textId="6F6E35C5" w:rsidR="00F61639" w:rsidRPr="000C2589" w:rsidRDefault="00F61639" w:rsidP="00F61639">
            <w:pPr>
              <w:rPr>
                <w:rFonts w:ascii="Simplified Arabic" w:hAnsi="Simplified Arabic" w:cs="Simplified Arabic"/>
                <w:color w:val="000000" w:themeColor="text1"/>
                <w:sz w:val="30"/>
                <w:szCs w:val="30"/>
                <w:rtl/>
              </w:rPr>
            </w:pPr>
            <w:r w:rsidRPr="000C2589">
              <w:rPr>
                <w:rFonts w:ascii="Simplified Arabic" w:hAnsi="Simplified Arabic" w:cs="Simplified Arabic" w:hint="cs"/>
                <w:color w:val="000000" w:themeColor="text1"/>
                <w:sz w:val="30"/>
                <w:szCs w:val="30"/>
                <w:rtl/>
              </w:rPr>
              <w:t>فهرس المحتويات</w:t>
            </w:r>
          </w:p>
        </w:tc>
        <w:tc>
          <w:tcPr>
            <w:tcW w:w="653" w:type="pct"/>
          </w:tcPr>
          <w:p w14:paraId="003B1C5A" w14:textId="042E2046" w:rsidR="00F61639" w:rsidRPr="000C2589" w:rsidRDefault="00F61639" w:rsidP="00F6163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tl/>
                <w:lang w:bidi="ar-EG"/>
              </w:rPr>
            </w:pPr>
            <w:r>
              <w:rPr>
                <w:rFonts w:ascii="Simplified Arabic" w:hAnsi="Simplified Arabic" w:cs="Simplified Arabic"/>
                <w:b/>
                <w:bCs/>
                <w:color w:val="000000" w:themeColor="text1"/>
                <w:sz w:val="30"/>
                <w:szCs w:val="30"/>
              </w:rPr>
              <w:t>IV</w:t>
            </w:r>
          </w:p>
        </w:tc>
      </w:tr>
      <w:tr w:rsidR="00F61639" w:rsidRPr="000C2589" w14:paraId="33E08766"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tcPr>
          <w:p w14:paraId="1C3831BA" w14:textId="342F1091" w:rsidR="00F61639" w:rsidRPr="000C2589" w:rsidRDefault="00F61639" w:rsidP="00F61639">
            <w:pPr>
              <w:rPr>
                <w:rFonts w:ascii="Simplified Arabic" w:hAnsi="Simplified Arabic" w:cs="Simplified Arabic"/>
                <w:color w:val="000000" w:themeColor="text1"/>
                <w:sz w:val="30"/>
                <w:szCs w:val="30"/>
                <w:rtl/>
              </w:rPr>
            </w:pPr>
            <w:r w:rsidRPr="000C2589">
              <w:rPr>
                <w:rFonts w:ascii="Simplified Arabic" w:hAnsi="Simplified Arabic" w:cs="Simplified Arabic" w:hint="cs"/>
                <w:color w:val="000000" w:themeColor="text1"/>
                <w:sz w:val="30"/>
                <w:szCs w:val="30"/>
                <w:rtl/>
              </w:rPr>
              <w:t>فهرس الجداول</w:t>
            </w:r>
          </w:p>
        </w:tc>
        <w:tc>
          <w:tcPr>
            <w:tcW w:w="653" w:type="pct"/>
          </w:tcPr>
          <w:p w14:paraId="32D86D29" w14:textId="19B4E5E2" w:rsidR="00F61639" w:rsidRPr="000C2589" w:rsidRDefault="00F61639" w:rsidP="00F6163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tl/>
              </w:rPr>
            </w:pPr>
            <w:r w:rsidRPr="00EA7569">
              <w:rPr>
                <w:rFonts w:ascii="Simplified Arabic" w:hAnsi="Simplified Arabic" w:cs="Simplified Arabic"/>
                <w:b/>
                <w:bCs/>
                <w:color w:val="000000" w:themeColor="text1"/>
                <w:sz w:val="30"/>
                <w:szCs w:val="30"/>
              </w:rPr>
              <w:t>VIII</w:t>
            </w:r>
          </w:p>
        </w:tc>
      </w:tr>
      <w:tr w:rsidR="00F61639" w:rsidRPr="000C2589" w14:paraId="0D0AF7F0" w14:textId="77777777" w:rsidTr="00314B51">
        <w:tc>
          <w:tcPr>
            <w:cnfStyle w:val="001000000000" w:firstRow="0" w:lastRow="0" w:firstColumn="1" w:lastColumn="0" w:oddVBand="0" w:evenVBand="0" w:oddHBand="0" w:evenHBand="0" w:firstRowFirstColumn="0" w:firstRowLastColumn="0" w:lastRowFirstColumn="0" w:lastRowLastColumn="0"/>
            <w:tcW w:w="4347" w:type="pct"/>
          </w:tcPr>
          <w:p w14:paraId="28456CBE" w14:textId="2EED3A06" w:rsidR="00F61639" w:rsidRPr="000C2589" w:rsidRDefault="00F61639" w:rsidP="00F61639">
            <w:pPr>
              <w:rPr>
                <w:rFonts w:ascii="Simplified Arabic" w:hAnsi="Simplified Arabic" w:cs="Simplified Arabic"/>
                <w:color w:val="000000" w:themeColor="text1"/>
                <w:sz w:val="30"/>
                <w:szCs w:val="30"/>
                <w:rtl/>
              </w:rPr>
            </w:pPr>
            <w:r w:rsidRPr="000C2589">
              <w:rPr>
                <w:rFonts w:ascii="Simplified Arabic" w:hAnsi="Simplified Arabic" w:cs="Simplified Arabic" w:hint="cs"/>
                <w:color w:val="000000" w:themeColor="text1"/>
                <w:sz w:val="30"/>
                <w:szCs w:val="30"/>
                <w:rtl/>
              </w:rPr>
              <w:t>فهرس الأشكال</w:t>
            </w:r>
          </w:p>
        </w:tc>
        <w:tc>
          <w:tcPr>
            <w:tcW w:w="653" w:type="pct"/>
          </w:tcPr>
          <w:p w14:paraId="0A698473" w14:textId="26EB10E7" w:rsidR="00F61639" w:rsidRPr="000C2589" w:rsidRDefault="00F61639" w:rsidP="00F6163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tl/>
              </w:rPr>
            </w:pPr>
            <w:r w:rsidRPr="00EA7569">
              <w:rPr>
                <w:rFonts w:ascii="Simplified Arabic" w:hAnsi="Simplified Arabic" w:cs="Simplified Arabic"/>
                <w:b/>
                <w:bCs/>
                <w:color w:val="000000" w:themeColor="text1"/>
                <w:sz w:val="30"/>
                <w:szCs w:val="30"/>
              </w:rPr>
              <w:t>IX</w:t>
            </w:r>
          </w:p>
        </w:tc>
      </w:tr>
      <w:tr w:rsidR="00F61639" w:rsidRPr="000C2589" w14:paraId="18F7AEEC"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27FE7D63"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الفصل التمهيدي</w:t>
            </w:r>
          </w:p>
        </w:tc>
        <w:tc>
          <w:tcPr>
            <w:tcW w:w="653" w:type="pct"/>
            <w:hideMark/>
          </w:tcPr>
          <w:p w14:paraId="691D028C"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١</w:t>
            </w:r>
          </w:p>
        </w:tc>
      </w:tr>
      <w:tr w:rsidR="00F61639" w:rsidRPr="000C2589" w14:paraId="4636945C"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70FE4316"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المقدمة</w:t>
            </w:r>
            <w:r w:rsidRPr="000C2589">
              <w:rPr>
                <w:rFonts w:ascii="Simplified Arabic" w:hAnsi="Simplified Arabic" w:cs="Simplified Arabic"/>
                <w:color w:val="000000" w:themeColor="text1"/>
                <w:sz w:val="30"/>
                <w:szCs w:val="30"/>
              </w:rPr>
              <w:t xml:space="preserve"> Introduction</w:t>
            </w:r>
          </w:p>
        </w:tc>
        <w:tc>
          <w:tcPr>
            <w:tcW w:w="653" w:type="pct"/>
            <w:hideMark/>
          </w:tcPr>
          <w:p w14:paraId="65609B66"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١</w:t>
            </w:r>
          </w:p>
        </w:tc>
      </w:tr>
      <w:tr w:rsidR="00F61639" w:rsidRPr="000C2589" w14:paraId="47177A58"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36E67460"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مشكلة البحث</w:t>
            </w:r>
            <w:r w:rsidRPr="000C2589">
              <w:rPr>
                <w:rFonts w:ascii="Simplified Arabic" w:hAnsi="Simplified Arabic" w:cs="Simplified Arabic"/>
                <w:color w:val="000000" w:themeColor="text1"/>
                <w:sz w:val="30"/>
                <w:szCs w:val="30"/>
              </w:rPr>
              <w:t xml:space="preserve"> Research Problem</w:t>
            </w:r>
          </w:p>
        </w:tc>
        <w:tc>
          <w:tcPr>
            <w:tcW w:w="653" w:type="pct"/>
            <w:hideMark/>
          </w:tcPr>
          <w:p w14:paraId="420B5061"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٢</w:t>
            </w:r>
          </w:p>
        </w:tc>
      </w:tr>
      <w:tr w:rsidR="00F61639" w:rsidRPr="000C2589" w14:paraId="14F07EA9"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6ABD6B64"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أهمية الدراسة</w:t>
            </w:r>
            <w:r w:rsidRPr="000C2589">
              <w:rPr>
                <w:rFonts w:ascii="Simplified Arabic" w:hAnsi="Simplified Arabic" w:cs="Simplified Arabic"/>
                <w:color w:val="000000" w:themeColor="text1"/>
                <w:sz w:val="30"/>
                <w:szCs w:val="30"/>
              </w:rPr>
              <w:t xml:space="preserve"> Importance of Research</w:t>
            </w:r>
          </w:p>
        </w:tc>
        <w:tc>
          <w:tcPr>
            <w:tcW w:w="653" w:type="pct"/>
            <w:hideMark/>
          </w:tcPr>
          <w:p w14:paraId="7FCDCAF8"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٣</w:t>
            </w:r>
          </w:p>
        </w:tc>
      </w:tr>
      <w:tr w:rsidR="00F61639" w:rsidRPr="000C2589" w14:paraId="7524BE12"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6937E8E4"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أهداف الدراسة</w:t>
            </w:r>
            <w:r w:rsidRPr="000C2589">
              <w:rPr>
                <w:rFonts w:ascii="Simplified Arabic" w:hAnsi="Simplified Arabic" w:cs="Simplified Arabic"/>
                <w:color w:val="000000" w:themeColor="text1"/>
                <w:sz w:val="30"/>
                <w:szCs w:val="30"/>
              </w:rPr>
              <w:t xml:space="preserve"> Research Objectives</w:t>
            </w:r>
          </w:p>
        </w:tc>
        <w:tc>
          <w:tcPr>
            <w:tcW w:w="653" w:type="pct"/>
            <w:hideMark/>
          </w:tcPr>
          <w:p w14:paraId="20EE6851"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٤</w:t>
            </w:r>
          </w:p>
        </w:tc>
      </w:tr>
      <w:tr w:rsidR="00F61639" w:rsidRPr="000C2589" w14:paraId="6475E234"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1D9C9FCB"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الدراسات السابقة</w:t>
            </w:r>
            <w:r w:rsidRPr="000C2589">
              <w:rPr>
                <w:rFonts w:ascii="Simplified Arabic" w:hAnsi="Simplified Arabic" w:cs="Simplified Arabic"/>
                <w:color w:val="000000" w:themeColor="text1"/>
                <w:sz w:val="30"/>
                <w:szCs w:val="30"/>
              </w:rPr>
              <w:t xml:space="preserve"> Studies Previous</w:t>
            </w:r>
          </w:p>
        </w:tc>
        <w:tc>
          <w:tcPr>
            <w:tcW w:w="653" w:type="pct"/>
            <w:hideMark/>
          </w:tcPr>
          <w:p w14:paraId="1CAAEDEA"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٥</w:t>
            </w:r>
          </w:p>
        </w:tc>
      </w:tr>
      <w:tr w:rsidR="00F61639" w:rsidRPr="000C2589" w14:paraId="0E7F2BCD"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1973C793"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التعقيب على الدراسات السابقة</w:t>
            </w:r>
          </w:p>
        </w:tc>
        <w:tc>
          <w:tcPr>
            <w:tcW w:w="653" w:type="pct"/>
            <w:hideMark/>
          </w:tcPr>
          <w:p w14:paraId="09BC0E59"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١٦</w:t>
            </w:r>
          </w:p>
        </w:tc>
      </w:tr>
      <w:tr w:rsidR="00F61639" w:rsidRPr="000C2589" w14:paraId="6AD1B315"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3FC0052E"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المنطلقات النظرية للدراسة</w:t>
            </w:r>
          </w:p>
        </w:tc>
        <w:tc>
          <w:tcPr>
            <w:tcW w:w="653" w:type="pct"/>
            <w:hideMark/>
          </w:tcPr>
          <w:p w14:paraId="449387E8"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١٧</w:t>
            </w:r>
          </w:p>
        </w:tc>
      </w:tr>
      <w:tr w:rsidR="00F61639" w:rsidRPr="000C2589" w14:paraId="479B4C0B"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09D02ABD"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المنهجية وطرق البحث</w:t>
            </w:r>
            <w:r w:rsidRPr="000C2589">
              <w:rPr>
                <w:rFonts w:ascii="Simplified Arabic" w:hAnsi="Simplified Arabic" w:cs="Simplified Arabic"/>
                <w:color w:val="000000" w:themeColor="text1"/>
                <w:sz w:val="30"/>
                <w:szCs w:val="30"/>
              </w:rPr>
              <w:t xml:space="preserve"> Research Methodology</w:t>
            </w:r>
          </w:p>
        </w:tc>
        <w:tc>
          <w:tcPr>
            <w:tcW w:w="653" w:type="pct"/>
            <w:hideMark/>
          </w:tcPr>
          <w:p w14:paraId="12043CC0"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٢٠</w:t>
            </w:r>
          </w:p>
        </w:tc>
      </w:tr>
      <w:tr w:rsidR="00314B51" w:rsidRPr="000C2589" w14:paraId="77FA4888" w14:textId="77777777" w:rsidTr="00314B51">
        <w:tc>
          <w:tcPr>
            <w:cnfStyle w:val="001000000000" w:firstRow="0" w:lastRow="0" w:firstColumn="1" w:lastColumn="0" w:oddVBand="0" w:evenVBand="0" w:oddHBand="0" w:evenHBand="0" w:firstRowFirstColumn="0" w:firstRowLastColumn="0" w:lastRowFirstColumn="0" w:lastRowLastColumn="0"/>
            <w:tcW w:w="4347" w:type="pct"/>
          </w:tcPr>
          <w:p w14:paraId="4DE3654D" w14:textId="6E48C25D" w:rsidR="00314B51" w:rsidRPr="000C2589" w:rsidRDefault="00314B51" w:rsidP="00F61639">
            <w:pPr>
              <w:rPr>
                <w:rFonts w:ascii="Simplified Arabic" w:hAnsi="Simplified Arabic" w:cs="Simplified Arabic"/>
                <w:color w:val="000000" w:themeColor="text1"/>
                <w:sz w:val="30"/>
                <w:szCs w:val="30"/>
                <w:rtl/>
              </w:rPr>
            </w:pPr>
            <w:r>
              <w:rPr>
                <w:rFonts w:ascii="Simplified Arabic" w:hAnsi="Simplified Arabic" w:cs="Simplified Arabic" w:hint="cs"/>
                <w:color w:val="000000" w:themeColor="text1"/>
                <w:sz w:val="30"/>
                <w:szCs w:val="30"/>
                <w:rtl/>
              </w:rPr>
              <w:t>أدوات الدراسة</w:t>
            </w:r>
          </w:p>
        </w:tc>
        <w:tc>
          <w:tcPr>
            <w:tcW w:w="653" w:type="pct"/>
          </w:tcPr>
          <w:p w14:paraId="27B22320" w14:textId="7E433280" w:rsidR="00314B51" w:rsidRPr="000C2589" w:rsidRDefault="00314B51" w:rsidP="00F6163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tl/>
              </w:rPr>
            </w:pPr>
            <w:r>
              <w:rPr>
                <w:rFonts w:ascii="Simplified Arabic" w:hAnsi="Simplified Arabic" w:cs="Simplified Arabic" w:hint="cs"/>
                <w:b/>
                <w:bCs/>
                <w:color w:val="000000" w:themeColor="text1"/>
                <w:sz w:val="30"/>
                <w:szCs w:val="30"/>
                <w:rtl/>
              </w:rPr>
              <w:t>21</w:t>
            </w:r>
          </w:p>
        </w:tc>
      </w:tr>
      <w:tr w:rsidR="00314B51" w:rsidRPr="000C2589" w14:paraId="733CA11F"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tcPr>
          <w:p w14:paraId="2BEB5EA6" w14:textId="6501C980" w:rsidR="00314B51" w:rsidRPr="000C2589" w:rsidRDefault="00314B51" w:rsidP="00F61639">
            <w:pPr>
              <w:rPr>
                <w:rFonts w:ascii="Simplified Arabic" w:hAnsi="Simplified Arabic" w:cs="Simplified Arabic"/>
                <w:color w:val="000000" w:themeColor="text1"/>
                <w:sz w:val="30"/>
                <w:szCs w:val="30"/>
                <w:rtl/>
              </w:rPr>
            </w:pPr>
            <w:r>
              <w:rPr>
                <w:rFonts w:ascii="Simplified Arabic" w:hAnsi="Simplified Arabic" w:cs="Simplified Arabic" w:hint="cs"/>
                <w:color w:val="000000" w:themeColor="text1"/>
                <w:sz w:val="30"/>
                <w:szCs w:val="30"/>
                <w:rtl/>
              </w:rPr>
              <w:t xml:space="preserve">حدود الدراسة </w:t>
            </w:r>
          </w:p>
        </w:tc>
        <w:tc>
          <w:tcPr>
            <w:tcW w:w="653" w:type="pct"/>
          </w:tcPr>
          <w:p w14:paraId="7F9ADDD1" w14:textId="5019F8DC" w:rsidR="00314B51" w:rsidRPr="000C2589" w:rsidRDefault="00314B51" w:rsidP="00F6163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tl/>
              </w:rPr>
            </w:pPr>
            <w:r>
              <w:rPr>
                <w:rFonts w:ascii="Simplified Arabic" w:hAnsi="Simplified Arabic" w:cs="Simplified Arabic" w:hint="cs"/>
                <w:b/>
                <w:bCs/>
                <w:color w:val="000000" w:themeColor="text1"/>
                <w:sz w:val="30"/>
                <w:szCs w:val="30"/>
                <w:rtl/>
              </w:rPr>
              <w:t>22</w:t>
            </w:r>
          </w:p>
        </w:tc>
      </w:tr>
      <w:tr w:rsidR="00F61639" w:rsidRPr="000C2589" w14:paraId="7D39682E"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2BC127FA" w14:textId="0C9B645E"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الفصل الثاني: حوكمة تكنولوجيا المعلومات</w:t>
            </w:r>
          </w:p>
        </w:tc>
        <w:tc>
          <w:tcPr>
            <w:tcW w:w="653" w:type="pct"/>
            <w:hideMark/>
          </w:tcPr>
          <w:p w14:paraId="2C275D77"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٢٣</w:t>
            </w:r>
          </w:p>
        </w:tc>
      </w:tr>
      <w:tr w:rsidR="00F61639" w:rsidRPr="000C2589" w14:paraId="41C3F8B5"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1E5EB7A1"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المقدمة</w:t>
            </w:r>
          </w:p>
        </w:tc>
        <w:tc>
          <w:tcPr>
            <w:tcW w:w="653" w:type="pct"/>
            <w:hideMark/>
          </w:tcPr>
          <w:p w14:paraId="32B76C56"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٢٤</w:t>
            </w:r>
          </w:p>
        </w:tc>
      </w:tr>
      <w:tr w:rsidR="00F61639" w:rsidRPr="000C2589" w14:paraId="716AEFFE"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16290CF3"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أولاً: مفهوم حوكمة تكنولوجيا المعلومات</w:t>
            </w:r>
          </w:p>
        </w:tc>
        <w:tc>
          <w:tcPr>
            <w:tcW w:w="653" w:type="pct"/>
            <w:hideMark/>
          </w:tcPr>
          <w:p w14:paraId="3FE28DE9"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٢٥</w:t>
            </w:r>
          </w:p>
        </w:tc>
      </w:tr>
      <w:tr w:rsidR="00F61639" w:rsidRPr="000C2589" w14:paraId="0EDE6A45"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2E85E700"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lastRenderedPageBreak/>
              <w:t>أهمية حوكمة تكنولوجيا المعلومات</w:t>
            </w:r>
          </w:p>
        </w:tc>
        <w:tc>
          <w:tcPr>
            <w:tcW w:w="653" w:type="pct"/>
            <w:hideMark/>
          </w:tcPr>
          <w:p w14:paraId="61FBAB10"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٢٧</w:t>
            </w:r>
          </w:p>
        </w:tc>
      </w:tr>
      <w:tr w:rsidR="00F61639" w:rsidRPr="000C2589" w14:paraId="31511C4B"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059F8A4C"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أهداف حوكمة تكنولوجيا المعلومات</w:t>
            </w:r>
          </w:p>
        </w:tc>
        <w:tc>
          <w:tcPr>
            <w:tcW w:w="653" w:type="pct"/>
            <w:hideMark/>
          </w:tcPr>
          <w:p w14:paraId="5489460C" w14:textId="74AB8DF3" w:rsidR="00F61639" w:rsidRPr="000C2589" w:rsidRDefault="00314B51"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Pr>
                <w:rFonts w:ascii="Simplified Arabic" w:hAnsi="Simplified Arabic" w:cs="Simplified Arabic" w:hint="cs"/>
                <w:b/>
                <w:bCs/>
                <w:color w:val="000000" w:themeColor="text1"/>
                <w:sz w:val="30"/>
                <w:szCs w:val="30"/>
                <w:rtl/>
              </w:rPr>
              <w:t>29</w:t>
            </w:r>
          </w:p>
        </w:tc>
      </w:tr>
      <w:tr w:rsidR="00F61639" w:rsidRPr="000C2589" w14:paraId="12C54E80"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0FB72C3C"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تطوير استراتيجية تكنولوجيا المعلومات</w:t>
            </w:r>
          </w:p>
        </w:tc>
        <w:tc>
          <w:tcPr>
            <w:tcW w:w="653" w:type="pct"/>
            <w:hideMark/>
          </w:tcPr>
          <w:p w14:paraId="0128BC1D"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٣٠</w:t>
            </w:r>
          </w:p>
        </w:tc>
      </w:tr>
      <w:tr w:rsidR="00F61639" w:rsidRPr="000C2589" w14:paraId="6E20BE04"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36612D30"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مبادئ حوكمة تكنولوجيا المعلومات</w:t>
            </w:r>
          </w:p>
        </w:tc>
        <w:tc>
          <w:tcPr>
            <w:tcW w:w="653" w:type="pct"/>
            <w:hideMark/>
          </w:tcPr>
          <w:p w14:paraId="490F619E"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٣٢</w:t>
            </w:r>
          </w:p>
        </w:tc>
      </w:tr>
      <w:tr w:rsidR="00F61639" w:rsidRPr="000C2589" w14:paraId="1EAC97E9"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79269490"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مقومات نجاح تطبيق حوكمة تكنولوجيا المعلومات</w:t>
            </w:r>
          </w:p>
        </w:tc>
        <w:tc>
          <w:tcPr>
            <w:tcW w:w="653" w:type="pct"/>
            <w:hideMark/>
          </w:tcPr>
          <w:p w14:paraId="581E54EB"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٣٤</w:t>
            </w:r>
          </w:p>
        </w:tc>
      </w:tr>
      <w:tr w:rsidR="00314B51" w:rsidRPr="000C2589" w14:paraId="0C1DDF3E" w14:textId="77777777" w:rsidTr="00314B51">
        <w:tc>
          <w:tcPr>
            <w:cnfStyle w:val="001000000000" w:firstRow="0" w:lastRow="0" w:firstColumn="1" w:lastColumn="0" w:oddVBand="0" w:evenVBand="0" w:oddHBand="0" w:evenHBand="0" w:firstRowFirstColumn="0" w:firstRowLastColumn="0" w:lastRowFirstColumn="0" w:lastRowLastColumn="0"/>
            <w:tcW w:w="4347" w:type="pct"/>
          </w:tcPr>
          <w:p w14:paraId="225C120F" w14:textId="3D4BA380" w:rsidR="00314B51" w:rsidRPr="000C2589" w:rsidRDefault="00314B51" w:rsidP="00F61639">
            <w:pPr>
              <w:rPr>
                <w:rFonts w:ascii="Simplified Arabic" w:hAnsi="Simplified Arabic" w:cs="Simplified Arabic"/>
                <w:color w:val="000000" w:themeColor="text1"/>
                <w:sz w:val="30"/>
                <w:szCs w:val="30"/>
                <w:rtl/>
              </w:rPr>
            </w:pPr>
            <w:r>
              <w:rPr>
                <w:rFonts w:ascii="Simplified Arabic" w:hAnsi="Simplified Arabic" w:cs="Simplified Arabic" w:hint="cs"/>
                <w:color w:val="000000" w:themeColor="text1"/>
                <w:sz w:val="30"/>
                <w:szCs w:val="30"/>
                <w:rtl/>
              </w:rPr>
              <w:t xml:space="preserve">معوقات تطبيق حوكمة تكنولوجيا المعلومات </w:t>
            </w:r>
          </w:p>
        </w:tc>
        <w:tc>
          <w:tcPr>
            <w:tcW w:w="653" w:type="pct"/>
          </w:tcPr>
          <w:p w14:paraId="412D90EE" w14:textId="41D8A330" w:rsidR="00314B51" w:rsidRPr="000C2589" w:rsidRDefault="00314B51" w:rsidP="00F6163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tl/>
              </w:rPr>
            </w:pPr>
            <w:r>
              <w:rPr>
                <w:rFonts w:ascii="Simplified Arabic" w:hAnsi="Simplified Arabic" w:cs="Simplified Arabic" w:hint="cs"/>
                <w:b/>
                <w:bCs/>
                <w:color w:val="000000" w:themeColor="text1"/>
                <w:sz w:val="30"/>
                <w:szCs w:val="30"/>
                <w:rtl/>
              </w:rPr>
              <w:t>35</w:t>
            </w:r>
          </w:p>
        </w:tc>
      </w:tr>
      <w:tr w:rsidR="00F61639" w:rsidRPr="000C2589" w14:paraId="3E5B9CF4"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5E4C85A2"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مبادئ حوكمة تكنولوجيا المعلومات</w:t>
            </w:r>
          </w:p>
        </w:tc>
        <w:tc>
          <w:tcPr>
            <w:tcW w:w="653" w:type="pct"/>
            <w:hideMark/>
          </w:tcPr>
          <w:p w14:paraId="38AF7656"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٣٦</w:t>
            </w:r>
          </w:p>
        </w:tc>
      </w:tr>
      <w:tr w:rsidR="00F61639" w:rsidRPr="000C2589" w14:paraId="3FE28014"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5BA12311"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السمات الجوهرية لتطبيق إطار عمل حوكمة تكنولوجيا المعلومات</w:t>
            </w:r>
          </w:p>
        </w:tc>
        <w:tc>
          <w:tcPr>
            <w:tcW w:w="653" w:type="pct"/>
            <w:hideMark/>
          </w:tcPr>
          <w:p w14:paraId="4FCB28A1" w14:textId="4C7E5494" w:rsidR="00F61639" w:rsidRPr="000C2589" w:rsidRDefault="00314B51"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tl/>
                <w:lang w:bidi="ar-EG"/>
              </w:rPr>
            </w:pPr>
            <w:r>
              <w:rPr>
                <w:rFonts w:ascii="Simplified Arabic" w:hAnsi="Simplified Arabic" w:cs="Simplified Arabic" w:hint="cs"/>
                <w:b/>
                <w:bCs/>
                <w:color w:val="000000" w:themeColor="text1"/>
                <w:sz w:val="30"/>
                <w:szCs w:val="30"/>
                <w:rtl/>
                <w:lang w:bidi="ar-EG"/>
              </w:rPr>
              <w:t>38</w:t>
            </w:r>
          </w:p>
        </w:tc>
      </w:tr>
      <w:tr w:rsidR="00F61639" w:rsidRPr="000C2589" w14:paraId="03B6013D"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6F586611"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الدور التأثيري لحكومة تكنولوجيا المعلومات</w:t>
            </w:r>
          </w:p>
        </w:tc>
        <w:tc>
          <w:tcPr>
            <w:tcW w:w="653" w:type="pct"/>
            <w:hideMark/>
          </w:tcPr>
          <w:p w14:paraId="2D507C1C"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٤١</w:t>
            </w:r>
          </w:p>
        </w:tc>
      </w:tr>
      <w:tr w:rsidR="00F61639" w:rsidRPr="000C2589" w14:paraId="2F57CE18"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785A2413"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أسباب المخاطر التي تواجه نظم المعلومات المحاسبية الإلكترونية</w:t>
            </w:r>
          </w:p>
        </w:tc>
        <w:tc>
          <w:tcPr>
            <w:tcW w:w="653" w:type="pct"/>
            <w:hideMark/>
          </w:tcPr>
          <w:p w14:paraId="3526DF78"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٤٢</w:t>
            </w:r>
          </w:p>
        </w:tc>
      </w:tr>
      <w:tr w:rsidR="00F61639" w:rsidRPr="000C2589" w14:paraId="3454F1CA"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568A3DD8"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أنواع المخاطر التي تواجه نظم المعلومات المحاسبية الإلكترونية</w:t>
            </w:r>
          </w:p>
        </w:tc>
        <w:tc>
          <w:tcPr>
            <w:tcW w:w="653" w:type="pct"/>
            <w:hideMark/>
          </w:tcPr>
          <w:p w14:paraId="10735A1E"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٤٣</w:t>
            </w:r>
          </w:p>
        </w:tc>
      </w:tr>
      <w:tr w:rsidR="00F61639" w:rsidRPr="000C2589" w14:paraId="37BCC5C5"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39CC9166"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الفصل الثالث: إدارة المخاطر المؤسسية</w:t>
            </w:r>
          </w:p>
        </w:tc>
        <w:tc>
          <w:tcPr>
            <w:tcW w:w="653" w:type="pct"/>
            <w:hideMark/>
          </w:tcPr>
          <w:p w14:paraId="77F2C6AD"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٤٦</w:t>
            </w:r>
          </w:p>
        </w:tc>
      </w:tr>
      <w:tr w:rsidR="00F61639" w:rsidRPr="000C2589" w14:paraId="65541B28"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5FFBF832"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التمهيد</w:t>
            </w:r>
          </w:p>
        </w:tc>
        <w:tc>
          <w:tcPr>
            <w:tcW w:w="653" w:type="pct"/>
            <w:hideMark/>
          </w:tcPr>
          <w:p w14:paraId="606D8A00"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٤٧</w:t>
            </w:r>
          </w:p>
        </w:tc>
      </w:tr>
      <w:tr w:rsidR="00F61639" w:rsidRPr="000C2589" w14:paraId="7661138D"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66A2C2B8"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الإدارة</w:t>
            </w:r>
          </w:p>
        </w:tc>
        <w:tc>
          <w:tcPr>
            <w:tcW w:w="653" w:type="pct"/>
            <w:hideMark/>
          </w:tcPr>
          <w:p w14:paraId="0D14E9FC"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٤٧</w:t>
            </w:r>
          </w:p>
        </w:tc>
      </w:tr>
      <w:tr w:rsidR="00F61639" w:rsidRPr="000C2589" w14:paraId="703CF0AC"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05381278"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ماهية الخطر</w:t>
            </w:r>
          </w:p>
        </w:tc>
        <w:tc>
          <w:tcPr>
            <w:tcW w:w="653" w:type="pct"/>
            <w:hideMark/>
          </w:tcPr>
          <w:p w14:paraId="53293E04"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٤٧</w:t>
            </w:r>
          </w:p>
        </w:tc>
      </w:tr>
      <w:tr w:rsidR="00F61639" w:rsidRPr="000C2589" w14:paraId="2BAC8AB2"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6CE9F2CA"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ماهية إدارة المخاطر</w:t>
            </w:r>
          </w:p>
        </w:tc>
        <w:tc>
          <w:tcPr>
            <w:tcW w:w="653" w:type="pct"/>
            <w:hideMark/>
          </w:tcPr>
          <w:p w14:paraId="66141668"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٤٧</w:t>
            </w:r>
          </w:p>
        </w:tc>
      </w:tr>
      <w:tr w:rsidR="00F61639" w:rsidRPr="000C2589" w14:paraId="3BC928B4"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1F5B31AE"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مفهوم إدارة المخاطر</w:t>
            </w:r>
          </w:p>
        </w:tc>
        <w:tc>
          <w:tcPr>
            <w:tcW w:w="653" w:type="pct"/>
            <w:hideMark/>
          </w:tcPr>
          <w:p w14:paraId="088D9CE8"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٤٨</w:t>
            </w:r>
          </w:p>
        </w:tc>
      </w:tr>
      <w:tr w:rsidR="00F61639" w:rsidRPr="000C2589" w14:paraId="0F9D2BC6"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2F2B529D"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تاريخ إدارة المخاطر</w:t>
            </w:r>
          </w:p>
        </w:tc>
        <w:tc>
          <w:tcPr>
            <w:tcW w:w="653" w:type="pct"/>
            <w:hideMark/>
          </w:tcPr>
          <w:p w14:paraId="2C0D26FB"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٤٩</w:t>
            </w:r>
          </w:p>
        </w:tc>
      </w:tr>
      <w:tr w:rsidR="00F61639" w:rsidRPr="000C2589" w14:paraId="56A8B062"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1BA51470"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أهمية إدارة المخاطر</w:t>
            </w:r>
          </w:p>
        </w:tc>
        <w:tc>
          <w:tcPr>
            <w:tcW w:w="653" w:type="pct"/>
            <w:hideMark/>
          </w:tcPr>
          <w:p w14:paraId="270DC76F"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٥٠</w:t>
            </w:r>
          </w:p>
        </w:tc>
      </w:tr>
      <w:tr w:rsidR="00F61639" w:rsidRPr="000C2589" w14:paraId="1810B1C8"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20838F3F" w14:textId="0D195967" w:rsidR="00F61639" w:rsidRPr="000C2589" w:rsidRDefault="00314B51" w:rsidP="00F61639">
            <w:pPr>
              <w:tabs>
                <w:tab w:val="center" w:pos="3826"/>
              </w:tabs>
              <w:spacing w:after="160" w:line="259" w:lineRule="auto"/>
              <w:rPr>
                <w:rFonts w:ascii="Simplified Arabic" w:hAnsi="Simplified Arabic" w:cs="Simplified Arabic"/>
                <w:color w:val="000000" w:themeColor="text1"/>
                <w:sz w:val="30"/>
                <w:szCs w:val="30"/>
              </w:rPr>
            </w:pPr>
            <w:r>
              <w:rPr>
                <w:rFonts w:ascii="Simplified Arabic" w:hAnsi="Simplified Arabic" w:cs="Simplified Arabic" w:hint="cs"/>
                <w:color w:val="000000" w:themeColor="text1"/>
                <w:sz w:val="30"/>
                <w:szCs w:val="30"/>
                <w:rtl/>
              </w:rPr>
              <w:lastRenderedPageBreak/>
              <w:t>أهداف إدارة المخاطر</w:t>
            </w:r>
            <w:r w:rsidR="00F61639">
              <w:rPr>
                <w:rFonts w:ascii="Simplified Arabic" w:hAnsi="Simplified Arabic" w:cs="Simplified Arabic"/>
                <w:color w:val="000000" w:themeColor="text1"/>
                <w:sz w:val="30"/>
                <w:szCs w:val="30"/>
              </w:rPr>
              <w:tab/>
            </w:r>
          </w:p>
        </w:tc>
        <w:tc>
          <w:tcPr>
            <w:tcW w:w="653" w:type="pct"/>
            <w:hideMark/>
          </w:tcPr>
          <w:p w14:paraId="721B3016" w14:textId="784E2972" w:rsidR="00F61639" w:rsidRPr="000C2589" w:rsidRDefault="00314B51"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Pr>
                <w:rFonts w:ascii="Simplified Arabic" w:hAnsi="Simplified Arabic" w:cs="Simplified Arabic" w:hint="cs"/>
                <w:b/>
                <w:bCs/>
                <w:color w:val="000000" w:themeColor="text1"/>
                <w:sz w:val="30"/>
                <w:szCs w:val="30"/>
                <w:rtl/>
              </w:rPr>
              <w:t>50</w:t>
            </w:r>
          </w:p>
        </w:tc>
      </w:tr>
      <w:tr w:rsidR="00F61639" w:rsidRPr="000C2589" w14:paraId="0C4E6C65"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53810DD0" w14:textId="3EAB8E2A" w:rsidR="00F61639" w:rsidRPr="000C2589" w:rsidRDefault="00314B51" w:rsidP="00F61639">
            <w:pPr>
              <w:spacing w:after="160" w:line="259" w:lineRule="auto"/>
              <w:rPr>
                <w:rFonts w:ascii="Simplified Arabic" w:hAnsi="Simplified Arabic" w:cs="Simplified Arabic"/>
                <w:color w:val="000000" w:themeColor="text1"/>
                <w:sz w:val="30"/>
                <w:szCs w:val="30"/>
              </w:rPr>
            </w:pPr>
            <w:r>
              <w:rPr>
                <w:rFonts w:ascii="Simplified Arabic" w:hAnsi="Simplified Arabic" w:cs="Simplified Arabic" w:hint="cs"/>
                <w:color w:val="000000" w:themeColor="text1"/>
                <w:sz w:val="30"/>
                <w:szCs w:val="30"/>
                <w:rtl/>
              </w:rPr>
              <w:t>خصائص إدارة المخاطر</w:t>
            </w:r>
          </w:p>
        </w:tc>
        <w:tc>
          <w:tcPr>
            <w:tcW w:w="653" w:type="pct"/>
            <w:hideMark/>
          </w:tcPr>
          <w:p w14:paraId="18FBBB55" w14:textId="0F8B846A" w:rsidR="00F61639" w:rsidRPr="000C2589" w:rsidRDefault="00314B51"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Pr>
                <w:rFonts w:ascii="Simplified Arabic" w:hAnsi="Simplified Arabic" w:cs="Simplified Arabic" w:hint="cs"/>
                <w:b/>
                <w:bCs/>
                <w:color w:val="000000" w:themeColor="text1"/>
                <w:sz w:val="30"/>
                <w:szCs w:val="30"/>
                <w:rtl/>
              </w:rPr>
              <w:t>51</w:t>
            </w:r>
          </w:p>
        </w:tc>
      </w:tr>
      <w:tr w:rsidR="00314B51" w:rsidRPr="000C2589" w14:paraId="30F7A3A8" w14:textId="77777777" w:rsidTr="00314B51">
        <w:tc>
          <w:tcPr>
            <w:cnfStyle w:val="001000000000" w:firstRow="0" w:lastRow="0" w:firstColumn="1" w:lastColumn="0" w:oddVBand="0" w:evenVBand="0" w:oddHBand="0" w:evenHBand="0" w:firstRowFirstColumn="0" w:firstRowLastColumn="0" w:lastRowFirstColumn="0" w:lastRowLastColumn="0"/>
            <w:tcW w:w="4347" w:type="pct"/>
          </w:tcPr>
          <w:p w14:paraId="4301DE4D" w14:textId="173567BC" w:rsidR="00314B51" w:rsidRDefault="00314B51" w:rsidP="00F61639">
            <w:pPr>
              <w:rPr>
                <w:rFonts w:ascii="Simplified Arabic" w:hAnsi="Simplified Arabic" w:cs="Simplified Arabic"/>
                <w:color w:val="000000" w:themeColor="text1"/>
                <w:sz w:val="30"/>
                <w:szCs w:val="30"/>
                <w:rtl/>
              </w:rPr>
            </w:pPr>
            <w:r>
              <w:rPr>
                <w:rFonts w:ascii="Simplified Arabic" w:hAnsi="Simplified Arabic" w:cs="Simplified Arabic" w:hint="cs"/>
                <w:color w:val="000000" w:themeColor="text1"/>
                <w:sz w:val="30"/>
                <w:szCs w:val="30"/>
                <w:rtl/>
              </w:rPr>
              <w:t>طرق إدارة المخاطر</w:t>
            </w:r>
          </w:p>
        </w:tc>
        <w:tc>
          <w:tcPr>
            <w:tcW w:w="653" w:type="pct"/>
          </w:tcPr>
          <w:p w14:paraId="39BA08FD" w14:textId="0B2A27AE" w:rsidR="00314B51" w:rsidRDefault="00314B51" w:rsidP="00F6163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tl/>
              </w:rPr>
            </w:pPr>
            <w:r>
              <w:rPr>
                <w:rFonts w:ascii="Simplified Arabic" w:hAnsi="Simplified Arabic" w:cs="Simplified Arabic" w:hint="cs"/>
                <w:b/>
                <w:bCs/>
                <w:color w:val="000000" w:themeColor="text1"/>
                <w:sz w:val="30"/>
                <w:szCs w:val="30"/>
                <w:rtl/>
              </w:rPr>
              <w:t>53</w:t>
            </w:r>
          </w:p>
        </w:tc>
      </w:tr>
      <w:tr w:rsidR="00F61639" w:rsidRPr="000C2589" w14:paraId="6813B3A8"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37A1213B"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تقييم وتقدير المخاطر</w:t>
            </w:r>
          </w:p>
        </w:tc>
        <w:tc>
          <w:tcPr>
            <w:tcW w:w="653" w:type="pct"/>
            <w:hideMark/>
          </w:tcPr>
          <w:p w14:paraId="3B84934D"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٥٣</w:t>
            </w:r>
          </w:p>
        </w:tc>
      </w:tr>
      <w:tr w:rsidR="00F61639" w:rsidRPr="000C2589" w14:paraId="4355E302"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56E02732"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حالة أنشطة الاستجابة للمخاطر</w:t>
            </w:r>
          </w:p>
        </w:tc>
        <w:tc>
          <w:tcPr>
            <w:tcW w:w="653" w:type="pct"/>
            <w:hideMark/>
          </w:tcPr>
          <w:p w14:paraId="704C89F8"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٥٤</w:t>
            </w:r>
          </w:p>
        </w:tc>
      </w:tr>
      <w:tr w:rsidR="00F61639" w:rsidRPr="000C2589" w14:paraId="66D550B8"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50F29D91"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معالجة المخاطر ورفع تقارير عنها</w:t>
            </w:r>
          </w:p>
        </w:tc>
        <w:tc>
          <w:tcPr>
            <w:tcW w:w="653" w:type="pct"/>
            <w:hideMark/>
          </w:tcPr>
          <w:p w14:paraId="0693955A"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٥٥</w:t>
            </w:r>
          </w:p>
        </w:tc>
      </w:tr>
      <w:tr w:rsidR="00F61639" w:rsidRPr="000C2589" w14:paraId="633C503E"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2086976F"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الفرق بين إدارة المخاطر التقليدية وإدارة مخاطر المنشأة</w:t>
            </w:r>
            <w:r w:rsidRPr="000C2589">
              <w:rPr>
                <w:rFonts w:ascii="Simplified Arabic" w:hAnsi="Simplified Arabic" w:cs="Simplified Arabic"/>
                <w:color w:val="000000" w:themeColor="text1"/>
                <w:sz w:val="30"/>
                <w:szCs w:val="30"/>
              </w:rPr>
              <w:t xml:space="preserve"> (ERM)</w:t>
            </w:r>
          </w:p>
        </w:tc>
        <w:tc>
          <w:tcPr>
            <w:tcW w:w="653" w:type="pct"/>
            <w:hideMark/>
          </w:tcPr>
          <w:p w14:paraId="666C4913"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٥٦</w:t>
            </w:r>
          </w:p>
        </w:tc>
      </w:tr>
      <w:tr w:rsidR="00F61639" w:rsidRPr="000C2589" w14:paraId="61FB349D"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1BDF3B69"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إدارة المخاطر في المؤسسات الصحية</w:t>
            </w:r>
          </w:p>
        </w:tc>
        <w:tc>
          <w:tcPr>
            <w:tcW w:w="653" w:type="pct"/>
            <w:hideMark/>
          </w:tcPr>
          <w:p w14:paraId="5DF6D94D"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٥٨</w:t>
            </w:r>
          </w:p>
        </w:tc>
      </w:tr>
      <w:tr w:rsidR="00F61639" w:rsidRPr="000C2589" w14:paraId="5F364C62"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7D1E5C79"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المخاطر في المؤسسات الصحية</w:t>
            </w:r>
          </w:p>
        </w:tc>
        <w:tc>
          <w:tcPr>
            <w:tcW w:w="653" w:type="pct"/>
            <w:hideMark/>
          </w:tcPr>
          <w:p w14:paraId="10CE8E50"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٥٨</w:t>
            </w:r>
          </w:p>
        </w:tc>
      </w:tr>
      <w:tr w:rsidR="00F61639" w:rsidRPr="000C2589" w14:paraId="3656DC1D"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411D23B8"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مفهوم الخطر الصحي</w:t>
            </w:r>
          </w:p>
        </w:tc>
        <w:tc>
          <w:tcPr>
            <w:tcW w:w="653" w:type="pct"/>
            <w:hideMark/>
          </w:tcPr>
          <w:p w14:paraId="15F014B3"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٥٨</w:t>
            </w:r>
          </w:p>
        </w:tc>
      </w:tr>
      <w:tr w:rsidR="00F61639" w:rsidRPr="000C2589" w14:paraId="2F7497C5"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3D470A25"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أنواع المخاطر في المؤسسات الصحية</w:t>
            </w:r>
          </w:p>
        </w:tc>
        <w:tc>
          <w:tcPr>
            <w:tcW w:w="653" w:type="pct"/>
            <w:hideMark/>
          </w:tcPr>
          <w:p w14:paraId="695CFD76"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٥٩</w:t>
            </w:r>
          </w:p>
        </w:tc>
      </w:tr>
      <w:tr w:rsidR="00F61639" w:rsidRPr="000C2589" w14:paraId="7BE70323"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26EF3CBB"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إدارة المخاطر في المؤسسات الصحية</w:t>
            </w:r>
          </w:p>
        </w:tc>
        <w:tc>
          <w:tcPr>
            <w:tcW w:w="653" w:type="pct"/>
            <w:hideMark/>
          </w:tcPr>
          <w:p w14:paraId="42F99572" w14:textId="77777777"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٦٠</w:t>
            </w:r>
          </w:p>
        </w:tc>
      </w:tr>
      <w:tr w:rsidR="00F61639" w:rsidRPr="000C2589" w14:paraId="76CE6141"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687055EA"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تعريف إدارة المخاطر في المؤسسات الصحية</w:t>
            </w:r>
          </w:p>
        </w:tc>
        <w:tc>
          <w:tcPr>
            <w:tcW w:w="653" w:type="pct"/>
            <w:hideMark/>
          </w:tcPr>
          <w:p w14:paraId="389CEA1E" w14:textId="77777777"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b/>
                <w:bCs/>
                <w:color w:val="000000" w:themeColor="text1"/>
                <w:sz w:val="30"/>
                <w:szCs w:val="30"/>
                <w:rtl/>
              </w:rPr>
              <w:t>٦٠</w:t>
            </w:r>
          </w:p>
        </w:tc>
      </w:tr>
      <w:tr w:rsidR="00F61639" w:rsidRPr="000C2589" w14:paraId="23D1CACE" w14:textId="77777777" w:rsidTr="00314B51">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4347" w:type="pct"/>
          </w:tcPr>
          <w:p w14:paraId="6675EB14" w14:textId="2FEEA04B" w:rsidR="00F61639" w:rsidRPr="000C2589" w:rsidRDefault="00F61639" w:rsidP="00F61639">
            <w:pPr>
              <w:rPr>
                <w:rFonts w:ascii="Simplified Arabic" w:hAnsi="Simplified Arabic" w:cs="Simplified Arabic"/>
                <w:color w:val="000000" w:themeColor="text1"/>
                <w:sz w:val="30"/>
                <w:szCs w:val="30"/>
                <w:rtl/>
              </w:rPr>
            </w:pPr>
            <w:r w:rsidRPr="000C2589">
              <w:rPr>
                <w:rFonts w:ascii="Simplified Arabic" w:hAnsi="Simplified Arabic" w:cs="Simplified Arabic"/>
                <w:color w:val="000000" w:themeColor="text1"/>
                <w:sz w:val="30"/>
                <w:szCs w:val="30"/>
                <w:rtl/>
              </w:rPr>
              <w:t xml:space="preserve">الفصل </w:t>
            </w:r>
            <w:r w:rsidR="00314B51">
              <w:rPr>
                <w:rFonts w:ascii="Simplified Arabic" w:hAnsi="Simplified Arabic" w:cs="Simplified Arabic" w:hint="cs"/>
                <w:color w:val="000000" w:themeColor="text1"/>
                <w:sz w:val="30"/>
                <w:szCs w:val="30"/>
                <w:rtl/>
              </w:rPr>
              <w:t>الرابع</w:t>
            </w:r>
            <w:r w:rsidRPr="000C2589">
              <w:rPr>
                <w:rFonts w:ascii="Simplified Arabic" w:hAnsi="Simplified Arabic" w:cs="Simplified Arabic"/>
                <w:color w:val="000000" w:themeColor="text1"/>
                <w:sz w:val="30"/>
                <w:szCs w:val="30"/>
                <w:rtl/>
              </w:rPr>
              <w:t xml:space="preserve">: الدراسة الميدانية </w:t>
            </w:r>
          </w:p>
        </w:tc>
        <w:tc>
          <w:tcPr>
            <w:tcW w:w="653" w:type="pct"/>
          </w:tcPr>
          <w:p w14:paraId="54C850D4" w14:textId="77777777" w:rsidR="00F61639" w:rsidRPr="000C2589" w:rsidRDefault="00F61639" w:rsidP="00F6163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tl/>
              </w:rPr>
            </w:pPr>
            <w:r w:rsidRPr="000C2589">
              <w:rPr>
                <w:rFonts w:ascii="Simplified Arabic" w:hAnsi="Simplified Arabic" w:cs="Simplified Arabic"/>
                <w:b/>
                <w:bCs/>
                <w:color w:val="000000" w:themeColor="text1"/>
                <w:sz w:val="30"/>
                <w:szCs w:val="30"/>
                <w:rtl/>
              </w:rPr>
              <w:t>61</w:t>
            </w:r>
          </w:p>
        </w:tc>
      </w:tr>
      <w:tr w:rsidR="00F61639" w:rsidRPr="000C2589" w14:paraId="0A929983"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425E08FE"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التمهيد</w:t>
            </w:r>
          </w:p>
        </w:tc>
        <w:tc>
          <w:tcPr>
            <w:tcW w:w="653" w:type="pct"/>
            <w:hideMark/>
          </w:tcPr>
          <w:p w14:paraId="2C8BCF0B" w14:textId="1AEE640E"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62</w:t>
            </w:r>
          </w:p>
        </w:tc>
      </w:tr>
      <w:tr w:rsidR="00F61639" w:rsidRPr="000C2589" w14:paraId="3A62053F"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3517F921"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الدراسة الميدانية واختبار فروض البحث</w:t>
            </w:r>
          </w:p>
        </w:tc>
        <w:tc>
          <w:tcPr>
            <w:tcW w:w="653" w:type="pct"/>
            <w:hideMark/>
          </w:tcPr>
          <w:p w14:paraId="73BD25DA" w14:textId="0D66D776"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62</w:t>
            </w:r>
          </w:p>
        </w:tc>
      </w:tr>
      <w:tr w:rsidR="00F61639" w:rsidRPr="000C2589" w14:paraId="31C97EB8"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5D700ED6"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أولاً: هدف الدراسة الميدانية</w:t>
            </w:r>
          </w:p>
        </w:tc>
        <w:tc>
          <w:tcPr>
            <w:tcW w:w="653" w:type="pct"/>
            <w:hideMark/>
          </w:tcPr>
          <w:p w14:paraId="2EF6167D" w14:textId="57478AE0"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62</w:t>
            </w:r>
          </w:p>
        </w:tc>
      </w:tr>
      <w:tr w:rsidR="00F61639" w:rsidRPr="000C2589" w14:paraId="2039444B"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1A0F335C"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منهج الدراسة</w:t>
            </w:r>
          </w:p>
        </w:tc>
        <w:tc>
          <w:tcPr>
            <w:tcW w:w="653" w:type="pct"/>
            <w:hideMark/>
          </w:tcPr>
          <w:p w14:paraId="54321415" w14:textId="4AAB03D3"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62</w:t>
            </w:r>
          </w:p>
        </w:tc>
      </w:tr>
      <w:tr w:rsidR="00F61639" w:rsidRPr="000C2589" w14:paraId="1430BF2D"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4FFDC2D8"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مجتمع الدراسة وعينتها</w:t>
            </w:r>
          </w:p>
        </w:tc>
        <w:tc>
          <w:tcPr>
            <w:tcW w:w="653" w:type="pct"/>
            <w:hideMark/>
          </w:tcPr>
          <w:p w14:paraId="5528AAE4" w14:textId="5F53394A"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63</w:t>
            </w:r>
          </w:p>
        </w:tc>
      </w:tr>
      <w:tr w:rsidR="00F61639" w:rsidRPr="000C2589" w14:paraId="4F7860AA"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2D22ECBA" w14:textId="70881DFB"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lastRenderedPageBreak/>
              <w:t xml:space="preserve">اختبار صلاحية </w:t>
            </w:r>
            <w:r w:rsidRPr="000C2589">
              <w:rPr>
                <w:rFonts w:ascii="Simplified Arabic" w:hAnsi="Simplified Arabic" w:cs="Simplified Arabic" w:hint="cs"/>
                <w:color w:val="000000" w:themeColor="text1"/>
                <w:sz w:val="30"/>
                <w:szCs w:val="30"/>
                <w:rtl/>
              </w:rPr>
              <w:t>واعتمادية</w:t>
            </w:r>
            <w:r w:rsidRPr="000C2589">
              <w:rPr>
                <w:rFonts w:ascii="Simplified Arabic" w:hAnsi="Simplified Arabic" w:cs="Simplified Arabic"/>
                <w:color w:val="000000" w:themeColor="text1"/>
                <w:sz w:val="30"/>
                <w:szCs w:val="30"/>
                <w:rtl/>
              </w:rPr>
              <w:t xml:space="preserve"> الأداة المستخدمة في قياس نتائج البحث</w:t>
            </w:r>
          </w:p>
        </w:tc>
        <w:tc>
          <w:tcPr>
            <w:tcW w:w="653" w:type="pct"/>
            <w:hideMark/>
          </w:tcPr>
          <w:p w14:paraId="2FE06B12" w14:textId="788C1183"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65</w:t>
            </w:r>
          </w:p>
        </w:tc>
      </w:tr>
      <w:tr w:rsidR="00F61639" w:rsidRPr="000C2589" w14:paraId="2CBD4F80"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58212C67" w14:textId="30F323FD"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الصدق الداخلي لمحاور الدراسة</w:t>
            </w:r>
          </w:p>
        </w:tc>
        <w:tc>
          <w:tcPr>
            <w:tcW w:w="653" w:type="pct"/>
            <w:hideMark/>
          </w:tcPr>
          <w:p w14:paraId="0BB152AC" w14:textId="58556B14"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66</w:t>
            </w:r>
          </w:p>
        </w:tc>
      </w:tr>
      <w:tr w:rsidR="00F61639" w:rsidRPr="000C2589" w14:paraId="1AA1FEB5"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759FB21F" w14:textId="10BADF7A"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 xml:space="preserve">معاملات ألفا </w:t>
            </w:r>
            <w:r w:rsidRPr="000C2589">
              <w:rPr>
                <w:rFonts w:ascii="Simplified Arabic" w:hAnsi="Simplified Arabic" w:cs="Simplified Arabic" w:hint="cs"/>
                <w:color w:val="000000" w:themeColor="text1"/>
                <w:sz w:val="30"/>
                <w:szCs w:val="30"/>
                <w:rtl/>
              </w:rPr>
              <w:t>كرو نبا</w:t>
            </w:r>
            <w:r w:rsidRPr="000C2589">
              <w:rPr>
                <w:rFonts w:ascii="Simplified Arabic" w:hAnsi="Simplified Arabic" w:cs="Simplified Arabic" w:hint="eastAsia"/>
                <w:color w:val="000000" w:themeColor="text1"/>
                <w:sz w:val="30"/>
                <w:szCs w:val="30"/>
                <w:rtl/>
              </w:rPr>
              <w:t>خ</w:t>
            </w:r>
            <w:r w:rsidRPr="000C2589">
              <w:rPr>
                <w:rFonts w:ascii="Simplified Arabic" w:hAnsi="Simplified Arabic" w:cs="Simplified Arabic"/>
                <w:color w:val="000000" w:themeColor="text1"/>
                <w:sz w:val="30"/>
                <w:szCs w:val="30"/>
                <w:rtl/>
              </w:rPr>
              <w:t xml:space="preserve"> لمحاور وأبعاد الدراسة</w:t>
            </w:r>
          </w:p>
        </w:tc>
        <w:tc>
          <w:tcPr>
            <w:tcW w:w="653" w:type="pct"/>
            <w:hideMark/>
          </w:tcPr>
          <w:p w14:paraId="0A813A30" w14:textId="109C6D2B"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67</w:t>
            </w:r>
          </w:p>
        </w:tc>
      </w:tr>
      <w:tr w:rsidR="00F61639" w:rsidRPr="000C2589" w14:paraId="361C7342"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53B5333B" w14:textId="22A83870"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المحو</w:t>
            </w:r>
            <w:r w:rsidRPr="000C2589">
              <w:rPr>
                <w:rFonts w:ascii="Simplified Arabic" w:hAnsi="Simplified Arabic" w:cs="Simplified Arabic" w:hint="cs"/>
                <w:color w:val="000000" w:themeColor="text1"/>
                <w:sz w:val="30"/>
                <w:szCs w:val="30"/>
                <w:rtl/>
              </w:rPr>
              <w:t>ر</w:t>
            </w:r>
            <w:r w:rsidRPr="000C2589">
              <w:rPr>
                <w:rFonts w:ascii="Simplified Arabic" w:hAnsi="Simplified Arabic" w:cs="Simplified Arabic"/>
                <w:color w:val="000000" w:themeColor="text1"/>
                <w:sz w:val="30"/>
                <w:szCs w:val="30"/>
                <w:rtl/>
              </w:rPr>
              <w:t xml:space="preserve"> الأول: الشفافية</w:t>
            </w:r>
          </w:p>
        </w:tc>
        <w:tc>
          <w:tcPr>
            <w:tcW w:w="653" w:type="pct"/>
            <w:hideMark/>
          </w:tcPr>
          <w:p w14:paraId="697B313A" w14:textId="7734A04F"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68</w:t>
            </w:r>
          </w:p>
        </w:tc>
      </w:tr>
      <w:tr w:rsidR="00F61639" w:rsidRPr="000C2589" w14:paraId="1E425550"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7C7E881C"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المحور الثاني: الاحتفاظ</w:t>
            </w:r>
          </w:p>
        </w:tc>
        <w:tc>
          <w:tcPr>
            <w:tcW w:w="653" w:type="pct"/>
            <w:hideMark/>
          </w:tcPr>
          <w:p w14:paraId="1D3891E9" w14:textId="0C049455"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70</w:t>
            </w:r>
          </w:p>
        </w:tc>
      </w:tr>
      <w:tr w:rsidR="00F61639" w:rsidRPr="000C2589" w14:paraId="574086DB"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71CFA458"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المحور الثالث: التدريب والاتصال</w:t>
            </w:r>
          </w:p>
        </w:tc>
        <w:tc>
          <w:tcPr>
            <w:tcW w:w="653" w:type="pct"/>
            <w:hideMark/>
          </w:tcPr>
          <w:p w14:paraId="45E0AC58" w14:textId="18745062"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72</w:t>
            </w:r>
          </w:p>
        </w:tc>
      </w:tr>
      <w:tr w:rsidR="00F61639" w:rsidRPr="000C2589" w14:paraId="5185CB9F"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38039CDC"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المحور الرابع: المساءلة</w:t>
            </w:r>
          </w:p>
        </w:tc>
        <w:tc>
          <w:tcPr>
            <w:tcW w:w="653" w:type="pct"/>
            <w:hideMark/>
          </w:tcPr>
          <w:p w14:paraId="7DA58254" w14:textId="33EDE5BD"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74</w:t>
            </w:r>
          </w:p>
        </w:tc>
      </w:tr>
      <w:tr w:rsidR="00F61639" w:rsidRPr="000C2589" w14:paraId="2E832B4C"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14E17D63"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المحور الخامس: إدارة المخاطر داخل المؤسسة</w:t>
            </w:r>
          </w:p>
        </w:tc>
        <w:tc>
          <w:tcPr>
            <w:tcW w:w="653" w:type="pct"/>
            <w:hideMark/>
          </w:tcPr>
          <w:p w14:paraId="299404A6" w14:textId="6660B419"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76</w:t>
            </w:r>
          </w:p>
        </w:tc>
      </w:tr>
      <w:tr w:rsidR="00F61639" w:rsidRPr="000C2589" w14:paraId="01F522B2"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7920D806"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المحور السادس: واقع تطبيق حوكمة تقنية المعلومات</w:t>
            </w:r>
          </w:p>
        </w:tc>
        <w:tc>
          <w:tcPr>
            <w:tcW w:w="653" w:type="pct"/>
            <w:hideMark/>
          </w:tcPr>
          <w:p w14:paraId="7C0C6113" w14:textId="74C4CDCE"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80</w:t>
            </w:r>
          </w:p>
        </w:tc>
      </w:tr>
      <w:tr w:rsidR="00F61639" w:rsidRPr="000C2589" w14:paraId="6DD7E515" w14:textId="77777777" w:rsidTr="00314B51">
        <w:tc>
          <w:tcPr>
            <w:cnfStyle w:val="001000000000" w:firstRow="0" w:lastRow="0" w:firstColumn="1" w:lastColumn="0" w:oddVBand="0" w:evenVBand="0" w:oddHBand="0" w:evenHBand="0" w:firstRowFirstColumn="0" w:firstRowLastColumn="0" w:lastRowFirstColumn="0" w:lastRowLastColumn="0"/>
            <w:tcW w:w="4347" w:type="pct"/>
            <w:hideMark/>
          </w:tcPr>
          <w:p w14:paraId="3440C5D4"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المحور الثامن: علاقة حوكمة تقنية المعلومات في تفعيل إدارة المخاطر</w:t>
            </w:r>
          </w:p>
        </w:tc>
        <w:tc>
          <w:tcPr>
            <w:tcW w:w="653" w:type="pct"/>
            <w:hideMark/>
          </w:tcPr>
          <w:p w14:paraId="33F23494" w14:textId="32A7118F" w:rsidR="00F61639" w:rsidRPr="000C2589" w:rsidRDefault="00F61639" w:rsidP="00F61639">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81</w:t>
            </w:r>
          </w:p>
        </w:tc>
      </w:tr>
      <w:tr w:rsidR="00F61639" w:rsidRPr="000C2589" w14:paraId="014A8BDD"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0E7C563C"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الخاتمة</w:t>
            </w:r>
          </w:p>
        </w:tc>
        <w:tc>
          <w:tcPr>
            <w:tcW w:w="653" w:type="pct"/>
            <w:hideMark/>
          </w:tcPr>
          <w:p w14:paraId="5304FC29" w14:textId="4C302525"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85</w:t>
            </w:r>
          </w:p>
        </w:tc>
      </w:tr>
      <w:tr w:rsidR="00F61639" w:rsidRPr="000C2589" w14:paraId="225578C9" w14:textId="77777777" w:rsidTr="00314B51">
        <w:tc>
          <w:tcPr>
            <w:cnfStyle w:val="001000000000" w:firstRow="0" w:lastRow="0" w:firstColumn="1" w:lastColumn="0" w:oddVBand="0" w:evenVBand="0" w:oddHBand="0" w:evenHBand="0" w:firstRowFirstColumn="0" w:firstRowLastColumn="0" w:lastRowFirstColumn="0" w:lastRowLastColumn="0"/>
            <w:tcW w:w="4347" w:type="pct"/>
          </w:tcPr>
          <w:p w14:paraId="1DF78F51" w14:textId="29ADFCEA" w:rsidR="00F61639" w:rsidRPr="000C2589" w:rsidRDefault="00F61639" w:rsidP="00F61639">
            <w:pPr>
              <w:rPr>
                <w:rFonts w:ascii="Simplified Arabic" w:hAnsi="Simplified Arabic" w:cs="Simplified Arabic"/>
                <w:color w:val="000000" w:themeColor="text1"/>
                <w:sz w:val="30"/>
                <w:szCs w:val="30"/>
                <w:rtl/>
              </w:rPr>
            </w:pPr>
            <w:r w:rsidRPr="000C2589">
              <w:rPr>
                <w:rFonts w:ascii="Simplified Arabic" w:hAnsi="Simplified Arabic" w:cs="Simplified Arabic" w:hint="cs"/>
                <w:color w:val="000000" w:themeColor="text1"/>
                <w:sz w:val="30"/>
                <w:szCs w:val="30"/>
                <w:rtl/>
              </w:rPr>
              <w:t>النتائج والتوصيات</w:t>
            </w:r>
          </w:p>
        </w:tc>
        <w:tc>
          <w:tcPr>
            <w:tcW w:w="653" w:type="pct"/>
          </w:tcPr>
          <w:p w14:paraId="3D41DA03" w14:textId="45605DE3" w:rsidR="00F61639" w:rsidRPr="000C2589" w:rsidRDefault="00F61639" w:rsidP="00F6163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tl/>
              </w:rPr>
            </w:pPr>
            <w:r w:rsidRPr="000C2589">
              <w:rPr>
                <w:rFonts w:ascii="Simplified Arabic" w:hAnsi="Simplified Arabic" w:cs="Simplified Arabic" w:hint="cs"/>
                <w:b/>
                <w:bCs/>
                <w:color w:val="000000" w:themeColor="text1"/>
                <w:sz w:val="30"/>
                <w:szCs w:val="30"/>
                <w:rtl/>
              </w:rPr>
              <w:t>89</w:t>
            </w:r>
          </w:p>
        </w:tc>
      </w:tr>
      <w:tr w:rsidR="00F61639" w:rsidRPr="000C2589" w14:paraId="73718FD0" w14:textId="77777777" w:rsidTr="00314B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pct"/>
            <w:hideMark/>
          </w:tcPr>
          <w:p w14:paraId="23E43E08" w14:textId="77777777" w:rsidR="00F61639" w:rsidRPr="000C2589" w:rsidRDefault="00F61639" w:rsidP="00F61639">
            <w:pPr>
              <w:spacing w:after="160" w:line="259" w:lineRule="auto"/>
              <w:rPr>
                <w:rFonts w:ascii="Simplified Arabic" w:hAnsi="Simplified Arabic" w:cs="Simplified Arabic"/>
                <w:color w:val="000000" w:themeColor="text1"/>
                <w:sz w:val="30"/>
                <w:szCs w:val="30"/>
              </w:rPr>
            </w:pPr>
            <w:r w:rsidRPr="000C2589">
              <w:rPr>
                <w:rFonts w:ascii="Simplified Arabic" w:hAnsi="Simplified Arabic" w:cs="Simplified Arabic"/>
                <w:color w:val="000000" w:themeColor="text1"/>
                <w:sz w:val="30"/>
                <w:szCs w:val="30"/>
                <w:rtl/>
              </w:rPr>
              <w:t>قائمة المراجع</w:t>
            </w:r>
          </w:p>
        </w:tc>
        <w:tc>
          <w:tcPr>
            <w:tcW w:w="653" w:type="pct"/>
            <w:hideMark/>
          </w:tcPr>
          <w:p w14:paraId="062C7AD9" w14:textId="13A56EC8" w:rsidR="00F61639" w:rsidRPr="000C2589" w:rsidRDefault="00F61639" w:rsidP="00F61639">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0"/>
                <w:szCs w:val="30"/>
              </w:rPr>
            </w:pPr>
            <w:r w:rsidRPr="000C2589">
              <w:rPr>
                <w:rFonts w:ascii="Simplified Arabic" w:hAnsi="Simplified Arabic" w:cs="Simplified Arabic" w:hint="cs"/>
                <w:b/>
                <w:bCs/>
                <w:color w:val="000000" w:themeColor="text1"/>
                <w:sz w:val="30"/>
                <w:szCs w:val="30"/>
                <w:rtl/>
              </w:rPr>
              <w:t>91</w:t>
            </w:r>
          </w:p>
        </w:tc>
      </w:tr>
      <w:tr w:rsidR="00F61639" w:rsidRPr="000C2589" w14:paraId="057C53BF" w14:textId="77777777" w:rsidTr="00314B51">
        <w:tc>
          <w:tcPr>
            <w:cnfStyle w:val="001000000000" w:firstRow="0" w:lastRow="0" w:firstColumn="1" w:lastColumn="0" w:oddVBand="0" w:evenVBand="0" w:oddHBand="0" w:evenHBand="0" w:firstRowFirstColumn="0" w:firstRowLastColumn="0" w:lastRowFirstColumn="0" w:lastRowLastColumn="0"/>
            <w:tcW w:w="4347" w:type="pct"/>
          </w:tcPr>
          <w:p w14:paraId="459126B4" w14:textId="6A90EC08" w:rsidR="00F61639" w:rsidRPr="000C2589" w:rsidRDefault="00F61639" w:rsidP="00F61639">
            <w:pPr>
              <w:rPr>
                <w:rFonts w:ascii="Simplified Arabic" w:hAnsi="Simplified Arabic" w:cs="Simplified Arabic"/>
                <w:color w:val="000000" w:themeColor="text1"/>
                <w:sz w:val="30"/>
                <w:szCs w:val="30"/>
                <w:rtl/>
              </w:rPr>
            </w:pPr>
            <w:r w:rsidRPr="000C2589">
              <w:rPr>
                <w:rFonts w:ascii="Simplified Arabic" w:hAnsi="Simplified Arabic" w:cs="Simplified Arabic" w:hint="cs"/>
                <w:color w:val="000000" w:themeColor="text1"/>
                <w:sz w:val="30"/>
                <w:szCs w:val="30"/>
                <w:rtl/>
              </w:rPr>
              <w:t>الملحقات</w:t>
            </w:r>
          </w:p>
        </w:tc>
        <w:tc>
          <w:tcPr>
            <w:tcW w:w="653" w:type="pct"/>
          </w:tcPr>
          <w:p w14:paraId="6C86ABDE" w14:textId="486511D9" w:rsidR="00F61639" w:rsidRPr="000C2589" w:rsidRDefault="00F61639" w:rsidP="00F6163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0"/>
                <w:szCs w:val="30"/>
                <w:rtl/>
              </w:rPr>
            </w:pPr>
            <w:r w:rsidRPr="000C2589">
              <w:rPr>
                <w:rFonts w:ascii="Simplified Arabic" w:hAnsi="Simplified Arabic" w:cs="Simplified Arabic" w:hint="cs"/>
                <w:b/>
                <w:bCs/>
                <w:color w:val="000000" w:themeColor="text1"/>
                <w:sz w:val="30"/>
                <w:szCs w:val="30"/>
                <w:rtl/>
              </w:rPr>
              <w:t>102</w:t>
            </w:r>
          </w:p>
        </w:tc>
      </w:tr>
    </w:tbl>
    <w:p w14:paraId="7AE08395" w14:textId="77777777" w:rsidR="000C2589" w:rsidRPr="000C2589" w:rsidRDefault="000C2589" w:rsidP="001B2B92">
      <w:pPr>
        <w:spacing w:line="276" w:lineRule="auto"/>
        <w:jc w:val="center"/>
        <w:rPr>
          <w:rFonts w:ascii="Simplified Arabic" w:hAnsi="Simplified Arabic" w:cs="Simplified Arabic"/>
          <w:b/>
          <w:bCs/>
          <w:color w:val="000000" w:themeColor="text1"/>
          <w:sz w:val="38"/>
          <w:szCs w:val="38"/>
          <w:rtl/>
          <w:lang w:bidi="ar-EG"/>
        </w:rPr>
      </w:pPr>
    </w:p>
    <w:p w14:paraId="2EAF7ED4" w14:textId="77777777" w:rsidR="000C2589" w:rsidRDefault="000C2589">
      <w:pPr>
        <w:bidi w:val="0"/>
        <w:rPr>
          <w:rFonts w:ascii="Simplified Arabic" w:hAnsi="Simplified Arabic" w:cs="Simplified Arabic"/>
          <w:b/>
          <w:bCs/>
          <w:color w:val="000000" w:themeColor="text1"/>
          <w:sz w:val="34"/>
          <w:szCs w:val="34"/>
          <w:lang w:bidi="ar-EG"/>
        </w:rPr>
      </w:pPr>
      <w:r>
        <w:rPr>
          <w:rFonts w:ascii="Simplified Arabic" w:hAnsi="Simplified Arabic" w:cs="Simplified Arabic"/>
          <w:b/>
          <w:bCs/>
          <w:color w:val="000000" w:themeColor="text1"/>
          <w:sz w:val="34"/>
          <w:szCs w:val="34"/>
          <w:rtl/>
          <w:lang w:bidi="ar-EG"/>
        </w:rPr>
        <w:br w:type="page"/>
      </w:r>
    </w:p>
    <w:p w14:paraId="0E408B31" w14:textId="1224F3F3" w:rsidR="00D72AD8" w:rsidRPr="002A47FF" w:rsidRDefault="00D72AD8" w:rsidP="001B2B92">
      <w:pPr>
        <w:spacing w:line="276" w:lineRule="auto"/>
        <w:jc w:val="center"/>
        <w:rPr>
          <w:rFonts w:ascii="Simplified Arabic" w:hAnsi="Simplified Arabic" w:cs="Simplified Arabic"/>
          <w:b/>
          <w:bCs/>
          <w:color w:val="000000" w:themeColor="text1"/>
          <w:sz w:val="34"/>
          <w:szCs w:val="34"/>
          <w:rtl/>
          <w:lang w:bidi="ar-EG"/>
        </w:rPr>
      </w:pPr>
      <w:r w:rsidRPr="002A47FF">
        <w:rPr>
          <w:rFonts w:ascii="Simplified Arabic" w:hAnsi="Simplified Arabic" w:cs="Simplified Arabic" w:hint="cs"/>
          <w:b/>
          <w:bCs/>
          <w:color w:val="000000" w:themeColor="text1"/>
          <w:sz w:val="34"/>
          <w:szCs w:val="34"/>
          <w:rtl/>
          <w:lang w:bidi="ar-EG"/>
        </w:rPr>
        <w:lastRenderedPageBreak/>
        <w:t>فهرس الجداول</w:t>
      </w:r>
    </w:p>
    <w:p w14:paraId="6D396105" w14:textId="01D062F9" w:rsidR="00713298" w:rsidRPr="002A47FF" w:rsidRDefault="00713298" w:rsidP="001B2B92">
      <w:pPr>
        <w:spacing w:line="276" w:lineRule="auto"/>
        <w:jc w:val="center"/>
        <w:rPr>
          <w:rFonts w:ascii="Simplified Arabic" w:hAnsi="Simplified Arabic" w:cs="Simplified Arabic"/>
          <w:b/>
          <w:bCs/>
          <w:color w:val="000000" w:themeColor="text1"/>
          <w:sz w:val="34"/>
          <w:szCs w:val="34"/>
          <w:lang w:bidi="ar-EG"/>
        </w:rPr>
      </w:pPr>
    </w:p>
    <w:tbl>
      <w:tblPr>
        <w:tblStyle w:val="4-11"/>
        <w:bidiVisual/>
        <w:tblW w:w="4994" w:type="pct"/>
        <w:tblInd w:w="5" w:type="dxa"/>
        <w:tblLook w:val="04A0" w:firstRow="1" w:lastRow="0" w:firstColumn="1" w:lastColumn="0" w:noHBand="0" w:noVBand="1"/>
      </w:tblPr>
      <w:tblGrid>
        <w:gridCol w:w="1768"/>
        <w:gridCol w:w="6067"/>
        <w:gridCol w:w="1215"/>
      </w:tblGrid>
      <w:tr w:rsidR="0091647C" w:rsidRPr="002A47FF" w14:paraId="15C6CA7C" w14:textId="77777777" w:rsidTr="00670C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7" w:type="pct"/>
            <w:hideMark/>
          </w:tcPr>
          <w:p w14:paraId="4D4BE944" w14:textId="77777777" w:rsidR="00713298" w:rsidRPr="002A47FF" w:rsidRDefault="00713298" w:rsidP="001B2B92">
            <w:pPr>
              <w:spacing w:after="160" w:line="276" w:lineRule="auto"/>
              <w:jc w:val="center"/>
              <w:rPr>
                <w:rFonts w:ascii="Simplified Arabic" w:hAnsi="Simplified Arabic" w:cs="Simplified Arabic"/>
                <w:color w:val="000000" w:themeColor="text1"/>
                <w:sz w:val="24"/>
                <w:szCs w:val="24"/>
                <w:lang w:bidi="ar-EG"/>
              </w:rPr>
            </w:pPr>
            <w:r w:rsidRPr="002A47FF">
              <w:rPr>
                <w:rFonts w:ascii="Simplified Arabic" w:hAnsi="Simplified Arabic" w:cs="Simplified Arabic"/>
                <w:color w:val="000000" w:themeColor="text1"/>
                <w:sz w:val="24"/>
                <w:szCs w:val="24"/>
                <w:rtl/>
              </w:rPr>
              <w:t>رقم الجدول</w:t>
            </w:r>
          </w:p>
        </w:tc>
        <w:tc>
          <w:tcPr>
            <w:tcW w:w="3352" w:type="pct"/>
            <w:hideMark/>
          </w:tcPr>
          <w:p w14:paraId="7440B097" w14:textId="706C323E" w:rsidR="00713298" w:rsidRPr="002A47FF" w:rsidRDefault="00713298" w:rsidP="001B2B92">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2A47FF">
              <w:rPr>
                <w:rFonts w:ascii="Simplified Arabic" w:hAnsi="Simplified Arabic" w:hint="cs"/>
                <w:b w:val="0"/>
                <w:color w:val="000000" w:themeColor="text1"/>
                <w:sz w:val="24"/>
                <w:rtl/>
              </w:rPr>
              <w:t>عنوان الجدول</w:t>
            </w:r>
          </w:p>
        </w:tc>
        <w:tc>
          <w:tcPr>
            <w:tcW w:w="671" w:type="pct"/>
            <w:hideMark/>
          </w:tcPr>
          <w:p w14:paraId="70C3775B" w14:textId="77777777" w:rsidR="00713298" w:rsidRPr="002A47FF" w:rsidRDefault="00713298" w:rsidP="001B2B92">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2A47FF">
              <w:rPr>
                <w:rFonts w:ascii="Simplified Arabic" w:hAnsi="Simplified Arabic" w:cs="Simplified Arabic"/>
                <w:color w:val="000000" w:themeColor="text1"/>
                <w:sz w:val="24"/>
                <w:szCs w:val="24"/>
                <w:rtl/>
              </w:rPr>
              <w:t>رقم الصفحة</w:t>
            </w:r>
          </w:p>
        </w:tc>
      </w:tr>
      <w:tr w:rsidR="00670C9E" w:rsidRPr="002A47FF" w14:paraId="4A6AEF2F" w14:textId="77777777" w:rsidTr="00670C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7" w:type="pct"/>
            <w:hideMark/>
          </w:tcPr>
          <w:p w14:paraId="0652A43C" w14:textId="08E6295C" w:rsidR="00670C9E" w:rsidRPr="00670C9E" w:rsidRDefault="00670C9E" w:rsidP="00670C9E">
            <w:pPr>
              <w:spacing w:after="160" w:line="276" w:lineRule="auto"/>
              <w:rPr>
                <w:rFonts w:ascii="Simplified Arabic" w:hAnsi="Simplified Arabic" w:cs="Simplified Arabic"/>
                <w:color w:val="000000" w:themeColor="text1"/>
                <w:sz w:val="30"/>
                <w:szCs w:val="30"/>
                <w:lang w:bidi="ar-EG"/>
              </w:rPr>
            </w:pPr>
            <w:r w:rsidRPr="00670C9E">
              <w:rPr>
                <w:sz w:val="30"/>
                <w:szCs w:val="30"/>
              </w:rPr>
              <w:t>)</w:t>
            </w:r>
            <w:r w:rsidRPr="00670C9E">
              <w:rPr>
                <w:sz w:val="30"/>
                <w:szCs w:val="30"/>
                <w:rtl/>
              </w:rPr>
              <w:t>٤/١</w:t>
            </w:r>
            <w:r w:rsidRPr="00670C9E">
              <w:rPr>
                <w:sz w:val="30"/>
                <w:szCs w:val="30"/>
              </w:rPr>
              <w:t>(</w:t>
            </w:r>
          </w:p>
        </w:tc>
        <w:tc>
          <w:tcPr>
            <w:tcW w:w="3352" w:type="pct"/>
            <w:hideMark/>
          </w:tcPr>
          <w:p w14:paraId="2B733337" w14:textId="77777777" w:rsidR="00670C9E" w:rsidRPr="002A47FF" w:rsidRDefault="00670C9E" w:rsidP="00670C9E">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4"/>
                <w:szCs w:val="24"/>
                <w:lang w:bidi="ar-EG"/>
              </w:rPr>
            </w:pPr>
            <w:r w:rsidRPr="002A47FF">
              <w:rPr>
                <w:rFonts w:ascii="Simplified Arabic" w:hAnsi="Simplified Arabic" w:cs="Simplified Arabic"/>
                <w:b/>
                <w:bCs/>
                <w:color w:val="000000" w:themeColor="text1"/>
                <w:sz w:val="24"/>
                <w:szCs w:val="24"/>
                <w:rtl/>
              </w:rPr>
              <w:t>عدد القوائم المرسلة والمستلمة والتي أُجري عليها التحليل الإحصائي</w:t>
            </w:r>
          </w:p>
        </w:tc>
        <w:tc>
          <w:tcPr>
            <w:tcW w:w="671" w:type="pct"/>
          </w:tcPr>
          <w:p w14:paraId="7D809F44" w14:textId="1A36F087" w:rsidR="00670C9E" w:rsidRPr="002A47FF" w:rsidRDefault="00670C9E" w:rsidP="00670C9E">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4"/>
                <w:szCs w:val="24"/>
                <w:lang w:bidi="ar-EG"/>
              </w:rPr>
            </w:pPr>
            <w:r>
              <w:rPr>
                <w:rFonts w:ascii="Simplified Arabic" w:hAnsi="Simplified Arabic" w:cs="Simplified Arabic" w:hint="cs"/>
                <w:b/>
                <w:bCs/>
                <w:color w:val="000000" w:themeColor="text1"/>
                <w:sz w:val="24"/>
                <w:szCs w:val="24"/>
                <w:rtl/>
                <w:lang w:bidi="ar-EG"/>
              </w:rPr>
              <w:t>63</w:t>
            </w:r>
          </w:p>
        </w:tc>
      </w:tr>
      <w:tr w:rsidR="00670C9E" w:rsidRPr="002A47FF" w14:paraId="7932C6DB" w14:textId="77777777" w:rsidTr="00670C9E">
        <w:tc>
          <w:tcPr>
            <w:cnfStyle w:val="001000000000" w:firstRow="0" w:lastRow="0" w:firstColumn="1" w:lastColumn="0" w:oddVBand="0" w:evenVBand="0" w:oddHBand="0" w:evenHBand="0" w:firstRowFirstColumn="0" w:firstRowLastColumn="0" w:lastRowFirstColumn="0" w:lastRowLastColumn="0"/>
            <w:tcW w:w="977" w:type="pct"/>
            <w:hideMark/>
          </w:tcPr>
          <w:p w14:paraId="0366C51B" w14:textId="649E6A4A" w:rsidR="00670C9E" w:rsidRPr="00670C9E" w:rsidRDefault="00670C9E" w:rsidP="00670C9E">
            <w:pPr>
              <w:spacing w:after="160" w:line="276" w:lineRule="auto"/>
              <w:rPr>
                <w:rFonts w:ascii="Simplified Arabic" w:hAnsi="Simplified Arabic" w:cs="Simplified Arabic"/>
                <w:color w:val="000000" w:themeColor="text1"/>
                <w:sz w:val="30"/>
                <w:szCs w:val="30"/>
                <w:lang w:bidi="ar-EG"/>
              </w:rPr>
            </w:pPr>
            <w:r w:rsidRPr="00670C9E">
              <w:rPr>
                <w:sz w:val="30"/>
                <w:szCs w:val="30"/>
              </w:rPr>
              <w:t>)</w:t>
            </w:r>
            <w:r w:rsidRPr="00670C9E">
              <w:rPr>
                <w:sz w:val="30"/>
                <w:szCs w:val="30"/>
                <w:rtl/>
              </w:rPr>
              <w:t>٤/٢</w:t>
            </w:r>
            <w:r w:rsidRPr="00670C9E">
              <w:rPr>
                <w:sz w:val="30"/>
                <w:szCs w:val="30"/>
              </w:rPr>
              <w:t>(</w:t>
            </w:r>
          </w:p>
        </w:tc>
        <w:tc>
          <w:tcPr>
            <w:tcW w:w="3352" w:type="pct"/>
            <w:hideMark/>
          </w:tcPr>
          <w:p w14:paraId="18A446EC" w14:textId="77777777" w:rsidR="00670C9E" w:rsidRPr="002A47FF" w:rsidRDefault="00670C9E" w:rsidP="00670C9E">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lang w:bidi="ar-EG"/>
              </w:rPr>
            </w:pPr>
            <w:r w:rsidRPr="002A47FF">
              <w:rPr>
                <w:rFonts w:ascii="Simplified Arabic" w:hAnsi="Simplified Arabic" w:cs="Simplified Arabic"/>
                <w:b/>
                <w:bCs/>
                <w:color w:val="000000" w:themeColor="text1"/>
                <w:sz w:val="24"/>
                <w:szCs w:val="24"/>
                <w:rtl/>
              </w:rPr>
              <w:t>وصف خصائص العينة وتحليلها</w:t>
            </w:r>
          </w:p>
        </w:tc>
        <w:tc>
          <w:tcPr>
            <w:tcW w:w="671" w:type="pct"/>
          </w:tcPr>
          <w:p w14:paraId="7141825B" w14:textId="02DE0372" w:rsidR="00670C9E" w:rsidRPr="002A47FF" w:rsidRDefault="00670C9E" w:rsidP="00670C9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lang w:bidi="ar-EG"/>
              </w:rPr>
            </w:pPr>
            <w:r>
              <w:rPr>
                <w:rFonts w:ascii="Simplified Arabic" w:hAnsi="Simplified Arabic" w:cs="Simplified Arabic" w:hint="cs"/>
                <w:b/>
                <w:bCs/>
                <w:color w:val="000000" w:themeColor="text1"/>
                <w:sz w:val="24"/>
                <w:szCs w:val="24"/>
                <w:rtl/>
                <w:lang w:bidi="ar-EG"/>
              </w:rPr>
              <w:t>64</w:t>
            </w:r>
          </w:p>
        </w:tc>
      </w:tr>
      <w:tr w:rsidR="00670C9E" w:rsidRPr="002A47FF" w14:paraId="4C2BC5F5" w14:textId="77777777" w:rsidTr="00670C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7" w:type="pct"/>
            <w:hideMark/>
          </w:tcPr>
          <w:p w14:paraId="2C03ABAF" w14:textId="0FA18C5B" w:rsidR="00670C9E" w:rsidRPr="00670C9E" w:rsidRDefault="00670C9E" w:rsidP="00670C9E">
            <w:pPr>
              <w:spacing w:after="160" w:line="276" w:lineRule="auto"/>
              <w:rPr>
                <w:rFonts w:ascii="Simplified Arabic" w:hAnsi="Simplified Arabic" w:cs="Simplified Arabic"/>
                <w:color w:val="000000" w:themeColor="text1"/>
                <w:sz w:val="30"/>
                <w:szCs w:val="30"/>
                <w:lang w:bidi="ar-EG"/>
              </w:rPr>
            </w:pPr>
            <w:r w:rsidRPr="00670C9E">
              <w:rPr>
                <w:sz w:val="30"/>
                <w:szCs w:val="30"/>
              </w:rPr>
              <w:t>)</w:t>
            </w:r>
            <w:r w:rsidRPr="00670C9E">
              <w:rPr>
                <w:sz w:val="30"/>
                <w:szCs w:val="30"/>
                <w:rtl/>
              </w:rPr>
              <w:t>٤/٣</w:t>
            </w:r>
            <w:r w:rsidRPr="00670C9E">
              <w:rPr>
                <w:sz w:val="30"/>
                <w:szCs w:val="30"/>
              </w:rPr>
              <w:t>(</w:t>
            </w:r>
          </w:p>
        </w:tc>
        <w:tc>
          <w:tcPr>
            <w:tcW w:w="3352" w:type="pct"/>
            <w:hideMark/>
          </w:tcPr>
          <w:p w14:paraId="23DE103F" w14:textId="363811DD" w:rsidR="00670C9E" w:rsidRPr="002A47FF" w:rsidRDefault="00670C9E" w:rsidP="00670C9E">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4"/>
                <w:szCs w:val="24"/>
                <w:lang w:bidi="ar-EG"/>
              </w:rPr>
            </w:pPr>
            <w:r w:rsidRPr="002A47FF">
              <w:rPr>
                <w:rFonts w:ascii="Simplified Arabic" w:hAnsi="Simplified Arabic" w:cs="Simplified Arabic"/>
                <w:b/>
                <w:bCs/>
                <w:color w:val="000000" w:themeColor="text1"/>
                <w:sz w:val="24"/>
                <w:szCs w:val="24"/>
                <w:rtl/>
              </w:rPr>
              <w:t xml:space="preserve">معاملات ألفا </w:t>
            </w:r>
            <w:r w:rsidR="007A05AA" w:rsidRPr="002A47FF">
              <w:rPr>
                <w:rFonts w:ascii="Simplified Arabic" w:hAnsi="Simplified Arabic" w:cs="Simplified Arabic" w:hint="cs"/>
                <w:b/>
                <w:bCs/>
                <w:color w:val="000000" w:themeColor="text1"/>
                <w:sz w:val="24"/>
                <w:szCs w:val="24"/>
                <w:rtl/>
              </w:rPr>
              <w:t>كرو نبا</w:t>
            </w:r>
            <w:r w:rsidR="007A05AA" w:rsidRPr="002A47FF">
              <w:rPr>
                <w:rFonts w:ascii="Simplified Arabic" w:hAnsi="Simplified Arabic" w:cs="Simplified Arabic" w:hint="eastAsia"/>
                <w:b/>
                <w:bCs/>
                <w:color w:val="000000" w:themeColor="text1"/>
                <w:sz w:val="24"/>
                <w:szCs w:val="24"/>
                <w:rtl/>
              </w:rPr>
              <w:t>خ</w:t>
            </w:r>
            <w:r w:rsidRPr="002A47FF">
              <w:rPr>
                <w:rFonts w:ascii="Simplified Arabic" w:hAnsi="Simplified Arabic" w:cs="Simplified Arabic"/>
                <w:b/>
                <w:bCs/>
                <w:color w:val="000000" w:themeColor="text1"/>
                <w:sz w:val="24"/>
                <w:szCs w:val="24"/>
                <w:rtl/>
              </w:rPr>
              <w:t xml:space="preserve"> لمحاور وأبعاد الدراسة</w:t>
            </w:r>
          </w:p>
        </w:tc>
        <w:tc>
          <w:tcPr>
            <w:tcW w:w="671" w:type="pct"/>
          </w:tcPr>
          <w:p w14:paraId="19221928" w14:textId="61AB475F" w:rsidR="00670C9E" w:rsidRPr="002A47FF" w:rsidRDefault="00670C9E" w:rsidP="00670C9E">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4"/>
                <w:szCs w:val="24"/>
                <w:lang w:bidi="ar-EG"/>
              </w:rPr>
            </w:pPr>
            <w:r>
              <w:rPr>
                <w:rFonts w:ascii="Simplified Arabic" w:hAnsi="Simplified Arabic" w:cs="Simplified Arabic" w:hint="cs"/>
                <w:b/>
                <w:bCs/>
                <w:color w:val="000000" w:themeColor="text1"/>
                <w:sz w:val="24"/>
                <w:szCs w:val="24"/>
                <w:rtl/>
                <w:lang w:bidi="ar-EG"/>
              </w:rPr>
              <w:t>67</w:t>
            </w:r>
          </w:p>
        </w:tc>
      </w:tr>
      <w:tr w:rsidR="00670C9E" w:rsidRPr="002A47FF" w14:paraId="2197CE51" w14:textId="77777777" w:rsidTr="00670C9E">
        <w:tc>
          <w:tcPr>
            <w:cnfStyle w:val="001000000000" w:firstRow="0" w:lastRow="0" w:firstColumn="1" w:lastColumn="0" w:oddVBand="0" w:evenVBand="0" w:oddHBand="0" w:evenHBand="0" w:firstRowFirstColumn="0" w:firstRowLastColumn="0" w:lastRowFirstColumn="0" w:lastRowLastColumn="0"/>
            <w:tcW w:w="977" w:type="pct"/>
            <w:hideMark/>
          </w:tcPr>
          <w:p w14:paraId="46562B35" w14:textId="5E163BFF" w:rsidR="00670C9E" w:rsidRPr="00670C9E" w:rsidRDefault="00670C9E" w:rsidP="00670C9E">
            <w:pPr>
              <w:spacing w:after="160" w:line="276" w:lineRule="auto"/>
              <w:rPr>
                <w:rFonts w:ascii="Simplified Arabic" w:hAnsi="Simplified Arabic" w:cs="Simplified Arabic"/>
                <w:color w:val="000000" w:themeColor="text1"/>
                <w:sz w:val="30"/>
                <w:szCs w:val="30"/>
                <w:lang w:bidi="ar-EG"/>
              </w:rPr>
            </w:pPr>
            <w:r w:rsidRPr="00670C9E">
              <w:rPr>
                <w:sz w:val="30"/>
                <w:szCs w:val="30"/>
              </w:rPr>
              <w:t>)</w:t>
            </w:r>
            <w:r w:rsidRPr="00670C9E">
              <w:rPr>
                <w:sz w:val="30"/>
                <w:szCs w:val="30"/>
                <w:rtl/>
              </w:rPr>
              <w:t>٤/٤</w:t>
            </w:r>
            <w:r w:rsidRPr="00670C9E">
              <w:rPr>
                <w:sz w:val="30"/>
                <w:szCs w:val="30"/>
              </w:rPr>
              <w:t>(</w:t>
            </w:r>
          </w:p>
        </w:tc>
        <w:tc>
          <w:tcPr>
            <w:tcW w:w="3352" w:type="pct"/>
            <w:hideMark/>
          </w:tcPr>
          <w:p w14:paraId="72C47CF9" w14:textId="77777777" w:rsidR="00670C9E" w:rsidRPr="002A47FF" w:rsidRDefault="00670C9E" w:rsidP="00670C9E">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lang w:bidi="ar-EG"/>
              </w:rPr>
            </w:pPr>
            <w:r w:rsidRPr="002A47FF">
              <w:rPr>
                <w:rFonts w:ascii="Simplified Arabic" w:hAnsi="Simplified Arabic" w:cs="Simplified Arabic"/>
                <w:b/>
                <w:bCs/>
                <w:color w:val="000000" w:themeColor="text1"/>
                <w:sz w:val="24"/>
                <w:szCs w:val="24"/>
                <w:rtl/>
              </w:rPr>
              <w:t>المحور الأول: الشفافية</w:t>
            </w:r>
          </w:p>
        </w:tc>
        <w:tc>
          <w:tcPr>
            <w:tcW w:w="671" w:type="pct"/>
          </w:tcPr>
          <w:p w14:paraId="76FB4BCC" w14:textId="2F1C09A8" w:rsidR="00670C9E" w:rsidRPr="002A47FF" w:rsidRDefault="00670C9E" w:rsidP="00670C9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lang w:bidi="ar-EG"/>
              </w:rPr>
            </w:pPr>
            <w:r>
              <w:rPr>
                <w:rFonts w:ascii="Simplified Arabic" w:hAnsi="Simplified Arabic" w:cs="Simplified Arabic" w:hint="cs"/>
                <w:b/>
                <w:bCs/>
                <w:color w:val="000000" w:themeColor="text1"/>
                <w:sz w:val="24"/>
                <w:szCs w:val="24"/>
                <w:rtl/>
                <w:lang w:bidi="ar-EG"/>
              </w:rPr>
              <w:t>68</w:t>
            </w:r>
          </w:p>
        </w:tc>
      </w:tr>
      <w:tr w:rsidR="00670C9E" w:rsidRPr="002A47FF" w14:paraId="6EA80A73" w14:textId="77777777" w:rsidTr="00670C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7" w:type="pct"/>
            <w:hideMark/>
          </w:tcPr>
          <w:p w14:paraId="57D2C0FB" w14:textId="6059CE1E" w:rsidR="00670C9E" w:rsidRPr="00670C9E" w:rsidRDefault="00670C9E" w:rsidP="00670C9E">
            <w:pPr>
              <w:spacing w:after="160" w:line="276" w:lineRule="auto"/>
              <w:rPr>
                <w:rFonts w:ascii="Simplified Arabic" w:hAnsi="Simplified Arabic" w:cs="Simplified Arabic"/>
                <w:color w:val="000000" w:themeColor="text1"/>
                <w:sz w:val="30"/>
                <w:szCs w:val="30"/>
                <w:lang w:bidi="ar-EG"/>
              </w:rPr>
            </w:pPr>
            <w:r w:rsidRPr="00670C9E">
              <w:rPr>
                <w:sz w:val="30"/>
                <w:szCs w:val="30"/>
              </w:rPr>
              <w:t>)</w:t>
            </w:r>
            <w:r w:rsidRPr="00670C9E">
              <w:rPr>
                <w:sz w:val="30"/>
                <w:szCs w:val="30"/>
                <w:rtl/>
              </w:rPr>
              <w:t>٤/٥</w:t>
            </w:r>
            <w:r w:rsidRPr="00670C9E">
              <w:rPr>
                <w:sz w:val="30"/>
                <w:szCs w:val="30"/>
              </w:rPr>
              <w:t>(</w:t>
            </w:r>
          </w:p>
        </w:tc>
        <w:tc>
          <w:tcPr>
            <w:tcW w:w="3352" w:type="pct"/>
            <w:hideMark/>
          </w:tcPr>
          <w:p w14:paraId="4B4248EE" w14:textId="77777777" w:rsidR="00670C9E" w:rsidRPr="002A47FF" w:rsidRDefault="00670C9E" w:rsidP="00670C9E">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4"/>
                <w:szCs w:val="24"/>
                <w:lang w:bidi="ar-EG"/>
              </w:rPr>
            </w:pPr>
            <w:r w:rsidRPr="002A47FF">
              <w:rPr>
                <w:rFonts w:ascii="Simplified Arabic" w:hAnsi="Simplified Arabic" w:cs="Simplified Arabic"/>
                <w:b/>
                <w:bCs/>
                <w:color w:val="000000" w:themeColor="text1"/>
                <w:sz w:val="24"/>
                <w:szCs w:val="24"/>
                <w:rtl/>
              </w:rPr>
              <w:t>المحور الثاني: الاحتفاظ</w:t>
            </w:r>
          </w:p>
        </w:tc>
        <w:tc>
          <w:tcPr>
            <w:tcW w:w="671" w:type="pct"/>
          </w:tcPr>
          <w:p w14:paraId="48F4B3F1" w14:textId="53884DC3" w:rsidR="00670C9E" w:rsidRPr="002A47FF" w:rsidRDefault="00670C9E" w:rsidP="00670C9E">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4"/>
                <w:szCs w:val="24"/>
                <w:lang w:bidi="ar-EG"/>
              </w:rPr>
            </w:pPr>
            <w:r>
              <w:rPr>
                <w:rFonts w:ascii="Simplified Arabic" w:hAnsi="Simplified Arabic" w:cs="Simplified Arabic" w:hint="cs"/>
                <w:b/>
                <w:bCs/>
                <w:color w:val="000000" w:themeColor="text1"/>
                <w:sz w:val="24"/>
                <w:szCs w:val="24"/>
                <w:rtl/>
                <w:lang w:bidi="ar-EG"/>
              </w:rPr>
              <w:t>70</w:t>
            </w:r>
          </w:p>
        </w:tc>
      </w:tr>
      <w:tr w:rsidR="00670C9E" w:rsidRPr="002A47FF" w14:paraId="06C316A4" w14:textId="77777777" w:rsidTr="00670C9E">
        <w:tc>
          <w:tcPr>
            <w:cnfStyle w:val="001000000000" w:firstRow="0" w:lastRow="0" w:firstColumn="1" w:lastColumn="0" w:oddVBand="0" w:evenVBand="0" w:oddHBand="0" w:evenHBand="0" w:firstRowFirstColumn="0" w:firstRowLastColumn="0" w:lastRowFirstColumn="0" w:lastRowLastColumn="0"/>
            <w:tcW w:w="977" w:type="pct"/>
            <w:hideMark/>
          </w:tcPr>
          <w:p w14:paraId="3FA5DF2E" w14:textId="2CC5104D" w:rsidR="00670C9E" w:rsidRPr="00670C9E" w:rsidRDefault="00670C9E" w:rsidP="00670C9E">
            <w:pPr>
              <w:spacing w:after="160" w:line="276" w:lineRule="auto"/>
              <w:rPr>
                <w:rFonts w:ascii="Simplified Arabic" w:hAnsi="Simplified Arabic" w:cs="Simplified Arabic"/>
                <w:color w:val="000000" w:themeColor="text1"/>
                <w:sz w:val="30"/>
                <w:szCs w:val="30"/>
                <w:lang w:bidi="ar-EG"/>
              </w:rPr>
            </w:pPr>
            <w:r w:rsidRPr="00670C9E">
              <w:rPr>
                <w:sz w:val="30"/>
                <w:szCs w:val="30"/>
              </w:rPr>
              <w:t>)</w:t>
            </w:r>
            <w:r w:rsidRPr="00670C9E">
              <w:rPr>
                <w:sz w:val="30"/>
                <w:szCs w:val="30"/>
                <w:rtl/>
              </w:rPr>
              <w:t>٤/٦</w:t>
            </w:r>
            <w:r w:rsidRPr="00670C9E">
              <w:rPr>
                <w:sz w:val="30"/>
                <w:szCs w:val="30"/>
              </w:rPr>
              <w:t>(</w:t>
            </w:r>
          </w:p>
        </w:tc>
        <w:tc>
          <w:tcPr>
            <w:tcW w:w="3352" w:type="pct"/>
            <w:hideMark/>
          </w:tcPr>
          <w:p w14:paraId="596FB5DC" w14:textId="77777777" w:rsidR="00670C9E" w:rsidRPr="002A47FF" w:rsidRDefault="00670C9E" w:rsidP="00670C9E">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lang w:bidi="ar-EG"/>
              </w:rPr>
            </w:pPr>
            <w:r w:rsidRPr="002A47FF">
              <w:rPr>
                <w:rFonts w:ascii="Simplified Arabic" w:hAnsi="Simplified Arabic" w:cs="Simplified Arabic"/>
                <w:b/>
                <w:bCs/>
                <w:color w:val="000000" w:themeColor="text1"/>
                <w:sz w:val="24"/>
                <w:szCs w:val="24"/>
                <w:rtl/>
              </w:rPr>
              <w:t>المحور الثالث: التدريب والاتصال</w:t>
            </w:r>
          </w:p>
        </w:tc>
        <w:tc>
          <w:tcPr>
            <w:tcW w:w="671" w:type="pct"/>
          </w:tcPr>
          <w:p w14:paraId="2DA0A412" w14:textId="4B13D968" w:rsidR="00670C9E" w:rsidRPr="002A47FF" w:rsidRDefault="00670C9E" w:rsidP="00670C9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lang w:bidi="ar-EG"/>
              </w:rPr>
            </w:pPr>
            <w:r>
              <w:rPr>
                <w:rFonts w:ascii="Simplified Arabic" w:hAnsi="Simplified Arabic" w:cs="Simplified Arabic" w:hint="cs"/>
                <w:b/>
                <w:bCs/>
                <w:color w:val="000000" w:themeColor="text1"/>
                <w:sz w:val="24"/>
                <w:szCs w:val="24"/>
                <w:rtl/>
                <w:lang w:bidi="ar-EG"/>
              </w:rPr>
              <w:t>72</w:t>
            </w:r>
          </w:p>
        </w:tc>
      </w:tr>
      <w:tr w:rsidR="00670C9E" w:rsidRPr="002A47FF" w14:paraId="1E9B66EC" w14:textId="77777777" w:rsidTr="00670C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7" w:type="pct"/>
            <w:hideMark/>
          </w:tcPr>
          <w:p w14:paraId="05484BBA" w14:textId="25B67F10" w:rsidR="00670C9E" w:rsidRPr="00670C9E" w:rsidRDefault="00670C9E" w:rsidP="00670C9E">
            <w:pPr>
              <w:spacing w:after="160" w:line="276" w:lineRule="auto"/>
              <w:rPr>
                <w:rFonts w:ascii="Simplified Arabic" w:hAnsi="Simplified Arabic" w:cs="Simplified Arabic"/>
                <w:color w:val="000000" w:themeColor="text1"/>
                <w:sz w:val="30"/>
                <w:szCs w:val="30"/>
                <w:lang w:bidi="ar-EG"/>
              </w:rPr>
            </w:pPr>
            <w:r w:rsidRPr="00670C9E">
              <w:rPr>
                <w:sz w:val="30"/>
                <w:szCs w:val="30"/>
              </w:rPr>
              <w:t>)</w:t>
            </w:r>
            <w:r w:rsidRPr="00670C9E">
              <w:rPr>
                <w:sz w:val="30"/>
                <w:szCs w:val="30"/>
                <w:rtl/>
              </w:rPr>
              <w:t>٤/٧</w:t>
            </w:r>
            <w:r w:rsidRPr="00670C9E">
              <w:rPr>
                <w:sz w:val="30"/>
                <w:szCs w:val="30"/>
              </w:rPr>
              <w:t>(</w:t>
            </w:r>
          </w:p>
        </w:tc>
        <w:tc>
          <w:tcPr>
            <w:tcW w:w="3352" w:type="pct"/>
            <w:hideMark/>
          </w:tcPr>
          <w:p w14:paraId="418DD03F" w14:textId="77777777" w:rsidR="00670C9E" w:rsidRPr="002A47FF" w:rsidRDefault="00670C9E" w:rsidP="00670C9E">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4"/>
                <w:szCs w:val="24"/>
                <w:lang w:bidi="ar-EG"/>
              </w:rPr>
            </w:pPr>
            <w:r w:rsidRPr="002A47FF">
              <w:rPr>
                <w:rFonts w:ascii="Simplified Arabic" w:hAnsi="Simplified Arabic" w:cs="Simplified Arabic"/>
                <w:b/>
                <w:bCs/>
                <w:color w:val="000000" w:themeColor="text1"/>
                <w:sz w:val="24"/>
                <w:szCs w:val="24"/>
                <w:rtl/>
              </w:rPr>
              <w:t>المحور الرابع: المساءلة</w:t>
            </w:r>
          </w:p>
        </w:tc>
        <w:tc>
          <w:tcPr>
            <w:tcW w:w="671" w:type="pct"/>
          </w:tcPr>
          <w:p w14:paraId="787AEB22" w14:textId="5D9C2A69" w:rsidR="00670C9E" w:rsidRPr="002A47FF" w:rsidRDefault="00670C9E" w:rsidP="00670C9E">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4"/>
                <w:szCs w:val="24"/>
                <w:lang w:bidi="ar-EG"/>
              </w:rPr>
            </w:pPr>
            <w:r>
              <w:rPr>
                <w:rFonts w:ascii="Simplified Arabic" w:hAnsi="Simplified Arabic" w:cs="Simplified Arabic" w:hint="cs"/>
                <w:b/>
                <w:bCs/>
                <w:color w:val="000000" w:themeColor="text1"/>
                <w:sz w:val="24"/>
                <w:szCs w:val="24"/>
                <w:rtl/>
                <w:lang w:bidi="ar-EG"/>
              </w:rPr>
              <w:t>74</w:t>
            </w:r>
          </w:p>
        </w:tc>
      </w:tr>
      <w:tr w:rsidR="00670C9E" w:rsidRPr="002A47FF" w14:paraId="76EC97FC" w14:textId="77777777" w:rsidTr="00670C9E">
        <w:tc>
          <w:tcPr>
            <w:cnfStyle w:val="001000000000" w:firstRow="0" w:lastRow="0" w:firstColumn="1" w:lastColumn="0" w:oddVBand="0" w:evenVBand="0" w:oddHBand="0" w:evenHBand="0" w:firstRowFirstColumn="0" w:firstRowLastColumn="0" w:lastRowFirstColumn="0" w:lastRowLastColumn="0"/>
            <w:tcW w:w="977" w:type="pct"/>
            <w:hideMark/>
          </w:tcPr>
          <w:p w14:paraId="4AC8310B" w14:textId="4A5046C6" w:rsidR="00670C9E" w:rsidRPr="00670C9E" w:rsidRDefault="00670C9E" w:rsidP="00670C9E">
            <w:pPr>
              <w:spacing w:after="160" w:line="276" w:lineRule="auto"/>
              <w:rPr>
                <w:rFonts w:ascii="Simplified Arabic" w:hAnsi="Simplified Arabic" w:cs="Simplified Arabic"/>
                <w:color w:val="000000" w:themeColor="text1"/>
                <w:sz w:val="30"/>
                <w:szCs w:val="30"/>
                <w:lang w:bidi="ar-EG"/>
              </w:rPr>
            </w:pPr>
            <w:r w:rsidRPr="00670C9E">
              <w:rPr>
                <w:sz w:val="30"/>
                <w:szCs w:val="30"/>
              </w:rPr>
              <w:t>)</w:t>
            </w:r>
            <w:r w:rsidRPr="00670C9E">
              <w:rPr>
                <w:sz w:val="30"/>
                <w:szCs w:val="30"/>
                <w:rtl/>
              </w:rPr>
              <w:t>٤/٨</w:t>
            </w:r>
            <w:r w:rsidRPr="00670C9E">
              <w:rPr>
                <w:sz w:val="30"/>
                <w:szCs w:val="30"/>
              </w:rPr>
              <w:t>(</w:t>
            </w:r>
          </w:p>
        </w:tc>
        <w:tc>
          <w:tcPr>
            <w:tcW w:w="3352" w:type="pct"/>
            <w:hideMark/>
          </w:tcPr>
          <w:p w14:paraId="7D0E4D82" w14:textId="77777777" w:rsidR="00670C9E" w:rsidRPr="002A47FF" w:rsidRDefault="00670C9E" w:rsidP="00670C9E">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lang w:bidi="ar-EG"/>
              </w:rPr>
            </w:pPr>
            <w:r w:rsidRPr="002A47FF">
              <w:rPr>
                <w:rFonts w:ascii="Simplified Arabic" w:hAnsi="Simplified Arabic" w:cs="Simplified Arabic"/>
                <w:b/>
                <w:bCs/>
                <w:color w:val="000000" w:themeColor="text1"/>
                <w:sz w:val="24"/>
                <w:szCs w:val="24"/>
                <w:rtl/>
              </w:rPr>
              <w:t>المحور الخامس: إدارة المخاطر داخل المؤسسة</w:t>
            </w:r>
          </w:p>
        </w:tc>
        <w:tc>
          <w:tcPr>
            <w:tcW w:w="671" w:type="pct"/>
          </w:tcPr>
          <w:p w14:paraId="28C05E40" w14:textId="1B93E366" w:rsidR="00670C9E" w:rsidRPr="002A47FF" w:rsidRDefault="00670C9E" w:rsidP="00670C9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lang w:bidi="ar-EG"/>
              </w:rPr>
            </w:pPr>
            <w:r>
              <w:rPr>
                <w:rFonts w:ascii="Simplified Arabic" w:hAnsi="Simplified Arabic" w:cs="Simplified Arabic" w:hint="cs"/>
                <w:b/>
                <w:bCs/>
                <w:color w:val="000000" w:themeColor="text1"/>
                <w:sz w:val="24"/>
                <w:szCs w:val="24"/>
                <w:rtl/>
                <w:lang w:bidi="ar-EG"/>
              </w:rPr>
              <w:t>76</w:t>
            </w:r>
          </w:p>
        </w:tc>
      </w:tr>
      <w:tr w:rsidR="00670C9E" w:rsidRPr="002A47FF" w14:paraId="2ABFB58F" w14:textId="77777777" w:rsidTr="00670C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7" w:type="pct"/>
            <w:hideMark/>
          </w:tcPr>
          <w:p w14:paraId="6D8F9D79" w14:textId="1FD620D4" w:rsidR="00670C9E" w:rsidRPr="00670C9E" w:rsidRDefault="00670C9E" w:rsidP="00670C9E">
            <w:pPr>
              <w:spacing w:after="160" w:line="276" w:lineRule="auto"/>
              <w:rPr>
                <w:rFonts w:ascii="Simplified Arabic" w:hAnsi="Simplified Arabic" w:cs="Simplified Arabic"/>
                <w:color w:val="000000" w:themeColor="text1"/>
                <w:sz w:val="30"/>
                <w:szCs w:val="30"/>
                <w:lang w:bidi="ar-EG"/>
              </w:rPr>
            </w:pPr>
            <w:r w:rsidRPr="00670C9E">
              <w:rPr>
                <w:sz w:val="30"/>
                <w:szCs w:val="30"/>
              </w:rPr>
              <w:t>)</w:t>
            </w:r>
            <w:r w:rsidRPr="00670C9E">
              <w:rPr>
                <w:sz w:val="30"/>
                <w:szCs w:val="30"/>
                <w:rtl/>
              </w:rPr>
              <w:t>٤/٩</w:t>
            </w:r>
            <w:r w:rsidRPr="00670C9E">
              <w:rPr>
                <w:sz w:val="30"/>
                <w:szCs w:val="30"/>
              </w:rPr>
              <w:t>(</w:t>
            </w:r>
          </w:p>
        </w:tc>
        <w:tc>
          <w:tcPr>
            <w:tcW w:w="3352" w:type="pct"/>
            <w:hideMark/>
          </w:tcPr>
          <w:p w14:paraId="39991FC5" w14:textId="77777777" w:rsidR="00670C9E" w:rsidRPr="002A47FF" w:rsidRDefault="00670C9E" w:rsidP="00670C9E">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4"/>
                <w:szCs w:val="24"/>
                <w:lang w:bidi="ar-EG"/>
              </w:rPr>
            </w:pPr>
            <w:r w:rsidRPr="002A47FF">
              <w:rPr>
                <w:rFonts w:ascii="Simplified Arabic" w:hAnsi="Simplified Arabic" w:cs="Simplified Arabic"/>
                <w:b/>
                <w:bCs/>
                <w:color w:val="000000" w:themeColor="text1"/>
                <w:sz w:val="24"/>
                <w:szCs w:val="24"/>
                <w:rtl/>
              </w:rPr>
              <w:t>المحور السادس: واقع تطبيق حوكمة تقنية المعلومات</w:t>
            </w:r>
          </w:p>
        </w:tc>
        <w:tc>
          <w:tcPr>
            <w:tcW w:w="671" w:type="pct"/>
          </w:tcPr>
          <w:p w14:paraId="4264A94D" w14:textId="204793C6" w:rsidR="00670C9E" w:rsidRPr="002A47FF" w:rsidRDefault="00670C9E" w:rsidP="00670C9E">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4"/>
                <w:szCs w:val="24"/>
                <w:lang w:bidi="ar-EG"/>
              </w:rPr>
            </w:pPr>
            <w:r>
              <w:rPr>
                <w:rFonts w:ascii="Simplified Arabic" w:hAnsi="Simplified Arabic" w:cs="Simplified Arabic" w:hint="cs"/>
                <w:b/>
                <w:bCs/>
                <w:color w:val="000000" w:themeColor="text1"/>
                <w:sz w:val="24"/>
                <w:szCs w:val="24"/>
                <w:rtl/>
                <w:lang w:bidi="ar-EG"/>
              </w:rPr>
              <w:t>80</w:t>
            </w:r>
          </w:p>
        </w:tc>
      </w:tr>
      <w:tr w:rsidR="00670C9E" w:rsidRPr="002A47FF" w14:paraId="0B3ABAAF" w14:textId="77777777" w:rsidTr="00670C9E">
        <w:tc>
          <w:tcPr>
            <w:cnfStyle w:val="001000000000" w:firstRow="0" w:lastRow="0" w:firstColumn="1" w:lastColumn="0" w:oddVBand="0" w:evenVBand="0" w:oddHBand="0" w:evenHBand="0" w:firstRowFirstColumn="0" w:firstRowLastColumn="0" w:lastRowFirstColumn="0" w:lastRowLastColumn="0"/>
            <w:tcW w:w="977" w:type="pct"/>
            <w:hideMark/>
          </w:tcPr>
          <w:p w14:paraId="17A4E679" w14:textId="099FA265" w:rsidR="00670C9E" w:rsidRPr="00670C9E" w:rsidRDefault="00670C9E" w:rsidP="00670C9E">
            <w:pPr>
              <w:spacing w:after="160" w:line="276" w:lineRule="auto"/>
              <w:rPr>
                <w:rFonts w:ascii="Simplified Arabic" w:hAnsi="Simplified Arabic" w:cs="Simplified Arabic"/>
                <w:color w:val="000000" w:themeColor="text1"/>
                <w:sz w:val="30"/>
                <w:szCs w:val="30"/>
                <w:lang w:bidi="ar-EG"/>
              </w:rPr>
            </w:pPr>
            <w:r w:rsidRPr="00670C9E">
              <w:rPr>
                <w:sz w:val="30"/>
                <w:szCs w:val="30"/>
              </w:rPr>
              <w:t>)</w:t>
            </w:r>
            <w:r w:rsidRPr="00670C9E">
              <w:rPr>
                <w:sz w:val="30"/>
                <w:szCs w:val="30"/>
                <w:rtl/>
              </w:rPr>
              <w:t>٤/١٠</w:t>
            </w:r>
            <w:r w:rsidRPr="00670C9E">
              <w:rPr>
                <w:sz w:val="30"/>
                <w:szCs w:val="30"/>
              </w:rPr>
              <w:t>(</w:t>
            </w:r>
          </w:p>
        </w:tc>
        <w:tc>
          <w:tcPr>
            <w:tcW w:w="3352" w:type="pct"/>
            <w:hideMark/>
          </w:tcPr>
          <w:p w14:paraId="2C2A7A4A" w14:textId="77777777" w:rsidR="00670C9E" w:rsidRPr="002A47FF" w:rsidRDefault="00670C9E" w:rsidP="00670C9E">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lang w:bidi="ar-EG"/>
              </w:rPr>
            </w:pPr>
            <w:r w:rsidRPr="002A47FF">
              <w:rPr>
                <w:rFonts w:ascii="Simplified Arabic" w:hAnsi="Simplified Arabic" w:cs="Simplified Arabic"/>
                <w:b/>
                <w:bCs/>
                <w:color w:val="000000" w:themeColor="text1"/>
                <w:sz w:val="24"/>
                <w:szCs w:val="24"/>
                <w:rtl/>
              </w:rPr>
              <w:t>المحور الثامن: علاقة حوكمة تقنية المعلومات في تفعيل إدارة المخاطر</w:t>
            </w:r>
          </w:p>
        </w:tc>
        <w:tc>
          <w:tcPr>
            <w:tcW w:w="671" w:type="pct"/>
          </w:tcPr>
          <w:p w14:paraId="74A2238C" w14:textId="79BA4410" w:rsidR="00670C9E" w:rsidRPr="002A47FF" w:rsidRDefault="00670C9E" w:rsidP="00670C9E">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lang w:bidi="ar-EG"/>
              </w:rPr>
            </w:pPr>
            <w:r>
              <w:rPr>
                <w:rFonts w:ascii="Simplified Arabic" w:hAnsi="Simplified Arabic" w:cs="Simplified Arabic" w:hint="cs"/>
                <w:b/>
                <w:bCs/>
                <w:color w:val="000000" w:themeColor="text1"/>
                <w:sz w:val="24"/>
                <w:szCs w:val="24"/>
                <w:rtl/>
                <w:lang w:bidi="ar-EG"/>
              </w:rPr>
              <w:t>81</w:t>
            </w:r>
          </w:p>
        </w:tc>
      </w:tr>
    </w:tbl>
    <w:p w14:paraId="37D437CB" w14:textId="1B9AE132" w:rsidR="00713298" w:rsidRPr="002A47FF" w:rsidRDefault="00D72AD8" w:rsidP="001B2B92">
      <w:pPr>
        <w:spacing w:line="276" w:lineRule="auto"/>
        <w:jc w:val="center"/>
        <w:rPr>
          <w:rFonts w:ascii="Simplified Arabic" w:hAnsi="Simplified Arabic" w:cs="Simplified Arabic"/>
          <w:b/>
          <w:bCs/>
          <w:color w:val="000000" w:themeColor="text1"/>
          <w:sz w:val="34"/>
          <w:szCs w:val="34"/>
          <w:rtl/>
          <w:lang w:bidi="ar-EG"/>
        </w:rPr>
      </w:pPr>
      <w:r w:rsidRPr="002A47FF">
        <w:rPr>
          <w:rFonts w:ascii="Simplified Arabic" w:hAnsi="Simplified Arabic" w:cs="Simplified Arabic" w:hint="cs"/>
          <w:b/>
          <w:bCs/>
          <w:color w:val="000000" w:themeColor="text1"/>
          <w:sz w:val="34"/>
          <w:szCs w:val="34"/>
          <w:rtl/>
          <w:lang w:bidi="ar-EG"/>
        </w:rPr>
        <w:t xml:space="preserve"> </w:t>
      </w:r>
    </w:p>
    <w:p w14:paraId="1FBDFA8E" w14:textId="77777777" w:rsidR="00713298" w:rsidRPr="002A47FF" w:rsidRDefault="00713298" w:rsidP="001B2B92">
      <w:pPr>
        <w:bidi w:val="0"/>
        <w:rPr>
          <w:rFonts w:ascii="Simplified Arabic" w:hAnsi="Simplified Arabic" w:cs="Simplified Arabic"/>
          <w:b/>
          <w:bCs/>
          <w:color w:val="000000" w:themeColor="text1"/>
          <w:sz w:val="34"/>
          <w:szCs w:val="34"/>
          <w:rtl/>
          <w:lang w:bidi="ar-EG"/>
        </w:rPr>
      </w:pPr>
      <w:r w:rsidRPr="002A47FF">
        <w:rPr>
          <w:rFonts w:ascii="Simplified Arabic" w:hAnsi="Simplified Arabic" w:cs="Simplified Arabic"/>
          <w:b/>
          <w:bCs/>
          <w:color w:val="000000" w:themeColor="text1"/>
          <w:sz w:val="34"/>
          <w:szCs w:val="34"/>
          <w:rtl/>
          <w:lang w:bidi="ar-EG"/>
        </w:rPr>
        <w:br w:type="page"/>
      </w:r>
    </w:p>
    <w:p w14:paraId="1847F551" w14:textId="1E293A13" w:rsidR="00D72AD8" w:rsidRPr="002A47FF" w:rsidRDefault="00713298" w:rsidP="001B2B92">
      <w:pPr>
        <w:spacing w:line="276" w:lineRule="auto"/>
        <w:jc w:val="center"/>
        <w:rPr>
          <w:rFonts w:ascii="Simplified Arabic" w:hAnsi="Simplified Arabic" w:cs="Simplified Arabic"/>
          <w:b/>
          <w:bCs/>
          <w:color w:val="000000" w:themeColor="text1"/>
          <w:sz w:val="34"/>
          <w:szCs w:val="34"/>
          <w:rtl/>
          <w:lang w:bidi="ar-EG"/>
        </w:rPr>
      </w:pPr>
      <w:r w:rsidRPr="002A47FF">
        <w:rPr>
          <w:rFonts w:ascii="Simplified Arabic" w:hAnsi="Simplified Arabic" w:cs="Simplified Arabic" w:hint="cs"/>
          <w:b/>
          <w:bCs/>
          <w:color w:val="000000" w:themeColor="text1"/>
          <w:sz w:val="34"/>
          <w:szCs w:val="34"/>
          <w:rtl/>
          <w:lang w:bidi="ar-EG"/>
        </w:rPr>
        <w:lastRenderedPageBreak/>
        <w:t xml:space="preserve">فهرس الأشكال </w:t>
      </w:r>
    </w:p>
    <w:p w14:paraId="5FBCE1DD" w14:textId="4970A405" w:rsidR="00713298" w:rsidRPr="002A47FF" w:rsidRDefault="00713298" w:rsidP="001B2B92">
      <w:pPr>
        <w:spacing w:line="276" w:lineRule="auto"/>
        <w:jc w:val="lowKashida"/>
        <w:rPr>
          <w:rFonts w:ascii="Simplified Arabic" w:hAnsi="Simplified Arabic" w:cs="Simplified Arabic"/>
          <w:b/>
          <w:bCs/>
          <w:color w:val="000000" w:themeColor="text1"/>
          <w:sz w:val="24"/>
          <w:szCs w:val="24"/>
          <w:lang w:bidi="ar-EG"/>
        </w:rPr>
      </w:pPr>
    </w:p>
    <w:tbl>
      <w:tblPr>
        <w:tblStyle w:val="4-11"/>
        <w:bidiVisual/>
        <w:tblW w:w="5000" w:type="pct"/>
        <w:tblLook w:val="04A0" w:firstRow="1" w:lastRow="0" w:firstColumn="1" w:lastColumn="0" w:noHBand="0" w:noVBand="1"/>
      </w:tblPr>
      <w:tblGrid>
        <w:gridCol w:w="1515"/>
        <w:gridCol w:w="6508"/>
        <w:gridCol w:w="1038"/>
      </w:tblGrid>
      <w:tr w:rsidR="00713298" w:rsidRPr="002A47FF" w14:paraId="7F831390" w14:textId="77777777" w:rsidTr="00E85B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6" w:type="pct"/>
            <w:hideMark/>
          </w:tcPr>
          <w:p w14:paraId="6C31BA84" w14:textId="77777777" w:rsidR="00713298" w:rsidRPr="001E60C0" w:rsidRDefault="00713298" w:rsidP="001E60C0">
            <w:pPr>
              <w:jc w:val="center"/>
              <w:rPr>
                <w:rFonts w:ascii="Simplified Arabic" w:hAnsi="Simplified Arabic" w:cs="Simplified Arabic"/>
                <w:sz w:val="28"/>
                <w:szCs w:val="28"/>
              </w:rPr>
            </w:pPr>
            <w:r w:rsidRPr="001E60C0">
              <w:rPr>
                <w:rFonts w:ascii="Simplified Arabic" w:hAnsi="Simplified Arabic" w:cs="Simplified Arabic"/>
                <w:sz w:val="28"/>
                <w:szCs w:val="28"/>
                <w:rtl/>
              </w:rPr>
              <w:t>رقم الشكل</w:t>
            </w:r>
          </w:p>
        </w:tc>
        <w:tc>
          <w:tcPr>
            <w:tcW w:w="3591" w:type="pct"/>
            <w:hideMark/>
          </w:tcPr>
          <w:p w14:paraId="4ACD54FC" w14:textId="77777777" w:rsidR="00713298" w:rsidRPr="001E60C0" w:rsidRDefault="00713298" w:rsidP="001E60C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E60C0">
              <w:rPr>
                <w:rFonts w:ascii="Simplified Arabic" w:hAnsi="Simplified Arabic" w:cs="Simplified Arabic"/>
                <w:sz w:val="28"/>
                <w:szCs w:val="28"/>
                <w:rtl/>
              </w:rPr>
              <w:t>العنوان</w:t>
            </w:r>
          </w:p>
        </w:tc>
        <w:tc>
          <w:tcPr>
            <w:tcW w:w="573" w:type="pct"/>
            <w:hideMark/>
          </w:tcPr>
          <w:p w14:paraId="42422B47" w14:textId="77777777" w:rsidR="00713298" w:rsidRPr="001E60C0" w:rsidRDefault="00713298" w:rsidP="001E60C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E60C0">
              <w:rPr>
                <w:rFonts w:ascii="Simplified Arabic" w:hAnsi="Simplified Arabic" w:cs="Simplified Arabic"/>
                <w:sz w:val="28"/>
                <w:szCs w:val="28"/>
                <w:rtl/>
              </w:rPr>
              <w:t>رقم الصفحة</w:t>
            </w:r>
          </w:p>
        </w:tc>
      </w:tr>
      <w:tr w:rsidR="00E85BFD" w:rsidRPr="002A47FF" w14:paraId="5C647B32" w14:textId="77777777" w:rsidTr="00E85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6" w:type="pct"/>
            <w:hideMark/>
          </w:tcPr>
          <w:p w14:paraId="6292742C" w14:textId="18612EAA" w:rsidR="00E85BFD" w:rsidRPr="001E60C0" w:rsidRDefault="00E85BFD" w:rsidP="001E60C0">
            <w:pPr>
              <w:rPr>
                <w:rFonts w:ascii="Simplified Arabic" w:hAnsi="Simplified Arabic" w:cs="Simplified Arabic"/>
                <w:color w:val="000000" w:themeColor="text1"/>
                <w:sz w:val="28"/>
                <w:szCs w:val="28"/>
              </w:rPr>
            </w:pPr>
            <w:r w:rsidRPr="001E60C0">
              <w:rPr>
                <w:rFonts w:ascii="Simplified Arabic" w:hAnsi="Simplified Arabic" w:cs="Simplified Arabic"/>
                <w:color w:val="000000" w:themeColor="text1"/>
                <w:sz w:val="28"/>
                <w:szCs w:val="28"/>
              </w:rPr>
              <w:t>)</w:t>
            </w:r>
            <w:r w:rsidRPr="001E60C0">
              <w:rPr>
                <w:rFonts w:ascii="Simplified Arabic" w:hAnsi="Simplified Arabic" w:cs="Simplified Arabic"/>
                <w:color w:val="000000" w:themeColor="text1"/>
                <w:sz w:val="28"/>
                <w:szCs w:val="28"/>
                <w:rtl/>
              </w:rPr>
              <w:t>٢/١</w:t>
            </w:r>
            <w:r w:rsidRPr="001E60C0">
              <w:rPr>
                <w:rFonts w:ascii="Simplified Arabic" w:hAnsi="Simplified Arabic" w:cs="Simplified Arabic"/>
                <w:color w:val="000000" w:themeColor="text1"/>
                <w:sz w:val="28"/>
                <w:szCs w:val="28"/>
              </w:rPr>
              <w:t>(</w:t>
            </w:r>
          </w:p>
        </w:tc>
        <w:tc>
          <w:tcPr>
            <w:tcW w:w="3591" w:type="pct"/>
            <w:hideMark/>
          </w:tcPr>
          <w:p w14:paraId="277F9560" w14:textId="77777777" w:rsidR="00E85BFD" w:rsidRPr="001E60C0" w:rsidRDefault="00E85BFD" w:rsidP="001E60C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E60C0">
              <w:rPr>
                <w:rFonts w:ascii="Simplified Arabic" w:hAnsi="Simplified Arabic" w:cs="Simplified Arabic"/>
                <w:color w:val="000000" w:themeColor="text1"/>
                <w:sz w:val="28"/>
                <w:szCs w:val="28"/>
                <w:rtl/>
              </w:rPr>
              <w:t>مبادئ أساسية لحوكمة تكنولوجيا المعلومات وفقاً لمعهد تكنولوجيا المعلومات</w:t>
            </w:r>
          </w:p>
        </w:tc>
        <w:tc>
          <w:tcPr>
            <w:tcW w:w="573" w:type="pct"/>
            <w:hideMark/>
          </w:tcPr>
          <w:p w14:paraId="64925219" w14:textId="6A0424BC" w:rsidR="00E85BFD" w:rsidRPr="001E60C0" w:rsidRDefault="00E85BFD" w:rsidP="001E60C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1E60C0">
              <w:rPr>
                <w:rFonts w:ascii="Simplified Arabic" w:hAnsi="Simplified Arabic" w:cs="Simplified Arabic" w:hint="cs"/>
                <w:color w:val="000000" w:themeColor="text1"/>
                <w:sz w:val="28"/>
                <w:szCs w:val="28"/>
                <w:rtl/>
              </w:rPr>
              <w:t>37</w:t>
            </w:r>
          </w:p>
        </w:tc>
      </w:tr>
      <w:tr w:rsidR="00E85BFD" w:rsidRPr="002A47FF" w14:paraId="492698ED" w14:textId="77777777" w:rsidTr="00E85BFD">
        <w:tc>
          <w:tcPr>
            <w:cnfStyle w:val="001000000000" w:firstRow="0" w:lastRow="0" w:firstColumn="1" w:lastColumn="0" w:oddVBand="0" w:evenVBand="0" w:oddHBand="0" w:evenHBand="0" w:firstRowFirstColumn="0" w:firstRowLastColumn="0" w:lastRowFirstColumn="0" w:lastRowLastColumn="0"/>
            <w:tcW w:w="836" w:type="pct"/>
            <w:hideMark/>
          </w:tcPr>
          <w:p w14:paraId="15D71F82" w14:textId="6347F570" w:rsidR="00E85BFD" w:rsidRPr="001E60C0" w:rsidRDefault="00E85BFD" w:rsidP="001E60C0">
            <w:pPr>
              <w:rPr>
                <w:rFonts w:ascii="Simplified Arabic" w:hAnsi="Simplified Arabic" w:cs="Simplified Arabic"/>
                <w:color w:val="000000" w:themeColor="text1"/>
                <w:sz w:val="28"/>
                <w:szCs w:val="28"/>
              </w:rPr>
            </w:pPr>
            <w:r w:rsidRPr="001E60C0">
              <w:rPr>
                <w:rFonts w:ascii="Simplified Arabic" w:hAnsi="Simplified Arabic" w:cs="Simplified Arabic"/>
                <w:color w:val="000000" w:themeColor="text1"/>
                <w:sz w:val="28"/>
                <w:szCs w:val="28"/>
              </w:rPr>
              <w:t>)</w:t>
            </w:r>
            <w:r w:rsidRPr="001E60C0">
              <w:rPr>
                <w:rFonts w:ascii="Simplified Arabic" w:hAnsi="Simplified Arabic" w:cs="Simplified Arabic"/>
                <w:color w:val="000000" w:themeColor="text1"/>
                <w:sz w:val="28"/>
                <w:szCs w:val="28"/>
                <w:rtl/>
              </w:rPr>
              <w:t>٣/١</w:t>
            </w:r>
            <w:r w:rsidRPr="001E60C0">
              <w:rPr>
                <w:rFonts w:ascii="Simplified Arabic" w:hAnsi="Simplified Arabic" w:cs="Simplified Arabic"/>
                <w:color w:val="000000" w:themeColor="text1"/>
                <w:sz w:val="28"/>
                <w:szCs w:val="28"/>
              </w:rPr>
              <w:t>(</w:t>
            </w:r>
          </w:p>
        </w:tc>
        <w:tc>
          <w:tcPr>
            <w:tcW w:w="3591" w:type="pct"/>
            <w:hideMark/>
          </w:tcPr>
          <w:p w14:paraId="78E078BE" w14:textId="77777777" w:rsidR="00E85BFD" w:rsidRPr="001E60C0" w:rsidRDefault="00E85BFD" w:rsidP="001E60C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E60C0">
              <w:rPr>
                <w:rFonts w:ascii="Simplified Arabic" w:hAnsi="Simplified Arabic" w:cs="Simplified Arabic"/>
                <w:color w:val="000000" w:themeColor="text1"/>
                <w:sz w:val="28"/>
                <w:szCs w:val="28"/>
                <w:rtl/>
              </w:rPr>
              <w:t>طرق إدارة المخاطر التي يتم استخدامها في المؤسسة</w:t>
            </w:r>
          </w:p>
        </w:tc>
        <w:tc>
          <w:tcPr>
            <w:tcW w:w="573" w:type="pct"/>
            <w:hideMark/>
          </w:tcPr>
          <w:p w14:paraId="56850BE8" w14:textId="1BF65D6E" w:rsidR="00E85BFD" w:rsidRPr="001E60C0" w:rsidRDefault="00E85BFD" w:rsidP="001E60C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1E60C0">
              <w:rPr>
                <w:rFonts w:ascii="Simplified Arabic" w:hAnsi="Simplified Arabic" w:cs="Simplified Arabic" w:hint="cs"/>
                <w:color w:val="000000" w:themeColor="text1"/>
                <w:sz w:val="28"/>
                <w:szCs w:val="28"/>
                <w:rtl/>
              </w:rPr>
              <w:t>52</w:t>
            </w:r>
          </w:p>
        </w:tc>
      </w:tr>
      <w:tr w:rsidR="00E85BFD" w:rsidRPr="002A47FF" w14:paraId="0A42F159" w14:textId="77777777" w:rsidTr="00E85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6" w:type="pct"/>
            <w:hideMark/>
          </w:tcPr>
          <w:p w14:paraId="68C5872C" w14:textId="5A9FC70B" w:rsidR="00E85BFD" w:rsidRPr="001E60C0" w:rsidRDefault="00E85BFD" w:rsidP="001E60C0">
            <w:pPr>
              <w:rPr>
                <w:rFonts w:ascii="Simplified Arabic" w:hAnsi="Simplified Arabic" w:cs="Simplified Arabic"/>
                <w:color w:val="000000" w:themeColor="text1"/>
                <w:sz w:val="28"/>
                <w:szCs w:val="28"/>
              </w:rPr>
            </w:pPr>
            <w:r w:rsidRPr="001E60C0">
              <w:rPr>
                <w:rFonts w:ascii="Simplified Arabic" w:hAnsi="Simplified Arabic" w:cs="Simplified Arabic"/>
                <w:color w:val="000000" w:themeColor="text1"/>
                <w:sz w:val="28"/>
                <w:szCs w:val="28"/>
              </w:rPr>
              <w:t>)</w:t>
            </w:r>
            <w:r w:rsidRPr="001E60C0">
              <w:rPr>
                <w:rFonts w:ascii="Simplified Arabic" w:hAnsi="Simplified Arabic" w:cs="Simplified Arabic"/>
                <w:color w:val="000000" w:themeColor="text1"/>
                <w:sz w:val="28"/>
                <w:szCs w:val="28"/>
                <w:rtl/>
              </w:rPr>
              <w:t>٣/٢</w:t>
            </w:r>
            <w:r w:rsidRPr="001E60C0">
              <w:rPr>
                <w:rFonts w:ascii="Simplified Arabic" w:hAnsi="Simplified Arabic" w:cs="Simplified Arabic"/>
                <w:color w:val="000000" w:themeColor="text1"/>
                <w:sz w:val="28"/>
                <w:szCs w:val="28"/>
              </w:rPr>
              <w:t>(</w:t>
            </w:r>
          </w:p>
        </w:tc>
        <w:tc>
          <w:tcPr>
            <w:tcW w:w="3591" w:type="pct"/>
            <w:hideMark/>
          </w:tcPr>
          <w:p w14:paraId="7CDFA355" w14:textId="77777777" w:rsidR="00E85BFD" w:rsidRPr="001E60C0" w:rsidRDefault="00E85BFD" w:rsidP="001E60C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E60C0">
              <w:rPr>
                <w:rFonts w:ascii="Simplified Arabic" w:hAnsi="Simplified Arabic" w:cs="Simplified Arabic"/>
                <w:color w:val="000000" w:themeColor="text1"/>
                <w:sz w:val="28"/>
                <w:szCs w:val="28"/>
                <w:rtl/>
              </w:rPr>
              <w:t>إطار نجاح إدارة المخاطر المؤسسية</w:t>
            </w:r>
          </w:p>
        </w:tc>
        <w:tc>
          <w:tcPr>
            <w:tcW w:w="573" w:type="pct"/>
            <w:hideMark/>
          </w:tcPr>
          <w:p w14:paraId="2A89F9DA" w14:textId="69E5140B" w:rsidR="00E85BFD" w:rsidRPr="001E60C0" w:rsidRDefault="00E85BFD" w:rsidP="001E60C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1E60C0">
              <w:rPr>
                <w:rFonts w:ascii="Simplified Arabic" w:hAnsi="Simplified Arabic" w:cs="Simplified Arabic" w:hint="cs"/>
                <w:color w:val="000000" w:themeColor="text1"/>
                <w:sz w:val="28"/>
                <w:szCs w:val="28"/>
                <w:rtl/>
              </w:rPr>
              <w:t>54</w:t>
            </w:r>
          </w:p>
        </w:tc>
      </w:tr>
      <w:tr w:rsidR="00E85BFD" w:rsidRPr="002A47FF" w14:paraId="105A783F" w14:textId="77777777" w:rsidTr="00E85BFD">
        <w:tc>
          <w:tcPr>
            <w:cnfStyle w:val="001000000000" w:firstRow="0" w:lastRow="0" w:firstColumn="1" w:lastColumn="0" w:oddVBand="0" w:evenVBand="0" w:oddHBand="0" w:evenHBand="0" w:firstRowFirstColumn="0" w:firstRowLastColumn="0" w:lastRowFirstColumn="0" w:lastRowLastColumn="0"/>
            <w:tcW w:w="836" w:type="pct"/>
            <w:hideMark/>
          </w:tcPr>
          <w:p w14:paraId="45318BF1" w14:textId="3EA3C66A" w:rsidR="00E85BFD" w:rsidRPr="001E60C0" w:rsidRDefault="00E85BFD" w:rsidP="001E60C0">
            <w:pPr>
              <w:rPr>
                <w:rFonts w:ascii="Simplified Arabic" w:hAnsi="Simplified Arabic" w:cs="Simplified Arabic"/>
                <w:color w:val="000000" w:themeColor="text1"/>
                <w:sz w:val="28"/>
                <w:szCs w:val="28"/>
              </w:rPr>
            </w:pPr>
            <w:r w:rsidRPr="001E60C0">
              <w:rPr>
                <w:rFonts w:ascii="Simplified Arabic" w:hAnsi="Simplified Arabic" w:cs="Simplified Arabic"/>
                <w:color w:val="000000" w:themeColor="text1"/>
                <w:sz w:val="28"/>
                <w:szCs w:val="28"/>
              </w:rPr>
              <w:t>)</w:t>
            </w:r>
            <w:r w:rsidRPr="001E60C0">
              <w:rPr>
                <w:rFonts w:ascii="Simplified Arabic" w:hAnsi="Simplified Arabic" w:cs="Simplified Arabic"/>
                <w:color w:val="000000" w:themeColor="text1"/>
                <w:sz w:val="28"/>
                <w:szCs w:val="28"/>
                <w:rtl/>
              </w:rPr>
              <w:t>٤/١</w:t>
            </w:r>
            <w:r w:rsidRPr="001E60C0">
              <w:rPr>
                <w:rFonts w:ascii="Simplified Arabic" w:hAnsi="Simplified Arabic" w:cs="Simplified Arabic"/>
                <w:color w:val="000000" w:themeColor="text1"/>
                <w:sz w:val="28"/>
                <w:szCs w:val="28"/>
              </w:rPr>
              <w:t>(</w:t>
            </w:r>
          </w:p>
        </w:tc>
        <w:tc>
          <w:tcPr>
            <w:tcW w:w="3591" w:type="pct"/>
            <w:hideMark/>
          </w:tcPr>
          <w:p w14:paraId="18D287A0" w14:textId="77777777" w:rsidR="00E85BFD" w:rsidRPr="001E60C0" w:rsidRDefault="00E85BFD" w:rsidP="001E60C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E60C0">
              <w:rPr>
                <w:rFonts w:ascii="Simplified Arabic" w:hAnsi="Simplified Arabic" w:cs="Simplified Arabic"/>
                <w:color w:val="000000" w:themeColor="text1"/>
                <w:sz w:val="28"/>
                <w:szCs w:val="28"/>
                <w:rtl/>
              </w:rPr>
              <w:t>الشفافية</w:t>
            </w:r>
          </w:p>
        </w:tc>
        <w:tc>
          <w:tcPr>
            <w:tcW w:w="573" w:type="pct"/>
            <w:hideMark/>
          </w:tcPr>
          <w:p w14:paraId="5FA9CE41" w14:textId="4070B2E5" w:rsidR="00E85BFD" w:rsidRPr="001E60C0" w:rsidRDefault="001E60C0" w:rsidP="001E60C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1E60C0">
              <w:rPr>
                <w:rFonts w:ascii="Simplified Arabic" w:hAnsi="Simplified Arabic" w:cs="Simplified Arabic" w:hint="cs"/>
                <w:color w:val="000000" w:themeColor="text1"/>
                <w:sz w:val="28"/>
                <w:szCs w:val="28"/>
                <w:rtl/>
              </w:rPr>
              <w:t>69</w:t>
            </w:r>
          </w:p>
        </w:tc>
      </w:tr>
      <w:tr w:rsidR="00E85BFD" w:rsidRPr="002A47FF" w14:paraId="5F2D5B68" w14:textId="77777777" w:rsidTr="00E85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6" w:type="pct"/>
            <w:hideMark/>
          </w:tcPr>
          <w:p w14:paraId="79C3BA30" w14:textId="2BFFAD0C" w:rsidR="00E85BFD" w:rsidRPr="001E60C0" w:rsidRDefault="00E85BFD" w:rsidP="001E60C0">
            <w:pPr>
              <w:rPr>
                <w:rFonts w:ascii="Simplified Arabic" w:hAnsi="Simplified Arabic" w:cs="Simplified Arabic"/>
                <w:color w:val="000000" w:themeColor="text1"/>
                <w:sz w:val="28"/>
                <w:szCs w:val="28"/>
              </w:rPr>
            </w:pPr>
            <w:r w:rsidRPr="001E60C0">
              <w:rPr>
                <w:rFonts w:ascii="Simplified Arabic" w:hAnsi="Simplified Arabic" w:cs="Simplified Arabic"/>
                <w:color w:val="000000" w:themeColor="text1"/>
                <w:sz w:val="28"/>
                <w:szCs w:val="28"/>
              </w:rPr>
              <w:t>)</w:t>
            </w:r>
            <w:r w:rsidRPr="001E60C0">
              <w:rPr>
                <w:rFonts w:ascii="Simplified Arabic" w:hAnsi="Simplified Arabic" w:cs="Simplified Arabic"/>
                <w:color w:val="000000" w:themeColor="text1"/>
                <w:sz w:val="28"/>
                <w:szCs w:val="28"/>
                <w:rtl/>
              </w:rPr>
              <w:t>٤/٢</w:t>
            </w:r>
            <w:r w:rsidRPr="001E60C0">
              <w:rPr>
                <w:rFonts w:ascii="Simplified Arabic" w:hAnsi="Simplified Arabic" w:cs="Simplified Arabic"/>
                <w:color w:val="000000" w:themeColor="text1"/>
                <w:sz w:val="28"/>
                <w:szCs w:val="28"/>
              </w:rPr>
              <w:t>(</w:t>
            </w:r>
          </w:p>
        </w:tc>
        <w:tc>
          <w:tcPr>
            <w:tcW w:w="3591" w:type="pct"/>
            <w:hideMark/>
          </w:tcPr>
          <w:p w14:paraId="64CAB135" w14:textId="77777777" w:rsidR="00E85BFD" w:rsidRPr="001E60C0" w:rsidRDefault="00E85BFD" w:rsidP="001E60C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E60C0">
              <w:rPr>
                <w:rFonts w:ascii="Simplified Arabic" w:hAnsi="Simplified Arabic" w:cs="Simplified Arabic"/>
                <w:color w:val="000000" w:themeColor="text1"/>
                <w:sz w:val="28"/>
                <w:szCs w:val="28"/>
                <w:rtl/>
              </w:rPr>
              <w:t>الاحتفاظ</w:t>
            </w:r>
          </w:p>
        </w:tc>
        <w:tc>
          <w:tcPr>
            <w:tcW w:w="573" w:type="pct"/>
            <w:hideMark/>
          </w:tcPr>
          <w:p w14:paraId="4EFD1C23" w14:textId="1DF419F6" w:rsidR="00E85BFD" w:rsidRPr="001E60C0" w:rsidRDefault="001E60C0" w:rsidP="001E60C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1E60C0">
              <w:rPr>
                <w:rFonts w:ascii="Simplified Arabic" w:hAnsi="Simplified Arabic" w:cs="Simplified Arabic" w:hint="cs"/>
                <w:color w:val="000000" w:themeColor="text1"/>
                <w:sz w:val="28"/>
                <w:szCs w:val="28"/>
                <w:rtl/>
              </w:rPr>
              <w:t>71</w:t>
            </w:r>
          </w:p>
        </w:tc>
      </w:tr>
      <w:tr w:rsidR="00E85BFD" w:rsidRPr="002A47FF" w14:paraId="193F002D" w14:textId="77777777" w:rsidTr="00E85BFD">
        <w:tc>
          <w:tcPr>
            <w:cnfStyle w:val="001000000000" w:firstRow="0" w:lastRow="0" w:firstColumn="1" w:lastColumn="0" w:oddVBand="0" w:evenVBand="0" w:oddHBand="0" w:evenHBand="0" w:firstRowFirstColumn="0" w:firstRowLastColumn="0" w:lastRowFirstColumn="0" w:lastRowLastColumn="0"/>
            <w:tcW w:w="836" w:type="pct"/>
            <w:hideMark/>
          </w:tcPr>
          <w:p w14:paraId="6A1885D0" w14:textId="0A9E655A" w:rsidR="00E85BFD" w:rsidRPr="001E60C0" w:rsidRDefault="00E85BFD" w:rsidP="001E60C0">
            <w:pPr>
              <w:rPr>
                <w:rFonts w:ascii="Simplified Arabic" w:hAnsi="Simplified Arabic" w:cs="Simplified Arabic"/>
                <w:color w:val="000000" w:themeColor="text1"/>
                <w:sz w:val="28"/>
                <w:szCs w:val="28"/>
              </w:rPr>
            </w:pPr>
            <w:r w:rsidRPr="001E60C0">
              <w:rPr>
                <w:rFonts w:ascii="Simplified Arabic" w:hAnsi="Simplified Arabic" w:cs="Simplified Arabic"/>
                <w:color w:val="000000" w:themeColor="text1"/>
                <w:sz w:val="28"/>
                <w:szCs w:val="28"/>
              </w:rPr>
              <w:t>)</w:t>
            </w:r>
            <w:r w:rsidRPr="001E60C0">
              <w:rPr>
                <w:rFonts w:ascii="Simplified Arabic" w:hAnsi="Simplified Arabic" w:cs="Simplified Arabic"/>
                <w:color w:val="000000" w:themeColor="text1"/>
                <w:sz w:val="28"/>
                <w:szCs w:val="28"/>
                <w:rtl/>
              </w:rPr>
              <w:t>٤/٣</w:t>
            </w:r>
            <w:r w:rsidRPr="001E60C0">
              <w:rPr>
                <w:rFonts w:ascii="Simplified Arabic" w:hAnsi="Simplified Arabic" w:cs="Simplified Arabic"/>
                <w:color w:val="000000" w:themeColor="text1"/>
                <w:sz w:val="28"/>
                <w:szCs w:val="28"/>
              </w:rPr>
              <w:t>(</w:t>
            </w:r>
          </w:p>
        </w:tc>
        <w:tc>
          <w:tcPr>
            <w:tcW w:w="3591" w:type="pct"/>
            <w:hideMark/>
          </w:tcPr>
          <w:p w14:paraId="49D25F05" w14:textId="208FDC81" w:rsidR="00E85BFD" w:rsidRPr="001E60C0" w:rsidRDefault="001E60C0" w:rsidP="001E60C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E60C0">
              <w:rPr>
                <w:rFonts w:ascii="Simplified Arabic" w:hAnsi="Simplified Arabic" w:cs="Simplified Arabic" w:hint="cs"/>
                <w:color w:val="000000" w:themeColor="text1"/>
                <w:sz w:val="28"/>
                <w:szCs w:val="28"/>
                <w:rtl/>
              </w:rPr>
              <w:t xml:space="preserve">التدريب </w:t>
            </w:r>
            <w:r w:rsidR="00393532" w:rsidRPr="001E60C0">
              <w:rPr>
                <w:rFonts w:ascii="Simplified Arabic" w:hAnsi="Simplified Arabic" w:cs="Simplified Arabic" w:hint="cs"/>
                <w:color w:val="000000" w:themeColor="text1"/>
                <w:sz w:val="28"/>
                <w:szCs w:val="28"/>
                <w:rtl/>
              </w:rPr>
              <w:t>والاتصال</w:t>
            </w:r>
          </w:p>
        </w:tc>
        <w:tc>
          <w:tcPr>
            <w:tcW w:w="573" w:type="pct"/>
            <w:hideMark/>
          </w:tcPr>
          <w:p w14:paraId="26941038" w14:textId="6BCBAD29" w:rsidR="00E85BFD" w:rsidRPr="001E60C0" w:rsidRDefault="001E60C0" w:rsidP="001E60C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1E60C0">
              <w:rPr>
                <w:rFonts w:ascii="Simplified Arabic" w:hAnsi="Simplified Arabic" w:cs="Simplified Arabic" w:hint="cs"/>
                <w:color w:val="000000" w:themeColor="text1"/>
                <w:sz w:val="28"/>
                <w:szCs w:val="28"/>
                <w:rtl/>
              </w:rPr>
              <w:t>73</w:t>
            </w:r>
          </w:p>
        </w:tc>
      </w:tr>
      <w:tr w:rsidR="00E85BFD" w:rsidRPr="002A47FF" w14:paraId="09667A12" w14:textId="77777777" w:rsidTr="00E85BFD">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36" w:type="pct"/>
            <w:hideMark/>
          </w:tcPr>
          <w:p w14:paraId="20F66AEF" w14:textId="79A2E5D0" w:rsidR="00E85BFD" w:rsidRPr="001E60C0" w:rsidRDefault="00E85BFD" w:rsidP="001E60C0">
            <w:pPr>
              <w:rPr>
                <w:rFonts w:ascii="Simplified Arabic" w:hAnsi="Simplified Arabic" w:cs="Simplified Arabic"/>
                <w:color w:val="000000" w:themeColor="text1"/>
                <w:sz w:val="28"/>
                <w:szCs w:val="28"/>
              </w:rPr>
            </w:pPr>
            <w:r w:rsidRPr="001E60C0">
              <w:rPr>
                <w:rFonts w:ascii="Simplified Arabic" w:hAnsi="Simplified Arabic" w:cs="Simplified Arabic"/>
                <w:color w:val="000000" w:themeColor="text1"/>
                <w:sz w:val="28"/>
                <w:szCs w:val="28"/>
              </w:rPr>
              <w:t>)</w:t>
            </w:r>
            <w:r w:rsidRPr="001E60C0">
              <w:rPr>
                <w:rFonts w:ascii="Simplified Arabic" w:hAnsi="Simplified Arabic" w:cs="Simplified Arabic"/>
                <w:color w:val="000000" w:themeColor="text1"/>
                <w:sz w:val="28"/>
                <w:szCs w:val="28"/>
                <w:rtl/>
              </w:rPr>
              <w:t>٤/٤</w:t>
            </w:r>
            <w:r w:rsidRPr="001E60C0">
              <w:rPr>
                <w:rFonts w:ascii="Simplified Arabic" w:hAnsi="Simplified Arabic" w:cs="Simplified Arabic"/>
                <w:color w:val="000000" w:themeColor="text1"/>
                <w:sz w:val="28"/>
                <w:szCs w:val="28"/>
              </w:rPr>
              <w:t>(</w:t>
            </w:r>
          </w:p>
        </w:tc>
        <w:tc>
          <w:tcPr>
            <w:tcW w:w="3591" w:type="pct"/>
            <w:hideMark/>
          </w:tcPr>
          <w:p w14:paraId="28710939" w14:textId="710E7909" w:rsidR="00E85BFD" w:rsidRPr="001E60C0" w:rsidRDefault="001E60C0" w:rsidP="001E60C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E60C0">
              <w:rPr>
                <w:rFonts w:ascii="Simplified Arabic" w:hAnsi="Simplified Arabic" w:cs="Simplified Arabic" w:hint="cs"/>
                <w:color w:val="000000" w:themeColor="text1"/>
                <w:sz w:val="28"/>
                <w:szCs w:val="28"/>
                <w:rtl/>
              </w:rPr>
              <w:t>المساءلة</w:t>
            </w:r>
          </w:p>
        </w:tc>
        <w:tc>
          <w:tcPr>
            <w:tcW w:w="573" w:type="pct"/>
            <w:hideMark/>
          </w:tcPr>
          <w:p w14:paraId="137BA49B" w14:textId="69DA34DE" w:rsidR="00E85BFD" w:rsidRPr="001E60C0" w:rsidRDefault="001E60C0" w:rsidP="001E60C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1E60C0">
              <w:rPr>
                <w:rFonts w:ascii="Simplified Arabic" w:hAnsi="Simplified Arabic" w:cs="Simplified Arabic" w:hint="cs"/>
                <w:color w:val="000000" w:themeColor="text1"/>
                <w:sz w:val="28"/>
                <w:szCs w:val="28"/>
                <w:rtl/>
              </w:rPr>
              <w:t>75</w:t>
            </w:r>
          </w:p>
        </w:tc>
      </w:tr>
      <w:tr w:rsidR="00E85BFD" w:rsidRPr="002A47FF" w14:paraId="56257BCA" w14:textId="77777777" w:rsidTr="00E85BFD">
        <w:tc>
          <w:tcPr>
            <w:cnfStyle w:val="001000000000" w:firstRow="0" w:lastRow="0" w:firstColumn="1" w:lastColumn="0" w:oddVBand="0" w:evenVBand="0" w:oddHBand="0" w:evenHBand="0" w:firstRowFirstColumn="0" w:firstRowLastColumn="0" w:lastRowFirstColumn="0" w:lastRowLastColumn="0"/>
            <w:tcW w:w="836" w:type="pct"/>
            <w:hideMark/>
          </w:tcPr>
          <w:p w14:paraId="3B65BB03" w14:textId="79575EA3" w:rsidR="00E85BFD" w:rsidRPr="001E60C0" w:rsidRDefault="00E85BFD" w:rsidP="001E60C0">
            <w:pPr>
              <w:rPr>
                <w:rFonts w:ascii="Simplified Arabic" w:hAnsi="Simplified Arabic" w:cs="Simplified Arabic"/>
                <w:color w:val="000000" w:themeColor="text1"/>
                <w:sz w:val="28"/>
                <w:szCs w:val="28"/>
                <w:rtl/>
              </w:rPr>
            </w:pPr>
            <w:r w:rsidRPr="001E60C0">
              <w:rPr>
                <w:rFonts w:ascii="Simplified Arabic" w:hAnsi="Simplified Arabic" w:cs="Simplified Arabic"/>
                <w:color w:val="000000" w:themeColor="text1"/>
                <w:sz w:val="28"/>
                <w:szCs w:val="28"/>
              </w:rPr>
              <w:t>)</w:t>
            </w:r>
            <w:r w:rsidRPr="001E60C0">
              <w:rPr>
                <w:rFonts w:ascii="Simplified Arabic" w:hAnsi="Simplified Arabic" w:cs="Simplified Arabic"/>
                <w:color w:val="000000" w:themeColor="text1"/>
                <w:sz w:val="28"/>
                <w:szCs w:val="28"/>
                <w:rtl/>
              </w:rPr>
              <w:t>٤/٥</w:t>
            </w:r>
            <w:r w:rsidRPr="001E60C0">
              <w:rPr>
                <w:rFonts w:ascii="Simplified Arabic" w:hAnsi="Simplified Arabic" w:cs="Simplified Arabic"/>
                <w:color w:val="000000" w:themeColor="text1"/>
                <w:sz w:val="28"/>
                <w:szCs w:val="28"/>
              </w:rPr>
              <w:t>(</w:t>
            </w:r>
          </w:p>
        </w:tc>
        <w:tc>
          <w:tcPr>
            <w:tcW w:w="3591" w:type="pct"/>
            <w:hideMark/>
          </w:tcPr>
          <w:p w14:paraId="48C43DF4" w14:textId="0E12E0CC" w:rsidR="00E85BFD" w:rsidRPr="001E60C0" w:rsidRDefault="001E60C0" w:rsidP="001E60C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E60C0">
              <w:rPr>
                <w:rFonts w:ascii="Simplified Arabic" w:hAnsi="Simplified Arabic" w:cs="Simplified Arabic"/>
                <w:color w:val="000000" w:themeColor="text1"/>
                <w:sz w:val="28"/>
                <w:szCs w:val="28"/>
                <w:rtl/>
              </w:rPr>
              <w:t>إدارة المخاطر داخل المؤسسة</w:t>
            </w:r>
          </w:p>
        </w:tc>
        <w:tc>
          <w:tcPr>
            <w:tcW w:w="573" w:type="pct"/>
            <w:hideMark/>
          </w:tcPr>
          <w:p w14:paraId="2B8987A4" w14:textId="56B5137D" w:rsidR="00E85BFD" w:rsidRPr="001E60C0" w:rsidRDefault="001E60C0" w:rsidP="001E60C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1E60C0">
              <w:rPr>
                <w:rFonts w:ascii="Simplified Arabic" w:hAnsi="Simplified Arabic" w:cs="Simplified Arabic" w:hint="cs"/>
                <w:color w:val="000000" w:themeColor="text1"/>
                <w:sz w:val="28"/>
                <w:szCs w:val="28"/>
                <w:rtl/>
              </w:rPr>
              <w:t>79</w:t>
            </w:r>
          </w:p>
        </w:tc>
      </w:tr>
      <w:tr w:rsidR="001E60C0" w:rsidRPr="002A47FF" w14:paraId="35FA7EAA" w14:textId="77777777" w:rsidTr="00E85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6" w:type="pct"/>
          </w:tcPr>
          <w:p w14:paraId="122A0045" w14:textId="587B046F" w:rsidR="001E60C0" w:rsidRPr="001E60C0" w:rsidRDefault="001E60C0" w:rsidP="001E60C0">
            <w:pPr>
              <w:rPr>
                <w:rFonts w:ascii="Simplified Arabic" w:hAnsi="Simplified Arabic" w:cs="Simplified Arabic"/>
                <w:color w:val="000000" w:themeColor="text1"/>
                <w:sz w:val="28"/>
                <w:szCs w:val="28"/>
              </w:rPr>
            </w:pPr>
            <w:r w:rsidRPr="001E60C0">
              <w:rPr>
                <w:rFonts w:ascii="Simplified Arabic" w:hAnsi="Simplified Arabic" w:cs="Simplified Arabic" w:hint="cs"/>
                <w:color w:val="000000" w:themeColor="text1"/>
                <w:sz w:val="28"/>
                <w:szCs w:val="28"/>
                <w:rtl/>
              </w:rPr>
              <w:t>(4/6)</w:t>
            </w:r>
          </w:p>
        </w:tc>
        <w:tc>
          <w:tcPr>
            <w:tcW w:w="3591" w:type="pct"/>
          </w:tcPr>
          <w:p w14:paraId="7059054B" w14:textId="74846A44" w:rsidR="001E60C0" w:rsidRPr="001E60C0" w:rsidRDefault="001E60C0" w:rsidP="001E60C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1E60C0">
              <w:rPr>
                <w:rFonts w:ascii="Simplified Arabic" w:hAnsi="Simplified Arabic" w:cs="Simplified Arabic" w:hint="cs"/>
                <w:color w:val="000000" w:themeColor="text1"/>
                <w:sz w:val="28"/>
                <w:szCs w:val="28"/>
                <w:rtl/>
              </w:rPr>
              <w:t>و</w:t>
            </w:r>
            <w:r w:rsidRPr="001E60C0">
              <w:rPr>
                <w:rFonts w:ascii="Simplified Arabic" w:hAnsi="Simplified Arabic" w:cs="Simplified Arabic"/>
                <w:color w:val="000000" w:themeColor="text1"/>
                <w:sz w:val="28"/>
                <w:szCs w:val="28"/>
                <w:rtl/>
              </w:rPr>
              <w:t>اقع تطبيق حوكمة تقنية </w:t>
            </w:r>
            <w:r w:rsidRPr="001E60C0">
              <w:rPr>
                <w:rFonts w:ascii="Simplified Arabic" w:hAnsi="Simplified Arabic" w:cs="Simplified Arabic" w:hint="cs"/>
                <w:color w:val="000000" w:themeColor="text1"/>
                <w:sz w:val="28"/>
                <w:szCs w:val="28"/>
                <w:rtl/>
              </w:rPr>
              <w:t xml:space="preserve">تكنولوجيا </w:t>
            </w:r>
            <w:r w:rsidRPr="001E60C0">
              <w:rPr>
                <w:rFonts w:ascii="Simplified Arabic" w:hAnsi="Simplified Arabic" w:cs="Simplified Arabic"/>
                <w:color w:val="000000" w:themeColor="text1"/>
                <w:sz w:val="28"/>
                <w:szCs w:val="28"/>
                <w:rtl/>
              </w:rPr>
              <w:t>المعلومات</w:t>
            </w:r>
          </w:p>
        </w:tc>
        <w:tc>
          <w:tcPr>
            <w:tcW w:w="573" w:type="pct"/>
          </w:tcPr>
          <w:p w14:paraId="222D1139" w14:textId="360F75F6" w:rsidR="001E60C0" w:rsidRPr="001E60C0" w:rsidRDefault="001E60C0" w:rsidP="001E60C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1E60C0">
              <w:rPr>
                <w:rFonts w:ascii="Simplified Arabic" w:hAnsi="Simplified Arabic" w:cs="Simplified Arabic" w:hint="cs"/>
                <w:color w:val="000000" w:themeColor="text1"/>
                <w:sz w:val="28"/>
                <w:szCs w:val="28"/>
                <w:rtl/>
              </w:rPr>
              <w:t>81</w:t>
            </w:r>
          </w:p>
        </w:tc>
      </w:tr>
      <w:tr w:rsidR="001E60C0" w:rsidRPr="002A47FF" w14:paraId="57408328" w14:textId="77777777" w:rsidTr="00E85BFD">
        <w:tc>
          <w:tcPr>
            <w:cnfStyle w:val="001000000000" w:firstRow="0" w:lastRow="0" w:firstColumn="1" w:lastColumn="0" w:oddVBand="0" w:evenVBand="0" w:oddHBand="0" w:evenHBand="0" w:firstRowFirstColumn="0" w:firstRowLastColumn="0" w:lastRowFirstColumn="0" w:lastRowLastColumn="0"/>
            <w:tcW w:w="836" w:type="pct"/>
          </w:tcPr>
          <w:p w14:paraId="13A07503" w14:textId="1550B5F3" w:rsidR="001E60C0" w:rsidRPr="001E60C0" w:rsidRDefault="001E60C0" w:rsidP="001E60C0">
            <w:pPr>
              <w:rPr>
                <w:rFonts w:ascii="Simplified Arabic" w:hAnsi="Simplified Arabic" w:cs="Simplified Arabic"/>
                <w:color w:val="000000" w:themeColor="text1"/>
                <w:sz w:val="28"/>
                <w:szCs w:val="28"/>
              </w:rPr>
            </w:pPr>
            <w:r w:rsidRPr="001E60C0">
              <w:rPr>
                <w:rFonts w:ascii="Simplified Arabic" w:hAnsi="Simplified Arabic" w:cs="Simplified Arabic" w:hint="cs"/>
                <w:color w:val="000000" w:themeColor="text1"/>
                <w:sz w:val="28"/>
                <w:szCs w:val="28"/>
                <w:rtl/>
              </w:rPr>
              <w:t>(4/7)</w:t>
            </w:r>
          </w:p>
        </w:tc>
        <w:tc>
          <w:tcPr>
            <w:tcW w:w="3591" w:type="pct"/>
          </w:tcPr>
          <w:p w14:paraId="0DB5A745" w14:textId="7B0B7F67" w:rsidR="001E60C0" w:rsidRPr="001E60C0" w:rsidRDefault="001E60C0" w:rsidP="001E60C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1E60C0">
              <w:rPr>
                <w:rFonts w:ascii="Simplified Arabic" w:hAnsi="Simplified Arabic" w:cs="Simplified Arabic"/>
                <w:color w:val="000000" w:themeColor="text1"/>
                <w:sz w:val="28"/>
                <w:szCs w:val="28"/>
                <w:rtl/>
              </w:rPr>
              <w:t>علاقة حوكمة تقنية</w:t>
            </w:r>
            <w:r w:rsidRPr="001E60C0">
              <w:rPr>
                <w:rFonts w:ascii="Simplified Arabic" w:hAnsi="Simplified Arabic" w:cs="Simplified Arabic" w:hint="cs"/>
                <w:color w:val="000000" w:themeColor="text1"/>
                <w:sz w:val="28"/>
                <w:szCs w:val="28"/>
                <w:rtl/>
              </w:rPr>
              <w:t xml:space="preserve"> تكنولوجيا</w:t>
            </w:r>
            <w:r w:rsidRPr="001E60C0">
              <w:rPr>
                <w:rFonts w:ascii="Simplified Arabic" w:hAnsi="Simplified Arabic" w:cs="Simplified Arabic"/>
                <w:color w:val="000000" w:themeColor="text1"/>
                <w:sz w:val="28"/>
                <w:szCs w:val="28"/>
                <w:rtl/>
              </w:rPr>
              <w:t xml:space="preserve"> المعلومات في تفعيل إدارة المخاطر</w:t>
            </w:r>
          </w:p>
        </w:tc>
        <w:tc>
          <w:tcPr>
            <w:tcW w:w="573" w:type="pct"/>
          </w:tcPr>
          <w:p w14:paraId="0CDEB7DE" w14:textId="17A39EB0" w:rsidR="001E60C0" w:rsidRPr="001E60C0" w:rsidRDefault="001E60C0" w:rsidP="001E60C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1E60C0">
              <w:rPr>
                <w:rFonts w:ascii="Simplified Arabic" w:hAnsi="Simplified Arabic" w:cs="Simplified Arabic" w:hint="cs"/>
                <w:color w:val="000000" w:themeColor="text1"/>
                <w:sz w:val="28"/>
                <w:szCs w:val="28"/>
                <w:rtl/>
              </w:rPr>
              <w:t>84</w:t>
            </w:r>
          </w:p>
        </w:tc>
      </w:tr>
    </w:tbl>
    <w:p w14:paraId="47B8317D" w14:textId="77777777" w:rsidR="00D07421" w:rsidRPr="002A47FF" w:rsidRDefault="00D07421" w:rsidP="001B2B92">
      <w:pPr>
        <w:spacing w:line="276" w:lineRule="auto"/>
        <w:jc w:val="lowKashida"/>
        <w:rPr>
          <w:rFonts w:ascii="Simplified Arabic" w:hAnsi="Simplified Arabic" w:cs="Simplified Arabic"/>
          <w:b/>
          <w:bCs/>
          <w:color w:val="000000" w:themeColor="text1"/>
          <w:sz w:val="24"/>
          <w:szCs w:val="24"/>
          <w:rtl/>
          <w:lang w:bidi="ar-EG"/>
        </w:rPr>
      </w:pPr>
    </w:p>
    <w:p w14:paraId="63403C06" w14:textId="77777777" w:rsidR="00D07421" w:rsidRPr="002A47FF" w:rsidRDefault="00D07421" w:rsidP="001B2B92">
      <w:pPr>
        <w:spacing w:line="276" w:lineRule="auto"/>
        <w:jc w:val="lowKashida"/>
        <w:rPr>
          <w:rFonts w:ascii="Simplified Arabic" w:hAnsi="Simplified Arabic" w:cs="Simplified Arabic"/>
          <w:b/>
          <w:bCs/>
          <w:color w:val="000000" w:themeColor="text1"/>
          <w:sz w:val="24"/>
          <w:szCs w:val="24"/>
          <w:rtl/>
          <w:lang w:bidi="ar-EG"/>
        </w:rPr>
      </w:pPr>
    </w:p>
    <w:p w14:paraId="188DD51F" w14:textId="77777777" w:rsidR="002F7A54" w:rsidRPr="002A47FF" w:rsidRDefault="002F7A54" w:rsidP="001B2B92">
      <w:pPr>
        <w:spacing w:line="276" w:lineRule="auto"/>
        <w:jc w:val="lowKashida"/>
        <w:rPr>
          <w:rFonts w:ascii="Simplified Arabic" w:hAnsi="Simplified Arabic" w:cs="Simplified Arabic"/>
          <w:b/>
          <w:bCs/>
          <w:color w:val="000000" w:themeColor="text1"/>
          <w:sz w:val="24"/>
          <w:szCs w:val="24"/>
          <w:rtl/>
          <w:lang w:bidi="ar-EG"/>
        </w:rPr>
      </w:pPr>
    </w:p>
    <w:p w14:paraId="5FB8B991" w14:textId="77777777" w:rsidR="008B06C0" w:rsidRDefault="008B06C0" w:rsidP="001B2B92">
      <w:pPr>
        <w:pStyle w:val="Heading2"/>
        <w:spacing w:line="276" w:lineRule="auto"/>
        <w:jc w:val="center"/>
        <w:rPr>
          <w:rFonts w:cs="DecoType Naskh Swashes"/>
          <w:b w:val="0"/>
          <w:bCs w:val="0"/>
          <w:color w:val="000000" w:themeColor="text1"/>
          <w:sz w:val="96"/>
          <w:szCs w:val="96"/>
          <w:rtl/>
          <w:lang w:bidi="ar-EG"/>
        </w:rPr>
        <w:sectPr w:rsidR="008B06C0" w:rsidSect="00EA7569">
          <w:headerReference w:type="default" r:id="rId9"/>
          <w:footerReference w:type="default" r:id="rId10"/>
          <w:pgSz w:w="11906" w:h="16838"/>
          <w:pgMar w:top="1134" w:right="1134" w:bottom="1134" w:left="1701" w:header="708" w:footer="708" w:gutter="0"/>
          <w:pgNumType w:fmt="upperRoman" w:start="1"/>
          <w:cols w:space="708"/>
          <w:bidi/>
          <w:rtlGutter/>
          <w:docGrid w:linePitch="360"/>
        </w:sectPr>
      </w:pPr>
      <w:bookmarkStart w:id="1" w:name="_Toc180450273"/>
      <w:bookmarkStart w:id="2" w:name="_Toc180450801"/>
      <w:bookmarkStart w:id="3" w:name="_Toc180451486"/>
      <w:bookmarkStart w:id="4" w:name="_Toc180535778"/>
    </w:p>
    <w:p w14:paraId="2C7F6E00" w14:textId="77777777" w:rsidR="008B06C0" w:rsidRDefault="008B06C0" w:rsidP="001B2B92">
      <w:pPr>
        <w:pStyle w:val="Heading2"/>
        <w:spacing w:line="276" w:lineRule="auto"/>
        <w:jc w:val="center"/>
        <w:rPr>
          <w:rFonts w:cs="DecoType Naskh Swashes"/>
          <w:b w:val="0"/>
          <w:bCs w:val="0"/>
          <w:color w:val="000000" w:themeColor="text1"/>
          <w:sz w:val="96"/>
          <w:szCs w:val="96"/>
          <w:rtl/>
          <w:lang w:bidi="ar-EG"/>
        </w:rPr>
      </w:pPr>
    </w:p>
    <w:p w14:paraId="6B01176B" w14:textId="77777777" w:rsidR="008B06C0" w:rsidRDefault="008B06C0" w:rsidP="001B2B92">
      <w:pPr>
        <w:pStyle w:val="Heading2"/>
        <w:spacing w:line="276" w:lineRule="auto"/>
        <w:jc w:val="center"/>
        <w:rPr>
          <w:rFonts w:cs="DecoType Naskh Swashes"/>
          <w:b w:val="0"/>
          <w:bCs w:val="0"/>
          <w:color w:val="000000" w:themeColor="text1"/>
          <w:sz w:val="96"/>
          <w:szCs w:val="96"/>
          <w:rtl/>
          <w:lang w:bidi="ar-EG"/>
        </w:rPr>
      </w:pPr>
    </w:p>
    <w:p w14:paraId="644C0B6F" w14:textId="2FABC068" w:rsidR="002F7A54" w:rsidRPr="002A47FF" w:rsidRDefault="002F7A54" w:rsidP="001B2B92">
      <w:pPr>
        <w:pStyle w:val="Heading2"/>
        <w:spacing w:line="276" w:lineRule="auto"/>
        <w:jc w:val="center"/>
        <w:rPr>
          <w:rFonts w:cs="DecoType Naskh Swashes"/>
          <w:b w:val="0"/>
          <w:bCs w:val="0"/>
          <w:color w:val="000000" w:themeColor="text1"/>
          <w:sz w:val="96"/>
          <w:szCs w:val="96"/>
          <w:rtl/>
          <w:lang w:bidi="ar-EG"/>
        </w:rPr>
      </w:pPr>
      <w:r w:rsidRPr="002A47FF">
        <w:rPr>
          <w:rFonts w:cs="DecoType Naskh Swashes" w:hint="cs"/>
          <w:b w:val="0"/>
          <w:bCs w:val="0"/>
          <w:color w:val="000000" w:themeColor="text1"/>
          <w:sz w:val="96"/>
          <w:szCs w:val="96"/>
          <w:rtl/>
          <w:lang w:bidi="ar-EG"/>
        </w:rPr>
        <w:t>الفصل التمهيدي</w:t>
      </w:r>
      <w:bookmarkEnd w:id="1"/>
      <w:bookmarkEnd w:id="2"/>
      <w:bookmarkEnd w:id="3"/>
      <w:bookmarkEnd w:id="4"/>
    </w:p>
    <w:p w14:paraId="7297B00D" w14:textId="77777777" w:rsidR="002F7A54" w:rsidRPr="002A47FF" w:rsidRDefault="002F7A54" w:rsidP="001B2B92">
      <w:pPr>
        <w:spacing w:line="276" w:lineRule="auto"/>
        <w:jc w:val="lowKashida"/>
        <w:rPr>
          <w:rFonts w:ascii="Simplified Arabic" w:hAnsi="Simplified Arabic" w:cs="Simplified Arabic"/>
          <w:b/>
          <w:bCs/>
          <w:color w:val="000000" w:themeColor="text1"/>
          <w:sz w:val="24"/>
          <w:szCs w:val="24"/>
          <w:rtl/>
        </w:rPr>
      </w:pPr>
    </w:p>
    <w:p w14:paraId="36D207B8" w14:textId="77777777" w:rsidR="0046454D" w:rsidRPr="002A47FF" w:rsidRDefault="0046454D" w:rsidP="001B2B92">
      <w:pPr>
        <w:spacing w:line="276" w:lineRule="auto"/>
        <w:jc w:val="lowKashida"/>
        <w:rPr>
          <w:rFonts w:ascii="Simplified Arabic" w:hAnsi="Simplified Arabic" w:cs="Times New Roman"/>
          <w:b/>
          <w:bCs/>
          <w:color w:val="000000" w:themeColor="text1"/>
          <w:sz w:val="24"/>
          <w:szCs w:val="24"/>
          <w:rtl/>
          <w:lang w:bidi="ar-EG"/>
        </w:rPr>
        <w:sectPr w:rsidR="0046454D" w:rsidRPr="002A47FF" w:rsidSect="00EA7569">
          <w:footerReference w:type="default" r:id="rId11"/>
          <w:pgSz w:w="11906" w:h="16838"/>
          <w:pgMar w:top="1134" w:right="1134" w:bottom="1134" w:left="1701" w:header="708" w:footer="708" w:gutter="0"/>
          <w:pgNumType w:fmt="upperRoman" w:start="1"/>
          <w:cols w:space="708"/>
          <w:bidi/>
          <w:rtlGutter/>
          <w:docGrid w:linePitch="360"/>
        </w:sectPr>
      </w:pPr>
    </w:p>
    <w:p w14:paraId="035BF540" w14:textId="11F039B9" w:rsidR="009125CE" w:rsidRPr="002A47FF" w:rsidRDefault="005A2806" w:rsidP="001B2B92">
      <w:pPr>
        <w:pStyle w:val="Heading1"/>
        <w:spacing w:before="0" w:line="360" w:lineRule="auto"/>
        <w:rPr>
          <w:rFonts w:ascii="Simplified Arabic" w:hAnsi="Simplified Arabic" w:cs="Simplified Arabic"/>
          <w:color w:val="000000" w:themeColor="text1"/>
          <w:sz w:val="36"/>
          <w:szCs w:val="36"/>
          <w:rtl/>
          <w:lang w:bidi="ar-EG"/>
        </w:rPr>
      </w:pPr>
      <w:bookmarkStart w:id="5" w:name="_Toc180450274"/>
      <w:bookmarkStart w:id="6" w:name="_Toc180450755"/>
      <w:bookmarkStart w:id="7" w:name="_Toc180450802"/>
      <w:bookmarkStart w:id="8" w:name="_Toc180451487"/>
      <w:bookmarkStart w:id="9" w:name="_Toc180535779"/>
      <w:r w:rsidRPr="002A47FF">
        <w:rPr>
          <w:rFonts w:ascii="Simplified Arabic" w:hAnsi="Simplified Arabic" w:cs="Simplified Arabic" w:hint="cs"/>
          <w:color w:val="000000" w:themeColor="text1"/>
          <w:sz w:val="36"/>
          <w:szCs w:val="36"/>
          <w:rtl/>
          <w:lang w:bidi="ar-EG"/>
        </w:rPr>
        <w:lastRenderedPageBreak/>
        <w:t>ال</w:t>
      </w:r>
      <w:r w:rsidR="00A74F76" w:rsidRPr="002A47FF">
        <w:rPr>
          <w:rFonts w:ascii="Simplified Arabic" w:hAnsi="Simplified Arabic" w:cs="Simplified Arabic"/>
          <w:color w:val="000000" w:themeColor="text1"/>
          <w:sz w:val="36"/>
          <w:szCs w:val="36"/>
          <w:rtl/>
          <w:lang w:bidi="ar-EG"/>
        </w:rPr>
        <w:t>مقدم</w:t>
      </w:r>
      <w:r w:rsidR="001560F0" w:rsidRPr="002A47FF">
        <w:rPr>
          <w:rFonts w:ascii="Simplified Arabic" w:hAnsi="Simplified Arabic" w:cs="Simplified Arabic" w:hint="cs"/>
          <w:color w:val="000000" w:themeColor="text1"/>
          <w:sz w:val="36"/>
          <w:szCs w:val="36"/>
          <w:rtl/>
          <w:lang w:bidi="ar-EG"/>
        </w:rPr>
        <w:t xml:space="preserve">ة </w:t>
      </w:r>
      <w:r w:rsidR="001560F0" w:rsidRPr="002A47FF">
        <w:rPr>
          <w:rFonts w:ascii="Simplified Arabic" w:hAnsi="Simplified Arabic" w:cs="Simplified Arabic"/>
          <w:color w:val="000000" w:themeColor="text1"/>
          <w:sz w:val="36"/>
          <w:szCs w:val="36"/>
          <w:lang w:bidi="ar-EG"/>
        </w:rPr>
        <w:t>Introduction</w:t>
      </w:r>
      <w:bookmarkEnd w:id="5"/>
      <w:bookmarkEnd w:id="6"/>
      <w:bookmarkEnd w:id="7"/>
      <w:bookmarkEnd w:id="8"/>
      <w:bookmarkEnd w:id="9"/>
    </w:p>
    <w:p w14:paraId="686D65C5" w14:textId="018F8209" w:rsidR="009C1D0F" w:rsidRPr="002A47FF" w:rsidRDefault="009C1D0F"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يشهد العالم ثورة في مجال الابتكار والمعلوماتية لا سيما التكنولوجيا الحديثة </w:t>
      </w:r>
      <w:r w:rsidR="00D43B57" w:rsidRPr="002A47FF">
        <w:rPr>
          <w:rFonts w:ascii="Simplified Arabic" w:hAnsi="Simplified Arabic" w:cs="Simplified Arabic" w:hint="cs"/>
          <w:color w:val="000000" w:themeColor="text1"/>
          <w:sz w:val="28"/>
          <w:szCs w:val="28"/>
          <w:rtl/>
        </w:rPr>
        <w:t xml:space="preserve">وتقنيات </w:t>
      </w:r>
      <w:r w:rsidRPr="002A47FF">
        <w:rPr>
          <w:rFonts w:ascii="Simplified Arabic" w:hAnsi="Simplified Arabic" w:cs="Simplified Arabic"/>
          <w:color w:val="000000" w:themeColor="text1"/>
          <w:sz w:val="28"/>
          <w:szCs w:val="28"/>
          <w:rtl/>
        </w:rPr>
        <w:t>المعلومات، التي</w:t>
      </w:r>
      <w:r w:rsidR="0040220C"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باتت السبيل الوحيد في معالجة جملة من المشاكل التي تعيق التنمية والتطور، مما يفرض على العديد من</w:t>
      </w:r>
      <w:r w:rsidR="00B523E9"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المؤسسات مواكبة هذا التطور والحد من المخاطر التي قد تواجهها مستقبل</w:t>
      </w:r>
      <w:r w:rsidR="00B523E9"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ا، ونظر</w:t>
      </w:r>
      <w:r w:rsidR="00B523E9"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ا للتغيرات الحاصلة في</w:t>
      </w:r>
      <w:r w:rsidR="00B523E9"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البيئة الخارجية للمؤسسة على غرار السياسية، الاجتماعية</w:t>
      </w:r>
      <w:r w:rsidR="00B523E9" w:rsidRPr="002A47FF">
        <w:rPr>
          <w:rFonts w:ascii="Simplified Arabic" w:hAnsi="Simplified Arabic" w:cs="Simplified Arabic" w:hint="cs"/>
          <w:color w:val="000000" w:themeColor="text1"/>
          <w:sz w:val="28"/>
          <w:szCs w:val="28"/>
          <w:rtl/>
        </w:rPr>
        <w:t>، والصحية، والاقتصادية</w:t>
      </w:r>
      <w:r w:rsidR="001A41A2"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مما جعلها تسعى إلى ضرورة التكيف</w:t>
      </w:r>
      <w:r w:rsidR="001A41A2"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مع </w:t>
      </w:r>
      <w:r w:rsidR="001A41A2" w:rsidRPr="002A47FF">
        <w:rPr>
          <w:rFonts w:ascii="Simplified Arabic" w:hAnsi="Simplified Arabic" w:cs="Simplified Arabic" w:hint="cs"/>
          <w:color w:val="000000" w:themeColor="text1"/>
          <w:sz w:val="28"/>
          <w:szCs w:val="28"/>
          <w:rtl/>
        </w:rPr>
        <w:t>تقنيات</w:t>
      </w:r>
      <w:r w:rsidRPr="002A47FF">
        <w:rPr>
          <w:rFonts w:ascii="Simplified Arabic" w:hAnsi="Simplified Arabic" w:cs="Simplified Arabic"/>
          <w:color w:val="000000" w:themeColor="text1"/>
          <w:sz w:val="28"/>
          <w:szCs w:val="28"/>
          <w:rtl/>
        </w:rPr>
        <w:t xml:space="preserve"> المعلومات وتطبيق جميع الخصائص التي تحتويها أجهزة ووسائل الاتصال والبرامج المستعملة</w:t>
      </w:r>
      <w:r w:rsidR="001A41A2"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في ذلك.</w:t>
      </w:r>
    </w:p>
    <w:p w14:paraId="6DE6161F" w14:textId="6A95E67B" w:rsidR="00EA38D7" w:rsidRPr="00EA38D7" w:rsidRDefault="00EA38D7" w:rsidP="00EA38D7">
      <w:pPr>
        <w:spacing w:before="240" w:line="276" w:lineRule="auto"/>
        <w:ind w:firstLine="282"/>
        <w:jc w:val="lowKashida"/>
        <w:rPr>
          <w:rFonts w:ascii="Simplified Arabic" w:hAnsi="Simplified Arabic" w:cs="Simplified Arabic"/>
          <w:b/>
          <w:bCs/>
          <w:color w:val="000000" w:themeColor="text1"/>
          <w:sz w:val="28"/>
          <w:szCs w:val="28"/>
        </w:rPr>
      </w:pPr>
      <w:r w:rsidRPr="00EA38D7">
        <w:rPr>
          <w:rFonts w:ascii="Simplified Arabic" w:hAnsi="Simplified Arabic" w:cs="Simplified Arabic" w:hint="cs"/>
          <w:b/>
          <w:bCs/>
          <w:color w:val="000000" w:themeColor="text1"/>
          <w:sz w:val="28"/>
          <w:szCs w:val="28"/>
          <w:rtl/>
        </w:rPr>
        <w:t>تعكس</w:t>
      </w:r>
      <w:r w:rsidRPr="00EA38D7">
        <w:rPr>
          <w:rFonts w:ascii="Simplified Arabic" w:hAnsi="Simplified Arabic" w:cs="Simplified Arabic"/>
          <w:b/>
          <w:bCs/>
          <w:color w:val="000000" w:themeColor="text1"/>
          <w:sz w:val="28"/>
          <w:szCs w:val="28"/>
          <w:rtl/>
        </w:rPr>
        <w:t xml:space="preserve"> إدارة المخاطر هي مجموعة من الأساليب والأدوات التي تُستخدم للحد من تأثير المخاطر والتحكم بها ضمن مستوى محدد. ورغم أنه من المستحيل التخلص تمامًا من المخاطر، إلا أن هناك استراتيجيات تهدف إلى الحد منها والتعامل معها بفعالية. الهدف هو ضمان اتخاذ قرارات مدروسة والحفاظ على قيمة المؤسسة، مع توفير رؤية واضحة توجه الموارد البشرية والمادية نحو تحقيق أهداف مستقبلية مشتركة</w:t>
      </w:r>
      <w:r w:rsidRPr="00EA38D7">
        <w:rPr>
          <w:rFonts w:ascii="Simplified Arabic" w:hAnsi="Simplified Arabic" w:cs="Simplified Arabic"/>
          <w:b/>
          <w:bCs/>
          <w:color w:val="000000" w:themeColor="text1"/>
          <w:sz w:val="28"/>
          <w:szCs w:val="28"/>
        </w:rPr>
        <w:t>.</w:t>
      </w:r>
    </w:p>
    <w:p w14:paraId="6B18A63E" w14:textId="0077991F" w:rsidR="00C91D70" w:rsidRPr="002A47FF" w:rsidRDefault="00521862"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 xml:space="preserve">يعتبر دمج </w:t>
      </w:r>
      <w:r w:rsidR="00886CF9" w:rsidRPr="002A47FF">
        <w:rPr>
          <w:rFonts w:ascii="Simplified Arabic" w:hAnsi="Simplified Arabic" w:cs="Simplified Arabic" w:hint="cs"/>
          <w:color w:val="000000" w:themeColor="text1"/>
          <w:sz w:val="28"/>
          <w:szCs w:val="28"/>
          <w:rtl/>
        </w:rPr>
        <w:t>تقنيات</w:t>
      </w:r>
      <w:r w:rsidRPr="002A47FF">
        <w:rPr>
          <w:rFonts w:ascii="Simplified Arabic" w:hAnsi="Simplified Arabic" w:cs="Simplified Arabic" w:hint="cs"/>
          <w:color w:val="000000" w:themeColor="text1"/>
          <w:sz w:val="28"/>
          <w:szCs w:val="28"/>
          <w:rtl/>
        </w:rPr>
        <w:t xml:space="preserve"> المعلومات في مختلف وظائف </w:t>
      </w:r>
      <w:r w:rsidR="009970BC" w:rsidRPr="002A47FF">
        <w:rPr>
          <w:rFonts w:ascii="Simplified Arabic" w:hAnsi="Simplified Arabic" w:cs="Simplified Arabic" w:hint="cs"/>
          <w:color w:val="000000" w:themeColor="text1"/>
          <w:sz w:val="28"/>
          <w:szCs w:val="28"/>
          <w:rtl/>
        </w:rPr>
        <w:t xml:space="preserve">المؤسسة من سمات معظم المؤسسات التي تسعى للتميز في </w:t>
      </w:r>
      <w:r w:rsidR="004E3C13" w:rsidRPr="002A47FF">
        <w:rPr>
          <w:rFonts w:ascii="Simplified Arabic" w:hAnsi="Simplified Arabic" w:cs="Simplified Arabic" w:hint="cs"/>
          <w:color w:val="000000" w:themeColor="text1"/>
          <w:sz w:val="28"/>
          <w:szCs w:val="28"/>
          <w:rtl/>
        </w:rPr>
        <w:t xml:space="preserve">عصرنا الحالي، حيث </w:t>
      </w:r>
      <w:r w:rsidR="00886CF9" w:rsidRPr="002A47FF">
        <w:rPr>
          <w:rFonts w:ascii="Simplified Arabic" w:hAnsi="Simplified Arabic" w:cs="Simplified Arabic" w:hint="cs"/>
          <w:color w:val="000000" w:themeColor="text1"/>
          <w:sz w:val="28"/>
          <w:szCs w:val="28"/>
          <w:rtl/>
        </w:rPr>
        <w:t>يتم استخدام هذه</w:t>
      </w:r>
      <w:r w:rsidR="00940DE3" w:rsidRPr="002A47FF">
        <w:rPr>
          <w:rFonts w:ascii="Simplified Arabic" w:hAnsi="Simplified Arabic" w:cs="Simplified Arabic" w:hint="cs"/>
          <w:color w:val="000000" w:themeColor="text1"/>
          <w:sz w:val="28"/>
          <w:szCs w:val="28"/>
          <w:rtl/>
        </w:rPr>
        <w:t xml:space="preserve"> التقنيات الحديثة عبر مراحل التخطيط، و</w:t>
      </w:r>
      <w:r w:rsidR="00627DAF" w:rsidRPr="002A47FF">
        <w:rPr>
          <w:rFonts w:ascii="Simplified Arabic" w:hAnsi="Simplified Arabic" w:cs="Simplified Arabic" w:hint="cs"/>
          <w:color w:val="000000" w:themeColor="text1"/>
          <w:sz w:val="28"/>
          <w:szCs w:val="28"/>
          <w:rtl/>
        </w:rPr>
        <w:t>التنفيذ والرقابة على أنشطة المؤسسة من خلال أنظمة متكاملة تسمى بأنظمة تقنيات المعلومات</w:t>
      </w:r>
      <w:r w:rsidR="00170D11" w:rsidRPr="002A47FF">
        <w:rPr>
          <w:rFonts w:ascii="Simplified Arabic" w:hAnsi="Simplified Arabic" w:cs="Simplified Arabic" w:hint="cs"/>
          <w:color w:val="000000" w:themeColor="text1"/>
          <w:sz w:val="28"/>
          <w:szCs w:val="28"/>
          <w:rtl/>
        </w:rPr>
        <w:t>.</w:t>
      </w:r>
      <w:r w:rsidR="00111A74" w:rsidRPr="002A47FF">
        <w:rPr>
          <w:rFonts w:ascii="Simplified Arabic" w:hAnsi="Simplified Arabic" w:cs="Simplified Arabic" w:hint="cs"/>
          <w:color w:val="000000" w:themeColor="text1"/>
          <w:sz w:val="28"/>
          <w:szCs w:val="28"/>
          <w:rtl/>
        </w:rPr>
        <w:t xml:space="preserve">  </w:t>
      </w:r>
    </w:p>
    <w:p w14:paraId="3A721BFB" w14:textId="0739FD7A" w:rsidR="00E37496" w:rsidRPr="002A47FF" w:rsidRDefault="003F6365"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 xml:space="preserve">تعتبر </w:t>
      </w:r>
      <w:r w:rsidR="007C74FD" w:rsidRPr="002A47FF">
        <w:rPr>
          <w:rFonts w:ascii="Simplified Arabic" w:hAnsi="Simplified Arabic" w:cs="Simplified Arabic" w:hint="cs"/>
          <w:color w:val="000000" w:themeColor="text1"/>
          <w:sz w:val="28"/>
          <w:szCs w:val="28"/>
          <w:rtl/>
        </w:rPr>
        <w:t>تقنية</w:t>
      </w:r>
      <w:r w:rsidRPr="002A47FF">
        <w:rPr>
          <w:rFonts w:ascii="Simplified Arabic" w:hAnsi="Simplified Arabic" w:cs="Simplified Arabic" w:hint="cs"/>
          <w:color w:val="000000" w:themeColor="text1"/>
          <w:sz w:val="28"/>
          <w:szCs w:val="28"/>
          <w:rtl/>
        </w:rPr>
        <w:t xml:space="preserve"> المعلومات عنصرًا </w:t>
      </w:r>
      <w:r w:rsidR="00E171BF" w:rsidRPr="002A47FF">
        <w:rPr>
          <w:rFonts w:ascii="Simplified Arabic" w:hAnsi="Simplified Arabic" w:cs="Simplified Arabic" w:hint="cs"/>
          <w:color w:val="000000" w:themeColor="text1"/>
          <w:sz w:val="28"/>
          <w:szCs w:val="28"/>
          <w:rtl/>
        </w:rPr>
        <w:t xml:space="preserve">هامًا في نشاط المؤسسات ومن أهم العوامل المساعدة في تنمية وتغيير أنماط النشاط في </w:t>
      </w:r>
      <w:r w:rsidR="00EC0E4E" w:rsidRPr="002A47FF">
        <w:rPr>
          <w:rFonts w:ascii="Simplified Arabic" w:hAnsi="Simplified Arabic" w:cs="Simplified Arabic" w:hint="cs"/>
          <w:color w:val="000000" w:themeColor="text1"/>
          <w:sz w:val="28"/>
          <w:szCs w:val="28"/>
          <w:rtl/>
        </w:rPr>
        <w:t xml:space="preserve">مختلف القطاعات، فهي تساعد المؤسسة في تنفيذ أعمالها بكل دقة وكفاءة وفعالية، وتعتبر إدارة المخاطر </w:t>
      </w:r>
      <w:r w:rsidR="00C75FAC" w:rsidRPr="002A47FF">
        <w:rPr>
          <w:rFonts w:ascii="Simplified Arabic" w:hAnsi="Simplified Arabic" w:cs="Simplified Arabic" w:hint="cs"/>
          <w:color w:val="000000" w:themeColor="text1"/>
          <w:sz w:val="28"/>
          <w:szCs w:val="28"/>
          <w:rtl/>
        </w:rPr>
        <w:t xml:space="preserve">أحد أهم العناصر التي تتطلب استخدام التكنولوجيا سعيًا وراء الحد من احتمال وقوعها والتنبؤ بها </w:t>
      </w:r>
      <w:r w:rsidR="008F5ABB" w:rsidRPr="002A47FF">
        <w:rPr>
          <w:rFonts w:ascii="Simplified Arabic" w:hAnsi="Simplified Arabic" w:cs="Simplified Arabic" w:hint="cs"/>
          <w:color w:val="000000" w:themeColor="text1"/>
          <w:sz w:val="28"/>
          <w:szCs w:val="28"/>
          <w:rtl/>
        </w:rPr>
        <w:t>على المدى القصير والبعيد ولا يكون ذلك إلا بالاستخدام الأمثل لمختلف وسائل تكنولوجيا المعلومات ال</w:t>
      </w:r>
      <w:r w:rsidR="00003650" w:rsidRPr="002A47FF">
        <w:rPr>
          <w:rFonts w:ascii="Simplified Arabic" w:hAnsi="Simplified Arabic" w:cs="Simplified Arabic" w:hint="cs"/>
          <w:color w:val="000000" w:themeColor="text1"/>
          <w:sz w:val="28"/>
          <w:szCs w:val="28"/>
          <w:rtl/>
        </w:rPr>
        <w:t>حديثة.</w:t>
      </w:r>
    </w:p>
    <w:p w14:paraId="3E1D9B17" w14:textId="56BDE22C" w:rsidR="00A73B70" w:rsidRPr="002A47FF" w:rsidRDefault="00306B2B"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 xml:space="preserve">لذا يسعى الباحث من خلال هذه الدراسة إلى تسليط الضوء على </w:t>
      </w:r>
      <w:r w:rsidR="005E1CCC" w:rsidRPr="002A47FF">
        <w:rPr>
          <w:rFonts w:ascii="Simplified Arabic" w:hAnsi="Simplified Arabic" w:cs="Simplified Arabic" w:hint="cs"/>
          <w:color w:val="000000" w:themeColor="text1"/>
          <w:sz w:val="28"/>
          <w:szCs w:val="28"/>
          <w:rtl/>
        </w:rPr>
        <w:t>موضوع آليات حوكمة تقنيات المعلومات ودورها في تفعيل إدارة المخاطر</w:t>
      </w:r>
      <w:r w:rsidR="00D12DF0" w:rsidRPr="002A47FF">
        <w:rPr>
          <w:rFonts w:ascii="Simplified Arabic" w:hAnsi="Simplified Arabic" w:cs="Simplified Arabic" w:hint="cs"/>
          <w:color w:val="000000" w:themeColor="text1"/>
          <w:sz w:val="28"/>
          <w:szCs w:val="28"/>
          <w:rtl/>
        </w:rPr>
        <w:t xml:space="preserve"> من خلال </w:t>
      </w:r>
      <w:r w:rsidR="008F6C1C" w:rsidRPr="002A47FF">
        <w:rPr>
          <w:rFonts w:ascii="Simplified Arabic" w:hAnsi="Simplified Arabic" w:cs="Simplified Arabic" w:hint="cs"/>
          <w:color w:val="000000" w:themeColor="text1"/>
          <w:sz w:val="28"/>
          <w:szCs w:val="28"/>
          <w:rtl/>
        </w:rPr>
        <w:t xml:space="preserve">تطبيق ما تتضمنه </w:t>
      </w:r>
      <w:r w:rsidR="00A426BD" w:rsidRPr="002A47FF">
        <w:rPr>
          <w:rFonts w:ascii="Simplified Arabic" w:hAnsi="Simplified Arabic" w:cs="Simplified Arabic" w:hint="cs"/>
          <w:color w:val="000000" w:themeColor="text1"/>
          <w:sz w:val="28"/>
          <w:szCs w:val="28"/>
          <w:rtl/>
        </w:rPr>
        <w:t xml:space="preserve">حوكمة تقنيات المعلومات </w:t>
      </w:r>
      <w:r w:rsidR="008F6C1C" w:rsidRPr="002A47FF">
        <w:rPr>
          <w:rFonts w:ascii="Simplified Arabic" w:hAnsi="Simplified Arabic" w:cs="Simplified Arabic" w:hint="cs"/>
          <w:color w:val="000000" w:themeColor="text1"/>
          <w:sz w:val="28"/>
          <w:szCs w:val="28"/>
          <w:rtl/>
        </w:rPr>
        <w:t>على</w:t>
      </w:r>
      <w:r w:rsidR="00A426BD" w:rsidRPr="002A47FF">
        <w:rPr>
          <w:rFonts w:ascii="Simplified Arabic" w:hAnsi="Simplified Arabic" w:cs="Simplified Arabic" w:hint="cs"/>
          <w:color w:val="000000" w:themeColor="text1"/>
          <w:sz w:val="28"/>
          <w:szCs w:val="28"/>
          <w:rtl/>
        </w:rPr>
        <w:t xml:space="preserve"> المؤسسات الصحية</w:t>
      </w:r>
      <w:r w:rsidR="008C4DC6" w:rsidRPr="002A47FF">
        <w:rPr>
          <w:rFonts w:ascii="Simplified Arabic" w:hAnsi="Simplified Arabic" w:cs="Simplified Arabic" w:hint="cs"/>
          <w:color w:val="000000" w:themeColor="text1"/>
          <w:sz w:val="28"/>
          <w:szCs w:val="28"/>
          <w:rtl/>
        </w:rPr>
        <w:t>.</w:t>
      </w:r>
    </w:p>
    <w:p w14:paraId="78BCA5D8" w14:textId="270D7E00" w:rsidR="001560F0" w:rsidRPr="002A47FF" w:rsidRDefault="005B371B" w:rsidP="001B2B92">
      <w:pPr>
        <w:pStyle w:val="Heading1"/>
        <w:spacing w:before="0" w:line="360" w:lineRule="auto"/>
        <w:rPr>
          <w:rFonts w:ascii="Simplified Arabic" w:hAnsi="Simplified Arabic" w:cs="Simplified Arabic"/>
          <w:color w:val="000000" w:themeColor="text1"/>
          <w:sz w:val="36"/>
          <w:szCs w:val="36"/>
          <w:rtl/>
          <w:lang w:bidi="ar-EG"/>
        </w:rPr>
      </w:pPr>
      <w:bookmarkStart w:id="10" w:name="_Toc180450275"/>
      <w:bookmarkStart w:id="11" w:name="_Toc180450756"/>
      <w:bookmarkStart w:id="12" w:name="_Toc180450803"/>
      <w:bookmarkStart w:id="13" w:name="_Toc180451488"/>
      <w:bookmarkStart w:id="14" w:name="_Toc180535780"/>
      <w:r w:rsidRPr="002A47FF">
        <w:rPr>
          <w:rFonts w:ascii="Simplified Arabic" w:hAnsi="Simplified Arabic" w:cs="Simplified Arabic" w:hint="cs"/>
          <w:color w:val="000000" w:themeColor="text1"/>
          <w:sz w:val="36"/>
          <w:szCs w:val="36"/>
          <w:rtl/>
          <w:lang w:bidi="ar-EG"/>
        </w:rPr>
        <w:lastRenderedPageBreak/>
        <w:t xml:space="preserve">مشكلة </w:t>
      </w:r>
      <w:r w:rsidR="00E40268" w:rsidRPr="002A47FF">
        <w:rPr>
          <w:rFonts w:ascii="Simplified Arabic" w:hAnsi="Simplified Arabic" w:cs="Simplified Arabic" w:hint="cs"/>
          <w:color w:val="000000" w:themeColor="text1"/>
          <w:sz w:val="36"/>
          <w:szCs w:val="36"/>
          <w:rtl/>
          <w:lang w:bidi="ar-EG"/>
        </w:rPr>
        <w:t>البحث</w:t>
      </w:r>
      <w:r w:rsidR="00E37496" w:rsidRPr="002A47FF">
        <w:rPr>
          <w:rFonts w:ascii="Simplified Arabic" w:hAnsi="Simplified Arabic" w:cs="Simplified Arabic" w:hint="cs"/>
          <w:color w:val="000000" w:themeColor="text1"/>
          <w:sz w:val="36"/>
          <w:szCs w:val="36"/>
          <w:rtl/>
          <w:lang w:bidi="ar-EG"/>
        </w:rPr>
        <w:t xml:space="preserve"> </w:t>
      </w:r>
      <w:r w:rsidR="00E37496" w:rsidRPr="002A47FF">
        <w:rPr>
          <w:rFonts w:ascii="Simplified Arabic" w:hAnsi="Simplified Arabic" w:cs="Simplified Arabic"/>
          <w:color w:val="000000" w:themeColor="text1"/>
          <w:sz w:val="36"/>
          <w:szCs w:val="36"/>
          <w:lang w:bidi="ar-EG"/>
        </w:rPr>
        <w:t>Research Problem</w:t>
      </w:r>
      <w:bookmarkEnd w:id="10"/>
      <w:bookmarkEnd w:id="11"/>
      <w:bookmarkEnd w:id="12"/>
      <w:bookmarkEnd w:id="13"/>
      <w:bookmarkEnd w:id="14"/>
    </w:p>
    <w:p w14:paraId="0C636062" w14:textId="4D9AA7CF" w:rsidR="00056544" w:rsidRPr="002A47FF" w:rsidRDefault="007C74FD"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شهدت السنوات الأخيرة تطورات سريعة كان من أبرز هذه التطورات الديناميكية التي عرفها المجال التكنولوجي، خاصة المتعلقة بمعالجة وبثها أو ما يعرف بتقنيات المعلومات، حيث كانت مشكلة الباحثين والساعين إلى المعرفة، تتلخص في صعوبة التوصل إلى المعلومة المطلوبة، إما بسبب قلتها أو بسبب صعوبة الوصول إليها، ومع ظهور تقنية المعلومات والاتصال وسرعة انتشارها، أصبحت المشكلة تتمحور حول الاختيار الصحيح للمعلومة المطلوبة، وسط كم هائل من المراجع والوثائق المتوفرة وبخاصة في شبكات المعلومات.</w:t>
      </w:r>
    </w:p>
    <w:p w14:paraId="0A2C5EA2" w14:textId="41248F0F" w:rsidR="00796DDC" w:rsidRPr="002A47FF" w:rsidRDefault="00D17645"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 xml:space="preserve">تواجه مختلف المؤسسات والمجتمعات مخاطر عديدة عند ممارستها لأعمالها، ففي الوقت الذي تتزايد فيه اهتمامات البشرية وإمكانياتها بفعل التطور والتقدم في مختلف ميادين الحياة يقابل ذلك زيادة في المخاطر التي تتطلب إدارة </w:t>
      </w:r>
      <w:r w:rsidR="00B00BFF" w:rsidRPr="002A47FF">
        <w:rPr>
          <w:rFonts w:ascii="Simplified Arabic" w:hAnsi="Simplified Arabic" w:cs="Simplified Arabic" w:hint="cs"/>
          <w:color w:val="000000" w:themeColor="text1"/>
          <w:sz w:val="28"/>
          <w:szCs w:val="28"/>
          <w:rtl/>
        </w:rPr>
        <w:t>متمكنة، وهذا ما دفع أفراد المجتمعات والمؤسسات إلى</w:t>
      </w:r>
      <w:r w:rsidR="000E7ECF" w:rsidRPr="002A47FF">
        <w:rPr>
          <w:rFonts w:ascii="Simplified Arabic" w:hAnsi="Simplified Arabic" w:cs="Simplified Arabic" w:hint="cs"/>
          <w:color w:val="000000" w:themeColor="text1"/>
          <w:sz w:val="28"/>
          <w:szCs w:val="28"/>
          <w:rtl/>
        </w:rPr>
        <w:t xml:space="preserve"> الاهتمام بمصطلح إدارة المخاطر لكونه أحد الأعمدة التي ترتكز عليها المؤسسة.</w:t>
      </w:r>
    </w:p>
    <w:p w14:paraId="4DA155F2" w14:textId="32910AA4" w:rsidR="00F00242" w:rsidRPr="002A47FF" w:rsidRDefault="001E45E1"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تعتبر المؤسسات الصحية بقطاعيها، من المؤسسات الهامة في المجتمع الحديث حيث تتولى تقديم مزيج متنوع من الخدمات الصحية والوقائية والتعليمية والتدريبية والبحثية كما تعتبر أهم وأشمل المؤسسات التي تساهم </w:t>
      </w:r>
      <w:r w:rsidR="000018E4" w:rsidRPr="002A47FF">
        <w:rPr>
          <w:rFonts w:ascii="Simplified Arabic" w:hAnsi="Simplified Arabic" w:cs="Simplified Arabic" w:hint="cs"/>
          <w:color w:val="000000" w:themeColor="text1"/>
          <w:sz w:val="28"/>
          <w:szCs w:val="28"/>
          <w:rtl/>
        </w:rPr>
        <w:t>في رفع المستوى الصحي في السعودية.</w:t>
      </w:r>
    </w:p>
    <w:p w14:paraId="2C6BE682" w14:textId="01520767" w:rsidR="00AB4EFA" w:rsidRPr="002A47FF" w:rsidRDefault="00AD0A1F"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تشير الإحصائيات</w:t>
      </w:r>
      <w:r w:rsidR="00FD4CBC" w:rsidRPr="002A47FF">
        <w:rPr>
          <w:rFonts w:ascii="Simplified Arabic" w:hAnsi="Simplified Arabic" w:cs="Simplified Arabic" w:hint="cs"/>
          <w:color w:val="000000" w:themeColor="text1"/>
          <w:sz w:val="28"/>
          <w:szCs w:val="28"/>
          <w:rtl/>
        </w:rPr>
        <w:t xml:space="preserve"> في الفترة ال</w:t>
      </w:r>
      <w:r w:rsidR="006B1C7E" w:rsidRPr="002A47FF">
        <w:rPr>
          <w:rFonts w:ascii="Simplified Arabic" w:hAnsi="Simplified Arabic" w:cs="Simplified Arabic" w:hint="cs"/>
          <w:color w:val="000000" w:themeColor="text1"/>
          <w:sz w:val="28"/>
          <w:szCs w:val="28"/>
          <w:rtl/>
        </w:rPr>
        <w:t>ممتدة من 2014-2019</w:t>
      </w:r>
      <w:r w:rsidRPr="002A47FF">
        <w:rPr>
          <w:rFonts w:ascii="Simplified Arabic" w:hAnsi="Simplified Arabic" w:cs="Simplified Arabic" w:hint="cs"/>
          <w:color w:val="000000" w:themeColor="text1"/>
          <w:sz w:val="28"/>
          <w:szCs w:val="28"/>
          <w:rtl/>
        </w:rPr>
        <w:t xml:space="preserve"> </w:t>
      </w:r>
      <w:r w:rsidR="000E0ADE" w:rsidRPr="002A47FF">
        <w:rPr>
          <w:rFonts w:ascii="Simplified Arabic" w:hAnsi="Simplified Arabic" w:cs="Simplified Arabic" w:hint="cs"/>
          <w:color w:val="000000" w:themeColor="text1"/>
          <w:sz w:val="28"/>
          <w:szCs w:val="28"/>
          <w:rtl/>
        </w:rPr>
        <w:t xml:space="preserve">إلى </w:t>
      </w:r>
      <w:r w:rsidR="001F3BC3" w:rsidRPr="002A47FF">
        <w:rPr>
          <w:rFonts w:ascii="Simplified Arabic" w:hAnsi="Simplified Arabic" w:cs="Simplified Arabic" w:hint="cs"/>
          <w:color w:val="000000" w:themeColor="text1"/>
          <w:sz w:val="28"/>
          <w:szCs w:val="28"/>
          <w:rtl/>
        </w:rPr>
        <w:t xml:space="preserve">أن عدد المراكز الصحية في مدينة الرياض وصل إلى </w:t>
      </w:r>
      <w:r w:rsidR="00453516" w:rsidRPr="002A47FF">
        <w:rPr>
          <w:rFonts w:ascii="Simplified Arabic" w:hAnsi="Simplified Arabic" w:cs="Simplified Arabic" w:hint="cs"/>
          <w:color w:val="000000" w:themeColor="text1"/>
          <w:sz w:val="28"/>
          <w:szCs w:val="28"/>
          <w:rtl/>
        </w:rPr>
        <w:t>(</w:t>
      </w:r>
      <w:r w:rsidR="001F3BC3" w:rsidRPr="002A47FF">
        <w:rPr>
          <w:rFonts w:ascii="Simplified Arabic" w:hAnsi="Simplified Arabic" w:cs="Simplified Arabic" w:hint="cs"/>
          <w:color w:val="000000" w:themeColor="text1"/>
          <w:sz w:val="28"/>
          <w:szCs w:val="28"/>
          <w:rtl/>
        </w:rPr>
        <w:t>2129</w:t>
      </w:r>
      <w:r w:rsidR="00453516" w:rsidRPr="002A47FF">
        <w:rPr>
          <w:rFonts w:ascii="Simplified Arabic" w:hAnsi="Simplified Arabic" w:cs="Simplified Arabic" w:hint="cs"/>
          <w:color w:val="000000" w:themeColor="text1"/>
          <w:sz w:val="28"/>
          <w:szCs w:val="28"/>
          <w:rtl/>
        </w:rPr>
        <w:t>)</w:t>
      </w:r>
      <w:r w:rsidR="001F3BC3" w:rsidRPr="002A47FF">
        <w:rPr>
          <w:rFonts w:ascii="Simplified Arabic" w:hAnsi="Simplified Arabic" w:cs="Simplified Arabic" w:hint="cs"/>
          <w:color w:val="000000" w:themeColor="text1"/>
          <w:sz w:val="28"/>
          <w:szCs w:val="28"/>
          <w:rtl/>
        </w:rPr>
        <w:t xml:space="preserve"> مركز</w:t>
      </w:r>
      <w:r w:rsidR="006B1C7E" w:rsidRPr="002A47FF">
        <w:rPr>
          <w:rFonts w:ascii="Simplified Arabic" w:hAnsi="Simplified Arabic" w:cs="Simplified Arabic" w:hint="cs"/>
          <w:color w:val="000000" w:themeColor="text1"/>
          <w:sz w:val="28"/>
          <w:szCs w:val="28"/>
          <w:rtl/>
        </w:rPr>
        <w:t xml:space="preserve">، فيما وصل عدد المستشفيات </w:t>
      </w:r>
      <w:r w:rsidR="00F81B40" w:rsidRPr="002A47FF">
        <w:rPr>
          <w:rFonts w:ascii="Simplified Arabic" w:hAnsi="Simplified Arabic" w:cs="Simplified Arabic" w:hint="cs"/>
          <w:color w:val="000000" w:themeColor="text1"/>
          <w:sz w:val="28"/>
          <w:szCs w:val="28"/>
          <w:rtl/>
        </w:rPr>
        <w:t xml:space="preserve">إلى 16 مستشفى حكومي، </w:t>
      </w:r>
      <w:r w:rsidR="008072F0" w:rsidRPr="002A47FF">
        <w:rPr>
          <w:rFonts w:ascii="Simplified Arabic" w:hAnsi="Simplified Arabic" w:cs="Simplified Arabic" w:hint="cs"/>
          <w:color w:val="000000" w:themeColor="text1"/>
          <w:sz w:val="28"/>
          <w:szCs w:val="28"/>
          <w:rtl/>
        </w:rPr>
        <w:t>و41</w:t>
      </w:r>
      <w:r w:rsidR="004A1407" w:rsidRPr="002A47FF">
        <w:rPr>
          <w:rFonts w:ascii="Simplified Arabic" w:hAnsi="Simplified Arabic" w:cs="Simplified Arabic" w:hint="cs"/>
          <w:color w:val="000000" w:themeColor="text1"/>
          <w:sz w:val="28"/>
          <w:szCs w:val="28"/>
          <w:rtl/>
        </w:rPr>
        <w:t xml:space="preserve"> مستشفى </w:t>
      </w:r>
      <w:r w:rsidR="007300B3" w:rsidRPr="002A47FF">
        <w:rPr>
          <w:rFonts w:ascii="Simplified Arabic" w:hAnsi="Simplified Arabic" w:cs="Simplified Arabic" w:hint="cs"/>
          <w:color w:val="000000" w:themeColor="text1"/>
          <w:sz w:val="28"/>
          <w:szCs w:val="28"/>
          <w:rtl/>
        </w:rPr>
        <w:t>خاص</w:t>
      </w:r>
      <w:r w:rsidR="00F76A61" w:rsidRPr="002A47FF">
        <w:rPr>
          <w:rFonts w:ascii="Simplified Arabic" w:hAnsi="Simplified Arabic" w:cs="Simplified Arabic" w:hint="cs"/>
          <w:color w:val="000000" w:themeColor="text1"/>
          <w:sz w:val="28"/>
          <w:szCs w:val="28"/>
          <w:rtl/>
        </w:rPr>
        <w:t>. (</w:t>
      </w:r>
      <w:r w:rsidR="007F364F" w:rsidRPr="002A47FF">
        <w:rPr>
          <w:rFonts w:ascii="Simplified Arabic" w:hAnsi="Simplified Arabic" w:cs="Simplified Arabic" w:hint="cs"/>
          <w:color w:val="000000" w:themeColor="text1"/>
          <w:sz w:val="28"/>
          <w:szCs w:val="28"/>
          <w:rtl/>
        </w:rPr>
        <w:t>الكتاب الإحصائي السنوي، 2019</w:t>
      </w:r>
      <w:r w:rsidR="00F76A61" w:rsidRPr="002A47FF">
        <w:rPr>
          <w:rFonts w:ascii="Simplified Arabic" w:hAnsi="Simplified Arabic" w:cs="Simplified Arabic" w:hint="cs"/>
          <w:color w:val="000000" w:themeColor="text1"/>
          <w:sz w:val="28"/>
          <w:szCs w:val="28"/>
          <w:rtl/>
        </w:rPr>
        <w:t>)</w:t>
      </w:r>
    </w:p>
    <w:p w14:paraId="14003717" w14:textId="42F2BB62" w:rsidR="002572FD" w:rsidRPr="002A47FF" w:rsidRDefault="002572FD"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تشير</w:t>
      </w:r>
      <w:r w:rsidR="001908B9" w:rsidRPr="002A47FF">
        <w:rPr>
          <w:rFonts w:ascii="Simplified Arabic" w:hAnsi="Simplified Arabic" w:cs="Simplified Arabic" w:hint="cs"/>
          <w:color w:val="000000" w:themeColor="text1"/>
          <w:sz w:val="28"/>
          <w:szCs w:val="28"/>
          <w:rtl/>
        </w:rPr>
        <w:t xml:space="preserve"> الإحصاءات </w:t>
      </w:r>
      <w:r w:rsidR="00367C92" w:rsidRPr="002A47FF">
        <w:rPr>
          <w:rFonts w:ascii="Simplified Arabic" w:hAnsi="Simplified Arabic" w:cs="Simplified Arabic" w:hint="cs"/>
          <w:color w:val="000000" w:themeColor="text1"/>
          <w:sz w:val="28"/>
          <w:szCs w:val="28"/>
          <w:rtl/>
        </w:rPr>
        <w:t xml:space="preserve">في الفترة الممتدة ما بين (2017-2019) إلى أن عدد المجمعات الصحية في مدينة الرياض وصل إلى </w:t>
      </w:r>
      <w:r w:rsidR="003B252E" w:rsidRPr="002A47FF">
        <w:rPr>
          <w:rFonts w:ascii="Simplified Arabic" w:hAnsi="Simplified Arabic" w:cs="Simplified Arabic" w:hint="cs"/>
          <w:color w:val="000000" w:themeColor="text1"/>
          <w:sz w:val="28"/>
          <w:szCs w:val="28"/>
          <w:rtl/>
        </w:rPr>
        <w:t>1091 مجمع صحي، في حين وصل عدد العيادات الخاصة إلى 10 عيادات صحية</w:t>
      </w:r>
      <w:r w:rsidR="00AB14F4" w:rsidRPr="002A47FF">
        <w:rPr>
          <w:rFonts w:ascii="Simplified Arabic" w:hAnsi="Simplified Arabic" w:cs="Simplified Arabic" w:hint="cs"/>
          <w:color w:val="000000" w:themeColor="text1"/>
          <w:sz w:val="28"/>
          <w:szCs w:val="28"/>
          <w:rtl/>
        </w:rPr>
        <w:t xml:space="preserve">، </w:t>
      </w:r>
      <w:r w:rsidR="00AB4EFA" w:rsidRPr="002A47FF">
        <w:rPr>
          <w:rFonts w:ascii="Simplified Arabic" w:hAnsi="Simplified Arabic" w:cs="Simplified Arabic" w:hint="cs"/>
          <w:color w:val="000000" w:themeColor="text1"/>
          <w:sz w:val="28"/>
          <w:szCs w:val="28"/>
          <w:rtl/>
        </w:rPr>
        <w:t>و40</w:t>
      </w:r>
      <w:r w:rsidR="00AB14F4" w:rsidRPr="002A47FF">
        <w:rPr>
          <w:rFonts w:ascii="Simplified Arabic" w:hAnsi="Simplified Arabic" w:cs="Simplified Arabic" w:hint="cs"/>
          <w:color w:val="000000" w:themeColor="text1"/>
          <w:sz w:val="28"/>
          <w:szCs w:val="28"/>
          <w:rtl/>
        </w:rPr>
        <w:t xml:space="preserve"> مختبر صحي، </w:t>
      </w:r>
      <w:r w:rsidR="00AB4EFA" w:rsidRPr="002A47FF">
        <w:rPr>
          <w:rFonts w:ascii="Simplified Arabic" w:hAnsi="Simplified Arabic" w:cs="Simplified Arabic" w:hint="cs"/>
          <w:color w:val="000000" w:themeColor="text1"/>
          <w:sz w:val="28"/>
          <w:szCs w:val="28"/>
          <w:rtl/>
        </w:rPr>
        <w:t>و51</w:t>
      </w:r>
      <w:r w:rsidR="00AB14F4" w:rsidRPr="002A47FF">
        <w:rPr>
          <w:rFonts w:ascii="Simplified Arabic" w:hAnsi="Simplified Arabic" w:cs="Simplified Arabic" w:hint="cs"/>
          <w:color w:val="000000" w:themeColor="text1"/>
          <w:sz w:val="28"/>
          <w:szCs w:val="28"/>
          <w:rtl/>
        </w:rPr>
        <w:t xml:space="preserve"> مركز علاج طبيعي وتأهيل، </w:t>
      </w:r>
      <w:r w:rsidR="00AC3313" w:rsidRPr="002A47FF">
        <w:rPr>
          <w:rFonts w:ascii="Simplified Arabic" w:hAnsi="Simplified Arabic" w:cs="Simplified Arabic" w:hint="cs"/>
          <w:color w:val="000000" w:themeColor="text1"/>
          <w:sz w:val="28"/>
          <w:szCs w:val="28"/>
          <w:rtl/>
        </w:rPr>
        <w:t xml:space="preserve">و2608 صيدلية، </w:t>
      </w:r>
      <w:r w:rsidR="00AB4EFA" w:rsidRPr="002A47FF">
        <w:rPr>
          <w:rFonts w:ascii="Simplified Arabic" w:hAnsi="Simplified Arabic" w:cs="Simplified Arabic" w:hint="cs"/>
          <w:color w:val="000000" w:themeColor="text1"/>
          <w:sz w:val="28"/>
          <w:szCs w:val="28"/>
          <w:rtl/>
        </w:rPr>
        <w:t>و706</w:t>
      </w:r>
      <w:r w:rsidR="00AC3313" w:rsidRPr="002A47FF">
        <w:rPr>
          <w:rFonts w:ascii="Simplified Arabic" w:hAnsi="Simplified Arabic" w:cs="Simplified Arabic" w:hint="cs"/>
          <w:color w:val="000000" w:themeColor="text1"/>
          <w:sz w:val="28"/>
          <w:szCs w:val="28"/>
          <w:rtl/>
        </w:rPr>
        <w:t xml:space="preserve"> محل نظارات</w:t>
      </w:r>
      <w:r w:rsidR="00AB4EFA" w:rsidRPr="002A47FF">
        <w:rPr>
          <w:rFonts w:ascii="Simplified Arabic" w:hAnsi="Simplified Arabic" w:cs="Simplified Arabic" w:hint="cs"/>
          <w:color w:val="000000" w:themeColor="text1"/>
          <w:sz w:val="28"/>
          <w:szCs w:val="28"/>
          <w:rtl/>
        </w:rPr>
        <w:t>. (الكتاب الإحصائي السنوي، 2019)</w:t>
      </w:r>
    </w:p>
    <w:p w14:paraId="3E2E3BF2" w14:textId="511EA675" w:rsidR="002572FD" w:rsidRPr="002A47FF" w:rsidRDefault="002572FD"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lastRenderedPageBreak/>
        <w:t xml:space="preserve">كل هذه المؤسسات الصحية </w:t>
      </w:r>
      <w:r w:rsidR="00764C30" w:rsidRPr="002A47FF">
        <w:rPr>
          <w:rFonts w:ascii="Simplified Arabic" w:hAnsi="Simplified Arabic" w:cs="Simplified Arabic" w:hint="cs"/>
          <w:color w:val="000000" w:themeColor="text1"/>
          <w:sz w:val="28"/>
          <w:szCs w:val="28"/>
          <w:rtl/>
        </w:rPr>
        <w:t>تتعرض إلى عدة مخاطر تحتاج إلى إدارة، وفي الع</w:t>
      </w:r>
      <w:r w:rsidR="00CF7C4C" w:rsidRPr="002A47FF">
        <w:rPr>
          <w:rFonts w:ascii="Simplified Arabic" w:hAnsi="Simplified Arabic" w:cs="Simplified Arabic" w:hint="cs"/>
          <w:color w:val="000000" w:themeColor="text1"/>
          <w:sz w:val="28"/>
          <w:szCs w:val="28"/>
          <w:rtl/>
        </w:rPr>
        <w:t>صور الأخيرة لا يمكن أن تتم الإدارة بعيدًا</w:t>
      </w:r>
      <w:r w:rsidR="00FE195C" w:rsidRPr="002A47FF">
        <w:rPr>
          <w:rFonts w:ascii="Simplified Arabic" w:hAnsi="Simplified Arabic" w:cs="Simplified Arabic" w:hint="cs"/>
          <w:color w:val="000000" w:themeColor="text1"/>
          <w:sz w:val="28"/>
          <w:szCs w:val="28"/>
          <w:rtl/>
        </w:rPr>
        <w:t xml:space="preserve"> </w:t>
      </w:r>
      <w:r w:rsidR="00CF7C4C" w:rsidRPr="002A47FF">
        <w:rPr>
          <w:rFonts w:ascii="Simplified Arabic" w:hAnsi="Simplified Arabic" w:cs="Simplified Arabic" w:hint="cs"/>
          <w:color w:val="000000" w:themeColor="text1"/>
          <w:sz w:val="28"/>
          <w:szCs w:val="28"/>
          <w:rtl/>
        </w:rPr>
        <w:t xml:space="preserve">عن التقنية، لذا </w:t>
      </w:r>
      <w:r w:rsidR="00720C21" w:rsidRPr="002A47FF">
        <w:rPr>
          <w:rFonts w:ascii="Simplified Arabic" w:hAnsi="Simplified Arabic" w:cs="Simplified Arabic" w:hint="cs"/>
          <w:color w:val="000000" w:themeColor="text1"/>
          <w:sz w:val="28"/>
          <w:szCs w:val="28"/>
          <w:rtl/>
        </w:rPr>
        <w:t xml:space="preserve">تكمن مشكلة الدراسة في إظهار واقع تطبيق المؤسسات الصحية لآليات حوكمة تقنيات المعلومات </w:t>
      </w:r>
      <w:r w:rsidR="00F23CB7" w:rsidRPr="002A47FF">
        <w:rPr>
          <w:rFonts w:ascii="Simplified Arabic" w:hAnsi="Simplified Arabic" w:cs="Simplified Arabic" w:hint="cs"/>
          <w:color w:val="000000" w:themeColor="text1"/>
          <w:sz w:val="28"/>
          <w:szCs w:val="28"/>
          <w:rtl/>
        </w:rPr>
        <w:t>لإدارة المخاطر المحتملة.</w:t>
      </w:r>
    </w:p>
    <w:p w14:paraId="566F8142" w14:textId="2A4BB81A" w:rsidR="009125CE" w:rsidRPr="002A47FF" w:rsidRDefault="00056544" w:rsidP="001B2B92">
      <w:pPr>
        <w:pStyle w:val="Heading1"/>
        <w:spacing w:before="0" w:line="360" w:lineRule="auto"/>
        <w:rPr>
          <w:rFonts w:ascii="Simplified Arabic" w:hAnsi="Simplified Arabic" w:cs="Simplified Arabic"/>
          <w:color w:val="000000" w:themeColor="text1"/>
          <w:sz w:val="36"/>
          <w:szCs w:val="36"/>
          <w:rtl/>
          <w:lang w:bidi="ar-EG"/>
        </w:rPr>
      </w:pPr>
      <w:bookmarkStart w:id="15" w:name="_Toc180450276"/>
      <w:bookmarkStart w:id="16" w:name="_Toc180450757"/>
      <w:bookmarkStart w:id="17" w:name="_Toc180450804"/>
      <w:bookmarkStart w:id="18" w:name="_Toc180451489"/>
      <w:bookmarkStart w:id="19" w:name="_Toc180535781"/>
      <w:r w:rsidRPr="002A47FF">
        <w:rPr>
          <w:rFonts w:ascii="Simplified Arabic" w:hAnsi="Simplified Arabic" w:cs="Simplified Arabic" w:hint="cs"/>
          <w:color w:val="000000" w:themeColor="text1"/>
          <w:sz w:val="36"/>
          <w:szCs w:val="36"/>
          <w:rtl/>
          <w:lang w:bidi="ar-EG"/>
        </w:rPr>
        <w:t xml:space="preserve">أهمية </w:t>
      </w:r>
      <w:r w:rsidR="00B1619F" w:rsidRPr="002A47FF">
        <w:rPr>
          <w:rFonts w:ascii="Simplified Arabic" w:hAnsi="Simplified Arabic" w:cs="Simplified Arabic" w:hint="cs"/>
          <w:color w:val="000000" w:themeColor="text1"/>
          <w:sz w:val="36"/>
          <w:szCs w:val="36"/>
          <w:rtl/>
          <w:lang w:bidi="ar-EG"/>
        </w:rPr>
        <w:t>الدراسة</w:t>
      </w:r>
      <w:r w:rsidRPr="002A47FF">
        <w:rPr>
          <w:rFonts w:ascii="Simplified Arabic" w:hAnsi="Simplified Arabic" w:cs="Simplified Arabic" w:hint="cs"/>
          <w:color w:val="000000" w:themeColor="text1"/>
          <w:sz w:val="36"/>
          <w:szCs w:val="36"/>
          <w:rtl/>
          <w:lang w:bidi="ar-EG"/>
        </w:rPr>
        <w:t xml:space="preserve"> </w:t>
      </w:r>
      <w:r w:rsidR="005B371B" w:rsidRPr="002A47FF">
        <w:rPr>
          <w:rFonts w:ascii="Simplified Arabic" w:hAnsi="Simplified Arabic" w:cs="Simplified Arabic"/>
          <w:color w:val="000000" w:themeColor="text1"/>
          <w:sz w:val="36"/>
          <w:szCs w:val="36"/>
          <w:lang w:bidi="ar-EG"/>
        </w:rPr>
        <w:t>Importance of Research</w:t>
      </w:r>
      <w:bookmarkEnd w:id="15"/>
      <w:bookmarkEnd w:id="16"/>
      <w:bookmarkEnd w:id="17"/>
      <w:bookmarkEnd w:id="18"/>
      <w:bookmarkEnd w:id="19"/>
    </w:p>
    <w:p w14:paraId="45F03B95" w14:textId="750B6495" w:rsidR="009F3E05" w:rsidRPr="002A47FF" w:rsidRDefault="009F3E05"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طالما كانت المؤسسة الصحية تعمل في بيئة ديناميكية هادفة إلى البقاء والاستمرار لبلوغ</w:t>
      </w:r>
      <w:r w:rsidR="00072EC5"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وتحقيق الأهداف فإن تعاملها مع أفراد المجتمع بمختلف شرائحه، وفئاته ومناطق تواجده يمثل</w:t>
      </w:r>
      <w:r w:rsidR="00072EC5"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الركن الرئيسي في بلوغ مبتغاها، ولا شك أن المبتغى لا يتم الا بعملية دقيقة تتوافق مع حساسية</w:t>
      </w:r>
      <w:r w:rsidR="00072EC5"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العمل والمسؤولية الكبيرة من طرف العاملين في هذا المجال، لكن اليوم أصبحت المؤسسة</w:t>
      </w:r>
      <w:r w:rsidR="00072EC5"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الصحية تتعرض للكثير من المخاطر التي تهدد كيانها واستقرارها، حيث تعتبر إدارة المخاطر</w:t>
      </w:r>
      <w:r w:rsidR="00072EC5"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جزء أساسي للمؤسسة لذا وجب تبني إدارة خاصة بالمخاطر من أجل التنبؤ بها ومواجهتها</w:t>
      </w:r>
      <w:r w:rsidR="00072EC5"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ومحاولة التقليل منها ومن هذا التقديم سنتطرق إلى أنواع المخاطر الموجودة داخل المؤسسة</w:t>
      </w:r>
      <w:r w:rsidR="00072EC5"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الصحية وكيفية مواجهتها.</w:t>
      </w:r>
    </w:p>
    <w:p w14:paraId="53B823F6" w14:textId="1FE4B9F0" w:rsidR="00381A07" w:rsidRPr="002A47FF" w:rsidRDefault="00B25EA4"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لقد تطور </w:t>
      </w:r>
      <w:r w:rsidR="003D45DA" w:rsidRPr="002A47FF">
        <w:rPr>
          <w:rFonts w:ascii="Simplified Arabic" w:hAnsi="Simplified Arabic" w:cs="Simplified Arabic" w:hint="cs"/>
          <w:color w:val="000000" w:themeColor="text1"/>
          <w:sz w:val="28"/>
          <w:szCs w:val="28"/>
          <w:rtl/>
        </w:rPr>
        <w:t xml:space="preserve">دمج تقنية المعلومات في المؤسسات الصحية بشكل كبير، لذا كان من الضروري دراسة </w:t>
      </w:r>
      <w:r w:rsidR="001F5F3F" w:rsidRPr="002A47FF">
        <w:rPr>
          <w:rFonts w:ascii="Simplified Arabic" w:hAnsi="Simplified Arabic" w:cs="Simplified Arabic" w:hint="cs"/>
          <w:color w:val="000000" w:themeColor="text1"/>
          <w:sz w:val="28"/>
          <w:szCs w:val="28"/>
          <w:rtl/>
        </w:rPr>
        <w:t xml:space="preserve">الموضوع من أجل التعرف على دور آليات حوكمة تقنيات المعلومات </w:t>
      </w:r>
      <w:r w:rsidR="00CA422B" w:rsidRPr="002A47FF">
        <w:rPr>
          <w:rFonts w:ascii="Simplified Arabic" w:hAnsi="Simplified Arabic" w:cs="Simplified Arabic" w:hint="cs"/>
          <w:color w:val="000000" w:themeColor="text1"/>
          <w:sz w:val="28"/>
          <w:szCs w:val="28"/>
          <w:rtl/>
        </w:rPr>
        <w:t>في تفعيل إدارة المخاطر بالمؤسسات الصحية</w:t>
      </w:r>
      <w:r w:rsidR="00761315" w:rsidRPr="002A47FF">
        <w:rPr>
          <w:rFonts w:ascii="Simplified Arabic" w:hAnsi="Simplified Arabic" w:cs="Simplified Arabic" w:hint="cs"/>
          <w:color w:val="000000" w:themeColor="text1"/>
          <w:sz w:val="28"/>
          <w:szCs w:val="28"/>
          <w:rtl/>
        </w:rPr>
        <w:t>، وتكمن أهمية هذ</w:t>
      </w:r>
      <w:r w:rsidR="00C6664D" w:rsidRPr="002A47FF">
        <w:rPr>
          <w:rFonts w:ascii="Simplified Arabic" w:hAnsi="Simplified Arabic" w:cs="Simplified Arabic" w:hint="cs"/>
          <w:color w:val="000000" w:themeColor="text1"/>
          <w:sz w:val="28"/>
          <w:szCs w:val="28"/>
          <w:rtl/>
        </w:rPr>
        <w:t xml:space="preserve">ه الدراسة </w:t>
      </w:r>
      <w:r w:rsidR="00761315" w:rsidRPr="002A47FF">
        <w:rPr>
          <w:rFonts w:ascii="Simplified Arabic" w:hAnsi="Simplified Arabic" w:cs="Simplified Arabic" w:hint="cs"/>
          <w:color w:val="000000" w:themeColor="text1"/>
          <w:sz w:val="28"/>
          <w:szCs w:val="28"/>
          <w:rtl/>
        </w:rPr>
        <w:t>فيما يلي:</w:t>
      </w:r>
    </w:p>
    <w:p w14:paraId="274EADFE" w14:textId="37169714" w:rsidR="00A60682" w:rsidRPr="002A47FF" w:rsidRDefault="00A60682" w:rsidP="001B2B92">
      <w:pPr>
        <w:pStyle w:val="ListParagraph"/>
        <w:numPr>
          <w:ilvl w:val="0"/>
          <w:numId w:val="31"/>
        </w:numPr>
        <w:spacing w:before="240" w:line="276" w:lineRule="auto"/>
        <w:jc w:val="lowKashida"/>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 xml:space="preserve">تسليط الضوء على موضوع في غاية الاهمية ألا وهو </w:t>
      </w:r>
      <w:r w:rsidRPr="002A47FF">
        <w:rPr>
          <w:rFonts w:ascii="Simplified Arabic" w:hAnsi="Simplified Arabic" w:cs="Simplified Arabic" w:hint="cs"/>
          <w:color w:val="000000" w:themeColor="text1"/>
          <w:sz w:val="28"/>
          <w:szCs w:val="28"/>
          <w:rtl/>
        </w:rPr>
        <w:t>إدارة المخاط</w:t>
      </w:r>
      <w:r w:rsidR="006B3342" w:rsidRPr="002A47FF">
        <w:rPr>
          <w:rFonts w:ascii="Simplified Arabic" w:hAnsi="Simplified Arabic" w:cs="Simplified Arabic" w:hint="cs"/>
          <w:color w:val="000000" w:themeColor="text1"/>
          <w:sz w:val="28"/>
          <w:szCs w:val="28"/>
          <w:rtl/>
        </w:rPr>
        <w:t>ر</w:t>
      </w:r>
      <w:r w:rsidRPr="002A47FF">
        <w:rPr>
          <w:rFonts w:ascii="Simplified Arabic" w:hAnsi="Simplified Arabic" w:cs="Simplified Arabic"/>
          <w:color w:val="000000" w:themeColor="text1"/>
          <w:sz w:val="28"/>
          <w:szCs w:val="28"/>
          <w:rtl/>
        </w:rPr>
        <w:t xml:space="preserve">، هذا الموضوع الذي </w:t>
      </w:r>
      <w:r w:rsidR="00A56753" w:rsidRPr="002A47FF">
        <w:rPr>
          <w:rFonts w:ascii="Simplified Arabic" w:hAnsi="Simplified Arabic" w:cs="Simplified Arabic" w:hint="cs"/>
          <w:color w:val="000000" w:themeColor="text1"/>
          <w:sz w:val="28"/>
          <w:szCs w:val="28"/>
          <w:rtl/>
        </w:rPr>
        <w:t xml:space="preserve">أصبح </w:t>
      </w:r>
      <w:r w:rsidRPr="002A47FF">
        <w:rPr>
          <w:rFonts w:ascii="Simplified Arabic" w:hAnsi="Simplified Arabic" w:cs="Simplified Arabic"/>
          <w:color w:val="000000" w:themeColor="text1"/>
          <w:sz w:val="28"/>
          <w:szCs w:val="28"/>
          <w:rtl/>
        </w:rPr>
        <w:t xml:space="preserve">حديث العام والخاص وعن المداخل التي يمكن من خلالها ان تصل المؤسسة </w:t>
      </w:r>
      <w:r w:rsidR="0004510D" w:rsidRPr="002A47FF">
        <w:rPr>
          <w:rFonts w:ascii="Simplified Arabic" w:hAnsi="Simplified Arabic" w:cs="Simplified Arabic" w:hint="cs"/>
          <w:color w:val="000000" w:themeColor="text1"/>
          <w:sz w:val="28"/>
          <w:szCs w:val="28"/>
          <w:rtl/>
        </w:rPr>
        <w:t>الصحية</w:t>
      </w:r>
      <w:r w:rsidRPr="002A47FF">
        <w:rPr>
          <w:rFonts w:ascii="Simplified Arabic" w:hAnsi="Simplified Arabic" w:cs="Simplified Arabic"/>
          <w:color w:val="000000" w:themeColor="text1"/>
          <w:sz w:val="28"/>
          <w:szCs w:val="28"/>
          <w:rtl/>
        </w:rPr>
        <w:t xml:space="preserve"> </w:t>
      </w:r>
      <w:r w:rsidR="00E75B5E" w:rsidRPr="002A47FF">
        <w:rPr>
          <w:rFonts w:ascii="Simplified Arabic" w:hAnsi="Simplified Arabic" w:cs="Simplified Arabic" w:hint="cs"/>
          <w:color w:val="000000" w:themeColor="text1"/>
          <w:sz w:val="28"/>
          <w:szCs w:val="28"/>
          <w:rtl/>
        </w:rPr>
        <w:t>إلى</w:t>
      </w:r>
      <w:r w:rsidR="0098205D" w:rsidRPr="002A47FF">
        <w:rPr>
          <w:rFonts w:ascii="Simplified Arabic" w:hAnsi="Simplified Arabic" w:cs="Simplified Arabic" w:hint="cs"/>
          <w:color w:val="000000" w:themeColor="text1"/>
          <w:sz w:val="28"/>
          <w:szCs w:val="28"/>
          <w:rtl/>
        </w:rPr>
        <w:t xml:space="preserve"> إدارة مخاطرها.</w:t>
      </w:r>
    </w:p>
    <w:p w14:paraId="4681A58A" w14:textId="4D03D3C0" w:rsidR="00697134" w:rsidRPr="002A47FF" w:rsidRDefault="00054D41" w:rsidP="001B2B92">
      <w:pPr>
        <w:pStyle w:val="ListParagraph"/>
        <w:numPr>
          <w:ilvl w:val="0"/>
          <w:numId w:val="31"/>
        </w:numPr>
        <w:spacing w:before="240" w:line="276" w:lineRule="auto"/>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لفت الانتباه إلى</w:t>
      </w:r>
      <w:r w:rsidR="00827DB9" w:rsidRPr="002A47FF">
        <w:rPr>
          <w:rFonts w:ascii="Simplified Arabic" w:hAnsi="Simplified Arabic" w:cs="Simplified Arabic" w:hint="cs"/>
          <w:color w:val="000000" w:themeColor="text1"/>
          <w:sz w:val="28"/>
          <w:szCs w:val="28"/>
          <w:rtl/>
        </w:rPr>
        <w:t xml:space="preserve"> أهمي</w:t>
      </w:r>
      <w:r w:rsidR="00DE2A2B" w:rsidRPr="002A47FF">
        <w:rPr>
          <w:rFonts w:ascii="Simplified Arabic" w:hAnsi="Simplified Arabic" w:cs="Simplified Arabic" w:hint="cs"/>
          <w:color w:val="000000" w:themeColor="text1"/>
          <w:sz w:val="28"/>
          <w:szCs w:val="28"/>
          <w:rtl/>
        </w:rPr>
        <w:t xml:space="preserve">ة دور آليات حوكمة تقنيات المعلومات </w:t>
      </w:r>
      <w:r w:rsidR="004243FF" w:rsidRPr="002A47FF">
        <w:rPr>
          <w:rFonts w:ascii="Simplified Arabic" w:hAnsi="Simplified Arabic" w:cs="Simplified Arabic" w:hint="cs"/>
          <w:color w:val="000000" w:themeColor="text1"/>
          <w:sz w:val="28"/>
          <w:szCs w:val="28"/>
          <w:rtl/>
        </w:rPr>
        <w:t>في تفعيل إدارة المخاطر</w:t>
      </w:r>
      <w:r w:rsidR="0082398E" w:rsidRPr="002A47FF">
        <w:rPr>
          <w:rFonts w:ascii="Simplified Arabic" w:hAnsi="Simplified Arabic" w:cs="Simplified Arabic" w:hint="cs"/>
          <w:color w:val="000000" w:themeColor="text1"/>
          <w:sz w:val="28"/>
          <w:szCs w:val="28"/>
          <w:rtl/>
        </w:rPr>
        <w:t xml:space="preserve"> </w:t>
      </w:r>
      <w:r w:rsidR="0040752D" w:rsidRPr="002A47FF">
        <w:rPr>
          <w:rFonts w:ascii="Simplified Arabic" w:hAnsi="Simplified Arabic" w:cs="Simplified Arabic" w:hint="cs"/>
          <w:color w:val="000000" w:themeColor="text1"/>
          <w:sz w:val="28"/>
          <w:szCs w:val="28"/>
          <w:rtl/>
        </w:rPr>
        <w:t>داخل المؤسسات الصحية.</w:t>
      </w:r>
    </w:p>
    <w:p w14:paraId="6D44AAFC" w14:textId="324B991D" w:rsidR="0041024F" w:rsidRPr="002A47FF" w:rsidRDefault="0041024F" w:rsidP="001B2B92">
      <w:pPr>
        <w:pStyle w:val="ListParagraph"/>
        <w:numPr>
          <w:ilvl w:val="0"/>
          <w:numId w:val="31"/>
        </w:numPr>
        <w:spacing w:before="240" w:line="276" w:lineRule="auto"/>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محاولة دراسة </w:t>
      </w:r>
      <w:r w:rsidR="00CF0552" w:rsidRPr="002A47FF">
        <w:rPr>
          <w:rFonts w:ascii="Simplified Arabic" w:hAnsi="Simplified Arabic" w:cs="Simplified Arabic" w:hint="cs"/>
          <w:color w:val="000000" w:themeColor="text1"/>
          <w:sz w:val="28"/>
          <w:szCs w:val="28"/>
          <w:rtl/>
        </w:rPr>
        <w:t xml:space="preserve">وتقييم واقع </w:t>
      </w:r>
      <w:r w:rsidR="000C3D45" w:rsidRPr="002A47FF">
        <w:rPr>
          <w:rFonts w:ascii="Simplified Arabic" w:hAnsi="Simplified Arabic" w:cs="Simplified Arabic" w:hint="cs"/>
          <w:color w:val="000000" w:themeColor="text1"/>
          <w:sz w:val="28"/>
          <w:szCs w:val="28"/>
          <w:rtl/>
        </w:rPr>
        <w:t>تطبيق آليات حوكمة تقنيات المعلومات</w:t>
      </w:r>
      <w:r w:rsidR="00E216BC" w:rsidRPr="002A47FF">
        <w:rPr>
          <w:rFonts w:ascii="Simplified Arabic" w:hAnsi="Simplified Arabic" w:cs="Simplified Arabic" w:hint="cs"/>
          <w:color w:val="000000" w:themeColor="text1"/>
          <w:sz w:val="28"/>
          <w:szCs w:val="28"/>
          <w:rtl/>
        </w:rPr>
        <w:t xml:space="preserve">، والكيفية التي يمكن من خلالها أن تساهم في تحقيق </w:t>
      </w:r>
      <w:r w:rsidR="00AA1B78" w:rsidRPr="002A47FF">
        <w:rPr>
          <w:rFonts w:ascii="Simplified Arabic" w:hAnsi="Simplified Arabic" w:cs="Simplified Arabic" w:hint="cs"/>
          <w:color w:val="000000" w:themeColor="text1"/>
          <w:sz w:val="28"/>
          <w:szCs w:val="28"/>
          <w:rtl/>
        </w:rPr>
        <w:t>مسؤولية إدارة المخاطر.</w:t>
      </w:r>
    </w:p>
    <w:p w14:paraId="02A9DD49" w14:textId="75465C45" w:rsidR="00402214" w:rsidRPr="002A47FF" w:rsidRDefault="002A60A4" w:rsidP="001B2B92">
      <w:pPr>
        <w:pStyle w:val="ListParagraph"/>
        <w:numPr>
          <w:ilvl w:val="0"/>
          <w:numId w:val="31"/>
        </w:numPr>
        <w:spacing w:before="240" w:line="276" w:lineRule="auto"/>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ضرورة تطوير الأساليب الرقابية في المؤسسات الصحية، والاستفادة من المزايا التي </w:t>
      </w:r>
      <w:r w:rsidR="009C07E6" w:rsidRPr="002A47FF">
        <w:rPr>
          <w:rFonts w:ascii="Simplified Arabic" w:hAnsi="Simplified Arabic" w:cs="Simplified Arabic" w:hint="cs"/>
          <w:color w:val="000000" w:themeColor="text1"/>
          <w:sz w:val="28"/>
          <w:szCs w:val="28"/>
          <w:rtl/>
        </w:rPr>
        <w:t>توفرها تقنية المعلومات في تفعيل إدارة المخاطر.</w:t>
      </w:r>
    </w:p>
    <w:p w14:paraId="69202DC7" w14:textId="4E72A6CF" w:rsidR="00761315" w:rsidRPr="002A47FF" w:rsidRDefault="00835535" w:rsidP="001B2B92">
      <w:pPr>
        <w:pStyle w:val="ListParagraph"/>
        <w:numPr>
          <w:ilvl w:val="0"/>
          <w:numId w:val="31"/>
        </w:numPr>
        <w:spacing w:before="240" w:line="276" w:lineRule="auto"/>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lastRenderedPageBreak/>
        <w:t>إثراء الجانب العلمي، وتزويد المكتبة العلمية بال</w:t>
      </w:r>
      <w:r w:rsidR="00402214" w:rsidRPr="002A47FF">
        <w:rPr>
          <w:rFonts w:ascii="Simplified Arabic" w:hAnsi="Simplified Arabic" w:cs="Simplified Arabic" w:hint="cs"/>
          <w:color w:val="000000" w:themeColor="text1"/>
          <w:sz w:val="28"/>
          <w:szCs w:val="28"/>
          <w:rtl/>
        </w:rPr>
        <w:t xml:space="preserve">عديد من الدراسات الحديثة، دعمًا لتوسع الباحثين في هذا </w:t>
      </w:r>
      <w:r w:rsidR="002A60A4" w:rsidRPr="002A47FF">
        <w:rPr>
          <w:rFonts w:ascii="Simplified Arabic" w:hAnsi="Simplified Arabic" w:cs="Simplified Arabic" w:hint="cs"/>
          <w:color w:val="000000" w:themeColor="text1"/>
          <w:sz w:val="28"/>
          <w:szCs w:val="28"/>
          <w:rtl/>
        </w:rPr>
        <w:t>المجال</w:t>
      </w:r>
      <w:r w:rsidR="00D45F26" w:rsidRPr="002A47FF">
        <w:rPr>
          <w:rFonts w:ascii="Simplified Arabic" w:hAnsi="Simplified Arabic" w:cs="Simplified Arabic" w:hint="cs"/>
          <w:color w:val="000000" w:themeColor="text1"/>
          <w:sz w:val="28"/>
          <w:szCs w:val="28"/>
          <w:rtl/>
        </w:rPr>
        <w:t>.</w:t>
      </w:r>
    </w:p>
    <w:p w14:paraId="15B42C4F" w14:textId="4C12A64E" w:rsidR="00B42B34" w:rsidRPr="002A47FF" w:rsidRDefault="00192709"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بالإضافة إلى ذلك، ستكون النتائج والمقترحات المرافقة لهذه الدراسة مفيدة لصناع القرار، حيث تستمد الدراسة أهميتها النظرية من توفير المزيد من الدراسات والمراجع العلمية التي قد تساهم في تمهيد الطريق للباحثين والمهتمين بنفس الموضوع. وتستمد أهميتها العلمية والتطبيقية من فهم طبيعة </w:t>
      </w:r>
      <w:r w:rsidR="00B544C2" w:rsidRPr="002A47FF">
        <w:rPr>
          <w:rFonts w:ascii="Simplified Arabic" w:hAnsi="Simplified Arabic" w:cs="Simplified Arabic" w:hint="cs"/>
          <w:color w:val="000000" w:themeColor="text1"/>
          <w:sz w:val="28"/>
          <w:szCs w:val="28"/>
          <w:rtl/>
        </w:rPr>
        <w:t>دور آليات تقنيات المعلومات في تفعيل إدارة المخاطر.</w:t>
      </w:r>
    </w:p>
    <w:p w14:paraId="56DCFEA7" w14:textId="79F70CD4" w:rsidR="00080E92" w:rsidRPr="002A47FF" w:rsidRDefault="00080E92" w:rsidP="001B2B92">
      <w:pPr>
        <w:pStyle w:val="Heading1"/>
        <w:spacing w:before="0" w:line="360" w:lineRule="auto"/>
        <w:rPr>
          <w:rFonts w:ascii="Simplified Arabic" w:hAnsi="Simplified Arabic" w:cs="Simplified Arabic"/>
          <w:color w:val="000000" w:themeColor="text1"/>
          <w:sz w:val="36"/>
          <w:szCs w:val="36"/>
          <w:rtl/>
          <w:lang w:bidi="ar-EG"/>
        </w:rPr>
      </w:pPr>
      <w:bookmarkStart w:id="20" w:name="_Toc180450277"/>
      <w:bookmarkStart w:id="21" w:name="_Toc180450758"/>
      <w:bookmarkStart w:id="22" w:name="_Toc180450805"/>
      <w:bookmarkStart w:id="23" w:name="_Toc180451490"/>
      <w:bookmarkStart w:id="24" w:name="_Toc180535782"/>
      <w:r w:rsidRPr="002A47FF">
        <w:rPr>
          <w:rFonts w:ascii="Simplified Arabic" w:hAnsi="Simplified Arabic" w:cs="Simplified Arabic" w:hint="cs"/>
          <w:color w:val="000000" w:themeColor="text1"/>
          <w:sz w:val="36"/>
          <w:szCs w:val="36"/>
          <w:rtl/>
          <w:lang w:bidi="ar-EG"/>
        </w:rPr>
        <w:t xml:space="preserve">أهداف </w:t>
      </w:r>
      <w:r w:rsidR="0035409A" w:rsidRPr="002A47FF">
        <w:rPr>
          <w:rFonts w:ascii="Simplified Arabic" w:hAnsi="Simplified Arabic" w:cs="Simplified Arabic" w:hint="cs"/>
          <w:color w:val="000000" w:themeColor="text1"/>
          <w:sz w:val="36"/>
          <w:szCs w:val="36"/>
          <w:rtl/>
          <w:lang w:bidi="ar-EG"/>
        </w:rPr>
        <w:t>الدراسة</w:t>
      </w:r>
      <w:r w:rsidRPr="002A47FF">
        <w:rPr>
          <w:rFonts w:ascii="Simplified Arabic" w:hAnsi="Simplified Arabic" w:cs="Simplified Arabic" w:hint="cs"/>
          <w:color w:val="000000" w:themeColor="text1"/>
          <w:sz w:val="36"/>
          <w:szCs w:val="36"/>
          <w:rtl/>
          <w:lang w:bidi="ar-EG"/>
        </w:rPr>
        <w:t xml:space="preserve"> </w:t>
      </w:r>
      <w:bookmarkStart w:id="25" w:name="_Hlk172245551"/>
      <w:r w:rsidRPr="002A47FF">
        <w:rPr>
          <w:rFonts w:ascii="Simplified Arabic" w:hAnsi="Simplified Arabic" w:cs="Simplified Arabic"/>
          <w:color w:val="000000" w:themeColor="text1"/>
          <w:sz w:val="36"/>
          <w:szCs w:val="36"/>
          <w:lang w:bidi="ar-EG"/>
        </w:rPr>
        <w:t>Research Objectives</w:t>
      </w:r>
      <w:bookmarkEnd w:id="20"/>
      <w:bookmarkEnd w:id="21"/>
      <w:bookmarkEnd w:id="22"/>
      <w:bookmarkEnd w:id="23"/>
      <w:bookmarkEnd w:id="24"/>
      <w:bookmarkEnd w:id="25"/>
    </w:p>
    <w:p w14:paraId="35B2F908" w14:textId="0282D3C2" w:rsidR="00CD7413" w:rsidRPr="002A47FF" w:rsidRDefault="00682539" w:rsidP="001B2B92">
      <w:pPr>
        <w:spacing w:before="240" w:line="276" w:lineRule="auto"/>
        <w:ind w:firstLine="282"/>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hint="cs"/>
          <w:b/>
          <w:bCs/>
          <w:color w:val="000000" w:themeColor="text1"/>
          <w:sz w:val="28"/>
          <w:szCs w:val="28"/>
          <w:rtl/>
        </w:rPr>
        <w:t>تعتمد الدراسة على هدف رئيسي يتمثل في</w:t>
      </w:r>
      <w:r w:rsidR="00CF3D3C" w:rsidRPr="002A47FF">
        <w:rPr>
          <w:rFonts w:ascii="Simplified Arabic" w:hAnsi="Simplified Arabic" w:cs="Simplified Arabic" w:hint="cs"/>
          <w:b/>
          <w:bCs/>
          <w:color w:val="000000" w:themeColor="text1"/>
          <w:sz w:val="28"/>
          <w:szCs w:val="28"/>
          <w:rtl/>
        </w:rPr>
        <w:t xml:space="preserve"> </w:t>
      </w:r>
      <w:r w:rsidRPr="002A47FF">
        <w:rPr>
          <w:rFonts w:ascii="Simplified Arabic" w:hAnsi="Simplified Arabic" w:cs="Simplified Arabic" w:hint="cs"/>
          <w:b/>
          <w:bCs/>
          <w:color w:val="000000" w:themeColor="text1"/>
          <w:sz w:val="28"/>
          <w:szCs w:val="28"/>
          <w:rtl/>
        </w:rPr>
        <w:t>معرفة أثر</w:t>
      </w:r>
      <w:r w:rsidR="00E9692F" w:rsidRPr="002A47FF">
        <w:rPr>
          <w:rFonts w:ascii="Simplified Arabic" w:hAnsi="Simplified Arabic" w:cs="Simplified Arabic" w:hint="cs"/>
          <w:b/>
          <w:bCs/>
          <w:color w:val="000000" w:themeColor="text1"/>
          <w:sz w:val="28"/>
          <w:szCs w:val="28"/>
          <w:rtl/>
        </w:rPr>
        <w:t xml:space="preserve"> آليات </w:t>
      </w:r>
      <w:r w:rsidRPr="002A47FF">
        <w:rPr>
          <w:rFonts w:ascii="Simplified Arabic" w:hAnsi="Simplified Arabic" w:cs="Simplified Arabic"/>
          <w:b/>
          <w:bCs/>
          <w:color w:val="000000" w:themeColor="text1"/>
          <w:sz w:val="28"/>
          <w:szCs w:val="28"/>
          <w:rtl/>
        </w:rPr>
        <w:t>حوكمة تقنيات المعلومات في تفعيل إدارة المخاطر</w:t>
      </w:r>
      <w:r w:rsidR="00437399" w:rsidRPr="002A47FF">
        <w:rPr>
          <w:rFonts w:ascii="Simplified Arabic" w:hAnsi="Simplified Arabic" w:cs="Simplified Arabic" w:hint="cs"/>
          <w:b/>
          <w:bCs/>
          <w:color w:val="000000" w:themeColor="text1"/>
          <w:sz w:val="28"/>
          <w:szCs w:val="28"/>
          <w:rtl/>
        </w:rPr>
        <w:t xml:space="preserve"> بالمؤسسات الصحيّة في مدينة الرياض</w:t>
      </w:r>
      <w:r w:rsidR="00CF3D3C" w:rsidRPr="002A47FF">
        <w:rPr>
          <w:rFonts w:ascii="Simplified Arabic" w:hAnsi="Simplified Arabic" w:cs="Simplified Arabic" w:hint="cs"/>
          <w:b/>
          <w:bCs/>
          <w:color w:val="000000" w:themeColor="text1"/>
          <w:sz w:val="28"/>
          <w:szCs w:val="28"/>
          <w:rtl/>
        </w:rPr>
        <w:t>، وينبثق من</w:t>
      </w:r>
      <w:r w:rsidR="003A60D2" w:rsidRPr="002A47FF">
        <w:rPr>
          <w:rFonts w:ascii="Simplified Arabic" w:hAnsi="Simplified Arabic" w:cs="Simplified Arabic" w:hint="cs"/>
          <w:b/>
          <w:bCs/>
          <w:color w:val="000000" w:themeColor="text1"/>
          <w:sz w:val="28"/>
          <w:szCs w:val="28"/>
          <w:rtl/>
        </w:rPr>
        <w:t xml:space="preserve">ه </w:t>
      </w:r>
      <w:r w:rsidR="00CF3D3C" w:rsidRPr="002A47FF">
        <w:rPr>
          <w:rFonts w:ascii="Simplified Arabic" w:hAnsi="Simplified Arabic" w:cs="Simplified Arabic" w:hint="cs"/>
          <w:b/>
          <w:bCs/>
          <w:color w:val="000000" w:themeColor="text1"/>
          <w:sz w:val="28"/>
          <w:szCs w:val="28"/>
          <w:rtl/>
        </w:rPr>
        <w:t>عدة أهدف فرعية</w:t>
      </w:r>
      <w:r w:rsidR="00CD7413" w:rsidRPr="002A47FF">
        <w:rPr>
          <w:rFonts w:ascii="Simplified Arabic" w:hAnsi="Simplified Arabic" w:cs="Simplified Arabic" w:hint="cs"/>
          <w:b/>
          <w:bCs/>
          <w:color w:val="000000" w:themeColor="text1"/>
          <w:sz w:val="28"/>
          <w:szCs w:val="28"/>
          <w:rtl/>
        </w:rPr>
        <w:t>، تتمثل فيما يلي:</w:t>
      </w:r>
    </w:p>
    <w:p w14:paraId="53B8B013" w14:textId="00F4C7CC" w:rsidR="003A60D2" w:rsidRPr="002A47FF" w:rsidRDefault="00A33D4F" w:rsidP="001B2B92">
      <w:pPr>
        <w:pStyle w:val="ListParagraph"/>
        <w:numPr>
          <w:ilvl w:val="0"/>
          <w:numId w:val="32"/>
        </w:numPr>
        <w:spacing w:before="240" w:line="276" w:lineRule="auto"/>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تسليط الضوء على</w:t>
      </w:r>
      <w:r w:rsidR="003A60D2" w:rsidRPr="002A47FF">
        <w:rPr>
          <w:rFonts w:ascii="Simplified Arabic" w:hAnsi="Simplified Arabic" w:cs="Simplified Arabic"/>
          <w:color w:val="000000" w:themeColor="text1"/>
          <w:sz w:val="28"/>
          <w:szCs w:val="28"/>
          <w:rtl/>
        </w:rPr>
        <w:t xml:space="preserve"> واقع استخدام آليات حوكمة </w:t>
      </w:r>
      <w:r w:rsidR="00C20D51" w:rsidRPr="002A47FF">
        <w:rPr>
          <w:rFonts w:ascii="Simplified Arabic" w:hAnsi="Simplified Arabic" w:cs="Simplified Arabic" w:hint="cs"/>
          <w:color w:val="000000" w:themeColor="text1"/>
          <w:sz w:val="28"/>
          <w:szCs w:val="28"/>
          <w:rtl/>
        </w:rPr>
        <w:t xml:space="preserve">تقنيات المعلومات في </w:t>
      </w:r>
      <w:r w:rsidR="003A60D2" w:rsidRPr="002A47FF">
        <w:rPr>
          <w:rFonts w:ascii="Simplified Arabic" w:hAnsi="Simplified Arabic" w:cs="Simplified Arabic"/>
          <w:color w:val="000000" w:themeColor="text1"/>
          <w:sz w:val="28"/>
          <w:szCs w:val="28"/>
          <w:rtl/>
        </w:rPr>
        <w:t>المؤسسات الصحية</w:t>
      </w:r>
      <w:r w:rsidR="00C20D51" w:rsidRPr="002A47FF">
        <w:rPr>
          <w:rFonts w:ascii="Simplified Arabic" w:hAnsi="Simplified Arabic" w:cs="Simplified Arabic" w:hint="cs"/>
          <w:color w:val="000000" w:themeColor="text1"/>
          <w:sz w:val="28"/>
          <w:szCs w:val="28"/>
          <w:rtl/>
        </w:rPr>
        <w:t>.</w:t>
      </w:r>
    </w:p>
    <w:p w14:paraId="6F47A62F" w14:textId="54E44B4C" w:rsidR="003A60D2" w:rsidRPr="002A47FF" w:rsidRDefault="00A33D4F" w:rsidP="001B2B92">
      <w:pPr>
        <w:pStyle w:val="ListParagraph"/>
        <w:numPr>
          <w:ilvl w:val="0"/>
          <w:numId w:val="32"/>
        </w:numPr>
        <w:spacing w:before="240" w:line="276" w:lineRule="auto"/>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بيان</w:t>
      </w:r>
      <w:r w:rsidR="003A60D2" w:rsidRPr="002A47FF">
        <w:rPr>
          <w:rFonts w:ascii="Simplified Arabic" w:hAnsi="Simplified Arabic" w:cs="Simplified Arabic"/>
          <w:color w:val="000000" w:themeColor="text1"/>
          <w:sz w:val="28"/>
          <w:szCs w:val="28"/>
          <w:rtl/>
        </w:rPr>
        <w:t xml:space="preserve"> مستوى إدارة المخاطر بالمؤسسات الصحية؟</w:t>
      </w:r>
    </w:p>
    <w:p w14:paraId="5CBDEE7B" w14:textId="32C36305" w:rsidR="003A60D2" w:rsidRPr="002A47FF" w:rsidRDefault="003A60D2" w:rsidP="001B2B92">
      <w:pPr>
        <w:pStyle w:val="ListParagraph"/>
        <w:numPr>
          <w:ilvl w:val="0"/>
          <w:numId w:val="32"/>
        </w:numPr>
        <w:spacing w:before="240" w:line="276" w:lineRule="auto"/>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 xml:space="preserve">معرفة </w:t>
      </w:r>
      <w:r w:rsidRPr="002A47FF">
        <w:rPr>
          <w:rFonts w:ascii="Simplified Arabic" w:hAnsi="Simplified Arabic" w:cs="Simplified Arabic"/>
          <w:color w:val="000000" w:themeColor="text1"/>
          <w:sz w:val="28"/>
          <w:szCs w:val="28"/>
          <w:rtl/>
        </w:rPr>
        <w:t xml:space="preserve">مدى تأثير آليات حوكمة </w:t>
      </w:r>
      <w:r w:rsidR="00A33D4F" w:rsidRPr="002A47FF">
        <w:rPr>
          <w:rFonts w:ascii="Simplified Arabic" w:hAnsi="Simplified Arabic" w:cs="Simplified Arabic" w:hint="cs"/>
          <w:color w:val="000000" w:themeColor="text1"/>
          <w:sz w:val="28"/>
          <w:szCs w:val="28"/>
          <w:rtl/>
        </w:rPr>
        <w:t>تقنيات</w:t>
      </w:r>
      <w:r w:rsidRPr="002A47FF">
        <w:rPr>
          <w:rFonts w:ascii="Simplified Arabic" w:hAnsi="Simplified Arabic" w:cs="Simplified Arabic"/>
          <w:color w:val="000000" w:themeColor="text1"/>
          <w:sz w:val="28"/>
          <w:szCs w:val="28"/>
          <w:rtl/>
        </w:rPr>
        <w:t xml:space="preserve"> المعلومات على مختلف المخاطر في المؤسسات الصحية؟</w:t>
      </w:r>
    </w:p>
    <w:p w14:paraId="70408C97" w14:textId="697F8AFC" w:rsidR="00080E92" w:rsidRPr="002A47FF" w:rsidRDefault="00080E92" w:rsidP="001B2B92">
      <w:pPr>
        <w:spacing w:line="276" w:lineRule="auto"/>
        <w:jc w:val="lowKashida"/>
        <w:rPr>
          <w:rFonts w:ascii="Simplified Arabic" w:hAnsi="Simplified Arabic" w:cs="Simplified Arabic"/>
          <w:b/>
          <w:bCs/>
          <w:color w:val="000000" w:themeColor="text1"/>
          <w:sz w:val="32"/>
          <w:szCs w:val="32"/>
        </w:rPr>
      </w:pPr>
      <w:r w:rsidRPr="002A47FF">
        <w:rPr>
          <w:rFonts w:ascii="Simplified Arabic" w:hAnsi="Simplified Arabic" w:cs="Simplified Arabic" w:hint="cs"/>
          <w:b/>
          <w:bCs/>
          <w:color w:val="000000" w:themeColor="text1"/>
          <w:sz w:val="32"/>
          <w:szCs w:val="32"/>
          <w:rtl/>
        </w:rPr>
        <w:t xml:space="preserve">تساؤلات الدراسة </w:t>
      </w:r>
      <w:r w:rsidR="00622479" w:rsidRPr="002A47FF">
        <w:rPr>
          <w:rFonts w:asciiTheme="majorBidi" w:hAnsiTheme="majorBidi" w:cstheme="majorBidi"/>
          <w:b/>
          <w:bCs/>
          <w:color w:val="000000" w:themeColor="text1"/>
          <w:sz w:val="32"/>
          <w:szCs w:val="32"/>
        </w:rPr>
        <w:t>Research Questions</w:t>
      </w:r>
    </w:p>
    <w:p w14:paraId="65FB8CF7" w14:textId="0B3D01BE" w:rsidR="00A74F76" w:rsidRPr="002A47FF" w:rsidRDefault="00380F03"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 xml:space="preserve">     </w:t>
      </w:r>
      <w:r w:rsidR="00CD7413" w:rsidRPr="002A47FF">
        <w:rPr>
          <w:rFonts w:ascii="Simplified Arabic" w:hAnsi="Simplified Arabic" w:cs="Simplified Arabic" w:hint="cs"/>
          <w:color w:val="000000" w:themeColor="text1"/>
          <w:sz w:val="28"/>
          <w:szCs w:val="28"/>
          <w:rtl/>
        </w:rPr>
        <w:t>تعتمد الدراسة على تساؤل رئيسي</w:t>
      </w:r>
      <w:r w:rsidR="00C31639" w:rsidRPr="002A47FF">
        <w:rPr>
          <w:rFonts w:ascii="Simplified Arabic" w:hAnsi="Simplified Arabic" w:cs="Simplified Arabic" w:hint="cs"/>
          <w:color w:val="000000" w:themeColor="text1"/>
          <w:sz w:val="28"/>
          <w:szCs w:val="28"/>
          <w:rtl/>
        </w:rPr>
        <w:t>: "</w:t>
      </w:r>
      <w:r w:rsidR="00BC180C" w:rsidRPr="002A47FF">
        <w:rPr>
          <w:rFonts w:ascii="Simplified Arabic" w:hAnsi="Simplified Arabic" w:cs="Simplified Arabic" w:hint="cs"/>
          <w:color w:val="000000" w:themeColor="text1"/>
          <w:sz w:val="28"/>
          <w:szCs w:val="28"/>
          <w:rtl/>
        </w:rPr>
        <w:t xml:space="preserve"> </w:t>
      </w:r>
      <w:r w:rsidR="00C31639" w:rsidRPr="002A47FF">
        <w:rPr>
          <w:rFonts w:ascii="Simplified Arabic" w:hAnsi="Simplified Arabic" w:cs="Simplified Arabic" w:hint="cs"/>
          <w:color w:val="000000" w:themeColor="text1"/>
          <w:sz w:val="28"/>
          <w:szCs w:val="28"/>
          <w:rtl/>
        </w:rPr>
        <w:t xml:space="preserve">ما </w:t>
      </w:r>
      <w:r w:rsidR="00CD7413" w:rsidRPr="002A47FF">
        <w:rPr>
          <w:rFonts w:ascii="Simplified Arabic" w:hAnsi="Simplified Arabic" w:cs="Simplified Arabic" w:hint="cs"/>
          <w:color w:val="000000" w:themeColor="text1"/>
          <w:sz w:val="28"/>
          <w:szCs w:val="28"/>
          <w:rtl/>
        </w:rPr>
        <w:t>أثر</w:t>
      </w:r>
      <w:r w:rsidR="00E9692F" w:rsidRPr="002A47FF">
        <w:rPr>
          <w:rFonts w:ascii="Simplified Arabic" w:hAnsi="Simplified Arabic" w:cs="Simplified Arabic" w:hint="cs"/>
          <w:color w:val="000000" w:themeColor="text1"/>
          <w:sz w:val="28"/>
          <w:szCs w:val="28"/>
          <w:rtl/>
        </w:rPr>
        <w:t xml:space="preserve"> آليات </w:t>
      </w:r>
      <w:r w:rsidR="00CD7413" w:rsidRPr="002A47FF">
        <w:rPr>
          <w:rFonts w:ascii="Simplified Arabic" w:hAnsi="Simplified Arabic" w:cs="Simplified Arabic"/>
          <w:color w:val="000000" w:themeColor="text1"/>
          <w:sz w:val="28"/>
          <w:szCs w:val="28"/>
          <w:rtl/>
        </w:rPr>
        <w:t>حوكمة تقنيات المعلومات في تفعيل إدارة المخاطر</w:t>
      </w:r>
      <w:r w:rsidR="00D930A3" w:rsidRPr="002A47FF">
        <w:rPr>
          <w:rFonts w:ascii="Simplified Arabic" w:hAnsi="Simplified Arabic" w:cs="Simplified Arabic" w:hint="cs"/>
          <w:color w:val="000000" w:themeColor="text1"/>
          <w:sz w:val="28"/>
          <w:szCs w:val="28"/>
          <w:rtl/>
        </w:rPr>
        <w:t xml:space="preserve"> بالمؤسسات الصح</w:t>
      </w:r>
      <w:r w:rsidR="00021EC4" w:rsidRPr="002A47FF">
        <w:rPr>
          <w:rFonts w:ascii="Simplified Arabic" w:hAnsi="Simplified Arabic" w:cs="Simplified Arabic" w:hint="cs"/>
          <w:color w:val="000000" w:themeColor="text1"/>
          <w:sz w:val="28"/>
          <w:szCs w:val="28"/>
          <w:rtl/>
        </w:rPr>
        <w:t>ي</w:t>
      </w:r>
      <w:r w:rsidR="00D930A3" w:rsidRPr="002A47FF">
        <w:rPr>
          <w:rFonts w:ascii="Simplified Arabic" w:hAnsi="Simplified Arabic" w:cs="Simplified Arabic" w:hint="cs"/>
          <w:color w:val="000000" w:themeColor="text1"/>
          <w:sz w:val="28"/>
          <w:szCs w:val="28"/>
          <w:rtl/>
        </w:rPr>
        <w:t>ة في مدينة الرياض</w:t>
      </w:r>
      <w:r w:rsidR="00C31639" w:rsidRPr="002A47FF">
        <w:rPr>
          <w:rFonts w:ascii="Simplified Arabic" w:hAnsi="Simplified Arabic" w:cs="Simplified Arabic" w:hint="cs"/>
          <w:color w:val="000000" w:themeColor="text1"/>
          <w:sz w:val="28"/>
          <w:szCs w:val="28"/>
          <w:rtl/>
        </w:rPr>
        <w:t xml:space="preserve">؟" </w:t>
      </w:r>
      <w:r w:rsidR="00CD7413" w:rsidRPr="002A47FF">
        <w:rPr>
          <w:rFonts w:ascii="Simplified Arabic" w:hAnsi="Simplified Arabic" w:cs="Simplified Arabic" w:hint="cs"/>
          <w:color w:val="000000" w:themeColor="text1"/>
          <w:sz w:val="28"/>
          <w:szCs w:val="28"/>
          <w:rtl/>
        </w:rPr>
        <w:t>وينبثق من</w:t>
      </w:r>
      <w:r w:rsidR="007A1544" w:rsidRPr="002A47FF">
        <w:rPr>
          <w:rFonts w:ascii="Simplified Arabic" w:hAnsi="Simplified Arabic" w:cs="Simplified Arabic" w:hint="cs"/>
          <w:color w:val="000000" w:themeColor="text1"/>
          <w:sz w:val="28"/>
          <w:szCs w:val="28"/>
          <w:rtl/>
        </w:rPr>
        <w:t xml:space="preserve">ه </w:t>
      </w:r>
      <w:r w:rsidR="00CD7413" w:rsidRPr="002A47FF">
        <w:rPr>
          <w:rFonts w:ascii="Simplified Arabic" w:hAnsi="Simplified Arabic" w:cs="Simplified Arabic" w:hint="cs"/>
          <w:color w:val="000000" w:themeColor="text1"/>
          <w:sz w:val="28"/>
          <w:szCs w:val="28"/>
          <w:rtl/>
        </w:rPr>
        <w:t xml:space="preserve">عدة </w:t>
      </w:r>
      <w:r w:rsidR="00C31639" w:rsidRPr="002A47FF">
        <w:rPr>
          <w:rFonts w:ascii="Simplified Arabic" w:hAnsi="Simplified Arabic" w:cs="Simplified Arabic" w:hint="cs"/>
          <w:color w:val="000000" w:themeColor="text1"/>
          <w:sz w:val="28"/>
          <w:szCs w:val="28"/>
          <w:rtl/>
        </w:rPr>
        <w:t>تساؤلات</w:t>
      </w:r>
      <w:r w:rsidR="00CD7413" w:rsidRPr="002A47FF">
        <w:rPr>
          <w:rFonts w:ascii="Simplified Arabic" w:hAnsi="Simplified Arabic" w:cs="Simplified Arabic" w:hint="cs"/>
          <w:color w:val="000000" w:themeColor="text1"/>
          <w:sz w:val="28"/>
          <w:szCs w:val="28"/>
          <w:rtl/>
        </w:rPr>
        <w:t xml:space="preserve"> فرعية، تتمثل فيما يلي:</w:t>
      </w:r>
    </w:p>
    <w:p w14:paraId="12E518CB" w14:textId="28260D25" w:rsidR="00E36126" w:rsidRPr="002A47FF" w:rsidRDefault="00E36126" w:rsidP="001B2B92">
      <w:pPr>
        <w:pStyle w:val="ListParagraph"/>
        <w:numPr>
          <w:ilvl w:val="0"/>
          <w:numId w:val="33"/>
        </w:numPr>
        <w:spacing w:before="240" w:line="276" w:lineRule="auto"/>
        <w:jc w:val="lowKashida"/>
        <w:rPr>
          <w:rFonts w:ascii="Simplified Arabic" w:hAnsi="Simplified Arabic" w:cs="Simplified Arabic"/>
          <w:color w:val="000000" w:themeColor="text1"/>
          <w:sz w:val="28"/>
          <w:szCs w:val="28"/>
        </w:rPr>
      </w:pPr>
      <w:bookmarkStart w:id="26" w:name="_Hlk172151787"/>
      <w:r w:rsidRPr="002A47FF">
        <w:rPr>
          <w:rFonts w:ascii="Simplified Arabic" w:hAnsi="Simplified Arabic" w:cs="Simplified Arabic" w:hint="cs"/>
          <w:color w:val="000000" w:themeColor="text1"/>
          <w:sz w:val="28"/>
          <w:szCs w:val="28"/>
          <w:rtl/>
        </w:rPr>
        <w:t xml:space="preserve">ما واقع </w:t>
      </w:r>
      <w:r w:rsidR="00203627" w:rsidRPr="002A47FF">
        <w:rPr>
          <w:rFonts w:ascii="Simplified Arabic" w:hAnsi="Simplified Arabic" w:cs="Simplified Arabic" w:hint="cs"/>
          <w:color w:val="000000" w:themeColor="text1"/>
          <w:sz w:val="28"/>
          <w:szCs w:val="28"/>
          <w:rtl/>
        </w:rPr>
        <w:t xml:space="preserve">استخدام آليات حوكمة </w:t>
      </w:r>
      <w:r w:rsidR="007A1544" w:rsidRPr="002A47FF">
        <w:rPr>
          <w:rFonts w:ascii="Simplified Arabic" w:hAnsi="Simplified Arabic" w:cs="Simplified Arabic" w:hint="cs"/>
          <w:color w:val="000000" w:themeColor="text1"/>
          <w:sz w:val="28"/>
          <w:szCs w:val="28"/>
          <w:rtl/>
        </w:rPr>
        <w:t xml:space="preserve">تقنيات المعلومات في </w:t>
      </w:r>
      <w:r w:rsidR="00203627" w:rsidRPr="002A47FF">
        <w:rPr>
          <w:rFonts w:ascii="Simplified Arabic" w:hAnsi="Simplified Arabic" w:cs="Simplified Arabic" w:hint="cs"/>
          <w:color w:val="000000" w:themeColor="text1"/>
          <w:sz w:val="28"/>
          <w:szCs w:val="28"/>
          <w:rtl/>
        </w:rPr>
        <w:t>المؤسسات الصحية؟</w:t>
      </w:r>
    </w:p>
    <w:p w14:paraId="5E63A52F" w14:textId="043B5CE1" w:rsidR="00203627" w:rsidRPr="002A47FF" w:rsidRDefault="00203627" w:rsidP="001B2B92">
      <w:pPr>
        <w:pStyle w:val="ListParagraph"/>
        <w:numPr>
          <w:ilvl w:val="0"/>
          <w:numId w:val="33"/>
        </w:numPr>
        <w:spacing w:before="240" w:line="276" w:lineRule="auto"/>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ما مستوى إدارة المخاطر بالمؤسسات الصحية</w:t>
      </w:r>
      <w:r w:rsidR="00021EC4" w:rsidRPr="002A47FF">
        <w:rPr>
          <w:rFonts w:ascii="Simplified Arabic" w:hAnsi="Simplified Arabic" w:cs="Simplified Arabic" w:hint="cs"/>
          <w:color w:val="000000" w:themeColor="text1"/>
          <w:sz w:val="28"/>
          <w:szCs w:val="28"/>
          <w:rtl/>
        </w:rPr>
        <w:t>؟</w:t>
      </w:r>
    </w:p>
    <w:p w14:paraId="4AEBD24B" w14:textId="6077164D" w:rsidR="00021EC4" w:rsidRPr="002A47FF" w:rsidRDefault="00021EC4" w:rsidP="001B2B92">
      <w:pPr>
        <w:pStyle w:val="ListParagraph"/>
        <w:numPr>
          <w:ilvl w:val="0"/>
          <w:numId w:val="33"/>
        </w:numPr>
        <w:spacing w:before="240" w:line="276" w:lineRule="auto"/>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م</w:t>
      </w:r>
      <w:r w:rsidR="006562B9" w:rsidRPr="002A47FF">
        <w:rPr>
          <w:rFonts w:ascii="Simplified Arabic" w:hAnsi="Simplified Arabic" w:cs="Simplified Arabic" w:hint="cs"/>
          <w:color w:val="000000" w:themeColor="text1"/>
          <w:sz w:val="28"/>
          <w:szCs w:val="28"/>
          <w:rtl/>
        </w:rPr>
        <w:t xml:space="preserve">ا مدى تأثير آليات حوكمة </w:t>
      </w:r>
      <w:r w:rsidR="007A1544" w:rsidRPr="002A47FF">
        <w:rPr>
          <w:rFonts w:ascii="Simplified Arabic" w:hAnsi="Simplified Arabic" w:cs="Simplified Arabic" w:hint="cs"/>
          <w:color w:val="000000" w:themeColor="text1"/>
          <w:sz w:val="28"/>
          <w:szCs w:val="28"/>
          <w:rtl/>
        </w:rPr>
        <w:t>تقنيات</w:t>
      </w:r>
      <w:r w:rsidR="00AC736B" w:rsidRPr="002A47FF">
        <w:rPr>
          <w:rFonts w:ascii="Simplified Arabic" w:hAnsi="Simplified Arabic" w:cs="Simplified Arabic" w:hint="cs"/>
          <w:color w:val="000000" w:themeColor="text1"/>
          <w:sz w:val="28"/>
          <w:szCs w:val="28"/>
          <w:rtl/>
        </w:rPr>
        <w:t xml:space="preserve"> المعلومات على مختلف المخاطر في المؤسسات الصحية؟</w:t>
      </w:r>
    </w:p>
    <w:bookmarkEnd w:id="26"/>
    <w:p w14:paraId="5856749C" w14:textId="77777777" w:rsidR="00F83BC5" w:rsidRPr="002A47FF" w:rsidRDefault="00F83BC5"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br w:type="page"/>
      </w:r>
    </w:p>
    <w:p w14:paraId="56B19CA7" w14:textId="23218776" w:rsidR="00D22171" w:rsidRPr="002A47FF" w:rsidRDefault="00A74F76" w:rsidP="001B2B92">
      <w:pPr>
        <w:spacing w:line="276" w:lineRule="auto"/>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b/>
          <w:bCs/>
          <w:color w:val="000000" w:themeColor="text1"/>
          <w:sz w:val="28"/>
          <w:szCs w:val="28"/>
          <w:rtl/>
        </w:rPr>
        <w:lastRenderedPageBreak/>
        <w:t>فر</w:t>
      </w:r>
      <w:r w:rsidR="00013D50" w:rsidRPr="002A47FF">
        <w:rPr>
          <w:rFonts w:ascii="Simplified Arabic" w:hAnsi="Simplified Arabic" w:cs="Simplified Arabic" w:hint="cs"/>
          <w:b/>
          <w:bCs/>
          <w:color w:val="000000" w:themeColor="text1"/>
          <w:sz w:val="28"/>
          <w:szCs w:val="28"/>
          <w:rtl/>
        </w:rPr>
        <w:t>ضيات</w:t>
      </w:r>
      <w:r w:rsidRPr="002A47FF">
        <w:rPr>
          <w:rFonts w:ascii="Simplified Arabic" w:hAnsi="Simplified Arabic" w:cs="Simplified Arabic"/>
          <w:b/>
          <w:bCs/>
          <w:color w:val="000000" w:themeColor="text1"/>
          <w:sz w:val="28"/>
          <w:szCs w:val="28"/>
          <w:rtl/>
        </w:rPr>
        <w:t xml:space="preserve"> </w:t>
      </w:r>
      <w:r w:rsidR="006543BF" w:rsidRPr="002A47FF">
        <w:rPr>
          <w:rFonts w:ascii="Simplified Arabic" w:hAnsi="Simplified Arabic" w:cs="Simplified Arabic" w:hint="cs"/>
          <w:b/>
          <w:bCs/>
          <w:color w:val="000000" w:themeColor="text1"/>
          <w:sz w:val="28"/>
          <w:szCs w:val="28"/>
          <w:rtl/>
        </w:rPr>
        <w:t>الدراسة</w:t>
      </w:r>
      <w:r w:rsidR="00EC7402" w:rsidRPr="002A47FF">
        <w:rPr>
          <w:rFonts w:ascii="Simplified Arabic" w:hAnsi="Simplified Arabic" w:cs="Simplified Arabic" w:hint="cs"/>
          <w:b/>
          <w:bCs/>
          <w:color w:val="000000" w:themeColor="text1"/>
          <w:sz w:val="28"/>
          <w:szCs w:val="28"/>
          <w:rtl/>
        </w:rPr>
        <w:t xml:space="preserve"> </w:t>
      </w:r>
      <w:r w:rsidR="00F0253D" w:rsidRPr="002A47FF">
        <w:rPr>
          <w:rFonts w:asciiTheme="majorBidi" w:hAnsiTheme="majorBidi" w:cstheme="majorBidi"/>
          <w:b/>
          <w:bCs/>
          <w:color w:val="000000" w:themeColor="text1"/>
          <w:sz w:val="28"/>
          <w:szCs w:val="28"/>
        </w:rPr>
        <w:t>Research Hypotheses</w:t>
      </w:r>
    </w:p>
    <w:p w14:paraId="32427989" w14:textId="0DD83419" w:rsidR="00380F03" w:rsidRPr="002A47FF" w:rsidRDefault="00312F2B" w:rsidP="001B2B92">
      <w:pPr>
        <w:spacing w:line="276" w:lineRule="auto"/>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hint="cs"/>
          <w:b/>
          <w:bCs/>
          <w:color w:val="000000" w:themeColor="text1"/>
          <w:sz w:val="28"/>
          <w:szCs w:val="28"/>
          <w:rtl/>
        </w:rPr>
        <w:t xml:space="preserve">     </w:t>
      </w:r>
      <w:r w:rsidR="00380F03" w:rsidRPr="002A47FF">
        <w:rPr>
          <w:rFonts w:ascii="Simplified Arabic" w:hAnsi="Simplified Arabic" w:cs="Simplified Arabic" w:hint="cs"/>
          <w:b/>
          <w:bCs/>
          <w:color w:val="000000" w:themeColor="text1"/>
          <w:sz w:val="28"/>
          <w:szCs w:val="28"/>
          <w:rtl/>
        </w:rPr>
        <w:t>تعتمد الدراسة على ثلاث ف</w:t>
      </w:r>
      <w:r w:rsidRPr="002A47FF">
        <w:rPr>
          <w:rFonts w:ascii="Simplified Arabic" w:hAnsi="Simplified Arabic" w:cs="Simplified Arabic" w:hint="cs"/>
          <w:b/>
          <w:bCs/>
          <w:color w:val="000000" w:themeColor="text1"/>
          <w:sz w:val="28"/>
          <w:szCs w:val="28"/>
          <w:rtl/>
        </w:rPr>
        <w:t>رضيات أساسية، تتمثل في:</w:t>
      </w:r>
    </w:p>
    <w:p w14:paraId="0105A6D8" w14:textId="13439D7F" w:rsidR="00A74F76" w:rsidRPr="002A47FF" w:rsidRDefault="00D26D6D" w:rsidP="001B2B92">
      <w:pPr>
        <w:pStyle w:val="ListParagraph"/>
        <w:numPr>
          <w:ilvl w:val="0"/>
          <w:numId w:val="2"/>
        </w:numPr>
        <w:spacing w:line="276" w:lineRule="auto"/>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b/>
          <w:bCs/>
          <w:color w:val="000000" w:themeColor="text1"/>
          <w:sz w:val="28"/>
          <w:szCs w:val="28"/>
          <w:rtl/>
        </w:rPr>
        <w:t>الفرضية</w:t>
      </w:r>
      <w:r w:rsidR="006B20D8" w:rsidRPr="002A47FF">
        <w:rPr>
          <w:rFonts w:ascii="Simplified Arabic" w:hAnsi="Simplified Arabic" w:cs="Simplified Arabic" w:hint="cs"/>
          <w:b/>
          <w:bCs/>
          <w:color w:val="000000" w:themeColor="text1"/>
          <w:sz w:val="28"/>
          <w:szCs w:val="28"/>
          <w:rtl/>
        </w:rPr>
        <w:t xml:space="preserve"> </w:t>
      </w:r>
      <w:r w:rsidRPr="002A47FF">
        <w:rPr>
          <w:rFonts w:ascii="Simplified Arabic" w:hAnsi="Simplified Arabic" w:cs="Simplified Arabic" w:hint="cs"/>
          <w:b/>
          <w:bCs/>
          <w:color w:val="000000" w:themeColor="text1"/>
          <w:sz w:val="28"/>
          <w:szCs w:val="28"/>
          <w:rtl/>
        </w:rPr>
        <w:t>الأولى</w:t>
      </w:r>
      <w:r w:rsidRPr="002A47FF">
        <w:rPr>
          <w:rFonts w:ascii="Simplified Arabic" w:hAnsi="Simplified Arabic" w:cs="Simplified Arabic" w:hint="cs"/>
          <w:color w:val="000000" w:themeColor="text1"/>
          <w:sz w:val="28"/>
          <w:szCs w:val="28"/>
          <w:rtl/>
        </w:rPr>
        <w:t xml:space="preserve">: </w:t>
      </w:r>
      <w:r w:rsidR="003D05E7" w:rsidRPr="002A47FF">
        <w:rPr>
          <w:rFonts w:ascii="Simplified Arabic" w:hAnsi="Simplified Arabic" w:cs="Simplified Arabic" w:hint="cs"/>
          <w:color w:val="000000" w:themeColor="text1"/>
          <w:sz w:val="28"/>
          <w:szCs w:val="28"/>
          <w:rtl/>
        </w:rPr>
        <w:t xml:space="preserve">يوجد مستوى مرتفع يدل على استخدام آليات حوكمة تكنولوجيا المعلومات </w:t>
      </w:r>
      <w:r w:rsidR="006B20D8" w:rsidRPr="002A47FF">
        <w:rPr>
          <w:rFonts w:ascii="Simplified Arabic" w:hAnsi="Simplified Arabic" w:cs="Simplified Arabic" w:hint="cs"/>
          <w:color w:val="000000" w:themeColor="text1"/>
          <w:sz w:val="28"/>
          <w:szCs w:val="28"/>
          <w:rtl/>
        </w:rPr>
        <w:t>في المؤسسات الصحية بمدينة الرياض.</w:t>
      </w:r>
    </w:p>
    <w:p w14:paraId="5F8BC244" w14:textId="23FDCD3B" w:rsidR="006B20D8" w:rsidRPr="002A47FF" w:rsidRDefault="006B20D8" w:rsidP="001B2B92">
      <w:pPr>
        <w:pStyle w:val="ListParagraph"/>
        <w:numPr>
          <w:ilvl w:val="0"/>
          <w:numId w:val="2"/>
        </w:numPr>
        <w:spacing w:line="276" w:lineRule="auto"/>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b/>
          <w:bCs/>
          <w:color w:val="000000" w:themeColor="text1"/>
          <w:sz w:val="28"/>
          <w:szCs w:val="28"/>
          <w:rtl/>
        </w:rPr>
        <w:t>الفرضية الثانية</w:t>
      </w:r>
      <w:r w:rsidRPr="002A47FF">
        <w:rPr>
          <w:rFonts w:ascii="Simplified Arabic" w:hAnsi="Simplified Arabic" w:cs="Simplified Arabic" w:hint="cs"/>
          <w:color w:val="000000" w:themeColor="text1"/>
          <w:sz w:val="28"/>
          <w:szCs w:val="28"/>
          <w:rtl/>
        </w:rPr>
        <w:t xml:space="preserve">: </w:t>
      </w:r>
      <w:r w:rsidR="00111EAC" w:rsidRPr="002A47FF">
        <w:rPr>
          <w:rFonts w:ascii="Simplified Arabic" w:hAnsi="Simplified Arabic" w:cs="Simplified Arabic" w:hint="cs"/>
          <w:color w:val="000000" w:themeColor="text1"/>
          <w:sz w:val="28"/>
          <w:szCs w:val="28"/>
          <w:rtl/>
        </w:rPr>
        <w:t xml:space="preserve">إن مستوى إدارة المخاطر في المؤسسات الصحية </w:t>
      </w:r>
      <w:r w:rsidR="003A5C01" w:rsidRPr="002A47FF">
        <w:rPr>
          <w:rFonts w:ascii="Simplified Arabic" w:hAnsi="Simplified Arabic" w:cs="Simplified Arabic" w:hint="cs"/>
          <w:color w:val="000000" w:themeColor="text1"/>
          <w:sz w:val="28"/>
          <w:szCs w:val="28"/>
          <w:rtl/>
        </w:rPr>
        <w:t xml:space="preserve">هو مستوى مرتفع </w:t>
      </w:r>
      <w:r w:rsidR="00D16F96" w:rsidRPr="002A47FF">
        <w:rPr>
          <w:rFonts w:ascii="Simplified Arabic" w:hAnsi="Simplified Arabic" w:cs="Simplified Arabic" w:hint="cs"/>
          <w:color w:val="000000" w:themeColor="text1"/>
          <w:sz w:val="28"/>
          <w:szCs w:val="28"/>
          <w:rtl/>
        </w:rPr>
        <w:t>بالتزامن</w:t>
      </w:r>
      <w:r w:rsidR="003A5C01" w:rsidRPr="002A47FF">
        <w:rPr>
          <w:rFonts w:ascii="Simplified Arabic" w:hAnsi="Simplified Arabic" w:cs="Simplified Arabic" w:hint="cs"/>
          <w:color w:val="000000" w:themeColor="text1"/>
          <w:sz w:val="28"/>
          <w:szCs w:val="28"/>
          <w:rtl/>
        </w:rPr>
        <w:t xml:space="preserve"> مع رؤية 2023</w:t>
      </w:r>
      <w:r w:rsidR="00D16F96" w:rsidRPr="002A47FF">
        <w:rPr>
          <w:rFonts w:ascii="Simplified Arabic" w:hAnsi="Simplified Arabic" w:cs="Simplified Arabic" w:hint="cs"/>
          <w:color w:val="000000" w:themeColor="text1"/>
          <w:sz w:val="28"/>
          <w:szCs w:val="28"/>
          <w:rtl/>
        </w:rPr>
        <w:t xml:space="preserve"> للمملكة العربية ال</w:t>
      </w:r>
      <w:r w:rsidR="0063512B" w:rsidRPr="002A47FF">
        <w:rPr>
          <w:rFonts w:ascii="Simplified Arabic" w:hAnsi="Simplified Arabic" w:cs="Simplified Arabic" w:hint="cs"/>
          <w:color w:val="000000" w:themeColor="text1"/>
          <w:sz w:val="28"/>
          <w:szCs w:val="28"/>
          <w:rtl/>
        </w:rPr>
        <w:t>سعودية.</w:t>
      </w:r>
    </w:p>
    <w:p w14:paraId="49289DBD" w14:textId="11D601FD" w:rsidR="002F47C1" w:rsidRPr="002A47FF" w:rsidRDefault="0085047F" w:rsidP="001B2B92">
      <w:pPr>
        <w:pStyle w:val="ListParagraph"/>
        <w:numPr>
          <w:ilvl w:val="0"/>
          <w:numId w:val="2"/>
        </w:numPr>
        <w:spacing w:line="276" w:lineRule="auto"/>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b/>
          <w:bCs/>
          <w:color w:val="000000" w:themeColor="text1"/>
          <w:sz w:val="28"/>
          <w:szCs w:val="28"/>
          <w:rtl/>
        </w:rPr>
        <w:t>الفرضية الثالثة</w:t>
      </w:r>
      <w:r w:rsidRPr="002A47FF">
        <w:rPr>
          <w:rFonts w:ascii="Simplified Arabic" w:hAnsi="Simplified Arabic" w:cs="Simplified Arabic" w:hint="cs"/>
          <w:color w:val="000000" w:themeColor="text1"/>
          <w:sz w:val="28"/>
          <w:szCs w:val="28"/>
          <w:rtl/>
        </w:rPr>
        <w:t>: يوجد دور هام لآليات حوكمة تكنولوجيا المعلومات في تفعيل إدارة المخاطر بالمؤسسات الصحية في مدينة الرياض.</w:t>
      </w:r>
    </w:p>
    <w:p w14:paraId="76D397BE" w14:textId="54326998" w:rsidR="00D22171" w:rsidRPr="002A47FF" w:rsidRDefault="00D22171" w:rsidP="001B2B92">
      <w:pPr>
        <w:pStyle w:val="Heading1"/>
        <w:spacing w:before="0" w:line="360" w:lineRule="auto"/>
        <w:rPr>
          <w:rFonts w:ascii="Simplified Arabic" w:hAnsi="Simplified Arabic" w:cs="Simplified Arabic"/>
          <w:color w:val="000000" w:themeColor="text1"/>
          <w:rtl/>
          <w:lang w:bidi="ar-EG"/>
        </w:rPr>
      </w:pPr>
      <w:bookmarkStart w:id="27" w:name="_Toc180450278"/>
      <w:bookmarkStart w:id="28" w:name="_Toc180450759"/>
      <w:bookmarkStart w:id="29" w:name="_Toc180450806"/>
      <w:bookmarkStart w:id="30" w:name="_Toc180451491"/>
      <w:bookmarkStart w:id="31" w:name="_Toc180535783"/>
      <w:r w:rsidRPr="002A47FF">
        <w:rPr>
          <w:rFonts w:ascii="Simplified Arabic" w:hAnsi="Simplified Arabic" w:cs="Simplified Arabic"/>
          <w:color w:val="000000" w:themeColor="text1"/>
          <w:rtl/>
          <w:lang w:bidi="ar-EG"/>
        </w:rPr>
        <w:t xml:space="preserve">الدراسات </w:t>
      </w:r>
      <w:r w:rsidR="00B42B34" w:rsidRPr="002A47FF">
        <w:rPr>
          <w:rFonts w:ascii="Simplified Arabic" w:hAnsi="Simplified Arabic" w:cs="Simplified Arabic" w:hint="cs"/>
          <w:color w:val="000000" w:themeColor="text1"/>
          <w:rtl/>
          <w:lang w:bidi="ar-EG"/>
        </w:rPr>
        <w:t xml:space="preserve">السابقة </w:t>
      </w:r>
      <w:r w:rsidR="00B42B34" w:rsidRPr="002A47FF">
        <w:rPr>
          <w:rFonts w:ascii="Simplified Arabic" w:hAnsi="Simplified Arabic" w:cs="Simplified Arabic"/>
          <w:color w:val="000000" w:themeColor="text1"/>
          <w:lang w:bidi="ar-EG"/>
        </w:rPr>
        <w:t>Studies Previous</w:t>
      </w:r>
      <w:bookmarkEnd w:id="27"/>
      <w:bookmarkEnd w:id="28"/>
      <w:bookmarkEnd w:id="29"/>
      <w:bookmarkEnd w:id="30"/>
      <w:bookmarkEnd w:id="31"/>
    </w:p>
    <w:p w14:paraId="666EEB79" w14:textId="2ADFE8B9" w:rsidR="0007554F" w:rsidRPr="002A47FF" w:rsidRDefault="00312F2B" w:rsidP="001B2B92">
      <w:pPr>
        <w:spacing w:line="276" w:lineRule="auto"/>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hint="cs"/>
          <w:b/>
          <w:bCs/>
          <w:color w:val="000000" w:themeColor="text1"/>
          <w:sz w:val="28"/>
          <w:szCs w:val="28"/>
          <w:rtl/>
        </w:rPr>
        <w:t xml:space="preserve">     </w:t>
      </w:r>
      <w:r w:rsidR="0007554F" w:rsidRPr="002A47FF">
        <w:rPr>
          <w:rFonts w:ascii="Simplified Arabic" w:hAnsi="Simplified Arabic" w:cs="Simplified Arabic" w:hint="cs"/>
          <w:b/>
          <w:bCs/>
          <w:color w:val="000000" w:themeColor="text1"/>
          <w:sz w:val="28"/>
          <w:szCs w:val="28"/>
          <w:rtl/>
        </w:rPr>
        <w:t>استندت الدراسة على مجموعة من الدراسات العربية</w:t>
      </w:r>
      <w:r w:rsidR="00840F0D" w:rsidRPr="002A47FF">
        <w:rPr>
          <w:rFonts w:ascii="Simplified Arabic" w:hAnsi="Simplified Arabic" w:cs="Simplified Arabic" w:hint="cs"/>
          <w:b/>
          <w:bCs/>
          <w:color w:val="000000" w:themeColor="text1"/>
          <w:sz w:val="28"/>
          <w:szCs w:val="28"/>
          <w:rtl/>
        </w:rPr>
        <w:t xml:space="preserve"> </w:t>
      </w:r>
      <w:r w:rsidR="006D2657" w:rsidRPr="002A47FF">
        <w:rPr>
          <w:rFonts w:ascii="Simplified Arabic" w:hAnsi="Simplified Arabic" w:cs="Simplified Arabic" w:hint="cs"/>
          <w:b/>
          <w:bCs/>
          <w:color w:val="000000" w:themeColor="text1"/>
          <w:sz w:val="28"/>
          <w:szCs w:val="28"/>
          <w:rtl/>
        </w:rPr>
        <w:t>والأجنبية</w:t>
      </w:r>
      <w:r w:rsidR="004E0107" w:rsidRPr="002A47FF">
        <w:rPr>
          <w:rFonts w:ascii="Simplified Arabic" w:hAnsi="Simplified Arabic" w:cs="Simplified Arabic" w:hint="cs"/>
          <w:b/>
          <w:bCs/>
          <w:color w:val="000000" w:themeColor="text1"/>
          <w:sz w:val="28"/>
          <w:szCs w:val="28"/>
          <w:rtl/>
        </w:rPr>
        <w:t>،</w:t>
      </w:r>
      <w:r w:rsidR="00DC55E0" w:rsidRPr="002A47FF">
        <w:rPr>
          <w:rFonts w:ascii="Simplified Arabic" w:hAnsi="Simplified Arabic" w:cs="Simplified Arabic" w:hint="cs"/>
          <w:b/>
          <w:bCs/>
          <w:color w:val="000000" w:themeColor="text1"/>
          <w:sz w:val="28"/>
          <w:szCs w:val="28"/>
          <w:rtl/>
        </w:rPr>
        <w:t xml:space="preserve"> تتضح فيما يلي:</w:t>
      </w:r>
    </w:p>
    <w:p w14:paraId="2C66326F" w14:textId="57867984" w:rsidR="00F509E0" w:rsidRPr="002A47FF" w:rsidRDefault="00F509E0" w:rsidP="001B2B92">
      <w:pPr>
        <w:spacing w:line="276" w:lineRule="auto"/>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hint="cs"/>
          <w:b/>
          <w:bCs/>
          <w:color w:val="000000" w:themeColor="text1"/>
          <w:sz w:val="28"/>
          <w:szCs w:val="28"/>
          <w:rtl/>
        </w:rPr>
        <w:t>أولًا: الدراسات العربية.</w:t>
      </w:r>
    </w:p>
    <w:p w14:paraId="61F9CDAD" w14:textId="77777777" w:rsidR="00BA157E" w:rsidRPr="002A47FF" w:rsidRDefault="00BA157E" w:rsidP="001B2B92">
      <w:pPr>
        <w:pStyle w:val="ListParagraph"/>
        <w:numPr>
          <w:ilvl w:val="0"/>
          <w:numId w:val="4"/>
        </w:numPr>
        <w:spacing w:line="276" w:lineRule="auto"/>
        <w:ind w:left="161"/>
        <w:jc w:val="lowKashida"/>
        <w:rPr>
          <w:rFonts w:ascii="Simplified Arabic" w:hAnsi="Simplified Arabic" w:cs="Simplified Arabic"/>
          <w:b/>
          <w:bCs/>
          <w:color w:val="000000" w:themeColor="text1"/>
          <w:sz w:val="28"/>
          <w:szCs w:val="28"/>
        </w:rPr>
      </w:pPr>
      <w:r w:rsidRPr="002A47FF">
        <w:rPr>
          <w:rFonts w:ascii="Simplified Arabic" w:hAnsi="Simplified Arabic" w:cs="Simplified Arabic"/>
          <w:b/>
          <w:bCs/>
          <w:color w:val="000000" w:themeColor="text1"/>
          <w:sz w:val="28"/>
          <w:szCs w:val="28"/>
          <w:rtl/>
        </w:rPr>
        <w:t>دراسة (</w:t>
      </w:r>
      <w:r w:rsidRPr="002A47FF">
        <w:rPr>
          <w:rFonts w:ascii="Simplified Arabic" w:hAnsi="Simplified Arabic" w:cs="Simplified Arabic" w:hint="cs"/>
          <w:b/>
          <w:bCs/>
          <w:color w:val="000000" w:themeColor="text1"/>
          <w:sz w:val="28"/>
          <w:szCs w:val="28"/>
          <w:rtl/>
        </w:rPr>
        <w:t>أمنية صبحي آخرون، 2024</w:t>
      </w:r>
      <w:r w:rsidRPr="002A47FF">
        <w:rPr>
          <w:rFonts w:ascii="Simplified Arabic" w:hAnsi="Simplified Arabic" w:cs="Simplified Arabic"/>
          <w:b/>
          <w:bCs/>
          <w:color w:val="000000" w:themeColor="text1"/>
          <w:sz w:val="28"/>
          <w:szCs w:val="28"/>
          <w:rtl/>
        </w:rPr>
        <w:t>): قياس أثر آليات حوكمة الشركات وحوكمة تكنولوجيا المعلومات على إجراءات الحد من مخاطر الائتمان</w:t>
      </w:r>
    </w:p>
    <w:p w14:paraId="475441EF" w14:textId="6FD43493" w:rsidR="00BA157E" w:rsidRPr="002A47FF" w:rsidRDefault="00BA157E"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يهدف هذا الدراسة إلى قياس أثر تطبيق آليات حوكمة الشركات على مخاطر الائتمان من ناحية، ودراسة أثر تطبيق آليات حوكمة تكنولوجيا المعلومات على مخاطر الائتمان من ناحية أخرى، ولأجل تحقيق هذا الهدف، فقد تم إجراء دراسة ميدانية على عينة مكونة من أعضاء مجالس الإدارة، وأعضاء لجان المراجعة، والمديرين الماليين والمراجعين الداخليين في شركات </w:t>
      </w:r>
      <w:r w:rsidR="007A05AA" w:rsidRPr="002A47FF">
        <w:rPr>
          <w:rFonts w:ascii="Simplified Arabic" w:hAnsi="Simplified Arabic" w:cs="Simplified Arabic" w:hint="cs"/>
          <w:color w:val="000000" w:themeColor="text1"/>
          <w:sz w:val="28"/>
          <w:szCs w:val="28"/>
          <w:rtl/>
        </w:rPr>
        <w:t>التخصيص</w:t>
      </w:r>
      <w:r w:rsidRPr="002A47FF">
        <w:rPr>
          <w:rFonts w:ascii="Simplified Arabic" w:hAnsi="Simplified Arabic" w:cs="Simplified Arabic"/>
          <w:color w:val="000000" w:themeColor="text1"/>
          <w:sz w:val="28"/>
          <w:szCs w:val="28"/>
          <w:rtl/>
        </w:rPr>
        <w:t xml:space="preserve"> وشركات التأجير التمويلي في جمهورية مصر العربية؛ وقد بلغ عدد الشركات (۷۹) شركة، تمثل شركات </w:t>
      </w:r>
      <w:proofErr w:type="spellStart"/>
      <w:r w:rsidRPr="002A47FF">
        <w:rPr>
          <w:rFonts w:ascii="Simplified Arabic" w:hAnsi="Simplified Arabic" w:cs="Simplified Arabic"/>
          <w:color w:val="000000" w:themeColor="text1"/>
          <w:sz w:val="28"/>
          <w:szCs w:val="28"/>
          <w:rtl/>
        </w:rPr>
        <w:t>التخصيم</w:t>
      </w:r>
      <w:proofErr w:type="spellEnd"/>
      <w:r w:rsidRPr="002A47FF">
        <w:rPr>
          <w:rFonts w:ascii="Simplified Arabic" w:hAnsi="Simplified Arabic" w:cs="Simplified Arabic"/>
          <w:color w:val="000000" w:themeColor="text1"/>
          <w:sz w:val="28"/>
          <w:szCs w:val="28"/>
          <w:rtl/>
        </w:rPr>
        <w:t xml:space="preserve"> عدد (۳۲) شركة بينما تمثل شركات التأجير التمويلي عدد (٤٧) شركة. </w:t>
      </w:r>
    </w:p>
    <w:p w14:paraId="067250BC" w14:textId="77777777" w:rsidR="00BA157E" w:rsidRPr="002A47FF" w:rsidRDefault="00BA157E" w:rsidP="001B2B92">
      <w:pPr>
        <w:spacing w:before="240" w:line="276" w:lineRule="auto"/>
        <w:ind w:firstLine="282"/>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rPr>
        <w:t>وقد اعتمدت الباحثة على طريقة المربعات الصغرى الجزئية (</w:t>
      </w:r>
      <w:r w:rsidRPr="002A47FF">
        <w:rPr>
          <w:rFonts w:ascii="Simplified Arabic" w:hAnsi="Simplified Arabic" w:cs="Simplified Arabic"/>
          <w:color w:val="000000" w:themeColor="text1"/>
          <w:sz w:val="28"/>
          <w:szCs w:val="28"/>
        </w:rPr>
        <w:t>Partial Least Square (PLS</w:t>
      </w:r>
      <w:r w:rsidRPr="002A47FF">
        <w:rPr>
          <w:rFonts w:ascii="Simplified Arabic" w:hAnsi="Simplified Arabic" w:cs="Simplified Arabic"/>
          <w:color w:val="000000" w:themeColor="text1"/>
          <w:sz w:val="28"/>
          <w:szCs w:val="28"/>
          <w:rtl/>
        </w:rPr>
        <w:t xml:space="preserve"> والتي تعد أحد أساليب نماذج المعادلات الهيكلية </w:t>
      </w:r>
      <w:r w:rsidRPr="002A47FF">
        <w:rPr>
          <w:rFonts w:ascii="Simplified Arabic" w:hAnsi="Simplified Arabic" w:cs="Simplified Arabic"/>
          <w:color w:val="000000" w:themeColor="text1"/>
          <w:sz w:val="28"/>
          <w:szCs w:val="28"/>
        </w:rPr>
        <w:t>Structural Equation Modeling</w:t>
      </w:r>
      <w:r w:rsidRPr="002A47FF">
        <w:rPr>
          <w:rFonts w:ascii="Simplified Arabic" w:hAnsi="Simplified Arabic" w:cs="Simplified Arabic"/>
          <w:color w:val="000000" w:themeColor="text1"/>
          <w:sz w:val="28"/>
          <w:szCs w:val="28"/>
          <w:rtl/>
        </w:rPr>
        <w:t xml:space="preserve"> لاختبار صحة الفروض</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 xml:space="preserve"> </w:t>
      </w:r>
    </w:p>
    <w:p w14:paraId="6A8FE6C7" w14:textId="77777777" w:rsidR="00BA157E" w:rsidRPr="002A47FF" w:rsidRDefault="00BA157E"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lastRenderedPageBreak/>
        <w:t>وقد أوضحت نتائج الدراسة بأن تطبيق الشركات لآليات حوكمة الشركات يؤثر تأثيرًا إيجابيا معنويا على الحد من مخاطر الائتمان، كما يؤثر تطبيق الشركات لآليات حوكمة تكنولوجيا المعلومات تأثيرا إيجابيا معنويا على الحد من مخاطر الائتمان.</w:t>
      </w:r>
    </w:p>
    <w:p w14:paraId="7000B7E2" w14:textId="77777777" w:rsidR="00BA157E" w:rsidRPr="00387490" w:rsidRDefault="00BA157E" w:rsidP="001B2B92">
      <w:pPr>
        <w:pStyle w:val="ListParagraph"/>
        <w:numPr>
          <w:ilvl w:val="0"/>
          <w:numId w:val="4"/>
        </w:numPr>
        <w:spacing w:line="276" w:lineRule="auto"/>
        <w:ind w:left="161"/>
        <w:jc w:val="lowKashida"/>
        <w:rPr>
          <w:rFonts w:ascii="Simplified Arabic" w:hAnsi="Simplified Arabic" w:cs="Simplified Arabic"/>
          <w:b/>
          <w:bCs/>
          <w:color w:val="000000" w:themeColor="text1"/>
          <w:sz w:val="28"/>
          <w:szCs w:val="28"/>
          <w:rtl/>
        </w:rPr>
      </w:pPr>
      <w:r w:rsidRPr="00387490">
        <w:rPr>
          <w:rFonts w:ascii="Simplified Arabic" w:hAnsi="Simplified Arabic" w:cs="Simplified Arabic"/>
          <w:b/>
          <w:bCs/>
          <w:color w:val="000000" w:themeColor="text1"/>
          <w:sz w:val="28"/>
          <w:szCs w:val="28"/>
          <w:rtl/>
        </w:rPr>
        <w:t>دراسة (</w:t>
      </w:r>
      <w:r w:rsidRPr="00387490">
        <w:rPr>
          <w:rFonts w:ascii="Simplified Arabic" w:hAnsi="Simplified Arabic" w:cs="Simplified Arabic" w:hint="cs"/>
          <w:b/>
          <w:bCs/>
          <w:color w:val="000000" w:themeColor="text1"/>
          <w:sz w:val="28"/>
          <w:szCs w:val="28"/>
          <w:rtl/>
        </w:rPr>
        <w:t>موسى، 2022</w:t>
      </w:r>
      <w:r w:rsidRPr="00387490">
        <w:rPr>
          <w:rFonts w:ascii="Simplified Arabic" w:hAnsi="Simplified Arabic" w:cs="Simplified Arabic"/>
          <w:b/>
          <w:bCs/>
          <w:color w:val="000000" w:themeColor="text1"/>
          <w:sz w:val="28"/>
          <w:szCs w:val="28"/>
          <w:rtl/>
        </w:rPr>
        <w:t>): حوكمة تقنية المعلومات ودورها في الحد من مخاطر التدقيق في ظل تقنية الحوسبة السحابية</w:t>
      </w:r>
    </w:p>
    <w:p w14:paraId="33C85FBF" w14:textId="77777777" w:rsidR="00EA38D7" w:rsidRPr="00EA38D7" w:rsidRDefault="00EA38D7" w:rsidP="00EA38D7">
      <w:pPr>
        <w:spacing w:before="240" w:line="276" w:lineRule="auto"/>
        <w:ind w:firstLine="282"/>
        <w:jc w:val="lowKashida"/>
        <w:rPr>
          <w:rFonts w:ascii="Simplified Arabic" w:hAnsi="Simplified Arabic" w:cs="Simplified Arabic"/>
          <w:color w:val="000000" w:themeColor="text1"/>
          <w:sz w:val="28"/>
          <w:szCs w:val="28"/>
        </w:rPr>
      </w:pPr>
      <w:r w:rsidRPr="00EA38D7">
        <w:rPr>
          <w:rFonts w:ascii="Simplified Arabic" w:hAnsi="Simplified Arabic" w:cs="Simplified Arabic"/>
          <w:color w:val="000000" w:themeColor="text1"/>
          <w:sz w:val="28"/>
          <w:szCs w:val="28"/>
          <w:rtl/>
        </w:rPr>
        <w:t>تهدف الدراسة إلى توضيح أثر حوكمة تقنية المعلومات في تقليل مخاطر التدقيق المعروفة، مع تسليط الضوء على طبيعة هذه المخاطر ودور الإجراءات المقترحة في الحد منها. استخدمت الدراسة المنهج الإحصائي في الجانب العملي، حيث تم توزيع استبانة إلكترونية على عينة من الأكاديميين والمهنيين في العراق، شملت (192) مشاركًا من المتخصصين في مجال التدقيق</w:t>
      </w:r>
      <w:r w:rsidRPr="00EA38D7">
        <w:rPr>
          <w:rFonts w:ascii="Simplified Arabic" w:hAnsi="Simplified Arabic" w:cs="Simplified Arabic"/>
          <w:color w:val="000000" w:themeColor="text1"/>
          <w:sz w:val="28"/>
          <w:szCs w:val="28"/>
        </w:rPr>
        <w:t>.</w:t>
      </w:r>
    </w:p>
    <w:p w14:paraId="059CD3A9" w14:textId="39273D0E" w:rsidR="00EA38D7" w:rsidRPr="00EA38D7" w:rsidRDefault="00EA38D7" w:rsidP="00EA38D7">
      <w:pPr>
        <w:spacing w:before="240" w:line="276" w:lineRule="auto"/>
        <w:ind w:firstLine="282"/>
        <w:jc w:val="lowKashida"/>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ومن ثم </w:t>
      </w:r>
      <w:r w:rsidRPr="00EA38D7">
        <w:rPr>
          <w:rFonts w:ascii="Simplified Arabic" w:hAnsi="Simplified Arabic" w:cs="Simplified Arabic"/>
          <w:color w:val="000000" w:themeColor="text1"/>
          <w:sz w:val="28"/>
          <w:szCs w:val="28"/>
          <w:rtl/>
        </w:rPr>
        <w:t>خلصت الدراسة في جوانبها النظرية والميدانية إلى أن آليات حوكمة تقنية المعلومات تلعب دورًا مهمًا في تقليل مخاطر التدقيق الشائعة، مع التأكيد على أهمية التنفيذ الفعّال لهذه الآليات. يتم ذلك من خلال توفير مزيج متكامل من الهياكل التنظيمية، العمليات المنهجية، وآليات الاتصال الفعّال، مما يضمن تحقيق تحكم مثالي في تقنية المعلومات. هذا بدوره يسهم في تنفيذ العمليات بشكل منتظم وسلس، مع ضمان استمرارية الأداء بفعالية</w:t>
      </w:r>
      <w:r w:rsidRPr="00EA38D7">
        <w:rPr>
          <w:rFonts w:ascii="Simplified Arabic" w:hAnsi="Simplified Arabic" w:cs="Simplified Arabic"/>
          <w:color w:val="000000" w:themeColor="text1"/>
          <w:sz w:val="28"/>
          <w:szCs w:val="28"/>
        </w:rPr>
        <w:t>.</w:t>
      </w:r>
    </w:p>
    <w:p w14:paraId="02F913FB" w14:textId="615F0811" w:rsidR="00EA38D7" w:rsidRPr="00EA38D7" w:rsidRDefault="00EA38D7" w:rsidP="00EA38D7">
      <w:pPr>
        <w:spacing w:before="240" w:line="276" w:lineRule="auto"/>
        <w:ind w:firstLine="282"/>
        <w:jc w:val="lowKashida"/>
        <w:rPr>
          <w:rFonts w:ascii="Simplified Arabic" w:hAnsi="Simplified Arabic" w:cs="Simplified Arabic"/>
          <w:color w:val="000000" w:themeColor="text1"/>
          <w:sz w:val="28"/>
          <w:szCs w:val="28"/>
        </w:rPr>
      </w:pPr>
      <w:r w:rsidRPr="00EA38D7">
        <w:rPr>
          <w:rFonts w:ascii="Simplified Arabic" w:hAnsi="Simplified Arabic" w:cs="Simplified Arabic"/>
          <w:color w:val="000000" w:themeColor="text1"/>
          <w:sz w:val="28"/>
          <w:szCs w:val="28"/>
          <w:rtl/>
        </w:rPr>
        <w:t xml:space="preserve">قدمت الدراسة مجموعة من التوصيات، كان أبرزها التأكيد على أهمية استقطاب العاملين الذين يمتلكون </w:t>
      </w:r>
      <w:r w:rsidR="00375C94">
        <w:rPr>
          <w:rFonts w:ascii="Simplified Arabic" w:hAnsi="Simplified Arabic" w:cs="Simplified Arabic" w:hint="cs"/>
          <w:color w:val="000000" w:themeColor="text1"/>
          <w:sz w:val="28"/>
          <w:szCs w:val="28"/>
          <w:rtl/>
        </w:rPr>
        <w:t>معرفة</w:t>
      </w:r>
      <w:r w:rsidRPr="00EA38D7">
        <w:rPr>
          <w:rFonts w:ascii="Simplified Arabic" w:hAnsi="Simplified Arabic" w:cs="Simplified Arabic"/>
          <w:color w:val="000000" w:themeColor="text1"/>
          <w:sz w:val="28"/>
          <w:szCs w:val="28"/>
          <w:rtl/>
        </w:rPr>
        <w:t xml:space="preserve"> علمية متينة وخبرة واسعة في مجالي الحوسبة السحابية وحوكمة تقنية المعلومات. يهدف ذلك إلى تعزيز كفاءة الوحدة الاقتصادية وتحسين أدائها بشكل عام</w:t>
      </w:r>
      <w:r w:rsidRPr="00EA38D7">
        <w:rPr>
          <w:rFonts w:ascii="Simplified Arabic" w:hAnsi="Simplified Arabic" w:cs="Simplified Arabic"/>
          <w:color w:val="000000" w:themeColor="text1"/>
          <w:sz w:val="28"/>
          <w:szCs w:val="28"/>
        </w:rPr>
        <w:t>.</w:t>
      </w:r>
    </w:p>
    <w:p w14:paraId="06D9A21E" w14:textId="0BB618F4" w:rsidR="00A74F76" w:rsidRPr="002A47FF" w:rsidRDefault="001374AD" w:rsidP="001B2B92">
      <w:pPr>
        <w:pStyle w:val="ListParagraph"/>
        <w:numPr>
          <w:ilvl w:val="0"/>
          <w:numId w:val="4"/>
        </w:numPr>
        <w:spacing w:line="276" w:lineRule="auto"/>
        <w:ind w:left="161"/>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b/>
          <w:bCs/>
          <w:color w:val="000000" w:themeColor="text1"/>
          <w:sz w:val="28"/>
          <w:szCs w:val="28"/>
          <w:rtl/>
        </w:rPr>
        <w:t xml:space="preserve">دراسة </w:t>
      </w:r>
      <w:r w:rsidR="00CC1DAD" w:rsidRPr="002A47FF">
        <w:rPr>
          <w:rFonts w:ascii="Simplified Arabic" w:hAnsi="Simplified Arabic" w:cs="Simplified Arabic" w:hint="cs"/>
          <w:b/>
          <w:bCs/>
          <w:color w:val="000000" w:themeColor="text1"/>
          <w:sz w:val="28"/>
          <w:szCs w:val="28"/>
          <w:rtl/>
        </w:rPr>
        <w:t>(</w:t>
      </w:r>
      <w:r w:rsidR="00347157" w:rsidRPr="002A47FF">
        <w:rPr>
          <w:rFonts w:ascii="Simplified Arabic" w:hAnsi="Simplified Arabic" w:cs="Simplified Arabic" w:hint="cs"/>
          <w:b/>
          <w:bCs/>
          <w:color w:val="000000" w:themeColor="text1"/>
          <w:sz w:val="28"/>
          <w:szCs w:val="28"/>
          <w:rtl/>
        </w:rPr>
        <w:t>هو</w:t>
      </w:r>
      <w:r w:rsidR="00761A59" w:rsidRPr="002A47FF">
        <w:rPr>
          <w:rFonts w:ascii="Simplified Arabic" w:hAnsi="Simplified Arabic" w:cs="Simplified Arabic" w:hint="cs"/>
          <w:b/>
          <w:bCs/>
          <w:color w:val="000000" w:themeColor="text1"/>
          <w:sz w:val="28"/>
          <w:szCs w:val="28"/>
          <w:rtl/>
        </w:rPr>
        <w:t>اري</w:t>
      </w:r>
      <w:r w:rsidR="003F130D" w:rsidRPr="002A47FF">
        <w:rPr>
          <w:rFonts w:ascii="Simplified Arabic" w:hAnsi="Simplified Arabic" w:cs="Simplified Arabic" w:hint="cs"/>
          <w:b/>
          <w:bCs/>
          <w:color w:val="000000" w:themeColor="text1"/>
          <w:sz w:val="28"/>
          <w:szCs w:val="28"/>
          <w:rtl/>
        </w:rPr>
        <w:t>،</w:t>
      </w:r>
      <w:r w:rsidR="004C2C14" w:rsidRPr="002A47FF">
        <w:rPr>
          <w:rFonts w:ascii="Simplified Arabic" w:hAnsi="Simplified Arabic" w:cs="Simplified Arabic" w:hint="cs"/>
          <w:b/>
          <w:bCs/>
          <w:color w:val="000000" w:themeColor="text1"/>
          <w:sz w:val="28"/>
          <w:szCs w:val="28"/>
          <w:rtl/>
        </w:rPr>
        <w:t xml:space="preserve"> </w:t>
      </w:r>
      <w:r w:rsidR="007B3BBF" w:rsidRPr="002A47FF">
        <w:rPr>
          <w:rFonts w:ascii="Simplified Arabic" w:hAnsi="Simplified Arabic" w:cs="Simplified Arabic" w:hint="cs"/>
          <w:b/>
          <w:bCs/>
          <w:color w:val="000000" w:themeColor="text1"/>
          <w:sz w:val="28"/>
          <w:szCs w:val="28"/>
          <w:rtl/>
        </w:rPr>
        <w:t>عبد الرزا</w:t>
      </w:r>
      <w:r w:rsidR="007B3BBF" w:rsidRPr="002A47FF">
        <w:rPr>
          <w:rFonts w:ascii="Simplified Arabic" w:hAnsi="Simplified Arabic" w:cs="Simplified Arabic" w:hint="eastAsia"/>
          <w:b/>
          <w:bCs/>
          <w:color w:val="000000" w:themeColor="text1"/>
          <w:sz w:val="28"/>
          <w:szCs w:val="28"/>
          <w:rtl/>
        </w:rPr>
        <w:t>ق</w:t>
      </w:r>
      <w:r w:rsidR="004C2C14" w:rsidRPr="002A47FF">
        <w:rPr>
          <w:rFonts w:ascii="Simplified Arabic" w:hAnsi="Simplified Arabic" w:cs="Simplified Arabic" w:hint="cs"/>
          <w:b/>
          <w:bCs/>
          <w:color w:val="000000" w:themeColor="text1"/>
          <w:sz w:val="28"/>
          <w:szCs w:val="28"/>
          <w:rtl/>
        </w:rPr>
        <w:t>،</w:t>
      </w:r>
      <w:r w:rsidR="003F130D" w:rsidRPr="002A47FF">
        <w:rPr>
          <w:rFonts w:ascii="Simplified Arabic" w:hAnsi="Simplified Arabic" w:cs="Simplified Arabic" w:hint="cs"/>
          <w:b/>
          <w:bCs/>
          <w:color w:val="000000" w:themeColor="text1"/>
          <w:sz w:val="28"/>
          <w:szCs w:val="28"/>
          <w:rtl/>
        </w:rPr>
        <w:t>2022</w:t>
      </w:r>
      <w:r w:rsidR="00CC1DAD" w:rsidRPr="002A47FF">
        <w:rPr>
          <w:rFonts w:ascii="Simplified Arabic" w:hAnsi="Simplified Arabic" w:cs="Simplified Arabic" w:hint="cs"/>
          <w:b/>
          <w:bCs/>
          <w:color w:val="000000" w:themeColor="text1"/>
          <w:sz w:val="28"/>
          <w:szCs w:val="28"/>
          <w:rtl/>
        </w:rPr>
        <w:t>) بعنوان:</w:t>
      </w:r>
      <w:r w:rsidR="00CC1DAD" w:rsidRPr="002A47FF">
        <w:rPr>
          <w:rFonts w:ascii="Simplified Arabic" w:hAnsi="Simplified Arabic" w:cs="Simplified Arabic" w:hint="cs"/>
          <w:color w:val="000000" w:themeColor="text1"/>
          <w:sz w:val="28"/>
          <w:szCs w:val="28"/>
          <w:rtl/>
        </w:rPr>
        <w:t xml:space="preserve"> </w:t>
      </w:r>
      <w:r w:rsidR="00317CFB" w:rsidRPr="002A47FF">
        <w:rPr>
          <w:rFonts w:ascii="Simplified Arabic" w:hAnsi="Simplified Arabic" w:cs="Simplified Arabic" w:hint="cs"/>
          <w:color w:val="000000" w:themeColor="text1"/>
          <w:sz w:val="28"/>
          <w:szCs w:val="28"/>
          <w:rtl/>
        </w:rPr>
        <w:t>"</w:t>
      </w:r>
      <w:r w:rsidR="00CC1DAD" w:rsidRPr="002A47FF">
        <w:rPr>
          <w:rFonts w:ascii="Simplified Arabic" w:hAnsi="Simplified Arabic" w:cs="Simplified Arabic" w:hint="cs"/>
          <w:b/>
          <w:bCs/>
          <w:color w:val="000000" w:themeColor="text1"/>
          <w:sz w:val="28"/>
          <w:szCs w:val="28"/>
          <w:rtl/>
        </w:rPr>
        <w:t xml:space="preserve">دور تكنولوجيا المعلومات في إدارة المخاطر المالية بالمؤسسة </w:t>
      </w:r>
      <w:r w:rsidR="00AE661D" w:rsidRPr="002A47FF">
        <w:rPr>
          <w:rFonts w:ascii="Simplified Arabic" w:hAnsi="Simplified Arabic" w:cs="Simplified Arabic" w:hint="cs"/>
          <w:b/>
          <w:bCs/>
          <w:color w:val="000000" w:themeColor="text1"/>
          <w:sz w:val="28"/>
          <w:szCs w:val="28"/>
          <w:rtl/>
        </w:rPr>
        <w:t>الاقتصادية</w:t>
      </w:r>
      <w:r w:rsidR="00317CFB" w:rsidRPr="002A47FF">
        <w:rPr>
          <w:rFonts w:ascii="Simplified Arabic" w:hAnsi="Simplified Arabic" w:cs="Simplified Arabic" w:hint="cs"/>
          <w:b/>
          <w:bCs/>
          <w:color w:val="000000" w:themeColor="text1"/>
          <w:sz w:val="28"/>
          <w:szCs w:val="28"/>
          <w:rtl/>
        </w:rPr>
        <w:t>"</w:t>
      </w:r>
      <w:r w:rsidR="00AE661D" w:rsidRPr="002A47FF">
        <w:rPr>
          <w:rFonts w:ascii="Simplified Arabic" w:hAnsi="Simplified Arabic" w:cs="Simplified Arabic" w:hint="cs"/>
          <w:color w:val="000000" w:themeColor="text1"/>
          <w:sz w:val="28"/>
          <w:szCs w:val="28"/>
          <w:rtl/>
        </w:rPr>
        <w:t>.</w:t>
      </w:r>
    </w:p>
    <w:p w14:paraId="5331A5DC" w14:textId="77777777" w:rsidR="00C35005" w:rsidRPr="00C35005" w:rsidRDefault="00C35005" w:rsidP="00C35005">
      <w:pPr>
        <w:spacing w:before="240" w:line="276" w:lineRule="auto"/>
        <w:ind w:firstLine="282"/>
        <w:jc w:val="lowKashida"/>
        <w:rPr>
          <w:rFonts w:ascii="Simplified Arabic" w:hAnsi="Simplified Arabic" w:cs="Simplified Arabic"/>
          <w:color w:val="000000" w:themeColor="text1"/>
          <w:sz w:val="28"/>
          <w:szCs w:val="28"/>
        </w:rPr>
      </w:pPr>
      <w:r w:rsidRPr="00C35005">
        <w:rPr>
          <w:rFonts w:ascii="Simplified Arabic" w:hAnsi="Simplified Arabic" w:cs="Simplified Arabic"/>
          <w:color w:val="000000" w:themeColor="text1"/>
          <w:sz w:val="28"/>
          <w:szCs w:val="28"/>
          <w:rtl/>
        </w:rPr>
        <w:t>هدفت هذه الدراسة إلى تسليط الضوء على الدور الحيوي لتكنولوجيا المعلومات في إدارة المخاطر المالية، ودورها في تقليص المخاطر المحتملة التي قد تواجهها مؤسسة الإسمنت ومشتقاته بالشلف في المستقبل. لقد أصبحت تكنولوجيا المعلومات محط اهتمام متزايد في مختلف القطاعات نظرًا لأهميتها الكبيرة في تحليل المخاطر ومعالجتها، بالإضافة إلى تمكين المؤسسات من اتخاذ قرارات مدعومة بأسس دقيقة وفعّالة</w:t>
      </w:r>
      <w:r w:rsidRPr="00C35005">
        <w:rPr>
          <w:rFonts w:ascii="Simplified Arabic" w:hAnsi="Simplified Arabic" w:cs="Simplified Arabic"/>
          <w:color w:val="000000" w:themeColor="text1"/>
          <w:sz w:val="28"/>
          <w:szCs w:val="28"/>
        </w:rPr>
        <w:t>.</w:t>
      </w:r>
    </w:p>
    <w:p w14:paraId="398A9026" w14:textId="022FE485" w:rsidR="00EA38D7" w:rsidRPr="00C35005" w:rsidRDefault="00375C94" w:rsidP="00C35005">
      <w:pPr>
        <w:spacing w:before="240" w:line="276" w:lineRule="auto"/>
        <w:ind w:firstLine="282"/>
        <w:jc w:val="lowKashida"/>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lastRenderedPageBreak/>
        <w:t>بينت</w:t>
      </w:r>
      <w:r w:rsidR="00EA38D7" w:rsidRPr="00C35005">
        <w:rPr>
          <w:rFonts w:ascii="Simplified Arabic" w:hAnsi="Simplified Arabic" w:cs="Simplified Arabic"/>
          <w:color w:val="000000" w:themeColor="text1"/>
          <w:sz w:val="28"/>
          <w:szCs w:val="28"/>
          <w:rtl/>
        </w:rPr>
        <w:t xml:space="preserve"> هذه الدراسة مدى تبني مؤسسة الإسمنت ومشتقاته </w:t>
      </w:r>
      <w:proofErr w:type="spellStart"/>
      <w:r>
        <w:rPr>
          <w:rFonts w:ascii="Simplified Arabic" w:hAnsi="Simplified Arabic" w:cs="Simplified Arabic" w:hint="cs"/>
          <w:color w:val="000000" w:themeColor="text1"/>
          <w:sz w:val="28"/>
          <w:szCs w:val="28"/>
          <w:rtl/>
        </w:rPr>
        <w:t>بحذافيرة</w:t>
      </w:r>
      <w:proofErr w:type="spellEnd"/>
      <w:r w:rsidR="00EA38D7" w:rsidRPr="00C35005">
        <w:rPr>
          <w:rFonts w:ascii="Simplified Arabic" w:hAnsi="Simplified Arabic" w:cs="Simplified Arabic"/>
          <w:color w:val="000000" w:themeColor="text1"/>
          <w:sz w:val="28"/>
          <w:szCs w:val="28"/>
          <w:rtl/>
        </w:rPr>
        <w:t xml:space="preserve"> للنظام الذي يمثل أحد الدعائم الرئيسية في المجال الاقتصادي. وقد ساهم هذا النظام بشكل ملحوظ في إدارة المخاطر المالية التي تواجه المؤسسة، من خلال تطبيق استراتيجيات فعالة لإدارة المخاطر المالية، والاستفادة المكثفة من البرامج المتقدمة وأجهزة الحاسوب الذكية، إلى جانب الاستخدام الواسع للإنترنت لتعزيز الإفصاح وضمان الشفافية في نشر المعلومات</w:t>
      </w:r>
      <w:r w:rsidR="00EA38D7" w:rsidRPr="00C35005">
        <w:rPr>
          <w:rFonts w:ascii="Simplified Arabic" w:hAnsi="Simplified Arabic" w:cs="Simplified Arabic"/>
          <w:color w:val="000000" w:themeColor="text1"/>
          <w:sz w:val="28"/>
          <w:szCs w:val="28"/>
        </w:rPr>
        <w:t>.</w:t>
      </w:r>
    </w:p>
    <w:p w14:paraId="114EC135" w14:textId="4CCC8429" w:rsidR="00B138AD" w:rsidRPr="002A47FF" w:rsidRDefault="00B138AD" w:rsidP="001B2B92">
      <w:pPr>
        <w:pStyle w:val="ListParagraph"/>
        <w:numPr>
          <w:ilvl w:val="0"/>
          <w:numId w:val="4"/>
        </w:numPr>
        <w:spacing w:line="276" w:lineRule="auto"/>
        <w:ind w:left="161"/>
        <w:jc w:val="lowKashida"/>
        <w:rPr>
          <w:rFonts w:ascii="Simplified Arabic" w:hAnsi="Simplified Arabic" w:cs="Simplified Arabic"/>
          <w:b/>
          <w:bCs/>
          <w:color w:val="000000" w:themeColor="text1"/>
          <w:sz w:val="28"/>
          <w:szCs w:val="28"/>
        </w:rPr>
      </w:pPr>
      <w:r w:rsidRPr="002A47FF">
        <w:rPr>
          <w:rFonts w:ascii="Simplified Arabic" w:hAnsi="Simplified Arabic" w:cs="Simplified Arabic" w:hint="cs"/>
          <w:b/>
          <w:bCs/>
          <w:color w:val="000000" w:themeColor="text1"/>
          <w:sz w:val="28"/>
          <w:szCs w:val="28"/>
          <w:rtl/>
        </w:rPr>
        <w:t>دراسة (رقطي، كركار، 2022)، بعنوان: "إدارة المخاطر في المؤسسة الصحية الجزائرية"</w:t>
      </w:r>
    </w:p>
    <w:p w14:paraId="1556CBEC" w14:textId="08972A4D" w:rsidR="00B138AD" w:rsidRPr="002A47FF" w:rsidRDefault="00B138AD"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 xml:space="preserve">هدفت الدراسة إلى التعرف على واقع إدارة المخاطر في المؤسسة الصحية وتقييم أدائها، حيث يعتبر هذا الأخير حلقة جوهرية لأهم وظائف المؤسسة خاصة الصحية منها، ومن خلال الدراسة تم تسليط الضوء على أهم مرتكزات إدارة المخاطر من مفاهيم وأهمية وأهداف وخصائص، ومراحل وأنواع وصعوبات إدارة المخاطر داخل المؤسسة الصحية. </w:t>
      </w:r>
    </w:p>
    <w:p w14:paraId="334C05FA" w14:textId="77777777" w:rsidR="00EA38D7" w:rsidRPr="00EA38D7" w:rsidRDefault="00EA38D7" w:rsidP="00EA38D7">
      <w:pPr>
        <w:spacing w:before="240" w:line="276" w:lineRule="auto"/>
        <w:ind w:firstLine="282"/>
        <w:jc w:val="lowKashida"/>
        <w:rPr>
          <w:rFonts w:ascii="Simplified Arabic" w:hAnsi="Simplified Arabic" w:cs="Simplified Arabic"/>
          <w:color w:val="000000" w:themeColor="text1"/>
          <w:sz w:val="28"/>
          <w:szCs w:val="28"/>
        </w:rPr>
      </w:pPr>
      <w:r w:rsidRPr="00EA38D7">
        <w:rPr>
          <w:rFonts w:ascii="Simplified Arabic" w:hAnsi="Simplified Arabic" w:cs="Simplified Arabic"/>
          <w:color w:val="000000" w:themeColor="text1"/>
          <w:sz w:val="28"/>
          <w:szCs w:val="28"/>
          <w:rtl/>
        </w:rPr>
        <w:t>أسفرت الدراسة عن مجموعة من النتائج، من أبرزها افتقار مؤسسة الحكيم عقبي إلى قسم مختص بإدارة المخاطر، بالإضافة إلى غياب التقنيات الحديثة اللازمة للتعامل مع المخاطر التي تهددها. كما أظهرت الدراسة تعدد وتنوع المخاطر التي تواجه المؤسسة، مع عدم إيلاء هذه المخاطر الاهتمام الكافي أو معالجتها بشكل فعال</w:t>
      </w:r>
      <w:r w:rsidRPr="00EA38D7">
        <w:rPr>
          <w:rFonts w:ascii="Simplified Arabic" w:hAnsi="Simplified Arabic" w:cs="Simplified Arabic"/>
          <w:color w:val="000000" w:themeColor="text1"/>
          <w:sz w:val="28"/>
          <w:szCs w:val="28"/>
        </w:rPr>
        <w:t>.</w:t>
      </w:r>
    </w:p>
    <w:p w14:paraId="7DDBE0C0" w14:textId="004FB694" w:rsidR="00C34BE9" w:rsidRPr="00EA38D7" w:rsidRDefault="003D6FD7" w:rsidP="001B2B92">
      <w:pPr>
        <w:pStyle w:val="ListParagraph"/>
        <w:numPr>
          <w:ilvl w:val="0"/>
          <w:numId w:val="4"/>
        </w:numPr>
        <w:spacing w:line="276" w:lineRule="auto"/>
        <w:ind w:left="161"/>
        <w:jc w:val="lowKashida"/>
        <w:rPr>
          <w:rFonts w:ascii="Simplified Arabic" w:hAnsi="Simplified Arabic" w:cs="Simplified Arabic"/>
          <w:b/>
          <w:bCs/>
          <w:color w:val="000000" w:themeColor="text1"/>
          <w:sz w:val="28"/>
          <w:szCs w:val="28"/>
        </w:rPr>
      </w:pPr>
      <w:r w:rsidRPr="00EA38D7">
        <w:rPr>
          <w:rFonts w:ascii="Simplified Arabic" w:hAnsi="Simplified Arabic" w:cs="Simplified Arabic" w:hint="cs"/>
          <w:b/>
          <w:bCs/>
          <w:color w:val="000000" w:themeColor="text1"/>
          <w:sz w:val="28"/>
          <w:szCs w:val="28"/>
          <w:rtl/>
        </w:rPr>
        <w:t xml:space="preserve">دراسة </w:t>
      </w:r>
      <w:r w:rsidR="009E2C57" w:rsidRPr="00EA38D7">
        <w:rPr>
          <w:rFonts w:ascii="Simplified Arabic" w:hAnsi="Simplified Arabic" w:cs="Simplified Arabic" w:hint="cs"/>
          <w:b/>
          <w:bCs/>
          <w:color w:val="000000" w:themeColor="text1"/>
          <w:sz w:val="28"/>
          <w:szCs w:val="28"/>
          <w:rtl/>
        </w:rPr>
        <w:t>(</w:t>
      </w:r>
      <w:r w:rsidRPr="00EA38D7">
        <w:rPr>
          <w:rFonts w:ascii="Simplified Arabic" w:hAnsi="Simplified Arabic" w:cs="Simplified Arabic" w:hint="cs"/>
          <w:b/>
          <w:bCs/>
          <w:color w:val="000000" w:themeColor="text1"/>
          <w:sz w:val="28"/>
          <w:szCs w:val="28"/>
          <w:rtl/>
        </w:rPr>
        <w:t>البنا،</w:t>
      </w:r>
      <w:r w:rsidR="001F1E78" w:rsidRPr="00EA38D7">
        <w:rPr>
          <w:rFonts w:ascii="Simplified Arabic" w:hAnsi="Simplified Arabic" w:cs="Simplified Arabic" w:hint="cs"/>
          <w:b/>
          <w:bCs/>
          <w:color w:val="000000" w:themeColor="text1"/>
          <w:sz w:val="28"/>
          <w:szCs w:val="28"/>
          <w:rtl/>
        </w:rPr>
        <w:t xml:space="preserve"> العواد،</w:t>
      </w:r>
      <w:r w:rsidR="002F2159" w:rsidRPr="00EA38D7">
        <w:rPr>
          <w:rFonts w:ascii="Simplified Arabic" w:hAnsi="Simplified Arabic" w:cs="Simplified Arabic" w:hint="cs"/>
          <w:b/>
          <w:bCs/>
          <w:color w:val="000000" w:themeColor="text1"/>
          <w:sz w:val="28"/>
          <w:szCs w:val="28"/>
          <w:rtl/>
        </w:rPr>
        <w:t>2019</w:t>
      </w:r>
      <w:r w:rsidRPr="00EA38D7">
        <w:rPr>
          <w:rFonts w:ascii="Simplified Arabic" w:hAnsi="Simplified Arabic" w:cs="Simplified Arabic" w:hint="cs"/>
          <w:b/>
          <w:bCs/>
          <w:color w:val="000000" w:themeColor="text1"/>
          <w:sz w:val="28"/>
          <w:szCs w:val="28"/>
          <w:rtl/>
        </w:rPr>
        <w:t xml:space="preserve">)، بعنوان: </w:t>
      </w:r>
      <w:r w:rsidR="00B4095D" w:rsidRPr="00EA38D7">
        <w:rPr>
          <w:rFonts w:ascii="Simplified Arabic" w:hAnsi="Simplified Arabic" w:cs="Simplified Arabic" w:hint="cs"/>
          <w:b/>
          <w:bCs/>
          <w:color w:val="000000" w:themeColor="text1"/>
          <w:sz w:val="28"/>
          <w:szCs w:val="28"/>
          <w:rtl/>
        </w:rPr>
        <w:t>"</w:t>
      </w:r>
      <w:r w:rsidRPr="00EA38D7">
        <w:rPr>
          <w:rFonts w:ascii="Simplified Arabic" w:hAnsi="Simplified Arabic" w:cs="Simplified Arabic" w:hint="cs"/>
          <w:b/>
          <w:bCs/>
          <w:color w:val="000000" w:themeColor="text1"/>
          <w:sz w:val="28"/>
          <w:szCs w:val="28"/>
          <w:rtl/>
        </w:rPr>
        <w:t>تطبيق اليات حوكمة تكنولوجيا المعلومات كمدخل لتفعيل إدار</w:t>
      </w:r>
      <w:r w:rsidR="00B4095D" w:rsidRPr="00EA38D7">
        <w:rPr>
          <w:rFonts w:ascii="Simplified Arabic" w:hAnsi="Simplified Arabic" w:cs="Simplified Arabic" w:hint="cs"/>
          <w:b/>
          <w:bCs/>
          <w:color w:val="000000" w:themeColor="text1"/>
          <w:sz w:val="28"/>
          <w:szCs w:val="28"/>
          <w:rtl/>
        </w:rPr>
        <w:t>ة المخاطر"</w:t>
      </w:r>
    </w:p>
    <w:p w14:paraId="0370F691" w14:textId="2E20991B" w:rsidR="00EA38D7" w:rsidRPr="00EA38D7" w:rsidRDefault="00375C94" w:rsidP="00EA38D7">
      <w:pPr>
        <w:spacing w:before="240" w:line="276" w:lineRule="auto"/>
        <w:ind w:firstLine="282"/>
        <w:jc w:val="lowKashida"/>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هدف</w:t>
      </w:r>
      <w:r w:rsidR="00EA38D7" w:rsidRPr="00EA38D7">
        <w:rPr>
          <w:rFonts w:ascii="Simplified Arabic" w:hAnsi="Simplified Arabic" w:cs="Simplified Arabic"/>
          <w:color w:val="000000" w:themeColor="text1"/>
          <w:sz w:val="28"/>
          <w:szCs w:val="28"/>
          <w:rtl/>
        </w:rPr>
        <w:t xml:space="preserve"> الدراسة توضيح الدور المحوري لتطبيق آليات حوكمة تكنولوجيا المعلومات في تعزيز إدارة المخاطر، من خلال تقليل المخاطر المرتبطة بالتلاعب المالي الإلكتروني، الذي يعد من أبرز التحديات التي تهدد أمن وحماية المعلومات المحاسبية. وأصبحت هذه الآليات ضرورة ملحة بسبب التطورات الكبيرة في تقنيات التشغيل الإلكتروني لنظم المعلومات المحاسبية. لذلك، كان من الضروري تحديد كيفية مساهمة تطبيق آليات الحوكمة في إدارة المخاطر الناشئة عن استخدام هذه التكنولوجيا، والعمل على مواجهتها والحد من تأثيرها لتحقيق سيطرة فعالة</w:t>
      </w:r>
      <w:r w:rsidR="00EA38D7" w:rsidRPr="00EA38D7">
        <w:rPr>
          <w:rFonts w:ascii="Simplified Arabic" w:hAnsi="Simplified Arabic" w:cs="Simplified Arabic"/>
          <w:color w:val="000000" w:themeColor="text1"/>
          <w:sz w:val="28"/>
          <w:szCs w:val="28"/>
        </w:rPr>
        <w:t>.</w:t>
      </w:r>
    </w:p>
    <w:p w14:paraId="65E4E601" w14:textId="5734039A" w:rsidR="00EA38D7" w:rsidRPr="00EA38D7" w:rsidRDefault="00EA38D7" w:rsidP="00EA38D7">
      <w:pPr>
        <w:spacing w:before="240" w:line="276" w:lineRule="auto"/>
        <w:ind w:firstLine="282"/>
        <w:jc w:val="lowKashida"/>
        <w:rPr>
          <w:rFonts w:ascii="Simplified Arabic" w:hAnsi="Simplified Arabic" w:cs="Simplified Arabic"/>
          <w:color w:val="000000" w:themeColor="text1"/>
          <w:sz w:val="28"/>
          <w:szCs w:val="28"/>
        </w:rPr>
      </w:pPr>
      <w:r w:rsidRPr="00EA38D7">
        <w:rPr>
          <w:rFonts w:ascii="Simplified Arabic" w:hAnsi="Simplified Arabic" w:cs="Simplified Arabic"/>
          <w:color w:val="000000" w:themeColor="text1"/>
          <w:sz w:val="28"/>
          <w:szCs w:val="28"/>
          <w:rtl/>
        </w:rPr>
        <w:lastRenderedPageBreak/>
        <w:t xml:space="preserve">توصلت الدراسة إلى عدة نتائج هامة، أبرزها أن تطبيق حوكمة تكنولوجيا المعلومات يُعتبر </w:t>
      </w:r>
      <w:r w:rsidR="00375C94">
        <w:rPr>
          <w:rFonts w:ascii="Simplified Arabic" w:hAnsi="Simplified Arabic" w:cs="Simplified Arabic" w:hint="cs"/>
          <w:color w:val="000000" w:themeColor="text1"/>
          <w:sz w:val="28"/>
          <w:szCs w:val="28"/>
          <w:rtl/>
        </w:rPr>
        <w:t>من الاولويات</w:t>
      </w:r>
      <w:r w:rsidRPr="00EA38D7">
        <w:rPr>
          <w:rFonts w:ascii="Simplified Arabic" w:hAnsi="Simplified Arabic" w:cs="Simplified Arabic"/>
          <w:color w:val="000000" w:themeColor="text1"/>
          <w:sz w:val="28"/>
          <w:szCs w:val="28"/>
          <w:rtl/>
        </w:rPr>
        <w:t xml:space="preserve"> بالنسبة للمنظمات التي تواجه المخاطر، حيث يُعد من أفضل الممارسات لضمان الامتثال للمعايير المعتمدة</w:t>
      </w:r>
      <w:r w:rsidRPr="00EA38D7">
        <w:rPr>
          <w:rFonts w:ascii="Simplified Arabic" w:hAnsi="Simplified Arabic" w:cs="Simplified Arabic"/>
          <w:color w:val="000000" w:themeColor="text1"/>
          <w:sz w:val="28"/>
          <w:szCs w:val="28"/>
        </w:rPr>
        <w:t>.</w:t>
      </w:r>
    </w:p>
    <w:p w14:paraId="4C8C5834" w14:textId="1958A85B" w:rsidR="0046454D" w:rsidRPr="002A47FF" w:rsidRDefault="0045279C"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كما انه يعتبر</w:t>
      </w:r>
      <w:r w:rsidR="006E5B7E"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إضفاء طابع ممارسات حوكمة تكنولوجيا المعلومات عملية رسمية يتم تقييمها وتحديثها باستمرار ف</w:t>
      </w:r>
      <w:r w:rsidR="006E5B7E" w:rsidRPr="002A47FF">
        <w:rPr>
          <w:rFonts w:ascii="Simplified Arabic" w:hAnsi="Simplified Arabic" w:cs="Simplified Arabic" w:hint="cs"/>
          <w:color w:val="000000" w:themeColor="text1"/>
          <w:sz w:val="28"/>
          <w:szCs w:val="28"/>
          <w:rtl/>
        </w:rPr>
        <w:t xml:space="preserve">ي </w:t>
      </w:r>
      <w:r w:rsidRPr="002A47FF">
        <w:rPr>
          <w:rFonts w:ascii="Simplified Arabic" w:hAnsi="Simplified Arabic" w:cs="Simplified Arabic"/>
          <w:color w:val="000000" w:themeColor="text1"/>
          <w:sz w:val="28"/>
          <w:szCs w:val="28"/>
          <w:rtl/>
        </w:rPr>
        <w:t xml:space="preserve">ضوء التغييرات، كما يساعد </w:t>
      </w:r>
      <w:r w:rsidR="002A4B26" w:rsidRPr="002A47FF">
        <w:rPr>
          <w:rFonts w:ascii="Simplified Arabic" w:hAnsi="Simplified Arabic" w:cs="Simplified Arabic" w:hint="cs"/>
          <w:color w:val="000000" w:themeColor="text1"/>
          <w:sz w:val="28"/>
          <w:szCs w:val="28"/>
          <w:rtl/>
        </w:rPr>
        <w:t>إطار</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color w:val="000000" w:themeColor="text1"/>
          <w:sz w:val="28"/>
          <w:szCs w:val="28"/>
        </w:rPr>
        <w:t>COBIT</w:t>
      </w:r>
      <w:r w:rsidRPr="002A47FF">
        <w:rPr>
          <w:rFonts w:ascii="Simplified Arabic" w:hAnsi="Simplified Arabic" w:cs="Simplified Arabic"/>
          <w:color w:val="000000" w:themeColor="text1"/>
          <w:sz w:val="28"/>
          <w:szCs w:val="28"/>
          <w:rtl/>
        </w:rPr>
        <w:t xml:space="preserve"> المنظمات على تحقيق أهدافها وخلق قيمة مضافة</w:t>
      </w:r>
      <w:r w:rsidR="002A4B26" w:rsidRPr="002A47FF">
        <w:rPr>
          <w:rFonts w:ascii="Simplified Arabic" w:hAnsi="Simplified Arabic" w:cs="Simplified Arabic" w:hint="cs"/>
          <w:color w:val="000000" w:themeColor="text1"/>
          <w:sz w:val="28"/>
          <w:szCs w:val="28"/>
          <w:rtl/>
        </w:rPr>
        <w:t xml:space="preserve"> والذي</w:t>
      </w:r>
      <w:r w:rsidRPr="002A47FF">
        <w:rPr>
          <w:rFonts w:ascii="Simplified Arabic" w:hAnsi="Simplified Arabic" w:cs="Simplified Arabic"/>
          <w:color w:val="000000" w:themeColor="text1"/>
          <w:sz w:val="28"/>
          <w:szCs w:val="28"/>
          <w:rtl/>
        </w:rPr>
        <w:t xml:space="preserve"> يعتبر آليه من آليات حوكمة تكنولوجيا المعلومات، وبالتالي فانه يجب تقديم تقارير دورية</w:t>
      </w:r>
      <w:r w:rsidR="002A4B26"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للإدارة حول مدى توافق تطبيق اليات حوكمة تكنولوجيا المعلومات مع الأهداف الاستراتيجية</w:t>
      </w:r>
      <w:r w:rsidR="002A4B26"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للمنظمة.</w:t>
      </w:r>
    </w:p>
    <w:p w14:paraId="7E572FB7" w14:textId="77777777" w:rsidR="00B138AD" w:rsidRPr="002A47FF" w:rsidRDefault="00B138AD" w:rsidP="001B2B92">
      <w:pPr>
        <w:pStyle w:val="ListParagraph"/>
        <w:numPr>
          <w:ilvl w:val="0"/>
          <w:numId w:val="4"/>
        </w:numPr>
        <w:spacing w:line="276" w:lineRule="auto"/>
        <w:ind w:left="161"/>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hint="cs"/>
          <w:b/>
          <w:bCs/>
          <w:color w:val="000000" w:themeColor="text1"/>
          <w:sz w:val="28"/>
          <w:szCs w:val="28"/>
          <w:rtl/>
        </w:rPr>
        <w:t>دراسة (تير،2018)، بعنوان: "دور إدارة المخاطر في الرفع من جودة مخرجات المؤسسة الصحية"</w:t>
      </w:r>
    </w:p>
    <w:p w14:paraId="71CE6A40" w14:textId="68D408BC" w:rsidR="00B138AD" w:rsidRPr="002A47FF" w:rsidRDefault="00B138AD"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هدفت هذه الدراسة إلى التعرف على واقع الخدمة الصحية في المؤسسات الصحية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العمومية. وتقييم أدائها حيث تعتبر جودة الخدمات الصحية الهدف الأساسي للمؤسسة كما أن</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أي نشاط يساهم في الرفع منها أو تحسينها له أهمية بالغة من طرف المؤسسة الأمر الذي</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ينطبق على إدارة المخاطر التي تعتبر حلقة جوهرية لأهم وظائف الإدارة في المؤسسة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الصحية ومن خلال دراستها لهذا الموضوع الذي تم تقسيمه إلى جانب نظري وجانب تطبيقي،</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والذي تم تسليط الضوء فيها على الإطار المفاهيمي لإدارة المخاطر ودورها في </w:t>
      </w:r>
      <w:r w:rsidRPr="002A47FF">
        <w:rPr>
          <w:rFonts w:ascii="Simplified Arabic" w:hAnsi="Simplified Arabic" w:cs="Simplified Arabic" w:hint="cs"/>
          <w:color w:val="000000" w:themeColor="text1"/>
          <w:sz w:val="28"/>
          <w:szCs w:val="28"/>
          <w:rtl/>
        </w:rPr>
        <w:t xml:space="preserve">الارتقاء </w:t>
      </w:r>
      <w:r w:rsidRPr="002A47FF">
        <w:rPr>
          <w:rFonts w:ascii="Simplified Arabic" w:hAnsi="Simplified Arabic" w:cs="Simplified Arabic"/>
          <w:color w:val="000000" w:themeColor="text1"/>
          <w:sz w:val="28"/>
          <w:szCs w:val="28"/>
          <w:rtl/>
        </w:rPr>
        <w:t>والتحسين المستمر</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من جودة مخرجات المؤسسة الصحية اما الجانب التطبيقي فقد حاولت من</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خلاله اسقاط الدراسة النظرية على الجانب التطبيقي وذلك من اجل معرفة الفدور الفعال</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لإدارة المخاطر في رفع مستوى جودة مخرجات المؤسسة الصحية.</w:t>
      </w:r>
    </w:p>
    <w:p w14:paraId="16CF1350" w14:textId="295FF9D4" w:rsidR="00B138AD" w:rsidRPr="002A47FF" w:rsidRDefault="00B138AD"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توصلت الدراسة</w:t>
      </w:r>
      <w:r w:rsidRPr="002A47FF">
        <w:rPr>
          <w:rFonts w:ascii="Simplified Arabic" w:hAnsi="Simplified Arabic" w:cs="Simplified Arabic"/>
          <w:color w:val="000000" w:themeColor="text1"/>
          <w:sz w:val="28"/>
          <w:szCs w:val="28"/>
          <w:rtl/>
        </w:rPr>
        <w:t xml:space="preserve"> إلى جملة من النتائج أهمها: ينتج</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الخطر أساسا من حالة عدم التأكد التي تجعل من متخذ القرار في حالة قلق وخوف نتيجة تلك</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القرارات المبنية على عدم القدرة على التنبؤ بالمستقبل ودور إدارة المخاطر هو التقليل من</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عنصر المفاجئة بدلا من رد فعل غير مدروسة، إدارة المخاطر هي عبارة عن منهج علمي</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للتعامل مع مختلف المخاطر من خلال القدرة على كشفها وتحديد طبيعتها ونوعها، وآليات</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التعامل معها. تتعرض المؤسسات الصحية إلى جملة من المخاطر، قد تكون هذه المخاطر</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مرتبطة بجودة الخدمة المقدمة أو متعلقة بالنظام الخاص في المستشفى. وتحسيس العمال</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بضرورة التحلي بروح المسؤولية الجماعية والعمل على مجابهة الأخطار التي تواجه</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مؤسستهم بكل ما يملكون من وسائل وموارد.</w:t>
      </w:r>
    </w:p>
    <w:p w14:paraId="4489A010" w14:textId="67E265C3" w:rsidR="001D47D8" w:rsidRPr="002A47FF" w:rsidRDefault="001D47D8" w:rsidP="001B2B92">
      <w:pPr>
        <w:pStyle w:val="ListParagraph"/>
        <w:numPr>
          <w:ilvl w:val="0"/>
          <w:numId w:val="4"/>
        </w:numPr>
        <w:spacing w:line="276" w:lineRule="auto"/>
        <w:ind w:left="161"/>
        <w:jc w:val="lowKashida"/>
        <w:rPr>
          <w:rFonts w:ascii="Simplified Arabic" w:hAnsi="Simplified Arabic" w:cs="Simplified Arabic"/>
          <w:b/>
          <w:bCs/>
          <w:color w:val="000000" w:themeColor="text1"/>
          <w:sz w:val="28"/>
          <w:szCs w:val="28"/>
        </w:rPr>
      </w:pPr>
      <w:r w:rsidRPr="002A47FF">
        <w:rPr>
          <w:rFonts w:ascii="Simplified Arabic" w:hAnsi="Simplified Arabic" w:cs="Simplified Arabic" w:hint="cs"/>
          <w:b/>
          <w:bCs/>
          <w:color w:val="000000" w:themeColor="text1"/>
          <w:sz w:val="28"/>
          <w:szCs w:val="28"/>
          <w:rtl/>
        </w:rPr>
        <w:lastRenderedPageBreak/>
        <w:t>دراسة (البلقاسي،2018)، بعنوان: "</w:t>
      </w:r>
      <w:r w:rsidR="001C3393" w:rsidRPr="002A47FF">
        <w:rPr>
          <w:rFonts w:ascii="Simplified Arabic" w:hAnsi="Simplified Arabic" w:cs="Simplified Arabic" w:hint="cs"/>
          <w:b/>
          <w:bCs/>
          <w:color w:val="000000" w:themeColor="text1"/>
          <w:sz w:val="28"/>
          <w:szCs w:val="28"/>
          <w:rtl/>
        </w:rPr>
        <w:t xml:space="preserve">أثر تطبيق تكنولوجيا المعلومات وفقًا لـ 5 </w:t>
      </w:r>
      <w:r w:rsidR="00A50731" w:rsidRPr="002A47FF">
        <w:rPr>
          <w:rFonts w:ascii="Simplified Arabic" w:hAnsi="Simplified Arabic" w:cs="Simplified Arabic"/>
          <w:b/>
          <w:bCs/>
          <w:color w:val="000000" w:themeColor="text1"/>
          <w:sz w:val="28"/>
          <w:szCs w:val="28"/>
        </w:rPr>
        <w:t>COBIT</w:t>
      </w:r>
      <w:r w:rsidR="00A50731" w:rsidRPr="002A47FF">
        <w:rPr>
          <w:rFonts w:ascii="Simplified Arabic" w:hAnsi="Simplified Arabic" w:cs="Simplified Arabic" w:hint="cs"/>
          <w:b/>
          <w:bCs/>
          <w:color w:val="000000" w:themeColor="text1"/>
          <w:sz w:val="28"/>
          <w:szCs w:val="28"/>
          <w:rtl/>
        </w:rPr>
        <w:t xml:space="preserve"> على مخاطر نظم المعلومات الالكترونية</w:t>
      </w:r>
      <w:r w:rsidRPr="002A47FF">
        <w:rPr>
          <w:rFonts w:ascii="Simplified Arabic" w:hAnsi="Simplified Arabic" w:cs="Simplified Arabic" w:hint="cs"/>
          <w:b/>
          <w:bCs/>
          <w:color w:val="000000" w:themeColor="text1"/>
          <w:sz w:val="28"/>
          <w:szCs w:val="28"/>
          <w:rtl/>
        </w:rPr>
        <w:t>"</w:t>
      </w:r>
      <w:r w:rsidR="00CC0E38" w:rsidRPr="002A47FF">
        <w:rPr>
          <w:rFonts w:ascii="Simplified Arabic" w:hAnsi="Simplified Arabic" w:cs="Simplified Arabic" w:hint="cs"/>
          <w:b/>
          <w:bCs/>
          <w:color w:val="000000" w:themeColor="text1"/>
          <w:sz w:val="28"/>
          <w:szCs w:val="28"/>
          <w:rtl/>
        </w:rPr>
        <w:t>.</w:t>
      </w:r>
    </w:p>
    <w:p w14:paraId="14C26B31" w14:textId="61FFF236" w:rsidR="00AE30E1" w:rsidRPr="002A47FF" w:rsidRDefault="00CC0E3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 xml:space="preserve">تهدف الدراسة </w:t>
      </w:r>
      <w:r w:rsidRPr="002A47FF">
        <w:rPr>
          <w:rFonts w:ascii="Simplified Arabic" w:hAnsi="Simplified Arabic" w:cs="Simplified Arabic"/>
          <w:color w:val="000000" w:themeColor="text1"/>
          <w:sz w:val="28"/>
          <w:szCs w:val="28"/>
          <w:rtl/>
        </w:rPr>
        <w:t>إلى توضيح مفهوم حوكمة تكنولوجيا المعلومات ودراسة إمكانية استخدام كوبت 5 كأحد أطر</w:t>
      </w:r>
      <w:r w:rsidR="00B17865"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هذه الحوكمة ودراسة أثر تطبيق مفهوم الحوكمة على فجوة المخاطر في أنظمة المعلومات الإلكترونية، وقد انبثقت فكرة البحث من التطورات المستمرة التي تواجه منظمات الأعمال المختلفة، والتي أدت إلى زيادة الحاجة إلى استخدام تكنولوجيا المعلومات في أداء هذه المهام وما يترتب عليها من تحديات ومخاطر تواجه استخدام هذه التكنولوجيا، وهو ما يتماشى مع المزايا التنافسية لمنظمات الأعمال، وكان هذا سبب إجراء البحث لمحاولة الوصول إلى تطبيق حوكمة واستغلال منظمات الأعمال للتكنولوجيا السريعة والسعي إلى سد الفجوة بين التوقع والواقع، وقد استخدم الباحث استبانة على عينة من المستثمرين والعاملين في المؤسسات التعليمية الخاصة كأحد نماذج منظمات الأعمال التي تستخدم تكنولوجيا المعلومات بشكل دائم، وقد تم تطبيق الاستبانة على عينة عشوائية مكونة من 140 فرد.</w:t>
      </w:r>
    </w:p>
    <w:p w14:paraId="7212E424" w14:textId="32FBE44D" w:rsidR="00AE30E1" w:rsidRPr="002A47FF" w:rsidRDefault="00CC0E3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تهدف الاستبانة إلى معرفة آراء عينة </w:t>
      </w:r>
      <w:r w:rsidR="00B17865" w:rsidRPr="002A47FF">
        <w:rPr>
          <w:rFonts w:ascii="Simplified Arabic" w:hAnsi="Simplified Arabic" w:cs="Simplified Arabic" w:hint="cs"/>
          <w:color w:val="000000" w:themeColor="text1"/>
          <w:sz w:val="28"/>
          <w:szCs w:val="28"/>
          <w:rtl/>
        </w:rPr>
        <w:t>الدراسة</w:t>
      </w:r>
      <w:r w:rsidRPr="002A47FF">
        <w:rPr>
          <w:rFonts w:ascii="Simplified Arabic" w:hAnsi="Simplified Arabic" w:cs="Simplified Arabic"/>
          <w:color w:val="000000" w:themeColor="text1"/>
          <w:sz w:val="28"/>
          <w:szCs w:val="28"/>
          <w:rtl/>
        </w:rPr>
        <w:t xml:space="preserve"> حول حوكمة تكنولوجيا المعلومات ودورها الفعال في معالجة فجوة المخاطر وتأثيرها وتداعياتها، وقد توصل البحث إلى عدة نتائج أهمها أن استخدام مفاهيم حوكمة تكنولوجيا المعلومات يؤدي إلى انخفاض فجوة المخاطر وما هو موجود فعليا في أنظمة المعلومات الإلكترونية بالإضافة إلى القدرة على اتخاذ القرار المناسب والاستغلال الأقصى للموارد المتاحة واستغلالها بشكل فعال</w:t>
      </w:r>
      <w:r w:rsidR="00AE30E1" w:rsidRPr="002A47FF">
        <w:rPr>
          <w:rFonts w:ascii="Simplified Arabic" w:hAnsi="Simplified Arabic" w:cs="Simplified Arabic" w:hint="cs"/>
          <w:color w:val="000000" w:themeColor="text1"/>
          <w:sz w:val="28"/>
          <w:szCs w:val="28"/>
          <w:rtl/>
        </w:rPr>
        <w:t>.</w:t>
      </w:r>
    </w:p>
    <w:p w14:paraId="34E423FA" w14:textId="047219EB" w:rsidR="00CC0E38" w:rsidRPr="002A47FF" w:rsidRDefault="00CC0E38"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يوصي الباحث بتبني المفاهيم الحديثة مثل التعلم عن طريق الهاتف الذكي والكتاب الإلكتروني وغيرها من المفاهيم التي تهيئ الاستثمار وترفع الربح.</w:t>
      </w:r>
    </w:p>
    <w:p w14:paraId="49633FE1" w14:textId="77777777" w:rsidR="00A317C6" w:rsidRPr="002A47FF" w:rsidRDefault="005671F7" w:rsidP="001B2B92">
      <w:pPr>
        <w:pStyle w:val="ListParagraph"/>
        <w:numPr>
          <w:ilvl w:val="0"/>
          <w:numId w:val="4"/>
        </w:numPr>
        <w:spacing w:line="276" w:lineRule="auto"/>
        <w:ind w:left="161"/>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b/>
          <w:bCs/>
          <w:color w:val="000000" w:themeColor="text1"/>
          <w:sz w:val="28"/>
          <w:szCs w:val="28"/>
          <w:rtl/>
        </w:rPr>
        <w:t>دراسة (</w:t>
      </w:r>
      <w:r w:rsidR="009F5337" w:rsidRPr="002A47FF">
        <w:rPr>
          <w:rFonts w:ascii="Simplified Arabic" w:hAnsi="Simplified Arabic" w:cs="Simplified Arabic" w:hint="cs"/>
          <w:b/>
          <w:bCs/>
          <w:color w:val="000000" w:themeColor="text1"/>
          <w:sz w:val="28"/>
          <w:szCs w:val="28"/>
          <w:rtl/>
        </w:rPr>
        <w:t>نرجس، 2017)، بعنوان: "</w:t>
      </w:r>
      <w:bookmarkStart w:id="32" w:name="_Hlk172270285"/>
      <w:r w:rsidR="009F5337" w:rsidRPr="002A47FF">
        <w:rPr>
          <w:rFonts w:ascii="Simplified Arabic" w:hAnsi="Simplified Arabic" w:cs="Simplified Arabic" w:hint="cs"/>
          <w:b/>
          <w:bCs/>
          <w:color w:val="000000" w:themeColor="text1"/>
          <w:sz w:val="28"/>
          <w:szCs w:val="28"/>
          <w:rtl/>
        </w:rPr>
        <w:t>دور تدقيق أنظمة تكنولوجيا المعلومات والاتصال في الحد من مخاطر المعاملات المصرفية</w:t>
      </w:r>
      <w:r w:rsidR="00A317C6" w:rsidRPr="002A47FF">
        <w:rPr>
          <w:rFonts w:ascii="Simplified Arabic" w:hAnsi="Simplified Arabic" w:cs="Simplified Arabic" w:hint="cs"/>
          <w:b/>
          <w:bCs/>
          <w:color w:val="000000" w:themeColor="text1"/>
          <w:sz w:val="28"/>
          <w:szCs w:val="28"/>
          <w:rtl/>
        </w:rPr>
        <w:t xml:space="preserve"> الإلكترونية في الجزائر</w:t>
      </w:r>
      <w:bookmarkEnd w:id="32"/>
      <w:r w:rsidR="009F5337" w:rsidRPr="002A47FF">
        <w:rPr>
          <w:rFonts w:ascii="Simplified Arabic" w:hAnsi="Simplified Arabic" w:cs="Simplified Arabic" w:hint="cs"/>
          <w:b/>
          <w:bCs/>
          <w:color w:val="000000" w:themeColor="text1"/>
          <w:sz w:val="28"/>
          <w:szCs w:val="28"/>
          <w:rtl/>
        </w:rPr>
        <w:t>"</w:t>
      </w:r>
      <w:r w:rsidR="00A317C6" w:rsidRPr="002A47FF">
        <w:rPr>
          <w:rFonts w:ascii="Simplified Arabic" w:hAnsi="Simplified Arabic" w:cs="Simplified Arabic" w:hint="cs"/>
          <w:b/>
          <w:bCs/>
          <w:color w:val="000000" w:themeColor="text1"/>
          <w:sz w:val="28"/>
          <w:szCs w:val="28"/>
          <w:rtl/>
        </w:rPr>
        <w:t>.</w:t>
      </w:r>
    </w:p>
    <w:p w14:paraId="2CB6F229" w14:textId="79556233" w:rsidR="00EA38D7" w:rsidRPr="00EA38D7" w:rsidRDefault="00EA38D7" w:rsidP="00EA38D7">
      <w:pPr>
        <w:spacing w:before="240" w:line="276" w:lineRule="auto"/>
        <w:ind w:firstLine="282"/>
        <w:jc w:val="lowKashida"/>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تهدف هذه</w:t>
      </w:r>
      <w:r w:rsidRPr="00EA38D7">
        <w:rPr>
          <w:rFonts w:ascii="Simplified Arabic" w:hAnsi="Simplified Arabic" w:cs="Simplified Arabic"/>
          <w:color w:val="000000" w:themeColor="text1"/>
          <w:sz w:val="28"/>
          <w:szCs w:val="28"/>
          <w:rtl/>
        </w:rPr>
        <w:t xml:space="preserve"> الدراسة التعرف على دور تدقيق أنظمة تكنولوجيا المعلومات والاتصال في تقليل مخاطر المعاملات المصرفية الإلكترونية، من خلال استخدام استبيان تم توجيهه إلى الأطراف المعنية بإدارة مخاطر المعاملات المصرفية الإلكترونية في ستة بنوك </w:t>
      </w:r>
      <w:r w:rsidR="00375C94">
        <w:rPr>
          <w:rFonts w:ascii="Simplified Arabic" w:hAnsi="Simplified Arabic" w:cs="Simplified Arabic" w:hint="cs"/>
          <w:color w:val="000000" w:themeColor="text1"/>
          <w:sz w:val="28"/>
          <w:szCs w:val="28"/>
          <w:rtl/>
        </w:rPr>
        <w:t>بدولة الجزائر</w:t>
      </w:r>
      <w:r w:rsidRPr="00EA38D7">
        <w:rPr>
          <w:rFonts w:ascii="Simplified Arabic" w:hAnsi="Simplified Arabic" w:cs="Simplified Arabic"/>
          <w:color w:val="000000" w:themeColor="text1"/>
          <w:sz w:val="28"/>
          <w:szCs w:val="28"/>
        </w:rPr>
        <w:t>.</w:t>
      </w:r>
    </w:p>
    <w:p w14:paraId="210CEF7D" w14:textId="7B27E4CF" w:rsidR="00F83BC5" w:rsidRPr="002A47FF" w:rsidRDefault="00534759"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lastRenderedPageBreak/>
        <w:t xml:space="preserve">توصلت الدراسة إلى تقييم مستوى المعاملات المصرفية الإلكترونية في البنوك الجزائرية إضافة إلى اختبار فرضيات البحث ول دور تدقيق أنظمة تكنولوجيا إلى اختلاف مستوى تقديم المعاملات المصرفية وإدارة المخاطر الناتجة عنها تبعًا لاسم وملكية البنك، وضرورة اشتراك الإدارة السياسية ووعي العميل من أجل تطوير المعاملات المصرفية الإلكترونية ونمط إدارة المخاطر الناتجة </w:t>
      </w:r>
      <w:r w:rsidR="00984748" w:rsidRPr="002A47FF">
        <w:rPr>
          <w:rFonts w:ascii="Simplified Arabic" w:hAnsi="Simplified Arabic" w:cs="Simplified Arabic" w:hint="cs"/>
          <w:color w:val="000000" w:themeColor="text1"/>
          <w:sz w:val="28"/>
          <w:szCs w:val="28"/>
          <w:rtl/>
        </w:rPr>
        <w:t>عنها.</w:t>
      </w:r>
    </w:p>
    <w:p w14:paraId="72ADE713" w14:textId="63DA5015" w:rsidR="00D23502" w:rsidRPr="002A47FF" w:rsidRDefault="00D23502" w:rsidP="001B2B92">
      <w:pPr>
        <w:pStyle w:val="ListParagraph"/>
        <w:numPr>
          <w:ilvl w:val="0"/>
          <w:numId w:val="4"/>
        </w:numPr>
        <w:spacing w:line="276" w:lineRule="auto"/>
        <w:ind w:left="161"/>
        <w:jc w:val="lowKashida"/>
        <w:rPr>
          <w:rFonts w:ascii="Simplified Arabic" w:hAnsi="Simplified Arabic" w:cs="Simplified Arabic"/>
          <w:b/>
          <w:bCs/>
          <w:color w:val="000000" w:themeColor="text1"/>
          <w:sz w:val="28"/>
          <w:szCs w:val="28"/>
        </w:rPr>
      </w:pPr>
      <w:r w:rsidRPr="002A47FF">
        <w:rPr>
          <w:rFonts w:ascii="Simplified Arabic" w:hAnsi="Simplified Arabic" w:cs="Simplified Arabic" w:hint="cs"/>
          <w:b/>
          <w:bCs/>
          <w:color w:val="000000" w:themeColor="text1"/>
          <w:sz w:val="28"/>
          <w:szCs w:val="28"/>
          <w:rtl/>
        </w:rPr>
        <w:t>دراسة (</w:t>
      </w:r>
      <w:proofErr w:type="spellStart"/>
      <w:r w:rsidR="0097558B" w:rsidRPr="002A47FF">
        <w:rPr>
          <w:rFonts w:ascii="Simplified Arabic" w:hAnsi="Simplified Arabic" w:cs="Simplified Arabic" w:hint="cs"/>
          <w:b/>
          <w:bCs/>
          <w:color w:val="000000" w:themeColor="text1"/>
          <w:sz w:val="28"/>
          <w:szCs w:val="28"/>
          <w:rtl/>
        </w:rPr>
        <w:t>مسرحد</w:t>
      </w:r>
      <w:proofErr w:type="spellEnd"/>
      <w:r w:rsidR="0097558B" w:rsidRPr="002A47FF">
        <w:rPr>
          <w:rFonts w:ascii="Simplified Arabic" w:hAnsi="Simplified Arabic" w:cs="Simplified Arabic" w:hint="cs"/>
          <w:b/>
          <w:bCs/>
          <w:color w:val="000000" w:themeColor="text1"/>
          <w:sz w:val="28"/>
          <w:szCs w:val="28"/>
          <w:rtl/>
        </w:rPr>
        <w:t>، 2018)، بعنوان: "مساهمة تكنولوجيا المعلومات والاتصال في عملية اتخاذ القرار بالمؤسسة"</w:t>
      </w:r>
      <w:r w:rsidR="00B91204" w:rsidRPr="002A47FF">
        <w:rPr>
          <w:rFonts w:ascii="Simplified Arabic" w:hAnsi="Simplified Arabic" w:cs="Simplified Arabic" w:hint="cs"/>
          <w:b/>
          <w:bCs/>
          <w:color w:val="000000" w:themeColor="text1"/>
          <w:sz w:val="28"/>
          <w:szCs w:val="28"/>
          <w:rtl/>
        </w:rPr>
        <w:t>.</w:t>
      </w:r>
    </w:p>
    <w:p w14:paraId="74335056" w14:textId="4481D1C2" w:rsidR="005166D8" w:rsidRPr="002A47FF" w:rsidRDefault="0082776D"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هدفت هذه الدراسة إلى التعرف على تكنولوجيا المعلومات والاتصال من حيث خصائصها ومكون</w:t>
      </w:r>
      <w:r w:rsidR="00AD5ED7" w:rsidRPr="002A47FF">
        <w:rPr>
          <w:rFonts w:ascii="Simplified Arabic" w:hAnsi="Simplified Arabic" w:cs="Simplified Arabic" w:hint="cs"/>
          <w:color w:val="000000" w:themeColor="text1"/>
          <w:sz w:val="28"/>
          <w:szCs w:val="28"/>
          <w:rtl/>
        </w:rPr>
        <w:t>اتها بشقيها المعلوماتي والاتصالي، و</w:t>
      </w:r>
      <w:r w:rsidR="00C719AC" w:rsidRPr="002A47FF">
        <w:rPr>
          <w:rFonts w:ascii="Simplified Arabic" w:hAnsi="Simplified Arabic" w:cs="Simplified Arabic" w:hint="cs"/>
          <w:color w:val="000000" w:themeColor="text1"/>
          <w:sz w:val="28"/>
          <w:szCs w:val="28"/>
          <w:rtl/>
        </w:rPr>
        <w:t>مخاطر هذا الاستخدام على الأمن المعلوماتي، بالإضافة إلى الكشف عن مدى استخدام تكنولوجي</w:t>
      </w:r>
      <w:r w:rsidR="00F870B7" w:rsidRPr="002A47FF">
        <w:rPr>
          <w:rFonts w:ascii="Simplified Arabic" w:hAnsi="Simplified Arabic" w:cs="Simplified Arabic" w:hint="cs"/>
          <w:color w:val="000000" w:themeColor="text1"/>
          <w:sz w:val="28"/>
          <w:szCs w:val="28"/>
          <w:rtl/>
        </w:rPr>
        <w:t>ا المعلومات والاتصال بنظمها وأدواتها وشبكاتها في مختلف مراحل عملية اتخاذ القرار من قبل متخذي القرار بالمديرية العامة لمؤسسة بنك البركة الجزائري</w:t>
      </w:r>
      <w:r w:rsidR="00912EB9" w:rsidRPr="002A47FF">
        <w:rPr>
          <w:rFonts w:ascii="Simplified Arabic" w:hAnsi="Simplified Arabic" w:cs="Simplified Arabic" w:hint="cs"/>
          <w:color w:val="000000" w:themeColor="text1"/>
          <w:sz w:val="28"/>
          <w:szCs w:val="28"/>
          <w:rtl/>
        </w:rPr>
        <w:t>.</w:t>
      </w:r>
    </w:p>
    <w:p w14:paraId="063DA845" w14:textId="4358E35B" w:rsidR="00912EB9" w:rsidRPr="002A47FF" w:rsidRDefault="00912EB9"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توصلت الدراسة إلى أنه تساهم تكنولوجيا المعلومات والاتصال بدرجة</w:t>
      </w:r>
      <w:r w:rsidR="00BD0F57" w:rsidRPr="002A47FF">
        <w:rPr>
          <w:rFonts w:ascii="Simplified Arabic" w:hAnsi="Simplified Arabic" w:cs="Simplified Arabic" w:hint="cs"/>
          <w:color w:val="000000" w:themeColor="text1"/>
          <w:sz w:val="28"/>
          <w:szCs w:val="28"/>
          <w:rtl/>
        </w:rPr>
        <w:t xml:space="preserve"> كبيرة في فعالية عملية اتخاذ القرار من خلال إسهام مختلف نظم المعلومات والبرمجيات وأدوات ذكاء الأعمال </w:t>
      </w:r>
      <w:r w:rsidR="00577D55" w:rsidRPr="002A47FF">
        <w:rPr>
          <w:rFonts w:ascii="Simplified Arabic" w:hAnsi="Simplified Arabic" w:cs="Simplified Arabic" w:hint="cs"/>
          <w:color w:val="000000" w:themeColor="text1"/>
          <w:sz w:val="28"/>
          <w:szCs w:val="28"/>
          <w:rtl/>
        </w:rPr>
        <w:t>في مختلف مراحل اتخاذ القرا</w:t>
      </w:r>
      <w:r w:rsidR="008D58A9" w:rsidRPr="002A47FF">
        <w:rPr>
          <w:rFonts w:ascii="Simplified Arabic" w:hAnsi="Simplified Arabic" w:cs="Simplified Arabic" w:hint="cs"/>
          <w:color w:val="000000" w:themeColor="text1"/>
          <w:sz w:val="28"/>
          <w:szCs w:val="28"/>
          <w:rtl/>
        </w:rPr>
        <w:t>ر، ب</w:t>
      </w:r>
      <w:r w:rsidR="00417443" w:rsidRPr="002A47FF">
        <w:rPr>
          <w:rFonts w:ascii="Simplified Arabic" w:hAnsi="Simplified Arabic" w:cs="Simplified Arabic" w:hint="cs"/>
          <w:color w:val="000000" w:themeColor="text1"/>
          <w:sz w:val="28"/>
          <w:szCs w:val="28"/>
          <w:rtl/>
        </w:rPr>
        <w:t>دءًا من جمع المعلومات اللازمة حتى اتخاذ القرار بمختلف مراحلها،</w:t>
      </w:r>
      <w:r w:rsidR="004D5B34" w:rsidRPr="002A47FF">
        <w:rPr>
          <w:rFonts w:ascii="Simplified Arabic" w:hAnsi="Simplified Arabic" w:cs="Simplified Arabic" w:hint="cs"/>
          <w:color w:val="000000" w:themeColor="text1"/>
          <w:sz w:val="28"/>
          <w:szCs w:val="28"/>
          <w:rtl/>
        </w:rPr>
        <w:t xml:space="preserve"> حيث إن أغلبهم يقوم بجميع مراحل عملية اتخاذ القرار ويحترم خطواتها من البداية ب</w:t>
      </w:r>
      <w:r w:rsidR="00C2699A" w:rsidRPr="002A47FF">
        <w:rPr>
          <w:rFonts w:ascii="Simplified Arabic" w:hAnsi="Simplified Arabic" w:cs="Simplified Arabic" w:hint="cs"/>
          <w:color w:val="000000" w:themeColor="text1"/>
          <w:sz w:val="28"/>
          <w:szCs w:val="28"/>
          <w:rtl/>
        </w:rPr>
        <w:t>جميع المعلومات والاتصال وعملية اتخاذ القرار بالمؤسسة محل الدر</w:t>
      </w:r>
      <w:r w:rsidR="006E7C49" w:rsidRPr="002A47FF">
        <w:rPr>
          <w:rFonts w:ascii="Simplified Arabic" w:hAnsi="Simplified Arabic" w:cs="Simplified Arabic" w:hint="cs"/>
          <w:color w:val="000000" w:themeColor="text1"/>
          <w:sz w:val="28"/>
          <w:szCs w:val="28"/>
          <w:rtl/>
        </w:rPr>
        <w:t>اسة.</w:t>
      </w:r>
    </w:p>
    <w:p w14:paraId="5354DB12" w14:textId="007063B6" w:rsidR="0000626B" w:rsidRPr="002A47FF" w:rsidRDefault="0000626B" w:rsidP="001B2B92">
      <w:pPr>
        <w:pStyle w:val="ListParagraph"/>
        <w:numPr>
          <w:ilvl w:val="0"/>
          <w:numId w:val="4"/>
        </w:numPr>
        <w:spacing w:line="276" w:lineRule="auto"/>
        <w:ind w:left="161"/>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b/>
          <w:bCs/>
          <w:color w:val="000000" w:themeColor="text1"/>
          <w:sz w:val="28"/>
          <w:szCs w:val="28"/>
          <w:rtl/>
        </w:rPr>
        <w:t>دراسة (الناصر، 2017)، بعنوان: "سبل تفعيل دور تكنولوجيا المعلومات والاتصال في دعم التنمية المستدامة في المؤسسات الصناعية الجزائرية</w:t>
      </w:r>
      <w:r w:rsidRPr="002A47FF">
        <w:rPr>
          <w:rFonts w:ascii="Simplified Arabic" w:hAnsi="Simplified Arabic" w:cs="Simplified Arabic" w:hint="cs"/>
          <w:color w:val="000000" w:themeColor="text1"/>
          <w:sz w:val="28"/>
          <w:szCs w:val="28"/>
          <w:rtl/>
        </w:rPr>
        <w:t>"</w:t>
      </w:r>
    </w:p>
    <w:p w14:paraId="79651980" w14:textId="4416F8C5" w:rsidR="0000626B" w:rsidRPr="002A47FF" w:rsidRDefault="0000626B"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 xml:space="preserve">هدفت هذه الدراسة إلى تقديم إطار نظري متكامل حول تكنولوجيا المعلومات والاتصال في المؤسسة سواء من حيث مكوناتها أو من حيث الآليات التي تعتمدها في تفعيل دور هذه التكنولوجيا، ثم التعرف على المداخل التي تعتمدها </w:t>
      </w:r>
      <w:r w:rsidRPr="002A47FF">
        <w:rPr>
          <w:rFonts w:ascii="Simplified Arabic" w:hAnsi="Simplified Arabic" w:cs="Simplified Arabic"/>
          <w:color w:val="000000" w:themeColor="text1"/>
          <w:sz w:val="28"/>
          <w:szCs w:val="28"/>
          <w:rtl/>
        </w:rPr>
        <w:t>المؤسسات الصناعية في تحقيق التنمية المستدامة (المسؤولية الاجتماعية، المسؤولية البيئية،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اشباع رغبات اصحاب المصلحة، حوكمة المؤسسات) وأخير</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ا الوقوف على المستوى الذي وصلت إليه</w:t>
      </w:r>
      <w:r w:rsidRPr="002A47FF">
        <w:rPr>
          <w:rFonts w:ascii="Simplified Arabic" w:hAnsi="Simplified Arabic" w:cs="Simplified Arabic" w:hint="cs"/>
          <w:color w:val="000000" w:themeColor="text1"/>
          <w:sz w:val="28"/>
          <w:szCs w:val="28"/>
          <w:rtl/>
        </w:rPr>
        <w:t xml:space="preserve"> المؤسسة الصناعية الجزائرية وخاصة في ولايات الشرق في مجال تبني تكنولوجيا المعلومات والاتصال.</w:t>
      </w:r>
    </w:p>
    <w:p w14:paraId="1155EA1E" w14:textId="405267D2" w:rsidR="00984748" w:rsidRPr="002A47FF" w:rsidRDefault="0000626B"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lastRenderedPageBreak/>
        <w:t>توصلت هذه الدراسة وبالإسقاط على عينة من المؤسسات الصناعية بالشرق الجزائري إلى أن هذه المؤسسة تستخدم كل من المسؤولية الاجتماعية والمسؤولية البيئية وحوكمة الشركات (المؤسسات) واشباع رغبات أطراف ذات المصلحة كمداخل لتحقيق التنمية المستدامة، كما تبين أيضًا أن هذه المؤسسات تستخدم فعلًا مكونات تكنولوجيا المعلومات والاتصال لدعم هذه المداخل، لكن يبقى مستوى توظيف هذه التكنولوجيا لدعم المسؤولية البيئية بالتحديد يبقى تقريبًا غائبًا وبصفة كلية.</w:t>
      </w:r>
    </w:p>
    <w:p w14:paraId="5542377B" w14:textId="4B5CE3AC" w:rsidR="00BB43EC" w:rsidRPr="002A47FF" w:rsidRDefault="00BB43EC" w:rsidP="001B2B92">
      <w:pPr>
        <w:pStyle w:val="ListParagraph"/>
        <w:numPr>
          <w:ilvl w:val="0"/>
          <w:numId w:val="4"/>
        </w:numPr>
        <w:spacing w:line="276" w:lineRule="auto"/>
        <w:ind w:left="161"/>
        <w:jc w:val="lowKashida"/>
        <w:rPr>
          <w:rFonts w:ascii="Simplified Arabic" w:hAnsi="Simplified Arabic" w:cs="Simplified Arabic"/>
          <w:b/>
          <w:bCs/>
          <w:color w:val="000000" w:themeColor="text1"/>
          <w:sz w:val="28"/>
          <w:szCs w:val="28"/>
        </w:rPr>
      </w:pPr>
      <w:r w:rsidRPr="002A47FF">
        <w:rPr>
          <w:rFonts w:ascii="Simplified Arabic" w:hAnsi="Simplified Arabic" w:cs="Simplified Arabic" w:hint="cs"/>
          <w:b/>
          <w:bCs/>
          <w:color w:val="000000" w:themeColor="text1"/>
          <w:sz w:val="28"/>
          <w:szCs w:val="28"/>
          <w:rtl/>
        </w:rPr>
        <w:t>دراسة (عقل، 2015)، بعنوان: "إدارة مخاطر نظم المعلومات ال</w:t>
      </w:r>
      <w:r w:rsidR="00DA2C16" w:rsidRPr="002A47FF">
        <w:rPr>
          <w:rFonts w:ascii="Simplified Arabic" w:hAnsi="Simplified Arabic" w:cs="Simplified Arabic" w:hint="cs"/>
          <w:b/>
          <w:bCs/>
          <w:color w:val="000000" w:themeColor="text1"/>
          <w:sz w:val="28"/>
          <w:szCs w:val="28"/>
          <w:rtl/>
        </w:rPr>
        <w:t>إلكترونية بغرض دعم التقرير المالي</w:t>
      </w:r>
      <w:r w:rsidRPr="002A47FF">
        <w:rPr>
          <w:rFonts w:ascii="Simplified Arabic" w:hAnsi="Simplified Arabic" w:cs="Simplified Arabic" w:hint="cs"/>
          <w:b/>
          <w:bCs/>
          <w:color w:val="000000" w:themeColor="text1"/>
          <w:sz w:val="28"/>
          <w:szCs w:val="28"/>
          <w:rtl/>
        </w:rPr>
        <w:t>"</w:t>
      </w:r>
    </w:p>
    <w:p w14:paraId="17A1A8D6" w14:textId="1A53B24E" w:rsidR="001B2043" w:rsidRPr="002A47FF" w:rsidRDefault="00034588"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 xml:space="preserve">تهدف الدراسة بصورة أساسية إلى تقديم إطار مقترح لإدارة مخاطر نظم المعلومات الإلكترونية. يجمع في طياته مزايا منهجية إدارة المخاطر وحوكمة تكنولوجيا المعلومات </w:t>
      </w:r>
      <w:r w:rsidR="003636D5" w:rsidRPr="002A47FF">
        <w:rPr>
          <w:rFonts w:ascii="Simplified Arabic" w:hAnsi="Simplified Arabic" w:cs="Simplified Arabic" w:hint="cs"/>
          <w:color w:val="000000" w:themeColor="text1"/>
          <w:sz w:val="28"/>
          <w:szCs w:val="28"/>
          <w:rtl/>
        </w:rPr>
        <w:t>ويتلافى</w:t>
      </w:r>
      <w:r w:rsidRPr="002A47FF">
        <w:rPr>
          <w:rFonts w:ascii="Simplified Arabic" w:hAnsi="Simplified Arabic" w:cs="Simplified Arabic"/>
          <w:color w:val="000000" w:themeColor="text1"/>
          <w:sz w:val="28"/>
          <w:szCs w:val="28"/>
          <w:rtl/>
        </w:rPr>
        <w:t xml:space="preserve"> انتقادات المناهج التقليدية في الرقابة على </w:t>
      </w:r>
      <w:r w:rsidRPr="002A47FF">
        <w:rPr>
          <w:rFonts w:ascii="Simplified Arabic" w:hAnsi="Simplified Arabic" w:cs="Simplified Arabic" w:hint="cs"/>
          <w:color w:val="000000" w:themeColor="text1"/>
          <w:sz w:val="28"/>
          <w:szCs w:val="28"/>
          <w:rtl/>
        </w:rPr>
        <w:t>النظم.</w:t>
      </w:r>
      <w:r w:rsidRPr="002A47FF">
        <w:rPr>
          <w:rFonts w:ascii="Simplified Arabic" w:hAnsi="Simplified Arabic" w:cs="Simplified Arabic"/>
          <w:color w:val="000000" w:themeColor="text1"/>
          <w:sz w:val="28"/>
          <w:szCs w:val="28"/>
          <w:rtl/>
        </w:rPr>
        <w:t xml:space="preserve"> </w:t>
      </w:r>
    </w:p>
    <w:p w14:paraId="7C93AC0B" w14:textId="3E1E0C46" w:rsidR="001B2043" w:rsidRPr="002A47FF" w:rsidRDefault="00034588"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 xml:space="preserve">أظهرت الدراسة الاستطلاعية وجود فجوة تطبيق بين البنوك المحلية والبنوك الأجنبية العاملة في القطاع المصرفي المصري فيما يتعلق بأطر إدارة المخاطر وممارسات حوكمة تكنولوجيا </w:t>
      </w:r>
      <w:r w:rsidRPr="002A47FF">
        <w:rPr>
          <w:rFonts w:ascii="Simplified Arabic" w:hAnsi="Simplified Arabic" w:cs="Simplified Arabic" w:hint="cs"/>
          <w:color w:val="000000" w:themeColor="text1"/>
          <w:sz w:val="28"/>
          <w:szCs w:val="28"/>
          <w:rtl/>
        </w:rPr>
        <w:t>المعلومات.</w:t>
      </w:r>
      <w:r w:rsidRPr="002A47FF">
        <w:rPr>
          <w:rFonts w:ascii="Simplified Arabic" w:hAnsi="Simplified Arabic" w:cs="Simplified Arabic"/>
          <w:color w:val="000000" w:themeColor="text1"/>
          <w:sz w:val="28"/>
          <w:szCs w:val="28"/>
          <w:rtl/>
        </w:rPr>
        <w:t xml:space="preserve"> ثم أظهر تتبع الدراسات السابقة التي تناولت مخاطر نظم المعلومات المحاسبية الإلكترونية بالدراسة والتحليل تعرض نظم المعلومات للعديد من المخاطر والتهديدات التي تتباين تصنيفاتها </w:t>
      </w:r>
      <w:r w:rsidRPr="002A47FF">
        <w:rPr>
          <w:rFonts w:ascii="Simplified Arabic" w:hAnsi="Simplified Arabic" w:cs="Simplified Arabic" w:hint="cs"/>
          <w:color w:val="000000" w:themeColor="text1"/>
          <w:sz w:val="28"/>
          <w:szCs w:val="28"/>
          <w:rtl/>
        </w:rPr>
        <w:t>ومصادرها،</w:t>
      </w:r>
      <w:r w:rsidRPr="002A47FF">
        <w:rPr>
          <w:rFonts w:ascii="Simplified Arabic" w:hAnsi="Simplified Arabic" w:cs="Simplified Arabic"/>
          <w:color w:val="000000" w:themeColor="text1"/>
          <w:sz w:val="28"/>
          <w:szCs w:val="28"/>
          <w:rtl/>
        </w:rPr>
        <w:t xml:space="preserve"> وقد خلص الباحث في هذا الجزء إلى تصنيف تلك المخاطر </w:t>
      </w:r>
      <w:r w:rsidR="001B2043" w:rsidRPr="002A47FF">
        <w:rPr>
          <w:rFonts w:ascii="Simplified Arabic" w:hAnsi="Simplified Arabic" w:cs="Simplified Arabic" w:hint="cs"/>
          <w:color w:val="000000" w:themeColor="text1"/>
          <w:sz w:val="28"/>
          <w:szCs w:val="28"/>
          <w:rtl/>
        </w:rPr>
        <w:t>إلى</w:t>
      </w:r>
      <w:r w:rsidRPr="002A47FF">
        <w:rPr>
          <w:rFonts w:ascii="Simplified Arabic" w:hAnsi="Simplified Arabic" w:cs="Simplified Arabic"/>
          <w:color w:val="000000" w:themeColor="text1"/>
          <w:sz w:val="28"/>
          <w:szCs w:val="28"/>
          <w:rtl/>
        </w:rPr>
        <w:t xml:space="preserve"> مخاطر </w:t>
      </w:r>
      <w:r w:rsidRPr="002A47FF">
        <w:rPr>
          <w:rFonts w:ascii="Simplified Arabic" w:hAnsi="Simplified Arabic" w:cs="Simplified Arabic" w:hint="cs"/>
          <w:color w:val="000000" w:themeColor="text1"/>
          <w:sz w:val="28"/>
          <w:szCs w:val="28"/>
          <w:rtl/>
        </w:rPr>
        <w:t>استراتيجية،</w:t>
      </w:r>
      <w:r w:rsidRPr="002A47FF">
        <w:rPr>
          <w:rFonts w:ascii="Simplified Arabic" w:hAnsi="Simplified Arabic" w:cs="Simplified Arabic"/>
          <w:color w:val="000000" w:themeColor="text1"/>
          <w:sz w:val="28"/>
          <w:szCs w:val="28"/>
          <w:rtl/>
        </w:rPr>
        <w:t xml:space="preserve"> مخاطر </w:t>
      </w:r>
      <w:r w:rsidR="004A7BBA" w:rsidRPr="002A47FF">
        <w:rPr>
          <w:rFonts w:ascii="Simplified Arabic" w:hAnsi="Simplified Arabic" w:cs="Simplified Arabic" w:hint="cs"/>
          <w:color w:val="000000" w:themeColor="text1"/>
          <w:sz w:val="28"/>
          <w:szCs w:val="28"/>
          <w:rtl/>
        </w:rPr>
        <w:t>تخطيطية،</w:t>
      </w:r>
      <w:r w:rsidRPr="002A47FF">
        <w:rPr>
          <w:rFonts w:ascii="Simplified Arabic" w:hAnsi="Simplified Arabic" w:cs="Simplified Arabic"/>
          <w:color w:val="000000" w:themeColor="text1"/>
          <w:sz w:val="28"/>
          <w:szCs w:val="28"/>
          <w:rtl/>
        </w:rPr>
        <w:t xml:space="preserve"> مخاطر تشغيلية.</w:t>
      </w:r>
    </w:p>
    <w:p w14:paraId="56E89C8B" w14:textId="36FE83BF" w:rsidR="00834D9E" w:rsidRPr="002A47FF" w:rsidRDefault="0003458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تبين</w:t>
      </w:r>
      <w:r w:rsidRPr="002A47FF">
        <w:rPr>
          <w:rFonts w:ascii="Simplified Arabic" w:hAnsi="Simplified Arabic" w:cs="Simplified Arabic"/>
          <w:color w:val="000000" w:themeColor="text1"/>
          <w:sz w:val="28"/>
          <w:szCs w:val="28"/>
          <w:rtl/>
        </w:rPr>
        <w:t xml:space="preserve"> من خلال الدراسة الميدانية التي استهدفت تقييم </w:t>
      </w:r>
      <w:r w:rsidRPr="002A47FF">
        <w:rPr>
          <w:rFonts w:ascii="Simplified Arabic" w:hAnsi="Simplified Arabic" w:cs="Simplified Arabic" w:hint="cs"/>
          <w:color w:val="000000" w:themeColor="text1"/>
          <w:sz w:val="28"/>
          <w:szCs w:val="28"/>
          <w:rtl/>
        </w:rPr>
        <w:t>الإطار</w:t>
      </w:r>
      <w:r w:rsidRPr="002A47FF">
        <w:rPr>
          <w:rFonts w:ascii="Simplified Arabic" w:hAnsi="Simplified Arabic" w:cs="Simplified Arabic"/>
          <w:color w:val="000000" w:themeColor="text1"/>
          <w:sz w:val="28"/>
          <w:szCs w:val="28"/>
          <w:rtl/>
        </w:rPr>
        <w:t xml:space="preserve"> المقترح لإدارة مخاطر نظم المعلومات الإلكترونية بغرض دعم التقرير المالي </w:t>
      </w:r>
      <w:r w:rsidRPr="002A47FF">
        <w:rPr>
          <w:rFonts w:ascii="Simplified Arabic" w:hAnsi="Simplified Arabic" w:cs="Simplified Arabic" w:hint="cs"/>
          <w:color w:val="000000" w:themeColor="text1"/>
          <w:sz w:val="28"/>
          <w:szCs w:val="28"/>
          <w:rtl/>
        </w:rPr>
        <w:t>أنه:</w:t>
      </w:r>
      <w:r w:rsidRPr="002A47FF">
        <w:rPr>
          <w:rFonts w:ascii="Simplified Arabic" w:hAnsi="Simplified Arabic" w:cs="Simplified Arabic"/>
          <w:color w:val="000000" w:themeColor="text1"/>
          <w:sz w:val="28"/>
          <w:szCs w:val="28"/>
          <w:rtl/>
        </w:rPr>
        <w:t xml:space="preserve"> بصفة عامة يؤثر تطبيق إطار الإدارة الاستراتيجية للمخاطر ومبادئ حوكمة تكنولوجيا المعلومات تأثيرا ايجابيا في إدارة مخاطر نظم المعلومات الالكترونية وبالتالي تخفيض المخاطر والتهديدات التي تقوض فرص الحصول </w:t>
      </w:r>
      <w:r w:rsidR="004A7BBA" w:rsidRPr="002A47FF">
        <w:rPr>
          <w:rFonts w:ascii="Simplified Arabic" w:hAnsi="Simplified Arabic" w:cs="Simplified Arabic" w:hint="cs"/>
          <w:color w:val="000000" w:themeColor="text1"/>
          <w:sz w:val="28"/>
          <w:szCs w:val="28"/>
          <w:rtl/>
        </w:rPr>
        <w:t>على</w:t>
      </w:r>
      <w:r w:rsidRPr="002A47FF">
        <w:rPr>
          <w:rFonts w:ascii="Simplified Arabic" w:hAnsi="Simplified Arabic" w:cs="Simplified Arabic"/>
          <w:color w:val="000000" w:themeColor="text1"/>
          <w:sz w:val="28"/>
          <w:szCs w:val="28"/>
          <w:rtl/>
        </w:rPr>
        <w:t xml:space="preserve"> معلومات محاسبية ذات جودة ملاءمة.</w:t>
      </w:r>
    </w:p>
    <w:p w14:paraId="3F37748B" w14:textId="5003A5DA" w:rsidR="00034588" w:rsidRPr="002A47FF" w:rsidRDefault="00834D9E"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توصلت الدراسة</w:t>
      </w:r>
      <w:r w:rsidR="00034588" w:rsidRPr="002A47FF">
        <w:rPr>
          <w:rFonts w:ascii="Simplified Arabic" w:hAnsi="Simplified Arabic" w:cs="Simplified Arabic"/>
          <w:color w:val="000000" w:themeColor="text1"/>
          <w:sz w:val="28"/>
          <w:szCs w:val="28"/>
          <w:rtl/>
        </w:rPr>
        <w:t xml:space="preserve"> من خلال المرحلة الثالثة للدراسة التطبيقية إلى استخلاص ارشادات تفصيلية وآليات واضحة لتطبيق الإطار المقترح، وذلك بعد دراسة كيفية تطبيق أحد البنوك الرائدة الأجنبية لمنظومة متكاملة الإدارة المخاطر معتمدة </w:t>
      </w:r>
      <w:r w:rsidR="00034588" w:rsidRPr="002A47FF">
        <w:rPr>
          <w:rFonts w:ascii="Simplified Arabic" w:hAnsi="Simplified Arabic" w:cs="Simplified Arabic" w:hint="cs"/>
          <w:color w:val="000000" w:themeColor="text1"/>
          <w:sz w:val="28"/>
          <w:szCs w:val="28"/>
          <w:rtl/>
        </w:rPr>
        <w:t>على</w:t>
      </w:r>
      <w:r w:rsidR="00034588" w:rsidRPr="002A47FF">
        <w:rPr>
          <w:rFonts w:ascii="Simplified Arabic" w:hAnsi="Simplified Arabic" w:cs="Simplified Arabic"/>
          <w:color w:val="000000" w:themeColor="text1"/>
          <w:sz w:val="28"/>
          <w:szCs w:val="28"/>
          <w:rtl/>
        </w:rPr>
        <w:t xml:space="preserve"> المحاور الأساسية التي استخدمها الباحث في تطوير الإطار المقترح.</w:t>
      </w:r>
    </w:p>
    <w:p w14:paraId="67C10532" w14:textId="21C9A675" w:rsidR="00984748" w:rsidRPr="002A47FF" w:rsidRDefault="00034588"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lastRenderedPageBreak/>
        <w:t xml:space="preserve">توصي الدراسة بضرورة إصدار قوانين وتشريعات تحدد ملامح تطبيق آليات الرقابة الداخلية </w:t>
      </w:r>
      <w:r w:rsidR="004A7BBA" w:rsidRPr="002A47FF">
        <w:rPr>
          <w:rFonts w:ascii="Simplified Arabic" w:hAnsi="Simplified Arabic" w:cs="Simplified Arabic" w:hint="cs"/>
          <w:color w:val="000000" w:themeColor="text1"/>
          <w:sz w:val="28"/>
          <w:szCs w:val="28"/>
          <w:rtl/>
        </w:rPr>
        <w:t>على</w:t>
      </w:r>
      <w:r w:rsidRPr="002A47FF">
        <w:rPr>
          <w:rFonts w:ascii="Simplified Arabic" w:hAnsi="Simplified Arabic" w:cs="Simplified Arabic"/>
          <w:color w:val="000000" w:themeColor="text1"/>
          <w:sz w:val="28"/>
          <w:szCs w:val="28"/>
          <w:rtl/>
        </w:rPr>
        <w:t xml:space="preserve"> غرار </w:t>
      </w:r>
      <w:r w:rsidRPr="002A47FF">
        <w:rPr>
          <w:rFonts w:ascii="Simplified Arabic" w:hAnsi="Simplified Arabic" w:cs="Simplified Arabic"/>
          <w:color w:val="000000" w:themeColor="text1"/>
          <w:sz w:val="28"/>
          <w:szCs w:val="28"/>
        </w:rPr>
        <w:t>SOX-act</w:t>
      </w:r>
      <w:r w:rsidRPr="002A47FF">
        <w:rPr>
          <w:rFonts w:ascii="Simplified Arabic" w:hAnsi="Simplified Arabic" w:cs="Simplified Arabic"/>
          <w:color w:val="000000" w:themeColor="text1"/>
          <w:sz w:val="28"/>
          <w:szCs w:val="28"/>
          <w:rtl/>
        </w:rPr>
        <w:t xml:space="preserve"> والانفتاح على تجارب الدول الرائدة في هذا </w:t>
      </w:r>
      <w:r w:rsidRPr="002A47FF">
        <w:rPr>
          <w:rFonts w:ascii="Simplified Arabic" w:hAnsi="Simplified Arabic" w:cs="Simplified Arabic" w:hint="cs"/>
          <w:color w:val="000000" w:themeColor="text1"/>
          <w:sz w:val="28"/>
          <w:szCs w:val="28"/>
          <w:rtl/>
        </w:rPr>
        <w:t>المجال،</w:t>
      </w:r>
      <w:r w:rsidRPr="002A47FF">
        <w:rPr>
          <w:rFonts w:ascii="Simplified Arabic" w:hAnsi="Simplified Arabic" w:cs="Simplified Arabic"/>
          <w:color w:val="000000" w:themeColor="text1"/>
          <w:sz w:val="28"/>
          <w:szCs w:val="28"/>
          <w:rtl/>
        </w:rPr>
        <w:t xml:space="preserve"> كما توصي الهيئات المهنية المصرية عقد الدورات التدريبية بالشراكة مع منشآت الأعمال لرفع ثقافة إدارة المخاطر والتدريب على أحدث الممارسات العلمية والعملية المطبقة في هذا </w:t>
      </w:r>
      <w:r w:rsidR="004A7BBA" w:rsidRPr="002A47FF">
        <w:rPr>
          <w:rFonts w:ascii="Simplified Arabic" w:hAnsi="Simplified Arabic" w:cs="Simplified Arabic" w:hint="cs"/>
          <w:color w:val="000000" w:themeColor="text1"/>
          <w:sz w:val="28"/>
          <w:szCs w:val="28"/>
          <w:rtl/>
        </w:rPr>
        <w:t>المجال.</w:t>
      </w:r>
      <w:r w:rsidRPr="002A47FF">
        <w:rPr>
          <w:rFonts w:ascii="Simplified Arabic" w:hAnsi="Simplified Arabic" w:cs="Simplified Arabic"/>
          <w:color w:val="000000" w:themeColor="text1"/>
          <w:sz w:val="28"/>
          <w:szCs w:val="28"/>
          <w:rtl/>
        </w:rPr>
        <w:t xml:space="preserve"> والتوسع في مجال البحث العلمي فيما يخص ممارسات إدارة المخاطر وحوكمة تكنولوجيا المعلومات</w:t>
      </w:r>
      <w:r w:rsidR="00984748" w:rsidRPr="002A47FF">
        <w:rPr>
          <w:rFonts w:ascii="Simplified Arabic" w:hAnsi="Simplified Arabic" w:cs="Simplified Arabic" w:hint="cs"/>
          <w:color w:val="000000" w:themeColor="text1"/>
          <w:sz w:val="28"/>
          <w:szCs w:val="28"/>
          <w:rtl/>
        </w:rPr>
        <w:t>.</w:t>
      </w:r>
    </w:p>
    <w:p w14:paraId="1EC34E73" w14:textId="77777777" w:rsidR="005413A2" w:rsidRPr="002A47FF" w:rsidRDefault="005413A2" w:rsidP="001B2B92">
      <w:pPr>
        <w:pStyle w:val="ListParagraph"/>
        <w:numPr>
          <w:ilvl w:val="0"/>
          <w:numId w:val="4"/>
        </w:numPr>
        <w:spacing w:line="276" w:lineRule="auto"/>
        <w:ind w:left="161"/>
        <w:jc w:val="lowKashida"/>
        <w:rPr>
          <w:rFonts w:ascii="Simplified Arabic" w:hAnsi="Simplified Arabic" w:cs="Simplified Arabic"/>
          <w:b/>
          <w:bCs/>
          <w:color w:val="000000" w:themeColor="text1"/>
          <w:sz w:val="28"/>
          <w:szCs w:val="28"/>
        </w:rPr>
      </w:pPr>
      <w:r w:rsidRPr="002A47FF">
        <w:rPr>
          <w:rFonts w:ascii="Simplified Arabic" w:hAnsi="Simplified Arabic" w:cs="Simplified Arabic" w:hint="cs"/>
          <w:b/>
          <w:bCs/>
          <w:color w:val="000000" w:themeColor="text1"/>
          <w:sz w:val="28"/>
          <w:szCs w:val="28"/>
          <w:rtl/>
        </w:rPr>
        <w:t>دراسة (عوض، 2014)، بعنوان: "دور حوكمة تكنولوجيا المعلومات في ضبط مخاطر الأنشطة المصرفية الإلكترونية في البنوك السعودية".</w:t>
      </w:r>
    </w:p>
    <w:p w14:paraId="45A5476D" w14:textId="5D111146" w:rsidR="005413A2" w:rsidRPr="002A47FF" w:rsidRDefault="005413A2"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استهدف البحث دراسة مدى إمكانية استخدام حوكمة تكنولوجيا المعلومات في ضبط مخاطر الأنشطة المصرفية الإلكترونية كأحد الاتجاهات الحديثة لضبط وإدارة المخاطر في البنوك السعودية من خلال أربعة محاور، حيث تم دراسة حوكمة تكنولوجيا المعلومات في البنوك (المفهوم- الأهداف- الأبعاد) في المحور الأول بينما تناول المحور الثاني ضبط وإدارة مخاطر استخدام تكنولوجيا المعلومات في الأنشطة المصرفية الإلكترونية بالبنوك السعودية وتناول المحور الثالث دور المراجعة الداخلية في ضبط مخاطر استخدام تكنولوجيا المعلومات في الأنشطة المصرفية الإلكترونية بالبنوك السعودية بينما تناول المحور الرابع: الدراسة الميدانية واختيار فروض البحث.</w:t>
      </w:r>
    </w:p>
    <w:p w14:paraId="70B1FC88" w14:textId="72D090EE" w:rsidR="005413A2" w:rsidRPr="002A47FF" w:rsidRDefault="005413A2"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 xml:space="preserve">توصلت الدراسة </w:t>
      </w:r>
      <w:r w:rsidRPr="002A47FF">
        <w:rPr>
          <w:rFonts w:ascii="Simplified Arabic" w:hAnsi="Simplified Arabic" w:cs="Simplified Arabic"/>
          <w:color w:val="000000" w:themeColor="text1"/>
          <w:sz w:val="28"/>
          <w:szCs w:val="28"/>
          <w:rtl/>
        </w:rPr>
        <w:t xml:space="preserve">إلى وجود مساهمات متطورة لمفهوم حوكمة تكنولوجيا المعلومات في ضبط مخاطر الأنشطة المصرفية الإلكترونية، كما </w:t>
      </w:r>
      <w:r w:rsidRPr="002A47FF">
        <w:rPr>
          <w:rFonts w:ascii="Simplified Arabic" w:hAnsi="Simplified Arabic" w:cs="Simplified Arabic" w:hint="cs"/>
          <w:color w:val="000000" w:themeColor="text1"/>
          <w:sz w:val="28"/>
          <w:szCs w:val="28"/>
          <w:rtl/>
        </w:rPr>
        <w:t>توصلت</w:t>
      </w:r>
      <w:r w:rsidRPr="002A47FF">
        <w:rPr>
          <w:rFonts w:ascii="Simplified Arabic" w:hAnsi="Simplified Arabic" w:cs="Simplified Arabic"/>
          <w:color w:val="000000" w:themeColor="text1"/>
          <w:sz w:val="28"/>
          <w:szCs w:val="28"/>
          <w:rtl/>
        </w:rPr>
        <w:t xml:space="preserve"> إلى ضرورة اهتمام البنوك السعودية بإنشاء إدارة مستقلة للمخاطر وتفعيلها لتحقيق الأهداف الاستراتيجية وتجنب الأزمات وزيادة القدرة التنافسية للبنوك، وكذلك ضرورة تفعيل إدارات البنوك لمتطلبات حوكمة تكنولوجيا المعلومات للتغلب على مشاكل ومخاطر الأنشطة المصرفية الإلكترونية.</w:t>
      </w:r>
    </w:p>
    <w:p w14:paraId="421E482A" w14:textId="4654E6E2" w:rsidR="005413A2" w:rsidRPr="002A47FF" w:rsidRDefault="005413A2"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بالإضافة إلى ذلك، توصلت من </w:t>
      </w:r>
      <w:r w:rsidRPr="002A47FF">
        <w:rPr>
          <w:rFonts w:ascii="Simplified Arabic" w:hAnsi="Simplified Arabic" w:cs="Simplified Arabic"/>
          <w:color w:val="000000" w:themeColor="text1"/>
          <w:sz w:val="28"/>
          <w:szCs w:val="28"/>
          <w:rtl/>
        </w:rPr>
        <w:t>خلال الدراسة الميدانية إلى وجود علاقة موجبة بين الأبعاد المتعددة لحوكمة تكنولوجيا المعلومات ومخاطر استخدام تكنولوجيا المعلومات في الأنشطة المصرفية الإلكترونية بالبنوك السعودية حيث تعمل الأبعاد المتعددة لحوكمة تكنولوجيا المعلومات على تخفيض مخاطر استخدام تكنولوجيا المعلومات في الأنشطة المصرفية الإلكترونية بالبنوك السعودية. كما يوجد علاقة موجبة بين دور المراجعة الداخلية في ضبط وتخفيض مخاطر استخدم تكنولوجيا المعلومات للأنشطة المصرفية الإلكترونية بالبنوك السعودية.</w:t>
      </w:r>
    </w:p>
    <w:p w14:paraId="78214B2C" w14:textId="69D88B15" w:rsidR="00CB7513" w:rsidRPr="002A47FF" w:rsidRDefault="00F41E41" w:rsidP="001B2B92">
      <w:pPr>
        <w:pStyle w:val="ListParagraph"/>
        <w:numPr>
          <w:ilvl w:val="0"/>
          <w:numId w:val="4"/>
        </w:numPr>
        <w:spacing w:line="276" w:lineRule="auto"/>
        <w:ind w:left="161"/>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hint="cs"/>
          <w:b/>
          <w:bCs/>
          <w:color w:val="000000" w:themeColor="text1"/>
          <w:sz w:val="28"/>
          <w:szCs w:val="28"/>
          <w:rtl/>
        </w:rPr>
        <w:lastRenderedPageBreak/>
        <w:t>دراسة (سماح، 2014)، بعنوان: "أثر تكنولوجيا المعلومات والاتصالات على الأداء التجاري والمالي للمصارف الفرنسية</w:t>
      </w:r>
      <w:r w:rsidR="00426AE4" w:rsidRPr="002A47FF">
        <w:rPr>
          <w:rFonts w:ascii="Simplified Arabic" w:hAnsi="Simplified Arabic" w:cs="Simplified Arabic" w:hint="cs"/>
          <w:b/>
          <w:bCs/>
          <w:color w:val="000000" w:themeColor="text1"/>
          <w:sz w:val="28"/>
          <w:szCs w:val="28"/>
          <w:rtl/>
        </w:rPr>
        <w:t xml:space="preserve"> -حالة نشاط البنك عن بعد-</w:t>
      </w:r>
      <w:r w:rsidRPr="002A47FF">
        <w:rPr>
          <w:rFonts w:ascii="Simplified Arabic" w:hAnsi="Simplified Arabic" w:cs="Simplified Arabic" w:hint="cs"/>
          <w:b/>
          <w:bCs/>
          <w:color w:val="000000" w:themeColor="text1"/>
          <w:sz w:val="28"/>
          <w:szCs w:val="28"/>
          <w:rtl/>
        </w:rPr>
        <w:t>"</w:t>
      </w:r>
      <w:r w:rsidR="00AB35FD" w:rsidRPr="002A47FF">
        <w:rPr>
          <w:rFonts w:ascii="Simplified Arabic" w:hAnsi="Simplified Arabic" w:cs="Simplified Arabic" w:hint="cs"/>
          <w:b/>
          <w:bCs/>
          <w:color w:val="000000" w:themeColor="text1"/>
          <w:sz w:val="28"/>
          <w:szCs w:val="28"/>
          <w:rtl/>
        </w:rPr>
        <w:t>.</w:t>
      </w:r>
    </w:p>
    <w:p w14:paraId="041A513E" w14:textId="422A3FA6" w:rsidR="00AB35FD" w:rsidRPr="002A47FF" w:rsidRDefault="008C5E73"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هدفت هذه الدراسة إلى التعرف على مقومات النشاط المصرفي عن بعد وخاصة الإلكتروني منه، ثم إبراز</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أسباب ودوافع اعتماد التطورات التكنولوجية الحديثة والمختلفة في مجال الاتصال والمعلومات بشكل مكثف</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وبصورة مستمرة من طرف المصارف، وأيضا التعرف على العوامل التي تساعد المصارف على التوسع في دمج</w:t>
      </w:r>
      <w:r w:rsidR="00BC0E5B" w:rsidRPr="002A47FF">
        <w:rPr>
          <w:rFonts w:ascii="Simplified Arabic" w:hAnsi="Simplified Arabic" w:cs="Simplified Arabic" w:hint="cs"/>
          <w:color w:val="000000" w:themeColor="text1"/>
          <w:sz w:val="28"/>
          <w:szCs w:val="28"/>
          <w:rtl/>
        </w:rPr>
        <w:t xml:space="preserve"> </w:t>
      </w:r>
      <w:r w:rsidR="00BC0E5B" w:rsidRPr="002A47FF">
        <w:rPr>
          <w:rFonts w:ascii="Simplified Arabic" w:hAnsi="Simplified Arabic" w:cs="Simplified Arabic"/>
          <w:color w:val="000000" w:themeColor="text1"/>
          <w:sz w:val="28"/>
          <w:szCs w:val="28"/>
          <w:rtl/>
        </w:rPr>
        <w:t>النشاط المصرفي عن بعد</w:t>
      </w:r>
      <w:r w:rsidR="00CD38EA" w:rsidRPr="002A47FF">
        <w:rPr>
          <w:rFonts w:ascii="Simplified Arabic" w:hAnsi="Simplified Arabic" w:cs="Simplified Arabic" w:hint="cs"/>
          <w:color w:val="000000" w:themeColor="text1"/>
          <w:sz w:val="28"/>
          <w:szCs w:val="28"/>
          <w:rtl/>
        </w:rPr>
        <w:t>،</w:t>
      </w:r>
      <w:r w:rsidR="007245C3" w:rsidRPr="002A47FF">
        <w:rPr>
          <w:rFonts w:ascii="Simplified Arabic" w:hAnsi="Simplified Arabic" w:cs="Simplified Arabic" w:hint="cs"/>
          <w:color w:val="000000" w:themeColor="text1"/>
          <w:sz w:val="28"/>
          <w:szCs w:val="28"/>
          <w:rtl/>
        </w:rPr>
        <w:t xml:space="preserve"> با</w:t>
      </w:r>
      <w:r w:rsidRPr="002A47FF">
        <w:rPr>
          <w:rFonts w:ascii="Simplified Arabic" w:hAnsi="Simplified Arabic" w:cs="Simplified Arabic"/>
          <w:color w:val="000000" w:themeColor="text1"/>
          <w:sz w:val="28"/>
          <w:szCs w:val="28"/>
          <w:rtl/>
        </w:rPr>
        <w:t>لإضافة إلى التعرف على اثر استخدام المصارف لتكنولوجيا المعلوما</w:t>
      </w:r>
      <w:r w:rsidR="00AA367C" w:rsidRPr="002A47FF">
        <w:rPr>
          <w:rFonts w:ascii="Simplified Arabic" w:hAnsi="Simplified Arabic" w:cs="Simplified Arabic" w:hint="cs"/>
          <w:color w:val="000000" w:themeColor="text1"/>
          <w:sz w:val="28"/>
          <w:szCs w:val="28"/>
          <w:rtl/>
        </w:rPr>
        <w:t>ت</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والاتصالات</w:t>
      </w:r>
      <w:r w:rsidRPr="002A47FF">
        <w:rPr>
          <w:rFonts w:ascii="Simplified Arabic" w:hAnsi="Simplified Arabic" w:cs="Simplified Arabic"/>
          <w:color w:val="000000" w:themeColor="text1"/>
          <w:sz w:val="28"/>
          <w:szCs w:val="28"/>
          <w:rtl/>
        </w:rPr>
        <w:t xml:space="preserve"> والمتمثلة أساس في النشاط المصرفي عن بعد</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على أداءها التجاري، ثم التعرف على أثر تكنولوجيا</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المعلومات</w:t>
      </w:r>
      <w:r w:rsidRPr="002A47FF">
        <w:rPr>
          <w:rFonts w:ascii="Simplified Arabic" w:hAnsi="Simplified Arabic" w:cs="Simplified Arabic"/>
          <w:color w:val="000000" w:themeColor="text1"/>
          <w:sz w:val="28"/>
          <w:szCs w:val="28"/>
          <w:rtl/>
        </w:rPr>
        <w:t xml:space="preserve"> والاتصالات على الأداء المالي للمصارف</w:t>
      </w:r>
      <w:r w:rsidR="00A253E8" w:rsidRPr="002A47FF">
        <w:rPr>
          <w:rFonts w:ascii="Simplified Arabic" w:hAnsi="Simplified Arabic" w:cs="Simplified Arabic" w:hint="cs"/>
          <w:color w:val="000000" w:themeColor="text1"/>
          <w:sz w:val="28"/>
          <w:szCs w:val="28"/>
          <w:rtl/>
        </w:rPr>
        <w:t>.</w:t>
      </w:r>
    </w:p>
    <w:p w14:paraId="09EB2710" w14:textId="043D9047" w:rsidR="00064017" w:rsidRPr="002A47FF" w:rsidRDefault="007A1D73"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توصلت الدرا</w:t>
      </w:r>
      <w:r w:rsidR="001C6189" w:rsidRPr="002A47FF">
        <w:rPr>
          <w:rFonts w:ascii="Simplified Arabic" w:hAnsi="Simplified Arabic" w:cs="Simplified Arabic" w:hint="cs"/>
          <w:color w:val="000000" w:themeColor="text1"/>
          <w:sz w:val="28"/>
          <w:szCs w:val="28"/>
          <w:rtl/>
        </w:rPr>
        <w:t>سة إلى أن المصارف تهدف من خلال استخدامها المستمر لتكنولوجيا ال</w:t>
      </w:r>
      <w:r w:rsidR="008E3CF7" w:rsidRPr="002A47FF">
        <w:rPr>
          <w:rFonts w:ascii="Simplified Arabic" w:hAnsi="Simplified Arabic" w:cs="Simplified Arabic" w:hint="cs"/>
          <w:color w:val="000000" w:themeColor="text1"/>
          <w:sz w:val="28"/>
          <w:szCs w:val="28"/>
          <w:rtl/>
        </w:rPr>
        <w:t xml:space="preserve">معلومات والاتصالات </w:t>
      </w:r>
      <w:r w:rsidR="00064017" w:rsidRPr="002A47FF">
        <w:rPr>
          <w:rFonts w:ascii="Simplified Arabic" w:hAnsi="Simplified Arabic" w:cs="Simplified Arabic"/>
          <w:color w:val="000000" w:themeColor="text1"/>
          <w:sz w:val="28"/>
          <w:szCs w:val="28"/>
          <w:rtl/>
        </w:rPr>
        <w:t>من خلال النشاط المصرفي إلى تحقيق هدفين الأول على المدى القصير والثاني على المدى الطويل، فأما الأول</w:t>
      </w:r>
      <w:r w:rsidR="00064017" w:rsidRPr="002A47FF">
        <w:rPr>
          <w:rFonts w:ascii="Simplified Arabic" w:hAnsi="Simplified Arabic" w:cs="Simplified Arabic" w:hint="cs"/>
          <w:color w:val="000000" w:themeColor="text1"/>
          <w:sz w:val="28"/>
          <w:szCs w:val="28"/>
          <w:rtl/>
        </w:rPr>
        <w:t xml:space="preserve"> </w:t>
      </w:r>
      <w:r w:rsidR="00064017" w:rsidRPr="002A47FF">
        <w:rPr>
          <w:rFonts w:ascii="Simplified Arabic" w:hAnsi="Simplified Arabic" w:cs="Simplified Arabic"/>
          <w:color w:val="000000" w:themeColor="text1"/>
          <w:sz w:val="28"/>
          <w:szCs w:val="28"/>
          <w:rtl/>
        </w:rPr>
        <w:t>يتمثل في تحسين جودة الخدمة المصرفية وتخفيض تكاليف الخدمة لتصل إلى تقليل الفجوة بين ما هو متوقع</w:t>
      </w:r>
      <w:r w:rsidR="00064017" w:rsidRPr="002A47FF">
        <w:rPr>
          <w:rFonts w:ascii="Simplified Arabic" w:hAnsi="Simplified Arabic" w:cs="Simplified Arabic" w:hint="cs"/>
          <w:color w:val="000000" w:themeColor="text1"/>
          <w:sz w:val="28"/>
          <w:szCs w:val="28"/>
          <w:rtl/>
        </w:rPr>
        <w:t xml:space="preserve"> </w:t>
      </w:r>
      <w:r w:rsidR="00064017" w:rsidRPr="002A47FF">
        <w:rPr>
          <w:rFonts w:ascii="Simplified Arabic" w:hAnsi="Simplified Arabic" w:cs="Simplified Arabic"/>
          <w:color w:val="000000" w:themeColor="text1"/>
          <w:sz w:val="28"/>
          <w:szCs w:val="28"/>
          <w:rtl/>
        </w:rPr>
        <w:t>من العميل وما هو مدرك، ومن ثم تحقيق رضاه وتحويله إلى ولاء دائم مما يدعم الحصة السوقية للمصرف، أما</w:t>
      </w:r>
      <w:r w:rsidR="00064017" w:rsidRPr="002A47FF">
        <w:rPr>
          <w:rFonts w:ascii="Simplified Arabic" w:hAnsi="Simplified Arabic" w:cs="Simplified Arabic" w:hint="cs"/>
          <w:color w:val="000000" w:themeColor="text1"/>
          <w:sz w:val="28"/>
          <w:szCs w:val="28"/>
          <w:rtl/>
        </w:rPr>
        <w:t xml:space="preserve"> </w:t>
      </w:r>
      <w:r w:rsidR="00064017" w:rsidRPr="002A47FF">
        <w:rPr>
          <w:rFonts w:ascii="Simplified Arabic" w:hAnsi="Simplified Arabic" w:cs="Simplified Arabic"/>
          <w:color w:val="000000" w:themeColor="text1"/>
          <w:sz w:val="28"/>
          <w:szCs w:val="28"/>
          <w:rtl/>
        </w:rPr>
        <w:t>الثاني فهو انعكاس ذلك على ربحية المصرف ومن ثم على العائد على حقوق الملكية يعتبر الهدف</w:t>
      </w:r>
      <w:r w:rsidR="008E3CF7" w:rsidRPr="002A47FF">
        <w:rPr>
          <w:rFonts w:ascii="Simplified Arabic" w:hAnsi="Simplified Arabic" w:cs="Simplified Arabic" w:hint="cs"/>
          <w:color w:val="000000" w:themeColor="text1"/>
          <w:sz w:val="28"/>
          <w:szCs w:val="28"/>
          <w:rtl/>
        </w:rPr>
        <w:t xml:space="preserve"> الإستراتيجي لأي نشاط مصرفي، </w:t>
      </w:r>
      <w:r w:rsidR="008E3CF7" w:rsidRPr="002A47FF">
        <w:rPr>
          <w:rFonts w:ascii="Simplified Arabic" w:hAnsi="Simplified Arabic" w:cs="Simplified Arabic"/>
          <w:color w:val="000000" w:themeColor="text1"/>
          <w:sz w:val="28"/>
          <w:szCs w:val="28"/>
          <w:rtl/>
        </w:rPr>
        <w:t>كما توصلت الدراسة فيما يخص أثر استخدام تكنولوجيا المعلومات والاتصالات على الأداء المالي إلى أنه لا</w:t>
      </w:r>
      <w:r w:rsidR="008E3CF7" w:rsidRPr="002A47FF">
        <w:rPr>
          <w:rFonts w:ascii="Simplified Arabic" w:hAnsi="Simplified Arabic" w:cs="Simplified Arabic" w:hint="cs"/>
          <w:color w:val="000000" w:themeColor="text1"/>
          <w:sz w:val="28"/>
          <w:szCs w:val="28"/>
          <w:rtl/>
        </w:rPr>
        <w:t xml:space="preserve"> </w:t>
      </w:r>
      <w:r w:rsidR="008E3CF7" w:rsidRPr="002A47FF">
        <w:rPr>
          <w:rFonts w:ascii="Simplified Arabic" w:hAnsi="Simplified Arabic" w:cs="Simplified Arabic"/>
          <w:color w:val="000000" w:themeColor="text1"/>
          <w:sz w:val="28"/>
          <w:szCs w:val="28"/>
          <w:rtl/>
        </w:rPr>
        <w:t>يوجد أثر ذو دلالة إحصائية لاستخدام تكنولوجيا المعلومات والاتصالات بمعنى القنوات المصرفية للاتصال</w:t>
      </w:r>
      <w:r w:rsidR="008E3CF7" w:rsidRPr="002A47FF">
        <w:rPr>
          <w:rFonts w:ascii="Simplified Arabic" w:hAnsi="Simplified Arabic" w:cs="Simplified Arabic" w:hint="cs"/>
          <w:color w:val="000000" w:themeColor="text1"/>
          <w:sz w:val="28"/>
          <w:szCs w:val="28"/>
          <w:rtl/>
        </w:rPr>
        <w:t xml:space="preserve"> </w:t>
      </w:r>
      <w:r w:rsidR="008E3CF7" w:rsidRPr="002A47FF">
        <w:rPr>
          <w:rFonts w:ascii="Simplified Arabic" w:hAnsi="Simplified Arabic" w:cs="Simplified Arabic"/>
          <w:color w:val="000000" w:themeColor="text1"/>
          <w:sz w:val="28"/>
          <w:szCs w:val="28"/>
          <w:rtl/>
        </w:rPr>
        <w:t>عن بعد وأدوات الدفع الالكترونية على العائد على الأصول.</w:t>
      </w:r>
    </w:p>
    <w:p w14:paraId="5AE8BB6D" w14:textId="02B15AB6" w:rsidR="004620F0" w:rsidRPr="002A47FF" w:rsidRDefault="004620F0" w:rsidP="001B2B92">
      <w:pPr>
        <w:pStyle w:val="ListParagraph"/>
        <w:numPr>
          <w:ilvl w:val="0"/>
          <w:numId w:val="4"/>
        </w:numPr>
        <w:spacing w:line="276" w:lineRule="auto"/>
        <w:ind w:left="161"/>
        <w:jc w:val="lowKashida"/>
        <w:rPr>
          <w:rFonts w:ascii="Simplified Arabic" w:hAnsi="Simplified Arabic" w:cs="Simplified Arabic"/>
          <w:b/>
          <w:bCs/>
          <w:color w:val="000000" w:themeColor="text1"/>
          <w:sz w:val="28"/>
          <w:szCs w:val="28"/>
        </w:rPr>
      </w:pPr>
      <w:r w:rsidRPr="002A47FF">
        <w:rPr>
          <w:rFonts w:ascii="Simplified Arabic" w:hAnsi="Simplified Arabic" w:cs="Simplified Arabic" w:hint="cs"/>
          <w:b/>
          <w:bCs/>
          <w:color w:val="000000" w:themeColor="text1"/>
          <w:sz w:val="28"/>
          <w:szCs w:val="28"/>
          <w:rtl/>
        </w:rPr>
        <w:t>دراسة (</w:t>
      </w:r>
      <w:proofErr w:type="spellStart"/>
      <w:r w:rsidR="00BB6053" w:rsidRPr="002A47FF">
        <w:rPr>
          <w:rFonts w:ascii="Simplified Arabic" w:hAnsi="Simplified Arabic" w:cs="Simplified Arabic" w:hint="cs"/>
          <w:b/>
          <w:bCs/>
          <w:color w:val="000000" w:themeColor="text1"/>
          <w:sz w:val="28"/>
          <w:szCs w:val="28"/>
          <w:rtl/>
        </w:rPr>
        <w:t>بلقيدوم</w:t>
      </w:r>
      <w:proofErr w:type="spellEnd"/>
      <w:r w:rsidR="00BB6053" w:rsidRPr="002A47FF">
        <w:rPr>
          <w:rFonts w:ascii="Simplified Arabic" w:hAnsi="Simplified Arabic" w:cs="Simplified Arabic" w:hint="cs"/>
          <w:b/>
          <w:bCs/>
          <w:color w:val="000000" w:themeColor="text1"/>
          <w:sz w:val="28"/>
          <w:szCs w:val="28"/>
          <w:rtl/>
        </w:rPr>
        <w:t>، 20</w:t>
      </w:r>
      <w:r w:rsidR="009A505F" w:rsidRPr="002A47FF">
        <w:rPr>
          <w:rFonts w:ascii="Simplified Arabic" w:hAnsi="Simplified Arabic" w:cs="Simplified Arabic" w:hint="cs"/>
          <w:b/>
          <w:bCs/>
          <w:color w:val="000000" w:themeColor="text1"/>
          <w:sz w:val="28"/>
          <w:szCs w:val="28"/>
          <w:rtl/>
        </w:rPr>
        <w:t>03</w:t>
      </w:r>
      <w:r w:rsidR="00BB6053" w:rsidRPr="002A47FF">
        <w:rPr>
          <w:rFonts w:ascii="Simplified Arabic" w:hAnsi="Simplified Arabic" w:cs="Simplified Arabic" w:hint="cs"/>
          <w:b/>
          <w:bCs/>
          <w:color w:val="000000" w:themeColor="text1"/>
          <w:sz w:val="28"/>
          <w:szCs w:val="28"/>
          <w:rtl/>
        </w:rPr>
        <w:t>)، بعنوان: "أثر تكنولوجيا المعلومات والاتصالات الحديثة</w:t>
      </w:r>
      <w:r w:rsidR="00932E3B" w:rsidRPr="002A47FF">
        <w:rPr>
          <w:rFonts w:ascii="Simplified Arabic" w:hAnsi="Simplified Arabic" w:cs="Simplified Arabic" w:hint="cs"/>
          <w:b/>
          <w:bCs/>
          <w:color w:val="000000" w:themeColor="text1"/>
          <w:sz w:val="28"/>
          <w:szCs w:val="28"/>
          <w:rtl/>
        </w:rPr>
        <w:t xml:space="preserve"> على التسيير الاستراتيجي للمؤسسات الاقتصادية</w:t>
      </w:r>
      <w:r w:rsidR="00BB6053" w:rsidRPr="002A47FF">
        <w:rPr>
          <w:rFonts w:ascii="Simplified Arabic" w:hAnsi="Simplified Arabic" w:cs="Simplified Arabic" w:hint="cs"/>
          <w:b/>
          <w:bCs/>
          <w:color w:val="000000" w:themeColor="text1"/>
          <w:sz w:val="28"/>
          <w:szCs w:val="28"/>
          <w:rtl/>
        </w:rPr>
        <w:t>"</w:t>
      </w:r>
    </w:p>
    <w:p w14:paraId="48D0C474" w14:textId="48D4B475" w:rsidR="00D27CD0" w:rsidRPr="002A47FF" w:rsidRDefault="00D27CD0"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هدفت هذه الدراسة إلى إبراز أهم الأدوار الاستراتيجية لتكنولوجيا المعلومات والاتصالات في تحقيق الميزة التنافسية والتطوير التنظيمي وتحقيق الجودة الشاملة وهندسة التحالفات الاستراتيجية، وكانت دراسة الحالة بالمؤسسة الجزائرية للاتصالات </w:t>
      </w:r>
      <w:r w:rsidR="00FF3D63" w:rsidRPr="002A47FF">
        <w:rPr>
          <w:rFonts w:ascii="Simplified Arabic" w:hAnsi="Simplified Arabic" w:cs="Simplified Arabic" w:hint="cs"/>
          <w:color w:val="000000" w:themeColor="text1"/>
          <w:sz w:val="28"/>
          <w:szCs w:val="28"/>
          <w:rtl/>
        </w:rPr>
        <w:t xml:space="preserve">- </w:t>
      </w:r>
      <w:proofErr w:type="spellStart"/>
      <w:r w:rsidRPr="002A47FF">
        <w:rPr>
          <w:rFonts w:ascii="Simplified Arabic" w:hAnsi="Simplified Arabic" w:cs="Simplified Arabic"/>
          <w:color w:val="000000" w:themeColor="text1"/>
          <w:sz w:val="28"/>
          <w:szCs w:val="28"/>
          <w:rtl/>
        </w:rPr>
        <w:t>موبيليس</w:t>
      </w:r>
      <w:proofErr w:type="spellEnd"/>
      <w:r w:rsidRPr="002A47FF">
        <w:rPr>
          <w:rFonts w:ascii="Simplified Arabic" w:hAnsi="Simplified Arabic" w:cs="Simplified Arabic"/>
          <w:color w:val="000000" w:themeColor="text1"/>
          <w:sz w:val="28"/>
          <w:szCs w:val="28"/>
          <w:rtl/>
        </w:rPr>
        <w:t xml:space="preserve"> - الخدمات الهاتف النقال</w:t>
      </w:r>
      <w:r w:rsidR="00FF3D63" w:rsidRPr="002A47FF">
        <w:rPr>
          <w:rFonts w:ascii="Simplified Arabic" w:hAnsi="Simplified Arabic" w:cs="Simplified Arabic" w:hint="cs"/>
          <w:color w:val="000000" w:themeColor="text1"/>
          <w:sz w:val="28"/>
          <w:szCs w:val="28"/>
          <w:rtl/>
        </w:rPr>
        <w:t>.</w:t>
      </w:r>
    </w:p>
    <w:p w14:paraId="4EC1DBC0" w14:textId="231BBCFB" w:rsidR="00932E3B" w:rsidRPr="002A47FF" w:rsidRDefault="00D27CD0"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 xml:space="preserve">وقد خلصت الدراسة إلى عدد من التوصيات التي تؤكد على ضرورة الاستفادة أكثر من تطبيقات تكنولوجيا المعلومات والاتصالات من خلال توعية الأفراد المورد البشري بالأهمية الاستراتيجية لتطبيقات </w:t>
      </w:r>
      <w:r w:rsidRPr="002A47FF">
        <w:rPr>
          <w:rFonts w:ascii="Simplified Arabic" w:hAnsi="Simplified Arabic" w:cs="Simplified Arabic"/>
          <w:color w:val="000000" w:themeColor="text1"/>
          <w:sz w:val="28"/>
          <w:szCs w:val="28"/>
          <w:rtl/>
        </w:rPr>
        <w:lastRenderedPageBreak/>
        <w:t xml:space="preserve">تكنولوجيا المعلومات والاتصالات في سبيل اكتساب مزايا تنافسية تسمح للمؤسسة بالبقاء والاستمرار في سوق شديدة المنافسة </w:t>
      </w:r>
      <w:r w:rsidR="00FF3D63" w:rsidRPr="002A47FF">
        <w:rPr>
          <w:rFonts w:ascii="Simplified Arabic" w:hAnsi="Simplified Arabic" w:cs="Simplified Arabic" w:hint="cs"/>
          <w:color w:val="000000" w:themeColor="text1"/>
          <w:sz w:val="28"/>
          <w:szCs w:val="28"/>
          <w:rtl/>
        </w:rPr>
        <w:t>بالإضافة</w:t>
      </w:r>
      <w:r w:rsidRPr="002A47FF">
        <w:rPr>
          <w:rFonts w:ascii="Simplified Arabic" w:hAnsi="Simplified Arabic" w:cs="Simplified Arabic"/>
          <w:color w:val="000000" w:themeColor="text1"/>
          <w:sz w:val="28"/>
          <w:szCs w:val="28"/>
          <w:rtl/>
        </w:rPr>
        <w:t xml:space="preserve"> إلى خلق اقسام خاصة بالذكاء الاستراتيجي وإدارة الجودة الشاملة والبحث والتطوير من أجل النهوض بالمؤسسة وتحقيق التميز</w:t>
      </w:r>
      <w:r w:rsidR="001B4524" w:rsidRPr="002A47FF">
        <w:rPr>
          <w:rFonts w:ascii="Simplified Arabic" w:hAnsi="Simplified Arabic" w:cs="Simplified Arabic" w:hint="cs"/>
          <w:color w:val="000000" w:themeColor="text1"/>
          <w:sz w:val="28"/>
          <w:szCs w:val="28"/>
          <w:rtl/>
        </w:rPr>
        <w:t>.</w:t>
      </w:r>
    </w:p>
    <w:p w14:paraId="69FD04A0" w14:textId="3C9C8009" w:rsidR="007106F5" w:rsidRPr="002A47FF" w:rsidRDefault="004378B7" w:rsidP="001B2B92">
      <w:pPr>
        <w:pStyle w:val="ListParagraph"/>
        <w:numPr>
          <w:ilvl w:val="0"/>
          <w:numId w:val="4"/>
        </w:numPr>
        <w:spacing w:line="276" w:lineRule="auto"/>
        <w:ind w:left="161"/>
        <w:jc w:val="lowKashida"/>
        <w:rPr>
          <w:rFonts w:ascii="Simplified Arabic" w:hAnsi="Simplified Arabic" w:cs="Simplified Arabic"/>
          <w:b/>
          <w:bCs/>
          <w:color w:val="000000" w:themeColor="text1"/>
          <w:sz w:val="28"/>
          <w:szCs w:val="28"/>
        </w:rPr>
      </w:pPr>
      <w:r w:rsidRPr="002A47FF">
        <w:rPr>
          <w:rFonts w:ascii="Simplified Arabic" w:hAnsi="Simplified Arabic" w:cs="Simplified Arabic" w:hint="cs"/>
          <w:b/>
          <w:bCs/>
          <w:color w:val="000000" w:themeColor="text1"/>
          <w:sz w:val="28"/>
          <w:szCs w:val="28"/>
          <w:rtl/>
        </w:rPr>
        <w:t>دراسة (قدوي، 2011)، بعنوان: "</w:t>
      </w:r>
      <w:r w:rsidR="0011181F" w:rsidRPr="002A47FF">
        <w:rPr>
          <w:rFonts w:ascii="Simplified Arabic" w:hAnsi="Simplified Arabic" w:cs="Simplified Arabic" w:hint="cs"/>
          <w:b/>
          <w:bCs/>
          <w:color w:val="000000" w:themeColor="text1"/>
          <w:sz w:val="28"/>
          <w:szCs w:val="28"/>
          <w:rtl/>
        </w:rPr>
        <w:t xml:space="preserve">توظيف تكنولوجيا المعلومات في إدارة المخاطر البيئية: حالة دراسية للشركة </w:t>
      </w:r>
      <w:r w:rsidR="000B1513" w:rsidRPr="002A47FF">
        <w:rPr>
          <w:rFonts w:ascii="Simplified Arabic" w:hAnsi="Simplified Arabic" w:cs="Simplified Arabic" w:hint="cs"/>
          <w:b/>
          <w:bCs/>
          <w:color w:val="000000" w:themeColor="text1"/>
          <w:sz w:val="28"/>
          <w:szCs w:val="28"/>
          <w:rtl/>
        </w:rPr>
        <w:t>العمة لصناعة الزيوت النباتية</w:t>
      </w:r>
      <w:r w:rsidRPr="002A47FF">
        <w:rPr>
          <w:rFonts w:ascii="Simplified Arabic" w:hAnsi="Simplified Arabic" w:cs="Simplified Arabic" w:hint="cs"/>
          <w:b/>
          <w:bCs/>
          <w:color w:val="000000" w:themeColor="text1"/>
          <w:sz w:val="28"/>
          <w:szCs w:val="28"/>
          <w:rtl/>
        </w:rPr>
        <w:t>"</w:t>
      </w:r>
    </w:p>
    <w:p w14:paraId="3D4E50C1" w14:textId="7A2D9FCE" w:rsidR="00984748" w:rsidRPr="002A47FF" w:rsidRDefault="000B1513"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هدفت الدراسة إلى تسليط الضوء على</w:t>
      </w:r>
      <w:r w:rsidR="001D2548" w:rsidRPr="002A47FF">
        <w:rPr>
          <w:rFonts w:ascii="Simplified Arabic" w:hAnsi="Simplified Arabic" w:cs="Simplified Arabic"/>
          <w:color w:val="000000" w:themeColor="text1"/>
          <w:sz w:val="28"/>
          <w:szCs w:val="28"/>
          <w:rtl/>
        </w:rPr>
        <w:t xml:space="preserve"> ضعف الممارسات الادارية في مجال ادارة المخاطر البيئية،</w:t>
      </w:r>
      <w:r w:rsidR="007E75D8" w:rsidRPr="002A47FF">
        <w:rPr>
          <w:rFonts w:ascii="Simplified Arabic" w:hAnsi="Simplified Arabic" w:cs="Simplified Arabic" w:hint="cs"/>
          <w:color w:val="000000" w:themeColor="text1"/>
          <w:sz w:val="28"/>
          <w:szCs w:val="28"/>
          <w:rtl/>
        </w:rPr>
        <w:t xml:space="preserve"> </w:t>
      </w:r>
      <w:r w:rsidR="001D2548" w:rsidRPr="002A47FF">
        <w:rPr>
          <w:rFonts w:ascii="Simplified Arabic" w:hAnsi="Simplified Arabic" w:cs="Simplified Arabic"/>
          <w:color w:val="000000" w:themeColor="text1"/>
          <w:sz w:val="28"/>
          <w:szCs w:val="28"/>
          <w:rtl/>
        </w:rPr>
        <w:t>وانخفاض الوعي البيئي لدى معظم العاملين في الشركة المدروسة، ونقص حاد في تدفق المعلومات عن</w:t>
      </w:r>
      <w:r w:rsidR="007E75D8" w:rsidRPr="002A47FF">
        <w:rPr>
          <w:rFonts w:ascii="Simplified Arabic" w:hAnsi="Simplified Arabic" w:cs="Simplified Arabic" w:hint="cs"/>
          <w:color w:val="000000" w:themeColor="text1"/>
          <w:sz w:val="28"/>
          <w:szCs w:val="28"/>
          <w:rtl/>
        </w:rPr>
        <w:t xml:space="preserve"> </w:t>
      </w:r>
      <w:r w:rsidR="001D2548" w:rsidRPr="002A47FF">
        <w:rPr>
          <w:rFonts w:ascii="Simplified Arabic" w:hAnsi="Simplified Arabic" w:cs="Simplified Arabic"/>
          <w:color w:val="000000" w:themeColor="text1"/>
          <w:sz w:val="28"/>
          <w:szCs w:val="28"/>
          <w:rtl/>
        </w:rPr>
        <w:t>المخاطر البيئية في مصنع الرشيد، علاوة على افتقار هذه الشركة الي تكنولوجيا الاتصالات الحديثة</w:t>
      </w:r>
      <w:r w:rsidR="007E75D8" w:rsidRPr="002A47FF">
        <w:rPr>
          <w:rFonts w:ascii="Simplified Arabic" w:hAnsi="Simplified Arabic" w:cs="Simplified Arabic" w:hint="cs"/>
          <w:color w:val="000000" w:themeColor="text1"/>
          <w:sz w:val="28"/>
          <w:szCs w:val="28"/>
          <w:rtl/>
        </w:rPr>
        <w:t xml:space="preserve"> </w:t>
      </w:r>
      <w:r w:rsidR="001D2548" w:rsidRPr="002A47FF">
        <w:rPr>
          <w:rFonts w:ascii="Simplified Arabic" w:hAnsi="Simplified Arabic" w:cs="Simplified Arabic"/>
          <w:color w:val="000000" w:themeColor="text1"/>
          <w:sz w:val="28"/>
          <w:szCs w:val="28"/>
          <w:rtl/>
        </w:rPr>
        <w:t>كالأنترنت وتقنيات حفظ المعلومات ونشرها، ونقص الكوادر المؤهلة لاستخدام تكنولوجيا المعلومات</w:t>
      </w:r>
      <w:r w:rsidR="007E75D8" w:rsidRPr="002A47FF">
        <w:rPr>
          <w:rFonts w:ascii="Simplified Arabic" w:hAnsi="Simplified Arabic" w:cs="Simplified Arabic" w:hint="cs"/>
          <w:color w:val="000000" w:themeColor="text1"/>
          <w:sz w:val="28"/>
          <w:szCs w:val="28"/>
          <w:rtl/>
        </w:rPr>
        <w:t xml:space="preserve"> </w:t>
      </w:r>
      <w:r w:rsidR="001D2548" w:rsidRPr="002A47FF">
        <w:rPr>
          <w:rFonts w:ascii="Simplified Arabic" w:hAnsi="Simplified Arabic" w:cs="Simplified Arabic"/>
          <w:color w:val="000000" w:themeColor="text1"/>
          <w:sz w:val="28"/>
          <w:szCs w:val="28"/>
          <w:rtl/>
        </w:rPr>
        <w:t>والاتصالات، وهذا ما دفع بها الي صياغة بعض الاقتر</w:t>
      </w:r>
      <w:r w:rsidR="001D2548" w:rsidRPr="002A47FF">
        <w:rPr>
          <w:rFonts w:ascii="Simplified Arabic" w:hAnsi="Simplified Arabic" w:cs="Simplified Arabic" w:hint="cs"/>
          <w:color w:val="000000" w:themeColor="text1"/>
          <w:sz w:val="28"/>
          <w:szCs w:val="28"/>
          <w:rtl/>
        </w:rPr>
        <w:t>ا</w:t>
      </w:r>
      <w:r w:rsidR="001D2548" w:rsidRPr="002A47FF">
        <w:rPr>
          <w:rFonts w:ascii="Simplified Arabic" w:hAnsi="Simplified Arabic" w:cs="Simplified Arabic"/>
          <w:color w:val="000000" w:themeColor="text1"/>
          <w:sz w:val="28"/>
          <w:szCs w:val="28"/>
          <w:rtl/>
        </w:rPr>
        <w:t>حات والتوصيات كان ابرزها ضرورة احر</w:t>
      </w:r>
      <w:r w:rsidR="007E75D8" w:rsidRPr="002A47FF">
        <w:rPr>
          <w:rFonts w:ascii="Simplified Arabic" w:hAnsi="Simplified Arabic" w:cs="Simplified Arabic" w:hint="cs"/>
          <w:color w:val="000000" w:themeColor="text1"/>
          <w:sz w:val="28"/>
          <w:szCs w:val="28"/>
          <w:rtl/>
        </w:rPr>
        <w:t>ا</w:t>
      </w:r>
      <w:r w:rsidR="001D2548" w:rsidRPr="002A47FF">
        <w:rPr>
          <w:rFonts w:ascii="Simplified Arabic" w:hAnsi="Simplified Arabic" w:cs="Simplified Arabic"/>
          <w:color w:val="000000" w:themeColor="text1"/>
          <w:sz w:val="28"/>
          <w:szCs w:val="28"/>
          <w:rtl/>
        </w:rPr>
        <w:t>ز تقدم</w:t>
      </w:r>
      <w:r w:rsidR="001D2548" w:rsidRPr="002A47FF">
        <w:rPr>
          <w:rFonts w:ascii="Simplified Arabic" w:hAnsi="Simplified Arabic" w:cs="Simplified Arabic" w:hint="cs"/>
          <w:color w:val="000000" w:themeColor="text1"/>
          <w:sz w:val="28"/>
          <w:szCs w:val="28"/>
          <w:rtl/>
        </w:rPr>
        <w:t xml:space="preserve"> </w:t>
      </w:r>
      <w:r w:rsidR="001D2548" w:rsidRPr="002A47FF">
        <w:rPr>
          <w:rFonts w:ascii="Simplified Arabic" w:hAnsi="Simplified Arabic" w:cs="Simplified Arabic"/>
          <w:color w:val="000000" w:themeColor="text1"/>
          <w:sz w:val="28"/>
          <w:szCs w:val="28"/>
          <w:rtl/>
        </w:rPr>
        <w:t>تقني سريع في مجال النظم المعلوماتية الخاصة بالتحكم في العمليات الانتاجية النظيفة، وكذا ضرورة ربط</w:t>
      </w:r>
      <w:r w:rsidR="001D2548" w:rsidRPr="002A47FF">
        <w:rPr>
          <w:rFonts w:ascii="Simplified Arabic" w:hAnsi="Simplified Arabic" w:cs="Simplified Arabic" w:hint="cs"/>
          <w:color w:val="000000" w:themeColor="text1"/>
          <w:sz w:val="28"/>
          <w:szCs w:val="28"/>
          <w:rtl/>
        </w:rPr>
        <w:t xml:space="preserve"> </w:t>
      </w:r>
      <w:r w:rsidR="001D2548" w:rsidRPr="002A47FF">
        <w:rPr>
          <w:rFonts w:ascii="Simplified Arabic" w:hAnsi="Simplified Arabic" w:cs="Simplified Arabic"/>
          <w:color w:val="000000" w:themeColor="text1"/>
          <w:sz w:val="28"/>
          <w:szCs w:val="28"/>
          <w:rtl/>
        </w:rPr>
        <w:t>نظم التحكم في العمليات مع نظم المعلومات الادارية والبيئية والنظم الخاصة بالصيانة من خلال الشبكة</w:t>
      </w:r>
      <w:r w:rsidR="001D2548" w:rsidRPr="002A47FF">
        <w:rPr>
          <w:rFonts w:ascii="Simplified Arabic" w:hAnsi="Simplified Arabic" w:cs="Simplified Arabic" w:hint="cs"/>
          <w:color w:val="000000" w:themeColor="text1"/>
          <w:sz w:val="28"/>
          <w:szCs w:val="28"/>
          <w:rtl/>
        </w:rPr>
        <w:t xml:space="preserve"> </w:t>
      </w:r>
      <w:r w:rsidR="001D2548" w:rsidRPr="002A47FF">
        <w:rPr>
          <w:rFonts w:ascii="Simplified Arabic" w:hAnsi="Simplified Arabic" w:cs="Simplified Arabic"/>
          <w:color w:val="000000" w:themeColor="text1"/>
          <w:sz w:val="28"/>
          <w:szCs w:val="28"/>
          <w:rtl/>
        </w:rPr>
        <w:t>الداخلية</w:t>
      </w:r>
      <w:r w:rsidR="007E75D8" w:rsidRPr="002A47FF">
        <w:rPr>
          <w:rFonts w:ascii="Simplified Arabic" w:hAnsi="Simplified Arabic" w:cs="Simplified Arabic" w:hint="cs"/>
          <w:color w:val="000000" w:themeColor="text1"/>
          <w:sz w:val="28"/>
          <w:szCs w:val="28"/>
          <w:rtl/>
        </w:rPr>
        <w:t>.</w:t>
      </w:r>
    </w:p>
    <w:p w14:paraId="5272D2C8" w14:textId="67AF16B8" w:rsidR="00ED2445" w:rsidRPr="002A47FF" w:rsidRDefault="00ED2445" w:rsidP="001B2B92">
      <w:pPr>
        <w:spacing w:line="276" w:lineRule="auto"/>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hint="cs"/>
          <w:b/>
          <w:bCs/>
          <w:color w:val="000000" w:themeColor="text1"/>
          <w:sz w:val="28"/>
          <w:szCs w:val="28"/>
          <w:rtl/>
        </w:rPr>
        <w:t>ثانيًا: الدراسات الأجنبية.</w:t>
      </w:r>
    </w:p>
    <w:p w14:paraId="5D784A68" w14:textId="2166E56C" w:rsidR="007A14B4" w:rsidRPr="002A47FF" w:rsidRDefault="007A14B4" w:rsidP="001B2B92">
      <w:pPr>
        <w:pStyle w:val="ListParagraph"/>
        <w:numPr>
          <w:ilvl w:val="0"/>
          <w:numId w:val="4"/>
        </w:numPr>
        <w:spacing w:line="276" w:lineRule="auto"/>
        <w:ind w:left="161"/>
        <w:jc w:val="lowKashida"/>
        <w:rPr>
          <w:rFonts w:ascii="Simplified Arabic" w:hAnsi="Simplified Arabic" w:cs="Simplified Arabic"/>
          <w:b/>
          <w:bCs/>
          <w:color w:val="000000" w:themeColor="text1"/>
          <w:sz w:val="28"/>
          <w:szCs w:val="28"/>
        </w:rPr>
      </w:pPr>
      <w:r w:rsidRPr="002A47FF">
        <w:rPr>
          <w:rFonts w:ascii="Simplified Arabic" w:hAnsi="Simplified Arabic" w:cs="Simplified Arabic" w:hint="cs"/>
          <w:b/>
          <w:bCs/>
          <w:color w:val="000000" w:themeColor="text1"/>
          <w:sz w:val="28"/>
          <w:szCs w:val="28"/>
          <w:rtl/>
        </w:rPr>
        <w:t>دراسة</w:t>
      </w:r>
      <w:r w:rsidRPr="002A47FF">
        <w:rPr>
          <w:rFonts w:ascii="Simplified Arabic" w:hAnsi="Simplified Arabic" w:cs="Simplified Arabic"/>
          <w:b/>
          <w:bCs/>
          <w:color w:val="000000" w:themeColor="text1"/>
          <w:sz w:val="28"/>
          <w:szCs w:val="28"/>
          <w:rtl/>
        </w:rPr>
        <w:t xml:space="preserve"> </w:t>
      </w:r>
      <w:r w:rsidRPr="002A47FF">
        <w:rPr>
          <w:rFonts w:asciiTheme="majorBidi" w:hAnsiTheme="majorBidi" w:cstheme="majorBidi"/>
          <w:b/>
          <w:bCs/>
          <w:color w:val="000000" w:themeColor="text1"/>
          <w:sz w:val="28"/>
          <w:szCs w:val="28"/>
          <w:rtl/>
        </w:rPr>
        <w:t>(</w:t>
      </w:r>
      <w:r w:rsidR="00CC79F2">
        <w:rPr>
          <w:rFonts w:asciiTheme="majorBidi" w:hAnsiTheme="majorBidi" w:cstheme="majorBidi"/>
          <w:b/>
          <w:bCs/>
          <w:color w:val="000000" w:themeColor="text1"/>
          <w:sz w:val="28"/>
          <w:szCs w:val="28"/>
        </w:rPr>
        <w:t>2015</w:t>
      </w:r>
      <w:r w:rsidRPr="002A47FF">
        <w:rPr>
          <w:rFonts w:asciiTheme="majorBidi" w:hAnsiTheme="majorBidi" w:cstheme="majorBidi"/>
          <w:b/>
          <w:bCs/>
          <w:color w:val="000000" w:themeColor="text1"/>
          <w:sz w:val="28"/>
          <w:szCs w:val="28"/>
          <w:rtl/>
        </w:rPr>
        <w:t xml:space="preserve">، </w:t>
      </w:r>
      <w:proofErr w:type="spellStart"/>
      <w:r w:rsidRPr="002A47FF">
        <w:rPr>
          <w:rFonts w:asciiTheme="majorBidi" w:hAnsiTheme="majorBidi" w:cstheme="majorBidi"/>
          <w:b/>
          <w:bCs/>
          <w:color w:val="000000" w:themeColor="text1"/>
          <w:sz w:val="28"/>
          <w:szCs w:val="28"/>
        </w:rPr>
        <w:t>Wolden</w:t>
      </w:r>
      <w:proofErr w:type="spellEnd"/>
      <w:r w:rsidRPr="002A47FF">
        <w:rPr>
          <w:rFonts w:asciiTheme="majorBidi" w:hAnsiTheme="majorBidi" w:cstheme="majorBidi"/>
          <w:b/>
          <w:bCs/>
          <w:color w:val="000000" w:themeColor="text1"/>
          <w:sz w:val="28"/>
          <w:szCs w:val="28"/>
        </w:rPr>
        <w:t xml:space="preserve"> et </w:t>
      </w:r>
      <w:r w:rsidRPr="002A47FF">
        <w:rPr>
          <w:rFonts w:ascii="Simplified Arabic" w:hAnsi="Simplified Arabic" w:cs="Simplified Arabic"/>
          <w:b/>
          <w:bCs/>
          <w:color w:val="000000" w:themeColor="text1"/>
          <w:sz w:val="28"/>
          <w:szCs w:val="28"/>
        </w:rPr>
        <w:t>al</w:t>
      </w:r>
      <w:r w:rsidRPr="002A47FF">
        <w:rPr>
          <w:rFonts w:asciiTheme="majorBidi" w:hAnsiTheme="majorBidi" w:cstheme="majorBidi"/>
          <w:b/>
          <w:bCs/>
          <w:color w:val="000000" w:themeColor="text1"/>
          <w:sz w:val="28"/>
          <w:szCs w:val="28"/>
          <w:rtl/>
        </w:rPr>
        <w:t>)</w:t>
      </w:r>
      <w:r w:rsidRPr="002A47FF">
        <w:rPr>
          <w:rFonts w:ascii="Simplified Arabic" w:hAnsi="Simplified Arabic" w:cs="Simplified Arabic" w:hint="cs"/>
          <w:b/>
          <w:bCs/>
          <w:color w:val="000000" w:themeColor="text1"/>
          <w:sz w:val="28"/>
          <w:szCs w:val="28"/>
          <w:rtl/>
        </w:rPr>
        <w:t xml:space="preserve">، بعنوان: </w:t>
      </w:r>
      <w:r w:rsidR="00472063" w:rsidRPr="002A47FF">
        <w:rPr>
          <w:rFonts w:ascii="Simplified Arabic" w:hAnsi="Simplified Arabic" w:cs="Simplified Arabic" w:hint="cs"/>
          <w:b/>
          <w:bCs/>
          <w:color w:val="000000" w:themeColor="text1"/>
          <w:sz w:val="28"/>
          <w:szCs w:val="28"/>
          <w:rtl/>
        </w:rPr>
        <w:t>"</w:t>
      </w:r>
      <w:r w:rsidR="00472063" w:rsidRPr="002A47FF">
        <w:rPr>
          <w:color w:val="000000" w:themeColor="text1"/>
          <w:sz w:val="28"/>
          <w:szCs w:val="28"/>
          <w:rtl/>
        </w:rPr>
        <w:t xml:space="preserve"> </w:t>
      </w:r>
      <w:r w:rsidR="00472063" w:rsidRPr="002A47FF">
        <w:rPr>
          <w:rFonts w:ascii="Simplified Arabic" w:hAnsi="Simplified Arabic" w:cs="Simplified Arabic"/>
          <w:b/>
          <w:bCs/>
          <w:color w:val="000000" w:themeColor="text1"/>
          <w:sz w:val="28"/>
          <w:szCs w:val="28"/>
          <w:rtl/>
        </w:rPr>
        <w:t xml:space="preserve">فعالية إطار عمل </w:t>
      </w:r>
      <w:r w:rsidR="00472063" w:rsidRPr="002A47FF">
        <w:rPr>
          <w:rFonts w:asciiTheme="majorBidi" w:hAnsiTheme="majorBidi" w:cstheme="majorBidi"/>
          <w:b/>
          <w:bCs/>
          <w:color w:val="000000" w:themeColor="text1"/>
          <w:sz w:val="28"/>
          <w:szCs w:val="28"/>
        </w:rPr>
        <w:t>COBIT</w:t>
      </w:r>
      <w:r w:rsidR="00472063" w:rsidRPr="002A47FF">
        <w:rPr>
          <w:rFonts w:ascii="Simplified Arabic" w:hAnsi="Simplified Arabic" w:cs="Simplified Arabic"/>
          <w:b/>
          <w:bCs/>
          <w:color w:val="000000" w:themeColor="text1"/>
          <w:sz w:val="28"/>
          <w:szCs w:val="28"/>
        </w:rPr>
        <w:t xml:space="preserve"> </w:t>
      </w:r>
      <w:r w:rsidR="00CC79F2">
        <w:rPr>
          <w:rFonts w:ascii="Simplified Arabic" w:hAnsi="Simplified Arabic" w:cs="Simplified Arabic"/>
          <w:b/>
          <w:bCs/>
          <w:color w:val="000000" w:themeColor="text1"/>
          <w:sz w:val="28"/>
          <w:szCs w:val="28"/>
        </w:rPr>
        <w:t xml:space="preserve"> 5</w:t>
      </w:r>
      <w:r w:rsidR="00472063" w:rsidRPr="002A47FF">
        <w:rPr>
          <w:rFonts w:ascii="Simplified Arabic" w:hAnsi="Simplified Arabic" w:cs="Simplified Arabic"/>
          <w:b/>
          <w:bCs/>
          <w:color w:val="000000" w:themeColor="text1"/>
          <w:sz w:val="28"/>
          <w:szCs w:val="28"/>
          <w:rtl/>
        </w:rPr>
        <w:t xml:space="preserve"> لأمن المعلومات للحد من الهجمات السيبرانية على نظام إدارة سلسلة التوريد</w:t>
      </w:r>
      <w:r w:rsidR="00472063" w:rsidRPr="002A47FF">
        <w:rPr>
          <w:rFonts w:ascii="Simplified Arabic" w:hAnsi="Simplified Arabic" w:cs="Simplified Arabic" w:hint="cs"/>
          <w:b/>
          <w:bCs/>
          <w:color w:val="000000" w:themeColor="text1"/>
          <w:sz w:val="28"/>
          <w:szCs w:val="28"/>
          <w:rtl/>
        </w:rPr>
        <w:t>"</w:t>
      </w:r>
      <w:r w:rsidR="00C026A7" w:rsidRPr="002A47FF">
        <w:rPr>
          <w:rFonts w:ascii="Simplified Arabic" w:hAnsi="Simplified Arabic" w:cs="Simplified Arabic" w:hint="cs"/>
          <w:b/>
          <w:bCs/>
          <w:color w:val="000000" w:themeColor="text1"/>
          <w:sz w:val="28"/>
          <w:szCs w:val="28"/>
          <w:rtl/>
        </w:rPr>
        <w:t>.</w:t>
      </w:r>
    </w:p>
    <w:p w14:paraId="69477C34" w14:textId="43588BA3" w:rsidR="00C026A7" w:rsidRPr="002A47FF" w:rsidRDefault="003B2FAC"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هدفت الدراسة</w:t>
      </w:r>
      <w:r w:rsidR="00C026A7" w:rsidRPr="002A47FF">
        <w:rPr>
          <w:rFonts w:ascii="Simplified Arabic" w:hAnsi="Simplified Arabic" w:cs="Simplified Arabic"/>
          <w:color w:val="000000" w:themeColor="text1"/>
          <w:sz w:val="28"/>
          <w:szCs w:val="28"/>
          <w:rtl/>
        </w:rPr>
        <w:t xml:space="preserve"> إلى توفر تطبيقات تخطي</w:t>
      </w:r>
      <w:r w:rsidR="004A6EFD" w:rsidRPr="002A47FF">
        <w:rPr>
          <w:rFonts w:ascii="Simplified Arabic" w:hAnsi="Simplified Arabic" w:cs="Simplified Arabic" w:hint="cs"/>
          <w:color w:val="000000" w:themeColor="text1"/>
          <w:sz w:val="28"/>
          <w:szCs w:val="28"/>
          <w:rtl/>
        </w:rPr>
        <w:t>ط</w:t>
      </w:r>
      <w:r w:rsidR="00C026A7" w:rsidRPr="002A47FF">
        <w:rPr>
          <w:rFonts w:ascii="Simplified Arabic" w:hAnsi="Simplified Arabic" w:cs="Simplified Arabic"/>
          <w:color w:val="000000" w:themeColor="text1"/>
          <w:sz w:val="28"/>
          <w:szCs w:val="28"/>
          <w:rtl/>
        </w:rPr>
        <w:t xml:space="preserve"> موارد الم</w:t>
      </w:r>
      <w:r w:rsidR="004A6EFD" w:rsidRPr="002A47FF">
        <w:rPr>
          <w:rFonts w:ascii="Simplified Arabic" w:hAnsi="Simplified Arabic" w:cs="Simplified Arabic" w:hint="cs"/>
          <w:color w:val="000000" w:themeColor="text1"/>
          <w:sz w:val="28"/>
          <w:szCs w:val="28"/>
          <w:rtl/>
        </w:rPr>
        <w:t>ؤ</w:t>
      </w:r>
      <w:r w:rsidR="00C026A7" w:rsidRPr="002A47FF">
        <w:rPr>
          <w:rFonts w:ascii="Simplified Arabic" w:hAnsi="Simplified Arabic" w:cs="Simplified Arabic"/>
          <w:color w:val="000000" w:themeColor="text1"/>
          <w:sz w:val="28"/>
          <w:szCs w:val="28"/>
          <w:rtl/>
        </w:rPr>
        <w:t>سسة (</w:t>
      </w:r>
      <w:r w:rsidR="00C026A7" w:rsidRPr="002A47FF">
        <w:rPr>
          <w:rFonts w:ascii="Simplified Arabic" w:hAnsi="Simplified Arabic" w:cs="Simplified Arabic"/>
          <w:color w:val="000000" w:themeColor="text1"/>
          <w:sz w:val="28"/>
          <w:szCs w:val="28"/>
        </w:rPr>
        <w:t>ERP</w:t>
      </w:r>
      <w:r w:rsidR="00C026A7" w:rsidRPr="002A47FF">
        <w:rPr>
          <w:rFonts w:ascii="Simplified Arabic" w:hAnsi="Simplified Arabic" w:cs="Simplified Arabic"/>
          <w:color w:val="000000" w:themeColor="text1"/>
          <w:sz w:val="28"/>
          <w:szCs w:val="28"/>
          <w:rtl/>
        </w:rPr>
        <w:t>) وإدارتها بأعلى و</w:t>
      </w:r>
      <w:r w:rsidR="004A6EFD" w:rsidRPr="002A47FF">
        <w:rPr>
          <w:rFonts w:ascii="Simplified Arabic" w:hAnsi="Simplified Arabic" w:cs="Simplified Arabic" w:hint="cs"/>
          <w:color w:val="000000" w:themeColor="text1"/>
          <w:sz w:val="28"/>
          <w:szCs w:val="28"/>
          <w:rtl/>
        </w:rPr>
        <w:t>أفضل</w:t>
      </w:r>
      <w:r w:rsidR="00C026A7" w:rsidRPr="002A47FF">
        <w:rPr>
          <w:rFonts w:ascii="Simplified Arabic" w:hAnsi="Simplified Arabic" w:cs="Simplified Arabic"/>
          <w:color w:val="000000" w:themeColor="text1"/>
          <w:sz w:val="28"/>
          <w:szCs w:val="28"/>
          <w:rtl/>
        </w:rPr>
        <w:t xml:space="preserve"> الخدمات،</w:t>
      </w:r>
      <w:r w:rsidR="004A6EFD" w:rsidRPr="002A47FF">
        <w:rPr>
          <w:rFonts w:ascii="Simplified Arabic" w:hAnsi="Simplified Arabic" w:cs="Simplified Arabic" w:hint="cs"/>
          <w:color w:val="000000" w:themeColor="text1"/>
          <w:sz w:val="28"/>
          <w:szCs w:val="28"/>
          <w:rtl/>
        </w:rPr>
        <w:t xml:space="preserve"> </w:t>
      </w:r>
      <w:r w:rsidR="00C026A7" w:rsidRPr="002A47FF">
        <w:rPr>
          <w:rFonts w:ascii="Simplified Arabic" w:hAnsi="Simplified Arabic" w:cs="Simplified Arabic"/>
          <w:color w:val="000000" w:themeColor="text1"/>
          <w:sz w:val="28"/>
          <w:szCs w:val="28"/>
          <w:rtl/>
        </w:rPr>
        <w:t>إلا انه يوجد مجال</w:t>
      </w:r>
      <w:r w:rsidR="008D1261" w:rsidRPr="002A47FF">
        <w:rPr>
          <w:rFonts w:ascii="Simplified Arabic" w:hAnsi="Simplified Arabic" w:cs="Simplified Arabic" w:hint="cs"/>
          <w:color w:val="000000" w:themeColor="text1"/>
          <w:sz w:val="28"/>
          <w:szCs w:val="28"/>
          <w:rtl/>
        </w:rPr>
        <w:t>ً</w:t>
      </w:r>
      <w:r w:rsidR="00C026A7" w:rsidRPr="002A47FF">
        <w:rPr>
          <w:rFonts w:ascii="Simplified Arabic" w:hAnsi="Simplified Arabic" w:cs="Simplified Arabic"/>
          <w:color w:val="000000" w:themeColor="text1"/>
          <w:sz w:val="28"/>
          <w:szCs w:val="28"/>
          <w:rtl/>
        </w:rPr>
        <w:t>ا للثغرات الأمنية، في حين وضعت المنظمات تدابير أمنية</w:t>
      </w:r>
      <w:r w:rsidR="004A6EFD" w:rsidRPr="002A47FF">
        <w:rPr>
          <w:rFonts w:ascii="Simplified Arabic" w:hAnsi="Simplified Arabic" w:cs="Simplified Arabic" w:hint="cs"/>
          <w:color w:val="000000" w:themeColor="text1"/>
          <w:sz w:val="28"/>
          <w:szCs w:val="28"/>
          <w:rtl/>
        </w:rPr>
        <w:t xml:space="preserve"> </w:t>
      </w:r>
      <w:r w:rsidR="00C026A7" w:rsidRPr="002A47FF">
        <w:rPr>
          <w:rFonts w:ascii="Simplified Arabic" w:hAnsi="Simplified Arabic" w:cs="Simplified Arabic"/>
          <w:color w:val="000000" w:themeColor="text1"/>
          <w:sz w:val="28"/>
          <w:szCs w:val="28"/>
          <w:rtl/>
        </w:rPr>
        <w:t>مشددة، من خلال إطار أمان لأنظمة المعلومات (</w:t>
      </w:r>
      <w:r w:rsidR="00C026A7" w:rsidRPr="002A47FF">
        <w:rPr>
          <w:rFonts w:ascii="Simplified Arabic" w:hAnsi="Simplified Arabic" w:cs="Simplified Arabic"/>
          <w:color w:val="000000" w:themeColor="text1"/>
          <w:sz w:val="28"/>
          <w:szCs w:val="28"/>
        </w:rPr>
        <w:t>IS</w:t>
      </w:r>
      <w:r w:rsidR="00C026A7" w:rsidRPr="002A47FF">
        <w:rPr>
          <w:rFonts w:ascii="Simplified Arabic" w:hAnsi="Simplified Arabic" w:cs="Simplified Arabic"/>
          <w:color w:val="000000" w:themeColor="text1"/>
          <w:sz w:val="28"/>
          <w:szCs w:val="28"/>
          <w:rtl/>
        </w:rPr>
        <w:t>) في مكافحة هجمات البرمجيات الضارة. فقد</w:t>
      </w:r>
      <w:r w:rsidR="008D1261" w:rsidRPr="002A47FF">
        <w:rPr>
          <w:rFonts w:ascii="Simplified Arabic" w:hAnsi="Simplified Arabic" w:cs="Simplified Arabic" w:hint="cs"/>
          <w:color w:val="000000" w:themeColor="text1"/>
          <w:sz w:val="28"/>
          <w:szCs w:val="28"/>
          <w:rtl/>
        </w:rPr>
        <w:t xml:space="preserve"> </w:t>
      </w:r>
      <w:r w:rsidR="00C026A7" w:rsidRPr="002A47FF">
        <w:rPr>
          <w:rFonts w:ascii="Simplified Arabic" w:hAnsi="Simplified Arabic" w:cs="Simplified Arabic"/>
          <w:color w:val="000000" w:themeColor="text1"/>
          <w:sz w:val="28"/>
          <w:szCs w:val="28"/>
          <w:rtl/>
        </w:rPr>
        <w:t xml:space="preserve">قامت الدراسة التعرف إلى أي مدى تكون فعالية تنفيذ إطار أمن المعلومات </w:t>
      </w:r>
      <w:r w:rsidR="00C026A7" w:rsidRPr="002A47FF">
        <w:rPr>
          <w:rFonts w:ascii="Simplified Arabic" w:hAnsi="Simplified Arabic" w:cs="Simplified Arabic"/>
          <w:color w:val="000000" w:themeColor="text1"/>
          <w:sz w:val="28"/>
          <w:szCs w:val="28"/>
        </w:rPr>
        <w:t>COBIT 5</w:t>
      </w:r>
      <w:r w:rsidR="00C026A7" w:rsidRPr="002A47FF">
        <w:rPr>
          <w:rFonts w:ascii="Simplified Arabic" w:hAnsi="Simplified Arabic" w:cs="Simplified Arabic"/>
          <w:color w:val="000000" w:themeColor="text1"/>
          <w:sz w:val="28"/>
          <w:szCs w:val="28"/>
          <w:rtl/>
        </w:rPr>
        <w:t xml:space="preserve"> في الحد من</w:t>
      </w:r>
      <w:r w:rsidR="008D1261" w:rsidRPr="002A47FF">
        <w:rPr>
          <w:rFonts w:ascii="Simplified Arabic" w:hAnsi="Simplified Arabic" w:cs="Simplified Arabic" w:hint="cs"/>
          <w:color w:val="000000" w:themeColor="text1"/>
          <w:sz w:val="28"/>
          <w:szCs w:val="28"/>
          <w:rtl/>
        </w:rPr>
        <w:t xml:space="preserve"> </w:t>
      </w:r>
      <w:r w:rsidR="00C026A7" w:rsidRPr="002A47FF">
        <w:rPr>
          <w:rFonts w:ascii="Simplified Arabic" w:hAnsi="Simplified Arabic" w:cs="Simplified Arabic"/>
          <w:color w:val="000000" w:themeColor="text1"/>
          <w:sz w:val="28"/>
          <w:szCs w:val="28"/>
          <w:rtl/>
        </w:rPr>
        <w:t xml:space="preserve">مخاطر الهجمات الإلكترونية على </w:t>
      </w:r>
      <w:r w:rsidR="008D1261" w:rsidRPr="002A47FF">
        <w:rPr>
          <w:rFonts w:ascii="Simplified Arabic" w:hAnsi="Simplified Arabic" w:cs="Simplified Arabic"/>
          <w:color w:val="000000" w:themeColor="text1"/>
          <w:sz w:val="28"/>
          <w:szCs w:val="28"/>
        </w:rPr>
        <w:t>SCMS</w:t>
      </w:r>
      <w:r w:rsidR="008D1261" w:rsidRPr="002A47FF">
        <w:rPr>
          <w:rFonts w:ascii="Simplified Arabic" w:hAnsi="Simplified Arabic" w:cs="Simplified Arabic" w:hint="cs"/>
          <w:color w:val="000000" w:themeColor="text1"/>
          <w:sz w:val="28"/>
          <w:szCs w:val="28"/>
          <w:rtl/>
        </w:rPr>
        <w:t>،</w:t>
      </w:r>
    </w:p>
    <w:p w14:paraId="666289C4" w14:textId="36F1B1F9" w:rsidR="00C026A7" w:rsidRPr="002A47FF" w:rsidRDefault="00C026A7"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و</w:t>
      </w:r>
      <w:r w:rsidR="00503F86" w:rsidRPr="002A47FF">
        <w:rPr>
          <w:rFonts w:ascii="Simplified Arabic" w:hAnsi="Simplified Arabic" w:cs="Simplified Arabic" w:hint="cs"/>
          <w:color w:val="000000" w:themeColor="text1"/>
          <w:sz w:val="28"/>
          <w:szCs w:val="28"/>
          <w:rtl/>
        </w:rPr>
        <w:t>ق</w:t>
      </w:r>
      <w:r w:rsidRPr="002A47FF">
        <w:rPr>
          <w:rFonts w:ascii="Simplified Arabic" w:hAnsi="Simplified Arabic" w:cs="Simplified Arabic"/>
          <w:color w:val="000000" w:themeColor="text1"/>
          <w:sz w:val="28"/>
          <w:szCs w:val="28"/>
          <w:rtl/>
        </w:rPr>
        <w:t xml:space="preserve">د </w:t>
      </w:r>
      <w:r w:rsidR="00503F86" w:rsidRPr="002A47FF">
        <w:rPr>
          <w:rFonts w:ascii="Simplified Arabic" w:hAnsi="Simplified Arabic" w:cs="Simplified Arabic" w:hint="cs"/>
          <w:color w:val="000000" w:themeColor="text1"/>
          <w:sz w:val="28"/>
          <w:szCs w:val="28"/>
          <w:rtl/>
        </w:rPr>
        <w:t>توصلت</w:t>
      </w:r>
      <w:r w:rsidRPr="002A47FF">
        <w:rPr>
          <w:rFonts w:ascii="Simplified Arabic" w:hAnsi="Simplified Arabic" w:cs="Simplified Arabic"/>
          <w:color w:val="000000" w:themeColor="text1"/>
          <w:sz w:val="28"/>
          <w:szCs w:val="28"/>
          <w:rtl/>
        </w:rPr>
        <w:t xml:space="preserve"> </w:t>
      </w:r>
      <w:r w:rsidR="00503F86" w:rsidRPr="002A47FF">
        <w:rPr>
          <w:rFonts w:ascii="Simplified Arabic" w:hAnsi="Simplified Arabic" w:cs="Simplified Arabic" w:hint="cs"/>
          <w:color w:val="000000" w:themeColor="text1"/>
          <w:sz w:val="28"/>
          <w:szCs w:val="28"/>
          <w:rtl/>
        </w:rPr>
        <w:t>ال</w:t>
      </w:r>
      <w:r w:rsidRPr="002A47FF">
        <w:rPr>
          <w:rFonts w:ascii="Simplified Arabic" w:hAnsi="Simplified Arabic" w:cs="Simplified Arabic"/>
          <w:color w:val="000000" w:themeColor="text1"/>
          <w:sz w:val="28"/>
          <w:szCs w:val="28"/>
          <w:rtl/>
        </w:rPr>
        <w:t>نتا</w:t>
      </w:r>
      <w:r w:rsidR="00503F86" w:rsidRPr="002A47FF">
        <w:rPr>
          <w:rFonts w:ascii="Simplified Arabic" w:hAnsi="Simplified Arabic" w:cs="Simplified Arabic" w:hint="cs"/>
          <w:color w:val="000000" w:themeColor="text1"/>
          <w:sz w:val="28"/>
          <w:szCs w:val="28"/>
          <w:rtl/>
        </w:rPr>
        <w:t>ئ</w:t>
      </w:r>
      <w:r w:rsidRPr="002A47FF">
        <w:rPr>
          <w:rFonts w:ascii="Simplified Arabic" w:hAnsi="Simplified Arabic" w:cs="Simplified Arabic"/>
          <w:color w:val="000000" w:themeColor="text1"/>
          <w:sz w:val="28"/>
          <w:szCs w:val="28"/>
          <w:rtl/>
        </w:rPr>
        <w:t>ج هذه الد</w:t>
      </w:r>
      <w:r w:rsidR="00503F86" w:rsidRPr="002A47FF">
        <w:rPr>
          <w:rFonts w:ascii="Simplified Arabic" w:hAnsi="Simplified Arabic" w:cs="Simplified Arabic" w:hint="cs"/>
          <w:color w:val="000000" w:themeColor="text1"/>
          <w:sz w:val="28"/>
          <w:szCs w:val="28"/>
          <w:rtl/>
        </w:rPr>
        <w:t>ر</w:t>
      </w:r>
      <w:r w:rsidRPr="002A47FF">
        <w:rPr>
          <w:rFonts w:ascii="Simplified Arabic" w:hAnsi="Simplified Arabic" w:cs="Simplified Arabic"/>
          <w:color w:val="000000" w:themeColor="text1"/>
          <w:sz w:val="28"/>
          <w:szCs w:val="28"/>
          <w:rtl/>
        </w:rPr>
        <w:t xml:space="preserve">اسة أن </w:t>
      </w:r>
      <w:r w:rsidRPr="002A47FF">
        <w:rPr>
          <w:rFonts w:ascii="Simplified Arabic" w:hAnsi="Simplified Arabic" w:cs="Simplified Arabic"/>
          <w:color w:val="000000" w:themeColor="text1"/>
          <w:sz w:val="28"/>
          <w:szCs w:val="28"/>
        </w:rPr>
        <w:t>COBIT 5</w:t>
      </w:r>
      <w:r w:rsidRPr="002A47FF">
        <w:rPr>
          <w:rFonts w:ascii="Simplified Arabic" w:hAnsi="Simplified Arabic" w:cs="Simplified Arabic"/>
          <w:color w:val="000000" w:themeColor="text1"/>
          <w:sz w:val="28"/>
          <w:szCs w:val="28"/>
          <w:rtl/>
        </w:rPr>
        <w:t xml:space="preserve"> أضاف بُعدًا جديدًا لحوكمة أمن </w:t>
      </w:r>
      <w:r w:rsidRPr="002A47FF">
        <w:rPr>
          <w:rFonts w:ascii="Simplified Arabic" w:hAnsi="Simplified Arabic" w:cs="Simplified Arabic"/>
          <w:color w:val="000000" w:themeColor="text1"/>
          <w:sz w:val="28"/>
          <w:szCs w:val="28"/>
        </w:rPr>
        <w:t>IS</w:t>
      </w:r>
      <w:r w:rsidRPr="002A47FF">
        <w:rPr>
          <w:rFonts w:ascii="Simplified Arabic" w:hAnsi="Simplified Arabic" w:cs="Simplified Arabic"/>
          <w:color w:val="000000" w:themeColor="text1"/>
          <w:sz w:val="28"/>
          <w:szCs w:val="28"/>
          <w:rtl/>
        </w:rPr>
        <w:t xml:space="preserve"> عبر سياسات</w:t>
      </w:r>
      <w:r w:rsidR="003D4F1D"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وقواعد صارمة أدت إلى تعزيز أمان تطبيقات ال</w:t>
      </w:r>
      <w:r w:rsidR="003D4F1D" w:rsidRPr="002A47FF">
        <w:rPr>
          <w:rFonts w:ascii="Simplified Arabic" w:hAnsi="Simplified Arabic" w:cs="Simplified Arabic" w:hint="cs"/>
          <w:color w:val="000000" w:themeColor="text1"/>
          <w:sz w:val="28"/>
          <w:szCs w:val="28"/>
          <w:rtl/>
        </w:rPr>
        <w:t>مؤ</w:t>
      </w:r>
      <w:r w:rsidRPr="002A47FF">
        <w:rPr>
          <w:rFonts w:ascii="Simplified Arabic" w:hAnsi="Simplified Arabic" w:cs="Simplified Arabic"/>
          <w:color w:val="000000" w:themeColor="text1"/>
          <w:sz w:val="28"/>
          <w:szCs w:val="28"/>
          <w:rtl/>
        </w:rPr>
        <w:t xml:space="preserve">سسة. بشكل </w:t>
      </w:r>
      <w:r w:rsidR="003D4F1D" w:rsidRPr="002A47FF">
        <w:rPr>
          <w:rFonts w:ascii="Simplified Arabic" w:hAnsi="Simplified Arabic" w:cs="Simplified Arabic" w:hint="cs"/>
          <w:color w:val="000000" w:themeColor="text1"/>
          <w:sz w:val="28"/>
          <w:szCs w:val="28"/>
          <w:rtl/>
        </w:rPr>
        <w:t>عام، فقد</w:t>
      </w:r>
      <w:r w:rsidRPr="002A47FF">
        <w:rPr>
          <w:rFonts w:ascii="Simplified Arabic" w:hAnsi="Simplified Arabic" w:cs="Simplified Arabic"/>
          <w:color w:val="000000" w:themeColor="text1"/>
          <w:sz w:val="28"/>
          <w:szCs w:val="28"/>
          <w:rtl/>
        </w:rPr>
        <w:t xml:space="preserve"> وجد</w:t>
      </w:r>
      <w:r w:rsidR="003D4F1D" w:rsidRPr="002A47FF">
        <w:rPr>
          <w:rFonts w:ascii="Simplified Arabic" w:hAnsi="Simplified Arabic" w:cs="Simplified Arabic" w:hint="cs"/>
          <w:color w:val="000000" w:themeColor="text1"/>
          <w:sz w:val="28"/>
          <w:szCs w:val="28"/>
          <w:rtl/>
        </w:rPr>
        <w:t>ت الدراسة</w:t>
      </w:r>
      <w:r w:rsidRPr="002A47FF">
        <w:rPr>
          <w:rFonts w:ascii="Simplified Arabic" w:hAnsi="Simplified Arabic" w:cs="Simplified Arabic"/>
          <w:color w:val="000000" w:themeColor="text1"/>
          <w:sz w:val="28"/>
          <w:szCs w:val="28"/>
          <w:rtl/>
        </w:rPr>
        <w:t xml:space="preserve"> أن الم</w:t>
      </w:r>
      <w:r w:rsidR="003D4F1D" w:rsidRPr="002A47FF">
        <w:rPr>
          <w:rFonts w:ascii="Simplified Arabic" w:hAnsi="Simplified Arabic" w:cs="Simplified Arabic" w:hint="cs"/>
          <w:color w:val="000000" w:themeColor="text1"/>
          <w:sz w:val="28"/>
          <w:szCs w:val="28"/>
          <w:rtl/>
        </w:rPr>
        <w:t>ؤ</w:t>
      </w:r>
      <w:r w:rsidRPr="002A47FF">
        <w:rPr>
          <w:rFonts w:ascii="Simplified Arabic" w:hAnsi="Simplified Arabic" w:cs="Simplified Arabic"/>
          <w:color w:val="000000" w:themeColor="text1"/>
          <w:sz w:val="28"/>
          <w:szCs w:val="28"/>
          <w:rtl/>
        </w:rPr>
        <w:t>سسة استفادت</w:t>
      </w:r>
      <w:r w:rsidR="003D4F1D"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من تطبيق تدابير أمان إطار العمل </w:t>
      </w:r>
      <w:r w:rsidRPr="002A47FF">
        <w:rPr>
          <w:rFonts w:ascii="Simplified Arabic" w:hAnsi="Simplified Arabic" w:cs="Simplified Arabic"/>
          <w:color w:val="000000" w:themeColor="text1"/>
          <w:sz w:val="28"/>
          <w:szCs w:val="28"/>
        </w:rPr>
        <w:t>COBIT 5</w:t>
      </w:r>
      <w:r w:rsidRPr="002A47FF">
        <w:rPr>
          <w:rFonts w:ascii="Simplified Arabic" w:hAnsi="Simplified Arabic" w:cs="Simplified Arabic"/>
          <w:color w:val="000000" w:themeColor="text1"/>
          <w:sz w:val="28"/>
          <w:szCs w:val="28"/>
          <w:rtl/>
        </w:rPr>
        <w:t xml:space="preserve"> في أنظمة </w:t>
      </w:r>
      <w:r w:rsidRPr="002A47FF">
        <w:rPr>
          <w:rFonts w:ascii="Simplified Arabic" w:hAnsi="Simplified Arabic" w:cs="Simplified Arabic"/>
          <w:color w:val="000000" w:themeColor="text1"/>
          <w:sz w:val="28"/>
          <w:szCs w:val="28"/>
        </w:rPr>
        <w:t>SCMS</w:t>
      </w:r>
      <w:r w:rsidRPr="002A47FF">
        <w:rPr>
          <w:rFonts w:ascii="Simplified Arabic" w:hAnsi="Simplified Arabic" w:cs="Simplified Arabic"/>
          <w:color w:val="000000" w:themeColor="text1"/>
          <w:sz w:val="28"/>
          <w:szCs w:val="28"/>
          <w:rtl/>
        </w:rPr>
        <w:t xml:space="preserve"> </w:t>
      </w:r>
      <w:r w:rsidR="000C01D0" w:rsidRPr="002A47FF">
        <w:rPr>
          <w:rFonts w:ascii="Simplified Arabic" w:hAnsi="Simplified Arabic" w:cs="Simplified Arabic"/>
          <w:color w:val="000000" w:themeColor="text1"/>
          <w:sz w:val="28"/>
          <w:szCs w:val="28"/>
          <w:rtl/>
        </w:rPr>
        <w:t>و</w:t>
      </w:r>
      <w:r w:rsidR="000C01D0" w:rsidRPr="002A47FF">
        <w:rPr>
          <w:rFonts w:ascii="Simplified Arabic" w:hAnsi="Simplified Arabic" w:cs="Simplified Arabic"/>
          <w:color w:val="000000" w:themeColor="text1"/>
          <w:sz w:val="28"/>
          <w:szCs w:val="28"/>
        </w:rPr>
        <w:t>ERP</w:t>
      </w:r>
      <w:r w:rsidR="000C01D0" w:rsidRPr="002A47FF">
        <w:rPr>
          <w:rFonts w:ascii="Simplified Arabic" w:hAnsi="Simplified Arabic" w:cs="Simplified Arabic" w:hint="cs"/>
          <w:color w:val="000000" w:themeColor="text1"/>
          <w:sz w:val="28"/>
          <w:szCs w:val="28"/>
          <w:rtl/>
        </w:rPr>
        <w:t>.</w:t>
      </w:r>
    </w:p>
    <w:p w14:paraId="2694CDC1" w14:textId="3718E582" w:rsidR="00C026A7" w:rsidRPr="002A47FF" w:rsidRDefault="00E60FC0" w:rsidP="001B2B92">
      <w:pPr>
        <w:spacing w:line="276" w:lineRule="auto"/>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lastRenderedPageBreak/>
        <w:t xml:space="preserve">     </w:t>
      </w:r>
      <w:r w:rsidR="00627F57" w:rsidRPr="002A47FF">
        <w:rPr>
          <w:rFonts w:ascii="Simplified Arabic" w:hAnsi="Simplified Arabic" w:cs="Simplified Arabic" w:hint="cs"/>
          <w:color w:val="000000" w:themeColor="text1"/>
          <w:sz w:val="28"/>
          <w:szCs w:val="28"/>
          <w:rtl/>
        </w:rPr>
        <w:t>توصي</w:t>
      </w:r>
      <w:r w:rsidR="00C026A7" w:rsidRPr="002A47FF">
        <w:rPr>
          <w:rFonts w:ascii="Simplified Arabic" w:hAnsi="Simplified Arabic" w:cs="Simplified Arabic"/>
          <w:color w:val="000000" w:themeColor="text1"/>
          <w:sz w:val="28"/>
          <w:szCs w:val="28"/>
          <w:rtl/>
        </w:rPr>
        <w:t xml:space="preserve"> الد</w:t>
      </w:r>
      <w:r w:rsidR="00627F57" w:rsidRPr="002A47FF">
        <w:rPr>
          <w:rFonts w:ascii="Simplified Arabic" w:hAnsi="Simplified Arabic" w:cs="Simplified Arabic" w:hint="cs"/>
          <w:color w:val="000000" w:themeColor="text1"/>
          <w:sz w:val="28"/>
          <w:szCs w:val="28"/>
          <w:rtl/>
        </w:rPr>
        <w:t>ر</w:t>
      </w:r>
      <w:r w:rsidR="00C026A7" w:rsidRPr="002A47FF">
        <w:rPr>
          <w:rFonts w:ascii="Simplified Arabic" w:hAnsi="Simplified Arabic" w:cs="Simplified Arabic"/>
          <w:color w:val="000000" w:themeColor="text1"/>
          <w:sz w:val="28"/>
          <w:szCs w:val="28"/>
          <w:rtl/>
        </w:rPr>
        <w:t>اسة ان هناك حاجة إلى أساليب معاصرة معز</w:t>
      </w:r>
      <w:r w:rsidR="00627F57" w:rsidRPr="002A47FF">
        <w:rPr>
          <w:rFonts w:ascii="Simplified Arabic" w:hAnsi="Simplified Arabic" w:cs="Simplified Arabic" w:hint="cs"/>
          <w:color w:val="000000" w:themeColor="text1"/>
          <w:sz w:val="28"/>
          <w:szCs w:val="28"/>
          <w:rtl/>
        </w:rPr>
        <w:t>ز</w:t>
      </w:r>
      <w:r w:rsidR="00C026A7" w:rsidRPr="002A47FF">
        <w:rPr>
          <w:rFonts w:ascii="Simplified Arabic" w:hAnsi="Simplified Arabic" w:cs="Simplified Arabic"/>
          <w:color w:val="000000" w:themeColor="text1"/>
          <w:sz w:val="28"/>
          <w:szCs w:val="28"/>
          <w:rtl/>
        </w:rPr>
        <w:t>ة تقنيًا لضمان سلامة أنظمة</w:t>
      </w:r>
      <w:r w:rsidR="00627F57" w:rsidRPr="002A47FF">
        <w:rPr>
          <w:rFonts w:ascii="Simplified Arabic" w:hAnsi="Simplified Arabic" w:cs="Simplified Arabic" w:hint="cs"/>
          <w:color w:val="000000" w:themeColor="text1"/>
          <w:sz w:val="28"/>
          <w:szCs w:val="28"/>
          <w:rtl/>
        </w:rPr>
        <w:t xml:space="preserve"> </w:t>
      </w:r>
      <w:r w:rsidR="00C026A7" w:rsidRPr="002A47FF">
        <w:rPr>
          <w:rFonts w:asciiTheme="majorBidi" w:hAnsiTheme="majorBidi" w:cstheme="majorBidi"/>
          <w:color w:val="000000" w:themeColor="text1"/>
          <w:sz w:val="28"/>
          <w:szCs w:val="28"/>
        </w:rPr>
        <w:t>SCMS</w:t>
      </w:r>
      <w:r w:rsidR="00C026A7" w:rsidRPr="002A47FF">
        <w:rPr>
          <w:rFonts w:ascii="Simplified Arabic" w:hAnsi="Simplified Arabic" w:cs="Simplified Arabic"/>
          <w:color w:val="000000" w:themeColor="text1"/>
          <w:sz w:val="28"/>
          <w:szCs w:val="28"/>
          <w:rtl/>
        </w:rPr>
        <w:t xml:space="preserve"> </w:t>
      </w:r>
      <w:r w:rsidR="000C01D0" w:rsidRPr="002A47FF">
        <w:rPr>
          <w:rFonts w:ascii="Simplified Arabic" w:hAnsi="Simplified Arabic" w:cs="Simplified Arabic" w:hint="cs"/>
          <w:color w:val="000000" w:themeColor="text1"/>
          <w:sz w:val="28"/>
          <w:szCs w:val="28"/>
          <w:rtl/>
        </w:rPr>
        <w:t>والتركيز</w:t>
      </w:r>
      <w:r w:rsidR="00C026A7" w:rsidRPr="002A47FF">
        <w:rPr>
          <w:rFonts w:ascii="Simplified Arabic" w:hAnsi="Simplified Arabic" w:cs="Simplified Arabic"/>
          <w:color w:val="000000" w:themeColor="text1"/>
          <w:sz w:val="28"/>
          <w:szCs w:val="28"/>
          <w:rtl/>
        </w:rPr>
        <w:t xml:space="preserve"> عليها التوصل إلى نقاط الضع</w:t>
      </w:r>
      <w:r w:rsidR="000C01D0" w:rsidRPr="002A47FF">
        <w:rPr>
          <w:rFonts w:ascii="Simplified Arabic" w:hAnsi="Simplified Arabic" w:cs="Simplified Arabic" w:hint="cs"/>
          <w:color w:val="000000" w:themeColor="text1"/>
          <w:sz w:val="28"/>
          <w:szCs w:val="28"/>
          <w:rtl/>
        </w:rPr>
        <w:t>ف</w:t>
      </w:r>
      <w:r w:rsidR="00C026A7" w:rsidRPr="002A47FF">
        <w:rPr>
          <w:rFonts w:ascii="Simplified Arabic" w:hAnsi="Simplified Arabic" w:cs="Simplified Arabic"/>
          <w:color w:val="000000" w:themeColor="text1"/>
          <w:sz w:val="28"/>
          <w:szCs w:val="28"/>
          <w:rtl/>
        </w:rPr>
        <w:t xml:space="preserve"> للحد من الهجمات الإلكترونية على سلاسل</w:t>
      </w:r>
      <w:r w:rsidR="000C01D0" w:rsidRPr="002A47FF">
        <w:rPr>
          <w:rFonts w:ascii="Simplified Arabic" w:hAnsi="Simplified Arabic" w:cs="Simplified Arabic" w:hint="cs"/>
          <w:color w:val="000000" w:themeColor="text1"/>
          <w:sz w:val="28"/>
          <w:szCs w:val="28"/>
          <w:rtl/>
        </w:rPr>
        <w:t xml:space="preserve"> </w:t>
      </w:r>
      <w:r w:rsidR="00C026A7" w:rsidRPr="002A47FF">
        <w:rPr>
          <w:rFonts w:ascii="Simplified Arabic" w:hAnsi="Simplified Arabic" w:cs="Simplified Arabic"/>
          <w:color w:val="000000" w:themeColor="text1"/>
          <w:sz w:val="28"/>
          <w:szCs w:val="28"/>
          <w:rtl/>
        </w:rPr>
        <w:t xml:space="preserve">التوريد وفعالية </w:t>
      </w:r>
      <w:r w:rsidR="00C026A7" w:rsidRPr="002A47FF">
        <w:rPr>
          <w:rFonts w:asciiTheme="majorBidi" w:hAnsiTheme="majorBidi" w:cstheme="majorBidi"/>
          <w:color w:val="000000" w:themeColor="text1"/>
          <w:sz w:val="28"/>
          <w:szCs w:val="28"/>
        </w:rPr>
        <w:t>COBIT 5</w:t>
      </w:r>
      <w:r w:rsidR="00C026A7" w:rsidRPr="002A47FF">
        <w:rPr>
          <w:rFonts w:ascii="Simplified Arabic" w:hAnsi="Simplified Arabic" w:cs="Simplified Arabic"/>
          <w:color w:val="000000" w:themeColor="text1"/>
          <w:sz w:val="28"/>
          <w:szCs w:val="28"/>
          <w:rtl/>
        </w:rPr>
        <w:t xml:space="preserve"> ك</w:t>
      </w:r>
      <w:r w:rsidR="000C01D0" w:rsidRPr="002A47FF">
        <w:rPr>
          <w:rFonts w:ascii="Simplified Arabic" w:hAnsi="Simplified Arabic" w:cs="Simplified Arabic" w:hint="cs"/>
          <w:color w:val="000000" w:themeColor="text1"/>
          <w:sz w:val="28"/>
          <w:szCs w:val="28"/>
          <w:rtl/>
        </w:rPr>
        <w:t>إ</w:t>
      </w:r>
      <w:r w:rsidR="00C026A7" w:rsidRPr="002A47FF">
        <w:rPr>
          <w:rFonts w:ascii="Simplified Arabic" w:hAnsi="Simplified Arabic" w:cs="Simplified Arabic"/>
          <w:color w:val="000000" w:themeColor="text1"/>
          <w:sz w:val="28"/>
          <w:szCs w:val="28"/>
          <w:rtl/>
        </w:rPr>
        <w:t>طار أمان لتقليل الهجمات الإلكترونية</w:t>
      </w:r>
      <w:r w:rsidR="000C01D0" w:rsidRPr="002A47FF">
        <w:rPr>
          <w:rFonts w:ascii="Simplified Arabic" w:hAnsi="Simplified Arabic" w:cs="Simplified Arabic" w:hint="cs"/>
          <w:color w:val="000000" w:themeColor="text1"/>
          <w:sz w:val="28"/>
          <w:szCs w:val="28"/>
          <w:rtl/>
        </w:rPr>
        <w:t>.</w:t>
      </w:r>
    </w:p>
    <w:p w14:paraId="5766622A" w14:textId="55A05303" w:rsidR="00657B1E" w:rsidRPr="002A47FF" w:rsidRDefault="00657B1E" w:rsidP="001B2B92">
      <w:pPr>
        <w:pStyle w:val="ListParagraph"/>
        <w:numPr>
          <w:ilvl w:val="0"/>
          <w:numId w:val="4"/>
        </w:numPr>
        <w:spacing w:line="276" w:lineRule="auto"/>
        <w:ind w:left="161"/>
        <w:jc w:val="lowKashida"/>
        <w:rPr>
          <w:rFonts w:ascii="Simplified Arabic" w:hAnsi="Simplified Arabic" w:cs="Simplified Arabic"/>
          <w:b/>
          <w:bCs/>
          <w:color w:val="000000" w:themeColor="text1"/>
          <w:sz w:val="28"/>
          <w:szCs w:val="28"/>
        </w:rPr>
      </w:pPr>
      <w:r w:rsidRPr="002A47FF">
        <w:rPr>
          <w:rFonts w:ascii="Simplified Arabic" w:hAnsi="Simplified Arabic" w:cs="Simplified Arabic" w:hint="cs"/>
          <w:b/>
          <w:bCs/>
          <w:color w:val="000000" w:themeColor="text1"/>
          <w:sz w:val="28"/>
          <w:szCs w:val="28"/>
          <w:rtl/>
        </w:rPr>
        <w:t>دراسة</w:t>
      </w:r>
      <w:r w:rsidRPr="002A47FF">
        <w:rPr>
          <w:rFonts w:ascii="Simplified Arabic" w:hAnsi="Simplified Arabic" w:cs="Simplified Arabic"/>
          <w:b/>
          <w:bCs/>
          <w:color w:val="000000" w:themeColor="text1"/>
          <w:sz w:val="28"/>
          <w:szCs w:val="28"/>
          <w:rtl/>
        </w:rPr>
        <w:t xml:space="preserve"> </w:t>
      </w:r>
      <w:r w:rsidR="00FA2914" w:rsidRPr="002A47FF">
        <w:rPr>
          <w:rFonts w:ascii="Simplified Arabic" w:hAnsi="Simplified Arabic" w:cs="Simplified Arabic" w:hint="cs"/>
          <w:b/>
          <w:bCs/>
          <w:color w:val="000000" w:themeColor="text1"/>
          <w:sz w:val="28"/>
          <w:szCs w:val="28"/>
          <w:rtl/>
        </w:rPr>
        <w:t>(</w:t>
      </w:r>
      <w:r w:rsidR="00CC79F2">
        <w:rPr>
          <w:rFonts w:ascii="Simplified Arabic" w:hAnsi="Simplified Arabic" w:cs="Simplified Arabic"/>
          <w:b/>
          <w:bCs/>
          <w:color w:val="000000" w:themeColor="text1"/>
          <w:sz w:val="28"/>
          <w:szCs w:val="28"/>
        </w:rPr>
        <w:t>2014</w:t>
      </w:r>
      <w:r w:rsidRPr="002A47FF">
        <w:rPr>
          <w:rFonts w:ascii="Simplified Arabic" w:hAnsi="Simplified Arabic" w:cs="Simplified Arabic"/>
          <w:b/>
          <w:bCs/>
          <w:color w:val="000000" w:themeColor="text1"/>
          <w:sz w:val="28"/>
          <w:szCs w:val="28"/>
          <w:rtl/>
        </w:rPr>
        <w:t xml:space="preserve">، </w:t>
      </w:r>
      <w:proofErr w:type="spellStart"/>
      <w:r w:rsidRPr="002A47FF">
        <w:rPr>
          <w:rFonts w:ascii="Simplified Arabic" w:hAnsi="Simplified Arabic" w:cs="Simplified Arabic"/>
          <w:b/>
          <w:bCs/>
          <w:color w:val="000000" w:themeColor="text1"/>
          <w:sz w:val="28"/>
          <w:szCs w:val="28"/>
        </w:rPr>
        <w:t>Rubino</w:t>
      </w:r>
      <w:proofErr w:type="spellEnd"/>
      <w:r w:rsidRPr="002A47FF">
        <w:rPr>
          <w:rFonts w:ascii="Simplified Arabic" w:hAnsi="Simplified Arabic" w:cs="Simplified Arabic"/>
          <w:b/>
          <w:bCs/>
          <w:color w:val="000000" w:themeColor="text1"/>
          <w:sz w:val="28"/>
          <w:szCs w:val="28"/>
        </w:rPr>
        <w:t xml:space="preserve"> and </w:t>
      </w:r>
      <w:proofErr w:type="spellStart"/>
      <w:r w:rsidRPr="002A47FF">
        <w:rPr>
          <w:rFonts w:ascii="Simplified Arabic" w:hAnsi="Simplified Arabic" w:cs="Simplified Arabic"/>
          <w:b/>
          <w:bCs/>
          <w:color w:val="000000" w:themeColor="text1"/>
          <w:sz w:val="28"/>
          <w:szCs w:val="28"/>
        </w:rPr>
        <w:t>Vitolla</w:t>
      </w:r>
      <w:proofErr w:type="spellEnd"/>
      <w:r w:rsidR="00FA2914" w:rsidRPr="002A47FF">
        <w:rPr>
          <w:rFonts w:ascii="Simplified Arabic" w:hAnsi="Simplified Arabic" w:cs="Simplified Arabic" w:hint="cs"/>
          <w:b/>
          <w:bCs/>
          <w:color w:val="000000" w:themeColor="text1"/>
          <w:sz w:val="28"/>
          <w:szCs w:val="28"/>
          <w:rtl/>
        </w:rPr>
        <w:t>)، بعنوان: "</w:t>
      </w:r>
      <w:r w:rsidR="00FA2914" w:rsidRPr="002A47FF">
        <w:rPr>
          <w:color w:val="000000" w:themeColor="text1"/>
          <w:sz w:val="28"/>
          <w:szCs w:val="28"/>
          <w:rtl/>
        </w:rPr>
        <w:t xml:space="preserve"> </w:t>
      </w:r>
      <w:r w:rsidR="00FA2914" w:rsidRPr="002A47FF">
        <w:rPr>
          <w:rFonts w:ascii="Simplified Arabic" w:hAnsi="Simplified Arabic" w:cs="Simplified Arabic"/>
          <w:b/>
          <w:bCs/>
          <w:color w:val="000000" w:themeColor="text1"/>
          <w:sz w:val="28"/>
          <w:szCs w:val="28"/>
          <w:rtl/>
        </w:rPr>
        <w:t>حوكمة الشركات ونظام المعلومات: كيف يدعم إطار حوكمة تكنولوجيا المعلومات إدارة المخاطر المؤسسية</w:t>
      </w:r>
      <w:r w:rsidR="00FA2914" w:rsidRPr="002A47FF">
        <w:rPr>
          <w:rFonts w:ascii="Simplified Arabic" w:hAnsi="Simplified Arabic" w:cs="Simplified Arabic" w:hint="cs"/>
          <w:b/>
          <w:bCs/>
          <w:color w:val="000000" w:themeColor="text1"/>
          <w:sz w:val="28"/>
          <w:szCs w:val="28"/>
          <w:rtl/>
        </w:rPr>
        <w:t>"</w:t>
      </w:r>
      <w:r w:rsidR="004964D5" w:rsidRPr="002A47FF">
        <w:rPr>
          <w:rFonts w:ascii="Simplified Arabic" w:hAnsi="Simplified Arabic" w:cs="Simplified Arabic" w:hint="cs"/>
          <w:b/>
          <w:bCs/>
          <w:color w:val="000000" w:themeColor="text1"/>
          <w:sz w:val="28"/>
          <w:szCs w:val="28"/>
          <w:rtl/>
        </w:rPr>
        <w:t>.</w:t>
      </w:r>
    </w:p>
    <w:p w14:paraId="5CC2395C" w14:textId="71457B6A" w:rsidR="00957047" w:rsidRPr="002A47FF" w:rsidRDefault="00957047"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هدفت</w:t>
      </w:r>
      <w:r w:rsidRPr="002A47FF">
        <w:rPr>
          <w:rFonts w:ascii="Simplified Arabic" w:hAnsi="Simplified Arabic" w:cs="Simplified Arabic"/>
          <w:color w:val="000000" w:themeColor="text1"/>
          <w:sz w:val="28"/>
          <w:szCs w:val="28"/>
          <w:rtl/>
        </w:rPr>
        <w:t xml:space="preserve"> هذه الد</w:t>
      </w:r>
      <w:r w:rsidRPr="002A47FF">
        <w:rPr>
          <w:rFonts w:ascii="Simplified Arabic" w:hAnsi="Simplified Arabic" w:cs="Simplified Arabic" w:hint="cs"/>
          <w:color w:val="000000" w:themeColor="text1"/>
          <w:sz w:val="28"/>
          <w:szCs w:val="28"/>
          <w:rtl/>
        </w:rPr>
        <w:t>را</w:t>
      </w:r>
      <w:r w:rsidRPr="002A47FF">
        <w:rPr>
          <w:rFonts w:ascii="Simplified Arabic" w:hAnsi="Simplified Arabic" w:cs="Simplified Arabic"/>
          <w:color w:val="000000" w:themeColor="text1"/>
          <w:sz w:val="28"/>
          <w:szCs w:val="28"/>
          <w:rtl/>
        </w:rPr>
        <w:t>سة إلى توضي</w:t>
      </w:r>
      <w:r w:rsidR="0073175A" w:rsidRPr="002A47FF">
        <w:rPr>
          <w:rFonts w:ascii="Simplified Arabic" w:hAnsi="Simplified Arabic" w:cs="Simplified Arabic" w:hint="cs"/>
          <w:color w:val="000000" w:themeColor="text1"/>
          <w:sz w:val="28"/>
          <w:szCs w:val="28"/>
          <w:rtl/>
        </w:rPr>
        <w:t>ح</w:t>
      </w:r>
      <w:r w:rsidRPr="002A47FF">
        <w:rPr>
          <w:rFonts w:ascii="Simplified Arabic" w:hAnsi="Simplified Arabic" w:cs="Simplified Arabic"/>
          <w:color w:val="000000" w:themeColor="text1"/>
          <w:sz w:val="28"/>
          <w:szCs w:val="28"/>
          <w:rtl/>
        </w:rPr>
        <w:t xml:space="preserve"> كي</w:t>
      </w:r>
      <w:r w:rsidR="0073175A" w:rsidRPr="002A47FF">
        <w:rPr>
          <w:rFonts w:ascii="Simplified Arabic" w:hAnsi="Simplified Arabic" w:cs="Simplified Arabic" w:hint="cs"/>
          <w:color w:val="000000" w:themeColor="text1"/>
          <w:sz w:val="28"/>
          <w:szCs w:val="28"/>
          <w:rtl/>
        </w:rPr>
        <w:t>ف</w:t>
      </w:r>
      <w:r w:rsidRPr="002A47FF">
        <w:rPr>
          <w:rFonts w:ascii="Simplified Arabic" w:hAnsi="Simplified Arabic" w:cs="Simplified Arabic"/>
          <w:color w:val="000000" w:themeColor="text1"/>
          <w:sz w:val="28"/>
          <w:szCs w:val="28"/>
          <w:rtl/>
        </w:rPr>
        <w:t xml:space="preserve"> تدعم إدارة تكنولوجيا المعلومات (</w:t>
      </w:r>
      <w:r w:rsidRPr="002A47FF">
        <w:rPr>
          <w:rFonts w:ascii="Simplified Arabic" w:hAnsi="Simplified Arabic" w:cs="Simplified Arabic"/>
          <w:color w:val="000000" w:themeColor="text1"/>
          <w:sz w:val="28"/>
          <w:szCs w:val="28"/>
        </w:rPr>
        <w:t>IT</w:t>
      </w:r>
      <w:r w:rsidRPr="002A47FF">
        <w:rPr>
          <w:rFonts w:ascii="Simplified Arabic" w:hAnsi="Simplified Arabic" w:cs="Simplified Arabic"/>
          <w:color w:val="000000" w:themeColor="text1"/>
          <w:sz w:val="28"/>
          <w:szCs w:val="28"/>
          <w:rtl/>
        </w:rPr>
        <w:t>) عملية إدارة</w:t>
      </w:r>
      <w:r w:rsidR="0073175A"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مخاطر الم</w:t>
      </w:r>
      <w:r w:rsidR="0073175A" w:rsidRPr="002A47FF">
        <w:rPr>
          <w:rFonts w:ascii="Simplified Arabic" w:hAnsi="Simplified Arabic" w:cs="Simplified Arabic" w:hint="cs"/>
          <w:color w:val="000000" w:themeColor="text1"/>
          <w:sz w:val="28"/>
          <w:szCs w:val="28"/>
          <w:rtl/>
        </w:rPr>
        <w:t>ؤ</w:t>
      </w:r>
      <w:r w:rsidRPr="002A47FF">
        <w:rPr>
          <w:rFonts w:ascii="Simplified Arabic" w:hAnsi="Simplified Arabic" w:cs="Simplified Arabic"/>
          <w:color w:val="000000" w:themeColor="text1"/>
          <w:sz w:val="28"/>
          <w:szCs w:val="28"/>
          <w:rtl/>
        </w:rPr>
        <w:t>سسة (</w:t>
      </w:r>
      <w:r w:rsidRPr="002A47FF">
        <w:rPr>
          <w:rFonts w:ascii="Simplified Arabic" w:hAnsi="Simplified Arabic" w:cs="Simplified Arabic"/>
          <w:color w:val="000000" w:themeColor="text1"/>
          <w:sz w:val="28"/>
          <w:szCs w:val="28"/>
        </w:rPr>
        <w:t>ERM</w:t>
      </w:r>
      <w:r w:rsidRPr="002A47FF">
        <w:rPr>
          <w:rFonts w:ascii="Simplified Arabic" w:hAnsi="Simplified Arabic" w:cs="Simplified Arabic"/>
          <w:color w:val="000000" w:themeColor="text1"/>
          <w:sz w:val="28"/>
          <w:szCs w:val="28"/>
          <w:rtl/>
        </w:rPr>
        <w:t>)، من خلال تسلي</w:t>
      </w:r>
      <w:r w:rsidR="0073175A" w:rsidRPr="002A47FF">
        <w:rPr>
          <w:rFonts w:ascii="Simplified Arabic" w:hAnsi="Simplified Arabic" w:cs="Simplified Arabic" w:hint="cs"/>
          <w:color w:val="000000" w:themeColor="text1"/>
          <w:sz w:val="28"/>
          <w:szCs w:val="28"/>
          <w:rtl/>
        </w:rPr>
        <w:t>ط</w:t>
      </w:r>
      <w:r w:rsidRPr="002A47FF">
        <w:rPr>
          <w:rFonts w:ascii="Simplified Arabic" w:hAnsi="Simplified Arabic" w:cs="Simplified Arabic"/>
          <w:color w:val="000000" w:themeColor="text1"/>
          <w:sz w:val="28"/>
          <w:szCs w:val="28"/>
          <w:rtl/>
        </w:rPr>
        <w:t xml:space="preserve"> الضوء على أهداف حوكمة تكنولوجيا المعلومات</w:t>
      </w:r>
      <w:r w:rsidR="0073175A"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ومدى ارتباطها </w:t>
      </w:r>
      <w:r w:rsidR="00E60FC0" w:rsidRPr="002A47FF">
        <w:rPr>
          <w:rFonts w:ascii="Simplified Arabic" w:hAnsi="Simplified Arabic" w:cs="Simplified Arabic" w:hint="cs"/>
          <w:color w:val="000000" w:themeColor="text1"/>
          <w:sz w:val="28"/>
          <w:szCs w:val="28"/>
          <w:rtl/>
        </w:rPr>
        <w:t>بإطار</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color w:val="000000" w:themeColor="text1"/>
          <w:sz w:val="28"/>
          <w:szCs w:val="28"/>
        </w:rPr>
        <w:t>COBIT</w:t>
      </w:r>
      <w:r w:rsidRPr="002A47FF">
        <w:rPr>
          <w:rFonts w:ascii="Simplified Arabic" w:hAnsi="Simplified Arabic" w:cs="Simplified Arabic"/>
          <w:color w:val="000000" w:themeColor="text1"/>
          <w:sz w:val="28"/>
          <w:szCs w:val="28"/>
          <w:rtl/>
        </w:rPr>
        <w:t>) التي يساعد الشركة على تحقيق أهدافها من خلال دمج ودعم</w:t>
      </w:r>
      <w:r w:rsidR="0073175A"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إدارة مخاطر الم</w:t>
      </w:r>
      <w:r w:rsidR="0073175A" w:rsidRPr="002A47FF">
        <w:rPr>
          <w:rFonts w:ascii="Simplified Arabic" w:hAnsi="Simplified Arabic" w:cs="Simplified Arabic" w:hint="cs"/>
          <w:color w:val="000000" w:themeColor="text1"/>
          <w:sz w:val="28"/>
          <w:szCs w:val="28"/>
          <w:rtl/>
        </w:rPr>
        <w:t>ؤ</w:t>
      </w:r>
      <w:r w:rsidRPr="002A47FF">
        <w:rPr>
          <w:rFonts w:ascii="Simplified Arabic" w:hAnsi="Simplified Arabic" w:cs="Simplified Arabic"/>
          <w:color w:val="000000" w:themeColor="text1"/>
          <w:sz w:val="28"/>
          <w:szCs w:val="28"/>
          <w:rtl/>
        </w:rPr>
        <w:t>سسة من قبل لجنة إطار المنظمات الراعية</w:t>
      </w:r>
      <w:r w:rsidR="0073175A"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w:t>
      </w:r>
      <w:r w:rsidRPr="002A47FF">
        <w:rPr>
          <w:rFonts w:ascii="Simplified Arabic" w:hAnsi="Simplified Arabic" w:cs="Simplified Arabic"/>
          <w:color w:val="000000" w:themeColor="text1"/>
          <w:sz w:val="28"/>
          <w:szCs w:val="28"/>
        </w:rPr>
        <w:t>COSO</w:t>
      </w:r>
      <w:r w:rsidRPr="002A47FF">
        <w:rPr>
          <w:rFonts w:ascii="Simplified Arabic" w:hAnsi="Simplified Arabic" w:cs="Simplified Arabic"/>
          <w:color w:val="000000" w:themeColor="text1"/>
          <w:sz w:val="28"/>
          <w:szCs w:val="28"/>
          <w:rtl/>
        </w:rPr>
        <w:t>)</w:t>
      </w:r>
      <w:r w:rsidR="0073175A" w:rsidRPr="002A47FF">
        <w:rPr>
          <w:rFonts w:ascii="Simplified Arabic" w:hAnsi="Simplified Arabic" w:cs="Simplified Arabic" w:hint="cs"/>
          <w:color w:val="000000" w:themeColor="text1"/>
          <w:sz w:val="28"/>
          <w:szCs w:val="28"/>
          <w:rtl/>
        </w:rPr>
        <w:t>.</w:t>
      </w:r>
    </w:p>
    <w:p w14:paraId="2AA05073" w14:textId="119C892C" w:rsidR="00957047" w:rsidRPr="002A47FF" w:rsidRDefault="00957047"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كما قامت هذه الدراسة على تحليل إطاري </w:t>
      </w:r>
      <w:r w:rsidRPr="002A47FF">
        <w:rPr>
          <w:rFonts w:ascii="Simplified Arabic" w:hAnsi="Simplified Arabic" w:cs="Simplified Arabic"/>
          <w:color w:val="000000" w:themeColor="text1"/>
          <w:sz w:val="28"/>
          <w:szCs w:val="28"/>
        </w:rPr>
        <w:t>COBIT 5</w:t>
      </w:r>
      <w:r w:rsidRPr="002A47FF">
        <w:rPr>
          <w:rFonts w:ascii="Simplified Arabic" w:hAnsi="Simplified Arabic" w:cs="Simplified Arabic"/>
          <w:color w:val="000000" w:themeColor="text1"/>
          <w:sz w:val="28"/>
          <w:szCs w:val="28"/>
          <w:rtl/>
        </w:rPr>
        <w:t xml:space="preserve"> مع </w:t>
      </w:r>
      <w:r w:rsidRPr="002A47FF">
        <w:rPr>
          <w:rFonts w:ascii="Simplified Arabic" w:hAnsi="Simplified Arabic" w:cs="Simplified Arabic"/>
          <w:color w:val="000000" w:themeColor="text1"/>
          <w:sz w:val="28"/>
          <w:szCs w:val="28"/>
        </w:rPr>
        <w:t>COSO</w:t>
      </w:r>
      <w:r w:rsidRPr="002A47FF">
        <w:rPr>
          <w:rFonts w:ascii="Simplified Arabic" w:hAnsi="Simplified Arabic" w:cs="Simplified Arabic"/>
          <w:color w:val="000000" w:themeColor="text1"/>
          <w:sz w:val="28"/>
          <w:szCs w:val="28"/>
          <w:rtl/>
        </w:rPr>
        <w:t xml:space="preserve"> حيث يبر</w:t>
      </w:r>
      <w:r w:rsidR="00E60FC0" w:rsidRPr="002A47FF">
        <w:rPr>
          <w:rFonts w:ascii="Simplified Arabic" w:hAnsi="Simplified Arabic" w:cs="Simplified Arabic" w:hint="cs"/>
          <w:color w:val="000000" w:themeColor="text1"/>
          <w:sz w:val="28"/>
          <w:szCs w:val="28"/>
          <w:rtl/>
        </w:rPr>
        <w:t>ز</w:t>
      </w:r>
      <w:r w:rsidRPr="002A47FF">
        <w:rPr>
          <w:rFonts w:ascii="Simplified Arabic" w:hAnsi="Simplified Arabic" w:cs="Simplified Arabic"/>
          <w:color w:val="000000" w:themeColor="text1"/>
          <w:sz w:val="28"/>
          <w:szCs w:val="28"/>
          <w:rtl/>
        </w:rPr>
        <w:t xml:space="preserve"> هذا البحث انه</w:t>
      </w:r>
      <w:r w:rsidR="00E60FC0"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غير كاف تطبيق نظام الرقابة الداخلية فق</w:t>
      </w:r>
      <w:r w:rsidR="00E60FC0" w:rsidRPr="002A47FF">
        <w:rPr>
          <w:rFonts w:ascii="Simplified Arabic" w:hAnsi="Simplified Arabic" w:cs="Simplified Arabic" w:hint="cs"/>
          <w:color w:val="000000" w:themeColor="text1"/>
          <w:sz w:val="28"/>
          <w:szCs w:val="28"/>
          <w:rtl/>
        </w:rPr>
        <w:t>ط.</w:t>
      </w:r>
    </w:p>
    <w:p w14:paraId="7A481738" w14:textId="3D47139C" w:rsidR="004964D5" w:rsidRPr="002A47FF" w:rsidRDefault="00E60FC0"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توصل</w:t>
      </w:r>
      <w:r w:rsidR="00957047" w:rsidRPr="002A47FF">
        <w:rPr>
          <w:rFonts w:ascii="Simplified Arabic" w:hAnsi="Simplified Arabic" w:cs="Simplified Arabic"/>
          <w:color w:val="000000" w:themeColor="text1"/>
          <w:sz w:val="28"/>
          <w:szCs w:val="28"/>
          <w:rtl/>
        </w:rPr>
        <w:t>ت هذه الد</w:t>
      </w:r>
      <w:r w:rsidRPr="002A47FF">
        <w:rPr>
          <w:rFonts w:ascii="Simplified Arabic" w:hAnsi="Simplified Arabic" w:cs="Simplified Arabic" w:hint="cs"/>
          <w:color w:val="000000" w:themeColor="text1"/>
          <w:sz w:val="28"/>
          <w:szCs w:val="28"/>
          <w:rtl/>
        </w:rPr>
        <w:t>را</w:t>
      </w:r>
      <w:r w:rsidR="00957047" w:rsidRPr="002A47FF">
        <w:rPr>
          <w:rFonts w:ascii="Simplified Arabic" w:hAnsi="Simplified Arabic" w:cs="Simplified Arabic"/>
          <w:color w:val="000000" w:themeColor="text1"/>
          <w:sz w:val="28"/>
          <w:szCs w:val="28"/>
          <w:rtl/>
        </w:rPr>
        <w:t>سة إجراء المزيد من الدراسات الأكاديمية لعملية إدارة المخاطر من خلال</w:t>
      </w:r>
      <w:r w:rsidRPr="002A47FF">
        <w:rPr>
          <w:rFonts w:ascii="Simplified Arabic" w:hAnsi="Simplified Arabic" w:cs="Simplified Arabic" w:hint="cs"/>
          <w:color w:val="000000" w:themeColor="text1"/>
          <w:sz w:val="28"/>
          <w:szCs w:val="28"/>
          <w:rtl/>
        </w:rPr>
        <w:t xml:space="preserve"> </w:t>
      </w:r>
      <w:r w:rsidR="00957047" w:rsidRPr="002A47FF">
        <w:rPr>
          <w:rFonts w:ascii="Simplified Arabic" w:hAnsi="Simplified Arabic" w:cs="Simplified Arabic"/>
          <w:color w:val="000000" w:themeColor="text1"/>
          <w:sz w:val="28"/>
          <w:szCs w:val="28"/>
          <w:rtl/>
        </w:rPr>
        <w:t>تسلي</w:t>
      </w:r>
      <w:r w:rsidRPr="002A47FF">
        <w:rPr>
          <w:rFonts w:ascii="Simplified Arabic" w:hAnsi="Simplified Arabic" w:cs="Simplified Arabic" w:hint="cs"/>
          <w:color w:val="000000" w:themeColor="text1"/>
          <w:sz w:val="28"/>
          <w:szCs w:val="28"/>
          <w:rtl/>
        </w:rPr>
        <w:t>ط</w:t>
      </w:r>
      <w:r w:rsidR="00957047" w:rsidRPr="002A47FF">
        <w:rPr>
          <w:rFonts w:ascii="Simplified Arabic" w:hAnsi="Simplified Arabic" w:cs="Simplified Arabic"/>
          <w:color w:val="000000" w:themeColor="text1"/>
          <w:sz w:val="28"/>
          <w:szCs w:val="28"/>
          <w:rtl/>
        </w:rPr>
        <w:t xml:space="preserve"> الضوء على المشكلات الحرجة المتعلقة ب</w:t>
      </w:r>
      <w:r w:rsidRPr="002A47FF">
        <w:rPr>
          <w:rFonts w:ascii="Simplified Arabic" w:hAnsi="Simplified Arabic" w:cs="Simplified Arabic" w:hint="cs"/>
          <w:color w:val="000000" w:themeColor="text1"/>
          <w:sz w:val="28"/>
          <w:szCs w:val="28"/>
          <w:rtl/>
        </w:rPr>
        <w:t>إ</w:t>
      </w:r>
      <w:r w:rsidR="00957047" w:rsidRPr="002A47FF">
        <w:rPr>
          <w:rFonts w:ascii="Simplified Arabic" w:hAnsi="Simplified Arabic" w:cs="Simplified Arabic"/>
          <w:color w:val="000000" w:themeColor="text1"/>
          <w:sz w:val="28"/>
          <w:szCs w:val="28"/>
          <w:rtl/>
        </w:rPr>
        <w:t>طار حوكمة تكنولوجيا المعلومات</w:t>
      </w:r>
      <w:r w:rsidRPr="002A47FF">
        <w:rPr>
          <w:rFonts w:ascii="Simplified Arabic" w:hAnsi="Simplified Arabic" w:cs="Simplified Arabic" w:hint="cs"/>
          <w:color w:val="000000" w:themeColor="text1"/>
          <w:sz w:val="28"/>
          <w:szCs w:val="28"/>
          <w:rtl/>
        </w:rPr>
        <w:t>.</w:t>
      </w:r>
    </w:p>
    <w:p w14:paraId="2DD8FBEF" w14:textId="2B10A49C" w:rsidR="00E90D7E" w:rsidRPr="002A47FF" w:rsidRDefault="00832EB7" w:rsidP="001B2B92">
      <w:pPr>
        <w:pStyle w:val="ListParagraph"/>
        <w:numPr>
          <w:ilvl w:val="0"/>
          <w:numId w:val="4"/>
        </w:numPr>
        <w:spacing w:line="276" w:lineRule="auto"/>
        <w:ind w:left="161"/>
        <w:jc w:val="lowKashida"/>
        <w:rPr>
          <w:rFonts w:ascii="Simplified Arabic" w:hAnsi="Simplified Arabic" w:cs="Simplified Arabic"/>
          <w:b/>
          <w:bCs/>
          <w:color w:val="000000" w:themeColor="text1"/>
          <w:sz w:val="28"/>
          <w:szCs w:val="28"/>
        </w:rPr>
      </w:pPr>
      <w:r w:rsidRPr="002A47FF">
        <w:rPr>
          <w:rFonts w:ascii="Simplified Arabic" w:hAnsi="Simplified Arabic" w:cs="Simplified Arabic" w:hint="cs"/>
          <w:b/>
          <w:bCs/>
          <w:color w:val="000000" w:themeColor="text1"/>
          <w:sz w:val="28"/>
          <w:szCs w:val="28"/>
          <w:rtl/>
        </w:rPr>
        <w:t>دراسة (</w:t>
      </w:r>
      <w:r w:rsidR="00CC79F2">
        <w:rPr>
          <w:rFonts w:ascii="Simplified Arabic" w:hAnsi="Simplified Arabic" w:cs="Simplified Arabic"/>
          <w:b/>
          <w:bCs/>
          <w:color w:val="000000" w:themeColor="text1"/>
          <w:sz w:val="28"/>
          <w:szCs w:val="28"/>
        </w:rPr>
        <w:t>2014</w:t>
      </w:r>
      <w:r w:rsidRPr="002A47FF">
        <w:rPr>
          <w:rFonts w:ascii="Simplified Arabic" w:hAnsi="Simplified Arabic" w:cs="Simplified Arabic"/>
          <w:b/>
          <w:bCs/>
          <w:color w:val="000000" w:themeColor="text1"/>
          <w:sz w:val="28"/>
          <w:szCs w:val="28"/>
          <w:rtl/>
        </w:rPr>
        <w:t xml:space="preserve">، </w:t>
      </w:r>
      <w:r w:rsidRPr="002A47FF">
        <w:rPr>
          <w:rFonts w:ascii="Simplified Arabic" w:hAnsi="Simplified Arabic" w:cs="Simplified Arabic"/>
          <w:b/>
          <w:bCs/>
          <w:color w:val="000000" w:themeColor="text1"/>
          <w:sz w:val="28"/>
          <w:szCs w:val="28"/>
        </w:rPr>
        <w:t>Lunardi et al</w:t>
      </w:r>
      <w:r w:rsidRPr="002A47FF">
        <w:rPr>
          <w:rFonts w:ascii="Simplified Arabic" w:hAnsi="Simplified Arabic" w:cs="Simplified Arabic" w:hint="cs"/>
          <w:b/>
          <w:bCs/>
          <w:color w:val="000000" w:themeColor="text1"/>
          <w:sz w:val="28"/>
          <w:szCs w:val="28"/>
          <w:rtl/>
        </w:rPr>
        <w:t>)، بعنوان: "</w:t>
      </w:r>
      <w:r w:rsidR="00742940" w:rsidRPr="002A47FF">
        <w:rPr>
          <w:color w:val="000000" w:themeColor="text1"/>
          <w:sz w:val="28"/>
          <w:szCs w:val="28"/>
          <w:rtl/>
        </w:rPr>
        <w:t xml:space="preserve"> </w:t>
      </w:r>
      <w:r w:rsidR="00742940" w:rsidRPr="002A47FF">
        <w:rPr>
          <w:rFonts w:ascii="Simplified Arabic" w:hAnsi="Simplified Arabic" w:cs="Simplified Arabic"/>
          <w:b/>
          <w:bCs/>
          <w:color w:val="000000" w:themeColor="text1"/>
          <w:sz w:val="28"/>
          <w:szCs w:val="28"/>
          <w:rtl/>
        </w:rPr>
        <w:t>فعالية حوكمة تكنولوجيا المعلومات وسوابقها: دراسة تجريبية في الشركات البرازيلية</w:t>
      </w:r>
      <w:r w:rsidRPr="002A47FF">
        <w:rPr>
          <w:rFonts w:ascii="Simplified Arabic" w:hAnsi="Simplified Arabic" w:cs="Simplified Arabic" w:hint="cs"/>
          <w:b/>
          <w:bCs/>
          <w:color w:val="000000" w:themeColor="text1"/>
          <w:sz w:val="28"/>
          <w:szCs w:val="28"/>
          <w:rtl/>
        </w:rPr>
        <w:t>"</w:t>
      </w:r>
    </w:p>
    <w:p w14:paraId="72C745D2" w14:textId="6AC80B1B" w:rsidR="00025BA9" w:rsidRPr="002A47FF" w:rsidRDefault="009673AE"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هدفت هذه</w:t>
      </w:r>
      <w:r w:rsidR="00025BA9"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الدرا</w:t>
      </w:r>
      <w:r w:rsidR="00025BA9" w:rsidRPr="002A47FF">
        <w:rPr>
          <w:rFonts w:ascii="Simplified Arabic" w:hAnsi="Simplified Arabic" w:cs="Simplified Arabic"/>
          <w:color w:val="000000" w:themeColor="text1"/>
          <w:sz w:val="28"/>
          <w:szCs w:val="28"/>
          <w:rtl/>
        </w:rPr>
        <w:t>سة الضوء عل</w:t>
      </w:r>
      <w:r w:rsidRPr="002A47FF">
        <w:rPr>
          <w:rFonts w:ascii="Simplified Arabic" w:hAnsi="Simplified Arabic" w:cs="Simplified Arabic" w:hint="cs"/>
          <w:color w:val="000000" w:themeColor="text1"/>
          <w:sz w:val="28"/>
          <w:szCs w:val="28"/>
          <w:rtl/>
        </w:rPr>
        <w:t>ى</w:t>
      </w:r>
      <w:r w:rsidR="00025BA9"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أ</w:t>
      </w:r>
      <w:r w:rsidR="00025BA9" w:rsidRPr="002A47FF">
        <w:rPr>
          <w:rFonts w:ascii="Simplified Arabic" w:hAnsi="Simplified Arabic" w:cs="Simplified Arabic"/>
          <w:color w:val="000000" w:themeColor="text1"/>
          <w:sz w:val="28"/>
          <w:szCs w:val="28"/>
          <w:rtl/>
        </w:rPr>
        <w:t xml:space="preserve">همية حوكمة تكنولوجيا المعلومات </w:t>
      </w:r>
      <w:r w:rsidR="00864C4A" w:rsidRPr="002A47FF">
        <w:rPr>
          <w:rFonts w:ascii="Simplified Arabic" w:hAnsi="Simplified Arabic" w:cs="Simplified Arabic" w:hint="cs"/>
          <w:color w:val="000000" w:themeColor="text1"/>
          <w:sz w:val="28"/>
          <w:szCs w:val="28"/>
          <w:rtl/>
        </w:rPr>
        <w:t>والتي</w:t>
      </w:r>
      <w:r w:rsidR="00025BA9" w:rsidRPr="002A47FF">
        <w:rPr>
          <w:rFonts w:ascii="Simplified Arabic" w:hAnsi="Simplified Arabic" w:cs="Simplified Arabic"/>
          <w:color w:val="000000" w:themeColor="text1"/>
          <w:sz w:val="28"/>
          <w:szCs w:val="28"/>
          <w:rtl/>
        </w:rPr>
        <w:t xml:space="preserve"> أصبحت </w:t>
      </w:r>
      <w:r w:rsidR="00864C4A" w:rsidRPr="002A47FF">
        <w:rPr>
          <w:rFonts w:ascii="Simplified Arabic" w:hAnsi="Simplified Arabic" w:cs="Simplified Arabic" w:hint="cs"/>
          <w:color w:val="000000" w:themeColor="text1"/>
          <w:sz w:val="28"/>
          <w:szCs w:val="28"/>
          <w:rtl/>
        </w:rPr>
        <w:t>أمرًا</w:t>
      </w:r>
      <w:r w:rsidR="00025BA9" w:rsidRPr="002A47FF">
        <w:rPr>
          <w:rFonts w:ascii="Simplified Arabic" w:hAnsi="Simplified Arabic" w:cs="Simplified Arabic"/>
          <w:color w:val="000000" w:themeColor="text1"/>
          <w:sz w:val="28"/>
          <w:szCs w:val="28"/>
          <w:rtl/>
        </w:rPr>
        <w:t xml:space="preserve"> ضروري</w:t>
      </w:r>
      <w:r w:rsidR="00864C4A" w:rsidRPr="002A47FF">
        <w:rPr>
          <w:rFonts w:ascii="Simplified Arabic" w:hAnsi="Simplified Arabic" w:cs="Simplified Arabic" w:hint="cs"/>
          <w:color w:val="000000" w:themeColor="text1"/>
          <w:sz w:val="28"/>
          <w:szCs w:val="28"/>
          <w:rtl/>
        </w:rPr>
        <w:t>ً</w:t>
      </w:r>
      <w:r w:rsidR="00025BA9" w:rsidRPr="002A47FF">
        <w:rPr>
          <w:rFonts w:ascii="Simplified Arabic" w:hAnsi="Simplified Arabic" w:cs="Simplified Arabic"/>
          <w:color w:val="000000" w:themeColor="text1"/>
          <w:sz w:val="28"/>
          <w:szCs w:val="28"/>
          <w:rtl/>
        </w:rPr>
        <w:t>ا</w:t>
      </w:r>
      <w:r w:rsidR="00864C4A" w:rsidRPr="002A47FF">
        <w:rPr>
          <w:rFonts w:ascii="Simplified Arabic" w:hAnsi="Simplified Arabic" w:cs="Simplified Arabic" w:hint="cs"/>
          <w:color w:val="000000" w:themeColor="text1"/>
          <w:sz w:val="28"/>
          <w:szCs w:val="28"/>
          <w:rtl/>
        </w:rPr>
        <w:t xml:space="preserve"> </w:t>
      </w:r>
      <w:r w:rsidR="00025BA9" w:rsidRPr="002A47FF">
        <w:rPr>
          <w:rFonts w:ascii="Simplified Arabic" w:hAnsi="Simplified Arabic" w:cs="Simplified Arabic"/>
          <w:color w:val="000000" w:themeColor="text1"/>
          <w:sz w:val="28"/>
          <w:szCs w:val="28"/>
          <w:rtl/>
        </w:rPr>
        <w:t>ل</w:t>
      </w:r>
      <w:r w:rsidR="00340178" w:rsidRPr="002A47FF">
        <w:rPr>
          <w:rFonts w:ascii="Simplified Arabic" w:hAnsi="Simplified Arabic" w:cs="Simplified Arabic" w:hint="cs"/>
          <w:color w:val="000000" w:themeColor="text1"/>
          <w:sz w:val="28"/>
          <w:szCs w:val="28"/>
          <w:rtl/>
        </w:rPr>
        <w:t>أي</w:t>
      </w:r>
      <w:r w:rsidR="00025BA9" w:rsidRPr="002A47FF">
        <w:rPr>
          <w:rFonts w:ascii="Simplified Arabic" w:hAnsi="Simplified Arabic" w:cs="Simplified Arabic"/>
          <w:color w:val="000000" w:themeColor="text1"/>
          <w:sz w:val="28"/>
          <w:szCs w:val="28"/>
          <w:rtl/>
        </w:rPr>
        <w:t xml:space="preserve"> منظمة لتحقيق اهدافها، </w:t>
      </w:r>
      <w:r w:rsidR="00340178" w:rsidRPr="002A47FF">
        <w:rPr>
          <w:rFonts w:ascii="Simplified Arabic" w:hAnsi="Simplified Arabic" w:cs="Simplified Arabic" w:hint="cs"/>
          <w:color w:val="000000" w:themeColor="text1"/>
          <w:sz w:val="28"/>
          <w:szCs w:val="28"/>
          <w:rtl/>
        </w:rPr>
        <w:t>إ</w:t>
      </w:r>
      <w:r w:rsidR="00025BA9" w:rsidRPr="002A47FF">
        <w:rPr>
          <w:rFonts w:ascii="Simplified Arabic" w:hAnsi="Simplified Arabic" w:cs="Simplified Arabic"/>
          <w:color w:val="000000" w:themeColor="text1"/>
          <w:sz w:val="28"/>
          <w:szCs w:val="28"/>
          <w:rtl/>
        </w:rPr>
        <w:t>لا ان البحوث الاكاديمية قليل</w:t>
      </w:r>
      <w:r w:rsidR="00340178" w:rsidRPr="002A47FF">
        <w:rPr>
          <w:rFonts w:ascii="Simplified Arabic" w:hAnsi="Simplified Arabic" w:cs="Simplified Arabic" w:hint="cs"/>
          <w:color w:val="000000" w:themeColor="text1"/>
          <w:sz w:val="28"/>
          <w:szCs w:val="28"/>
          <w:rtl/>
        </w:rPr>
        <w:t>ة</w:t>
      </w:r>
      <w:r w:rsidR="00025BA9" w:rsidRPr="002A47FF">
        <w:rPr>
          <w:rFonts w:ascii="Simplified Arabic" w:hAnsi="Simplified Arabic" w:cs="Simplified Arabic"/>
          <w:color w:val="000000" w:themeColor="text1"/>
          <w:sz w:val="28"/>
          <w:szCs w:val="28"/>
          <w:rtl/>
        </w:rPr>
        <w:t xml:space="preserve"> ف</w:t>
      </w:r>
      <w:r w:rsidR="00340178" w:rsidRPr="002A47FF">
        <w:rPr>
          <w:rFonts w:ascii="Simplified Arabic" w:hAnsi="Simplified Arabic" w:cs="Simplified Arabic" w:hint="cs"/>
          <w:color w:val="000000" w:themeColor="text1"/>
          <w:sz w:val="28"/>
          <w:szCs w:val="28"/>
          <w:rtl/>
        </w:rPr>
        <w:t>ي</w:t>
      </w:r>
      <w:r w:rsidR="00025BA9" w:rsidRPr="002A47FF">
        <w:rPr>
          <w:rFonts w:ascii="Simplified Arabic" w:hAnsi="Simplified Arabic" w:cs="Simplified Arabic"/>
          <w:color w:val="000000" w:themeColor="text1"/>
          <w:sz w:val="28"/>
          <w:szCs w:val="28"/>
          <w:rtl/>
        </w:rPr>
        <w:t xml:space="preserve"> هذا المجال، ومن ثم ف</w:t>
      </w:r>
      <w:r w:rsidR="00340178" w:rsidRPr="002A47FF">
        <w:rPr>
          <w:rFonts w:ascii="Simplified Arabic" w:hAnsi="Simplified Arabic" w:cs="Simplified Arabic" w:hint="cs"/>
          <w:color w:val="000000" w:themeColor="text1"/>
          <w:sz w:val="28"/>
          <w:szCs w:val="28"/>
          <w:rtl/>
        </w:rPr>
        <w:t>إ</w:t>
      </w:r>
      <w:r w:rsidR="00025BA9" w:rsidRPr="002A47FF">
        <w:rPr>
          <w:rFonts w:ascii="Simplified Arabic" w:hAnsi="Simplified Arabic" w:cs="Simplified Arabic"/>
          <w:color w:val="000000" w:themeColor="text1"/>
          <w:sz w:val="28"/>
          <w:szCs w:val="28"/>
          <w:rtl/>
        </w:rPr>
        <w:t>ن هذه الدراسة</w:t>
      </w:r>
      <w:r w:rsidR="00864C4A" w:rsidRPr="002A47FF">
        <w:rPr>
          <w:rFonts w:ascii="Simplified Arabic" w:hAnsi="Simplified Arabic" w:cs="Simplified Arabic" w:hint="cs"/>
          <w:color w:val="000000" w:themeColor="text1"/>
          <w:sz w:val="28"/>
          <w:szCs w:val="28"/>
          <w:rtl/>
        </w:rPr>
        <w:t xml:space="preserve"> </w:t>
      </w:r>
      <w:r w:rsidR="00025BA9" w:rsidRPr="002A47FF">
        <w:rPr>
          <w:rFonts w:ascii="Simplified Arabic" w:hAnsi="Simplified Arabic" w:cs="Simplified Arabic"/>
          <w:color w:val="000000" w:themeColor="text1"/>
          <w:sz w:val="28"/>
          <w:szCs w:val="28"/>
          <w:rtl/>
        </w:rPr>
        <w:t xml:space="preserve">اقترحت نموذج </w:t>
      </w:r>
      <w:r w:rsidR="00340178" w:rsidRPr="002A47FF">
        <w:rPr>
          <w:rFonts w:ascii="Simplified Arabic" w:hAnsi="Simplified Arabic" w:cs="Simplified Arabic" w:hint="cs"/>
          <w:color w:val="000000" w:themeColor="text1"/>
          <w:sz w:val="28"/>
          <w:szCs w:val="28"/>
          <w:rtl/>
        </w:rPr>
        <w:t>نظري</w:t>
      </w:r>
      <w:r w:rsidR="00025BA9" w:rsidRPr="002A47FF">
        <w:rPr>
          <w:rFonts w:ascii="Simplified Arabic" w:hAnsi="Simplified Arabic" w:cs="Simplified Arabic"/>
          <w:color w:val="000000" w:themeColor="text1"/>
          <w:sz w:val="28"/>
          <w:szCs w:val="28"/>
          <w:rtl/>
        </w:rPr>
        <w:t xml:space="preserve"> يختبر فعالية حوكمة تكنولوجيا المعلومات من خلال رب</w:t>
      </w:r>
      <w:r w:rsidR="00864C4A" w:rsidRPr="002A47FF">
        <w:rPr>
          <w:rFonts w:ascii="Simplified Arabic" w:hAnsi="Simplified Arabic" w:cs="Simplified Arabic" w:hint="cs"/>
          <w:color w:val="000000" w:themeColor="text1"/>
          <w:sz w:val="28"/>
          <w:szCs w:val="28"/>
          <w:rtl/>
        </w:rPr>
        <w:t>ط</w:t>
      </w:r>
      <w:r w:rsidR="00025BA9" w:rsidRPr="002A47FF">
        <w:rPr>
          <w:rFonts w:ascii="Simplified Arabic" w:hAnsi="Simplified Arabic" w:cs="Simplified Arabic"/>
          <w:color w:val="000000" w:themeColor="text1"/>
          <w:sz w:val="28"/>
          <w:szCs w:val="28"/>
          <w:rtl/>
        </w:rPr>
        <w:t xml:space="preserve"> مجالاتها والياتها.</w:t>
      </w:r>
    </w:p>
    <w:p w14:paraId="7EC5134B" w14:textId="175EF6EF" w:rsidR="0010203D" w:rsidRPr="002A47FF" w:rsidRDefault="00025BA9"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أظ</w:t>
      </w:r>
      <w:r w:rsidR="00864C4A" w:rsidRPr="002A47FF">
        <w:rPr>
          <w:rFonts w:ascii="Simplified Arabic" w:hAnsi="Simplified Arabic" w:cs="Simplified Arabic" w:hint="cs"/>
          <w:color w:val="000000" w:themeColor="text1"/>
          <w:sz w:val="28"/>
          <w:szCs w:val="28"/>
          <w:rtl/>
        </w:rPr>
        <w:t>ه</w:t>
      </w:r>
      <w:r w:rsidRPr="002A47FF">
        <w:rPr>
          <w:rFonts w:ascii="Simplified Arabic" w:hAnsi="Simplified Arabic" w:cs="Simplified Arabic"/>
          <w:color w:val="000000" w:themeColor="text1"/>
          <w:sz w:val="28"/>
          <w:szCs w:val="28"/>
          <w:rtl/>
        </w:rPr>
        <w:t xml:space="preserve">رت </w:t>
      </w:r>
      <w:r w:rsidR="00864C4A" w:rsidRPr="002A47FF">
        <w:rPr>
          <w:rFonts w:ascii="Simplified Arabic" w:hAnsi="Simplified Arabic" w:cs="Simplified Arabic" w:hint="cs"/>
          <w:color w:val="000000" w:themeColor="text1"/>
          <w:sz w:val="28"/>
          <w:szCs w:val="28"/>
          <w:rtl/>
        </w:rPr>
        <w:t>نتائج</w:t>
      </w:r>
      <w:r w:rsidRPr="002A47FF">
        <w:rPr>
          <w:rFonts w:ascii="Simplified Arabic" w:hAnsi="Simplified Arabic" w:cs="Simplified Arabic"/>
          <w:color w:val="000000" w:themeColor="text1"/>
          <w:sz w:val="28"/>
          <w:szCs w:val="28"/>
          <w:rtl/>
        </w:rPr>
        <w:t xml:space="preserve"> هذه الد</w:t>
      </w:r>
      <w:r w:rsidR="00864C4A" w:rsidRPr="002A47FF">
        <w:rPr>
          <w:rFonts w:ascii="Simplified Arabic" w:hAnsi="Simplified Arabic" w:cs="Simplified Arabic" w:hint="cs"/>
          <w:color w:val="000000" w:themeColor="text1"/>
          <w:sz w:val="28"/>
          <w:szCs w:val="28"/>
          <w:rtl/>
        </w:rPr>
        <w:t>را</w:t>
      </w:r>
      <w:r w:rsidRPr="002A47FF">
        <w:rPr>
          <w:rFonts w:ascii="Simplified Arabic" w:hAnsi="Simplified Arabic" w:cs="Simplified Arabic"/>
          <w:color w:val="000000" w:themeColor="text1"/>
          <w:sz w:val="28"/>
          <w:szCs w:val="28"/>
          <w:rtl/>
        </w:rPr>
        <w:t>سة مدى الرب</w:t>
      </w:r>
      <w:r w:rsidR="00864C4A" w:rsidRPr="002A47FF">
        <w:rPr>
          <w:rFonts w:ascii="Simplified Arabic" w:hAnsi="Simplified Arabic" w:cs="Simplified Arabic" w:hint="cs"/>
          <w:color w:val="000000" w:themeColor="text1"/>
          <w:sz w:val="28"/>
          <w:szCs w:val="28"/>
          <w:rtl/>
        </w:rPr>
        <w:t>ط</w:t>
      </w:r>
      <w:r w:rsidRPr="002A47FF">
        <w:rPr>
          <w:rFonts w:ascii="Simplified Arabic" w:hAnsi="Simplified Arabic" w:cs="Simplified Arabic"/>
          <w:color w:val="000000" w:themeColor="text1"/>
          <w:sz w:val="28"/>
          <w:szCs w:val="28"/>
          <w:rtl/>
        </w:rPr>
        <w:t xml:space="preserve"> بين مجالات </w:t>
      </w:r>
      <w:r w:rsidR="0010203D" w:rsidRPr="002A47FF">
        <w:rPr>
          <w:rFonts w:ascii="Simplified Arabic" w:hAnsi="Simplified Arabic" w:cs="Simplified Arabic" w:hint="cs"/>
          <w:color w:val="000000" w:themeColor="text1"/>
          <w:sz w:val="28"/>
          <w:szCs w:val="28"/>
          <w:rtl/>
        </w:rPr>
        <w:t>واليات</w:t>
      </w:r>
      <w:r w:rsidRPr="002A47FF">
        <w:rPr>
          <w:rFonts w:ascii="Simplified Arabic" w:hAnsi="Simplified Arabic" w:cs="Simplified Arabic"/>
          <w:color w:val="000000" w:themeColor="text1"/>
          <w:sz w:val="28"/>
          <w:szCs w:val="28"/>
          <w:rtl/>
        </w:rPr>
        <w:t xml:space="preserve"> حوكمة تكنولوجيا المعلومات من</w:t>
      </w:r>
      <w:r w:rsidR="00864C4A"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خلال با</w:t>
      </w:r>
      <w:r w:rsidR="0010203D" w:rsidRPr="002A47FF">
        <w:rPr>
          <w:rFonts w:ascii="Simplified Arabic" w:hAnsi="Simplified Arabic" w:cs="Simplified Arabic" w:hint="cs"/>
          <w:color w:val="000000" w:themeColor="text1"/>
          <w:sz w:val="28"/>
          <w:szCs w:val="28"/>
          <w:rtl/>
        </w:rPr>
        <w:t>ز</w:t>
      </w:r>
      <w:r w:rsidRPr="002A47FF">
        <w:rPr>
          <w:rFonts w:ascii="Simplified Arabic" w:hAnsi="Simplified Arabic" w:cs="Simplified Arabic"/>
          <w:color w:val="000000" w:themeColor="text1"/>
          <w:sz w:val="28"/>
          <w:szCs w:val="28"/>
          <w:rtl/>
        </w:rPr>
        <w:t xml:space="preserve">ل </w:t>
      </w:r>
      <w:r w:rsidRPr="002A47FF">
        <w:rPr>
          <w:rFonts w:ascii="Simplified Arabic" w:hAnsi="Simplified Arabic" w:cs="Simplified Arabic"/>
          <w:color w:val="000000" w:themeColor="text1"/>
          <w:sz w:val="28"/>
          <w:szCs w:val="28"/>
        </w:rPr>
        <w:t>II</w:t>
      </w:r>
      <w:r w:rsidRPr="002A47FF">
        <w:rPr>
          <w:rFonts w:ascii="Simplified Arabic" w:hAnsi="Simplified Arabic" w:cs="Simplified Arabic"/>
          <w:color w:val="000000" w:themeColor="text1"/>
          <w:sz w:val="28"/>
          <w:szCs w:val="28"/>
          <w:rtl/>
        </w:rPr>
        <w:t xml:space="preserve"> </w:t>
      </w:r>
      <w:r w:rsidR="0010203D" w:rsidRPr="002A47FF">
        <w:rPr>
          <w:rFonts w:ascii="Simplified Arabic" w:hAnsi="Simplified Arabic" w:cs="Simplified Arabic"/>
          <w:color w:val="000000" w:themeColor="text1"/>
          <w:sz w:val="28"/>
          <w:szCs w:val="28"/>
          <w:rtl/>
        </w:rPr>
        <w:t>و</w:t>
      </w:r>
      <w:r w:rsidR="0010203D" w:rsidRPr="002A47FF">
        <w:rPr>
          <w:rFonts w:ascii="Simplified Arabic" w:hAnsi="Simplified Arabic" w:cs="Simplified Arabic"/>
          <w:color w:val="000000" w:themeColor="text1"/>
          <w:sz w:val="28"/>
          <w:szCs w:val="28"/>
        </w:rPr>
        <w:t>SOX</w:t>
      </w:r>
      <w:r w:rsidRPr="002A47FF">
        <w:rPr>
          <w:rFonts w:ascii="Simplified Arabic" w:hAnsi="Simplified Arabic" w:cs="Simplified Arabic"/>
          <w:color w:val="000000" w:themeColor="text1"/>
          <w:sz w:val="28"/>
          <w:szCs w:val="28"/>
          <w:rtl/>
        </w:rPr>
        <w:t xml:space="preserve"> والهيئات التنظيمية الاخرى وذلك لتحقيق اهداف المنظمات </w:t>
      </w:r>
      <w:r w:rsidR="0010203D" w:rsidRPr="002A47FF">
        <w:rPr>
          <w:rFonts w:ascii="Simplified Arabic" w:hAnsi="Simplified Arabic" w:cs="Simplified Arabic" w:hint="cs"/>
          <w:color w:val="000000" w:themeColor="text1"/>
          <w:sz w:val="28"/>
          <w:szCs w:val="28"/>
          <w:rtl/>
        </w:rPr>
        <w:t>والمتمثلة</w:t>
      </w:r>
      <w:r w:rsidRPr="002A47FF">
        <w:rPr>
          <w:rFonts w:ascii="Simplified Arabic" w:hAnsi="Simplified Arabic" w:cs="Simplified Arabic"/>
          <w:color w:val="000000" w:themeColor="text1"/>
          <w:sz w:val="28"/>
          <w:szCs w:val="28"/>
          <w:rtl/>
        </w:rPr>
        <w:t xml:space="preserve"> </w:t>
      </w:r>
      <w:r w:rsidR="0010203D" w:rsidRPr="002A47FF">
        <w:rPr>
          <w:rFonts w:ascii="Simplified Arabic" w:hAnsi="Simplified Arabic" w:cs="Simplified Arabic" w:hint="cs"/>
          <w:color w:val="000000" w:themeColor="text1"/>
          <w:sz w:val="28"/>
          <w:szCs w:val="28"/>
          <w:rtl/>
        </w:rPr>
        <w:t xml:space="preserve">في </w:t>
      </w:r>
      <w:r w:rsidRPr="002A47FF">
        <w:rPr>
          <w:rFonts w:ascii="Simplified Arabic" w:hAnsi="Simplified Arabic" w:cs="Simplified Arabic"/>
          <w:color w:val="000000" w:themeColor="text1"/>
          <w:sz w:val="28"/>
          <w:szCs w:val="28"/>
          <w:rtl/>
        </w:rPr>
        <w:t xml:space="preserve">تخصيص موارد المنظمة وخلق القيمة وادارة المخاطر </w:t>
      </w:r>
      <w:r w:rsidR="0010203D" w:rsidRPr="002A47FF">
        <w:rPr>
          <w:rFonts w:ascii="Simplified Arabic" w:hAnsi="Simplified Arabic" w:cs="Simplified Arabic" w:hint="cs"/>
          <w:color w:val="000000" w:themeColor="text1"/>
          <w:sz w:val="28"/>
          <w:szCs w:val="28"/>
          <w:rtl/>
        </w:rPr>
        <w:t>والتنظيم</w:t>
      </w:r>
      <w:r w:rsidRPr="002A47FF">
        <w:rPr>
          <w:rFonts w:ascii="Simplified Arabic" w:hAnsi="Simplified Arabic" w:cs="Simplified Arabic"/>
          <w:color w:val="000000" w:themeColor="text1"/>
          <w:sz w:val="28"/>
          <w:szCs w:val="28"/>
          <w:rtl/>
        </w:rPr>
        <w:t xml:space="preserve"> الاستراتيجي.</w:t>
      </w:r>
    </w:p>
    <w:p w14:paraId="2F1E6E67" w14:textId="77777777" w:rsidR="005F4E2F" w:rsidRPr="002A47FF" w:rsidRDefault="005F4E2F" w:rsidP="001B2B92">
      <w:pPr>
        <w:bidi w:val="0"/>
        <w:rPr>
          <w:rFonts w:ascii="Simplified Arabic" w:hAnsi="Simplified Arabic" w:cs="Simplified Arabic"/>
          <w:b/>
          <w:bCs/>
          <w:color w:val="000000" w:themeColor="text1"/>
          <w:sz w:val="28"/>
          <w:szCs w:val="28"/>
          <w:rtl/>
        </w:rPr>
      </w:pPr>
      <w:r w:rsidRPr="002A47FF">
        <w:rPr>
          <w:rFonts w:ascii="Simplified Arabic" w:hAnsi="Simplified Arabic" w:cs="Simplified Arabic"/>
          <w:b/>
          <w:bCs/>
          <w:color w:val="000000" w:themeColor="text1"/>
          <w:sz w:val="28"/>
          <w:szCs w:val="28"/>
          <w:rtl/>
        </w:rPr>
        <w:br w:type="page"/>
      </w:r>
    </w:p>
    <w:p w14:paraId="59933031" w14:textId="750BC3CB" w:rsidR="00BF3BE7" w:rsidRPr="002A47FF" w:rsidRDefault="003C5C42" w:rsidP="001B2B92">
      <w:pPr>
        <w:pStyle w:val="ListParagraph"/>
        <w:numPr>
          <w:ilvl w:val="0"/>
          <w:numId w:val="4"/>
        </w:numPr>
        <w:spacing w:line="276" w:lineRule="auto"/>
        <w:ind w:left="161"/>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hint="cs"/>
          <w:b/>
          <w:bCs/>
          <w:color w:val="000000" w:themeColor="text1"/>
          <w:sz w:val="28"/>
          <w:szCs w:val="28"/>
          <w:rtl/>
        </w:rPr>
        <w:lastRenderedPageBreak/>
        <w:t xml:space="preserve">دراسة </w:t>
      </w:r>
      <w:r w:rsidR="009C6C02" w:rsidRPr="002A47FF">
        <w:rPr>
          <w:rFonts w:ascii="Simplified Arabic" w:hAnsi="Simplified Arabic" w:cs="Simplified Arabic" w:hint="cs"/>
          <w:b/>
          <w:bCs/>
          <w:color w:val="000000" w:themeColor="text1"/>
          <w:sz w:val="28"/>
          <w:szCs w:val="28"/>
          <w:rtl/>
        </w:rPr>
        <w:t>(</w:t>
      </w:r>
      <w:r w:rsidR="00CC79F2">
        <w:rPr>
          <w:rFonts w:asciiTheme="majorBidi" w:hAnsiTheme="majorBidi" w:cstheme="majorBidi"/>
          <w:b/>
          <w:bCs/>
          <w:color w:val="000000" w:themeColor="text1"/>
          <w:sz w:val="28"/>
          <w:szCs w:val="28"/>
        </w:rPr>
        <w:t>2014</w:t>
      </w:r>
      <w:r w:rsidR="00E43A23" w:rsidRPr="002A47FF">
        <w:rPr>
          <w:rFonts w:asciiTheme="majorBidi" w:hAnsiTheme="majorBidi" w:cstheme="majorBidi" w:hint="cs"/>
          <w:b/>
          <w:bCs/>
          <w:color w:val="000000" w:themeColor="text1"/>
          <w:sz w:val="28"/>
          <w:szCs w:val="28"/>
          <w:rtl/>
        </w:rPr>
        <w:t>،</w:t>
      </w:r>
      <w:r w:rsidR="009C6C02" w:rsidRPr="002A47FF">
        <w:rPr>
          <w:rFonts w:asciiTheme="majorBidi" w:hAnsiTheme="majorBidi" w:cstheme="majorBidi"/>
          <w:b/>
          <w:bCs/>
          <w:color w:val="000000" w:themeColor="text1"/>
          <w:sz w:val="28"/>
          <w:szCs w:val="28"/>
          <w:rtl/>
        </w:rPr>
        <w:t xml:space="preserve"> </w:t>
      </w:r>
      <w:r w:rsidR="009C6C02" w:rsidRPr="002A47FF">
        <w:rPr>
          <w:rFonts w:asciiTheme="majorBidi" w:hAnsiTheme="majorBidi" w:cstheme="majorBidi"/>
          <w:b/>
          <w:bCs/>
          <w:color w:val="000000" w:themeColor="text1"/>
          <w:sz w:val="28"/>
          <w:szCs w:val="28"/>
        </w:rPr>
        <w:t>Nugroho</w:t>
      </w:r>
      <w:r w:rsidR="009C6C02" w:rsidRPr="002A47FF">
        <w:rPr>
          <w:rFonts w:ascii="Simplified Arabic" w:hAnsi="Simplified Arabic" w:cs="Simplified Arabic" w:hint="cs"/>
          <w:b/>
          <w:bCs/>
          <w:color w:val="000000" w:themeColor="text1"/>
          <w:sz w:val="28"/>
          <w:szCs w:val="28"/>
          <w:rtl/>
        </w:rPr>
        <w:t>)</w:t>
      </w:r>
      <w:r w:rsidRPr="002A47FF">
        <w:rPr>
          <w:rFonts w:ascii="Simplified Arabic" w:hAnsi="Simplified Arabic" w:cs="Simplified Arabic" w:hint="cs"/>
          <w:b/>
          <w:bCs/>
          <w:color w:val="000000" w:themeColor="text1"/>
          <w:sz w:val="28"/>
          <w:szCs w:val="28"/>
          <w:rtl/>
        </w:rPr>
        <w:t xml:space="preserve">، بعنوان: </w:t>
      </w:r>
      <w:r w:rsidR="00185FD3" w:rsidRPr="002A47FF">
        <w:rPr>
          <w:rFonts w:ascii="Simplified Arabic" w:hAnsi="Simplified Arabic" w:cs="Simplified Arabic"/>
          <w:b/>
          <w:bCs/>
          <w:color w:val="000000" w:themeColor="text1"/>
          <w:sz w:val="28"/>
          <w:szCs w:val="28"/>
          <w:rtl/>
        </w:rPr>
        <w:t xml:space="preserve">النموذج المفاهيمي لحوكمة تكنولوجيا المعلومات للتعليم العالي على أساس إطار </w:t>
      </w:r>
      <w:r w:rsidR="00185FD3" w:rsidRPr="002A47FF">
        <w:rPr>
          <w:rFonts w:asciiTheme="majorBidi" w:hAnsiTheme="majorBidi" w:cstheme="majorBidi"/>
          <w:b/>
          <w:bCs/>
          <w:color w:val="000000" w:themeColor="text1"/>
          <w:sz w:val="28"/>
          <w:szCs w:val="28"/>
        </w:rPr>
        <w:t>COBIT</w:t>
      </w:r>
      <w:r w:rsidR="00185FD3" w:rsidRPr="002A47FF">
        <w:rPr>
          <w:rFonts w:ascii="Simplified Arabic" w:hAnsi="Simplified Arabic" w:cs="Simplified Arabic"/>
          <w:b/>
          <w:bCs/>
          <w:color w:val="000000" w:themeColor="text1"/>
          <w:sz w:val="28"/>
          <w:szCs w:val="28"/>
        </w:rPr>
        <w:t xml:space="preserve"> 5</w:t>
      </w:r>
      <w:r w:rsidR="00F42F1A" w:rsidRPr="002A47FF">
        <w:rPr>
          <w:rFonts w:ascii="Simplified Arabic" w:hAnsi="Simplified Arabic" w:cs="Simplified Arabic"/>
          <w:b/>
          <w:bCs/>
          <w:color w:val="000000" w:themeColor="text1"/>
          <w:sz w:val="28"/>
          <w:szCs w:val="28"/>
          <w:rtl/>
        </w:rPr>
        <w:t>''</w:t>
      </w:r>
      <w:r w:rsidR="00BF3BE7" w:rsidRPr="002A47FF">
        <w:rPr>
          <w:rFonts w:ascii="Simplified Arabic" w:hAnsi="Simplified Arabic" w:cs="Simplified Arabic" w:hint="cs"/>
          <w:b/>
          <w:bCs/>
          <w:color w:val="000000" w:themeColor="text1"/>
          <w:sz w:val="28"/>
          <w:szCs w:val="28"/>
          <w:rtl/>
        </w:rPr>
        <w:t>.</w:t>
      </w:r>
    </w:p>
    <w:p w14:paraId="5DFF583E" w14:textId="3D7E3E35" w:rsidR="00255F65" w:rsidRPr="002A47FF" w:rsidRDefault="00D536BA"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 xml:space="preserve">تهدف الدراسة إلى </w:t>
      </w:r>
      <w:r w:rsidR="00255F65" w:rsidRPr="002A47FF">
        <w:rPr>
          <w:rFonts w:ascii="Simplified Arabic" w:hAnsi="Simplified Arabic" w:cs="Simplified Arabic"/>
          <w:color w:val="000000" w:themeColor="text1"/>
          <w:sz w:val="28"/>
          <w:szCs w:val="28"/>
          <w:rtl/>
        </w:rPr>
        <w:t>تطبيق الحوكمة الفعالة في المنظمة كما أن نجاح تنفيذها مرتب</w:t>
      </w:r>
      <w:r w:rsidRPr="002A47FF">
        <w:rPr>
          <w:rFonts w:ascii="Simplified Arabic" w:hAnsi="Simplified Arabic" w:cs="Simplified Arabic" w:hint="cs"/>
          <w:color w:val="000000" w:themeColor="text1"/>
          <w:sz w:val="28"/>
          <w:szCs w:val="28"/>
          <w:rtl/>
        </w:rPr>
        <w:t>ط</w:t>
      </w:r>
      <w:r w:rsidR="00255F65"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ب</w:t>
      </w:r>
      <w:r w:rsidR="00255F65" w:rsidRPr="002A47FF">
        <w:rPr>
          <w:rFonts w:ascii="Simplified Arabic" w:hAnsi="Simplified Arabic" w:cs="Simplified Arabic"/>
          <w:color w:val="000000" w:themeColor="text1"/>
          <w:sz w:val="28"/>
          <w:szCs w:val="28"/>
          <w:rtl/>
        </w:rPr>
        <w:t>الإجراءات</w:t>
      </w:r>
      <w:r w:rsidR="00E43A23" w:rsidRPr="002A47FF">
        <w:rPr>
          <w:rFonts w:ascii="Simplified Arabic" w:hAnsi="Simplified Arabic" w:cs="Simplified Arabic" w:hint="cs"/>
          <w:color w:val="000000" w:themeColor="text1"/>
          <w:sz w:val="28"/>
          <w:szCs w:val="28"/>
          <w:rtl/>
        </w:rPr>
        <w:t xml:space="preserve"> </w:t>
      </w:r>
      <w:r w:rsidR="00255F65" w:rsidRPr="002A47FF">
        <w:rPr>
          <w:rFonts w:ascii="Simplified Arabic" w:hAnsi="Simplified Arabic" w:cs="Simplified Arabic"/>
          <w:color w:val="000000" w:themeColor="text1"/>
          <w:sz w:val="28"/>
          <w:szCs w:val="28"/>
          <w:rtl/>
        </w:rPr>
        <w:t>واللوائ</w:t>
      </w:r>
      <w:r w:rsidRPr="002A47FF">
        <w:rPr>
          <w:rFonts w:ascii="Simplified Arabic" w:hAnsi="Simplified Arabic" w:cs="Simplified Arabic" w:hint="cs"/>
          <w:color w:val="000000" w:themeColor="text1"/>
          <w:sz w:val="28"/>
          <w:szCs w:val="28"/>
          <w:rtl/>
        </w:rPr>
        <w:t>ح</w:t>
      </w:r>
      <w:r w:rsidR="00255F65" w:rsidRPr="002A47FF">
        <w:rPr>
          <w:rFonts w:ascii="Simplified Arabic" w:hAnsi="Simplified Arabic" w:cs="Simplified Arabic"/>
          <w:color w:val="000000" w:themeColor="text1"/>
          <w:sz w:val="28"/>
          <w:szCs w:val="28"/>
          <w:rtl/>
        </w:rPr>
        <w:t xml:space="preserve"> والقوانين المناسبة أو الملائمة للمنظمة بحيث يمكن أن تك</w:t>
      </w:r>
      <w:r w:rsidRPr="002A47FF">
        <w:rPr>
          <w:rFonts w:ascii="Simplified Arabic" w:hAnsi="Simplified Arabic" w:cs="Simplified Arabic" w:hint="cs"/>
          <w:color w:val="000000" w:themeColor="text1"/>
          <w:sz w:val="28"/>
          <w:szCs w:val="28"/>
          <w:rtl/>
        </w:rPr>
        <w:t>و</w:t>
      </w:r>
      <w:r w:rsidR="00255F65" w:rsidRPr="002A47FF">
        <w:rPr>
          <w:rFonts w:ascii="Simplified Arabic" w:hAnsi="Simplified Arabic" w:cs="Simplified Arabic"/>
          <w:color w:val="000000" w:themeColor="text1"/>
          <w:sz w:val="28"/>
          <w:szCs w:val="28"/>
          <w:rtl/>
        </w:rPr>
        <w:t>ن مكملاً للعامل الاستراتيجي</w:t>
      </w:r>
      <w:r w:rsidR="00E43A23" w:rsidRPr="002A47FF">
        <w:rPr>
          <w:rFonts w:ascii="Simplified Arabic" w:hAnsi="Simplified Arabic" w:cs="Simplified Arabic" w:hint="cs"/>
          <w:color w:val="000000" w:themeColor="text1"/>
          <w:sz w:val="28"/>
          <w:szCs w:val="28"/>
          <w:rtl/>
        </w:rPr>
        <w:t xml:space="preserve"> </w:t>
      </w:r>
      <w:r w:rsidR="00255F65" w:rsidRPr="002A47FF">
        <w:rPr>
          <w:rFonts w:ascii="Simplified Arabic" w:hAnsi="Simplified Arabic" w:cs="Simplified Arabic"/>
          <w:color w:val="000000" w:themeColor="text1"/>
          <w:sz w:val="28"/>
          <w:szCs w:val="28"/>
          <w:rtl/>
        </w:rPr>
        <w:t>الذ</w:t>
      </w:r>
      <w:r w:rsidRPr="002A47FF">
        <w:rPr>
          <w:rFonts w:ascii="Simplified Arabic" w:hAnsi="Simplified Arabic" w:cs="Simplified Arabic" w:hint="cs"/>
          <w:color w:val="000000" w:themeColor="text1"/>
          <w:sz w:val="28"/>
          <w:szCs w:val="28"/>
          <w:rtl/>
        </w:rPr>
        <w:t>ي</w:t>
      </w:r>
      <w:r w:rsidR="00255F65" w:rsidRPr="002A47FF">
        <w:rPr>
          <w:rFonts w:ascii="Simplified Arabic" w:hAnsi="Simplified Arabic" w:cs="Simplified Arabic"/>
          <w:color w:val="000000" w:themeColor="text1"/>
          <w:sz w:val="28"/>
          <w:szCs w:val="28"/>
          <w:rtl/>
        </w:rPr>
        <w:t xml:space="preserve"> يحقق هدف المنظمة وذلك من خلال تطبيق حوكمة تكنولوجيا المعلومات والالتزام بمبادئها</w:t>
      </w:r>
      <w:r w:rsidR="00E43A23" w:rsidRPr="002A47FF">
        <w:rPr>
          <w:rFonts w:ascii="Simplified Arabic" w:hAnsi="Simplified Arabic" w:cs="Simplified Arabic" w:hint="cs"/>
          <w:color w:val="000000" w:themeColor="text1"/>
          <w:sz w:val="28"/>
          <w:szCs w:val="28"/>
          <w:rtl/>
        </w:rPr>
        <w:t xml:space="preserve"> </w:t>
      </w:r>
      <w:r w:rsidR="00255F65" w:rsidRPr="002A47FF">
        <w:rPr>
          <w:rFonts w:ascii="Simplified Arabic" w:hAnsi="Simplified Arabic" w:cs="Simplified Arabic"/>
          <w:color w:val="000000" w:themeColor="text1"/>
          <w:sz w:val="28"/>
          <w:szCs w:val="28"/>
          <w:rtl/>
        </w:rPr>
        <w:t xml:space="preserve">وتطبيقها داخل المنظمة </w:t>
      </w:r>
      <w:r w:rsidR="008B5FAA" w:rsidRPr="002A47FF">
        <w:rPr>
          <w:rFonts w:ascii="Simplified Arabic" w:hAnsi="Simplified Arabic" w:cs="Simplified Arabic" w:hint="cs"/>
          <w:color w:val="000000" w:themeColor="text1"/>
          <w:sz w:val="28"/>
          <w:szCs w:val="28"/>
          <w:rtl/>
        </w:rPr>
        <w:t>في</w:t>
      </w:r>
      <w:r w:rsidR="00255F65" w:rsidRPr="002A47FF">
        <w:rPr>
          <w:rFonts w:ascii="Simplified Arabic" w:hAnsi="Simplified Arabic" w:cs="Simplified Arabic"/>
          <w:color w:val="000000" w:themeColor="text1"/>
          <w:sz w:val="28"/>
          <w:szCs w:val="28"/>
          <w:rtl/>
        </w:rPr>
        <w:t xml:space="preserve"> ضوء </w:t>
      </w:r>
      <w:r w:rsidR="006B72E3" w:rsidRPr="002A47FF">
        <w:rPr>
          <w:rFonts w:ascii="Simplified Arabic" w:hAnsi="Simplified Arabic" w:cs="Simplified Arabic" w:hint="cs"/>
          <w:color w:val="000000" w:themeColor="text1"/>
          <w:sz w:val="28"/>
          <w:szCs w:val="28"/>
          <w:rtl/>
        </w:rPr>
        <w:t>إطار</w:t>
      </w:r>
      <w:r w:rsidR="00255F65" w:rsidRPr="002A47FF">
        <w:rPr>
          <w:rFonts w:ascii="Simplified Arabic" w:hAnsi="Simplified Arabic" w:cs="Simplified Arabic"/>
          <w:color w:val="000000" w:themeColor="text1"/>
          <w:sz w:val="28"/>
          <w:szCs w:val="28"/>
          <w:rtl/>
        </w:rPr>
        <w:t xml:space="preserve"> </w:t>
      </w:r>
      <w:r w:rsidR="00255F65" w:rsidRPr="002A47FF">
        <w:rPr>
          <w:rFonts w:ascii="Simplified Arabic" w:hAnsi="Simplified Arabic" w:cs="Simplified Arabic"/>
          <w:color w:val="000000" w:themeColor="text1"/>
          <w:sz w:val="28"/>
          <w:szCs w:val="28"/>
        </w:rPr>
        <w:t>COBIT 5</w:t>
      </w:r>
      <w:r w:rsidR="00255F65" w:rsidRPr="002A47FF">
        <w:rPr>
          <w:rFonts w:ascii="Simplified Arabic" w:hAnsi="Simplified Arabic" w:cs="Simplified Arabic"/>
          <w:color w:val="000000" w:themeColor="text1"/>
          <w:sz w:val="28"/>
          <w:szCs w:val="28"/>
          <w:rtl/>
        </w:rPr>
        <w:t xml:space="preserve"> والذ</w:t>
      </w:r>
      <w:r w:rsidR="008836CA" w:rsidRPr="002A47FF">
        <w:rPr>
          <w:rFonts w:ascii="Simplified Arabic" w:hAnsi="Simplified Arabic" w:cs="Simplified Arabic" w:hint="cs"/>
          <w:color w:val="000000" w:themeColor="text1"/>
          <w:sz w:val="28"/>
          <w:szCs w:val="28"/>
          <w:rtl/>
        </w:rPr>
        <w:t>ي</w:t>
      </w:r>
      <w:r w:rsidR="00255F65" w:rsidRPr="002A47FF">
        <w:rPr>
          <w:rFonts w:ascii="Simplified Arabic" w:hAnsi="Simplified Arabic" w:cs="Simplified Arabic"/>
          <w:color w:val="000000" w:themeColor="text1"/>
          <w:sz w:val="28"/>
          <w:szCs w:val="28"/>
          <w:rtl/>
        </w:rPr>
        <w:t xml:space="preserve"> يعتبر كدليل ارشاد</w:t>
      </w:r>
      <w:r w:rsidR="008B5FAA" w:rsidRPr="002A47FF">
        <w:rPr>
          <w:rFonts w:ascii="Simplified Arabic" w:hAnsi="Simplified Arabic" w:cs="Simplified Arabic" w:hint="cs"/>
          <w:color w:val="000000" w:themeColor="text1"/>
          <w:sz w:val="28"/>
          <w:szCs w:val="28"/>
          <w:rtl/>
        </w:rPr>
        <w:t>ي</w:t>
      </w:r>
      <w:r w:rsidR="00255F65" w:rsidRPr="002A47FF">
        <w:rPr>
          <w:rFonts w:ascii="Simplified Arabic" w:hAnsi="Simplified Arabic" w:cs="Simplified Arabic"/>
          <w:color w:val="000000" w:themeColor="text1"/>
          <w:sz w:val="28"/>
          <w:szCs w:val="28"/>
          <w:rtl/>
        </w:rPr>
        <w:t xml:space="preserve"> لحوكمة</w:t>
      </w:r>
      <w:r w:rsidR="008B5FAA" w:rsidRPr="002A47FF">
        <w:rPr>
          <w:rFonts w:ascii="Simplified Arabic" w:hAnsi="Simplified Arabic" w:cs="Simplified Arabic" w:hint="cs"/>
          <w:color w:val="000000" w:themeColor="text1"/>
          <w:sz w:val="28"/>
          <w:szCs w:val="28"/>
          <w:rtl/>
        </w:rPr>
        <w:t xml:space="preserve"> </w:t>
      </w:r>
      <w:r w:rsidR="00255F65" w:rsidRPr="002A47FF">
        <w:rPr>
          <w:rFonts w:ascii="Simplified Arabic" w:hAnsi="Simplified Arabic" w:cs="Simplified Arabic"/>
          <w:color w:val="000000" w:themeColor="text1"/>
          <w:sz w:val="28"/>
          <w:szCs w:val="28"/>
          <w:rtl/>
        </w:rPr>
        <w:t xml:space="preserve">تكنولوجيا المعلومات </w:t>
      </w:r>
      <w:r w:rsidR="008B5FAA" w:rsidRPr="002A47FF">
        <w:rPr>
          <w:rFonts w:ascii="Simplified Arabic" w:hAnsi="Simplified Arabic" w:cs="Simplified Arabic" w:hint="cs"/>
          <w:color w:val="000000" w:themeColor="text1"/>
          <w:sz w:val="28"/>
          <w:szCs w:val="28"/>
          <w:rtl/>
        </w:rPr>
        <w:t>في</w:t>
      </w:r>
      <w:r w:rsidR="00255F65" w:rsidRPr="002A47FF">
        <w:rPr>
          <w:rFonts w:ascii="Simplified Arabic" w:hAnsi="Simplified Arabic" w:cs="Simplified Arabic"/>
          <w:color w:val="000000" w:themeColor="text1"/>
          <w:sz w:val="28"/>
          <w:szCs w:val="28"/>
          <w:rtl/>
        </w:rPr>
        <w:t xml:space="preserve"> تخفيض مخاطر تكنولوجيا المعلومات.</w:t>
      </w:r>
    </w:p>
    <w:p w14:paraId="02DAD66D" w14:textId="2F255A76" w:rsidR="00E43A23" w:rsidRPr="002A47FF" w:rsidRDefault="00255F65"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أظ</w:t>
      </w:r>
      <w:r w:rsidR="008B5FAA" w:rsidRPr="002A47FF">
        <w:rPr>
          <w:rFonts w:ascii="Simplified Arabic" w:hAnsi="Simplified Arabic" w:cs="Simplified Arabic" w:hint="cs"/>
          <w:color w:val="000000" w:themeColor="text1"/>
          <w:sz w:val="28"/>
          <w:szCs w:val="28"/>
          <w:rtl/>
        </w:rPr>
        <w:t>ه</w:t>
      </w:r>
      <w:r w:rsidRPr="002A47FF">
        <w:rPr>
          <w:rFonts w:ascii="Simplified Arabic" w:hAnsi="Simplified Arabic" w:cs="Simplified Arabic"/>
          <w:color w:val="000000" w:themeColor="text1"/>
          <w:sz w:val="28"/>
          <w:szCs w:val="28"/>
          <w:rtl/>
        </w:rPr>
        <w:t>رت نتا</w:t>
      </w:r>
      <w:r w:rsidR="008B5FAA" w:rsidRPr="002A47FF">
        <w:rPr>
          <w:rFonts w:ascii="Simplified Arabic" w:hAnsi="Simplified Arabic" w:cs="Simplified Arabic" w:hint="cs"/>
          <w:color w:val="000000" w:themeColor="text1"/>
          <w:sz w:val="28"/>
          <w:szCs w:val="28"/>
          <w:rtl/>
        </w:rPr>
        <w:t>ئ</w:t>
      </w:r>
      <w:r w:rsidRPr="002A47FF">
        <w:rPr>
          <w:rFonts w:ascii="Simplified Arabic" w:hAnsi="Simplified Arabic" w:cs="Simplified Arabic"/>
          <w:color w:val="000000" w:themeColor="text1"/>
          <w:sz w:val="28"/>
          <w:szCs w:val="28"/>
          <w:rtl/>
        </w:rPr>
        <w:t>ج هذه الد</w:t>
      </w:r>
      <w:r w:rsidR="008B5FAA" w:rsidRPr="002A47FF">
        <w:rPr>
          <w:rFonts w:ascii="Simplified Arabic" w:hAnsi="Simplified Arabic" w:cs="Simplified Arabic" w:hint="cs"/>
          <w:color w:val="000000" w:themeColor="text1"/>
          <w:sz w:val="28"/>
          <w:szCs w:val="28"/>
          <w:rtl/>
        </w:rPr>
        <w:t>را</w:t>
      </w:r>
      <w:r w:rsidRPr="002A47FF">
        <w:rPr>
          <w:rFonts w:ascii="Simplified Arabic" w:hAnsi="Simplified Arabic" w:cs="Simplified Arabic"/>
          <w:color w:val="000000" w:themeColor="text1"/>
          <w:sz w:val="28"/>
          <w:szCs w:val="28"/>
          <w:rtl/>
        </w:rPr>
        <w:t xml:space="preserve">سة ان حوكمة تكنولوجيا المعلومات جزءا لا </w:t>
      </w:r>
      <w:r w:rsidR="008B5FAA" w:rsidRPr="002A47FF">
        <w:rPr>
          <w:rFonts w:ascii="Simplified Arabic" w:hAnsi="Simplified Arabic" w:cs="Simplified Arabic" w:hint="cs"/>
          <w:color w:val="000000" w:themeColor="text1"/>
          <w:sz w:val="28"/>
          <w:szCs w:val="28"/>
          <w:rtl/>
        </w:rPr>
        <w:t>يتجزأ</w:t>
      </w:r>
      <w:r w:rsidRPr="002A47FF">
        <w:rPr>
          <w:rFonts w:ascii="Simplified Arabic" w:hAnsi="Simplified Arabic" w:cs="Simplified Arabic"/>
          <w:color w:val="000000" w:themeColor="text1"/>
          <w:sz w:val="28"/>
          <w:szCs w:val="28"/>
          <w:rtl/>
        </w:rPr>
        <w:t xml:space="preserve"> من حوكمة</w:t>
      </w:r>
      <w:r w:rsidR="008B5FAA"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المنظمات. وإن تطبيق حوكمة تكنولوجيا المعلومات يعمل على تخفيض المخاطر المرتبطة بأساليب</w:t>
      </w:r>
      <w:r w:rsidR="008B5FAA"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تكنولوجيا المعلومات، كما ان التطبيق الناج</w:t>
      </w:r>
      <w:r w:rsidR="008B5FAA" w:rsidRPr="002A47FF">
        <w:rPr>
          <w:rFonts w:ascii="Simplified Arabic" w:hAnsi="Simplified Arabic" w:cs="Simplified Arabic" w:hint="cs"/>
          <w:color w:val="000000" w:themeColor="text1"/>
          <w:sz w:val="28"/>
          <w:szCs w:val="28"/>
          <w:rtl/>
        </w:rPr>
        <w:t>ح</w:t>
      </w:r>
      <w:r w:rsidRPr="002A47FF">
        <w:rPr>
          <w:rFonts w:ascii="Simplified Arabic" w:hAnsi="Simplified Arabic" w:cs="Simplified Arabic"/>
          <w:color w:val="000000" w:themeColor="text1"/>
          <w:sz w:val="28"/>
          <w:szCs w:val="28"/>
          <w:rtl/>
        </w:rPr>
        <w:t xml:space="preserve"> لحوكمة تكنولوجيا المعلومات يتم من خلال تحديد</w:t>
      </w:r>
      <w:r w:rsidR="006B72E3"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آليات الرقابة على تكنولوجيا المعلومات </w:t>
      </w:r>
      <w:r w:rsidRPr="002A47FF">
        <w:rPr>
          <w:rFonts w:ascii="Simplified Arabic" w:hAnsi="Simplified Arabic" w:cs="Simplified Arabic" w:hint="cs"/>
          <w:color w:val="000000" w:themeColor="text1"/>
          <w:sz w:val="28"/>
          <w:szCs w:val="28"/>
          <w:rtl/>
        </w:rPr>
        <w:t>وكيفية</w:t>
      </w:r>
      <w:r w:rsidRPr="002A47FF">
        <w:rPr>
          <w:rFonts w:ascii="Simplified Arabic" w:hAnsi="Simplified Arabic" w:cs="Simplified Arabic"/>
          <w:color w:val="000000" w:themeColor="text1"/>
          <w:sz w:val="28"/>
          <w:szCs w:val="28"/>
          <w:rtl/>
        </w:rPr>
        <w:t xml:space="preserve"> تطبيق وتنفيذ آليات الرقابة السابقة ومحاولة التصدي</w:t>
      </w:r>
      <w:r w:rsidR="006B72E3"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للمخاطر</w:t>
      </w:r>
      <w:r w:rsidR="00E43A23" w:rsidRPr="002A47FF">
        <w:rPr>
          <w:rFonts w:ascii="Simplified Arabic" w:hAnsi="Simplified Arabic" w:cs="Simplified Arabic" w:hint="cs"/>
          <w:color w:val="000000" w:themeColor="text1"/>
          <w:sz w:val="28"/>
          <w:szCs w:val="28"/>
          <w:rtl/>
        </w:rPr>
        <w:t>.</w:t>
      </w:r>
    </w:p>
    <w:p w14:paraId="5256FD0C" w14:textId="05400943" w:rsidR="00907F5B" w:rsidRPr="002A47FF" w:rsidRDefault="00C25004" w:rsidP="001B2B92">
      <w:pPr>
        <w:pStyle w:val="Heading1"/>
        <w:spacing w:before="0" w:line="360" w:lineRule="auto"/>
        <w:rPr>
          <w:rFonts w:ascii="Simplified Arabic" w:hAnsi="Simplified Arabic" w:cs="Simplified Arabic"/>
          <w:color w:val="000000" w:themeColor="text1"/>
          <w:rtl/>
          <w:lang w:bidi="ar-EG"/>
        </w:rPr>
      </w:pPr>
      <w:bookmarkStart w:id="33" w:name="_Toc180450279"/>
      <w:bookmarkStart w:id="34" w:name="_Toc180450760"/>
      <w:bookmarkStart w:id="35" w:name="_Toc180450807"/>
      <w:bookmarkStart w:id="36" w:name="_Toc180451492"/>
      <w:bookmarkStart w:id="37" w:name="_Toc180535784"/>
      <w:r w:rsidRPr="002A47FF">
        <w:rPr>
          <w:rFonts w:ascii="Simplified Arabic" w:hAnsi="Simplified Arabic" w:cs="Simplified Arabic" w:hint="cs"/>
          <w:color w:val="000000" w:themeColor="text1"/>
          <w:rtl/>
          <w:lang w:bidi="ar-EG"/>
        </w:rPr>
        <w:t>التعقيب على الدراسات السابقة:</w:t>
      </w:r>
      <w:bookmarkEnd w:id="33"/>
      <w:bookmarkEnd w:id="34"/>
      <w:bookmarkEnd w:id="35"/>
      <w:bookmarkEnd w:id="36"/>
      <w:bookmarkEnd w:id="37"/>
      <w:r w:rsidR="00EC1E42" w:rsidRPr="002A47FF">
        <w:rPr>
          <w:rFonts w:ascii="Simplified Arabic" w:hAnsi="Simplified Arabic" w:cs="Simplified Arabic" w:hint="cs"/>
          <w:color w:val="000000" w:themeColor="text1"/>
          <w:rtl/>
          <w:lang w:bidi="ar-EG"/>
        </w:rPr>
        <w:t xml:space="preserve">    </w:t>
      </w:r>
    </w:p>
    <w:p w14:paraId="799E4DD8" w14:textId="470C273A" w:rsidR="00514D02" w:rsidRPr="002A47FF" w:rsidRDefault="00C25004"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بعد العرض السابق للدراسات السابقة خلصت الدراسة للأهمية التي تلعبها آليات حوكمة تقنيات المعلومات في تفعيل إدارة المخا</w:t>
      </w:r>
      <w:r w:rsidR="00E975E5" w:rsidRPr="002A47FF">
        <w:rPr>
          <w:rFonts w:ascii="Simplified Arabic" w:hAnsi="Simplified Arabic" w:cs="Simplified Arabic" w:hint="cs"/>
          <w:color w:val="000000" w:themeColor="text1"/>
          <w:sz w:val="28"/>
          <w:szCs w:val="28"/>
          <w:rtl/>
        </w:rPr>
        <w:t xml:space="preserve">طر، وذلك لما تمثله التقنية من أثر كبير على المؤسسات، </w:t>
      </w:r>
      <w:r w:rsidR="00256AC6" w:rsidRPr="002A47FF">
        <w:rPr>
          <w:rFonts w:ascii="Simplified Arabic" w:hAnsi="Simplified Arabic" w:cs="Simplified Arabic" w:hint="cs"/>
          <w:color w:val="000000" w:themeColor="text1"/>
          <w:sz w:val="28"/>
          <w:szCs w:val="28"/>
          <w:rtl/>
        </w:rPr>
        <w:t>حيث</w:t>
      </w:r>
      <w:r w:rsidR="00346687" w:rsidRPr="002A47FF">
        <w:rPr>
          <w:rFonts w:ascii="Simplified Arabic" w:hAnsi="Simplified Arabic" w:cs="Simplified Arabic" w:hint="cs"/>
          <w:color w:val="000000" w:themeColor="text1"/>
          <w:sz w:val="28"/>
          <w:szCs w:val="28"/>
          <w:rtl/>
        </w:rPr>
        <w:t xml:space="preserve"> ينعكس هذا الأثر على تحقيق ال</w:t>
      </w:r>
      <w:r w:rsidR="00FF2506" w:rsidRPr="002A47FF">
        <w:rPr>
          <w:rFonts w:ascii="Simplified Arabic" w:hAnsi="Simplified Arabic" w:cs="Simplified Arabic" w:hint="cs"/>
          <w:color w:val="000000" w:themeColor="text1"/>
          <w:sz w:val="28"/>
          <w:szCs w:val="28"/>
          <w:rtl/>
        </w:rPr>
        <w:t>أهداف المؤسسية، نجاح المشاريع، الحد من الخسائر</w:t>
      </w:r>
      <w:r w:rsidR="00B80BEB" w:rsidRPr="002A47FF">
        <w:rPr>
          <w:rFonts w:ascii="Simplified Arabic" w:hAnsi="Simplified Arabic" w:cs="Simplified Arabic" w:hint="cs"/>
          <w:color w:val="000000" w:themeColor="text1"/>
          <w:sz w:val="28"/>
          <w:szCs w:val="28"/>
          <w:rtl/>
        </w:rPr>
        <w:t>، بالإضافة إلى تحسين الأداء التنظيمي في المؤسسات، ويرجع ذلك إلى إد</w:t>
      </w:r>
      <w:r w:rsidR="005156EA" w:rsidRPr="002A47FF">
        <w:rPr>
          <w:rFonts w:ascii="Simplified Arabic" w:hAnsi="Simplified Arabic" w:cs="Simplified Arabic" w:hint="cs"/>
          <w:color w:val="000000" w:themeColor="text1"/>
          <w:sz w:val="28"/>
          <w:szCs w:val="28"/>
          <w:rtl/>
        </w:rPr>
        <w:t>ارة المخاطر</w:t>
      </w:r>
      <w:r w:rsidR="00785FAC" w:rsidRPr="002A47FF">
        <w:rPr>
          <w:rFonts w:ascii="Simplified Arabic" w:hAnsi="Simplified Arabic" w:cs="Simplified Arabic" w:hint="cs"/>
          <w:color w:val="000000" w:themeColor="text1"/>
          <w:sz w:val="28"/>
          <w:szCs w:val="28"/>
          <w:rtl/>
        </w:rPr>
        <w:t>، وتوقعها للمخاطر بشت</w:t>
      </w:r>
      <w:r w:rsidR="00CA29AE" w:rsidRPr="002A47FF">
        <w:rPr>
          <w:rFonts w:ascii="Simplified Arabic" w:hAnsi="Simplified Arabic" w:cs="Simplified Arabic" w:hint="cs"/>
          <w:color w:val="000000" w:themeColor="text1"/>
          <w:sz w:val="28"/>
          <w:szCs w:val="28"/>
          <w:rtl/>
        </w:rPr>
        <w:t xml:space="preserve">ى أنواعها مثل </w:t>
      </w:r>
      <w:r w:rsidR="00845535" w:rsidRPr="002A47FF">
        <w:rPr>
          <w:rFonts w:ascii="Simplified Arabic" w:hAnsi="Simplified Arabic" w:cs="Simplified Arabic" w:hint="cs"/>
          <w:color w:val="000000" w:themeColor="text1"/>
          <w:sz w:val="28"/>
          <w:szCs w:val="28"/>
          <w:rtl/>
        </w:rPr>
        <w:t xml:space="preserve">انتشار داء جديد، أو </w:t>
      </w:r>
      <w:r w:rsidR="00EC1E42" w:rsidRPr="002A47FF">
        <w:rPr>
          <w:rFonts w:ascii="Simplified Arabic" w:hAnsi="Simplified Arabic" w:cs="Simplified Arabic" w:hint="cs"/>
          <w:color w:val="000000" w:themeColor="text1"/>
          <w:sz w:val="28"/>
          <w:szCs w:val="28"/>
          <w:rtl/>
        </w:rPr>
        <w:t>ارتفاع سعر المستلزمات الطبية، أو التغييرات البيئية</w:t>
      </w:r>
      <w:r w:rsidR="00077462" w:rsidRPr="002A47FF">
        <w:rPr>
          <w:rFonts w:ascii="Simplified Arabic" w:hAnsi="Simplified Arabic" w:cs="Simplified Arabic" w:hint="cs"/>
          <w:color w:val="000000" w:themeColor="text1"/>
          <w:sz w:val="28"/>
          <w:szCs w:val="28"/>
          <w:rtl/>
        </w:rPr>
        <w:t>.</w:t>
      </w:r>
      <w:r w:rsidR="00EC1E42" w:rsidRPr="002A47FF">
        <w:rPr>
          <w:rFonts w:ascii="Simplified Arabic" w:hAnsi="Simplified Arabic" w:cs="Simplified Arabic" w:hint="cs"/>
          <w:color w:val="000000" w:themeColor="text1"/>
          <w:sz w:val="28"/>
          <w:szCs w:val="28"/>
          <w:rtl/>
        </w:rPr>
        <w:t xml:space="preserve"> </w:t>
      </w:r>
    </w:p>
    <w:p w14:paraId="076F4270" w14:textId="3849A50D" w:rsidR="00B42B34" w:rsidRPr="002A47FF" w:rsidRDefault="00256AC6"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 xml:space="preserve">اتفقت هذه الدراسة مع الدراسات السابقة في المنهجية المستخدمة، فقد استخدمت المنهج الوصفي والمنهج التحليلي </w:t>
      </w:r>
      <w:r w:rsidR="00E77ED4" w:rsidRPr="002A47FF">
        <w:rPr>
          <w:rFonts w:ascii="Simplified Arabic" w:hAnsi="Simplified Arabic" w:cs="Simplified Arabic" w:hint="cs"/>
          <w:color w:val="000000" w:themeColor="text1"/>
          <w:sz w:val="28"/>
          <w:szCs w:val="28"/>
          <w:rtl/>
        </w:rPr>
        <w:t>بالاعتماد</w:t>
      </w:r>
      <w:r w:rsidRPr="002A47FF">
        <w:rPr>
          <w:rFonts w:ascii="Simplified Arabic" w:hAnsi="Simplified Arabic" w:cs="Simplified Arabic" w:hint="cs"/>
          <w:color w:val="000000" w:themeColor="text1"/>
          <w:sz w:val="28"/>
          <w:szCs w:val="28"/>
          <w:rtl/>
        </w:rPr>
        <w:t xml:space="preserve"> على دراسة وصفية مستعينة بالاستبانة، كما أكدت</w:t>
      </w:r>
      <w:r w:rsidR="00E77ED4" w:rsidRPr="002A47FF">
        <w:rPr>
          <w:rFonts w:ascii="Simplified Arabic" w:hAnsi="Simplified Arabic" w:cs="Simplified Arabic" w:hint="cs"/>
          <w:color w:val="000000" w:themeColor="text1"/>
          <w:sz w:val="28"/>
          <w:szCs w:val="28"/>
          <w:rtl/>
        </w:rPr>
        <w:t xml:space="preserve"> على أهمية استخدام تكنولوجيا</w:t>
      </w:r>
      <w:r w:rsidR="007A07A7" w:rsidRPr="002A47FF">
        <w:rPr>
          <w:rFonts w:ascii="Simplified Arabic" w:hAnsi="Simplified Arabic" w:cs="Simplified Arabic" w:hint="cs"/>
          <w:color w:val="000000" w:themeColor="text1"/>
          <w:sz w:val="28"/>
          <w:szCs w:val="28"/>
          <w:rtl/>
        </w:rPr>
        <w:t xml:space="preserve"> المعلومات في إدارة المخاطر باختلاف الحدود الزمانية والمكانية</w:t>
      </w:r>
      <w:r w:rsidR="00657CAA" w:rsidRPr="002A47FF">
        <w:rPr>
          <w:rFonts w:ascii="Simplified Arabic" w:hAnsi="Simplified Arabic" w:cs="Simplified Arabic" w:hint="cs"/>
          <w:color w:val="000000" w:themeColor="text1"/>
          <w:sz w:val="28"/>
          <w:szCs w:val="28"/>
          <w:rtl/>
        </w:rPr>
        <w:t xml:space="preserve"> </w:t>
      </w:r>
      <w:r w:rsidR="00DB5685" w:rsidRPr="002A47FF">
        <w:rPr>
          <w:rFonts w:ascii="Simplified Arabic" w:hAnsi="Simplified Arabic" w:cs="Simplified Arabic" w:hint="cs"/>
          <w:color w:val="000000" w:themeColor="text1"/>
          <w:sz w:val="28"/>
          <w:szCs w:val="28"/>
          <w:rtl/>
        </w:rPr>
        <w:t>ومستوى التطور التكنولوجي</w:t>
      </w:r>
      <w:r w:rsidR="00413784" w:rsidRPr="002A47FF">
        <w:rPr>
          <w:rFonts w:ascii="Simplified Arabic" w:hAnsi="Simplified Arabic" w:cs="Simplified Arabic" w:hint="cs"/>
          <w:color w:val="000000" w:themeColor="text1"/>
          <w:sz w:val="28"/>
          <w:szCs w:val="28"/>
          <w:rtl/>
        </w:rPr>
        <w:t>.</w:t>
      </w:r>
    </w:p>
    <w:p w14:paraId="2A92D4C3" w14:textId="7C4DBA69" w:rsidR="00E43A23" w:rsidRPr="002A47FF" w:rsidRDefault="00BB7BCF"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ما يميز </w:t>
      </w:r>
      <w:r w:rsidRPr="002A47FF">
        <w:rPr>
          <w:rFonts w:ascii="Simplified Arabic" w:hAnsi="Simplified Arabic" w:cs="Simplified Arabic" w:hint="cs"/>
          <w:color w:val="000000" w:themeColor="text1"/>
          <w:sz w:val="28"/>
          <w:szCs w:val="28"/>
          <w:rtl/>
        </w:rPr>
        <w:t>هذه الدراسة</w:t>
      </w:r>
      <w:r w:rsidRPr="002A47FF">
        <w:rPr>
          <w:rFonts w:ascii="Simplified Arabic" w:hAnsi="Simplified Arabic" w:cs="Simplified Arabic"/>
          <w:color w:val="000000" w:themeColor="text1"/>
          <w:sz w:val="28"/>
          <w:szCs w:val="28"/>
          <w:rtl/>
        </w:rPr>
        <w:t xml:space="preserve"> عن الدراسات السابقة أنها اعتمدت على الدراسة الوصفية</w:t>
      </w:r>
      <w:r w:rsidRPr="002A47FF">
        <w:rPr>
          <w:rFonts w:ascii="Simplified Arabic" w:hAnsi="Simplified Arabic" w:cs="Simplified Arabic" w:hint="cs"/>
          <w:color w:val="000000" w:themeColor="text1"/>
          <w:sz w:val="28"/>
          <w:szCs w:val="28"/>
          <w:rtl/>
        </w:rPr>
        <w:t xml:space="preserve"> التحليلية</w:t>
      </w:r>
      <w:r w:rsidRPr="002A47FF">
        <w:rPr>
          <w:rFonts w:ascii="Simplified Arabic" w:hAnsi="Simplified Arabic" w:cs="Simplified Arabic"/>
          <w:color w:val="000000" w:themeColor="text1"/>
          <w:sz w:val="28"/>
          <w:szCs w:val="28"/>
          <w:rtl/>
        </w:rPr>
        <w:t xml:space="preserve"> ل</w:t>
      </w:r>
      <w:r w:rsidRPr="002A47FF">
        <w:rPr>
          <w:rFonts w:ascii="Simplified Arabic" w:hAnsi="Simplified Arabic" w:cs="Simplified Arabic" w:hint="cs"/>
          <w:color w:val="000000" w:themeColor="text1"/>
          <w:sz w:val="28"/>
          <w:szCs w:val="28"/>
          <w:rtl/>
        </w:rPr>
        <w:t xml:space="preserve">دور آليات حوكمة تقنيات المعلومات في تفعيل </w:t>
      </w:r>
      <w:r w:rsidRPr="002A47FF">
        <w:rPr>
          <w:rFonts w:ascii="Simplified Arabic" w:hAnsi="Simplified Arabic" w:cs="Simplified Arabic"/>
          <w:color w:val="000000" w:themeColor="text1"/>
          <w:sz w:val="28"/>
          <w:szCs w:val="28"/>
          <w:rtl/>
        </w:rPr>
        <w:t xml:space="preserve">إدارة </w:t>
      </w:r>
      <w:r w:rsidRPr="002A47FF">
        <w:rPr>
          <w:rFonts w:ascii="Simplified Arabic" w:hAnsi="Simplified Arabic" w:cs="Simplified Arabic" w:hint="cs"/>
          <w:color w:val="000000" w:themeColor="text1"/>
          <w:sz w:val="28"/>
          <w:szCs w:val="28"/>
          <w:rtl/>
        </w:rPr>
        <w:t>المخاطر</w:t>
      </w:r>
      <w:r w:rsidRPr="002A47FF">
        <w:rPr>
          <w:rFonts w:ascii="Simplified Arabic" w:hAnsi="Simplified Arabic" w:cs="Simplified Arabic"/>
          <w:color w:val="000000" w:themeColor="text1"/>
          <w:sz w:val="28"/>
          <w:szCs w:val="28"/>
          <w:rtl/>
        </w:rPr>
        <w:t xml:space="preserve">، حيث توصلت الدراسة إلى أهمية استخدام تكنولوجيا في المؤسسة </w:t>
      </w:r>
      <w:r w:rsidRPr="002A47FF">
        <w:rPr>
          <w:rFonts w:ascii="Simplified Arabic" w:hAnsi="Simplified Arabic" w:cs="Simplified Arabic" w:hint="cs"/>
          <w:color w:val="000000" w:themeColor="text1"/>
          <w:sz w:val="28"/>
          <w:szCs w:val="28"/>
          <w:rtl/>
        </w:rPr>
        <w:t>الصحية</w:t>
      </w:r>
      <w:r w:rsidRPr="002A47FF">
        <w:rPr>
          <w:rFonts w:ascii="Simplified Arabic" w:hAnsi="Simplified Arabic" w:cs="Simplified Arabic"/>
          <w:color w:val="000000" w:themeColor="text1"/>
          <w:sz w:val="28"/>
          <w:szCs w:val="28"/>
          <w:rtl/>
        </w:rPr>
        <w:t>، وخاصة في مجال</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إدارة المخاطر، </w:t>
      </w:r>
      <w:r w:rsidRPr="002A47FF">
        <w:rPr>
          <w:rFonts w:ascii="Simplified Arabic" w:hAnsi="Simplified Arabic" w:cs="Simplified Arabic" w:hint="cs"/>
          <w:color w:val="000000" w:themeColor="text1"/>
          <w:sz w:val="28"/>
          <w:szCs w:val="28"/>
          <w:rtl/>
        </w:rPr>
        <w:t>ومعرفة</w:t>
      </w:r>
      <w:r w:rsidRPr="002A47FF">
        <w:rPr>
          <w:rFonts w:ascii="Simplified Arabic" w:hAnsi="Simplified Arabic" w:cs="Simplified Arabic"/>
          <w:color w:val="000000" w:themeColor="text1"/>
          <w:sz w:val="28"/>
          <w:szCs w:val="28"/>
          <w:rtl/>
        </w:rPr>
        <w:t xml:space="preserve"> مدى مساهمة مختلف مكونات </w:t>
      </w:r>
      <w:r w:rsidRPr="002A47FF">
        <w:rPr>
          <w:rFonts w:ascii="Simplified Arabic" w:hAnsi="Simplified Arabic" w:cs="Simplified Arabic"/>
          <w:color w:val="000000" w:themeColor="text1"/>
          <w:sz w:val="28"/>
          <w:szCs w:val="28"/>
          <w:rtl/>
        </w:rPr>
        <w:lastRenderedPageBreak/>
        <w:t>تكنولوجيا المعلومات الوسائل المادية، الوسائل</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البشرية، أنظمة المعلومات، البرمجيات والشبكات في تسيير أهم العمليات الإدارية والمالية</w:t>
      </w:r>
      <w:r w:rsidRPr="002A47FF">
        <w:rPr>
          <w:rFonts w:ascii="Simplified Arabic" w:hAnsi="Simplified Arabic" w:cs="Simplified Arabic" w:hint="cs"/>
          <w:color w:val="000000" w:themeColor="text1"/>
          <w:sz w:val="28"/>
          <w:szCs w:val="28"/>
          <w:rtl/>
        </w:rPr>
        <w:t>.</w:t>
      </w:r>
    </w:p>
    <w:p w14:paraId="0F731D52" w14:textId="7686EF3D" w:rsidR="00A74F76" w:rsidRPr="002A47FF" w:rsidRDefault="00A74F76" w:rsidP="001B2B92">
      <w:pPr>
        <w:pStyle w:val="Heading1"/>
        <w:spacing w:before="0" w:line="360" w:lineRule="auto"/>
        <w:rPr>
          <w:rFonts w:ascii="Simplified Arabic" w:hAnsi="Simplified Arabic" w:cs="Simplified Arabic"/>
          <w:color w:val="000000" w:themeColor="text1"/>
          <w:lang w:bidi="ar-EG"/>
        </w:rPr>
      </w:pPr>
      <w:bookmarkStart w:id="38" w:name="_Toc180450280"/>
      <w:bookmarkStart w:id="39" w:name="_Toc180450761"/>
      <w:bookmarkStart w:id="40" w:name="_Toc180450808"/>
      <w:bookmarkStart w:id="41" w:name="_Toc180451493"/>
      <w:bookmarkStart w:id="42" w:name="_Toc180535785"/>
      <w:r w:rsidRPr="002A47FF">
        <w:rPr>
          <w:rFonts w:ascii="Simplified Arabic" w:hAnsi="Simplified Arabic" w:cs="Simplified Arabic"/>
          <w:color w:val="000000" w:themeColor="text1"/>
          <w:rtl/>
          <w:lang w:bidi="ar-EG"/>
        </w:rPr>
        <w:t>المنطلقات النظرية للدراسة</w:t>
      </w:r>
      <w:bookmarkEnd w:id="38"/>
      <w:bookmarkEnd w:id="39"/>
      <w:bookmarkEnd w:id="40"/>
      <w:bookmarkEnd w:id="41"/>
      <w:bookmarkEnd w:id="42"/>
    </w:p>
    <w:p w14:paraId="5B44B7B7" w14:textId="1040F0D0" w:rsidR="00ED021E" w:rsidRPr="002A47FF" w:rsidRDefault="00682E4C" w:rsidP="001B2B92">
      <w:pPr>
        <w:spacing w:line="276" w:lineRule="auto"/>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hint="cs"/>
          <w:b/>
          <w:bCs/>
          <w:color w:val="000000" w:themeColor="text1"/>
          <w:sz w:val="28"/>
          <w:szCs w:val="28"/>
          <w:rtl/>
        </w:rPr>
        <w:t xml:space="preserve">     </w:t>
      </w:r>
      <w:r w:rsidR="00F103D9" w:rsidRPr="002A47FF">
        <w:rPr>
          <w:rFonts w:ascii="Simplified Arabic" w:hAnsi="Simplified Arabic" w:cs="Simplified Arabic" w:hint="cs"/>
          <w:b/>
          <w:bCs/>
          <w:color w:val="000000" w:themeColor="text1"/>
          <w:sz w:val="28"/>
          <w:szCs w:val="28"/>
          <w:rtl/>
        </w:rPr>
        <w:t>تعتمد الدراسة</w:t>
      </w:r>
      <w:r w:rsidR="004A4A43" w:rsidRPr="002A47FF">
        <w:rPr>
          <w:rFonts w:ascii="Simplified Arabic" w:hAnsi="Simplified Arabic" w:cs="Simplified Arabic" w:hint="cs"/>
          <w:b/>
          <w:bCs/>
          <w:color w:val="000000" w:themeColor="text1"/>
          <w:sz w:val="28"/>
          <w:szCs w:val="28"/>
          <w:rtl/>
        </w:rPr>
        <w:t xml:space="preserve"> في تفسير</w:t>
      </w:r>
      <w:r w:rsidR="00FB18C7" w:rsidRPr="002A47FF">
        <w:rPr>
          <w:rFonts w:ascii="Simplified Arabic" w:hAnsi="Simplified Arabic" w:cs="Simplified Arabic" w:hint="cs"/>
          <w:b/>
          <w:bCs/>
          <w:color w:val="000000" w:themeColor="text1"/>
          <w:sz w:val="28"/>
          <w:szCs w:val="28"/>
          <w:rtl/>
        </w:rPr>
        <w:t xml:space="preserve"> </w:t>
      </w:r>
      <w:r w:rsidR="00AB7AF4" w:rsidRPr="002A47FF">
        <w:rPr>
          <w:rFonts w:ascii="Simplified Arabic" w:hAnsi="Simplified Arabic" w:cs="Simplified Arabic" w:hint="cs"/>
          <w:b/>
          <w:bCs/>
          <w:color w:val="000000" w:themeColor="text1"/>
          <w:sz w:val="28"/>
          <w:szCs w:val="28"/>
          <w:rtl/>
        </w:rPr>
        <w:t>دور تقنيات المعلومات في</w:t>
      </w:r>
      <w:r w:rsidR="004A4A43" w:rsidRPr="002A47FF">
        <w:rPr>
          <w:rFonts w:ascii="Simplified Arabic" w:hAnsi="Simplified Arabic" w:cs="Simplified Arabic" w:hint="cs"/>
          <w:b/>
          <w:bCs/>
          <w:color w:val="000000" w:themeColor="text1"/>
          <w:sz w:val="28"/>
          <w:szCs w:val="28"/>
          <w:rtl/>
        </w:rPr>
        <w:t xml:space="preserve"> إدارة المخاطر </w:t>
      </w:r>
      <w:r w:rsidR="00F103D9" w:rsidRPr="002A47FF">
        <w:rPr>
          <w:rFonts w:ascii="Simplified Arabic" w:hAnsi="Simplified Arabic" w:cs="Simplified Arabic" w:hint="cs"/>
          <w:b/>
          <w:bCs/>
          <w:color w:val="000000" w:themeColor="text1"/>
          <w:sz w:val="28"/>
          <w:szCs w:val="28"/>
          <w:rtl/>
        </w:rPr>
        <w:t>على النظريات التالية</w:t>
      </w:r>
      <w:r w:rsidR="004A4A43" w:rsidRPr="002A47FF">
        <w:rPr>
          <w:rFonts w:ascii="Simplified Arabic" w:hAnsi="Simplified Arabic" w:cs="Simplified Arabic" w:hint="cs"/>
          <w:b/>
          <w:bCs/>
          <w:color w:val="000000" w:themeColor="text1"/>
          <w:sz w:val="28"/>
          <w:szCs w:val="28"/>
          <w:rtl/>
        </w:rPr>
        <w:t>:</w:t>
      </w:r>
    </w:p>
    <w:p w14:paraId="13BA8670" w14:textId="57BB046E" w:rsidR="0022408E" w:rsidRPr="002A47FF" w:rsidRDefault="00ED021E" w:rsidP="001B2B92">
      <w:pPr>
        <w:pStyle w:val="ListParagraph"/>
        <w:numPr>
          <w:ilvl w:val="0"/>
          <w:numId w:val="4"/>
        </w:numPr>
        <w:spacing w:line="276" w:lineRule="auto"/>
        <w:jc w:val="lowKashida"/>
        <w:rPr>
          <w:rFonts w:ascii="Simplified Arabic" w:hAnsi="Simplified Arabic" w:cs="Simplified Arabic"/>
          <w:b/>
          <w:bCs/>
          <w:color w:val="000000" w:themeColor="text1"/>
          <w:sz w:val="28"/>
          <w:szCs w:val="28"/>
        </w:rPr>
      </w:pPr>
      <w:r w:rsidRPr="002A47FF">
        <w:rPr>
          <w:rFonts w:ascii="Simplified Arabic" w:hAnsi="Simplified Arabic" w:cs="Simplified Arabic" w:hint="cs"/>
          <w:b/>
          <w:bCs/>
          <w:color w:val="000000" w:themeColor="text1"/>
          <w:sz w:val="28"/>
          <w:szCs w:val="28"/>
          <w:rtl/>
        </w:rPr>
        <w:t xml:space="preserve">نظرية </w:t>
      </w:r>
      <w:proofErr w:type="spellStart"/>
      <w:r w:rsidRPr="002A47FF">
        <w:rPr>
          <w:rFonts w:ascii="Simplified Arabic" w:hAnsi="Simplified Arabic" w:cs="Simplified Arabic" w:hint="cs"/>
          <w:b/>
          <w:bCs/>
          <w:color w:val="000000" w:themeColor="text1"/>
          <w:sz w:val="28"/>
          <w:szCs w:val="28"/>
          <w:rtl/>
        </w:rPr>
        <w:t>أولريش</w:t>
      </w:r>
      <w:proofErr w:type="spellEnd"/>
      <w:r w:rsidRPr="002A47FF">
        <w:rPr>
          <w:rFonts w:ascii="Simplified Arabic" w:hAnsi="Simplified Arabic" w:cs="Simplified Arabic" w:hint="cs"/>
          <w:b/>
          <w:bCs/>
          <w:color w:val="000000" w:themeColor="text1"/>
          <w:sz w:val="28"/>
          <w:szCs w:val="28"/>
          <w:rtl/>
        </w:rPr>
        <w:t xml:space="preserve"> بيك</w:t>
      </w:r>
      <w:r w:rsidR="00682E4C" w:rsidRPr="002A47FF">
        <w:rPr>
          <w:rFonts w:ascii="Simplified Arabic" w:hAnsi="Simplified Arabic" w:cs="Simplified Arabic" w:hint="cs"/>
          <w:b/>
          <w:bCs/>
          <w:color w:val="000000" w:themeColor="text1"/>
          <w:sz w:val="28"/>
          <w:szCs w:val="28"/>
          <w:rtl/>
        </w:rPr>
        <w:t>.</w:t>
      </w:r>
    </w:p>
    <w:p w14:paraId="27435C18" w14:textId="4CF5546A" w:rsidR="00682E4C" w:rsidRPr="002A47FF" w:rsidRDefault="000245D2"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يعتبر </w:t>
      </w:r>
      <w:proofErr w:type="spellStart"/>
      <w:r w:rsidRPr="002A47FF">
        <w:rPr>
          <w:rFonts w:ascii="Simplified Arabic" w:hAnsi="Simplified Arabic" w:cs="Simplified Arabic"/>
          <w:color w:val="000000" w:themeColor="text1"/>
          <w:sz w:val="28"/>
          <w:szCs w:val="28"/>
          <w:rtl/>
        </w:rPr>
        <w:t>اولريش</w:t>
      </w:r>
      <w:proofErr w:type="spellEnd"/>
      <w:r w:rsidRPr="002A47FF">
        <w:rPr>
          <w:rFonts w:ascii="Simplified Arabic" w:hAnsi="Simplified Arabic" w:cs="Simplified Arabic"/>
          <w:color w:val="000000" w:themeColor="text1"/>
          <w:sz w:val="28"/>
          <w:szCs w:val="28"/>
          <w:rtl/>
        </w:rPr>
        <w:t xml:space="preserve"> بيك من أشهر علماء الاجتماع الألمان المنظرين لمجتمعات ما بعد الحداثة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حيث تتعدى إسهاماته في هذا المجال حدود النظرية الكلاسيكية التي استمرت لعقود طويلة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من الزمن ولم تواكب الإفرازات الجديدة لمجتمع ما بعد الحداثة وما أحدثه من تغيرات جذرية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في مجال الظواهر والعلاقات والأفعال الاجتماعية، غير أن </w:t>
      </w:r>
      <w:proofErr w:type="spellStart"/>
      <w:r w:rsidRPr="002A47FF">
        <w:rPr>
          <w:rFonts w:ascii="Simplified Arabic" w:hAnsi="Simplified Arabic" w:cs="Simplified Arabic"/>
          <w:color w:val="000000" w:themeColor="text1"/>
          <w:sz w:val="28"/>
          <w:szCs w:val="28"/>
          <w:rtl/>
        </w:rPr>
        <w:t>أولريش</w:t>
      </w:r>
      <w:proofErr w:type="spellEnd"/>
      <w:r w:rsidRPr="002A47FF">
        <w:rPr>
          <w:rFonts w:ascii="Simplified Arabic" w:hAnsi="Simplified Arabic" w:cs="Simplified Arabic"/>
          <w:color w:val="000000" w:themeColor="text1"/>
          <w:sz w:val="28"/>
          <w:szCs w:val="28"/>
          <w:rtl/>
        </w:rPr>
        <w:t xml:space="preserve"> بيك خرج عن السياق</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الفكري والمنهجي الاجتماعي المألوف وأسس موضوع جديد </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المخاطر</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كمدخل للدراسات</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السيكولوجية المرتبطة لمجتمع ما بعد الحداثة وبهذا يعتبر </w:t>
      </w:r>
      <w:proofErr w:type="spellStart"/>
      <w:r w:rsidRPr="002A47FF">
        <w:rPr>
          <w:rFonts w:ascii="Simplified Arabic" w:hAnsi="Simplified Arabic" w:cs="Simplified Arabic"/>
          <w:color w:val="000000" w:themeColor="text1"/>
          <w:sz w:val="28"/>
          <w:szCs w:val="28"/>
          <w:rtl/>
        </w:rPr>
        <w:t>أولريش</w:t>
      </w:r>
      <w:proofErr w:type="spellEnd"/>
      <w:r w:rsidRPr="002A47FF">
        <w:rPr>
          <w:rFonts w:ascii="Simplified Arabic" w:hAnsi="Simplified Arabic" w:cs="Simplified Arabic"/>
          <w:color w:val="000000" w:themeColor="text1"/>
          <w:sz w:val="28"/>
          <w:szCs w:val="28"/>
          <w:rtl/>
        </w:rPr>
        <w:t xml:space="preserve"> بيك قد أصل تأصيل</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ا قاعدي</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ا</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لدراسة المخاطر الاجتماعية يمكن أن تبنى عليها دراسات مستقبلية تساهم في صياغة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النظريات الاجتماعية لمجتمع ما بعد الحداثة.</w:t>
      </w:r>
    </w:p>
    <w:p w14:paraId="431A6B9D" w14:textId="7AB45386" w:rsidR="00212B63" w:rsidRPr="002A47FF" w:rsidRDefault="00CB7E45"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ويرى</w:t>
      </w:r>
      <w:r w:rsidR="00D419E8" w:rsidRPr="002A47FF">
        <w:rPr>
          <w:rFonts w:ascii="Simplified Arabic" w:hAnsi="Simplified Arabic" w:cs="Simplified Arabic"/>
          <w:color w:val="000000" w:themeColor="text1"/>
          <w:sz w:val="28"/>
          <w:szCs w:val="28"/>
          <w:rtl/>
        </w:rPr>
        <w:t xml:space="preserve"> </w:t>
      </w:r>
      <w:proofErr w:type="spellStart"/>
      <w:r w:rsidR="00D419E8" w:rsidRPr="002A47FF">
        <w:rPr>
          <w:rFonts w:ascii="Simplified Arabic" w:hAnsi="Simplified Arabic" w:cs="Simplified Arabic"/>
          <w:color w:val="000000" w:themeColor="text1"/>
          <w:sz w:val="28"/>
          <w:szCs w:val="28"/>
          <w:rtl/>
        </w:rPr>
        <w:t>أولريش</w:t>
      </w:r>
      <w:proofErr w:type="spellEnd"/>
      <w:r w:rsidR="00D419E8" w:rsidRPr="002A47FF">
        <w:rPr>
          <w:rFonts w:ascii="Simplified Arabic" w:hAnsi="Simplified Arabic" w:cs="Simplified Arabic"/>
          <w:color w:val="000000" w:themeColor="text1"/>
          <w:sz w:val="28"/>
          <w:szCs w:val="28"/>
          <w:rtl/>
        </w:rPr>
        <w:t xml:space="preserve"> بيك أن مجتمع المخاطرة قد ظهر مع منتصف القرن العشرين، وهو مجتمع</w:t>
      </w:r>
      <w:r w:rsidRPr="002A47FF">
        <w:rPr>
          <w:rFonts w:ascii="Simplified Arabic" w:hAnsi="Simplified Arabic" w:cs="Simplified Arabic" w:hint="cs"/>
          <w:color w:val="000000" w:themeColor="text1"/>
          <w:sz w:val="28"/>
          <w:szCs w:val="28"/>
          <w:rtl/>
        </w:rPr>
        <w:t xml:space="preserve"> </w:t>
      </w:r>
      <w:r w:rsidR="00D419E8" w:rsidRPr="002A47FF">
        <w:rPr>
          <w:rFonts w:ascii="Simplified Arabic" w:hAnsi="Simplified Arabic" w:cs="Simplified Arabic"/>
          <w:color w:val="000000" w:themeColor="text1"/>
          <w:sz w:val="28"/>
          <w:szCs w:val="28"/>
          <w:rtl/>
        </w:rPr>
        <w:t xml:space="preserve">ساخط على تبعات الحداثة السلبية، يبحث في كيفية إدارة المخاطر </w:t>
      </w:r>
      <w:r w:rsidR="00D419E8" w:rsidRPr="002A47FF">
        <w:rPr>
          <w:rFonts w:ascii="Simplified Arabic" w:hAnsi="Simplified Arabic" w:cs="Simplified Arabic"/>
          <w:color w:val="000000" w:themeColor="text1"/>
          <w:sz w:val="28"/>
          <w:szCs w:val="28"/>
        </w:rPr>
        <w:t>Risk</w:t>
      </w:r>
      <w:r w:rsidR="00551A5F" w:rsidRPr="002A47FF">
        <w:rPr>
          <w:rFonts w:ascii="Simplified Arabic" w:hAnsi="Simplified Arabic" w:cs="Simplified Arabic"/>
          <w:color w:val="000000" w:themeColor="text1"/>
          <w:sz w:val="28"/>
          <w:szCs w:val="28"/>
          <w:rtl/>
        </w:rPr>
        <w:t xml:space="preserve"> </w:t>
      </w:r>
      <w:r w:rsidR="00D419E8" w:rsidRPr="002A47FF">
        <w:rPr>
          <w:rFonts w:ascii="Simplified Arabic" w:hAnsi="Simplified Arabic" w:cs="Simplified Arabic"/>
          <w:color w:val="000000" w:themeColor="text1"/>
          <w:sz w:val="28"/>
          <w:szCs w:val="28"/>
        </w:rPr>
        <w:t>Management</w:t>
      </w:r>
      <w:r w:rsidR="00D419E8" w:rsidRPr="002A47FF">
        <w:rPr>
          <w:rFonts w:ascii="Simplified Arabic" w:hAnsi="Simplified Arabic" w:cs="Simplified Arabic"/>
          <w:color w:val="000000" w:themeColor="text1"/>
          <w:sz w:val="28"/>
          <w:szCs w:val="28"/>
          <w:rtl/>
        </w:rPr>
        <w:t xml:space="preserve"> </w:t>
      </w:r>
      <w:r w:rsidR="00241902" w:rsidRPr="002A47FF">
        <w:rPr>
          <w:rFonts w:ascii="Simplified Arabic" w:hAnsi="Simplified Arabic" w:cs="Simplified Arabic" w:hint="cs"/>
          <w:color w:val="000000" w:themeColor="text1"/>
          <w:sz w:val="28"/>
          <w:szCs w:val="28"/>
          <w:rtl/>
        </w:rPr>
        <w:t>والأخطار</w:t>
      </w:r>
      <w:r w:rsidR="00D419E8" w:rsidRPr="002A47FF">
        <w:rPr>
          <w:rFonts w:ascii="Simplified Arabic" w:hAnsi="Simplified Arabic" w:cs="Simplified Arabic"/>
          <w:color w:val="000000" w:themeColor="text1"/>
          <w:sz w:val="28"/>
          <w:szCs w:val="28"/>
          <w:rtl/>
        </w:rPr>
        <w:t xml:space="preserve"> بالوقاية والعلاج مع</w:t>
      </w:r>
      <w:r w:rsidR="00551A5F" w:rsidRPr="002A47FF">
        <w:rPr>
          <w:rFonts w:ascii="Simplified Arabic" w:hAnsi="Simplified Arabic" w:cs="Simplified Arabic" w:hint="cs"/>
          <w:color w:val="000000" w:themeColor="text1"/>
          <w:sz w:val="28"/>
          <w:szCs w:val="28"/>
          <w:rtl/>
        </w:rPr>
        <w:t>ً</w:t>
      </w:r>
      <w:r w:rsidR="00D419E8" w:rsidRPr="002A47FF">
        <w:rPr>
          <w:rFonts w:ascii="Simplified Arabic" w:hAnsi="Simplified Arabic" w:cs="Simplified Arabic"/>
          <w:color w:val="000000" w:themeColor="text1"/>
          <w:sz w:val="28"/>
          <w:szCs w:val="28"/>
          <w:rtl/>
        </w:rPr>
        <w:t>ا. وهو ما أوضحه في كتابه مجتمع</w:t>
      </w:r>
      <w:r w:rsidR="00241902" w:rsidRPr="002A47FF">
        <w:rPr>
          <w:rFonts w:ascii="Simplified Arabic" w:hAnsi="Simplified Arabic" w:cs="Simplified Arabic" w:hint="cs"/>
          <w:color w:val="000000" w:themeColor="text1"/>
          <w:sz w:val="28"/>
          <w:szCs w:val="28"/>
          <w:rtl/>
        </w:rPr>
        <w:t xml:space="preserve"> </w:t>
      </w:r>
      <w:r w:rsidR="00D419E8" w:rsidRPr="002A47FF">
        <w:rPr>
          <w:rFonts w:ascii="Simplified Arabic" w:hAnsi="Simplified Arabic" w:cs="Simplified Arabic"/>
          <w:color w:val="000000" w:themeColor="text1"/>
          <w:sz w:val="28"/>
          <w:szCs w:val="28"/>
          <w:rtl/>
        </w:rPr>
        <w:t xml:space="preserve">المخاطرة الذي كتبه عام </w:t>
      </w:r>
      <w:r w:rsidR="00F31981" w:rsidRPr="002A47FF">
        <w:rPr>
          <w:rFonts w:ascii="Simplified Arabic" w:hAnsi="Simplified Arabic" w:cs="Simplified Arabic" w:hint="cs"/>
          <w:color w:val="000000" w:themeColor="text1"/>
          <w:sz w:val="28"/>
          <w:szCs w:val="28"/>
          <w:rtl/>
        </w:rPr>
        <w:t>1985</w:t>
      </w:r>
      <w:r w:rsidR="00D419E8" w:rsidRPr="002A47FF">
        <w:rPr>
          <w:rFonts w:ascii="Simplified Arabic" w:hAnsi="Simplified Arabic" w:cs="Simplified Arabic"/>
          <w:color w:val="000000" w:themeColor="text1"/>
          <w:sz w:val="28"/>
          <w:szCs w:val="28"/>
          <w:rtl/>
        </w:rPr>
        <w:t>، وهو نفس العام</w:t>
      </w:r>
      <w:r w:rsidR="00241902" w:rsidRPr="002A47FF">
        <w:rPr>
          <w:rFonts w:ascii="Simplified Arabic" w:hAnsi="Simplified Arabic" w:cs="Simplified Arabic" w:hint="cs"/>
          <w:color w:val="000000" w:themeColor="text1"/>
          <w:sz w:val="28"/>
          <w:szCs w:val="28"/>
          <w:rtl/>
        </w:rPr>
        <w:t xml:space="preserve"> </w:t>
      </w:r>
      <w:r w:rsidR="00D419E8" w:rsidRPr="002A47FF">
        <w:rPr>
          <w:rFonts w:ascii="Simplified Arabic" w:hAnsi="Simplified Arabic" w:cs="Simplified Arabic"/>
          <w:color w:val="000000" w:themeColor="text1"/>
          <w:sz w:val="28"/>
          <w:szCs w:val="28"/>
          <w:rtl/>
        </w:rPr>
        <w:t>الذي حدثت فيه كارثة تشير نوبل بأوكرانيا</w:t>
      </w:r>
      <w:r w:rsidRPr="002A47FF">
        <w:rPr>
          <w:rFonts w:ascii="Simplified Arabic" w:hAnsi="Simplified Arabic" w:cs="Simplified Arabic" w:hint="cs"/>
          <w:color w:val="000000" w:themeColor="text1"/>
          <w:sz w:val="28"/>
          <w:szCs w:val="28"/>
          <w:rtl/>
        </w:rPr>
        <w:t xml:space="preserve"> </w:t>
      </w:r>
      <w:r w:rsidR="00D419E8" w:rsidRPr="002A47FF">
        <w:rPr>
          <w:rFonts w:ascii="Simplified Arabic" w:hAnsi="Simplified Arabic" w:cs="Simplified Arabic"/>
          <w:color w:val="000000" w:themeColor="text1"/>
          <w:sz w:val="28"/>
          <w:szCs w:val="28"/>
          <w:rtl/>
        </w:rPr>
        <w:t>حيث انفجر مفاعل نووي كاد يودي بحياة الملايين من</w:t>
      </w:r>
      <w:r w:rsidR="00241902" w:rsidRPr="002A47FF">
        <w:rPr>
          <w:rFonts w:ascii="Simplified Arabic" w:hAnsi="Simplified Arabic" w:cs="Simplified Arabic" w:hint="cs"/>
          <w:color w:val="000000" w:themeColor="text1"/>
          <w:sz w:val="28"/>
          <w:szCs w:val="28"/>
          <w:rtl/>
        </w:rPr>
        <w:t xml:space="preserve"> </w:t>
      </w:r>
      <w:r w:rsidR="00D419E8" w:rsidRPr="002A47FF">
        <w:rPr>
          <w:rFonts w:ascii="Simplified Arabic" w:hAnsi="Simplified Arabic" w:cs="Simplified Arabic"/>
          <w:color w:val="000000" w:themeColor="text1"/>
          <w:sz w:val="28"/>
          <w:szCs w:val="28"/>
          <w:rtl/>
        </w:rPr>
        <w:t>البشر ناهيك عن الأضرار المادية</w:t>
      </w:r>
      <w:r w:rsidRPr="002A47FF">
        <w:rPr>
          <w:rFonts w:ascii="Simplified Arabic" w:hAnsi="Simplified Arabic" w:cs="Simplified Arabic" w:hint="cs"/>
          <w:color w:val="000000" w:themeColor="text1"/>
          <w:sz w:val="28"/>
          <w:szCs w:val="28"/>
          <w:rtl/>
        </w:rPr>
        <w:t xml:space="preserve"> </w:t>
      </w:r>
      <w:r w:rsidR="00D419E8" w:rsidRPr="002A47FF">
        <w:rPr>
          <w:rFonts w:ascii="Simplified Arabic" w:hAnsi="Simplified Arabic" w:cs="Simplified Arabic"/>
          <w:color w:val="000000" w:themeColor="text1"/>
          <w:sz w:val="28"/>
          <w:szCs w:val="28"/>
          <w:rtl/>
        </w:rPr>
        <w:t xml:space="preserve">والبيئية والإيكولوجية، ومن هذه الحادثة انطلق </w:t>
      </w:r>
      <w:proofErr w:type="spellStart"/>
      <w:r w:rsidR="00D419E8" w:rsidRPr="002A47FF">
        <w:rPr>
          <w:rFonts w:ascii="Simplified Arabic" w:hAnsi="Simplified Arabic" w:cs="Simplified Arabic"/>
          <w:color w:val="000000" w:themeColor="text1"/>
          <w:sz w:val="28"/>
          <w:szCs w:val="28"/>
          <w:rtl/>
        </w:rPr>
        <w:t>أولريش</w:t>
      </w:r>
      <w:proofErr w:type="spellEnd"/>
      <w:r w:rsidR="00D419E8" w:rsidRPr="002A47FF">
        <w:rPr>
          <w:rFonts w:ascii="Simplified Arabic" w:hAnsi="Simplified Arabic" w:cs="Simplified Arabic"/>
          <w:color w:val="000000" w:themeColor="text1"/>
          <w:sz w:val="28"/>
          <w:szCs w:val="28"/>
          <w:rtl/>
        </w:rPr>
        <w:t xml:space="preserve"> بيك في</w:t>
      </w:r>
      <w:r w:rsidR="00241902" w:rsidRPr="002A47FF">
        <w:rPr>
          <w:rFonts w:ascii="Simplified Arabic" w:hAnsi="Simplified Arabic" w:cs="Simplified Arabic" w:hint="cs"/>
          <w:color w:val="000000" w:themeColor="text1"/>
          <w:sz w:val="28"/>
          <w:szCs w:val="28"/>
          <w:rtl/>
        </w:rPr>
        <w:t xml:space="preserve"> </w:t>
      </w:r>
      <w:r w:rsidR="00D419E8" w:rsidRPr="002A47FF">
        <w:rPr>
          <w:rFonts w:ascii="Simplified Arabic" w:hAnsi="Simplified Arabic" w:cs="Simplified Arabic"/>
          <w:color w:val="000000" w:themeColor="text1"/>
          <w:sz w:val="28"/>
          <w:szCs w:val="28"/>
          <w:rtl/>
        </w:rPr>
        <w:t>دراسته لمجتمع ما بعد الحداثة</w:t>
      </w:r>
      <w:r w:rsidRPr="002A47FF">
        <w:rPr>
          <w:rFonts w:ascii="Simplified Arabic" w:hAnsi="Simplified Arabic" w:cs="Simplified Arabic" w:hint="cs"/>
          <w:color w:val="000000" w:themeColor="text1"/>
          <w:sz w:val="28"/>
          <w:szCs w:val="28"/>
          <w:rtl/>
        </w:rPr>
        <w:t xml:space="preserve"> </w:t>
      </w:r>
      <w:r w:rsidR="00D419E8" w:rsidRPr="002A47FF">
        <w:rPr>
          <w:rFonts w:ascii="Simplified Arabic" w:hAnsi="Simplified Arabic" w:cs="Simplified Arabic"/>
          <w:color w:val="000000" w:themeColor="text1"/>
          <w:sz w:val="28"/>
          <w:szCs w:val="28"/>
          <w:rtl/>
        </w:rPr>
        <w:t>حيث تعتبر هذه الحادثة عينة بسيطة من مجموع المخاطر التي تتربص بالمجتمعات الحالية،</w:t>
      </w:r>
      <w:r w:rsidRPr="002A47FF">
        <w:rPr>
          <w:rFonts w:ascii="Simplified Arabic" w:hAnsi="Simplified Arabic" w:cs="Simplified Arabic" w:hint="cs"/>
          <w:color w:val="000000" w:themeColor="text1"/>
          <w:sz w:val="28"/>
          <w:szCs w:val="28"/>
          <w:rtl/>
        </w:rPr>
        <w:t xml:space="preserve"> </w:t>
      </w:r>
      <w:r w:rsidR="00D419E8" w:rsidRPr="002A47FF">
        <w:rPr>
          <w:rFonts w:ascii="Simplified Arabic" w:hAnsi="Simplified Arabic" w:cs="Simplified Arabic"/>
          <w:color w:val="000000" w:themeColor="text1"/>
          <w:sz w:val="28"/>
          <w:szCs w:val="28"/>
          <w:rtl/>
        </w:rPr>
        <w:t>مشير</w:t>
      </w:r>
      <w:r w:rsidR="00BF591E" w:rsidRPr="002A47FF">
        <w:rPr>
          <w:rFonts w:ascii="Simplified Arabic" w:hAnsi="Simplified Arabic" w:cs="Simplified Arabic" w:hint="cs"/>
          <w:color w:val="000000" w:themeColor="text1"/>
          <w:sz w:val="28"/>
          <w:szCs w:val="28"/>
          <w:rtl/>
        </w:rPr>
        <w:t>ً</w:t>
      </w:r>
      <w:r w:rsidR="00D419E8" w:rsidRPr="002A47FF">
        <w:rPr>
          <w:rFonts w:ascii="Simplified Arabic" w:hAnsi="Simplified Arabic" w:cs="Simplified Arabic"/>
          <w:color w:val="000000" w:themeColor="text1"/>
          <w:sz w:val="28"/>
          <w:szCs w:val="28"/>
          <w:rtl/>
        </w:rPr>
        <w:t>ا إلى أن مجتمعات النصف الثاني من القرن العشرين باتت مرغمة على مواجهة سلبيات</w:t>
      </w:r>
      <w:r w:rsidR="00BF591E" w:rsidRPr="002A47FF">
        <w:rPr>
          <w:rFonts w:ascii="Simplified Arabic" w:hAnsi="Simplified Arabic" w:cs="Simplified Arabic" w:hint="cs"/>
          <w:color w:val="000000" w:themeColor="text1"/>
          <w:sz w:val="28"/>
          <w:szCs w:val="28"/>
          <w:rtl/>
        </w:rPr>
        <w:t xml:space="preserve"> </w:t>
      </w:r>
      <w:r w:rsidR="00D419E8" w:rsidRPr="002A47FF">
        <w:rPr>
          <w:rFonts w:ascii="Simplified Arabic" w:hAnsi="Simplified Arabic" w:cs="Simplified Arabic"/>
          <w:color w:val="000000" w:themeColor="text1"/>
          <w:sz w:val="28"/>
          <w:szCs w:val="28"/>
          <w:rtl/>
        </w:rPr>
        <w:t>الحداثة وإيجاد الحلول والبدائل المناسبة لمجابهة تحدياتها وإدارتها، وهو ما أسماه بعقد</w:t>
      </w:r>
      <w:r w:rsidR="00BF591E" w:rsidRPr="002A47FF">
        <w:rPr>
          <w:rFonts w:ascii="Simplified Arabic" w:hAnsi="Simplified Arabic" w:cs="Simplified Arabic" w:hint="cs"/>
          <w:color w:val="000000" w:themeColor="text1"/>
          <w:sz w:val="28"/>
          <w:szCs w:val="28"/>
          <w:rtl/>
        </w:rPr>
        <w:t xml:space="preserve"> </w:t>
      </w:r>
      <w:r w:rsidR="00D419E8" w:rsidRPr="002A47FF">
        <w:rPr>
          <w:rFonts w:ascii="Simplified Arabic" w:hAnsi="Simplified Arabic" w:cs="Simplified Arabic"/>
          <w:color w:val="000000" w:themeColor="text1"/>
          <w:sz w:val="28"/>
          <w:szCs w:val="28"/>
          <w:rtl/>
        </w:rPr>
        <w:t>المخاطرة أي مدى القدرة على التحكم في التهديدات والأخطار الناجمة عن الصناعة والقدرة</w:t>
      </w:r>
      <w:r w:rsidR="006A2B62" w:rsidRPr="002A47FF">
        <w:rPr>
          <w:rFonts w:ascii="Simplified Arabic" w:hAnsi="Simplified Arabic" w:cs="Simplified Arabic" w:hint="cs"/>
          <w:color w:val="000000" w:themeColor="text1"/>
          <w:sz w:val="28"/>
          <w:szCs w:val="28"/>
          <w:rtl/>
        </w:rPr>
        <w:t xml:space="preserve"> </w:t>
      </w:r>
      <w:r w:rsidR="00D419E8" w:rsidRPr="002A47FF">
        <w:rPr>
          <w:rFonts w:ascii="Simplified Arabic" w:hAnsi="Simplified Arabic" w:cs="Simplified Arabic"/>
          <w:color w:val="000000" w:themeColor="text1"/>
          <w:sz w:val="28"/>
          <w:szCs w:val="28"/>
          <w:rtl/>
        </w:rPr>
        <w:t>على</w:t>
      </w:r>
      <w:r w:rsidR="00BF591E" w:rsidRPr="002A47FF">
        <w:rPr>
          <w:rFonts w:ascii="Simplified Arabic" w:hAnsi="Simplified Arabic" w:cs="Simplified Arabic" w:hint="cs"/>
          <w:color w:val="000000" w:themeColor="text1"/>
          <w:sz w:val="28"/>
          <w:szCs w:val="28"/>
          <w:rtl/>
        </w:rPr>
        <w:t xml:space="preserve"> </w:t>
      </w:r>
      <w:r w:rsidR="00D419E8" w:rsidRPr="002A47FF">
        <w:rPr>
          <w:rFonts w:ascii="Simplified Arabic" w:hAnsi="Simplified Arabic" w:cs="Simplified Arabic"/>
          <w:color w:val="000000" w:themeColor="text1"/>
          <w:sz w:val="28"/>
          <w:szCs w:val="28"/>
          <w:rtl/>
        </w:rPr>
        <w:t>تعويضها. غير أنه في كتابه الأخير "مجتمع المخاطر العالمي": بحثا عن الأمان المفقود</w:t>
      </w:r>
      <w:r w:rsidR="00D419E8" w:rsidRPr="002A47FF">
        <w:rPr>
          <w:rFonts w:ascii="Simplified Arabic" w:hAnsi="Simplified Arabic" w:cs="Simplified Arabic" w:hint="cs"/>
          <w:color w:val="000000" w:themeColor="text1"/>
          <w:sz w:val="28"/>
          <w:szCs w:val="28"/>
          <w:rtl/>
        </w:rPr>
        <w:t xml:space="preserve"> </w:t>
      </w:r>
      <w:r w:rsidR="00D419E8" w:rsidRPr="002A47FF">
        <w:rPr>
          <w:rFonts w:ascii="Simplified Arabic" w:hAnsi="Simplified Arabic" w:cs="Simplified Arabic"/>
          <w:color w:val="000000" w:themeColor="text1"/>
          <w:sz w:val="28"/>
          <w:szCs w:val="28"/>
          <w:rtl/>
        </w:rPr>
        <w:t xml:space="preserve">عام </w:t>
      </w:r>
      <w:r w:rsidR="006A2B62" w:rsidRPr="002A47FF">
        <w:rPr>
          <w:rFonts w:ascii="Simplified Arabic" w:hAnsi="Simplified Arabic" w:cs="Simplified Arabic" w:hint="cs"/>
          <w:color w:val="000000" w:themeColor="text1"/>
          <w:sz w:val="28"/>
          <w:szCs w:val="28"/>
          <w:rtl/>
        </w:rPr>
        <w:t>2006،</w:t>
      </w:r>
      <w:r w:rsidR="00D419E8" w:rsidRPr="002A47FF">
        <w:rPr>
          <w:rFonts w:ascii="Simplified Arabic" w:hAnsi="Simplified Arabic" w:cs="Simplified Arabic"/>
          <w:color w:val="000000" w:themeColor="text1"/>
          <w:sz w:val="28"/>
          <w:szCs w:val="28"/>
          <w:rtl/>
        </w:rPr>
        <w:t xml:space="preserve"> قد فرق فيه بين مجتمع المخاطرة </w:t>
      </w:r>
      <w:r w:rsidR="00BF591E" w:rsidRPr="002A47FF">
        <w:rPr>
          <w:rFonts w:ascii="Simplified Arabic" w:hAnsi="Simplified Arabic" w:cs="Simplified Arabic" w:hint="cs"/>
          <w:color w:val="000000" w:themeColor="text1"/>
          <w:sz w:val="28"/>
          <w:szCs w:val="28"/>
          <w:rtl/>
        </w:rPr>
        <w:t>ومجتمع</w:t>
      </w:r>
      <w:r w:rsidR="00D419E8" w:rsidRPr="002A47FF">
        <w:rPr>
          <w:rFonts w:ascii="Simplified Arabic" w:hAnsi="Simplified Arabic" w:cs="Simplified Arabic"/>
          <w:color w:val="000000" w:themeColor="text1"/>
          <w:sz w:val="28"/>
          <w:szCs w:val="28"/>
          <w:rtl/>
        </w:rPr>
        <w:t xml:space="preserve"> المخاطر العالمي، حيث هنا يظهر</w:t>
      </w:r>
      <w:r w:rsidR="00D419E8" w:rsidRPr="002A47FF">
        <w:rPr>
          <w:rFonts w:ascii="Simplified Arabic" w:hAnsi="Simplified Arabic" w:cs="Simplified Arabic" w:hint="cs"/>
          <w:color w:val="000000" w:themeColor="text1"/>
          <w:sz w:val="28"/>
          <w:szCs w:val="28"/>
          <w:rtl/>
        </w:rPr>
        <w:t xml:space="preserve"> </w:t>
      </w:r>
      <w:r w:rsidR="00D419E8" w:rsidRPr="002A47FF">
        <w:rPr>
          <w:rFonts w:ascii="Simplified Arabic" w:hAnsi="Simplified Arabic" w:cs="Simplified Arabic"/>
          <w:color w:val="000000" w:themeColor="text1"/>
          <w:sz w:val="28"/>
          <w:szCs w:val="28"/>
          <w:rtl/>
        </w:rPr>
        <w:t>جليا أنه يتحدث عن مجتمع عالمي تنتشر فيه المخاطر والأخطار في مختلف الأقطار.</w:t>
      </w:r>
      <w:r w:rsidR="00027701" w:rsidRPr="002A47FF">
        <w:rPr>
          <w:rFonts w:ascii="Simplified Arabic" w:hAnsi="Simplified Arabic" w:cs="Simplified Arabic" w:hint="cs"/>
          <w:color w:val="000000" w:themeColor="text1"/>
          <w:sz w:val="28"/>
          <w:szCs w:val="28"/>
          <w:rtl/>
        </w:rPr>
        <w:t xml:space="preserve"> </w:t>
      </w:r>
      <w:r w:rsidR="00027701" w:rsidRPr="002A47FF">
        <w:rPr>
          <w:rFonts w:ascii="Simplified Arabic" w:hAnsi="Simplified Arabic" w:cs="Simplified Arabic"/>
          <w:color w:val="000000" w:themeColor="text1"/>
          <w:sz w:val="28"/>
          <w:szCs w:val="28"/>
          <w:rtl/>
        </w:rPr>
        <w:t>(</w:t>
      </w:r>
      <w:r w:rsidR="00027701" w:rsidRPr="002A47FF">
        <w:rPr>
          <w:rFonts w:ascii="Simplified Arabic" w:hAnsi="Simplified Arabic" w:cs="Simplified Arabic"/>
          <w:color w:val="000000" w:themeColor="text1"/>
          <w:sz w:val="28"/>
          <w:szCs w:val="28"/>
        </w:rPr>
        <w:t>Darr</w:t>
      </w:r>
      <w:r w:rsidR="007B7A59" w:rsidRPr="002A47FF">
        <w:rPr>
          <w:rFonts w:ascii="Simplified Arabic" w:hAnsi="Simplified Arabic" w:cs="Simplified Arabic"/>
          <w:color w:val="000000" w:themeColor="text1"/>
          <w:sz w:val="28"/>
          <w:szCs w:val="28"/>
        </w:rPr>
        <w:t>yl, 2007: p24</w:t>
      </w:r>
      <w:r w:rsidR="00027701" w:rsidRPr="002A47FF">
        <w:rPr>
          <w:rFonts w:ascii="Simplified Arabic" w:hAnsi="Simplified Arabic" w:cs="Simplified Arabic"/>
          <w:color w:val="000000" w:themeColor="text1"/>
          <w:sz w:val="28"/>
          <w:szCs w:val="28"/>
          <w:rtl/>
        </w:rPr>
        <w:t>)</w:t>
      </w:r>
    </w:p>
    <w:p w14:paraId="31C3062B" w14:textId="72F546E5" w:rsidR="006B28EA" w:rsidRPr="002A47FF" w:rsidRDefault="00D419E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lastRenderedPageBreak/>
        <w:t>يرى بيك أن المخاطر العالمية ليست نتاج للتخلف وإنما هي نتاج للأخطاء الناتجة عن العقل</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البشري القاصر بمعنى أن هامش الخطأ موجود في الإنسان. وهي نتاج لمجتمعات الحداثة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التي قضت على المجتمع الصناعي الكلاسيكي الذي من أبرز مقولته: السيادة الوطنية، التقدم</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والواقع والمعرفة العلمية. إن مصطلح انعكاسية التحديث التي أشار إليه بيك يعني أن التقدم والتطور الحاصل في</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جميع المجالات العلمية والاقتصادية والاجتماعية </w:t>
      </w:r>
      <w:r w:rsidRPr="002A47FF">
        <w:rPr>
          <w:rFonts w:ascii="Simplified Arabic" w:hAnsi="Simplified Arabic" w:cs="Simplified Arabic" w:hint="cs"/>
          <w:color w:val="000000" w:themeColor="text1"/>
          <w:sz w:val="28"/>
          <w:szCs w:val="28"/>
          <w:rtl/>
        </w:rPr>
        <w:t>والتكنولوجية</w:t>
      </w:r>
      <w:r w:rsidRPr="002A47FF">
        <w:rPr>
          <w:rFonts w:ascii="Simplified Arabic" w:hAnsi="Simplified Arabic" w:cs="Simplified Arabic"/>
          <w:color w:val="000000" w:themeColor="text1"/>
          <w:sz w:val="28"/>
          <w:szCs w:val="28"/>
          <w:rtl/>
        </w:rPr>
        <w:t>... والذي كان هدفه</w:t>
      </w:r>
      <w:r w:rsidR="009713A7" w:rsidRPr="002A47FF">
        <w:rPr>
          <w:rFonts w:ascii="Simplified Arabic" w:hAnsi="Simplified Arabic" w:cs="Simplified Arabic" w:hint="cs"/>
          <w:color w:val="000000" w:themeColor="text1"/>
          <w:sz w:val="28"/>
          <w:szCs w:val="28"/>
          <w:rtl/>
        </w:rPr>
        <w:t xml:space="preserve"> </w:t>
      </w:r>
      <w:r w:rsidR="006B28EA" w:rsidRPr="002A47FF">
        <w:rPr>
          <w:rFonts w:ascii="Simplified Arabic" w:hAnsi="Simplified Arabic" w:cs="Simplified Arabic"/>
          <w:color w:val="000000" w:themeColor="text1"/>
          <w:sz w:val="28"/>
          <w:szCs w:val="28"/>
          <w:rtl/>
        </w:rPr>
        <w:t>الرفاهية الاجتماعية قد انعكس سلب</w:t>
      </w:r>
      <w:r w:rsidR="00352377" w:rsidRPr="002A47FF">
        <w:rPr>
          <w:rFonts w:ascii="Simplified Arabic" w:hAnsi="Simplified Arabic" w:cs="Simplified Arabic" w:hint="cs"/>
          <w:color w:val="000000" w:themeColor="text1"/>
          <w:sz w:val="28"/>
          <w:szCs w:val="28"/>
          <w:rtl/>
        </w:rPr>
        <w:t>ً</w:t>
      </w:r>
      <w:r w:rsidR="006B28EA" w:rsidRPr="002A47FF">
        <w:rPr>
          <w:rFonts w:ascii="Simplified Arabic" w:hAnsi="Simplified Arabic" w:cs="Simplified Arabic"/>
          <w:color w:val="000000" w:themeColor="text1"/>
          <w:sz w:val="28"/>
          <w:szCs w:val="28"/>
          <w:rtl/>
        </w:rPr>
        <w:t>ا على المجتمع وأصبح ينتج المخاطر التي تهدد مستقبل</w:t>
      </w:r>
      <w:r w:rsidR="009713A7" w:rsidRPr="002A47FF">
        <w:rPr>
          <w:rFonts w:ascii="Simplified Arabic" w:hAnsi="Simplified Arabic" w:cs="Simplified Arabic" w:hint="cs"/>
          <w:color w:val="000000" w:themeColor="text1"/>
          <w:sz w:val="28"/>
          <w:szCs w:val="28"/>
          <w:rtl/>
        </w:rPr>
        <w:t xml:space="preserve"> </w:t>
      </w:r>
      <w:r w:rsidR="006B28EA" w:rsidRPr="002A47FF">
        <w:rPr>
          <w:rFonts w:ascii="Simplified Arabic" w:hAnsi="Simplified Arabic" w:cs="Simplified Arabic"/>
          <w:color w:val="000000" w:themeColor="text1"/>
          <w:sz w:val="28"/>
          <w:szCs w:val="28"/>
          <w:rtl/>
        </w:rPr>
        <w:t>المجتمعات.</w:t>
      </w:r>
    </w:p>
    <w:p w14:paraId="331F8AF8" w14:textId="46ADABEA" w:rsidR="006B28EA" w:rsidRPr="002A47FF" w:rsidRDefault="00E22712"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يرى (</w:t>
      </w:r>
      <w:r w:rsidRPr="002A47FF">
        <w:rPr>
          <w:rFonts w:ascii="Simplified Arabic" w:hAnsi="Simplified Arabic" w:cs="Simplified Arabic"/>
          <w:color w:val="000000" w:themeColor="text1"/>
          <w:sz w:val="28"/>
          <w:szCs w:val="28"/>
        </w:rPr>
        <w:t>Darryl, 2007</w:t>
      </w:r>
      <w:r w:rsidRPr="002A47FF">
        <w:rPr>
          <w:rFonts w:ascii="Simplified Arabic" w:hAnsi="Simplified Arabic" w:cs="Simplified Arabic" w:hint="cs"/>
          <w:color w:val="000000" w:themeColor="text1"/>
          <w:sz w:val="28"/>
          <w:szCs w:val="28"/>
          <w:rtl/>
        </w:rPr>
        <w:t>)</w:t>
      </w:r>
      <w:r w:rsidR="006B28EA" w:rsidRPr="002A47FF">
        <w:rPr>
          <w:rFonts w:ascii="Simplified Arabic" w:hAnsi="Simplified Arabic" w:cs="Simplified Arabic"/>
          <w:color w:val="000000" w:themeColor="text1"/>
          <w:sz w:val="28"/>
          <w:szCs w:val="28"/>
          <w:rtl/>
        </w:rPr>
        <w:t xml:space="preserve"> إن أعظم مستويات الثروة المادية التي</w:t>
      </w:r>
      <w:r w:rsidR="00BE31EB" w:rsidRPr="002A47FF">
        <w:rPr>
          <w:rFonts w:ascii="Simplified Arabic" w:hAnsi="Simplified Arabic" w:cs="Simplified Arabic" w:hint="cs"/>
          <w:color w:val="000000" w:themeColor="text1"/>
          <w:sz w:val="28"/>
          <w:szCs w:val="28"/>
          <w:rtl/>
        </w:rPr>
        <w:t xml:space="preserve"> </w:t>
      </w:r>
      <w:r w:rsidR="006B28EA" w:rsidRPr="002A47FF">
        <w:rPr>
          <w:rFonts w:ascii="Simplified Arabic" w:hAnsi="Simplified Arabic" w:cs="Simplified Arabic"/>
          <w:color w:val="000000" w:themeColor="text1"/>
          <w:sz w:val="28"/>
          <w:szCs w:val="28"/>
          <w:rtl/>
        </w:rPr>
        <w:t>رأيناها في تاريخ البشرية هي أن المحركات الرئيسية لإنتاج المخاطر في المجتمع.</w:t>
      </w:r>
      <w:r w:rsidR="00352377" w:rsidRPr="002A47FF">
        <w:rPr>
          <w:rFonts w:ascii="Simplified Arabic" w:hAnsi="Simplified Arabic" w:cs="Simplified Arabic" w:hint="cs"/>
          <w:color w:val="000000" w:themeColor="text1"/>
          <w:sz w:val="28"/>
          <w:szCs w:val="28"/>
          <w:rtl/>
        </w:rPr>
        <w:t xml:space="preserve"> </w:t>
      </w:r>
      <w:r w:rsidR="006B28EA" w:rsidRPr="002A47FF">
        <w:rPr>
          <w:rFonts w:ascii="Simplified Arabic" w:hAnsi="Simplified Arabic" w:cs="Simplified Arabic"/>
          <w:color w:val="000000" w:themeColor="text1"/>
          <w:sz w:val="28"/>
          <w:szCs w:val="28"/>
          <w:rtl/>
        </w:rPr>
        <w:t>من بين المخاطر التي تحدث عنها بيك الدمار البيئي مثل: الإشعاع الكهرومغناطيسي</w:t>
      </w:r>
      <w:r w:rsidR="00BE31EB" w:rsidRPr="002A47FF">
        <w:rPr>
          <w:rFonts w:ascii="Simplified Arabic" w:hAnsi="Simplified Arabic" w:cs="Simplified Arabic" w:hint="cs"/>
          <w:color w:val="000000" w:themeColor="text1"/>
          <w:sz w:val="28"/>
          <w:szCs w:val="28"/>
          <w:rtl/>
        </w:rPr>
        <w:t xml:space="preserve"> </w:t>
      </w:r>
      <w:r w:rsidR="006B28EA" w:rsidRPr="002A47FF">
        <w:rPr>
          <w:rFonts w:ascii="Simplified Arabic" w:hAnsi="Simplified Arabic" w:cs="Simplified Arabic"/>
          <w:color w:val="000000" w:themeColor="text1"/>
          <w:sz w:val="28"/>
          <w:szCs w:val="28"/>
          <w:rtl/>
        </w:rPr>
        <w:t>والمواد الكيماوية، السموم الصناعية والملوثات، الإشعاع النووي والأخطار البيئية تراجع</w:t>
      </w:r>
      <w:r w:rsidR="00BE31EB" w:rsidRPr="002A47FF">
        <w:rPr>
          <w:rFonts w:ascii="Simplified Arabic" w:hAnsi="Simplified Arabic" w:cs="Simplified Arabic" w:hint="cs"/>
          <w:color w:val="000000" w:themeColor="text1"/>
          <w:sz w:val="28"/>
          <w:szCs w:val="28"/>
          <w:rtl/>
        </w:rPr>
        <w:t xml:space="preserve"> </w:t>
      </w:r>
      <w:r w:rsidR="006B28EA" w:rsidRPr="002A47FF">
        <w:rPr>
          <w:rFonts w:ascii="Simplified Arabic" w:hAnsi="Simplified Arabic" w:cs="Simplified Arabic"/>
          <w:color w:val="000000" w:themeColor="text1"/>
          <w:sz w:val="28"/>
          <w:szCs w:val="28"/>
          <w:rtl/>
        </w:rPr>
        <w:t>المساحات الخضراء، الأدوية العشبية، تلوث المياه بفعل التسميد الزائد عن الحد</w:t>
      </w:r>
      <w:r w:rsidR="00BE31EB" w:rsidRPr="002A47FF">
        <w:rPr>
          <w:rFonts w:ascii="Simplified Arabic" w:hAnsi="Simplified Arabic" w:cs="Simplified Arabic" w:hint="cs"/>
          <w:color w:val="000000" w:themeColor="text1"/>
          <w:sz w:val="28"/>
          <w:szCs w:val="28"/>
          <w:rtl/>
        </w:rPr>
        <w:t xml:space="preserve"> والتغير المناخ</w:t>
      </w:r>
      <w:r w:rsidR="00BE31EB" w:rsidRPr="002A47FF">
        <w:rPr>
          <w:rFonts w:ascii="Simplified Arabic" w:hAnsi="Simplified Arabic" w:cs="Simplified Arabic" w:hint="eastAsia"/>
          <w:color w:val="000000" w:themeColor="text1"/>
          <w:sz w:val="28"/>
          <w:szCs w:val="28"/>
          <w:rtl/>
        </w:rPr>
        <w:t>ي</w:t>
      </w:r>
      <w:r w:rsidR="006B28EA" w:rsidRPr="002A47FF">
        <w:rPr>
          <w:rFonts w:ascii="Simplified Arabic" w:hAnsi="Simplified Arabic" w:cs="Simplified Arabic"/>
          <w:color w:val="000000" w:themeColor="text1"/>
          <w:sz w:val="28"/>
          <w:szCs w:val="28"/>
          <w:rtl/>
        </w:rPr>
        <w:t>، الحروب والصراعات، اندثار الثقافات، تلوث الهواء والبحار، الغازات</w:t>
      </w:r>
      <w:r w:rsidR="00BE31EB" w:rsidRPr="002A47FF">
        <w:rPr>
          <w:rFonts w:ascii="Simplified Arabic" w:hAnsi="Simplified Arabic" w:cs="Simplified Arabic" w:hint="cs"/>
          <w:color w:val="000000" w:themeColor="text1"/>
          <w:sz w:val="28"/>
          <w:szCs w:val="28"/>
          <w:rtl/>
        </w:rPr>
        <w:t xml:space="preserve"> </w:t>
      </w:r>
      <w:r w:rsidR="006B28EA" w:rsidRPr="002A47FF">
        <w:rPr>
          <w:rFonts w:ascii="Simplified Arabic" w:hAnsi="Simplified Arabic" w:cs="Simplified Arabic"/>
          <w:color w:val="000000" w:themeColor="text1"/>
          <w:sz w:val="28"/>
          <w:szCs w:val="28"/>
          <w:rtl/>
        </w:rPr>
        <w:t>الدفيئة والاحتباس الحراري وثقب الأوزون، والأمطار الحموية والزراعة الوراثية،</w:t>
      </w:r>
      <w:r w:rsidR="002A0F48" w:rsidRPr="002A47FF">
        <w:rPr>
          <w:rFonts w:ascii="Simplified Arabic" w:hAnsi="Simplified Arabic" w:cs="Simplified Arabic" w:hint="cs"/>
          <w:color w:val="000000" w:themeColor="text1"/>
          <w:sz w:val="28"/>
          <w:szCs w:val="28"/>
          <w:rtl/>
        </w:rPr>
        <w:t xml:space="preserve"> </w:t>
      </w:r>
      <w:r w:rsidR="006B28EA" w:rsidRPr="002A47FF">
        <w:rPr>
          <w:rFonts w:ascii="Simplified Arabic" w:hAnsi="Simplified Arabic" w:cs="Simplified Arabic"/>
          <w:color w:val="000000" w:themeColor="text1"/>
          <w:sz w:val="28"/>
          <w:szCs w:val="28"/>
          <w:rtl/>
        </w:rPr>
        <w:t>وتناقص الثروات الباطنية والمياه الجوفية، تقلص الثروة السمكية ...</w:t>
      </w:r>
      <w:r w:rsidR="002A0F48" w:rsidRPr="002A47FF">
        <w:rPr>
          <w:rFonts w:ascii="Simplified Arabic" w:hAnsi="Simplified Arabic" w:cs="Simplified Arabic" w:hint="cs"/>
          <w:color w:val="000000" w:themeColor="text1"/>
          <w:sz w:val="28"/>
          <w:szCs w:val="28"/>
          <w:rtl/>
        </w:rPr>
        <w:t>الخ.</w:t>
      </w:r>
    </w:p>
    <w:p w14:paraId="40B9B18F" w14:textId="0FA8F911" w:rsidR="00551BAA" w:rsidRPr="002A47FF" w:rsidRDefault="006B28EA"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إضافة إلى مخاطر التجارب النووية وتخصيب اليورانيوم وأسلحة الدمار الشامل والحروب</w:t>
      </w:r>
      <w:r w:rsidR="002A0F48"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الكيماوية، والأوبئة الفتاكة مثل أنفلونزا الخنازير والطيور وجنون البقر والإيدز وغيرها</w:t>
      </w:r>
      <w:r w:rsidR="002A0F48"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كالاستنساخ والانتقاء الجيني لمختلف التكنولوجيا الحيوية، كما هناك مخاطر متعلقة بالأمن</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القومي والعالمي مثل التطرّف الإيديولوجي والإرهاب الدولي، النزاعات الاثنية بين</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الطوائف والأقليات، والصراع العرقي والجندري. إضافة إلى تهجين الهويات، النزعة</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الفردانية وانقطاع الرابط الاجتماعي، والمشكلات الاقتصادية مثل الأزمات المالية العالمية،</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أزمات البترول .... وغيرها من المخاطر التي شهدها العالم مؤخرا والتي أثرت لمحالة</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على المجتمع الإنساني أفرادا وجماعات، حيث تراكمت واتسعت إلى أن طفت على السطح</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منذرة بمستقبل كارثي يهدد أمن العالم دون استثناء، أغنياء وفقراء العالم، كما عمل بيك</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على فهم هذا التحول في المواقف والمخاوف الاجتماعية من العلم والتكنولوجيا التي تخدم</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مصالح معينة وعلاقتها بالمؤسسات السياسية والاجتماعية بما في ذلك تقييم مواردها</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وأخطارها على الفرد والمجتمع أصبح هناك تخوف كبير وعدم الثقة في التكنولوجيا والعلم</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اللذين يحركهما الربح المادي حيث أن بيك قد بدأ بفهم الحداثة الصناعية وتمكنها من</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الطبيعة.</w:t>
      </w:r>
    </w:p>
    <w:p w14:paraId="0AAA0093" w14:textId="745E3D47" w:rsidR="00C94404" w:rsidRPr="002A47FF" w:rsidRDefault="00C94404" w:rsidP="001B2B92">
      <w:pPr>
        <w:spacing w:line="276" w:lineRule="auto"/>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b/>
          <w:bCs/>
          <w:color w:val="000000" w:themeColor="text1"/>
          <w:sz w:val="28"/>
          <w:szCs w:val="28"/>
          <w:rtl/>
        </w:rPr>
        <w:lastRenderedPageBreak/>
        <w:t>العناصر التي أنهت ما يسمى بعصر الحداثة حسب بيك نجد:</w:t>
      </w:r>
    </w:p>
    <w:p w14:paraId="36E4C06C" w14:textId="212161AB" w:rsidR="00C94404" w:rsidRPr="002A47FF" w:rsidRDefault="00C94404" w:rsidP="001B2B92">
      <w:pPr>
        <w:pStyle w:val="ListParagraph"/>
        <w:numPr>
          <w:ilvl w:val="0"/>
          <w:numId w:val="7"/>
        </w:numPr>
        <w:spacing w:line="276" w:lineRule="auto"/>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العولمة.</w:t>
      </w:r>
    </w:p>
    <w:p w14:paraId="00B6D1D8" w14:textId="319B3394" w:rsidR="00C94404" w:rsidRPr="002A47FF" w:rsidRDefault="00C94404" w:rsidP="001B2B92">
      <w:pPr>
        <w:pStyle w:val="ListParagraph"/>
        <w:numPr>
          <w:ilvl w:val="0"/>
          <w:numId w:val="7"/>
        </w:numPr>
        <w:spacing w:line="276" w:lineRule="auto"/>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الفردانية.</w:t>
      </w:r>
    </w:p>
    <w:p w14:paraId="7648DA6E" w14:textId="77777777" w:rsidR="00A6357D" w:rsidRPr="002A47FF" w:rsidRDefault="00C94404" w:rsidP="001B2B92">
      <w:pPr>
        <w:pStyle w:val="ListParagraph"/>
        <w:numPr>
          <w:ilvl w:val="0"/>
          <w:numId w:val="7"/>
        </w:numPr>
        <w:spacing w:line="276" w:lineRule="auto"/>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مشكلة القندر</w:t>
      </w:r>
      <w:r w:rsidR="00A6357D"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الجنسانية</w:t>
      </w:r>
      <w:r w:rsidR="00A6357D"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w:t>
      </w:r>
    </w:p>
    <w:p w14:paraId="3925B666" w14:textId="77777777" w:rsidR="00A6357D" w:rsidRPr="002A47FF" w:rsidRDefault="00C94404" w:rsidP="001B2B92">
      <w:pPr>
        <w:pStyle w:val="ListParagraph"/>
        <w:numPr>
          <w:ilvl w:val="0"/>
          <w:numId w:val="7"/>
        </w:numPr>
        <w:spacing w:line="276" w:lineRule="auto"/>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نقص اليد العاملة.</w:t>
      </w:r>
    </w:p>
    <w:p w14:paraId="63ECA908" w14:textId="5E61C833" w:rsidR="00C94404" w:rsidRPr="002A47FF" w:rsidRDefault="00C94404" w:rsidP="001B2B92">
      <w:pPr>
        <w:pStyle w:val="ListParagraph"/>
        <w:numPr>
          <w:ilvl w:val="0"/>
          <w:numId w:val="7"/>
        </w:numPr>
        <w:spacing w:line="276" w:lineRule="auto"/>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color w:val="000000" w:themeColor="text1"/>
          <w:sz w:val="28"/>
          <w:szCs w:val="28"/>
          <w:rtl/>
        </w:rPr>
        <w:t>المخاطر العالمية مثل الأزمة الايكولوجية وتحطم الأسواق المالية العالمية</w:t>
      </w:r>
      <w:r w:rsidR="00A6357D" w:rsidRPr="002A47FF">
        <w:rPr>
          <w:rFonts w:ascii="Simplified Arabic" w:hAnsi="Simplified Arabic" w:cs="Simplified Arabic" w:hint="cs"/>
          <w:color w:val="000000" w:themeColor="text1"/>
          <w:sz w:val="28"/>
          <w:szCs w:val="28"/>
          <w:rtl/>
        </w:rPr>
        <w:t>.</w:t>
      </w:r>
      <w:r w:rsidR="00BE44B4" w:rsidRPr="002A47FF">
        <w:rPr>
          <w:rFonts w:ascii="Simplified Arabic" w:hAnsi="Simplified Arabic" w:cs="Simplified Arabic" w:hint="cs"/>
          <w:b/>
          <w:bCs/>
          <w:color w:val="000000" w:themeColor="text1"/>
          <w:sz w:val="28"/>
          <w:szCs w:val="28"/>
          <w:rtl/>
        </w:rPr>
        <w:t xml:space="preserve"> </w:t>
      </w:r>
      <w:r w:rsidR="0046454D" w:rsidRPr="002A47FF">
        <w:rPr>
          <w:rFonts w:ascii="Simplified Arabic" w:hAnsi="Simplified Arabic" w:cs="Simplified Arabic"/>
          <w:b/>
          <w:bCs/>
          <w:color w:val="000000" w:themeColor="text1"/>
          <w:sz w:val="28"/>
          <w:szCs w:val="28"/>
          <w:rtl/>
        </w:rPr>
        <w:br/>
      </w:r>
      <w:r w:rsidR="00BE44B4" w:rsidRPr="002A47FF">
        <w:rPr>
          <w:rFonts w:ascii="Simplified Arabic" w:hAnsi="Simplified Arabic" w:cs="Simplified Arabic" w:hint="cs"/>
          <w:b/>
          <w:bCs/>
          <w:color w:val="000000" w:themeColor="text1"/>
          <w:sz w:val="28"/>
          <w:szCs w:val="28"/>
          <w:rtl/>
        </w:rPr>
        <w:t>(</w:t>
      </w:r>
      <w:r w:rsidR="00F300C2" w:rsidRPr="002A47FF">
        <w:rPr>
          <w:rFonts w:ascii="Simplified Arabic" w:hAnsi="Simplified Arabic" w:cs="Simplified Arabic" w:hint="cs"/>
          <w:b/>
          <w:bCs/>
          <w:color w:val="000000" w:themeColor="text1"/>
          <w:sz w:val="28"/>
          <w:szCs w:val="28"/>
          <w:rtl/>
        </w:rPr>
        <w:t>رقطي، كركار،</w:t>
      </w:r>
      <w:r w:rsidR="00411422" w:rsidRPr="002A47FF">
        <w:rPr>
          <w:rFonts w:ascii="Simplified Arabic" w:hAnsi="Simplified Arabic" w:cs="Simplified Arabic" w:hint="cs"/>
          <w:b/>
          <w:bCs/>
          <w:color w:val="000000" w:themeColor="text1"/>
          <w:sz w:val="28"/>
          <w:szCs w:val="28"/>
          <w:rtl/>
        </w:rPr>
        <w:t>2022: ص7-10</w:t>
      </w:r>
      <w:r w:rsidR="00BE44B4" w:rsidRPr="002A47FF">
        <w:rPr>
          <w:rFonts w:ascii="Simplified Arabic" w:hAnsi="Simplified Arabic" w:cs="Simplified Arabic" w:hint="cs"/>
          <w:b/>
          <w:bCs/>
          <w:color w:val="000000" w:themeColor="text1"/>
          <w:sz w:val="28"/>
          <w:szCs w:val="28"/>
          <w:rtl/>
        </w:rPr>
        <w:t>)</w:t>
      </w:r>
    </w:p>
    <w:p w14:paraId="37CE5E04" w14:textId="4D224C11" w:rsidR="006F03D1" w:rsidRPr="002A47FF" w:rsidRDefault="006F03D1" w:rsidP="001B2B92">
      <w:pPr>
        <w:pStyle w:val="ListParagraph"/>
        <w:numPr>
          <w:ilvl w:val="0"/>
          <w:numId w:val="4"/>
        </w:numPr>
        <w:spacing w:line="276" w:lineRule="auto"/>
        <w:jc w:val="lowKashida"/>
        <w:rPr>
          <w:rFonts w:ascii="Simplified Arabic" w:hAnsi="Simplified Arabic" w:cs="Simplified Arabic"/>
          <w:b/>
          <w:bCs/>
          <w:color w:val="000000" w:themeColor="text1"/>
          <w:sz w:val="28"/>
          <w:szCs w:val="28"/>
        </w:rPr>
      </w:pPr>
      <w:r w:rsidRPr="002A47FF">
        <w:rPr>
          <w:rFonts w:ascii="Simplified Arabic" w:hAnsi="Simplified Arabic" w:cs="Simplified Arabic"/>
          <w:b/>
          <w:bCs/>
          <w:color w:val="000000" w:themeColor="text1"/>
          <w:sz w:val="28"/>
          <w:szCs w:val="28"/>
          <w:rtl/>
        </w:rPr>
        <w:t xml:space="preserve">نظرية أنتوني </w:t>
      </w:r>
      <w:proofErr w:type="spellStart"/>
      <w:r w:rsidRPr="002A47FF">
        <w:rPr>
          <w:rFonts w:ascii="Simplified Arabic" w:hAnsi="Simplified Arabic" w:cs="Simplified Arabic"/>
          <w:b/>
          <w:bCs/>
          <w:color w:val="000000" w:themeColor="text1"/>
          <w:sz w:val="28"/>
          <w:szCs w:val="28"/>
          <w:rtl/>
        </w:rPr>
        <w:t>جيدنز</w:t>
      </w:r>
      <w:proofErr w:type="spellEnd"/>
      <w:r w:rsidR="00E64047" w:rsidRPr="002A47FF">
        <w:rPr>
          <w:rFonts w:ascii="Simplified Arabic" w:hAnsi="Simplified Arabic" w:cs="Simplified Arabic" w:hint="cs"/>
          <w:b/>
          <w:bCs/>
          <w:color w:val="000000" w:themeColor="text1"/>
          <w:sz w:val="28"/>
          <w:szCs w:val="28"/>
          <w:rtl/>
        </w:rPr>
        <w:t>.</w:t>
      </w:r>
    </w:p>
    <w:p w14:paraId="2A71BA5B" w14:textId="1B40C76C" w:rsidR="00E64047" w:rsidRPr="002A47FF" w:rsidRDefault="001704EE"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قبل حلول عصر العولمة بسلبياته من الأمن النسبي وإيجابيات، عاش المجتمع الإنساني</w:t>
      </w:r>
      <w:r w:rsidR="00E64047" w:rsidRPr="002A47FF">
        <w:rPr>
          <w:rFonts w:ascii="Simplified Arabic" w:hAnsi="Simplified Arabic" w:cs="Simplified Arabic" w:hint="cs"/>
          <w:color w:val="000000" w:themeColor="text1"/>
          <w:sz w:val="28"/>
          <w:szCs w:val="28"/>
          <w:rtl/>
        </w:rPr>
        <w:t xml:space="preserve"> </w:t>
      </w:r>
      <w:proofErr w:type="spellStart"/>
      <w:r w:rsidRPr="002A47FF">
        <w:rPr>
          <w:rFonts w:ascii="Simplified Arabic" w:hAnsi="Simplified Arabic" w:cs="Simplified Arabic"/>
          <w:color w:val="000000" w:themeColor="text1"/>
          <w:sz w:val="28"/>
          <w:szCs w:val="28"/>
          <w:rtl/>
        </w:rPr>
        <w:t>حقبات</w:t>
      </w:r>
      <w:proofErr w:type="spellEnd"/>
      <w:r w:rsidRPr="002A47FF">
        <w:rPr>
          <w:rFonts w:ascii="Simplified Arabic" w:hAnsi="Simplified Arabic" w:cs="Simplified Arabic"/>
          <w:color w:val="000000" w:themeColor="text1"/>
          <w:sz w:val="28"/>
          <w:szCs w:val="28"/>
          <w:rtl/>
        </w:rPr>
        <w:t>. وليس معنى ذلك أن العالم لم تقم فيه حروب مدمرة عالمية أبرزها الحرب العالمية</w:t>
      </w:r>
      <w:r w:rsidR="00E64047"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الأولى والحرب العالمية الثانية ودمرت فيها عواصم ومدن عامرة، وضاعت أرواح ملايين</w:t>
      </w:r>
      <w:r w:rsidR="00E64047"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البش</w:t>
      </w:r>
      <w:r w:rsidR="00E64047" w:rsidRPr="002A47FF">
        <w:rPr>
          <w:rFonts w:ascii="Simplified Arabic" w:hAnsi="Simplified Arabic" w:cs="Simplified Arabic" w:hint="cs"/>
          <w:color w:val="000000" w:themeColor="text1"/>
          <w:sz w:val="28"/>
          <w:szCs w:val="28"/>
          <w:rtl/>
        </w:rPr>
        <w:t>ر.</w:t>
      </w:r>
    </w:p>
    <w:p w14:paraId="672C6338" w14:textId="1F2F3535" w:rsidR="001704EE" w:rsidRPr="002A47FF" w:rsidRDefault="001704EE"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بعد فترات الحروب العالمية التي كانت تتورط فيها دول شتى لأسباب</w:t>
      </w:r>
      <w:r w:rsidR="00E64047"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متعددة، كانت تسود فترات سلام تمتعت فيها غير مسبوق أدى إلى ارتفاع مستوى جودة</w:t>
      </w:r>
      <w:r w:rsidR="00E64047"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الحياة اقتصادي</w:t>
      </w:r>
      <w:r w:rsidR="00E64047"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ا المجتمعات الإنسانية التي شهد بعضها ازدهار</w:t>
      </w:r>
      <w:r w:rsidR="000B61C9"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 xml:space="preserve">ا </w:t>
      </w:r>
      <w:r w:rsidR="000B61C9"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Pr>
        <w:t>Quality Of life</w:t>
      </w:r>
      <w:r w:rsidR="000B61C9"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 xml:space="preserve"> في</w:t>
      </w:r>
      <w:r w:rsidR="000B61C9"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شكل عام، والتي تحولت إلى أحد المؤشرات الأساسية في تقويم التنمية المستدامة والتي</w:t>
      </w:r>
      <w:r w:rsidR="000B61C9"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تطورت ليصبح الإحساس بالسعادة هو المؤشر الأعظم على نجاح برامج التنمية أو فشلها.</w:t>
      </w:r>
    </w:p>
    <w:p w14:paraId="23F14A80" w14:textId="7118E3DB" w:rsidR="001704EE" w:rsidRPr="002A47FF" w:rsidRDefault="001704EE"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غير أن حلول عصر العولمة مع ما صاحبه من انفتاح عالمي للأسواق في العالم وشدة الطلب</w:t>
      </w:r>
      <w:r w:rsidR="000B61C9"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على المنتجات الصناعية وغيرها، أدى إلى المبالغة في استنفاد الموارد الطبيعية من ناحية،</w:t>
      </w:r>
      <w:r w:rsidR="000B61C9"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وزيادة التلوث وبروز ظاهرة الاحتباس الحراري من ناحية أخرى، وكل ذلك أدى إلى بروز</w:t>
      </w:r>
      <w:r w:rsidR="00425524"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ما يطلق عليه مجتمع </w:t>
      </w:r>
      <w:r w:rsidR="00FB220F" w:rsidRPr="002A47FF">
        <w:rPr>
          <w:rFonts w:ascii="Simplified Arabic" w:hAnsi="Simplified Arabic" w:cs="Simplified Arabic" w:hint="cs"/>
          <w:color w:val="000000" w:themeColor="text1"/>
          <w:sz w:val="28"/>
          <w:szCs w:val="28"/>
          <w:rtl/>
        </w:rPr>
        <w:t>الخطر</w:t>
      </w:r>
      <w:r w:rsidR="00425524"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Pr>
        <w:t>Risk Society</w:t>
      </w:r>
      <w:r w:rsidR="00425524" w:rsidRPr="002A47FF">
        <w:rPr>
          <w:rFonts w:ascii="Simplified Arabic" w:hAnsi="Simplified Arabic" w:cs="Simplified Arabic" w:hint="cs"/>
          <w:color w:val="000000" w:themeColor="text1"/>
          <w:sz w:val="28"/>
          <w:szCs w:val="28"/>
          <w:rtl/>
        </w:rPr>
        <w:t>)</w:t>
      </w:r>
      <w:r w:rsidR="000B61C9"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وربما كان عالم الاجتماع البريطاني أنتوني </w:t>
      </w:r>
      <w:proofErr w:type="spellStart"/>
      <w:r w:rsidRPr="002A47FF">
        <w:rPr>
          <w:rFonts w:ascii="Simplified Arabic" w:hAnsi="Simplified Arabic" w:cs="Simplified Arabic"/>
          <w:color w:val="000000" w:themeColor="text1"/>
          <w:sz w:val="28"/>
          <w:szCs w:val="28"/>
          <w:rtl/>
        </w:rPr>
        <w:t>غيدنز</w:t>
      </w:r>
      <w:proofErr w:type="spellEnd"/>
      <w:r w:rsidRPr="002A47FF">
        <w:rPr>
          <w:rFonts w:ascii="Simplified Arabic" w:hAnsi="Simplified Arabic" w:cs="Simplified Arabic"/>
          <w:color w:val="000000" w:themeColor="text1"/>
          <w:sz w:val="28"/>
          <w:szCs w:val="28"/>
          <w:rtl/>
        </w:rPr>
        <w:t xml:space="preserve"> هو الذي أبرز بقوة العلاقة بين العولمة</w:t>
      </w:r>
      <w:r w:rsidR="00FB220F"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والأخطار.</w:t>
      </w:r>
    </w:p>
    <w:p w14:paraId="208C3E8E" w14:textId="030FADCC" w:rsidR="00EA38D7" w:rsidRPr="00EA38D7" w:rsidRDefault="001704EE" w:rsidP="00EA38D7">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 xml:space="preserve">يقول </w:t>
      </w:r>
      <w:proofErr w:type="spellStart"/>
      <w:r w:rsidR="009E1904" w:rsidRPr="002A47FF">
        <w:rPr>
          <w:rFonts w:ascii="Simplified Arabic" w:hAnsi="Simplified Arabic" w:cs="Simplified Arabic" w:hint="cs"/>
          <w:color w:val="000000" w:themeColor="text1"/>
          <w:sz w:val="28"/>
          <w:szCs w:val="28"/>
          <w:rtl/>
        </w:rPr>
        <w:t>ج</w:t>
      </w:r>
      <w:r w:rsidRPr="002A47FF">
        <w:rPr>
          <w:rFonts w:ascii="Simplified Arabic" w:hAnsi="Simplified Arabic" w:cs="Simplified Arabic"/>
          <w:color w:val="000000" w:themeColor="text1"/>
          <w:sz w:val="28"/>
          <w:szCs w:val="28"/>
          <w:rtl/>
        </w:rPr>
        <w:t>يدنز</w:t>
      </w:r>
      <w:proofErr w:type="spellEnd"/>
      <w:r w:rsidRPr="002A47FF">
        <w:rPr>
          <w:rFonts w:ascii="Simplified Arabic" w:hAnsi="Simplified Arabic" w:cs="Simplified Arabic"/>
          <w:color w:val="000000" w:themeColor="text1"/>
          <w:sz w:val="28"/>
          <w:szCs w:val="28"/>
          <w:rtl/>
        </w:rPr>
        <w:t xml:space="preserve"> في كتابه علم الاجتماع تؤدي العولمة إلى نتائج بعيدة المدى وتترك آثارها على</w:t>
      </w:r>
      <w:r w:rsidR="00FB220F"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جوانب الحياة الاجتماعية جميعها تقريبا. باعتبارها عملية مفتوحة متناقضة العناصر. لقد</w:t>
      </w:r>
      <w:r w:rsidR="00FB220F"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كانت أوجه الخطر في الماضي معروفة الأسباب والنتائج، أما أخطار اليوم فهي تسفر عن</w:t>
      </w:r>
      <w:r w:rsidR="00FB220F"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مخرجات يصعب التكهن بها أو </w:t>
      </w:r>
      <w:r w:rsidRPr="002A47FF">
        <w:rPr>
          <w:rFonts w:ascii="Simplified Arabic" w:hAnsi="Simplified Arabic" w:cs="Simplified Arabic"/>
          <w:color w:val="000000" w:themeColor="text1"/>
          <w:sz w:val="28"/>
          <w:szCs w:val="28"/>
          <w:rtl/>
        </w:rPr>
        <w:lastRenderedPageBreak/>
        <w:t xml:space="preserve">السيطرة عليها استطاع </w:t>
      </w:r>
      <w:proofErr w:type="spellStart"/>
      <w:r w:rsidRPr="002A47FF">
        <w:rPr>
          <w:rFonts w:ascii="Simplified Arabic" w:hAnsi="Simplified Arabic" w:cs="Simplified Arabic"/>
          <w:color w:val="000000" w:themeColor="text1"/>
          <w:sz w:val="28"/>
          <w:szCs w:val="28"/>
          <w:rtl/>
        </w:rPr>
        <w:t>غيدنز</w:t>
      </w:r>
      <w:proofErr w:type="spellEnd"/>
      <w:r w:rsidRPr="002A47FF">
        <w:rPr>
          <w:rFonts w:ascii="Simplified Arabic" w:hAnsi="Simplified Arabic" w:cs="Simplified Arabic"/>
          <w:color w:val="000000" w:themeColor="text1"/>
          <w:sz w:val="28"/>
          <w:szCs w:val="28"/>
          <w:rtl/>
        </w:rPr>
        <w:t xml:space="preserve"> بهذه العبارات المركزة أن</w:t>
      </w:r>
      <w:r w:rsidR="00FB220F"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يصوغ مشكلة البحث في موضوع الأخطار، وأن يحدد علاقتها الوثيقة بالعولمة. كما يعرف</w:t>
      </w:r>
      <w:r w:rsidR="00FB220F"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أنتوني </w:t>
      </w:r>
      <w:proofErr w:type="spellStart"/>
      <w:r w:rsidRPr="002A47FF">
        <w:rPr>
          <w:rFonts w:ascii="Simplified Arabic" w:hAnsi="Simplified Arabic" w:cs="Simplified Arabic"/>
          <w:color w:val="000000" w:themeColor="text1"/>
          <w:sz w:val="28"/>
          <w:szCs w:val="28"/>
          <w:rtl/>
        </w:rPr>
        <w:t>جيدنز</w:t>
      </w:r>
      <w:proofErr w:type="spellEnd"/>
      <w:r w:rsidRPr="002A47FF">
        <w:rPr>
          <w:rFonts w:ascii="Simplified Arabic" w:hAnsi="Simplified Arabic" w:cs="Simplified Arabic"/>
          <w:color w:val="000000" w:themeColor="text1"/>
          <w:sz w:val="28"/>
          <w:szCs w:val="28"/>
          <w:rtl/>
        </w:rPr>
        <w:t xml:space="preserve"> في كتابه عالم منفلت: كيف تعيد العولمة صياغة حياتنا وان المخاطرة هي:</w:t>
      </w:r>
      <w:r w:rsidR="00CB1050" w:rsidRPr="002A47FF">
        <w:rPr>
          <w:rFonts w:ascii="Simplified Arabic" w:hAnsi="Simplified Arabic" w:cs="Simplified Arabic" w:hint="cs"/>
          <w:color w:val="000000" w:themeColor="text1"/>
          <w:sz w:val="28"/>
          <w:szCs w:val="28"/>
          <w:rtl/>
        </w:rPr>
        <w:t xml:space="preserve"> </w:t>
      </w:r>
      <w:r w:rsidR="00375C94">
        <w:rPr>
          <w:rFonts w:ascii="Simplified Arabic" w:hAnsi="Simplified Arabic" w:cs="Simplified Arabic" w:hint="cs"/>
          <w:color w:val="000000" w:themeColor="text1"/>
          <w:sz w:val="28"/>
          <w:szCs w:val="28"/>
          <w:rtl/>
        </w:rPr>
        <w:t>هذه</w:t>
      </w:r>
      <w:r w:rsidRPr="002A47FF">
        <w:rPr>
          <w:rFonts w:ascii="Simplified Arabic" w:hAnsi="Simplified Arabic" w:cs="Simplified Arabic"/>
          <w:color w:val="000000" w:themeColor="text1"/>
          <w:sz w:val="28"/>
          <w:szCs w:val="28"/>
          <w:rtl/>
        </w:rPr>
        <w:t xml:space="preserve"> </w:t>
      </w:r>
      <w:r w:rsidR="00EA38D7" w:rsidRPr="00EA38D7">
        <w:rPr>
          <w:rFonts w:ascii="Simplified Arabic" w:hAnsi="Simplified Arabic" w:cs="Simplified Arabic"/>
          <w:color w:val="000000" w:themeColor="text1"/>
          <w:sz w:val="28"/>
          <w:szCs w:val="28"/>
          <w:rtl/>
        </w:rPr>
        <w:t xml:space="preserve">المجازفات التي يتم تقييمها فعليًا بناءً على </w:t>
      </w:r>
      <w:r w:rsidR="00375C94">
        <w:rPr>
          <w:rFonts w:ascii="Simplified Arabic" w:hAnsi="Simplified Arabic" w:cs="Simplified Arabic" w:hint="cs"/>
          <w:color w:val="000000" w:themeColor="text1"/>
          <w:sz w:val="28"/>
          <w:szCs w:val="28"/>
          <w:rtl/>
        </w:rPr>
        <w:t>التوقعات</w:t>
      </w:r>
      <w:r w:rsidR="00EA38D7" w:rsidRPr="00EA38D7">
        <w:rPr>
          <w:rFonts w:ascii="Simplified Arabic" w:hAnsi="Simplified Arabic" w:cs="Simplified Arabic"/>
          <w:color w:val="000000" w:themeColor="text1"/>
          <w:sz w:val="28"/>
          <w:szCs w:val="28"/>
          <w:rtl/>
        </w:rPr>
        <w:t xml:space="preserve"> المستقبلية</w:t>
      </w:r>
      <w:r w:rsidR="00EA38D7" w:rsidRPr="00EA38D7">
        <w:rPr>
          <w:rFonts w:ascii="Simplified Arabic" w:hAnsi="Simplified Arabic" w:cs="Simplified Arabic"/>
          <w:color w:val="000000" w:themeColor="text1"/>
          <w:sz w:val="28"/>
          <w:szCs w:val="28"/>
        </w:rPr>
        <w:t>.</w:t>
      </w:r>
    </w:p>
    <w:p w14:paraId="3C537BE5" w14:textId="0CF6FBB7" w:rsidR="00CB1050" w:rsidRPr="002A47FF" w:rsidRDefault="00CB1050" w:rsidP="001B2B92">
      <w:pPr>
        <w:spacing w:line="276" w:lineRule="auto"/>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 xml:space="preserve">     </w:t>
      </w:r>
      <w:r w:rsidR="001704EE" w:rsidRPr="002A47FF">
        <w:rPr>
          <w:rFonts w:ascii="Simplified Arabic" w:hAnsi="Simplified Arabic" w:cs="Simplified Arabic"/>
          <w:color w:val="000000" w:themeColor="text1"/>
          <w:sz w:val="28"/>
          <w:szCs w:val="28"/>
          <w:rtl/>
        </w:rPr>
        <w:t>كما يقول إنها هي القوة الدافعة للمجتمع الذي يصر على التغير والذي يريد أن يحدد مستقبله</w:t>
      </w:r>
      <w:r w:rsidR="001704EE" w:rsidRPr="002A47FF">
        <w:rPr>
          <w:rFonts w:ascii="Simplified Arabic" w:hAnsi="Simplified Arabic" w:cs="Simplified Arabic" w:hint="cs"/>
          <w:color w:val="000000" w:themeColor="text1"/>
          <w:sz w:val="28"/>
          <w:szCs w:val="28"/>
          <w:rtl/>
        </w:rPr>
        <w:t xml:space="preserve"> </w:t>
      </w:r>
      <w:r w:rsidR="001704EE" w:rsidRPr="002A47FF">
        <w:rPr>
          <w:rFonts w:ascii="Simplified Arabic" w:hAnsi="Simplified Arabic" w:cs="Simplified Arabic"/>
          <w:color w:val="000000" w:themeColor="text1"/>
          <w:sz w:val="28"/>
          <w:szCs w:val="28"/>
          <w:rtl/>
        </w:rPr>
        <w:t xml:space="preserve">ولا يتركه للدين او التقاليد أو لقوى الطبيعة. بحيث أن </w:t>
      </w:r>
      <w:proofErr w:type="spellStart"/>
      <w:r w:rsidR="001704EE" w:rsidRPr="002A47FF">
        <w:rPr>
          <w:rFonts w:ascii="Simplified Arabic" w:hAnsi="Simplified Arabic" w:cs="Simplified Arabic"/>
          <w:color w:val="000000" w:themeColor="text1"/>
          <w:sz w:val="28"/>
          <w:szCs w:val="28"/>
          <w:rtl/>
        </w:rPr>
        <w:t>جيدنز</w:t>
      </w:r>
      <w:proofErr w:type="spellEnd"/>
      <w:r w:rsidR="001704EE" w:rsidRPr="002A47FF">
        <w:rPr>
          <w:rFonts w:ascii="Simplified Arabic" w:hAnsi="Simplified Arabic" w:cs="Simplified Arabic"/>
          <w:color w:val="000000" w:themeColor="text1"/>
          <w:sz w:val="28"/>
          <w:szCs w:val="28"/>
          <w:rtl/>
        </w:rPr>
        <w:t xml:space="preserve"> يرى أن المخاطر نوعان:</w:t>
      </w:r>
    </w:p>
    <w:p w14:paraId="78C8BD6F" w14:textId="6947633E" w:rsidR="00CB1050" w:rsidRPr="002A47FF" w:rsidRDefault="001704EE" w:rsidP="001B2B92">
      <w:pPr>
        <w:pStyle w:val="ListParagraph"/>
        <w:numPr>
          <w:ilvl w:val="0"/>
          <w:numId w:val="1"/>
        </w:numPr>
        <w:spacing w:line="276" w:lineRule="auto"/>
        <w:jc w:val="lowKashida"/>
        <w:rPr>
          <w:rFonts w:ascii="Simplified Arabic" w:hAnsi="Simplified Arabic" w:cs="Simplified Arabic"/>
          <w:color w:val="000000" w:themeColor="text1"/>
          <w:sz w:val="28"/>
          <w:szCs w:val="28"/>
        </w:rPr>
      </w:pPr>
      <w:r w:rsidRPr="002A47FF">
        <w:rPr>
          <w:rFonts w:ascii="Simplified Arabic" w:hAnsi="Simplified Arabic" w:cs="Simplified Arabic"/>
          <w:b/>
          <w:bCs/>
          <w:color w:val="000000" w:themeColor="text1"/>
          <w:sz w:val="28"/>
          <w:szCs w:val="28"/>
          <w:rtl/>
        </w:rPr>
        <w:t>طبيعية مخاطر خارجية</w:t>
      </w:r>
      <w:r w:rsidR="004E6533">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وهي ما ارتبط بالتقاليد والطبيعة الأوبئة والفيضانات والمجاعة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والجفاف والبيئة والتي تحدث خارج إرادة الإنسان.</w:t>
      </w:r>
    </w:p>
    <w:p w14:paraId="09F6018A" w14:textId="2DC39CD2" w:rsidR="00EB1247" w:rsidRPr="002A47FF" w:rsidRDefault="001704EE" w:rsidP="001B2B92">
      <w:pPr>
        <w:pStyle w:val="ListParagraph"/>
        <w:numPr>
          <w:ilvl w:val="0"/>
          <w:numId w:val="1"/>
        </w:numPr>
        <w:spacing w:line="276" w:lineRule="auto"/>
        <w:jc w:val="lowKashida"/>
        <w:rPr>
          <w:rFonts w:ascii="Simplified Arabic" w:hAnsi="Simplified Arabic" w:cs="Simplified Arabic"/>
          <w:color w:val="000000" w:themeColor="text1"/>
          <w:sz w:val="28"/>
          <w:szCs w:val="28"/>
        </w:rPr>
      </w:pPr>
      <w:r w:rsidRPr="002A47FF">
        <w:rPr>
          <w:rFonts w:ascii="Simplified Arabic" w:hAnsi="Simplified Arabic" w:cs="Simplified Arabic"/>
          <w:b/>
          <w:bCs/>
          <w:color w:val="000000" w:themeColor="text1"/>
          <w:sz w:val="28"/>
          <w:szCs w:val="28"/>
          <w:rtl/>
        </w:rPr>
        <w:t>مخاطر مصنعة مخلقة</w:t>
      </w:r>
      <w:r w:rsidR="004E6533">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هي التي يتدخل فيها الإنسان بإرادته، والتي تنجم عن قصور وقلة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خبرة الإنسان.</w:t>
      </w:r>
      <w:r w:rsidR="00A45BBD" w:rsidRPr="002A47FF">
        <w:rPr>
          <w:rFonts w:ascii="Simplified Arabic" w:hAnsi="Simplified Arabic" w:cs="Simplified Arabic" w:hint="cs"/>
          <w:color w:val="000000" w:themeColor="text1"/>
          <w:sz w:val="28"/>
          <w:szCs w:val="28"/>
          <w:rtl/>
        </w:rPr>
        <w:t xml:space="preserve"> </w:t>
      </w:r>
    </w:p>
    <w:p w14:paraId="5208C881" w14:textId="2D91361C" w:rsidR="002C3E92" w:rsidRPr="002A47FF" w:rsidRDefault="00481291"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كما يرى </w:t>
      </w:r>
      <w:proofErr w:type="spellStart"/>
      <w:r w:rsidRPr="002A47FF">
        <w:rPr>
          <w:rFonts w:ascii="Simplified Arabic" w:hAnsi="Simplified Arabic" w:cs="Simplified Arabic"/>
          <w:color w:val="000000" w:themeColor="text1"/>
          <w:sz w:val="28"/>
          <w:szCs w:val="28"/>
          <w:rtl/>
        </w:rPr>
        <w:t>جيدنز</w:t>
      </w:r>
      <w:proofErr w:type="spellEnd"/>
      <w:r w:rsidRPr="002A47FF">
        <w:rPr>
          <w:rFonts w:ascii="Simplified Arabic" w:hAnsi="Simplified Arabic" w:cs="Simplified Arabic"/>
          <w:color w:val="000000" w:themeColor="text1"/>
          <w:sz w:val="28"/>
          <w:szCs w:val="28"/>
          <w:rtl/>
        </w:rPr>
        <w:t xml:space="preserve"> أن عصرنا ليس أكثر خطورة من العصور </w:t>
      </w:r>
      <w:r w:rsidRPr="002A47FF">
        <w:rPr>
          <w:rFonts w:ascii="Simplified Arabic" w:hAnsi="Simplified Arabic" w:cs="Simplified Arabic" w:hint="cs"/>
          <w:color w:val="000000" w:themeColor="text1"/>
          <w:sz w:val="28"/>
          <w:szCs w:val="28"/>
          <w:rtl/>
        </w:rPr>
        <w:t>السابقة</w:t>
      </w:r>
      <w:r w:rsidRPr="002A47FF">
        <w:rPr>
          <w:rFonts w:ascii="Simplified Arabic" w:hAnsi="Simplified Arabic" w:cs="Simplified Arabic" w:hint="eastAsia"/>
          <w:color w:val="000000" w:themeColor="text1"/>
          <w:sz w:val="28"/>
          <w:szCs w:val="28"/>
          <w:rtl/>
        </w:rPr>
        <w:t>،</w:t>
      </w:r>
      <w:r w:rsidRPr="002A47FF">
        <w:rPr>
          <w:rFonts w:ascii="Simplified Arabic" w:hAnsi="Simplified Arabic" w:cs="Simplified Arabic"/>
          <w:color w:val="000000" w:themeColor="text1"/>
          <w:sz w:val="28"/>
          <w:szCs w:val="28"/>
          <w:rtl/>
        </w:rPr>
        <w:t xml:space="preserve"> ولكنه شهد تحول في</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توازن المخاطر والأخطار ما جعل المخاطر المخلقة التي نخلقها بأيدينا أشد خطر</w:t>
      </w:r>
      <w:r w:rsidR="00272D4E"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ا وأثر</w:t>
      </w:r>
      <w:r w:rsidR="00272D4E"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ا من</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المخاطر الخارجية، هذه المخاطر المخلقة المصنعة جعلت النظرة للعلم تتغير حيث تراجعت</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النظرة العلمية والعقلانية. وهو يسمي مجتمعنا اليوم بعصر ما بَعْد نهاية الطبيعة مجتمع ما</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بعد نهاية التقاليد، وهو لا يعني أن الطبيعة قد انتهت تماما وإنما هو يقصد أن ما بقي من</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الطبيعة والبيئة من الشيء القليل جدا جعل العالم يبدو وكأنه يعيش حالة ما بعد الطبيعة، ونفس</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الأمر بالنسبة للتقاليد.</w:t>
      </w:r>
      <w:r w:rsidR="00E72EA6" w:rsidRPr="002A47FF">
        <w:rPr>
          <w:rFonts w:ascii="Simplified Arabic" w:hAnsi="Simplified Arabic" w:cs="Simplified Arabic"/>
          <w:color w:val="000000" w:themeColor="text1"/>
          <w:sz w:val="28"/>
          <w:szCs w:val="28"/>
          <w:rtl/>
        </w:rPr>
        <w:t xml:space="preserve"> (بن عودة، 2018: ص12-13)</w:t>
      </w:r>
      <w:r w:rsidR="0046454D" w:rsidRPr="002A47FF">
        <w:rPr>
          <w:rFonts w:ascii="Simplified Arabic" w:hAnsi="Simplified Arabic" w:cs="Simplified Arabic"/>
          <w:color w:val="000000" w:themeColor="text1"/>
          <w:sz w:val="28"/>
          <w:szCs w:val="28"/>
          <w:rtl/>
        </w:rPr>
        <w:t xml:space="preserve"> </w:t>
      </w:r>
    </w:p>
    <w:p w14:paraId="2E715580" w14:textId="3600CF6F" w:rsidR="00D22171" w:rsidRPr="002A47FF" w:rsidRDefault="00D22171" w:rsidP="001B2B92">
      <w:pPr>
        <w:pStyle w:val="Heading1"/>
        <w:spacing w:before="0" w:line="360" w:lineRule="auto"/>
        <w:rPr>
          <w:rFonts w:ascii="Simplified Arabic" w:hAnsi="Simplified Arabic" w:cs="Simplified Arabic"/>
          <w:color w:val="000000" w:themeColor="text1"/>
          <w:rtl/>
          <w:lang w:bidi="ar-EG"/>
        </w:rPr>
      </w:pPr>
      <w:bookmarkStart w:id="43" w:name="_Toc180450281"/>
      <w:bookmarkStart w:id="44" w:name="_Toc180450762"/>
      <w:bookmarkStart w:id="45" w:name="_Toc180450809"/>
      <w:bookmarkStart w:id="46" w:name="_Toc180451494"/>
      <w:bookmarkStart w:id="47" w:name="_Toc180535786"/>
      <w:r w:rsidRPr="002A47FF">
        <w:rPr>
          <w:rFonts w:ascii="Simplified Arabic" w:hAnsi="Simplified Arabic" w:cs="Simplified Arabic"/>
          <w:color w:val="000000" w:themeColor="text1"/>
          <w:rtl/>
          <w:lang w:bidi="ar-EG"/>
        </w:rPr>
        <w:t>المنهجية وطرق البحث</w:t>
      </w:r>
      <w:r w:rsidR="00361D86" w:rsidRPr="002A47FF">
        <w:rPr>
          <w:rFonts w:ascii="Simplified Arabic" w:hAnsi="Simplified Arabic" w:cs="Simplified Arabic" w:hint="cs"/>
          <w:color w:val="000000" w:themeColor="text1"/>
          <w:rtl/>
          <w:lang w:bidi="ar-EG"/>
        </w:rPr>
        <w:t xml:space="preserve"> </w:t>
      </w:r>
      <w:r w:rsidR="00361D86" w:rsidRPr="002A47FF">
        <w:rPr>
          <w:rFonts w:ascii="Simplified Arabic" w:hAnsi="Simplified Arabic" w:cs="Simplified Arabic"/>
          <w:color w:val="000000" w:themeColor="text1"/>
          <w:lang w:bidi="ar-EG"/>
        </w:rPr>
        <w:t>Research Methodology</w:t>
      </w:r>
      <w:bookmarkEnd w:id="43"/>
      <w:bookmarkEnd w:id="44"/>
      <w:bookmarkEnd w:id="45"/>
      <w:bookmarkEnd w:id="46"/>
      <w:bookmarkEnd w:id="47"/>
    </w:p>
    <w:p w14:paraId="12B0AF66" w14:textId="69B22FB4" w:rsidR="003C5CFC" w:rsidRPr="002A47FF" w:rsidRDefault="003C5CFC"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من الضروري الاعتماد</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على خطوات فكرية منظمة، هادفة إلى بلوغ نتيجة ما، وذلك باتباع منهج معين يتناسب</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وطبيعة الدراسة التي سنتطرق اليها وبذلك قد عرف المنهج بأنه: "الأسلوب او الطريقة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الواقعية التي يستعين بها الباحث لمواجهة مشكلة بحثه أو في دراسة لمشكلة موضوع</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البحث".</w:t>
      </w:r>
      <w:r w:rsidR="009C1801" w:rsidRPr="002A47FF">
        <w:rPr>
          <w:rFonts w:ascii="Simplified Arabic" w:hAnsi="Simplified Arabic" w:cs="Simplified Arabic" w:hint="cs"/>
          <w:color w:val="000000" w:themeColor="text1"/>
          <w:sz w:val="28"/>
          <w:szCs w:val="28"/>
          <w:rtl/>
        </w:rPr>
        <w:t xml:space="preserve"> </w:t>
      </w:r>
      <w:r w:rsidR="00C35005">
        <w:rPr>
          <w:rFonts w:ascii="Simplified Arabic" w:hAnsi="Simplified Arabic" w:cs="Simplified Arabic"/>
          <w:color w:val="000000" w:themeColor="text1"/>
          <w:sz w:val="28"/>
          <w:szCs w:val="28"/>
          <w:rtl/>
        </w:rPr>
        <w:br/>
      </w:r>
      <w:r w:rsidR="00085886" w:rsidRPr="002A47FF">
        <w:rPr>
          <w:rFonts w:ascii="Simplified Arabic" w:hAnsi="Simplified Arabic" w:cs="Simplified Arabic" w:hint="cs"/>
          <w:color w:val="000000" w:themeColor="text1"/>
          <w:sz w:val="28"/>
          <w:szCs w:val="28"/>
          <w:rtl/>
        </w:rPr>
        <w:t>(بوحوش، 1995: 29)</w:t>
      </w:r>
    </w:p>
    <w:p w14:paraId="59C3C0EB" w14:textId="0F29A884" w:rsidR="00085886" w:rsidRPr="002A47FF" w:rsidRDefault="00085886"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وبما ان الدراسة تتمحور حول</w:t>
      </w:r>
      <w:r w:rsidR="00A33CC2" w:rsidRPr="002A47FF">
        <w:rPr>
          <w:rFonts w:ascii="Simplified Arabic" w:hAnsi="Simplified Arabic" w:cs="Simplified Arabic" w:hint="cs"/>
          <w:color w:val="000000" w:themeColor="text1"/>
          <w:sz w:val="28"/>
          <w:szCs w:val="28"/>
          <w:rtl/>
        </w:rPr>
        <w:t xml:space="preserve"> دور آليات حوكمة تقنيات المعلومات في تفعيل إدارة ال</w:t>
      </w:r>
      <w:r w:rsidR="00105793" w:rsidRPr="002A47FF">
        <w:rPr>
          <w:rFonts w:ascii="Simplified Arabic" w:hAnsi="Simplified Arabic" w:cs="Simplified Arabic" w:hint="cs"/>
          <w:color w:val="000000" w:themeColor="text1"/>
          <w:sz w:val="28"/>
          <w:szCs w:val="28"/>
          <w:rtl/>
        </w:rPr>
        <w:t>مخاطر للمؤسسات الصحية</w:t>
      </w:r>
      <w:r w:rsidR="00C16853"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 xml:space="preserve"> فإنها تنتمي</w:t>
      </w:r>
      <w:r w:rsidR="00EC6601"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الى الدراسات الوصفية الشائعة في بحوث الصحة حيث تقوم على تفسير الظاهرة أو</w:t>
      </w:r>
      <w:r w:rsidR="00EC6601"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المشكلة من خلال تحديد الظروف والابعاد والعلاقة بين المتغيرات قصد الوصول الى</w:t>
      </w:r>
      <w:r w:rsidR="00EC6601"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وصف علمي ودقيق للظاهرة.</w:t>
      </w:r>
    </w:p>
    <w:p w14:paraId="6BBF909E" w14:textId="06627106" w:rsidR="00085886" w:rsidRPr="002A47FF" w:rsidRDefault="00085886"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lastRenderedPageBreak/>
        <w:t>لذلك اعتمدنا المنهج الوصفي التحليلي الذي يعتبر أسلوب من أساليب التحليل الذي</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يرتكز على جمع المعلومات الكافية والدقيقة عن الظاهرة المدروسة خلال فترة أو</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فترات زمنية كما يعرف بأنه: "الطريقة المنظمة لدراسة حقائق راهنة متعلقة </w:t>
      </w:r>
      <w:r w:rsidR="00EC6601" w:rsidRPr="002A47FF">
        <w:rPr>
          <w:rFonts w:ascii="Simplified Arabic" w:hAnsi="Simplified Arabic" w:cs="Simplified Arabic" w:hint="cs"/>
          <w:color w:val="000000" w:themeColor="text1"/>
          <w:sz w:val="28"/>
          <w:szCs w:val="28"/>
          <w:rtl/>
        </w:rPr>
        <w:t>بظاهرة</w:t>
      </w:r>
      <w:r w:rsidR="00EC6601" w:rsidRPr="002A47FF">
        <w:rPr>
          <w:rFonts w:ascii="Simplified Arabic" w:hAnsi="Simplified Arabic" w:cs="Simplified Arabic" w:hint="eastAsia"/>
          <w:color w:val="000000" w:themeColor="text1"/>
          <w:sz w:val="28"/>
          <w:szCs w:val="28"/>
          <w:rtl/>
        </w:rPr>
        <w:t>،</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أو </w:t>
      </w:r>
      <w:r w:rsidR="00EC6601" w:rsidRPr="002A47FF">
        <w:rPr>
          <w:rFonts w:ascii="Simplified Arabic" w:hAnsi="Simplified Arabic" w:cs="Simplified Arabic" w:hint="cs"/>
          <w:color w:val="000000" w:themeColor="text1"/>
          <w:sz w:val="28"/>
          <w:szCs w:val="28"/>
          <w:rtl/>
        </w:rPr>
        <w:t>موقف</w:t>
      </w:r>
      <w:r w:rsidR="00EC6601" w:rsidRPr="002A47FF">
        <w:rPr>
          <w:rFonts w:ascii="Simplified Arabic" w:hAnsi="Simplified Arabic" w:cs="Simplified Arabic" w:hint="eastAsia"/>
          <w:color w:val="000000" w:themeColor="text1"/>
          <w:sz w:val="28"/>
          <w:szCs w:val="28"/>
          <w:rtl/>
        </w:rPr>
        <w:t>،</w:t>
      </w:r>
      <w:r w:rsidRPr="002A47FF">
        <w:rPr>
          <w:rFonts w:ascii="Simplified Arabic" w:hAnsi="Simplified Arabic" w:cs="Simplified Arabic"/>
          <w:color w:val="000000" w:themeColor="text1"/>
          <w:sz w:val="28"/>
          <w:szCs w:val="28"/>
          <w:rtl/>
        </w:rPr>
        <w:t xml:space="preserve"> أو </w:t>
      </w:r>
      <w:r w:rsidR="00EC6601" w:rsidRPr="002A47FF">
        <w:rPr>
          <w:rFonts w:ascii="Simplified Arabic" w:hAnsi="Simplified Arabic" w:cs="Simplified Arabic" w:hint="cs"/>
          <w:color w:val="000000" w:themeColor="text1"/>
          <w:sz w:val="28"/>
          <w:szCs w:val="28"/>
          <w:rtl/>
        </w:rPr>
        <w:t>أفراد</w:t>
      </w:r>
      <w:r w:rsidR="00EC6601" w:rsidRPr="002A47FF">
        <w:rPr>
          <w:rFonts w:ascii="Simplified Arabic" w:hAnsi="Simplified Arabic" w:cs="Simplified Arabic" w:hint="eastAsia"/>
          <w:color w:val="000000" w:themeColor="text1"/>
          <w:sz w:val="28"/>
          <w:szCs w:val="28"/>
          <w:rtl/>
        </w:rPr>
        <w:t>،</w:t>
      </w:r>
      <w:r w:rsidRPr="002A47FF">
        <w:rPr>
          <w:rFonts w:ascii="Simplified Arabic" w:hAnsi="Simplified Arabic" w:cs="Simplified Arabic"/>
          <w:color w:val="000000" w:themeColor="text1"/>
          <w:sz w:val="28"/>
          <w:szCs w:val="28"/>
          <w:rtl/>
        </w:rPr>
        <w:t xml:space="preserve"> أو </w:t>
      </w:r>
      <w:r w:rsidR="00EC6601" w:rsidRPr="002A47FF">
        <w:rPr>
          <w:rFonts w:ascii="Simplified Arabic" w:hAnsi="Simplified Arabic" w:cs="Simplified Arabic" w:hint="cs"/>
          <w:color w:val="000000" w:themeColor="text1"/>
          <w:sz w:val="28"/>
          <w:szCs w:val="28"/>
          <w:rtl/>
        </w:rPr>
        <w:t>حدث</w:t>
      </w:r>
      <w:r w:rsidR="00EC6601" w:rsidRPr="002A47FF">
        <w:rPr>
          <w:rFonts w:ascii="Simplified Arabic" w:hAnsi="Simplified Arabic" w:cs="Simplified Arabic" w:hint="eastAsia"/>
          <w:color w:val="000000" w:themeColor="text1"/>
          <w:sz w:val="28"/>
          <w:szCs w:val="28"/>
          <w:rtl/>
        </w:rPr>
        <w:t>،</w:t>
      </w:r>
      <w:r w:rsidRPr="002A47FF">
        <w:rPr>
          <w:rFonts w:ascii="Simplified Arabic" w:hAnsi="Simplified Arabic" w:cs="Simplified Arabic"/>
          <w:color w:val="000000" w:themeColor="text1"/>
          <w:sz w:val="28"/>
          <w:szCs w:val="28"/>
          <w:rtl/>
        </w:rPr>
        <w:t xml:space="preserve"> أو أوضاع معينة، بهدف اكتشاف حقائق أو التحقق من</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صحة حقائق قديمة وآثارها والعلاقة التي تنقل بها وتفسرها وتكشف الجوانب التي</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تحكمها"</w:t>
      </w:r>
      <w:r w:rsidRPr="002A47FF">
        <w:rPr>
          <w:rFonts w:ascii="Simplified Arabic" w:hAnsi="Simplified Arabic" w:cs="Simplified Arabic" w:hint="cs"/>
          <w:color w:val="000000" w:themeColor="text1"/>
          <w:sz w:val="28"/>
          <w:szCs w:val="28"/>
          <w:rtl/>
        </w:rPr>
        <w:t xml:space="preserve">. </w:t>
      </w:r>
      <w:r w:rsidR="00EC6601" w:rsidRPr="002A47FF">
        <w:rPr>
          <w:rFonts w:ascii="Simplified Arabic" w:hAnsi="Simplified Arabic" w:cs="Simplified Arabic" w:hint="cs"/>
          <w:color w:val="000000" w:themeColor="text1"/>
          <w:sz w:val="28"/>
          <w:szCs w:val="28"/>
          <w:rtl/>
        </w:rPr>
        <w:t>(الفوال، 1982: ص132)</w:t>
      </w:r>
    </w:p>
    <w:p w14:paraId="04931FA2" w14:textId="3D978A62" w:rsidR="00085886" w:rsidRPr="002A47FF" w:rsidRDefault="00085886"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ومن هنا يمكن القول </w:t>
      </w:r>
      <w:r w:rsidR="00EC6601" w:rsidRPr="002A47FF">
        <w:rPr>
          <w:rFonts w:ascii="Simplified Arabic" w:hAnsi="Simplified Arabic" w:cs="Simplified Arabic" w:hint="cs"/>
          <w:color w:val="000000" w:themeColor="text1"/>
          <w:sz w:val="28"/>
          <w:szCs w:val="28"/>
          <w:rtl/>
        </w:rPr>
        <w:t>إن</w:t>
      </w:r>
      <w:r w:rsidRPr="002A47FF">
        <w:rPr>
          <w:rFonts w:ascii="Simplified Arabic" w:hAnsi="Simplified Arabic" w:cs="Simplified Arabic"/>
          <w:color w:val="000000" w:themeColor="text1"/>
          <w:sz w:val="28"/>
          <w:szCs w:val="28"/>
          <w:rtl/>
        </w:rPr>
        <w:t xml:space="preserve"> هذه الدراسة تقوم على معرفة حقائق جديدة تتعلق بإدارة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المخاطر في المؤسسة الصحية وفعاليتها ومساهمتها في تصدي الصعوبات والعراقيل</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بين الجمهور الداخلي في المؤسسة من خلال جمع البيانات والخروج بنتائج واضحة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تقدم إجابات عن التساؤلات التي تضمنها البحث</w:t>
      </w:r>
      <w:r w:rsidRPr="002A47FF">
        <w:rPr>
          <w:rFonts w:ascii="Simplified Arabic" w:hAnsi="Simplified Arabic" w:cs="Simplified Arabic" w:hint="cs"/>
          <w:color w:val="000000" w:themeColor="text1"/>
          <w:sz w:val="28"/>
          <w:szCs w:val="28"/>
          <w:rtl/>
        </w:rPr>
        <w:t>.</w:t>
      </w:r>
    </w:p>
    <w:p w14:paraId="6B36F7E2" w14:textId="79A4AB4A" w:rsidR="00F66273" w:rsidRPr="002A47FF" w:rsidRDefault="00BD291D"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 xml:space="preserve">يعد </w:t>
      </w:r>
      <w:r w:rsidR="00492166" w:rsidRPr="002A47FF">
        <w:rPr>
          <w:rFonts w:ascii="Simplified Arabic" w:hAnsi="Simplified Arabic" w:cs="Simplified Arabic"/>
          <w:color w:val="000000" w:themeColor="text1"/>
          <w:sz w:val="28"/>
          <w:szCs w:val="28"/>
          <w:rtl/>
        </w:rPr>
        <w:t>المنهج</w:t>
      </w:r>
      <w:r w:rsidRPr="002A47FF">
        <w:rPr>
          <w:rFonts w:ascii="Simplified Arabic" w:hAnsi="Simplified Arabic" w:cs="Simplified Arabic" w:hint="cs"/>
          <w:color w:val="000000" w:themeColor="text1"/>
          <w:sz w:val="28"/>
          <w:szCs w:val="28"/>
          <w:rtl/>
        </w:rPr>
        <w:t xml:space="preserve"> الوصفي التحليلي هو المنهج</w:t>
      </w:r>
      <w:r w:rsidR="00492166" w:rsidRPr="002A47FF">
        <w:rPr>
          <w:rFonts w:ascii="Simplified Arabic" w:hAnsi="Simplified Arabic" w:cs="Simplified Arabic"/>
          <w:color w:val="000000" w:themeColor="text1"/>
          <w:sz w:val="28"/>
          <w:szCs w:val="28"/>
          <w:rtl/>
        </w:rPr>
        <w:t xml:space="preserve"> المناسب لوصف الظاهرة المراد</w:t>
      </w:r>
      <w:r w:rsidR="008A3A66" w:rsidRPr="002A47FF">
        <w:rPr>
          <w:rFonts w:ascii="Simplified Arabic" w:hAnsi="Simplified Arabic" w:cs="Simplified Arabic" w:hint="cs"/>
          <w:color w:val="000000" w:themeColor="text1"/>
          <w:sz w:val="28"/>
          <w:szCs w:val="28"/>
          <w:rtl/>
        </w:rPr>
        <w:t xml:space="preserve"> </w:t>
      </w:r>
      <w:r w:rsidR="00492166" w:rsidRPr="002A47FF">
        <w:rPr>
          <w:rFonts w:ascii="Simplified Arabic" w:hAnsi="Simplified Arabic" w:cs="Simplified Arabic"/>
          <w:color w:val="000000" w:themeColor="text1"/>
          <w:sz w:val="28"/>
          <w:szCs w:val="28"/>
          <w:rtl/>
        </w:rPr>
        <w:t>دراستها، وجمع المعلومات حولها بغية وصفها كما هي في الواقع ومن ثم تحليلها وتفسيرها علمي</w:t>
      </w:r>
      <w:r w:rsidR="008A3A66" w:rsidRPr="002A47FF">
        <w:rPr>
          <w:rFonts w:ascii="Simplified Arabic" w:hAnsi="Simplified Arabic" w:cs="Simplified Arabic" w:hint="cs"/>
          <w:color w:val="000000" w:themeColor="text1"/>
          <w:sz w:val="28"/>
          <w:szCs w:val="28"/>
          <w:rtl/>
        </w:rPr>
        <w:t>ً</w:t>
      </w:r>
      <w:r w:rsidR="00492166" w:rsidRPr="002A47FF">
        <w:rPr>
          <w:rFonts w:ascii="Simplified Arabic" w:hAnsi="Simplified Arabic" w:cs="Simplified Arabic"/>
          <w:color w:val="000000" w:themeColor="text1"/>
          <w:sz w:val="28"/>
          <w:szCs w:val="28"/>
          <w:rtl/>
        </w:rPr>
        <w:t>ا بعد تصويرهما في شكل كمي</w:t>
      </w:r>
      <w:r w:rsidR="008A3A66" w:rsidRPr="002A47FF">
        <w:rPr>
          <w:rFonts w:ascii="Simplified Arabic" w:hAnsi="Simplified Arabic" w:cs="Simplified Arabic" w:hint="cs"/>
          <w:color w:val="000000" w:themeColor="text1"/>
          <w:sz w:val="28"/>
          <w:szCs w:val="28"/>
          <w:rtl/>
        </w:rPr>
        <w:t xml:space="preserve"> </w:t>
      </w:r>
      <w:r w:rsidR="00492166" w:rsidRPr="002A47FF">
        <w:rPr>
          <w:rFonts w:ascii="Simplified Arabic" w:hAnsi="Simplified Arabic" w:cs="Simplified Arabic"/>
          <w:color w:val="000000" w:themeColor="text1"/>
          <w:sz w:val="28"/>
          <w:szCs w:val="28"/>
          <w:rtl/>
        </w:rPr>
        <w:t xml:space="preserve">معتمدين على </w:t>
      </w:r>
      <w:r w:rsidR="00BF56CD" w:rsidRPr="002A47FF">
        <w:rPr>
          <w:rFonts w:ascii="Simplified Arabic" w:hAnsi="Simplified Arabic" w:cs="Simplified Arabic" w:hint="cs"/>
          <w:color w:val="000000" w:themeColor="text1"/>
          <w:sz w:val="28"/>
          <w:szCs w:val="28"/>
          <w:rtl/>
        </w:rPr>
        <w:t>الاستبانة</w:t>
      </w:r>
      <w:r w:rsidR="00492166" w:rsidRPr="002A47FF">
        <w:rPr>
          <w:rFonts w:ascii="Simplified Arabic" w:hAnsi="Simplified Arabic" w:cs="Simplified Arabic"/>
          <w:color w:val="000000" w:themeColor="text1"/>
          <w:sz w:val="28"/>
          <w:szCs w:val="28"/>
          <w:rtl/>
        </w:rPr>
        <w:t xml:space="preserve"> كوسيلة لجمع المعلومات حول مدى </w:t>
      </w:r>
      <w:r w:rsidR="00EF58FB" w:rsidRPr="002A47FF">
        <w:rPr>
          <w:rFonts w:ascii="Simplified Arabic" w:hAnsi="Simplified Arabic" w:cs="Simplified Arabic" w:hint="cs"/>
          <w:color w:val="000000" w:themeColor="text1"/>
          <w:sz w:val="28"/>
          <w:szCs w:val="28"/>
          <w:rtl/>
        </w:rPr>
        <w:t>تأثير حوكمة</w:t>
      </w:r>
      <w:r w:rsidR="00492166" w:rsidRPr="002A47FF">
        <w:rPr>
          <w:rFonts w:ascii="Simplified Arabic" w:hAnsi="Simplified Arabic" w:cs="Simplified Arabic"/>
          <w:color w:val="000000" w:themeColor="text1"/>
          <w:sz w:val="28"/>
          <w:szCs w:val="28"/>
          <w:rtl/>
        </w:rPr>
        <w:t xml:space="preserve"> تكنولوجيا المعلومات في </w:t>
      </w:r>
      <w:r w:rsidR="00EF58FB" w:rsidRPr="002A47FF">
        <w:rPr>
          <w:rFonts w:ascii="Simplified Arabic" w:hAnsi="Simplified Arabic" w:cs="Simplified Arabic" w:hint="cs"/>
          <w:color w:val="000000" w:themeColor="text1"/>
          <w:sz w:val="28"/>
          <w:szCs w:val="28"/>
          <w:rtl/>
        </w:rPr>
        <w:t>تفعيل إدارة المخ</w:t>
      </w:r>
      <w:r w:rsidR="00B079FE" w:rsidRPr="002A47FF">
        <w:rPr>
          <w:rFonts w:ascii="Simplified Arabic" w:hAnsi="Simplified Arabic" w:cs="Simplified Arabic" w:hint="cs"/>
          <w:color w:val="000000" w:themeColor="text1"/>
          <w:sz w:val="28"/>
          <w:szCs w:val="28"/>
          <w:rtl/>
        </w:rPr>
        <w:t>اطر، ثم تحليل البيانات باستخدام برنامج الرزمة الإحصائية للعلوم الاجتماعية (</w:t>
      </w:r>
      <w:r w:rsidR="00B079FE" w:rsidRPr="002A47FF">
        <w:rPr>
          <w:rFonts w:ascii="Simplified Arabic" w:hAnsi="Simplified Arabic" w:cs="Simplified Arabic"/>
          <w:color w:val="000000" w:themeColor="text1"/>
          <w:sz w:val="28"/>
          <w:szCs w:val="28"/>
        </w:rPr>
        <w:t>SPSS</w:t>
      </w:r>
      <w:r w:rsidR="00B079FE" w:rsidRPr="002A47FF">
        <w:rPr>
          <w:rFonts w:ascii="Simplified Arabic" w:hAnsi="Simplified Arabic" w:cs="Simplified Arabic" w:hint="cs"/>
          <w:color w:val="000000" w:themeColor="text1"/>
          <w:sz w:val="28"/>
          <w:szCs w:val="28"/>
          <w:rtl/>
        </w:rPr>
        <w:t>).</w:t>
      </w:r>
    </w:p>
    <w:p w14:paraId="4CE9E48B" w14:textId="4A981E1A" w:rsidR="00D22171" w:rsidRPr="002A47FF" w:rsidRDefault="00D22171" w:rsidP="001B2B92">
      <w:pPr>
        <w:spacing w:line="276" w:lineRule="auto"/>
        <w:jc w:val="lowKashida"/>
        <w:rPr>
          <w:rFonts w:ascii="Simplified Arabic" w:hAnsi="Simplified Arabic" w:cs="Simplified Arabic"/>
          <w:color w:val="000000" w:themeColor="text1"/>
          <w:sz w:val="28"/>
          <w:szCs w:val="28"/>
          <w:rtl/>
        </w:rPr>
      </w:pPr>
      <w:r w:rsidRPr="002A47FF">
        <w:rPr>
          <w:rFonts w:ascii="Simplified Arabic" w:hAnsi="Simplified Arabic" w:cs="Simplified Arabic"/>
          <w:b/>
          <w:bCs/>
          <w:color w:val="000000" w:themeColor="text1"/>
          <w:sz w:val="28"/>
          <w:szCs w:val="28"/>
          <w:rtl/>
        </w:rPr>
        <w:t xml:space="preserve">أدوات </w:t>
      </w:r>
      <w:r w:rsidR="00061CDA" w:rsidRPr="002A47FF">
        <w:rPr>
          <w:rFonts w:ascii="Simplified Arabic" w:hAnsi="Simplified Arabic" w:cs="Simplified Arabic" w:hint="cs"/>
          <w:b/>
          <w:bCs/>
          <w:color w:val="000000" w:themeColor="text1"/>
          <w:sz w:val="28"/>
          <w:szCs w:val="28"/>
          <w:rtl/>
        </w:rPr>
        <w:t xml:space="preserve">الدراسة </w:t>
      </w:r>
      <w:r w:rsidR="00061CDA" w:rsidRPr="002A47FF">
        <w:rPr>
          <w:rFonts w:asciiTheme="majorBidi" w:hAnsiTheme="majorBidi" w:cstheme="majorBidi"/>
          <w:b/>
          <w:bCs/>
          <w:color w:val="000000" w:themeColor="text1"/>
          <w:sz w:val="28"/>
          <w:szCs w:val="28"/>
        </w:rPr>
        <w:t>Research</w:t>
      </w:r>
      <w:r w:rsidR="001F73C0" w:rsidRPr="002A47FF">
        <w:rPr>
          <w:rFonts w:asciiTheme="majorBidi" w:hAnsiTheme="majorBidi" w:cstheme="majorBidi"/>
          <w:b/>
          <w:bCs/>
          <w:color w:val="000000" w:themeColor="text1"/>
          <w:sz w:val="28"/>
          <w:szCs w:val="28"/>
        </w:rPr>
        <w:t xml:space="preserve"> </w:t>
      </w:r>
      <w:r w:rsidR="00AF1846" w:rsidRPr="002A47FF">
        <w:rPr>
          <w:rFonts w:asciiTheme="majorBidi" w:hAnsiTheme="majorBidi" w:cstheme="majorBidi"/>
          <w:b/>
          <w:bCs/>
          <w:color w:val="000000" w:themeColor="text1"/>
          <w:sz w:val="28"/>
          <w:szCs w:val="28"/>
        </w:rPr>
        <w:t>Tools</w:t>
      </w:r>
    </w:p>
    <w:p w14:paraId="42A0E795" w14:textId="3D4C1FFB" w:rsidR="00507E42" w:rsidRPr="002A47FF" w:rsidRDefault="004F68FE"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تُعد عملية جمع البيانات من أهم مراحل البحث العلمي، حيث يتوقف عليها دقة البيانات المستخدمة وصحة النتائج الإحصائية وكفاءة الاستنتاجات العلمية</w:t>
      </w:r>
      <w:r w:rsidR="00A37FF9" w:rsidRPr="002A47FF">
        <w:rPr>
          <w:rFonts w:ascii="Simplified Arabic" w:hAnsi="Simplified Arabic" w:cs="Simplified Arabic" w:hint="cs"/>
          <w:color w:val="000000" w:themeColor="text1"/>
          <w:sz w:val="28"/>
          <w:szCs w:val="28"/>
          <w:rtl/>
        </w:rPr>
        <w:t>. (</w:t>
      </w:r>
      <w:r w:rsidR="00507E42" w:rsidRPr="002A47FF">
        <w:rPr>
          <w:rFonts w:ascii="Simplified Arabic" w:hAnsi="Simplified Arabic" w:cs="Simplified Arabic" w:hint="cs"/>
          <w:color w:val="000000" w:themeColor="text1"/>
          <w:sz w:val="28"/>
          <w:szCs w:val="28"/>
          <w:rtl/>
        </w:rPr>
        <w:t>عبد الغن</w:t>
      </w:r>
      <w:r w:rsidR="00507E42" w:rsidRPr="002A47FF">
        <w:rPr>
          <w:rFonts w:ascii="Simplified Arabic" w:hAnsi="Simplified Arabic" w:cs="Simplified Arabic" w:hint="eastAsia"/>
          <w:color w:val="000000" w:themeColor="text1"/>
          <w:sz w:val="28"/>
          <w:szCs w:val="28"/>
          <w:rtl/>
        </w:rPr>
        <w:t>ي</w:t>
      </w:r>
      <w:r w:rsidR="00D971F6" w:rsidRPr="002A47FF">
        <w:rPr>
          <w:rFonts w:ascii="Simplified Arabic" w:hAnsi="Simplified Arabic" w:cs="Simplified Arabic" w:hint="cs"/>
          <w:color w:val="000000" w:themeColor="text1"/>
          <w:sz w:val="28"/>
          <w:szCs w:val="28"/>
          <w:rtl/>
        </w:rPr>
        <w:t>، 2002: ص31)</w:t>
      </w:r>
    </w:p>
    <w:p w14:paraId="0EF47513" w14:textId="2C73C1D1" w:rsidR="00A74F76" w:rsidRPr="002A47FF" w:rsidRDefault="004F68FE"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تُعد أدوات الدراسة من الوسائل المهمة التي يستخدمها الباحث في جمع المعلومات، والجدير بالذكر أن أدوات جمع البيانات والمعلومات تتحدد عادة بطبيعة منهج الدراسة</w:t>
      </w:r>
      <w:r w:rsidR="004107C1" w:rsidRPr="002A47FF">
        <w:rPr>
          <w:rFonts w:ascii="Simplified Arabic" w:hAnsi="Simplified Arabic" w:cs="Simplified Arabic" w:hint="cs"/>
          <w:color w:val="000000" w:themeColor="text1"/>
          <w:sz w:val="28"/>
          <w:szCs w:val="28"/>
          <w:rtl/>
        </w:rPr>
        <w:t xml:space="preserve">، إذًا فإن الدراسة الحالية </w:t>
      </w:r>
      <w:r w:rsidR="001507F9" w:rsidRPr="002A47FF">
        <w:rPr>
          <w:rFonts w:ascii="Simplified Arabic" w:hAnsi="Simplified Arabic" w:cs="Simplified Arabic" w:hint="cs"/>
          <w:color w:val="000000" w:themeColor="text1"/>
          <w:sz w:val="28"/>
          <w:szCs w:val="28"/>
          <w:rtl/>
        </w:rPr>
        <w:t>اعتمدت</w:t>
      </w:r>
      <w:r w:rsidR="008F07ED" w:rsidRPr="002A47FF">
        <w:rPr>
          <w:rFonts w:ascii="Simplified Arabic" w:hAnsi="Simplified Arabic" w:cs="Simplified Arabic" w:hint="cs"/>
          <w:color w:val="000000" w:themeColor="text1"/>
          <w:sz w:val="28"/>
          <w:szCs w:val="28"/>
          <w:rtl/>
        </w:rPr>
        <w:t xml:space="preserve"> </w:t>
      </w:r>
      <w:r w:rsidR="001507F9" w:rsidRPr="002A47FF">
        <w:rPr>
          <w:rFonts w:ascii="Simplified Arabic" w:hAnsi="Simplified Arabic" w:cs="Simplified Arabic" w:hint="cs"/>
          <w:color w:val="000000" w:themeColor="text1"/>
          <w:sz w:val="28"/>
          <w:szCs w:val="28"/>
          <w:rtl/>
        </w:rPr>
        <w:t xml:space="preserve">على الاستبانة كأداة لمعرفة العلاقة بين متغيرات الدراسة، واشتملت على </w:t>
      </w:r>
      <w:r w:rsidR="003A3DAB" w:rsidRPr="002A47FF">
        <w:rPr>
          <w:rFonts w:ascii="Simplified Arabic" w:hAnsi="Simplified Arabic" w:cs="Simplified Arabic" w:hint="cs"/>
          <w:color w:val="000000" w:themeColor="text1"/>
          <w:sz w:val="28"/>
          <w:szCs w:val="28"/>
          <w:rtl/>
        </w:rPr>
        <w:t xml:space="preserve">أسئلة القياس المتعلقة </w:t>
      </w:r>
      <w:r w:rsidR="00AD1AAC" w:rsidRPr="002A47FF">
        <w:rPr>
          <w:rFonts w:ascii="Simplified Arabic" w:hAnsi="Simplified Arabic" w:cs="Simplified Arabic" w:hint="cs"/>
          <w:color w:val="000000" w:themeColor="text1"/>
          <w:sz w:val="28"/>
          <w:szCs w:val="28"/>
          <w:rtl/>
        </w:rPr>
        <w:t xml:space="preserve">بالمتغير المستقل والمتمثل في </w:t>
      </w:r>
      <w:r w:rsidR="00BE649E" w:rsidRPr="002A47FF">
        <w:rPr>
          <w:rFonts w:ascii="Simplified Arabic" w:hAnsi="Simplified Arabic" w:cs="Simplified Arabic" w:hint="cs"/>
          <w:color w:val="000000" w:themeColor="text1"/>
          <w:sz w:val="28"/>
          <w:szCs w:val="28"/>
          <w:rtl/>
        </w:rPr>
        <w:t>تقنيات</w:t>
      </w:r>
      <w:r w:rsidR="006543BF" w:rsidRPr="002A47FF">
        <w:rPr>
          <w:rFonts w:ascii="Simplified Arabic" w:hAnsi="Simplified Arabic" w:cs="Simplified Arabic" w:hint="cs"/>
          <w:color w:val="000000" w:themeColor="text1"/>
          <w:sz w:val="28"/>
          <w:szCs w:val="28"/>
          <w:rtl/>
        </w:rPr>
        <w:t xml:space="preserve"> </w:t>
      </w:r>
      <w:r w:rsidR="00AD1AAC" w:rsidRPr="002A47FF">
        <w:rPr>
          <w:rFonts w:ascii="Simplified Arabic" w:hAnsi="Simplified Arabic" w:cs="Simplified Arabic" w:hint="cs"/>
          <w:color w:val="000000" w:themeColor="text1"/>
          <w:sz w:val="28"/>
          <w:szCs w:val="28"/>
          <w:rtl/>
        </w:rPr>
        <w:t>المعلومات</w:t>
      </w:r>
      <w:r w:rsidR="00F45088" w:rsidRPr="002A47FF">
        <w:rPr>
          <w:rFonts w:ascii="Simplified Arabic" w:hAnsi="Simplified Arabic" w:cs="Simplified Arabic" w:hint="cs"/>
          <w:color w:val="000000" w:themeColor="text1"/>
          <w:sz w:val="28"/>
          <w:szCs w:val="28"/>
          <w:rtl/>
        </w:rPr>
        <w:t xml:space="preserve"> والتي تتضمن عدة أبعاد مختلفة.</w:t>
      </w:r>
    </w:p>
    <w:p w14:paraId="621D0E36" w14:textId="77777777" w:rsidR="005F4E2F" w:rsidRPr="002A47FF" w:rsidRDefault="005F4E2F" w:rsidP="001B2B92">
      <w:pPr>
        <w:bidi w:val="0"/>
        <w:rPr>
          <w:rFonts w:ascii="Simplified Arabic" w:hAnsi="Simplified Arabic" w:cs="Simplified Arabic"/>
          <w:b/>
          <w:bCs/>
          <w:color w:val="000000" w:themeColor="text1"/>
          <w:sz w:val="28"/>
          <w:szCs w:val="28"/>
        </w:rPr>
      </w:pPr>
      <w:r w:rsidRPr="002A47FF">
        <w:rPr>
          <w:rFonts w:ascii="Simplified Arabic" w:hAnsi="Simplified Arabic" w:cs="Simplified Arabic"/>
          <w:b/>
          <w:bCs/>
          <w:color w:val="000000" w:themeColor="text1"/>
          <w:sz w:val="28"/>
          <w:szCs w:val="28"/>
          <w:rtl/>
        </w:rPr>
        <w:br w:type="page"/>
      </w:r>
    </w:p>
    <w:p w14:paraId="0D993F83" w14:textId="6FDF3C66" w:rsidR="00A74F76" w:rsidRPr="002A47FF" w:rsidRDefault="00A74F76" w:rsidP="001B2B92">
      <w:pPr>
        <w:spacing w:line="276" w:lineRule="auto"/>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b/>
          <w:bCs/>
          <w:color w:val="000000" w:themeColor="text1"/>
          <w:sz w:val="28"/>
          <w:szCs w:val="28"/>
          <w:rtl/>
        </w:rPr>
        <w:lastRenderedPageBreak/>
        <w:t>حدود</w:t>
      </w:r>
      <w:r w:rsidR="00D22171" w:rsidRPr="002A47FF">
        <w:rPr>
          <w:rFonts w:ascii="Simplified Arabic" w:hAnsi="Simplified Arabic" w:cs="Simplified Arabic"/>
          <w:b/>
          <w:bCs/>
          <w:color w:val="000000" w:themeColor="text1"/>
          <w:sz w:val="28"/>
          <w:szCs w:val="28"/>
          <w:rtl/>
        </w:rPr>
        <w:t xml:space="preserve"> </w:t>
      </w:r>
      <w:r w:rsidR="0017227D" w:rsidRPr="002A47FF">
        <w:rPr>
          <w:rFonts w:ascii="Simplified Arabic" w:hAnsi="Simplified Arabic" w:cs="Simplified Arabic" w:hint="cs"/>
          <w:b/>
          <w:bCs/>
          <w:color w:val="000000" w:themeColor="text1"/>
          <w:sz w:val="28"/>
          <w:szCs w:val="28"/>
          <w:rtl/>
        </w:rPr>
        <w:t>الدراسة</w:t>
      </w:r>
      <w:r w:rsidR="005F40D0" w:rsidRPr="002A47FF">
        <w:rPr>
          <w:rFonts w:ascii="Simplified Arabic" w:hAnsi="Simplified Arabic" w:cs="Simplified Arabic" w:hint="cs"/>
          <w:b/>
          <w:bCs/>
          <w:color w:val="000000" w:themeColor="text1"/>
          <w:sz w:val="28"/>
          <w:szCs w:val="28"/>
          <w:rtl/>
        </w:rPr>
        <w:t xml:space="preserve"> </w:t>
      </w:r>
      <w:r w:rsidR="005F40D0" w:rsidRPr="002A47FF">
        <w:rPr>
          <w:rFonts w:asciiTheme="majorBidi" w:hAnsiTheme="majorBidi" w:cstheme="majorBidi"/>
          <w:b/>
          <w:bCs/>
          <w:color w:val="000000" w:themeColor="text1"/>
          <w:sz w:val="28"/>
          <w:szCs w:val="28"/>
        </w:rPr>
        <w:t>Research Limitation</w:t>
      </w:r>
    </w:p>
    <w:p w14:paraId="27B83F37" w14:textId="1E0D1B67" w:rsidR="00DD0752" w:rsidRPr="002A47FF" w:rsidRDefault="00061CDA" w:rsidP="001B2B92">
      <w:pPr>
        <w:spacing w:line="276" w:lineRule="auto"/>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b/>
          <w:bCs/>
          <w:color w:val="000000" w:themeColor="text1"/>
          <w:sz w:val="28"/>
          <w:szCs w:val="28"/>
        </w:rPr>
        <w:t xml:space="preserve">     </w:t>
      </w:r>
      <w:r w:rsidR="0017227D" w:rsidRPr="002A47FF">
        <w:rPr>
          <w:rFonts w:ascii="Simplified Arabic" w:hAnsi="Simplified Arabic" w:cs="Simplified Arabic" w:hint="cs"/>
          <w:b/>
          <w:bCs/>
          <w:color w:val="000000" w:themeColor="text1"/>
          <w:sz w:val="28"/>
          <w:szCs w:val="28"/>
          <w:rtl/>
        </w:rPr>
        <w:t>تعتمد</w:t>
      </w:r>
      <w:r w:rsidR="00D74AB9" w:rsidRPr="002A47FF">
        <w:rPr>
          <w:rFonts w:ascii="Simplified Arabic" w:hAnsi="Simplified Arabic" w:cs="Simplified Arabic" w:hint="cs"/>
          <w:b/>
          <w:bCs/>
          <w:color w:val="000000" w:themeColor="text1"/>
          <w:sz w:val="28"/>
          <w:szCs w:val="28"/>
          <w:rtl/>
        </w:rPr>
        <w:t xml:space="preserve"> </w:t>
      </w:r>
      <w:r w:rsidR="0017227D" w:rsidRPr="002A47FF">
        <w:rPr>
          <w:rFonts w:ascii="Simplified Arabic" w:hAnsi="Simplified Arabic" w:cs="Simplified Arabic" w:hint="cs"/>
          <w:b/>
          <w:bCs/>
          <w:color w:val="000000" w:themeColor="text1"/>
          <w:sz w:val="28"/>
          <w:szCs w:val="28"/>
          <w:rtl/>
        </w:rPr>
        <w:t>الدراسة</w:t>
      </w:r>
      <w:r w:rsidR="00D74AB9" w:rsidRPr="002A47FF">
        <w:rPr>
          <w:rFonts w:ascii="Simplified Arabic" w:hAnsi="Simplified Arabic" w:cs="Simplified Arabic" w:hint="cs"/>
          <w:b/>
          <w:bCs/>
          <w:color w:val="000000" w:themeColor="text1"/>
          <w:sz w:val="28"/>
          <w:szCs w:val="28"/>
          <w:rtl/>
        </w:rPr>
        <w:t xml:space="preserve"> على الحدود التالية:</w:t>
      </w:r>
      <w:r w:rsidR="00DD0752" w:rsidRPr="002A47FF">
        <w:rPr>
          <w:rFonts w:ascii="Simplified Arabic" w:hAnsi="Simplified Arabic" w:cs="Simplified Arabic" w:hint="cs"/>
          <w:b/>
          <w:bCs/>
          <w:color w:val="000000" w:themeColor="text1"/>
          <w:sz w:val="28"/>
          <w:szCs w:val="28"/>
          <w:rtl/>
        </w:rPr>
        <w:t xml:space="preserve"> </w:t>
      </w:r>
    </w:p>
    <w:p w14:paraId="5E37FFD6" w14:textId="73AF5910" w:rsidR="00343520" w:rsidRPr="002A47FF" w:rsidRDefault="00343520" w:rsidP="001B2B92">
      <w:pPr>
        <w:pStyle w:val="ListParagraph"/>
        <w:numPr>
          <w:ilvl w:val="0"/>
          <w:numId w:val="3"/>
        </w:numPr>
        <w:spacing w:line="276" w:lineRule="auto"/>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hint="cs"/>
          <w:b/>
          <w:bCs/>
          <w:color w:val="000000" w:themeColor="text1"/>
          <w:sz w:val="28"/>
          <w:szCs w:val="28"/>
          <w:rtl/>
        </w:rPr>
        <w:t xml:space="preserve">الحدود الموضوعية: </w:t>
      </w:r>
      <w:r w:rsidRPr="002A47FF">
        <w:rPr>
          <w:rFonts w:ascii="Simplified Arabic" w:hAnsi="Simplified Arabic" w:cs="Simplified Arabic" w:hint="cs"/>
          <w:color w:val="000000" w:themeColor="text1"/>
          <w:sz w:val="28"/>
          <w:szCs w:val="28"/>
          <w:rtl/>
        </w:rPr>
        <w:t>تعتبر إدارة المخاطر في المؤسسات الصحية موضوع</w:t>
      </w:r>
      <w:r w:rsidR="002347BD" w:rsidRPr="002A47FF">
        <w:rPr>
          <w:rFonts w:ascii="Simplified Arabic" w:hAnsi="Simplified Arabic" w:cs="Simplified Arabic" w:hint="cs"/>
          <w:color w:val="000000" w:themeColor="text1"/>
          <w:sz w:val="28"/>
          <w:szCs w:val="28"/>
          <w:rtl/>
        </w:rPr>
        <w:t xml:space="preserve"> مناسب للدراسة، فهو </w:t>
      </w:r>
      <w:r w:rsidR="000C12D0" w:rsidRPr="002A47FF">
        <w:rPr>
          <w:rFonts w:ascii="Simplified Arabic" w:hAnsi="Simplified Arabic" w:cs="Simplified Arabic" w:hint="cs"/>
          <w:color w:val="000000" w:themeColor="text1"/>
          <w:sz w:val="28"/>
          <w:szCs w:val="28"/>
          <w:rtl/>
        </w:rPr>
        <w:t>أحد</w:t>
      </w:r>
      <w:r w:rsidR="002347BD" w:rsidRPr="002A47FF">
        <w:rPr>
          <w:rFonts w:ascii="Simplified Arabic" w:hAnsi="Simplified Arabic" w:cs="Simplified Arabic" w:hint="cs"/>
          <w:color w:val="000000" w:themeColor="text1"/>
          <w:sz w:val="28"/>
          <w:szCs w:val="28"/>
          <w:rtl/>
        </w:rPr>
        <w:t xml:space="preserve"> المواضيع القابلة للدراسة من مختلف الا</w:t>
      </w:r>
      <w:r w:rsidR="004F3012" w:rsidRPr="002A47FF">
        <w:rPr>
          <w:rFonts w:ascii="Simplified Arabic" w:hAnsi="Simplified Arabic" w:cs="Simplified Arabic" w:hint="cs"/>
          <w:color w:val="000000" w:themeColor="text1"/>
          <w:sz w:val="28"/>
          <w:szCs w:val="28"/>
          <w:rtl/>
        </w:rPr>
        <w:t xml:space="preserve">تجاهات خصوصًا في ظل وجود العديد من المؤسسات في القطاع الصحي، </w:t>
      </w:r>
      <w:r w:rsidR="000F2BEC" w:rsidRPr="002A47FF">
        <w:rPr>
          <w:rFonts w:ascii="Simplified Arabic" w:hAnsi="Simplified Arabic" w:cs="Simplified Arabic" w:hint="cs"/>
          <w:color w:val="000000" w:themeColor="text1"/>
          <w:sz w:val="28"/>
          <w:szCs w:val="28"/>
          <w:rtl/>
        </w:rPr>
        <w:t xml:space="preserve">ويركز الباحث </w:t>
      </w:r>
      <w:r w:rsidR="000C12D0" w:rsidRPr="002A47FF">
        <w:rPr>
          <w:rFonts w:ascii="Simplified Arabic" w:hAnsi="Simplified Arabic" w:cs="Simplified Arabic" w:hint="cs"/>
          <w:color w:val="000000" w:themeColor="text1"/>
          <w:sz w:val="28"/>
          <w:szCs w:val="28"/>
          <w:rtl/>
        </w:rPr>
        <w:t>في</w:t>
      </w:r>
      <w:r w:rsidR="000F2BEC" w:rsidRPr="002A47FF">
        <w:rPr>
          <w:rFonts w:ascii="Simplified Arabic" w:hAnsi="Simplified Arabic" w:cs="Simplified Arabic" w:hint="cs"/>
          <w:color w:val="000000" w:themeColor="text1"/>
          <w:sz w:val="28"/>
          <w:szCs w:val="28"/>
          <w:rtl/>
        </w:rPr>
        <w:t xml:space="preserve"> هذ</w:t>
      </w:r>
      <w:r w:rsidR="002B3C8F" w:rsidRPr="002A47FF">
        <w:rPr>
          <w:rFonts w:ascii="Simplified Arabic" w:hAnsi="Simplified Arabic" w:cs="Simplified Arabic" w:hint="cs"/>
          <w:color w:val="000000" w:themeColor="text1"/>
          <w:sz w:val="28"/>
          <w:szCs w:val="28"/>
          <w:rtl/>
        </w:rPr>
        <w:t xml:space="preserve">ا البحث </w:t>
      </w:r>
      <w:r w:rsidR="000F2BEC" w:rsidRPr="002A47FF">
        <w:rPr>
          <w:rFonts w:ascii="Simplified Arabic" w:hAnsi="Simplified Arabic" w:cs="Simplified Arabic" w:hint="cs"/>
          <w:color w:val="000000" w:themeColor="text1"/>
          <w:sz w:val="28"/>
          <w:szCs w:val="28"/>
          <w:rtl/>
        </w:rPr>
        <w:t xml:space="preserve">على جانب </w:t>
      </w:r>
      <w:r w:rsidR="00925071" w:rsidRPr="002A47FF">
        <w:rPr>
          <w:rFonts w:ascii="Simplified Arabic" w:hAnsi="Simplified Arabic" w:cs="Simplified Arabic" w:hint="cs"/>
          <w:color w:val="000000" w:themeColor="text1"/>
          <w:sz w:val="28"/>
          <w:szCs w:val="28"/>
          <w:rtl/>
        </w:rPr>
        <w:t>آليات حوكمة تكنولوجيا المعلومات في تفعيل إدارة المخاطر</w:t>
      </w:r>
      <w:r w:rsidR="002510A4" w:rsidRPr="002A47FF">
        <w:rPr>
          <w:rFonts w:ascii="Simplified Arabic" w:hAnsi="Simplified Arabic" w:cs="Simplified Arabic" w:hint="cs"/>
          <w:color w:val="000000" w:themeColor="text1"/>
          <w:sz w:val="28"/>
          <w:szCs w:val="28"/>
          <w:rtl/>
        </w:rPr>
        <w:t xml:space="preserve"> بالمؤسسات الصحية.</w:t>
      </w:r>
    </w:p>
    <w:p w14:paraId="2100F5DB" w14:textId="508A219A" w:rsidR="004F39D2" w:rsidRPr="002A47FF" w:rsidRDefault="004F39D2" w:rsidP="001B2B92">
      <w:pPr>
        <w:pStyle w:val="ListParagraph"/>
        <w:numPr>
          <w:ilvl w:val="0"/>
          <w:numId w:val="3"/>
        </w:numPr>
        <w:spacing w:line="276" w:lineRule="auto"/>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hint="cs"/>
          <w:b/>
          <w:bCs/>
          <w:color w:val="000000" w:themeColor="text1"/>
          <w:sz w:val="28"/>
          <w:szCs w:val="28"/>
          <w:rtl/>
        </w:rPr>
        <w:t xml:space="preserve">الحدود المكانية: </w:t>
      </w:r>
      <w:r w:rsidRPr="002A47FF">
        <w:rPr>
          <w:rFonts w:ascii="Simplified Arabic" w:hAnsi="Simplified Arabic" w:cs="Simplified Arabic" w:hint="cs"/>
          <w:color w:val="000000" w:themeColor="text1"/>
          <w:sz w:val="28"/>
          <w:szCs w:val="28"/>
          <w:rtl/>
        </w:rPr>
        <w:t xml:space="preserve">تمحورت هذه الدراسة </w:t>
      </w:r>
      <w:r w:rsidR="00990B14" w:rsidRPr="002A47FF">
        <w:rPr>
          <w:rFonts w:ascii="Simplified Arabic" w:hAnsi="Simplified Arabic" w:cs="Simplified Arabic" w:hint="cs"/>
          <w:color w:val="000000" w:themeColor="text1"/>
          <w:sz w:val="28"/>
          <w:szCs w:val="28"/>
          <w:rtl/>
        </w:rPr>
        <w:t xml:space="preserve">على عينة من المؤسسات الصحية في مدينة الرياض، </w:t>
      </w:r>
      <w:r w:rsidR="000A0C23" w:rsidRPr="002A47FF">
        <w:rPr>
          <w:rFonts w:ascii="Simplified Arabic" w:hAnsi="Simplified Arabic" w:cs="Simplified Arabic" w:hint="cs"/>
          <w:color w:val="000000" w:themeColor="text1"/>
          <w:sz w:val="28"/>
          <w:szCs w:val="28"/>
          <w:rtl/>
        </w:rPr>
        <w:t>باعتباره</w:t>
      </w:r>
      <w:r w:rsidR="000A0C23" w:rsidRPr="002A47FF">
        <w:rPr>
          <w:rFonts w:ascii="Simplified Arabic" w:hAnsi="Simplified Arabic" w:cs="Simplified Arabic" w:hint="eastAsia"/>
          <w:color w:val="000000" w:themeColor="text1"/>
          <w:sz w:val="28"/>
          <w:szCs w:val="28"/>
          <w:rtl/>
        </w:rPr>
        <w:t>ا</w:t>
      </w:r>
      <w:r w:rsidR="00990B14" w:rsidRPr="002A47FF">
        <w:rPr>
          <w:rFonts w:ascii="Simplified Arabic" w:hAnsi="Simplified Arabic" w:cs="Simplified Arabic" w:hint="cs"/>
          <w:color w:val="000000" w:themeColor="text1"/>
          <w:sz w:val="28"/>
          <w:szCs w:val="28"/>
          <w:rtl/>
        </w:rPr>
        <w:t xml:space="preserve"> </w:t>
      </w:r>
      <w:r w:rsidR="000A0C23" w:rsidRPr="002A47FF">
        <w:rPr>
          <w:rFonts w:ascii="Simplified Arabic" w:hAnsi="Simplified Arabic" w:cs="Simplified Arabic" w:hint="cs"/>
          <w:color w:val="000000" w:themeColor="text1"/>
          <w:sz w:val="28"/>
          <w:szCs w:val="28"/>
          <w:rtl/>
        </w:rPr>
        <w:t>العاصمة وأكبر</w:t>
      </w:r>
      <w:r w:rsidR="007D7D31" w:rsidRPr="002A47FF">
        <w:rPr>
          <w:rFonts w:ascii="Simplified Arabic" w:hAnsi="Simplified Arabic" w:cs="Simplified Arabic" w:hint="cs"/>
          <w:color w:val="000000" w:themeColor="text1"/>
          <w:sz w:val="28"/>
          <w:szCs w:val="28"/>
          <w:rtl/>
        </w:rPr>
        <w:t xml:space="preserve"> مدن المملكة العربية السعودية.</w:t>
      </w:r>
    </w:p>
    <w:p w14:paraId="5C1514C7" w14:textId="1352263B" w:rsidR="009E6326" w:rsidRPr="002A47FF" w:rsidRDefault="009E6326" w:rsidP="001B2B92">
      <w:pPr>
        <w:pStyle w:val="ListParagraph"/>
        <w:numPr>
          <w:ilvl w:val="0"/>
          <w:numId w:val="3"/>
        </w:numPr>
        <w:spacing w:line="276" w:lineRule="auto"/>
        <w:jc w:val="lowKashida"/>
        <w:rPr>
          <w:rFonts w:ascii="Simplified Arabic" w:hAnsi="Simplified Arabic" w:cs="Simplified Arabic"/>
          <w:b/>
          <w:bCs/>
          <w:color w:val="000000" w:themeColor="text1"/>
          <w:sz w:val="28"/>
          <w:szCs w:val="28"/>
        </w:rPr>
      </w:pPr>
      <w:r w:rsidRPr="002A47FF">
        <w:rPr>
          <w:rFonts w:ascii="Simplified Arabic" w:hAnsi="Simplified Arabic" w:cs="Simplified Arabic" w:hint="cs"/>
          <w:b/>
          <w:bCs/>
          <w:color w:val="000000" w:themeColor="text1"/>
          <w:sz w:val="28"/>
          <w:szCs w:val="28"/>
          <w:rtl/>
        </w:rPr>
        <w:t xml:space="preserve">الحدود الزمانية: </w:t>
      </w:r>
      <w:r w:rsidR="009946D9" w:rsidRPr="002A47FF">
        <w:rPr>
          <w:rFonts w:ascii="Simplified Arabic" w:hAnsi="Simplified Arabic" w:cs="Simplified Arabic" w:hint="cs"/>
          <w:color w:val="000000" w:themeColor="text1"/>
          <w:sz w:val="28"/>
          <w:szCs w:val="28"/>
          <w:rtl/>
        </w:rPr>
        <w:t>تم</w:t>
      </w:r>
      <w:r w:rsidR="00D108CB" w:rsidRPr="002A47FF">
        <w:rPr>
          <w:rFonts w:ascii="Simplified Arabic" w:hAnsi="Simplified Arabic" w:cs="Simplified Arabic" w:hint="cs"/>
          <w:color w:val="000000" w:themeColor="text1"/>
          <w:sz w:val="28"/>
          <w:szCs w:val="28"/>
          <w:rtl/>
        </w:rPr>
        <w:t xml:space="preserve">ت هذه الدراسة </w:t>
      </w:r>
      <w:r w:rsidR="0085673E" w:rsidRPr="002A47FF">
        <w:rPr>
          <w:rFonts w:ascii="Simplified Arabic" w:hAnsi="Simplified Arabic" w:cs="Simplified Arabic" w:hint="cs"/>
          <w:color w:val="000000" w:themeColor="text1"/>
          <w:sz w:val="28"/>
          <w:szCs w:val="28"/>
          <w:rtl/>
        </w:rPr>
        <w:t>بالنسبة للمؤسسات الصحية خلال الفترة الممتدة ما بي</w:t>
      </w:r>
      <w:r w:rsidR="0085673E" w:rsidRPr="002A47FF">
        <w:rPr>
          <w:rFonts w:ascii="Simplified Arabic" w:hAnsi="Simplified Arabic" w:cs="Simplified Arabic" w:hint="eastAsia"/>
          <w:color w:val="000000" w:themeColor="text1"/>
          <w:sz w:val="28"/>
          <w:szCs w:val="28"/>
          <w:rtl/>
        </w:rPr>
        <w:t>ن</w:t>
      </w:r>
      <w:r w:rsidR="0085673E" w:rsidRPr="002A47FF">
        <w:rPr>
          <w:rFonts w:ascii="Simplified Arabic" w:hAnsi="Simplified Arabic" w:cs="Simplified Arabic" w:hint="cs"/>
          <w:color w:val="000000" w:themeColor="text1"/>
          <w:sz w:val="28"/>
          <w:szCs w:val="28"/>
          <w:rtl/>
        </w:rPr>
        <w:t xml:space="preserve"> (2018</w:t>
      </w:r>
      <w:r w:rsidR="00595FF3" w:rsidRPr="002A47FF">
        <w:rPr>
          <w:rFonts w:ascii="Simplified Arabic" w:hAnsi="Simplified Arabic" w:cs="Simplified Arabic" w:hint="cs"/>
          <w:color w:val="000000" w:themeColor="text1"/>
          <w:sz w:val="28"/>
          <w:szCs w:val="28"/>
          <w:rtl/>
        </w:rPr>
        <w:t xml:space="preserve"> _2023) في حين تم الاستعانة في الدراسة الوصفية الإحصائية </w:t>
      </w:r>
      <w:r w:rsidR="00923AD8" w:rsidRPr="002A47FF">
        <w:rPr>
          <w:rFonts w:ascii="Simplified Arabic" w:hAnsi="Simplified Arabic" w:cs="Simplified Arabic" w:hint="cs"/>
          <w:color w:val="000000" w:themeColor="text1"/>
          <w:sz w:val="28"/>
          <w:szCs w:val="28"/>
          <w:rtl/>
        </w:rPr>
        <w:t>بأداة ال</w:t>
      </w:r>
      <w:r w:rsidR="004F39D2" w:rsidRPr="002A47FF">
        <w:rPr>
          <w:rFonts w:ascii="Simplified Arabic" w:hAnsi="Simplified Arabic" w:cs="Simplified Arabic" w:hint="cs"/>
          <w:color w:val="000000" w:themeColor="text1"/>
          <w:sz w:val="28"/>
          <w:szCs w:val="28"/>
          <w:rtl/>
        </w:rPr>
        <w:t>استبانة</w:t>
      </w:r>
      <w:r w:rsidR="00595FF3" w:rsidRPr="002A47FF">
        <w:rPr>
          <w:rFonts w:ascii="Simplified Arabic" w:hAnsi="Simplified Arabic" w:cs="Simplified Arabic" w:hint="cs"/>
          <w:color w:val="000000" w:themeColor="text1"/>
          <w:sz w:val="28"/>
          <w:szCs w:val="28"/>
          <w:rtl/>
        </w:rPr>
        <w:t xml:space="preserve"> ومعالجته</w:t>
      </w:r>
      <w:r w:rsidR="00B47D6D" w:rsidRPr="002A47FF">
        <w:rPr>
          <w:rFonts w:ascii="Simplified Arabic" w:hAnsi="Simplified Arabic" w:cs="Simplified Arabic" w:hint="cs"/>
          <w:color w:val="000000" w:themeColor="text1"/>
          <w:sz w:val="28"/>
          <w:szCs w:val="28"/>
          <w:rtl/>
        </w:rPr>
        <w:t>ا</w:t>
      </w:r>
      <w:r w:rsidR="00595FF3" w:rsidRPr="002A47FF">
        <w:rPr>
          <w:rFonts w:ascii="Simplified Arabic" w:hAnsi="Simplified Arabic" w:cs="Simplified Arabic" w:hint="cs"/>
          <w:color w:val="000000" w:themeColor="text1"/>
          <w:sz w:val="28"/>
          <w:szCs w:val="28"/>
          <w:rtl/>
        </w:rPr>
        <w:t xml:space="preserve"> باستخدام برنامج الحز</w:t>
      </w:r>
      <w:r w:rsidR="004F39D2" w:rsidRPr="002A47FF">
        <w:rPr>
          <w:rFonts w:ascii="Simplified Arabic" w:hAnsi="Simplified Arabic" w:cs="Simplified Arabic" w:hint="cs"/>
          <w:color w:val="000000" w:themeColor="text1"/>
          <w:sz w:val="28"/>
          <w:szCs w:val="28"/>
          <w:rtl/>
        </w:rPr>
        <w:t>م الإحصائية</w:t>
      </w:r>
      <w:r w:rsidR="00595FF3" w:rsidRPr="002A47FF">
        <w:rPr>
          <w:rFonts w:ascii="Simplified Arabic" w:hAnsi="Simplified Arabic" w:cs="Simplified Arabic" w:hint="cs"/>
          <w:color w:val="000000" w:themeColor="text1"/>
          <w:sz w:val="28"/>
          <w:szCs w:val="28"/>
          <w:rtl/>
        </w:rPr>
        <w:t xml:space="preserve"> </w:t>
      </w:r>
      <w:r w:rsidR="004F39D2" w:rsidRPr="002A47FF">
        <w:rPr>
          <w:rFonts w:ascii="Simplified Arabic" w:hAnsi="Simplified Arabic" w:cs="Simplified Arabic" w:hint="cs"/>
          <w:color w:val="000000" w:themeColor="text1"/>
          <w:sz w:val="28"/>
          <w:szCs w:val="28"/>
          <w:rtl/>
        </w:rPr>
        <w:t xml:space="preserve">خلال </w:t>
      </w:r>
      <w:r w:rsidR="009721F2" w:rsidRPr="002A47FF">
        <w:rPr>
          <w:rFonts w:ascii="Simplified Arabic" w:hAnsi="Simplified Arabic" w:cs="Simplified Arabic" w:hint="cs"/>
          <w:color w:val="000000" w:themeColor="text1"/>
          <w:sz w:val="28"/>
          <w:szCs w:val="28"/>
          <w:rtl/>
        </w:rPr>
        <w:t>الفترة الممتدة ما</w:t>
      </w:r>
      <w:r w:rsidR="00106E67" w:rsidRPr="002A47FF">
        <w:rPr>
          <w:rFonts w:ascii="Simplified Arabic" w:hAnsi="Simplified Arabic" w:cs="Simplified Arabic" w:hint="cs"/>
          <w:color w:val="000000" w:themeColor="text1"/>
          <w:sz w:val="28"/>
          <w:szCs w:val="28"/>
          <w:rtl/>
        </w:rPr>
        <w:t xml:space="preserve"> </w:t>
      </w:r>
      <w:r w:rsidR="009721F2" w:rsidRPr="002A47FF">
        <w:rPr>
          <w:rFonts w:ascii="Simplified Arabic" w:hAnsi="Simplified Arabic" w:cs="Simplified Arabic" w:hint="cs"/>
          <w:color w:val="000000" w:themeColor="text1"/>
          <w:sz w:val="28"/>
          <w:szCs w:val="28"/>
          <w:rtl/>
        </w:rPr>
        <w:t xml:space="preserve">بين </w:t>
      </w:r>
      <w:r w:rsidR="005E1E31" w:rsidRPr="002A47FF">
        <w:rPr>
          <w:rFonts w:ascii="Simplified Arabic" w:hAnsi="Simplified Arabic" w:cs="Simplified Arabic" w:hint="cs"/>
          <w:color w:val="000000" w:themeColor="text1"/>
          <w:sz w:val="28"/>
          <w:szCs w:val="28"/>
          <w:rtl/>
        </w:rPr>
        <w:t>(2024</w:t>
      </w:r>
      <w:r w:rsidR="00106E67" w:rsidRPr="002A47FF">
        <w:rPr>
          <w:rFonts w:ascii="Simplified Arabic" w:hAnsi="Simplified Arabic" w:cs="Simplified Arabic" w:hint="cs"/>
          <w:color w:val="000000" w:themeColor="text1"/>
          <w:sz w:val="28"/>
          <w:szCs w:val="28"/>
          <w:rtl/>
        </w:rPr>
        <w:t xml:space="preserve"> _2025)</w:t>
      </w:r>
      <w:r w:rsidR="005E1E31" w:rsidRPr="002A47FF">
        <w:rPr>
          <w:rFonts w:ascii="Simplified Arabic" w:hAnsi="Simplified Arabic" w:cs="Simplified Arabic" w:hint="cs"/>
          <w:color w:val="000000" w:themeColor="text1"/>
          <w:sz w:val="28"/>
          <w:szCs w:val="28"/>
          <w:rtl/>
        </w:rPr>
        <w:t>.</w:t>
      </w:r>
    </w:p>
    <w:p w14:paraId="734DF968" w14:textId="77777777" w:rsidR="00A74F76" w:rsidRPr="002A47FF" w:rsidRDefault="00A74F76" w:rsidP="001B2B92">
      <w:pPr>
        <w:spacing w:line="276" w:lineRule="auto"/>
        <w:jc w:val="lowKashida"/>
        <w:rPr>
          <w:rFonts w:ascii="Simplified Arabic" w:hAnsi="Simplified Arabic" w:cs="Simplified Arabic"/>
          <w:color w:val="000000" w:themeColor="text1"/>
          <w:sz w:val="28"/>
          <w:szCs w:val="28"/>
          <w:u w:val="single"/>
          <w:rtl/>
        </w:rPr>
      </w:pPr>
    </w:p>
    <w:p w14:paraId="04C5F5CF" w14:textId="77777777" w:rsidR="00407B81" w:rsidRPr="002A47FF" w:rsidRDefault="00407B81" w:rsidP="001B2B92">
      <w:pPr>
        <w:spacing w:line="276" w:lineRule="auto"/>
        <w:jc w:val="lowKashida"/>
        <w:rPr>
          <w:rFonts w:ascii="Simplified Arabic" w:hAnsi="Simplified Arabic" w:cs="Simplified Arabic"/>
          <w:color w:val="000000" w:themeColor="text1"/>
          <w:sz w:val="28"/>
          <w:szCs w:val="28"/>
          <w:u w:val="single"/>
          <w:rtl/>
        </w:rPr>
      </w:pPr>
    </w:p>
    <w:p w14:paraId="3B3D245E" w14:textId="77777777" w:rsidR="002F7A54" w:rsidRPr="002A47FF" w:rsidRDefault="002F7A54" w:rsidP="001B2B92">
      <w:pPr>
        <w:bidi w:val="0"/>
        <w:spacing w:line="276" w:lineRule="auto"/>
        <w:jc w:val="lowKashida"/>
        <w:rPr>
          <w:rFonts w:asciiTheme="majorBidi" w:hAnsiTheme="majorBidi" w:cstheme="majorBidi"/>
          <w:color w:val="000000" w:themeColor="text1"/>
          <w:sz w:val="28"/>
          <w:szCs w:val="28"/>
        </w:rPr>
        <w:sectPr w:rsidR="002F7A54" w:rsidRPr="002A47FF" w:rsidSect="00C51E72">
          <w:headerReference w:type="default" r:id="rId12"/>
          <w:footerReference w:type="default" r:id="rId13"/>
          <w:pgSz w:w="11906" w:h="16838"/>
          <w:pgMar w:top="1134" w:right="1134" w:bottom="1134" w:left="1701" w:header="709" w:footer="709" w:gutter="0"/>
          <w:pgNumType w:start="1"/>
          <w:cols w:space="708"/>
          <w:bidi/>
          <w:rtlGutter/>
          <w:docGrid w:linePitch="360"/>
        </w:sectPr>
      </w:pPr>
    </w:p>
    <w:p w14:paraId="3626809D" w14:textId="77777777" w:rsidR="002F7A54" w:rsidRPr="00387490" w:rsidRDefault="002F7A54" w:rsidP="001B2B92">
      <w:pPr>
        <w:pStyle w:val="Heading2"/>
        <w:spacing w:line="276" w:lineRule="auto"/>
        <w:jc w:val="center"/>
        <w:rPr>
          <w:rFonts w:cs="DecoType Naskh Swashes"/>
          <w:b w:val="0"/>
          <w:bCs w:val="0"/>
          <w:color w:val="000000" w:themeColor="text1"/>
          <w:sz w:val="28"/>
          <w:szCs w:val="28"/>
          <w:rtl/>
          <w:lang w:bidi="ar-EG"/>
        </w:rPr>
      </w:pPr>
    </w:p>
    <w:p w14:paraId="086D8CC8" w14:textId="77777777" w:rsidR="00C51E72" w:rsidRPr="002A47FF" w:rsidRDefault="00C51E72" w:rsidP="001B2B92">
      <w:pPr>
        <w:pStyle w:val="Heading2"/>
        <w:spacing w:line="276" w:lineRule="auto"/>
        <w:jc w:val="center"/>
        <w:rPr>
          <w:rFonts w:cs="DecoType Naskh Swashes"/>
          <w:color w:val="000000" w:themeColor="text1"/>
          <w:sz w:val="72"/>
          <w:szCs w:val="72"/>
          <w:rtl/>
          <w:lang w:bidi="ar-EG"/>
        </w:rPr>
      </w:pPr>
    </w:p>
    <w:p w14:paraId="0C42BC15" w14:textId="77777777" w:rsidR="00577572" w:rsidRPr="002A47FF" w:rsidRDefault="00577572" w:rsidP="001B2B92">
      <w:pPr>
        <w:rPr>
          <w:color w:val="000000" w:themeColor="text1"/>
          <w:rtl/>
          <w:lang w:bidi="ar-EG"/>
        </w:rPr>
      </w:pPr>
    </w:p>
    <w:p w14:paraId="76876875" w14:textId="77777777" w:rsidR="00577572" w:rsidRPr="002A47FF" w:rsidRDefault="00577572" w:rsidP="001B2B92">
      <w:pPr>
        <w:rPr>
          <w:color w:val="000000" w:themeColor="text1"/>
          <w:rtl/>
          <w:lang w:bidi="ar-EG"/>
        </w:rPr>
      </w:pPr>
    </w:p>
    <w:p w14:paraId="766A957E" w14:textId="77777777" w:rsidR="00577572" w:rsidRPr="002A47FF" w:rsidRDefault="00577572" w:rsidP="001B2B92">
      <w:pPr>
        <w:rPr>
          <w:color w:val="000000" w:themeColor="text1"/>
          <w:rtl/>
          <w:lang w:bidi="ar-EG"/>
        </w:rPr>
      </w:pPr>
    </w:p>
    <w:p w14:paraId="1BE8046C" w14:textId="77777777" w:rsidR="00577572" w:rsidRPr="002A47FF" w:rsidRDefault="00577572" w:rsidP="001B2B92">
      <w:pPr>
        <w:rPr>
          <w:color w:val="000000" w:themeColor="text1"/>
          <w:rtl/>
          <w:lang w:bidi="ar-EG"/>
        </w:rPr>
      </w:pPr>
    </w:p>
    <w:p w14:paraId="7B24415E" w14:textId="77777777" w:rsidR="00577572" w:rsidRPr="002A47FF" w:rsidRDefault="00577572" w:rsidP="001B2B92">
      <w:pPr>
        <w:rPr>
          <w:color w:val="000000" w:themeColor="text1"/>
          <w:rtl/>
          <w:lang w:bidi="ar-EG"/>
        </w:rPr>
      </w:pPr>
    </w:p>
    <w:p w14:paraId="5E09D033" w14:textId="77777777" w:rsidR="00577572" w:rsidRPr="002A47FF" w:rsidRDefault="00577572" w:rsidP="001B2B92">
      <w:pPr>
        <w:rPr>
          <w:color w:val="000000" w:themeColor="text1"/>
          <w:rtl/>
          <w:lang w:bidi="ar-EG"/>
        </w:rPr>
      </w:pPr>
    </w:p>
    <w:p w14:paraId="0CB3D613" w14:textId="5928742F" w:rsidR="00883F61" w:rsidRPr="002A47FF" w:rsidRDefault="002F7A54" w:rsidP="001B2B92">
      <w:pPr>
        <w:pStyle w:val="Heading2"/>
        <w:spacing w:line="276" w:lineRule="auto"/>
        <w:jc w:val="center"/>
        <w:rPr>
          <w:rFonts w:cs="DecoType Naskh Swashes"/>
          <w:b w:val="0"/>
          <w:bCs w:val="0"/>
          <w:color w:val="000000" w:themeColor="text1"/>
          <w:sz w:val="96"/>
          <w:szCs w:val="96"/>
          <w:rtl/>
          <w:lang w:bidi="ar-EG"/>
        </w:rPr>
      </w:pPr>
      <w:bookmarkStart w:id="48" w:name="_Toc180450282"/>
      <w:bookmarkStart w:id="49" w:name="_Toc180450810"/>
      <w:bookmarkStart w:id="50" w:name="_Toc180451495"/>
      <w:bookmarkStart w:id="51" w:name="_Toc180535787"/>
      <w:r w:rsidRPr="002A47FF">
        <w:rPr>
          <w:rFonts w:cs="DecoType Naskh Swashes" w:hint="cs"/>
          <w:b w:val="0"/>
          <w:bCs w:val="0"/>
          <w:color w:val="000000" w:themeColor="text1"/>
          <w:sz w:val="96"/>
          <w:szCs w:val="96"/>
          <w:rtl/>
          <w:lang w:bidi="ar-EG"/>
        </w:rPr>
        <w:t>الفصل الثاني</w:t>
      </w:r>
      <w:bookmarkEnd w:id="48"/>
      <w:bookmarkEnd w:id="49"/>
      <w:bookmarkEnd w:id="50"/>
      <w:bookmarkEnd w:id="51"/>
      <w:r w:rsidRPr="002A47FF">
        <w:rPr>
          <w:rFonts w:cs="DecoType Naskh Swashes" w:hint="cs"/>
          <w:b w:val="0"/>
          <w:bCs w:val="0"/>
          <w:color w:val="000000" w:themeColor="text1"/>
          <w:sz w:val="96"/>
          <w:szCs w:val="96"/>
          <w:rtl/>
          <w:lang w:bidi="ar-EG"/>
        </w:rPr>
        <w:t xml:space="preserve"> </w:t>
      </w:r>
    </w:p>
    <w:p w14:paraId="3F91D86C" w14:textId="52CAC699" w:rsidR="002F7A54" w:rsidRPr="002A47FF" w:rsidRDefault="002F7A54" w:rsidP="001B2B92">
      <w:pPr>
        <w:pStyle w:val="Heading2"/>
        <w:spacing w:line="276" w:lineRule="auto"/>
        <w:jc w:val="center"/>
        <w:rPr>
          <w:rFonts w:cs="DecoType Naskh Swashes"/>
          <w:b w:val="0"/>
          <w:bCs w:val="0"/>
          <w:color w:val="000000" w:themeColor="text1"/>
          <w:sz w:val="96"/>
          <w:szCs w:val="96"/>
          <w:rtl/>
          <w:lang w:bidi="ar-EG"/>
        </w:rPr>
      </w:pPr>
      <w:bookmarkStart w:id="52" w:name="_Toc180021527"/>
      <w:bookmarkStart w:id="53" w:name="_Toc180022460"/>
      <w:bookmarkStart w:id="54" w:name="_Toc180094494"/>
      <w:bookmarkStart w:id="55" w:name="_Toc180450283"/>
      <w:bookmarkStart w:id="56" w:name="_Toc180450811"/>
      <w:bookmarkStart w:id="57" w:name="_Toc180451496"/>
      <w:bookmarkStart w:id="58" w:name="_Toc180535788"/>
      <w:r w:rsidRPr="002A47FF">
        <w:rPr>
          <w:rFonts w:cs="DecoType Naskh Swashes" w:hint="cs"/>
          <w:b w:val="0"/>
          <w:bCs w:val="0"/>
          <w:color w:val="000000" w:themeColor="text1"/>
          <w:sz w:val="96"/>
          <w:szCs w:val="96"/>
          <w:rtl/>
          <w:lang w:bidi="ar-EG"/>
        </w:rPr>
        <w:t>حوكمة تكنولوجيا المعلومات</w:t>
      </w:r>
      <w:bookmarkEnd w:id="52"/>
      <w:bookmarkEnd w:id="53"/>
      <w:bookmarkEnd w:id="54"/>
      <w:bookmarkEnd w:id="55"/>
      <w:bookmarkEnd w:id="56"/>
      <w:bookmarkEnd w:id="57"/>
      <w:bookmarkEnd w:id="58"/>
    </w:p>
    <w:p w14:paraId="2D1F51FA" w14:textId="77777777" w:rsidR="002F7A54" w:rsidRPr="002A47FF" w:rsidRDefault="002F7A54" w:rsidP="001B2B92">
      <w:pPr>
        <w:spacing w:line="276" w:lineRule="auto"/>
        <w:jc w:val="lowKashida"/>
        <w:rPr>
          <w:rFonts w:asciiTheme="majorBidi" w:hAnsiTheme="majorBidi" w:cs="Times New Roman"/>
          <w:color w:val="000000" w:themeColor="text1"/>
          <w:sz w:val="28"/>
          <w:szCs w:val="28"/>
          <w:rtl/>
          <w:lang w:bidi="ar-EG"/>
        </w:rPr>
        <w:sectPr w:rsidR="002F7A54" w:rsidRPr="002A47FF" w:rsidSect="00C51E72">
          <w:headerReference w:type="default" r:id="rId14"/>
          <w:footerReference w:type="default" r:id="rId15"/>
          <w:pgSz w:w="11906" w:h="16838"/>
          <w:pgMar w:top="1134" w:right="1134" w:bottom="1134" w:left="1701" w:header="708" w:footer="708" w:gutter="0"/>
          <w:cols w:space="708"/>
          <w:bidi/>
          <w:rtlGutter/>
          <w:docGrid w:linePitch="360"/>
        </w:sectPr>
      </w:pPr>
    </w:p>
    <w:p w14:paraId="4113EDD7" w14:textId="77777777" w:rsidR="002F7A54" w:rsidRPr="002A47FF" w:rsidRDefault="002F7A54" w:rsidP="001B2B92">
      <w:pPr>
        <w:pStyle w:val="Heading1"/>
        <w:spacing w:before="0" w:line="360" w:lineRule="auto"/>
        <w:rPr>
          <w:rFonts w:ascii="Simplified Arabic" w:hAnsi="Simplified Arabic" w:cs="Simplified Arabic"/>
          <w:color w:val="000000" w:themeColor="text1"/>
          <w:rtl/>
          <w:lang w:bidi="ar-EG"/>
        </w:rPr>
      </w:pPr>
      <w:bookmarkStart w:id="59" w:name="_Toc180450284"/>
      <w:bookmarkStart w:id="60" w:name="_Toc180450763"/>
      <w:bookmarkStart w:id="61" w:name="_Toc180450812"/>
      <w:bookmarkStart w:id="62" w:name="_Toc180451497"/>
      <w:bookmarkStart w:id="63" w:name="_Toc180535789"/>
      <w:r w:rsidRPr="002A47FF">
        <w:rPr>
          <w:rFonts w:ascii="Simplified Arabic" w:hAnsi="Simplified Arabic" w:cs="Simplified Arabic" w:hint="cs"/>
          <w:color w:val="000000" w:themeColor="text1"/>
          <w:rtl/>
          <w:lang w:bidi="ar-EG"/>
        </w:rPr>
        <w:lastRenderedPageBreak/>
        <w:t>المقدمة</w:t>
      </w:r>
      <w:bookmarkEnd w:id="59"/>
      <w:bookmarkEnd w:id="60"/>
      <w:bookmarkEnd w:id="61"/>
      <w:bookmarkEnd w:id="62"/>
      <w:bookmarkEnd w:id="63"/>
    </w:p>
    <w:p w14:paraId="349834D6" w14:textId="51BF47F6" w:rsidR="002F7A54" w:rsidRPr="002A47FF" w:rsidRDefault="00C00B57"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تعتبر</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حوكمة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تكنولوجيا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المعلومات،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باعتبارها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إحدى</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الأدوات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التي</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تمكّن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الإدارة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من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تحقيق</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أهدافها،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كوظيفة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تكنولوجية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حديثة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من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جهة،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وكإدارة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من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جهة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أخرى،</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جزءًا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لا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يتجزأ</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ومهمًا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وأداة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ناجحة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للجهات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الحكومية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لمواجهة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المخاطر</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المختلفة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وتحقيق</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 xml:space="preserve">أهدافها، </w:t>
      </w:r>
      <w:r w:rsidR="002F7A54" w:rsidRPr="002A47FF">
        <w:rPr>
          <w:rFonts w:ascii="Simplified Arabic" w:hAnsi="Simplified Arabic" w:cs="Simplified Arabic"/>
          <w:color w:val="000000" w:themeColor="text1"/>
          <w:sz w:val="28"/>
          <w:szCs w:val="28"/>
          <w:rtl/>
        </w:rPr>
        <w:t xml:space="preserve">والتي تعتبر جزء حيوي ورئيسي ووسيلة ناجحة تمكن المنظمات الحكومية من التعامل مع مختلف المخاطر والوصول إلى تحقيق الأهداف المرجوة لها، فهي </w:t>
      </w:r>
      <w:r w:rsidR="003636D5" w:rsidRPr="002A47FF">
        <w:rPr>
          <w:rFonts w:ascii="Simplified Arabic" w:hAnsi="Simplified Arabic" w:cs="Simplified Arabic" w:hint="cs"/>
          <w:color w:val="000000" w:themeColor="text1"/>
          <w:sz w:val="28"/>
          <w:szCs w:val="28"/>
          <w:rtl/>
        </w:rPr>
        <w:t>أحد</w:t>
      </w:r>
      <w:r w:rsidR="002F7A54" w:rsidRPr="002A47FF">
        <w:rPr>
          <w:rFonts w:ascii="Simplified Arabic" w:hAnsi="Simplified Arabic" w:cs="Simplified Arabic"/>
          <w:color w:val="000000" w:themeColor="text1"/>
          <w:sz w:val="28"/>
          <w:szCs w:val="28"/>
          <w:rtl/>
        </w:rPr>
        <w:t xml:space="preserve"> الوظائف التكنولوجية الحديثة من ناحية، </w:t>
      </w:r>
      <w:r w:rsidR="003636D5" w:rsidRPr="002A47FF">
        <w:rPr>
          <w:rFonts w:ascii="Simplified Arabic" w:hAnsi="Simplified Arabic" w:cs="Simplified Arabic" w:hint="cs"/>
          <w:color w:val="000000" w:themeColor="text1"/>
          <w:sz w:val="28"/>
          <w:szCs w:val="28"/>
          <w:rtl/>
        </w:rPr>
        <w:t>ورقابية</w:t>
      </w:r>
      <w:r w:rsidR="002F7A54" w:rsidRPr="002A47FF">
        <w:rPr>
          <w:rFonts w:ascii="Simplified Arabic" w:hAnsi="Simplified Arabic" w:cs="Simplified Arabic"/>
          <w:color w:val="000000" w:themeColor="text1"/>
          <w:sz w:val="28"/>
          <w:szCs w:val="28"/>
          <w:rtl/>
        </w:rPr>
        <w:t xml:space="preserve"> من ناحية أخرى.</w:t>
      </w:r>
      <w:r w:rsidRPr="002A47FF">
        <w:rPr>
          <w:rFonts w:ascii="Simplified Arabic" w:hAnsi="Simplified Arabic" w:cs="Simplified Arabic" w:hint="cs"/>
          <w:color w:val="000000" w:themeColor="text1"/>
          <w:sz w:val="28"/>
          <w:szCs w:val="28"/>
          <w:rtl/>
        </w:rPr>
        <w:br/>
      </w:r>
      <w:r w:rsidR="002F7A54" w:rsidRPr="002A47FF">
        <w:rPr>
          <w:rFonts w:ascii="Simplified Arabic" w:hAnsi="Simplified Arabic" w:cs="Simplified Arabic"/>
          <w:color w:val="000000" w:themeColor="text1"/>
          <w:sz w:val="28"/>
          <w:szCs w:val="28"/>
          <w:rtl/>
        </w:rPr>
        <w:t>(</w:t>
      </w:r>
      <w:proofErr w:type="spellStart"/>
      <w:r w:rsidR="002F7A54" w:rsidRPr="002A47FF">
        <w:rPr>
          <w:rFonts w:ascii="Simplified Arabic" w:hAnsi="Simplified Arabic" w:cs="Simplified Arabic"/>
          <w:color w:val="000000" w:themeColor="text1"/>
          <w:sz w:val="28"/>
          <w:szCs w:val="28"/>
        </w:rPr>
        <w:t>Wolden</w:t>
      </w:r>
      <w:proofErr w:type="spellEnd"/>
      <w:r w:rsidR="002F7A54" w:rsidRPr="002A47FF">
        <w:rPr>
          <w:rFonts w:ascii="Simplified Arabic" w:hAnsi="Simplified Arabic" w:cs="Simplified Arabic"/>
          <w:color w:val="000000" w:themeColor="text1"/>
          <w:sz w:val="28"/>
          <w:szCs w:val="28"/>
        </w:rPr>
        <w:t xml:space="preserve"> et al, op.cit,2015</w:t>
      </w:r>
      <w:r w:rsidR="0046454D" w:rsidRPr="002A47FF">
        <w:rPr>
          <w:rFonts w:ascii="Simplified Arabic" w:hAnsi="Simplified Arabic" w:cs="Simplified Arabic"/>
          <w:color w:val="000000" w:themeColor="text1"/>
          <w:sz w:val="28"/>
          <w:szCs w:val="28"/>
        </w:rPr>
        <w:t>:</w:t>
      </w:r>
      <w:r w:rsidR="002F7A54" w:rsidRPr="002A47FF">
        <w:rPr>
          <w:rFonts w:ascii="Simplified Arabic" w:hAnsi="Simplified Arabic" w:cs="Simplified Arabic"/>
          <w:color w:val="000000" w:themeColor="text1"/>
          <w:sz w:val="28"/>
          <w:szCs w:val="28"/>
          <w:rtl/>
        </w:rPr>
        <w:t>)</w:t>
      </w:r>
    </w:p>
    <w:p w14:paraId="2BA35670" w14:textId="77777777" w:rsidR="00EA38D7" w:rsidRDefault="00EA38D7" w:rsidP="00EA38D7">
      <w:pPr>
        <w:spacing w:before="240" w:line="276" w:lineRule="auto"/>
        <w:ind w:firstLine="282"/>
        <w:jc w:val="lowKashida"/>
        <w:rPr>
          <w:rFonts w:ascii="Simplified Arabic" w:hAnsi="Simplified Arabic" w:cs="Simplified Arabic"/>
          <w:color w:val="000000" w:themeColor="text1"/>
          <w:sz w:val="28"/>
          <w:szCs w:val="28"/>
          <w:rtl/>
        </w:rPr>
      </w:pPr>
      <w:proofErr w:type="gramStart"/>
      <w:r>
        <w:rPr>
          <w:rFonts w:ascii="Simplified Arabic" w:hAnsi="Simplified Arabic" w:cs="Simplified Arabic" w:hint="cs"/>
          <w:color w:val="000000" w:themeColor="text1"/>
          <w:sz w:val="28"/>
          <w:szCs w:val="28"/>
          <w:rtl/>
        </w:rPr>
        <w:t>و في</w:t>
      </w:r>
      <w:proofErr w:type="gramEnd"/>
      <w:r>
        <w:rPr>
          <w:rFonts w:ascii="Simplified Arabic" w:hAnsi="Simplified Arabic" w:cs="Simplified Arabic" w:hint="cs"/>
          <w:color w:val="000000" w:themeColor="text1"/>
          <w:sz w:val="28"/>
          <w:szCs w:val="28"/>
          <w:rtl/>
        </w:rPr>
        <w:t xml:space="preserve"> ظل </w:t>
      </w:r>
      <w:r w:rsidRPr="00EA38D7">
        <w:rPr>
          <w:rFonts w:ascii="Simplified Arabic" w:hAnsi="Simplified Arabic" w:cs="Simplified Arabic"/>
          <w:color w:val="000000" w:themeColor="text1"/>
          <w:sz w:val="28"/>
          <w:szCs w:val="28"/>
          <w:rtl/>
        </w:rPr>
        <w:t>التطور غير المسبوق في بيئة الأعمال المعاصرة وحرصها على تعزيز قدرتها التنافسية لتحقيق أهدافها الإستراتيجية، أصبحت معظم المنشآت على مستوى العالم تعتمد على تكنولوجيا المعلومات كأمر بديهي. وهذا الاعتماد أدى إلى تعرض تلك المنشآت لمزيد من المخاطر والتهديدات المرتبطة بهذا التطور. وبالتالي، أصبح من الضروري لهذه المنشآت تطوير نظم الرقابة الخاصة بها بما يتوافق مع هذا التطور، لضمان حماية البيانات والمعلومات والحفاظ على سلامة البنية التحتية لتكنولوجيا المعلومات، بالإضافة إلى تحقيق أفضل استفادة من هذه الأصول المعلوماتية</w:t>
      </w:r>
      <w:r>
        <w:rPr>
          <w:rFonts w:ascii="Simplified Arabic" w:hAnsi="Simplified Arabic" w:cs="Simplified Arabic" w:hint="cs"/>
          <w:color w:val="000000" w:themeColor="text1"/>
          <w:sz w:val="28"/>
          <w:szCs w:val="28"/>
          <w:rtl/>
        </w:rPr>
        <w:t>.</w:t>
      </w:r>
    </w:p>
    <w:p w14:paraId="4E2FC684" w14:textId="5E9C2D7D" w:rsidR="002F7A54" w:rsidRPr="002A47FF" w:rsidRDefault="002F7A54" w:rsidP="00EA38D7">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وأصبحت قدرة المنشآت على البقاء والنمو </w:t>
      </w:r>
      <w:r w:rsidR="003636D5" w:rsidRPr="002A47FF">
        <w:rPr>
          <w:rFonts w:ascii="Simplified Arabic" w:hAnsi="Simplified Arabic" w:cs="Simplified Arabic" w:hint="cs"/>
          <w:color w:val="000000" w:themeColor="text1"/>
          <w:sz w:val="28"/>
          <w:szCs w:val="28"/>
          <w:rtl/>
        </w:rPr>
        <w:t>والاستمرار</w:t>
      </w:r>
      <w:r w:rsidRPr="002A47FF">
        <w:rPr>
          <w:rFonts w:ascii="Simplified Arabic" w:hAnsi="Simplified Arabic" w:cs="Simplified Arabic"/>
          <w:color w:val="000000" w:themeColor="text1"/>
          <w:sz w:val="28"/>
          <w:szCs w:val="28"/>
          <w:rtl/>
        </w:rPr>
        <w:t xml:space="preserve"> تعتمد على مدى كفاءتها في إدارة تكنولوجيا المعلومات </w:t>
      </w:r>
      <w:r w:rsidR="003636D5" w:rsidRPr="002A47FF">
        <w:rPr>
          <w:rFonts w:ascii="Simplified Arabic" w:hAnsi="Simplified Arabic" w:cs="Simplified Arabic" w:hint="cs"/>
          <w:color w:val="000000" w:themeColor="text1"/>
          <w:sz w:val="28"/>
          <w:szCs w:val="28"/>
          <w:rtl/>
        </w:rPr>
        <w:t>للاستفادة</w:t>
      </w:r>
      <w:r w:rsidRPr="002A47FF">
        <w:rPr>
          <w:rFonts w:ascii="Simplified Arabic" w:hAnsi="Simplified Arabic" w:cs="Simplified Arabic"/>
          <w:color w:val="000000" w:themeColor="text1"/>
          <w:sz w:val="28"/>
          <w:szCs w:val="28"/>
          <w:rtl/>
        </w:rPr>
        <w:t xml:space="preserve"> من الفرص والمزايا وقدرتها على مواجهة المخاطر. </w:t>
      </w:r>
    </w:p>
    <w:p w14:paraId="19DF8874" w14:textId="7E826177" w:rsidR="002F7A54" w:rsidRPr="002A47FF" w:rsidRDefault="002F7A54" w:rsidP="001B2B92">
      <w:pPr>
        <w:spacing w:before="240" w:line="276" w:lineRule="auto"/>
        <w:ind w:firstLine="282"/>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 xml:space="preserve">فهي لا تقتصر الهدف من تطبيقها على حماية أصول المنظمة ودقة السجلات المحاسبية والحد من وقوع الغش والأخطاء، بل أنها تمتد لتشمل تقييم وتطوير أداء المنظمة وضمان تقيد موظفيها بالأنظمة والتعليمات والسياسات التي تتبناها الإدارة والتي تعتمد بدرجة كبيرة على مدى كفاءتها في إدارة تكنولوجيا المعلومات والتي تساهم في خلق مزايا تنافسية وإضافة حقيقيه لبيئة الأعمال. </w:t>
      </w:r>
      <w:r w:rsidRPr="002A47FF">
        <w:rPr>
          <w:rFonts w:ascii="Simplified Arabic" w:hAnsi="Simplified Arabic" w:cs="Simplified Arabic"/>
          <w:b/>
          <w:bCs/>
          <w:color w:val="000000" w:themeColor="text1"/>
          <w:sz w:val="28"/>
          <w:szCs w:val="28"/>
          <w:rtl/>
          <w:lang w:bidi="ar-EG"/>
        </w:rPr>
        <w:t>(</w:t>
      </w:r>
      <w:r w:rsidR="003636D5" w:rsidRPr="002A47FF">
        <w:rPr>
          <w:rFonts w:ascii="Simplified Arabic" w:hAnsi="Simplified Arabic" w:cs="Simplified Arabic" w:hint="cs"/>
          <w:b/>
          <w:bCs/>
          <w:color w:val="000000" w:themeColor="text1"/>
          <w:sz w:val="28"/>
          <w:szCs w:val="28"/>
          <w:rtl/>
          <w:lang w:bidi="ar-EG"/>
        </w:rPr>
        <w:t>على،</w:t>
      </w:r>
      <w:r w:rsidRPr="002A47FF">
        <w:rPr>
          <w:rFonts w:ascii="Simplified Arabic" w:hAnsi="Simplified Arabic" w:cs="Simplified Arabic"/>
          <w:b/>
          <w:bCs/>
          <w:color w:val="000000" w:themeColor="text1"/>
          <w:sz w:val="28"/>
          <w:szCs w:val="28"/>
          <w:rtl/>
          <w:lang w:bidi="ar-EG"/>
        </w:rPr>
        <w:t xml:space="preserve"> ۲۰۱۸</w:t>
      </w:r>
      <w:r w:rsidR="0046454D" w:rsidRPr="002A47FF">
        <w:rPr>
          <w:rFonts w:ascii="Simplified Arabic" w:hAnsi="Simplified Arabic" w:cs="Simplified Arabic" w:hint="cs"/>
          <w:b/>
          <w:bCs/>
          <w:color w:val="000000" w:themeColor="text1"/>
          <w:sz w:val="28"/>
          <w:szCs w:val="28"/>
          <w:rtl/>
          <w:lang w:bidi="ar-EG"/>
        </w:rPr>
        <w:t>: ص 45</w:t>
      </w:r>
      <w:r w:rsidRPr="002A47FF">
        <w:rPr>
          <w:rFonts w:ascii="Simplified Arabic" w:hAnsi="Simplified Arabic" w:cs="Simplified Arabic"/>
          <w:b/>
          <w:bCs/>
          <w:color w:val="000000" w:themeColor="text1"/>
          <w:sz w:val="28"/>
          <w:szCs w:val="28"/>
          <w:rtl/>
          <w:lang w:bidi="ar-EG"/>
        </w:rPr>
        <w:t>)</w:t>
      </w:r>
    </w:p>
    <w:p w14:paraId="2F827D18" w14:textId="695A8247" w:rsidR="002F7A54" w:rsidRPr="002A47FF" w:rsidRDefault="002F7A54" w:rsidP="001B2B92">
      <w:pPr>
        <w:spacing w:before="240" w:line="276" w:lineRule="auto"/>
        <w:ind w:firstLine="282"/>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 xml:space="preserve">وهذا معناه أن تكون مخرجات ونتائج الأنشطة التي يمارسها المراجعون محققة للأهداف المطلوبة وذلك </w:t>
      </w:r>
      <w:r w:rsidRPr="002A47FF">
        <w:rPr>
          <w:rFonts w:ascii="Simplified Arabic" w:hAnsi="Simplified Arabic" w:cs="Simplified Arabic"/>
          <w:color w:val="000000" w:themeColor="text1"/>
          <w:sz w:val="28"/>
          <w:szCs w:val="28"/>
          <w:rtl/>
        </w:rPr>
        <w:t>للتعرف</w:t>
      </w:r>
      <w:r w:rsidRPr="002A47FF">
        <w:rPr>
          <w:rFonts w:ascii="Simplified Arabic" w:hAnsi="Simplified Arabic" w:cs="Simplified Arabic"/>
          <w:color w:val="000000" w:themeColor="text1"/>
          <w:sz w:val="28"/>
          <w:szCs w:val="28"/>
          <w:rtl/>
          <w:lang w:bidi="ar-EG"/>
        </w:rPr>
        <w:t xml:space="preserve"> على مدى جودة أداء فريق المراجعة ومناقشة الإدارة في النتائج التي تم التوصل إليها، لذلك فان التقييم الدقيق لتطبيق آليات حوكمة تكنولوجيا المعلومات يعتبر </w:t>
      </w:r>
      <w:r w:rsidR="003636D5" w:rsidRPr="002A47FF">
        <w:rPr>
          <w:rFonts w:ascii="Simplified Arabic" w:hAnsi="Simplified Arabic" w:cs="Simplified Arabic" w:hint="cs"/>
          <w:color w:val="000000" w:themeColor="text1"/>
          <w:sz w:val="28"/>
          <w:szCs w:val="28"/>
          <w:rtl/>
          <w:lang w:bidi="ar-EG"/>
        </w:rPr>
        <w:t>أحد</w:t>
      </w:r>
      <w:r w:rsidRPr="002A47FF">
        <w:rPr>
          <w:rFonts w:ascii="Simplified Arabic" w:hAnsi="Simplified Arabic" w:cs="Simplified Arabic"/>
          <w:color w:val="000000" w:themeColor="text1"/>
          <w:sz w:val="28"/>
          <w:szCs w:val="28"/>
          <w:rtl/>
          <w:lang w:bidi="ar-EG"/>
        </w:rPr>
        <w:t xml:space="preserve"> الركائز الهامة لتقدير مخاطرها، ومن </w:t>
      </w:r>
      <w:r w:rsidRPr="002A47FF">
        <w:rPr>
          <w:rFonts w:ascii="Simplified Arabic" w:hAnsi="Simplified Arabic" w:cs="Simplified Arabic"/>
          <w:color w:val="000000" w:themeColor="text1"/>
          <w:sz w:val="28"/>
          <w:szCs w:val="28"/>
          <w:rtl/>
          <w:lang w:bidi="ar-EG"/>
        </w:rPr>
        <w:lastRenderedPageBreak/>
        <w:t xml:space="preserve">ثم يمكن الاعتماد عليها في كشف أي تلاعب أو تحريف في القوائم المالية وتجنب هذه </w:t>
      </w:r>
      <w:r w:rsidR="003636D5" w:rsidRPr="002A47FF">
        <w:rPr>
          <w:rFonts w:ascii="Simplified Arabic" w:hAnsi="Simplified Arabic" w:cs="Simplified Arabic" w:hint="cs"/>
          <w:color w:val="000000" w:themeColor="text1"/>
          <w:sz w:val="28"/>
          <w:szCs w:val="28"/>
          <w:rtl/>
          <w:lang w:bidi="ar-EG"/>
        </w:rPr>
        <w:t>الخسائر.</w:t>
      </w:r>
      <w:r w:rsidR="003636D5" w:rsidRPr="002A47FF">
        <w:rPr>
          <w:rFonts w:ascii="Simplified Arabic" w:hAnsi="Simplified Arabic" w:cs="Simplified Arabic" w:hint="cs"/>
          <w:b/>
          <w:bCs/>
          <w:color w:val="000000" w:themeColor="text1"/>
          <w:sz w:val="28"/>
          <w:szCs w:val="28"/>
          <w:rtl/>
          <w:lang w:bidi="ar-EG"/>
        </w:rPr>
        <w:t xml:space="preserve"> (العواد</w:t>
      </w:r>
      <w:r w:rsidR="0046454D" w:rsidRPr="002A47FF">
        <w:rPr>
          <w:rFonts w:ascii="Simplified Arabic" w:hAnsi="Simplified Arabic" w:cs="Simplified Arabic" w:hint="cs"/>
          <w:b/>
          <w:bCs/>
          <w:color w:val="000000" w:themeColor="text1"/>
          <w:sz w:val="28"/>
          <w:szCs w:val="28"/>
          <w:rtl/>
          <w:lang w:bidi="ar-EG"/>
        </w:rPr>
        <w:t>،</w:t>
      </w:r>
      <w:r w:rsidR="003636D5" w:rsidRPr="002A47FF">
        <w:rPr>
          <w:rFonts w:ascii="Simplified Arabic" w:hAnsi="Simplified Arabic" w:cs="Simplified Arabic" w:hint="cs"/>
          <w:b/>
          <w:bCs/>
          <w:color w:val="000000" w:themeColor="text1"/>
          <w:sz w:val="28"/>
          <w:szCs w:val="28"/>
          <w:rtl/>
          <w:lang w:bidi="fa-IR"/>
        </w:rPr>
        <w:t>۲۰۱۸</w:t>
      </w:r>
      <w:r w:rsidR="003636D5" w:rsidRPr="002A47FF">
        <w:rPr>
          <w:rFonts w:ascii="Simplified Arabic" w:hAnsi="Simplified Arabic" w:cs="Simplified Arabic" w:hint="cs"/>
          <w:b/>
          <w:bCs/>
          <w:color w:val="000000" w:themeColor="text1"/>
          <w:sz w:val="28"/>
          <w:szCs w:val="28"/>
          <w:rtl/>
          <w:lang w:bidi="ar-EG"/>
        </w:rPr>
        <w:t xml:space="preserve">: </w:t>
      </w:r>
      <w:r w:rsidR="003636D5" w:rsidRPr="002A47FF">
        <w:rPr>
          <w:rFonts w:ascii="Simplified Arabic" w:hAnsi="Simplified Arabic" w:cs="Simplified Arabic" w:hint="eastAsia"/>
          <w:b/>
          <w:bCs/>
          <w:color w:val="000000" w:themeColor="text1"/>
          <w:sz w:val="28"/>
          <w:szCs w:val="28"/>
          <w:rtl/>
          <w:lang w:bidi="ar-EG"/>
        </w:rPr>
        <w:t>ص</w:t>
      </w:r>
      <w:r w:rsidR="0046454D" w:rsidRPr="002A47FF">
        <w:rPr>
          <w:rFonts w:ascii="Simplified Arabic" w:hAnsi="Simplified Arabic" w:cs="Simplified Arabic" w:hint="cs"/>
          <w:b/>
          <w:bCs/>
          <w:color w:val="000000" w:themeColor="text1"/>
          <w:sz w:val="28"/>
          <w:szCs w:val="28"/>
          <w:rtl/>
          <w:lang w:bidi="ar-EG"/>
        </w:rPr>
        <w:t xml:space="preserve"> 43</w:t>
      </w:r>
      <w:r w:rsidRPr="002A47FF">
        <w:rPr>
          <w:rFonts w:ascii="Simplified Arabic" w:hAnsi="Simplified Arabic" w:cs="Simplified Arabic"/>
          <w:b/>
          <w:bCs/>
          <w:color w:val="000000" w:themeColor="text1"/>
          <w:sz w:val="28"/>
          <w:szCs w:val="28"/>
          <w:rtl/>
          <w:lang w:bidi="ar-EG"/>
        </w:rPr>
        <w:t>)</w:t>
      </w:r>
    </w:p>
    <w:p w14:paraId="48DA6B82" w14:textId="0B8B1C1E" w:rsidR="00640BE3" w:rsidRPr="00640BE3" w:rsidRDefault="002F7A54" w:rsidP="00640BE3">
      <w:pPr>
        <w:pStyle w:val="NormalWeb"/>
        <w:bidi/>
        <w:rPr>
          <w:rFonts w:ascii="Simplified Arabic" w:hAnsi="Simplified Arabic" w:cs="Simplified Arabic"/>
          <w:b/>
          <w:bCs/>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 xml:space="preserve">أصبحت </w:t>
      </w:r>
      <w:r w:rsidR="003636D5" w:rsidRPr="002A47FF">
        <w:rPr>
          <w:rFonts w:ascii="Simplified Arabic" w:hAnsi="Simplified Arabic" w:cs="Simplified Arabic" w:hint="cs"/>
          <w:color w:val="000000" w:themeColor="text1"/>
          <w:sz w:val="28"/>
          <w:szCs w:val="28"/>
          <w:rtl/>
          <w:lang w:bidi="ar-EG"/>
        </w:rPr>
        <w:t>المنشآت</w:t>
      </w:r>
      <w:r w:rsidRPr="002A47FF">
        <w:rPr>
          <w:rFonts w:ascii="Simplified Arabic" w:hAnsi="Simplified Arabic" w:cs="Simplified Arabic"/>
          <w:color w:val="000000" w:themeColor="text1"/>
          <w:sz w:val="28"/>
          <w:szCs w:val="28"/>
          <w:rtl/>
          <w:lang w:bidi="ar-EG"/>
        </w:rPr>
        <w:t xml:space="preserve"> تعتمد بشكل متزايد على تكنولوجيا المعلومات </w:t>
      </w:r>
      <w:r w:rsidR="003636D5" w:rsidRPr="002A47FF">
        <w:rPr>
          <w:rFonts w:ascii="Simplified Arabic" w:hAnsi="Simplified Arabic" w:cs="Simplified Arabic" w:hint="cs"/>
          <w:color w:val="000000" w:themeColor="text1"/>
          <w:sz w:val="28"/>
          <w:szCs w:val="28"/>
          <w:rtl/>
          <w:lang w:bidi="ar-EG"/>
        </w:rPr>
        <w:t>والتي</w:t>
      </w:r>
      <w:r w:rsidRPr="002A47FF">
        <w:rPr>
          <w:rFonts w:ascii="Simplified Arabic" w:hAnsi="Simplified Arabic" w:cs="Simplified Arabic"/>
          <w:color w:val="000000" w:themeColor="text1"/>
          <w:sz w:val="28"/>
          <w:szCs w:val="28"/>
          <w:rtl/>
          <w:lang w:bidi="ar-EG"/>
        </w:rPr>
        <w:t xml:space="preserve"> تعكس تفاعل أجهزة الحاسب وشبكات </w:t>
      </w:r>
      <w:r w:rsidR="003636D5" w:rsidRPr="002A47FF">
        <w:rPr>
          <w:rFonts w:ascii="Simplified Arabic" w:hAnsi="Simplified Arabic" w:cs="Simplified Arabic" w:hint="cs"/>
          <w:color w:val="000000" w:themeColor="text1"/>
          <w:sz w:val="28"/>
          <w:szCs w:val="28"/>
          <w:rtl/>
          <w:lang w:bidi="ar-EG"/>
        </w:rPr>
        <w:t>الاتصالات</w:t>
      </w:r>
      <w:r w:rsidRPr="002A47FF">
        <w:rPr>
          <w:rFonts w:ascii="Simplified Arabic" w:hAnsi="Simplified Arabic" w:cs="Simplified Arabic"/>
          <w:color w:val="000000" w:themeColor="text1"/>
          <w:sz w:val="28"/>
          <w:szCs w:val="28"/>
          <w:rtl/>
          <w:lang w:bidi="ar-EG"/>
        </w:rPr>
        <w:t xml:space="preserve"> </w:t>
      </w:r>
      <w:r w:rsidR="003636D5" w:rsidRPr="002A47FF">
        <w:rPr>
          <w:rFonts w:ascii="Simplified Arabic" w:hAnsi="Simplified Arabic" w:cs="Simplified Arabic" w:hint="cs"/>
          <w:color w:val="000000" w:themeColor="text1"/>
          <w:sz w:val="28"/>
          <w:szCs w:val="28"/>
          <w:rtl/>
          <w:lang w:bidi="ar-EG"/>
        </w:rPr>
        <w:t>في</w:t>
      </w:r>
      <w:r w:rsidRPr="002A47FF">
        <w:rPr>
          <w:rFonts w:ascii="Simplified Arabic" w:hAnsi="Simplified Arabic" w:cs="Simplified Arabic"/>
          <w:color w:val="000000" w:themeColor="text1"/>
          <w:sz w:val="28"/>
          <w:szCs w:val="28"/>
          <w:rtl/>
          <w:lang w:bidi="ar-EG"/>
        </w:rPr>
        <w:t xml:space="preserve"> تجميع وتصنيف ومعالجة وتخزين وتوصيل البيانات والمعلومات لكل الأطراف </w:t>
      </w:r>
      <w:r w:rsidRPr="002A47FF">
        <w:rPr>
          <w:rFonts w:ascii="Simplified Arabic" w:hAnsi="Simplified Arabic" w:cs="Simplified Arabic"/>
          <w:color w:val="000000" w:themeColor="text1"/>
          <w:sz w:val="28"/>
          <w:szCs w:val="28"/>
          <w:rtl/>
        </w:rPr>
        <w:t>ذات</w:t>
      </w:r>
      <w:r w:rsidRPr="002A47FF">
        <w:rPr>
          <w:rFonts w:ascii="Simplified Arabic" w:hAnsi="Simplified Arabic" w:cs="Simplified Arabic"/>
          <w:color w:val="000000" w:themeColor="text1"/>
          <w:sz w:val="28"/>
          <w:szCs w:val="28"/>
          <w:rtl/>
          <w:lang w:bidi="ar-EG"/>
        </w:rPr>
        <w:t xml:space="preserve"> الصلة وفيما يخدم الأهداف الإستراتيجية للمنشأة </w:t>
      </w:r>
      <w:r w:rsidRPr="002A47FF">
        <w:rPr>
          <w:rFonts w:ascii="Simplified Arabic" w:hAnsi="Simplified Arabic" w:cs="Simplified Arabic"/>
          <w:b/>
          <w:bCs/>
          <w:color w:val="000000" w:themeColor="text1"/>
          <w:sz w:val="28"/>
          <w:szCs w:val="28"/>
          <w:rtl/>
          <w:lang w:bidi="ar-EG"/>
        </w:rPr>
        <w:t>(جواد، 2017</w:t>
      </w:r>
      <w:r w:rsidR="0046454D" w:rsidRPr="002A47FF">
        <w:rPr>
          <w:rFonts w:ascii="Simplified Arabic" w:hAnsi="Simplified Arabic" w:cs="Simplified Arabic" w:hint="cs"/>
          <w:b/>
          <w:bCs/>
          <w:color w:val="000000" w:themeColor="text1"/>
          <w:sz w:val="28"/>
          <w:szCs w:val="28"/>
          <w:rtl/>
          <w:lang w:bidi="ar-EG"/>
        </w:rPr>
        <w:t>: ص 75</w:t>
      </w:r>
      <w:r w:rsidRPr="002A47FF">
        <w:rPr>
          <w:rFonts w:ascii="Simplified Arabic" w:hAnsi="Simplified Arabic" w:cs="Simplified Arabic"/>
          <w:b/>
          <w:bCs/>
          <w:color w:val="000000" w:themeColor="text1"/>
          <w:sz w:val="28"/>
          <w:szCs w:val="28"/>
          <w:rtl/>
          <w:lang w:bidi="ar-EG"/>
        </w:rPr>
        <w:t>)،</w:t>
      </w:r>
      <w:r w:rsidR="00640BE3" w:rsidRPr="00640BE3">
        <w:rPr>
          <w:rtl/>
        </w:rPr>
        <w:t xml:space="preserve"> </w:t>
      </w:r>
      <w:r w:rsidR="00640BE3" w:rsidRPr="00640BE3">
        <w:rPr>
          <w:rFonts w:ascii="Simplified Arabic" w:eastAsiaTheme="minorHAnsi" w:hAnsi="Simplified Arabic" w:cs="Simplified Arabic" w:hint="cs"/>
          <w:color w:val="000000" w:themeColor="text1"/>
          <w:kern w:val="2"/>
          <w:sz w:val="28"/>
          <w:szCs w:val="28"/>
          <w:rtl/>
          <w14:ligatures w14:val="standardContextual"/>
        </w:rPr>
        <w:t>و</w:t>
      </w:r>
      <w:r w:rsidR="00640BE3" w:rsidRPr="00640BE3">
        <w:rPr>
          <w:rFonts w:ascii="Simplified Arabic" w:eastAsiaTheme="minorHAnsi" w:hAnsi="Simplified Arabic" w:cs="Simplified Arabic"/>
          <w:color w:val="000000" w:themeColor="text1"/>
          <w:kern w:val="2"/>
          <w:sz w:val="28"/>
          <w:szCs w:val="28"/>
          <w:rtl/>
          <w14:ligatures w14:val="standardContextual"/>
        </w:rPr>
        <w:t>في سياق</w:t>
      </w:r>
      <w:r w:rsidR="00375C94">
        <w:rPr>
          <w:rFonts w:ascii="Simplified Arabic" w:eastAsiaTheme="minorHAnsi" w:hAnsi="Simplified Arabic" w:cs="Simplified Arabic" w:hint="cs"/>
          <w:color w:val="000000" w:themeColor="text1"/>
          <w:kern w:val="2"/>
          <w:sz w:val="28"/>
          <w:szCs w:val="28"/>
          <w:rtl/>
          <w14:ligatures w14:val="standardContextual"/>
        </w:rPr>
        <w:t xml:space="preserve"> </w:t>
      </w:r>
      <w:r w:rsidR="00640BE3" w:rsidRPr="00640BE3">
        <w:rPr>
          <w:rFonts w:ascii="Simplified Arabic" w:eastAsiaTheme="minorHAnsi" w:hAnsi="Simplified Arabic" w:cs="Simplified Arabic"/>
          <w:color w:val="000000" w:themeColor="text1"/>
          <w:kern w:val="2"/>
          <w:sz w:val="28"/>
          <w:szCs w:val="28"/>
          <w:rtl/>
          <w14:ligatures w14:val="standardContextual"/>
        </w:rPr>
        <w:t>التطورات المتسارعة وغير المسبوقة في تكنولوجيا المعلومات، برز مصطلح حوكمة تكنولوجيا المعلومات</w:t>
      </w:r>
      <w:r w:rsidR="00640BE3" w:rsidRPr="00640BE3">
        <w:rPr>
          <w:rFonts w:ascii="Simplified Arabic" w:eastAsiaTheme="minorHAnsi" w:hAnsi="Simplified Arabic" w:cs="Simplified Arabic"/>
          <w:color w:val="000000" w:themeColor="text1"/>
          <w:kern w:val="2"/>
          <w:sz w:val="28"/>
          <w:szCs w:val="28"/>
          <w14:ligatures w14:val="standardContextual"/>
        </w:rPr>
        <w:t xml:space="preserve"> </w:t>
      </w:r>
      <w:r w:rsidR="00640BE3">
        <w:rPr>
          <w:rFonts w:ascii="Simplified Arabic" w:eastAsiaTheme="minorHAnsi" w:hAnsi="Simplified Arabic" w:cs="Simplified Arabic"/>
          <w:color w:val="000000" w:themeColor="text1"/>
          <w:kern w:val="2"/>
          <w:sz w:val="28"/>
          <w:szCs w:val="28"/>
          <w:rtl/>
          <w14:ligatures w14:val="standardContextual"/>
        </w:rPr>
        <w:br/>
      </w:r>
      <w:r w:rsidR="00640BE3" w:rsidRPr="00640BE3">
        <w:rPr>
          <w:rFonts w:ascii="Simplified Arabic" w:eastAsiaTheme="minorHAnsi" w:hAnsi="Simplified Arabic" w:cs="Simplified Arabic"/>
          <w:color w:val="000000" w:themeColor="text1"/>
          <w:kern w:val="2"/>
          <w:sz w:val="28"/>
          <w:szCs w:val="28"/>
          <w14:ligatures w14:val="standardContextual"/>
        </w:rPr>
        <w:t>(IT Governance)</w:t>
      </w:r>
      <w:r w:rsidR="00640BE3" w:rsidRPr="00640BE3">
        <w:rPr>
          <w:rFonts w:ascii="Simplified Arabic" w:eastAsiaTheme="minorHAnsi" w:hAnsi="Simplified Arabic" w:cs="Simplified Arabic"/>
          <w:color w:val="000000" w:themeColor="text1"/>
          <w:kern w:val="2"/>
          <w:sz w:val="28"/>
          <w:szCs w:val="28"/>
          <w:rtl/>
          <w14:ligatures w14:val="standardContextual"/>
        </w:rPr>
        <w:t>، الذي يتضمن مجموعة من الأطر التنظيمية والعمليات التي تضمن أن تكنولوجيا المعلومات تعمل على تحقيق الأهداف الإستراتيجية للمنشأة وتوفير عائد مناسب من الاستثمارات التكنولوجية. تهدف حوكمة تكنولوجيا المعلومات إلى تحقيق توازن دقيق بين المخاطر المرتبطة بتكنولوجيا المعلومات، مثل تلف الأصول المادية للأجهزة، الحفظ غير السليم للسجلات، زيادة مخاطر الاحتيال، فقدان المزايا التنافسية نتيجة للاختيارات الخاطئة للتكنولوجيا، سرقة البيانات، انتهاك الخصوصية، وتعطيل العمليات التشغيلية، وبين الأهداف الإستراتيجية والفوائد التي ينبغي أن تحققها تكنولوجيا المعلومات</w:t>
      </w:r>
      <w:r w:rsidR="00640BE3" w:rsidRPr="00640BE3">
        <w:rPr>
          <w:color w:val="000000" w:themeColor="text1"/>
        </w:rPr>
        <w:t>.</w:t>
      </w:r>
      <w:r w:rsidR="00640BE3" w:rsidRPr="00640BE3">
        <w:rPr>
          <w:rFonts w:ascii="Simplified Arabic" w:hAnsi="Simplified Arabic" w:cs="Simplified Arabic"/>
          <w:b/>
          <w:bCs/>
          <w:color w:val="000000" w:themeColor="text1"/>
          <w:sz w:val="28"/>
          <w:szCs w:val="28"/>
          <w:rtl/>
          <w:lang w:bidi="ar-EG"/>
        </w:rPr>
        <w:t xml:space="preserve"> (غنيمى،2016، إبراهيم، 2012</w:t>
      </w:r>
      <w:r w:rsidR="00640BE3" w:rsidRPr="00640BE3">
        <w:rPr>
          <w:rFonts w:ascii="Simplified Arabic" w:hAnsi="Simplified Arabic" w:cs="Simplified Arabic" w:hint="cs"/>
          <w:b/>
          <w:bCs/>
          <w:color w:val="000000" w:themeColor="text1"/>
          <w:sz w:val="28"/>
          <w:szCs w:val="28"/>
          <w:rtl/>
          <w:lang w:bidi="ar-EG"/>
        </w:rPr>
        <w:t>: ص 125</w:t>
      </w:r>
      <w:r w:rsidR="00640BE3" w:rsidRPr="00640BE3">
        <w:rPr>
          <w:rFonts w:ascii="Simplified Arabic" w:hAnsi="Simplified Arabic" w:cs="Simplified Arabic"/>
          <w:b/>
          <w:bCs/>
          <w:color w:val="000000" w:themeColor="text1"/>
          <w:sz w:val="28"/>
          <w:szCs w:val="28"/>
          <w:rtl/>
          <w:lang w:bidi="ar-EG"/>
        </w:rPr>
        <w:t>)</w:t>
      </w:r>
    </w:p>
    <w:p w14:paraId="789F8957" w14:textId="77777777" w:rsidR="00640BE3" w:rsidRPr="00640BE3" w:rsidRDefault="00640BE3" w:rsidP="00640BE3">
      <w:pPr>
        <w:spacing w:before="240" w:line="276" w:lineRule="auto"/>
        <w:ind w:firstLine="282"/>
        <w:jc w:val="lowKashida"/>
        <w:rPr>
          <w:rFonts w:ascii="Simplified Arabic" w:hAnsi="Simplified Arabic" w:cs="Simplified Arabic"/>
          <w:color w:val="000000" w:themeColor="text1"/>
          <w:sz w:val="28"/>
          <w:szCs w:val="28"/>
          <w:lang w:bidi="ar-EG"/>
        </w:rPr>
      </w:pPr>
      <w:r w:rsidRPr="00640BE3">
        <w:rPr>
          <w:rFonts w:ascii="Simplified Arabic" w:hAnsi="Simplified Arabic" w:cs="Simplified Arabic"/>
          <w:color w:val="000000" w:themeColor="text1"/>
          <w:sz w:val="28"/>
          <w:szCs w:val="28"/>
          <w:rtl/>
          <w:lang w:bidi="ar-EG"/>
        </w:rPr>
        <w:t>ومن هنا نشأت الحاجة الملحة لتبني ممارسات فعّالة للحوكمة، التي تساهم في تعزيز الأداء الإستراتيجي من خلال حوكمة تكنولوجيا المعلومات</w:t>
      </w:r>
      <w:r w:rsidRPr="00640BE3">
        <w:rPr>
          <w:rFonts w:ascii="Simplified Arabic" w:hAnsi="Simplified Arabic" w:cs="Simplified Arabic"/>
          <w:color w:val="000000" w:themeColor="text1"/>
          <w:sz w:val="28"/>
          <w:szCs w:val="28"/>
          <w:lang w:bidi="ar-EG"/>
        </w:rPr>
        <w:t xml:space="preserve"> (ITG)</w:t>
      </w:r>
      <w:r w:rsidRPr="00640BE3">
        <w:rPr>
          <w:rFonts w:ascii="Simplified Arabic" w:hAnsi="Simplified Arabic" w:cs="Simplified Arabic"/>
          <w:color w:val="000000" w:themeColor="text1"/>
          <w:sz w:val="28"/>
          <w:szCs w:val="28"/>
          <w:rtl/>
          <w:lang w:bidi="ar-EG"/>
        </w:rPr>
        <w:t>، باعتبارها أحد العوامل الحاسمة في نجاح أو فشل المنشآت</w:t>
      </w:r>
      <w:r w:rsidRPr="00640BE3">
        <w:rPr>
          <w:rFonts w:ascii="Simplified Arabic" w:hAnsi="Simplified Arabic" w:cs="Simplified Arabic"/>
          <w:color w:val="000000" w:themeColor="text1"/>
          <w:sz w:val="28"/>
          <w:szCs w:val="28"/>
          <w:lang w:bidi="ar-EG"/>
        </w:rPr>
        <w:t xml:space="preserve"> (IT Governance Institute, 2003).</w:t>
      </w:r>
    </w:p>
    <w:p w14:paraId="44FBEEB2" w14:textId="15F28578" w:rsidR="00C00B57" w:rsidRPr="002A47FF" w:rsidRDefault="00C00B57" w:rsidP="001B2B92">
      <w:pPr>
        <w:spacing w:before="240" w:line="276" w:lineRule="auto"/>
        <w:ind w:firstLine="720"/>
        <w:jc w:val="lowKashida"/>
        <w:rPr>
          <w:rFonts w:ascii="Simplified Arabic" w:hAnsi="Simplified Arabic" w:cs="Simplified Arabic"/>
          <w:b/>
          <w:bCs/>
          <w:color w:val="000000" w:themeColor="text1"/>
          <w:sz w:val="28"/>
          <w:szCs w:val="28"/>
          <w:u w:val="single"/>
          <w:rtl/>
          <w:lang w:bidi="ar-EG"/>
        </w:rPr>
      </w:pPr>
      <w:r w:rsidRPr="002A47FF">
        <w:rPr>
          <w:rFonts w:ascii="Simplified Arabic" w:hAnsi="Simplified Arabic" w:cs="Simplified Arabic" w:hint="cs"/>
          <w:b/>
          <w:bCs/>
          <w:color w:val="000000" w:themeColor="text1"/>
          <w:sz w:val="28"/>
          <w:szCs w:val="28"/>
          <w:u w:val="single"/>
          <w:rtl/>
          <w:lang w:bidi="ar-EG"/>
        </w:rPr>
        <w:t xml:space="preserve">سوف نتناول </w:t>
      </w:r>
      <w:r w:rsidR="002F7A54" w:rsidRPr="002A47FF">
        <w:rPr>
          <w:rFonts w:ascii="Simplified Arabic" w:hAnsi="Simplified Arabic" w:cs="Simplified Arabic"/>
          <w:b/>
          <w:bCs/>
          <w:color w:val="000000" w:themeColor="text1"/>
          <w:sz w:val="28"/>
          <w:szCs w:val="28"/>
          <w:u w:val="single"/>
          <w:rtl/>
          <w:lang w:bidi="ar-EG"/>
        </w:rPr>
        <w:t>في هذا الفصل، يسعى الباحث إلى فهم ماهية محددات حوكمة تكنولوجيا المعلومات، بالإضافة إلى توضيح تأثير تطبيقها في تقليل مخاطر نظم المعلومات المحاسبية الإلكترونية على النحو التالي</w:t>
      </w:r>
      <w:r w:rsidR="002F7A54" w:rsidRPr="002A47FF">
        <w:rPr>
          <w:rFonts w:ascii="Simplified Arabic" w:hAnsi="Simplified Arabic" w:cs="Simplified Arabic"/>
          <w:b/>
          <w:bCs/>
          <w:color w:val="000000" w:themeColor="text1"/>
          <w:sz w:val="28"/>
          <w:szCs w:val="28"/>
          <w:u w:val="single"/>
          <w:lang w:bidi="ar-EG"/>
        </w:rPr>
        <w:t>:</w:t>
      </w:r>
    </w:p>
    <w:p w14:paraId="1000EE45" w14:textId="12150583" w:rsidR="002F7A54" w:rsidRPr="002A47FF" w:rsidRDefault="003636D5" w:rsidP="001B2B92">
      <w:pPr>
        <w:pStyle w:val="Heading1"/>
        <w:spacing w:before="0" w:line="360" w:lineRule="auto"/>
        <w:rPr>
          <w:rFonts w:ascii="Simplified Arabic" w:hAnsi="Simplified Arabic" w:cs="Simplified Arabic"/>
          <w:color w:val="000000" w:themeColor="text1"/>
          <w:rtl/>
          <w:lang w:bidi="ar-EG"/>
        </w:rPr>
      </w:pPr>
      <w:bookmarkStart w:id="64" w:name="_Toc179198741"/>
      <w:bookmarkStart w:id="65" w:name="_Toc180450285"/>
      <w:bookmarkStart w:id="66" w:name="_Toc180450764"/>
      <w:bookmarkStart w:id="67" w:name="_Toc180450813"/>
      <w:bookmarkStart w:id="68" w:name="_Toc180451498"/>
      <w:bookmarkStart w:id="69" w:name="_Toc180535790"/>
      <w:r w:rsidRPr="002A47FF">
        <w:rPr>
          <w:rFonts w:ascii="Simplified Arabic" w:hAnsi="Simplified Arabic" w:cs="Simplified Arabic" w:hint="cs"/>
          <w:color w:val="000000" w:themeColor="text1"/>
          <w:rtl/>
          <w:lang w:bidi="ar-EG"/>
        </w:rPr>
        <w:t>أولا:</w:t>
      </w:r>
      <w:r w:rsidR="002F7A54" w:rsidRPr="002A47FF">
        <w:rPr>
          <w:rFonts w:ascii="Simplified Arabic" w:hAnsi="Simplified Arabic" w:cs="Simplified Arabic" w:hint="cs"/>
          <w:color w:val="000000" w:themeColor="text1"/>
          <w:rtl/>
          <w:lang w:bidi="ar-EG"/>
        </w:rPr>
        <w:t xml:space="preserve"> مفهوم حوكمة تكنولوجيا </w:t>
      </w:r>
      <w:bookmarkEnd w:id="64"/>
      <w:r w:rsidRPr="002A47FF">
        <w:rPr>
          <w:rFonts w:ascii="Simplified Arabic" w:hAnsi="Simplified Arabic" w:cs="Simplified Arabic" w:hint="cs"/>
          <w:color w:val="000000" w:themeColor="text1"/>
          <w:rtl/>
          <w:lang w:bidi="ar-EG"/>
        </w:rPr>
        <w:t>المعلومات:</w:t>
      </w:r>
      <w:bookmarkEnd w:id="65"/>
      <w:bookmarkEnd w:id="66"/>
      <w:bookmarkEnd w:id="67"/>
      <w:bookmarkEnd w:id="68"/>
      <w:bookmarkEnd w:id="69"/>
    </w:p>
    <w:p w14:paraId="03028185" w14:textId="0AF391B5" w:rsidR="008150EB" w:rsidRPr="002A47FF" w:rsidRDefault="00C00B57" w:rsidP="001B2B92">
      <w:pPr>
        <w:spacing w:before="240" w:line="276" w:lineRule="auto"/>
        <w:ind w:firstLine="282"/>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لمعرفة وفهم</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أهمية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حوكمة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تكنولوجيا</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المعلومات</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والغرض</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منها،</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من</w:t>
      </w:r>
      <w:r w:rsidR="008150EB"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المهم</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تعريف</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مفهوم</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حوكمة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rPr>
        <w:t>تكنولوجيا</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المعلومات</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فهي</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ليست</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نشاطاً</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أو</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نظاماً</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مستقلاً،</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بل</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جزء</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لا</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يتجزأ</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من</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حوكمة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الشركات</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وفي</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هذا</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السياق،</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تختلف</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التعريفات</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في</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هذا</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السياق</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وفقاً</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لاهتمامات</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الباحث</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ومواقفه</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تجاه</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الموضوع</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وتعكس</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بعض</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rPr>
        <w:t>التعاريف</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أهمية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مواءمة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استراتيجية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تكنولوجيا</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المعلومات</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مع</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الأهداف</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b/>
          <w:bCs/>
          <w:color w:val="000000" w:themeColor="text1"/>
          <w:sz w:val="28"/>
          <w:szCs w:val="28"/>
          <w:rtl/>
          <w:lang w:bidi="ar-EG"/>
        </w:rPr>
        <w:t>المؤسسية</w:t>
      </w:r>
      <w:r w:rsidR="008150EB" w:rsidRPr="002A47FF">
        <w:rPr>
          <w:rFonts w:ascii="Simplified Arabic" w:hAnsi="Simplified Arabic" w:cs="Simplified Arabic"/>
          <w:b/>
          <w:bCs/>
          <w:color w:val="000000" w:themeColor="text1"/>
          <w:sz w:val="28"/>
          <w:szCs w:val="28"/>
          <w:rtl/>
          <w:lang w:bidi="ar-EG"/>
        </w:rPr>
        <w:t xml:space="preserve"> (</w:t>
      </w:r>
      <w:r w:rsidR="008150EB" w:rsidRPr="002A47FF">
        <w:rPr>
          <w:rFonts w:ascii="Simplified Arabic" w:hAnsi="Simplified Arabic" w:cs="Simplified Arabic" w:hint="cs"/>
          <w:b/>
          <w:bCs/>
          <w:color w:val="000000" w:themeColor="text1"/>
          <w:sz w:val="28"/>
          <w:szCs w:val="28"/>
          <w:rtl/>
          <w:lang w:bidi="ar-EG"/>
        </w:rPr>
        <w:t>مولر،</w:t>
      </w:r>
      <w:r w:rsidR="008150EB" w:rsidRPr="002A47FF">
        <w:rPr>
          <w:rFonts w:ascii="Simplified Arabic" w:hAnsi="Simplified Arabic" w:cs="Simplified Arabic"/>
          <w:b/>
          <w:bCs/>
          <w:color w:val="000000" w:themeColor="text1"/>
          <w:sz w:val="28"/>
          <w:szCs w:val="28"/>
          <w:rtl/>
          <w:lang w:bidi="ar-EG"/>
        </w:rPr>
        <w:t xml:space="preserve"> 2003 </w:t>
      </w:r>
      <w:r w:rsidR="008150EB" w:rsidRPr="002A47FF">
        <w:rPr>
          <w:rFonts w:ascii="Simplified Arabic" w:hAnsi="Simplified Arabic" w:cs="Simplified Arabic" w:hint="cs"/>
          <w:b/>
          <w:bCs/>
          <w:color w:val="000000" w:themeColor="text1"/>
          <w:sz w:val="28"/>
          <w:szCs w:val="28"/>
          <w:rtl/>
          <w:lang w:bidi="ar-EG"/>
        </w:rPr>
        <w:t>وفيليبسون،</w:t>
      </w:r>
      <w:r w:rsidR="008150EB" w:rsidRPr="002A47FF">
        <w:rPr>
          <w:rFonts w:ascii="Simplified Arabic" w:hAnsi="Simplified Arabic" w:cs="Simplified Arabic"/>
          <w:b/>
          <w:bCs/>
          <w:color w:val="000000" w:themeColor="text1"/>
          <w:sz w:val="28"/>
          <w:szCs w:val="28"/>
          <w:rtl/>
          <w:lang w:bidi="ar-EG"/>
        </w:rPr>
        <w:t xml:space="preserve"> 2007-</w:t>
      </w:r>
      <w:r w:rsidR="008150EB" w:rsidRPr="002A47FF">
        <w:rPr>
          <w:rFonts w:ascii="Simplified Arabic" w:hAnsi="Simplified Arabic" w:cs="Simplified Arabic"/>
          <w:b/>
          <w:bCs/>
          <w:color w:val="000000" w:themeColor="text1"/>
          <w:sz w:val="28"/>
          <w:szCs w:val="28"/>
          <w:lang w:bidi="ar-EG"/>
        </w:rPr>
        <w:t>ITGI</w:t>
      </w:r>
      <w:r w:rsidR="008150EB" w:rsidRPr="002A47FF">
        <w:rPr>
          <w:rFonts w:ascii="Simplified Arabic" w:hAnsi="Simplified Arabic" w:cs="Simplified Arabic"/>
          <w:b/>
          <w:bCs/>
          <w:color w:val="000000" w:themeColor="text1"/>
          <w:sz w:val="28"/>
          <w:szCs w:val="28"/>
          <w:rtl/>
          <w:lang w:bidi="ar-EG"/>
        </w:rPr>
        <w:t xml:space="preserve">- </w:t>
      </w:r>
      <w:r w:rsidR="008150EB" w:rsidRPr="002A47FF">
        <w:rPr>
          <w:rFonts w:ascii="Simplified Arabic" w:hAnsi="Simplified Arabic" w:cs="Simplified Arabic" w:hint="cs"/>
          <w:b/>
          <w:bCs/>
          <w:color w:val="000000" w:themeColor="text1"/>
          <w:sz w:val="28"/>
          <w:szCs w:val="28"/>
          <w:rtl/>
          <w:lang w:bidi="ar-EG"/>
        </w:rPr>
        <w:t>ورشة</w:t>
      </w:r>
      <w:r w:rsidR="008150EB" w:rsidRPr="002A47FF">
        <w:rPr>
          <w:rFonts w:ascii="Simplified Arabic" w:hAnsi="Simplified Arabic" w:cs="Simplified Arabic"/>
          <w:b/>
          <w:bCs/>
          <w:color w:val="000000" w:themeColor="text1"/>
          <w:sz w:val="28"/>
          <w:szCs w:val="28"/>
          <w:rtl/>
          <w:lang w:bidi="ar-EG"/>
        </w:rPr>
        <w:t xml:space="preserve"> </w:t>
      </w:r>
      <w:r w:rsidR="008150EB" w:rsidRPr="002A47FF">
        <w:rPr>
          <w:rFonts w:ascii="Simplified Arabic" w:hAnsi="Simplified Arabic" w:cs="Simplified Arabic" w:hint="cs"/>
          <w:b/>
          <w:bCs/>
          <w:color w:val="000000" w:themeColor="text1"/>
          <w:sz w:val="28"/>
          <w:szCs w:val="28"/>
          <w:rtl/>
          <w:lang w:bidi="ar-EG"/>
        </w:rPr>
        <w:t>عمل</w:t>
      </w:r>
      <w:r w:rsidR="008150EB" w:rsidRPr="002A47FF">
        <w:rPr>
          <w:rFonts w:ascii="Simplified Arabic" w:hAnsi="Simplified Arabic" w:cs="Simplified Arabic"/>
          <w:b/>
          <w:bCs/>
          <w:color w:val="000000" w:themeColor="text1"/>
          <w:sz w:val="28"/>
          <w:szCs w:val="28"/>
          <w:rtl/>
          <w:lang w:bidi="ar-EG"/>
        </w:rPr>
        <w:t xml:space="preserve"> </w:t>
      </w:r>
      <w:r w:rsidR="008150EB" w:rsidRPr="002A47FF">
        <w:rPr>
          <w:rFonts w:ascii="Simplified Arabic" w:hAnsi="Simplified Arabic" w:cs="Simplified Arabic" w:hint="cs"/>
          <w:b/>
          <w:bCs/>
          <w:color w:val="000000" w:themeColor="text1"/>
          <w:sz w:val="28"/>
          <w:szCs w:val="28"/>
          <w:rtl/>
          <w:lang w:bidi="ar-EG"/>
        </w:rPr>
        <w:t>الحكومة</w:t>
      </w:r>
      <w:r w:rsidR="008150EB" w:rsidRPr="002A47FF">
        <w:rPr>
          <w:rFonts w:ascii="Simplified Arabic" w:hAnsi="Simplified Arabic" w:cs="Simplified Arabic"/>
          <w:b/>
          <w:bCs/>
          <w:color w:val="000000" w:themeColor="text1"/>
          <w:sz w:val="28"/>
          <w:szCs w:val="28"/>
          <w:rtl/>
          <w:lang w:bidi="ar-EG"/>
        </w:rPr>
        <w:t xml:space="preserve"> </w:t>
      </w:r>
      <w:r w:rsidR="008150EB" w:rsidRPr="002A47FF">
        <w:rPr>
          <w:rFonts w:ascii="Simplified Arabic" w:hAnsi="Simplified Arabic" w:cs="Simplified Arabic" w:hint="cs"/>
          <w:b/>
          <w:bCs/>
          <w:color w:val="000000" w:themeColor="text1"/>
          <w:sz w:val="28"/>
          <w:szCs w:val="28"/>
          <w:rtl/>
          <w:lang w:bidi="ar-EG"/>
        </w:rPr>
        <w:t>الإلكترونية،</w:t>
      </w:r>
      <w:r w:rsidR="008150EB" w:rsidRPr="002A47FF">
        <w:rPr>
          <w:rFonts w:ascii="Simplified Arabic" w:hAnsi="Simplified Arabic" w:cs="Simplified Arabic"/>
          <w:b/>
          <w:bCs/>
          <w:color w:val="000000" w:themeColor="text1"/>
          <w:sz w:val="28"/>
          <w:szCs w:val="28"/>
          <w:rtl/>
          <w:lang w:bidi="ar-EG"/>
        </w:rPr>
        <w:t xml:space="preserve"> 2008)</w:t>
      </w:r>
      <w:r w:rsidR="008150EB" w:rsidRPr="002A47FF">
        <w:rPr>
          <w:rFonts w:ascii="Simplified Arabic" w:hAnsi="Simplified Arabic" w:cs="Simplified Arabic" w:hint="cs"/>
          <w:b/>
          <w:bCs/>
          <w:color w:val="000000" w:themeColor="text1"/>
          <w:sz w:val="28"/>
          <w:szCs w:val="28"/>
          <w:rtl/>
          <w:lang w:bidi="ar-EG"/>
        </w:rPr>
        <w:t>،</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بينما</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تؤكد</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تعريفات</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أخرى</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lastRenderedPageBreak/>
        <w:t>على</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أن</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حوكمة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تكنولوجيا</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المعلومات</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تضيف</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قيمة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حقيقية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للمؤسسة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وتخلق</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ميزة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تنافسية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وتؤكد</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بعض</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التعاريف</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على</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cs"/>
          <w:color w:val="000000" w:themeColor="text1"/>
          <w:sz w:val="28"/>
          <w:szCs w:val="28"/>
          <w:rtl/>
          <w:lang w:bidi="ar-EG"/>
        </w:rPr>
        <w:t>أهمية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b/>
          <w:bCs/>
          <w:color w:val="000000" w:themeColor="text1"/>
          <w:sz w:val="28"/>
          <w:szCs w:val="28"/>
          <w:rtl/>
          <w:lang w:bidi="ar-EG"/>
        </w:rPr>
        <w:t>(</w:t>
      </w:r>
      <w:r w:rsidR="008150EB" w:rsidRPr="002A47FF">
        <w:rPr>
          <w:rFonts w:ascii="Simplified Arabic" w:hAnsi="Simplified Arabic" w:cs="Simplified Arabic"/>
          <w:b/>
          <w:bCs/>
          <w:color w:val="000000" w:themeColor="text1"/>
          <w:sz w:val="28"/>
          <w:szCs w:val="28"/>
          <w:lang w:bidi="ar-EG"/>
        </w:rPr>
        <w:t>COBIT -2006</w:t>
      </w:r>
      <w:r w:rsidR="008150EB" w:rsidRPr="002A47FF">
        <w:rPr>
          <w:rFonts w:ascii="Simplified Arabic" w:hAnsi="Simplified Arabic" w:cs="Simplified Arabic" w:hint="cs"/>
          <w:b/>
          <w:bCs/>
          <w:color w:val="000000" w:themeColor="text1"/>
          <w:sz w:val="28"/>
          <w:szCs w:val="28"/>
          <w:rtl/>
          <w:lang w:bidi="ar-EG"/>
        </w:rPr>
        <w:t>،</w:t>
      </w:r>
      <w:r w:rsidR="008150EB" w:rsidRPr="002A47FF">
        <w:rPr>
          <w:rFonts w:ascii="Simplified Arabic" w:hAnsi="Simplified Arabic" w:cs="Simplified Arabic"/>
          <w:b/>
          <w:bCs/>
          <w:color w:val="000000" w:themeColor="text1"/>
          <w:sz w:val="28"/>
          <w:szCs w:val="28"/>
          <w:rtl/>
          <w:lang w:bidi="ar-EG"/>
        </w:rPr>
        <w:t xml:space="preserve"> </w:t>
      </w:r>
      <w:r w:rsidR="008150EB" w:rsidRPr="002A47FF">
        <w:rPr>
          <w:rFonts w:ascii="Simplified Arabic" w:hAnsi="Simplified Arabic" w:cs="Simplified Arabic" w:hint="cs"/>
          <w:b/>
          <w:bCs/>
          <w:color w:val="000000" w:themeColor="text1"/>
          <w:sz w:val="28"/>
          <w:szCs w:val="28"/>
          <w:rtl/>
          <w:lang w:bidi="ar-EG"/>
        </w:rPr>
        <w:t>ويب</w:t>
      </w:r>
      <w:r w:rsidR="008150EB" w:rsidRPr="002A47FF">
        <w:rPr>
          <w:rFonts w:ascii="Simplified Arabic" w:hAnsi="Simplified Arabic" w:cs="Simplified Arabic"/>
          <w:b/>
          <w:bCs/>
          <w:color w:val="000000" w:themeColor="text1"/>
          <w:sz w:val="28"/>
          <w:szCs w:val="28"/>
          <w:rtl/>
          <w:lang w:bidi="ar-EG"/>
        </w:rPr>
        <w:t xml:space="preserve"> </w:t>
      </w:r>
      <w:r w:rsidR="008150EB" w:rsidRPr="002A47FF">
        <w:rPr>
          <w:rFonts w:ascii="Simplified Arabic" w:hAnsi="Simplified Arabic" w:cs="Simplified Arabic" w:hint="cs"/>
          <w:b/>
          <w:bCs/>
          <w:color w:val="000000" w:themeColor="text1"/>
          <w:sz w:val="28"/>
          <w:szCs w:val="28"/>
          <w:rtl/>
          <w:lang w:bidi="ar-EG"/>
        </w:rPr>
        <w:t>وآخرون)</w:t>
      </w:r>
    </w:p>
    <w:p w14:paraId="6969D479" w14:textId="14E3C6CF" w:rsidR="008150EB" w:rsidRPr="002A47FF" w:rsidRDefault="00C00B57" w:rsidP="001B2B92">
      <w:pPr>
        <w:spacing w:before="240" w:line="276" w:lineRule="auto"/>
        <w:ind w:firstLine="282"/>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 xml:space="preserve">وتعد </w:t>
      </w:r>
      <w:r w:rsidR="008150EB" w:rsidRPr="002A47FF">
        <w:rPr>
          <w:rFonts w:ascii="Simplified Arabic" w:hAnsi="Simplified Arabic" w:cs="Simplified Arabic" w:hint="eastAsia"/>
          <w:color w:val="000000" w:themeColor="text1"/>
          <w:sz w:val="28"/>
          <w:szCs w:val="28"/>
          <w:rtl/>
          <w:lang w:bidi="ar-EG"/>
        </w:rPr>
        <w:t>حوكمة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تكنولوجيا</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المعلومات</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هي</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إطار</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عمل</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لصنع</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القرار</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في</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مجال</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تكنولوجيا</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المعلومات،</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وتوضيح</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سلطة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ومسؤوليات</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صانعي</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القرار</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وتلك</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السلطة</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المفوضة</w:t>
      </w:r>
      <w:r w:rsidR="008150EB" w:rsidRPr="002A47FF">
        <w:rPr>
          <w:rFonts w:ascii="Simplified Arabic" w:hAnsi="Simplified Arabic" w:cs="Simplified Arabic"/>
          <w:color w:val="000000" w:themeColor="text1"/>
          <w:sz w:val="28"/>
          <w:szCs w:val="28"/>
          <w:rtl/>
          <w:lang w:bidi="ar-EG"/>
        </w:rPr>
        <w:t xml:space="preserve"> </w:t>
      </w:r>
      <w:r w:rsidR="00640BE3">
        <w:rPr>
          <w:rFonts w:ascii="Simplified Arabic" w:hAnsi="Simplified Arabic" w:cs="Simplified Arabic"/>
          <w:color w:val="000000" w:themeColor="text1"/>
          <w:sz w:val="28"/>
          <w:szCs w:val="28"/>
          <w:rtl/>
          <w:lang w:bidi="ar-EG"/>
        </w:rPr>
        <w:br/>
      </w:r>
      <w:r w:rsidR="008150EB" w:rsidRPr="002A47FF">
        <w:rPr>
          <w:rFonts w:ascii="Simplified Arabic" w:hAnsi="Simplified Arabic" w:cs="Simplified Arabic"/>
          <w:b/>
          <w:bCs/>
          <w:color w:val="000000" w:themeColor="text1"/>
          <w:sz w:val="28"/>
          <w:szCs w:val="28"/>
          <w:rtl/>
          <w:lang w:bidi="ar-EG"/>
        </w:rPr>
        <w:t>(</w:t>
      </w:r>
      <w:r w:rsidR="008150EB" w:rsidRPr="002A47FF">
        <w:rPr>
          <w:rFonts w:ascii="Simplified Arabic" w:hAnsi="Simplified Arabic" w:cs="Simplified Arabic" w:hint="eastAsia"/>
          <w:b/>
          <w:bCs/>
          <w:color w:val="000000" w:themeColor="text1"/>
          <w:sz w:val="28"/>
          <w:szCs w:val="28"/>
          <w:rtl/>
          <w:lang w:bidi="ar-EG"/>
        </w:rPr>
        <w:t>مولر،</w:t>
      </w:r>
      <w:r w:rsidR="008150EB" w:rsidRPr="002A47FF">
        <w:rPr>
          <w:rFonts w:ascii="Simplified Arabic" w:hAnsi="Simplified Arabic" w:cs="Simplified Arabic"/>
          <w:b/>
          <w:bCs/>
          <w:color w:val="000000" w:themeColor="text1"/>
          <w:sz w:val="28"/>
          <w:szCs w:val="28"/>
          <w:rtl/>
          <w:lang w:bidi="ar-EG"/>
        </w:rPr>
        <w:t xml:space="preserve"> 2004 </w:t>
      </w:r>
      <w:r w:rsidR="008150EB" w:rsidRPr="002A47FF">
        <w:rPr>
          <w:rFonts w:ascii="Simplified Arabic" w:hAnsi="Simplified Arabic" w:cs="Simplified Arabic" w:hint="eastAsia"/>
          <w:b/>
          <w:bCs/>
          <w:color w:val="000000" w:themeColor="text1"/>
          <w:sz w:val="28"/>
          <w:szCs w:val="28"/>
          <w:rtl/>
          <w:lang w:bidi="ar-EG"/>
        </w:rPr>
        <w:t>وفيليبسون،</w:t>
      </w:r>
      <w:r w:rsidR="008150EB" w:rsidRPr="002A47FF">
        <w:rPr>
          <w:rFonts w:ascii="Simplified Arabic" w:hAnsi="Simplified Arabic" w:cs="Simplified Arabic"/>
          <w:b/>
          <w:bCs/>
          <w:color w:val="000000" w:themeColor="text1"/>
          <w:sz w:val="28"/>
          <w:szCs w:val="28"/>
          <w:rtl/>
          <w:lang w:bidi="ar-EG"/>
        </w:rPr>
        <w:t xml:space="preserve"> 2007 - </w:t>
      </w:r>
      <w:r w:rsidR="008150EB" w:rsidRPr="002A47FF">
        <w:rPr>
          <w:rFonts w:ascii="Simplified Arabic" w:hAnsi="Simplified Arabic" w:cs="Simplified Arabic" w:hint="eastAsia"/>
          <w:b/>
          <w:bCs/>
          <w:color w:val="000000" w:themeColor="text1"/>
          <w:sz w:val="28"/>
          <w:szCs w:val="28"/>
          <w:rtl/>
          <w:lang w:bidi="ar-EG"/>
        </w:rPr>
        <w:t>ويل</w:t>
      </w:r>
      <w:r w:rsidR="008150EB" w:rsidRPr="002A47FF">
        <w:rPr>
          <w:rFonts w:ascii="Simplified Arabic" w:hAnsi="Simplified Arabic" w:cs="Simplified Arabic"/>
          <w:b/>
          <w:bCs/>
          <w:color w:val="000000" w:themeColor="text1"/>
          <w:sz w:val="28"/>
          <w:szCs w:val="28"/>
          <w:rtl/>
          <w:lang w:bidi="ar-EG"/>
        </w:rPr>
        <w:t xml:space="preserve"> </w:t>
      </w:r>
      <w:r w:rsidR="004E6533" w:rsidRPr="002A47FF">
        <w:rPr>
          <w:rFonts w:ascii="Simplified Arabic" w:hAnsi="Simplified Arabic" w:cs="Simplified Arabic" w:hint="cs"/>
          <w:b/>
          <w:bCs/>
          <w:color w:val="000000" w:themeColor="text1"/>
          <w:sz w:val="28"/>
          <w:szCs w:val="28"/>
          <w:rtl/>
          <w:lang w:bidi="ar-EG"/>
        </w:rPr>
        <w:t>وروس</w:t>
      </w:r>
      <w:r w:rsidR="008150EB" w:rsidRPr="002A47FF">
        <w:rPr>
          <w:rFonts w:ascii="Simplified Arabic" w:hAnsi="Simplified Arabic" w:cs="Simplified Arabic"/>
          <w:b/>
          <w:bCs/>
          <w:color w:val="000000" w:themeColor="text1"/>
          <w:sz w:val="28"/>
          <w:szCs w:val="28"/>
          <w:rtl/>
          <w:lang w:bidi="ar-EG"/>
        </w:rPr>
        <w:t>)</w:t>
      </w:r>
      <w:r w:rsidR="008150EB" w:rsidRPr="002A47FF">
        <w:rPr>
          <w:rFonts w:ascii="Simplified Arabic" w:hAnsi="Simplified Arabic" w:cs="Simplified Arabic" w:hint="eastAsia"/>
          <w:b/>
          <w:bCs/>
          <w:color w:val="000000" w:themeColor="text1"/>
          <w:sz w:val="28"/>
          <w:szCs w:val="28"/>
          <w:rtl/>
          <w:lang w:bidi="ar-EG"/>
        </w:rPr>
        <w:t>،</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وهو</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ما</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تم</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تعريفه</w:t>
      </w:r>
      <w:r w:rsidR="008150EB" w:rsidRPr="002A47FF">
        <w:rPr>
          <w:rFonts w:ascii="Simplified Arabic" w:hAnsi="Simplified Arabic" w:cs="Simplified Arabic"/>
          <w:color w:val="000000" w:themeColor="text1"/>
          <w:sz w:val="28"/>
          <w:szCs w:val="28"/>
          <w:rtl/>
          <w:lang w:bidi="ar-EG"/>
        </w:rPr>
        <w:t xml:space="preserve"> </w:t>
      </w:r>
      <w:r w:rsidR="008150EB" w:rsidRPr="002A47FF">
        <w:rPr>
          <w:rFonts w:ascii="Simplified Arabic" w:hAnsi="Simplified Arabic" w:cs="Simplified Arabic" w:hint="eastAsia"/>
          <w:color w:val="000000" w:themeColor="text1"/>
          <w:sz w:val="28"/>
          <w:szCs w:val="28"/>
          <w:rtl/>
          <w:lang w:bidi="ar-EG"/>
        </w:rPr>
        <w:t>أيضًا</w:t>
      </w:r>
      <w:r w:rsidR="008150EB" w:rsidRPr="002A47FF">
        <w:rPr>
          <w:rFonts w:ascii="Simplified Arabic" w:hAnsi="Simplified Arabic" w:cs="Simplified Arabic" w:hint="cs"/>
          <w:color w:val="000000" w:themeColor="text1"/>
          <w:sz w:val="28"/>
          <w:szCs w:val="28"/>
          <w:rtl/>
          <w:lang w:bidi="ar-EG"/>
        </w:rPr>
        <w:t>.</w:t>
      </w:r>
      <w:r w:rsidR="008150EB" w:rsidRPr="002A47FF">
        <w:rPr>
          <w:rFonts w:ascii="Simplified Arabic" w:hAnsi="Simplified Arabic" w:cs="Simplified Arabic"/>
          <w:color w:val="000000" w:themeColor="text1"/>
          <w:sz w:val="28"/>
          <w:szCs w:val="28"/>
          <w:rtl/>
          <w:lang w:bidi="ar-EG"/>
        </w:rPr>
        <w:t xml:space="preserve"> </w:t>
      </w:r>
    </w:p>
    <w:p w14:paraId="45909574" w14:textId="7743F126" w:rsidR="008150EB" w:rsidRPr="002A47FF" w:rsidRDefault="008150EB" w:rsidP="001B2B92">
      <w:pPr>
        <w:spacing w:before="240" w:line="276" w:lineRule="auto"/>
        <w:ind w:firstLine="720"/>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hint="eastAsia"/>
          <w:color w:val="000000" w:themeColor="text1"/>
          <w:sz w:val="28"/>
          <w:szCs w:val="28"/>
          <w:rtl/>
          <w:lang w:bidi="ar-EG"/>
        </w:rPr>
        <w:t>يهتم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البعض</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بحوكمة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كوسيلة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لمعالجة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الفجوة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بين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المتطلبات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التنظيمية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والإجراءات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التقنية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والتكنولوجية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ومخاطر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الأعمال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b/>
          <w:bCs/>
          <w:color w:val="000000" w:themeColor="text1"/>
          <w:sz w:val="28"/>
          <w:szCs w:val="28"/>
          <w:rtl/>
          <w:lang w:bidi="ar-EG"/>
        </w:rPr>
        <w:t>(</w:t>
      </w:r>
      <w:r w:rsidRPr="002A47FF">
        <w:rPr>
          <w:rFonts w:ascii="Simplified Arabic" w:hAnsi="Simplified Arabic" w:cs="Simplified Arabic" w:hint="eastAsia"/>
          <w:b/>
          <w:bCs/>
          <w:color w:val="000000" w:themeColor="text1"/>
          <w:sz w:val="28"/>
          <w:szCs w:val="28"/>
          <w:rtl/>
          <w:lang w:bidi="ar-EG"/>
        </w:rPr>
        <w:t>شيلي</w:t>
      </w:r>
      <w:r w:rsidRPr="002A47FF">
        <w:rPr>
          <w:rFonts w:ascii="Simplified Arabic" w:hAnsi="Simplified Arabic" w:cs="Simplified Arabic"/>
          <w:b/>
          <w:bCs/>
          <w:color w:val="000000" w:themeColor="text1"/>
          <w:sz w:val="28"/>
          <w:szCs w:val="28"/>
          <w:rtl/>
          <w:lang w:bidi="ar-EG"/>
        </w:rPr>
        <w:t xml:space="preserve"> </w:t>
      </w:r>
      <w:r w:rsidRPr="002A47FF">
        <w:rPr>
          <w:rFonts w:ascii="Simplified Arabic" w:hAnsi="Simplified Arabic" w:cs="Simplified Arabic" w:hint="eastAsia"/>
          <w:b/>
          <w:bCs/>
          <w:color w:val="000000" w:themeColor="text1"/>
          <w:sz w:val="28"/>
          <w:szCs w:val="28"/>
          <w:rtl/>
          <w:lang w:bidi="ar-EG"/>
        </w:rPr>
        <w:t>وآخرون،</w:t>
      </w:r>
      <w:r w:rsidRPr="002A47FF">
        <w:rPr>
          <w:rFonts w:ascii="Simplified Arabic" w:hAnsi="Simplified Arabic" w:cs="Simplified Arabic"/>
          <w:b/>
          <w:bCs/>
          <w:color w:val="000000" w:themeColor="text1"/>
          <w:sz w:val="28"/>
          <w:szCs w:val="28"/>
          <w:rtl/>
          <w:lang w:bidi="ar-EG"/>
        </w:rPr>
        <w:t xml:space="preserve"> 2015)</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وبناءً</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على</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ذلك،</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يمكن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للباحثين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تطوير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تعريف</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حوكمة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على</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النحو</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eastAsia"/>
          <w:color w:val="000000" w:themeColor="text1"/>
          <w:sz w:val="28"/>
          <w:szCs w:val="28"/>
          <w:rtl/>
          <w:lang w:bidi="ar-EG"/>
        </w:rPr>
        <w:t>التالي</w:t>
      </w:r>
      <w:r w:rsidRPr="002A47FF">
        <w:rPr>
          <w:rFonts w:ascii="Simplified Arabic" w:hAnsi="Simplified Arabic" w:cs="Simplified Arabic" w:hint="cs"/>
          <w:color w:val="000000" w:themeColor="text1"/>
          <w:sz w:val="28"/>
          <w:szCs w:val="28"/>
          <w:rtl/>
          <w:lang w:bidi="ar-EG"/>
        </w:rPr>
        <w:t>:</w:t>
      </w:r>
    </w:p>
    <w:p w14:paraId="178B184B" w14:textId="77777777" w:rsidR="008150EB" w:rsidRPr="002A47FF" w:rsidRDefault="008150EB" w:rsidP="001B2B92">
      <w:pPr>
        <w:spacing w:before="240" w:line="276" w:lineRule="auto"/>
        <w:ind w:firstLine="282"/>
        <w:jc w:val="lowKashida"/>
        <w:rPr>
          <w:rFonts w:ascii="Simplified Arabic" w:hAnsi="Simplified Arabic" w:cs="Simplified Arabic"/>
          <w:b/>
          <w:bCs/>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تعد</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استراتيجية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جزء</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يتجزأ</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حوكمة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الشركات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وتشمل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قدرة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مجلس</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الإدارة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rPr>
        <w:t>والإدارة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على</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مواءمة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استراتيجية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مع</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الأهداف</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الاستراتيجية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للمؤسسة،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وتحديد</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الهياكل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التنظيمية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والسياسات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والإجراءات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التنفيذية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لتغطية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مجالات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المواءمة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مع</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استراتيجية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الشركة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وقياس</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الأداء</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وتوجيه</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وإدارة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الاستخدام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الحالي</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والمستقبلي</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وتوجيه</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وإدارة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الاستخدام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المخطط</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له</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لدعم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الأعمال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ومراقبة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ذلك</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الاستخدام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لتحقيق</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الخطة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المخطط</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لها،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وتوفير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هيكل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يتم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فيه</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تحديد</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الأهداف</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ووسائل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تحقيق</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تلك</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الأهداف</w:t>
      </w:r>
      <w:r w:rsidRPr="002A47FF">
        <w:rPr>
          <w:rFonts w:ascii="Simplified Arabic" w:hAnsi="Simplified Arabic" w:cs="Simplified Arabic"/>
          <w:color w:val="000000" w:themeColor="text1"/>
          <w:sz w:val="28"/>
          <w:szCs w:val="28"/>
          <w:rtl/>
          <w:lang w:bidi="ar-EG"/>
        </w:rPr>
        <w:t>.</w:t>
      </w:r>
    </w:p>
    <w:p w14:paraId="23266B99" w14:textId="38612086" w:rsidR="002F7A54" w:rsidRPr="002A47FF" w:rsidRDefault="002F7A54" w:rsidP="001B2B92">
      <w:pPr>
        <w:spacing w:before="240" w:line="276" w:lineRule="auto"/>
        <w:jc w:val="lowKashida"/>
        <w:rPr>
          <w:rFonts w:ascii="Simplified Arabic" w:hAnsi="Simplified Arabic" w:cs="Simplified Arabic"/>
          <w:b/>
          <w:bCs/>
          <w:color w:val="000000" w:themeColor="text1"/>
          <w:sz w:val="28"/>
          <w:szCs w:val="28"/>
          <w:u w:val="single"/>
          <w:rtl/>
          <w:lang w:bidi="ar-EG"/>
        </w:rPr>
      </w:pPr>
      <w:r w:rsidRPr="002A47FF">
        <w:rPr>
          <w:rFonts w:ascii="Simplified Arabic" w:hAnsi="Simplified Arabic" w:cs="Simplified Arabic"/>
          <w:b/>
          <w:bCs/>
          <w:color w:val="000000" w:themeColor="text1"/>
          <w:sz w:val="28"/>
          <w:szCs w:val="28"/>
          <w:u w:val="single"/>
          <w:rtl/>
          <w:lang w:bidi="ar-EG"/>
        </w:rPr>
        <w:t xml:space="preserve">مما سبق </w:t>
      </w:r>
      <w:r w:rsidR="00C00B57" w:rsidRPr="002A47FF">
        <w:rPr>
          <w:rFonts w:ascii="Simplified Arabic" w:hAnsi="Simplified Arabic" w:cs="Simplified Arabic" w:hint="cs"/>
          <w:b/>
          <w:bCs/>
          <w:color w:val="000000" w:themeColor="text1"/>
          <w:sz w:val="28"/>
          <w:szCs w:val="28"/>
          <w:u w:val="single"/>
          <w:rtl/>
          <w:lang w:bidi="ar-EG"/>
        </w:rPr>
        <w:t>يستنتج</w:t>
      </w:r>
      <w:r w:rsidRPr="002A47FF">
        <w:rPr>
          <w:rFonts w:ascii="Simplified Arabic" w:hAnsi="Simplified Arabic" w:cs="Simplified Arabic"/>
          <w:b/>
          <w:bCs/>
          <w:color w:val="000000" w:themeColor="text1"/>
          <w:sz w:val="28"/>
          <w:szCs w:val="28"/>
          <w:u w:val="single"/>
          <w:rtl/>
          <w:lang w:bidi="ar-EG"/>
        </w:rPr>
        <w:t xml:space="preserve"> للباحث </w:t>
      </w:r>
      <w:r w:rsidR="00C00B57" w:rsidRPr="002A47FF">
        <w:rPr>
          <w:rFonts w:ascii="Simplified Arabic" w:hAnsi="Simplified Arabic" w:cs="Simplified Arabic" w:hint="cs"/>
          <w:b/>
          <w:bCs/>
          <w:color w:val="000000" w:themeColor="text1"/>
          <w:sz w:val="28"/>
          <w:szCs w:val="28"/>
          <w:u w:val="single"/>
          <w:rtl/>
          <w:lang w:bidi="ar-EG"/>
        </w:rPr>
        <w:t>المفاهيم والملامح الأساسية</w:t>
      </w:r>
      <w:r w:rsidRPr="002A47FF">
        <w:rPr>
          <w:rFonts w:ascii="Simplified Arabic" w:hAnsi="Simplified Arabic" w:cs="Simplified Arabic"/>
          <w:b/>
          <w:bCs/>
          <w:color w:val="000000" w:themeColor="text1"/>
          <w:sz w:val="28"/>
          <w:szCs w:val="28"/>
          <w:u w:val="single"/>
          <w:rtl/>
          <w:lang w:bidi="ar-EG"/>
        </w:rPr>
        <w:t xml:space="preserve"> لمفهوم حوكمة تكنولوجيا المعلومات كما </w:t>
      </w:r>
      <w:r w:rsidR="003636D5" w:rsidRPr="002A47FF">
        <w:rPr>
          <w:rFonts w:ascii="Simplified Arabic" w:hAnsi="Simplified Arabic" w:cs="Simplified Arabic" w:hint="cs"/>
          <w:b/>
          <w:bCs/>
          <w:color w:val="000000" w:themeColor="text1"/>
          <w:sz w:val="28"/>
          <w:szCs w:val="28"/>
          <w:u w:val="single"/>
          <w:rtl/>
          <w:lang w:bidi="ar-EG"/>
        </w:rPr>
        <w:t>يلي</w:t>
      </w:r>
      <w:r w:rsidRPr="002A47FF">
        <w:rPr>
          <w:rFonts w:ascii="Simplified Arabic" w:hAnsi="Simplified Arabic" w:cs="Simplified Arabic"/>
          <w:b/>
          <w:bCs/>
          <w:color w:val="000000" w:themeColor="text1"/>
          <w:sz w:val="28"/>
          <w:szCs w:val="28"/>
          <w:u w:val="single"/>
          <w:rtl/>
          <w:lang w:bidi="ar-EG"/>
        </w:rPr>
        <w:t>:</w:t>
      </w:r>
    </w:p>
    <w:p w14:paraId="2B0F50AE" w14:textId="77777777" w:rsidR="008150EB" w:rsidRPr="002A47FF" w:rsidRDefault="008150EB" w:rsidP="001B2B92">
      <w:pPr>
        <w:pStyle w:val="ListParagraph"/>
        <w:numPr>
          <w:ilvl w:val="0"/>
          <w:numId w:val="14"/>
        </w:numPr>
        <w:spacing w:before="240" w:line="276" w:lineRule="auto"/>
        <w:jc w:val="lowKashida"/>
        <w:rPr>
          <w:rFonts w:ascii="Simplified Arabic" w:hAnsi="Simplified Arabic" w:cs="Simplified Arabic"/>
          <w:color w:val="000000" w:themeColor="text1"/>
          <w:sz w:val="28"/>
          <w:szCs w:val="28"/>
          <w:rtl/>
          <w:lang w:bidi="ar-EG"/>
        </w:rPr>
      </w:pPr>
      <w:bookmarkStart w:id="70" w:name="_Toc179198742"/>
      <w:r w:rsidRPr="002A47FF">
        <w:rPr>
          <w:rFonts w:ascii="Simplified Arabic" w:hAnsi="Simplified Arabic" w:cs="Simplified Arabic" w:hint="cs"/>
          <w:color w:val="000000" w:themeColor="text1"/>
          <w:sz w:val="28"/>
          <w:szCs w:val="28"/>
          <w:rtl/>
          <w:lang w:bidi="ar-EG"/>
        </w:rPr>
        <w:t>ملاءمة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وتجانس</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استراتيجية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للمساهمة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في</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تحقيق</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الأهداف</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الاستراتيجية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للمؤسسة</w:t>
      </w:r>
      <w:r w:rsidRPr="002A47FF">
        <w:rPr>
          <w:rFonts w:ascii="Simplified Arabic" w:hAnsi="Simplified Arabic" w:cs="Simplified Arabic"/>
          <w:color w:val="000000" w:themeColor="text1"/>
          <w:sz w:val="28"/>
          <w:szCs w:val="28"/>
          <w:rtl/>
          <w:lang w:bidi="ar-EG"/>
        </w:rPr>
        <w:t>.</w:t>
      </w:r>
    </w:p>
    <w:p w14:paraId="0596E441" w14:textId="77777777" w:rsidR="008150EB" w:rsidRPr="002A47FF" w:rsidRDefault="008150EB" w:rsidP="001B2B92">
      <w:pPr>
        <w:pStyle w:val="ListParagraph"/>
        <w:numPr>
          <w:ilvl w:val="0"/>
          <w:numId w:val="14"/>
        </w:numPr>
        <w:spacing w:before="240" w:line="276"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الاستخدام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الفعال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لتقنية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لتحقيق</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أهداف</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المنظمة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وتعزيز</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قدرتها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التنافسية،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وبذل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الجهود</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لاستغلال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كافة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الفوائد</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المستمدة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منها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والحماية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المخاطر</w:t>
      </w:r>
      <w:r w:rsidRPr="002A47FF">
        <w:rPr>
          <w:rFonts w:ascii="Simplified Arabic" w:hAnsi="Simplified Arabic" w:cs="Simplified Arabic"/>
          <w:color w:val="000000" w:themeColor="text1"/>
          <w:sz w:val="28"/>
          <w:szCs w:val="28"/>
          <w:rtl/>
          <w:lang w:bidi="ar-EG"/>
        </w:rPr>
        <w:t>.</w:t>
      </w:r>
    </w:p>
    <w:p w14:paraId="08BF3834" w14:textId="77777777" w:rsidR="008150EB" w:rsidRPr="002A47FF" w:rsidRDefault="008150EB" w:rsidP="001B2B92">
      <w:pPr>
        <w:pStyle w:val="ListParagraph"/>
        <w:numPr>
          <w:ilvl w:val="0"/>
          <w:numId w:val="14"/>
        </w:numPr>
        <w:spacing w:before="240" w:line="276"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إطار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متكامل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لضوابط</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ومسؤوليات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وتنفيذ</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كافة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المعايير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والسياسات،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وإدارة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المخاطر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المتعلقة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بتكنولوجيا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w:t>
      </w:r>
    </w:p>
    <w:p w14:paraId="2ADBEB46" w14:textId="77777777" w:rsidR="008150EB" w:rsidRPr="002A47FF" w:rsidRDefault="008150EB" w:rsidP="001B2B92">
      <w:pPr>
        <w:pStyle w:val="ListParagraph"/>
        <w:numPr>
          <w:ilvl w:val="0"/>
          <w:numId w:val="14"/>
        </w:numPr>
        <w:spacing w:before="240" w:line="276"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إضافة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قيمة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للمؤسسة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خلال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التنفيذ</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الفعال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لسياسات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والمعايير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وآليات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الرقابة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على</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جميع</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المستويات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التنظيمية،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بما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في</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ذلك</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مجلس</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الإدارة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والإدارة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العليا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ولجنة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استراتيجية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w:t>
      </w:r>
    </w:p>
    <w:p w14:paraId="51DDA1BD" w14:textId="77777777" w:rsidR="008150EB" w:rsidRPr="002A47FF" w:rsidRDefault="008150EB" w:rsidP="001B2B92">
      <w:pPr>
        <w:pStyle w:val="ListParagraph"/>
        <w:numPr>
          <w:ilvl w:val="0"/>
          <w:numId w:val="14"/>
        </w:numPr>
        <w:spacing w:before="240" w:line="276"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lastRenderedPageBreak/>
        <w:t>إطار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عمل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حوكمة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وهو</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أداة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يتم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خلالها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تمكين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المديرين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معالجة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الثغرات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المتعلقة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بالمتطلبات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القانونية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والإجراءات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التقنية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والتكنولوجية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ومخاطر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الأعمال</w:t>
      </w:r>
      <w:r w:rsidRPr="002A47FF">
        <w:rPr>
          <w:rFonts w:ascii="Simplified Arabic" w:hAnsi="Simplified Arabic" w:cs="Simplified Arabic"/>
          <w:color w:val="000000" w:themeColor="text1"/>
          <w:sz w:val="28"/>
          <w:szCs w:val="28"/>
          <w:rtl/>
          <w:lang w:bidi="ar-EG"/>
        </w:rPr>
        <w:t>.</w:t>
      </w:r>
    </w:p>
    <w:p w14:paraId="3E92AA2D" w14:textId="77777777" w:rsidR="008150EB" w:rsidRPr="002A47FF" w:rsidRDefault="008150EB" w:rsidP="001B2B92">
      <w:pPr>
        <w:pStyle w:val="ListParagraph"/>
        <w:numPr>
          <w:ilvl w:val="0"/>
          <w:numId w:val="14"/>
        </w:numPr>
        <w:spacing w:before="240" w:line="276"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تنظيم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العلاقات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التنظيمية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السلطات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والمسؤوليات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بين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الأفراد</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داخل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الهيكل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التنظيمي</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وتحديدها،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وتوضيح</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سلطة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ومسؤوليات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صانعي</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القرار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ومن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يتم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تفويض</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السلطة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لهم</w:t>
      </w:r>
      <w:r w:rsidRPr="002A47FF">
        <w:rPr>
          <w:rFonts w:ascii="Simplified Arabic" w:hAnsi="Simplified Arabic" w:cs="Simplified Arabic"/>
          <w:color w:val="000000" w:themeColor="text1"/>
          <w:sz w:val="28"/>
          <w:szCs w:val="28"/>
          <w:rtl/>
          <w:lang w:bidi="ar-EG"/>
        </w:rPr>
        <w:t>.</w:t>
      </w:r>
    </w:p>
    <w:p w14:paraId="1B974403" w14:textId="77777777" w:rsidR="008150EB" w:rsidRPr="002A47FF" w:rsidRDefault="008150EB" w:rsidP="001B2B92">
      <w:pPr>
        <w:pStyle w:val="ListParagraph"/>
        <w:numPr>
          <w:ilvl w:val="0"/>
          <w:numId w:val="14"/>
        </w:numPr>
        <w:spacing w:before="240" w:line="276"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تقييم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الأداء</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التأكد</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أن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الأداء</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يتماشى</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مع</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أفضل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النماذج</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التكنولوجية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وأن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الأهداف</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المخطط</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لها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قد</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تحققت</w:t>
      </w:r>
      <w:r w:rsidRPr="002A47FF">
        <w:rPr>
          <w:rFonts w:ascii="Simplified Arabic" w:hAnsi="Simplified Arabic" w:cs="Simplified Arabic"/>
          <w:color w:val="000000" w:themeColor="text1"/>
          <w:sz w:val="28"/>
          <w:szCs w:val="28"/>
          <w:rtl/>
          <w:lang w:bidi="ar-EG"/>
        </w:rPr>
        <w:t>.</w:t>
      </w:r>
    </w:p>
    <w:p w14:paraId="75A55CEC" w14:textId="77777777" w:rsidR="008150EB" w:rsidRPr="002A47FF" w:rsidRDefault="008150EB" w:rsidP="001B2B92">
      <w:pPr>
        <w:pStyle w:val="ListParagraph"/>
        <w:numPr>
          <w:ilvl w:val="0"/>
          <w:numId w:val="14"/>
        </w:numPr>
        <w:spacing w:before="240" w:line="276" w:lineRule="auto"/>
        <w:jc w:val="lowKashida"/>
        <w:rPr>
          <w:rStyle w:val="Heading1Char"/>
          <w:rFonts w:ascii="Simplified Arabic" w:hAnsi="Simplified Arabic" w:cs="Simplified Arabic"/>
          <w:color w:val="000000" w:themeColor="text1"/>
          <w:rtl/>
          <w:lang w:bidi="ar-EG"/>
        </w:rPr>
      </w:pPr>
      <w:r w:rsidRPr="002A47FF">
        <w:rPr>
          <w:rFonts w:ascii="Simplified Arabic" w:hAnsi="Simplified Arabic" w:cs="Simplified Arabic" w:hint="cs"/>
          <w:color w:val="000000" w:themeColor="text1"/>
          <w:sz w:val="28"/>
          <w:szCs w:val="28"/>
          <w:rtl/>
          <w:lang w:bidi="ar-EG"/>
        </w:rPr>
        <w:t>تعتبر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الحكومة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الإلكترونية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أرضية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خصبة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لوضع</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مبادئ</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حوكمة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w:t>
      </w:r>
    </w:p>
    <w:p w14:paraId="4EA3122D" w14:textId="63EAC284" w:rsidR="002F7A54" w:rsidRPr="002A47FF" w:rsidRDefault="002F7A54" w:rsidP="001B2B92">
      <w:pPr>
        <w:pStyle w:val="Heading1"/>
        <w:spacing w:before="0" w:line="360" w:lineRule="auto"/>
        <w:rPr>
          <w:rFonts w:ascii="Simplified Arabic" w:hAnsi="Simplified Arabic" w:cs="Simplified Arabic"/>
          <w:color w:val="000000" w:themeColor="text1"/>
          <w:rtl/>
          <w:lang w:bidi="ar-EG"/>
        </w:rPr>
      </w:pPr>
      <w:bookmarkStart w:id="71" w:name="_Toc180450286"/>
      <w:bookmarkStart w:id="72" w:name="_Toc180450765"/>
      <w:bookmarkStart w:id="73" w:name="_Toc180450814"/>
      <w:bookmarkStart w:id="74" w:name="_Toc180451499"/>
      <w:bookmarkStart w:id="75" w:name="_Toc180535791"/>
      <w:r w:rsidRPr="002A47FF">
        <w:rPr>
          <w:rFonts w:ascii="Simplified Arabic" w:hAnsi="Simplified Arabic" w:cs="Simplified Arabic"/>
          <w:color w:val="000000" w:themeColor="text1"/>
          <w:rtl/>
          <w:lang w:bidi="ar-EG"/>
        </w:rPr>
        <w:t>أهمية حوكمة تكنولوجيا المعلومات</w:t>
      </w:r>
      <w:bookmarkEnd w:id="70"/>
      <w:r w:rsidRPr="002A47FF">
        <w:rPr>
          <w:rFonts w:ascii="Simplified Arabic" w:hAnsi="Simplified Arabic" w:cs="Simplified Arabic" w:hint="cs"/>
          <w:color w:val="000000" w:themeColor="text1"/>
          <w:rtl/>
          <w:lang w:bidi="ar-EG"/>
        </w:rPr>
        <w:t>:</w:t>
      </w:r>
      <w:bookmarkEnd w:id="71"/>
      <w:bookmarkEnd w:id="72"/>
      <w:bookmarkEnd w:id="73"/>
      <w:bookmarkEnd w:id="74"/>
      <w:bookmarkEnd w:id="75"/>
    </w:p>
    <w:p w14:paraId="60FD1E10" w14:textId="275F22F6" w:rsidR="002F7A54" w:rsidRPr="006C3E38" w:rsidRDefault="002F7A54" w:rsidP="001B2B92">
      <w:pPr>
        <w:spacing w:before="240" w:line="276" w:lineRule="auto"/>
        <w:ind w:firstLine="282"/>
        <w:jc w:val="lowKashida"/>
        <w:rPr>
          <w:rFonts w:ascii="Simplified Arabic" w:hAnsi="Simplified Arabic" w:cs="Simplified Arabic"/>
          <w:sz w:val="28"/>
          <w:szCs w:val="28"/>
          <w:rtl/>
          <w:lang w:bidi="ar-EG"/>
        </w:rPr>
      </w:pPr>
      <w:r w:rsidRPr="002A47FF">
        <w:rPr>
          <w:rFonts w:ascii="Simplified Arabic" w:hAnsi="Simplified Arabic" w:cs="Simplified Arabic"/>
          <w:color w:val="000000" w:themeColor="text1"/>
          <w:sz w:val="28"/>
          <w:szCs w:val="28"/>
          <w:rtl/>
          <w:lang w:bidi="ar-EG"/>
        </w:rPr>
        <w:t xml:space="preserve">باب أمن المعلومات يمثل </w:t>
      </w:r>
      <w:r w:rsidR="005E1E60" w:rsidRPr="002A47FF">
        <w:rPr>
          <w:rFonts w:ascii="Simplified Arabic" w:hAnsi="Simplified Arabic" w:cs="Simplified Arabic" w:hint="cs"/>
          <w:color w:val="000000" w:themeColor="text1"/>
          <w:sz w:val="28"/>
          <w:szCs w:val="28"/>
          <w:rtl/>
          <w:lang w:bidi="ar-EG"/>
        </w:rPr>
        <w:t>التحدي</w:t>
      </w:r>
      <w:r w:rsidRPr="002A47FF">
        <w:rPr>
          <w:rFonts w:ascii="Simplified Arabic" w:hAnsi="Simplified Arabic" w:cs="Simplified Arabic"/>
          <w:color w:val="000000" w:themeColor="text1"/>
          <w:sz w:val="28"/>
          <w:szCs w:val="28"/>
          <w:rtl/>
          <w:lang w:bidi="ar-EG"/>
        </w:rPr>
        <w:t xml:space="preserve"> الأكبر الذي تواجهه المنظمات في عالم اليوم وذلك بالنظر إلى الدور المتعاظم للتعاملات الإلكترونية التي أوجدها التحول من البيئات التقليدية إلى البيئة الافتراضية أي المجتمعات الإلكترونية، ولقد فرض هذا التحول على العديد من المنظمات ضرورة التركيز على كيفية تأمين معاملاتها من التهديدات والمخاطر التي تواجهها، مما وجب وضع نظام معلوماتي يحمي المعلومات والبيانات</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من الاعتداءات والاختراقات التي يمكن أن تمسهم. وتنحصر الأهمية في مجال تكنولوجيا المعلومات في القضاء على جميع الحواجز في عالم الصناعة والتجارة والأعمال ..... وغيرها، ففي ظل استخدام تكنولوجيا المعلومات يؤدى هذا التوسع في استخدام شبكات الحاسب الآلي التي من شأنها السماح بالاتصال المباشر بين الأجهزة الإلكترونية بما يسمح التبادل للمدخلات والمخرجات خلال تلك</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ال</w:t>
      </w:r>
      <w:r w:rsidRPr="006C3E38">
        <w:rPr>
          <w:rFonts w:ascii="Simplified Arabic" w:hAnsi="Simplified Arabic" w:cs="Simplified Arabic"/>
          <w:sz w:val="28"/>
          <w:szCs w:val="28"/>
          <w:rtl/>
          <w:lang w:bidi="ar-EG"/>
        </w:rPr>
        <w:t>شبكة ".</w:t>
      </w:r>
    </w:p>
    <w:p w14:paraId="2E7FB95A" w14:textId="5243B2A6" w:rsidR="008150EB" w:rsidRPr="006C3E38" w:rsidRDefault="00C00B57" w:rsidP="00640BE3">
      <w:pPr>
        <w:spacing w:before="240" w:line="276" w:lineRule="auto"/>
        <w:ind w:firstLine="720"/>
        <w:jc w:val="lowKashida"/>
        <w:rPr>
          <w:rFonts w:ascii="Simplified Arabic" w:hAnsi="Simplified Arabic" w:cs="Simplified Arabic"/>
          <w:b/>
          <w:bCs/>
          <w:sz w:val="28"/>
          <w:szCs w:val="28"/>
          <w:rtl/>
          <w:lang w:bidi="ar-EG"/>
        </w:rPr>
      </w:pPr>
      <w:r w:rsidRPr="006C3E38">
        <w:rPr>
          <w:rFonts w:ascii="Simplified Arabic" w:hAnsi="Simplified Arabic" w:cs="Simplified Arabic" w:hint="cs"/>
          <w:sz w:val="28"/>
          <w:szCs w:val="28"/>
          <w:rtl/>
        </w:rPr>
        <w:t>تعد</w:t>
      </w:r>
      <w:r w:rsidRPr="006C3E38">
        <w:rPr>
          <w:rFonts w:ascii="Simplified Arabic" w:hAnsi="Simplified Arabic" w:cs="Simplified Arabic"/>
          <w:sz w:val="28"/>
          <w:szCs w:val="28"/>
          <w:rtl/>
        </w:rPr>
        <w:t xml:space="preserve"> حوكمة تكنولوجيا المعلومات </w:t>
      </w:r>
      <w:r w:rsidR="00375C94" w:rsidRPr="006C3E38">
        <w:rPr>
          <w:rFonts w:ascii="Simplified Arabic" w:hAnsi="Simplified Arabic" w:cs="Times New Roman" w:hint="cs"/>
          <w:sz w:val="28"/>
          <w:szCs w:val="28"/>
          <w:rtl/>
        </w:rPr>
        <w:t>جزء</w:t>
      </w:r>
      <w:r w:rsidRPr="006C3E38">
        <w:rPr>
          <w:rFonts w:ascii="Simplified Arabic" w:hAnsi="Simplified Arabic" w:cs="Simplified Arabic"/>
          <w:sz w:val="28"/>
          <w:szCs w:val="28"/>
          <w:rtl/>
        </w:rPr>
        <w:t xml:space="preserve"> </w:t>
      </w:r>
      <w:r w:rsidRPr="006C3E38">
        <w:rPr>
          <w:rFonts w:ascii="Simplified Arabic" w:hAnsi="Simplified Arabic" w:cs="Simplified Arabic" w:hint="cs"/>
          <w:sz w:val="28"/>
          <w:szCs w:val="28"/>
          <w:rtl/>
        </w:rPr>
        <w:t>مهما من حوكمة الشركات</w:t>
      </w:r>
      <w:r w:rsidR="001C7629" w:rsidRPr="006C3E38">
        <w:rPr>
          <w:rFonts w:ascii="Simplified Arabic" w:hAnsi="Simplified Arabic" w:cs="Simplified Arabic"/>
          <w:sz w:val="28"/>
          <w:szCs w:val="28"/>
          <w:rtl/>
        </w:rPr>
        <w:t>، وتظهر أهميتها من خلال</w:t>
      </w:r>
      <w:r w:rsidR="001C7629" w:rsidRPr="006C3E38">
        <w:rPr>
          <w:rFonts w:ascii="Simplified Arabic" w:hAnsi="Simplified Arabic" w:cs="Simplified Arabic" w:hint="cs"/>
          <w:sz w:val="28"/>
          <w:szCs w:val="28"/>
          <w:rtl/>
        </w:rPr>
        <w:t xml:space="preserve"> </w:t>
      </w:r>
      <w:r w:rsidRPr="006C3E38">
        <w:rPr>
          <w:rFonts w:ascii="Simplified Arabic" w:hAnsi="Simplified Arabic" w:cs="Simplified Arabic"/>
          <w:sz w:val="28"/>
          <w:szCs w:val="28"/>
          <w:rtl/>
        </w:rPr>
        <w:t>دورها في تحقيق الآتي</w:t>
      </w:r>
      <w:r w:rsidRPr="006C3E38">
        <w:rPr>
          <w:rFonts w:ascii="Simplified Arabic" w:hAnsi="Simplified Arabic" w:cs="Simplified Arabic" w:hint="cs"/>
          <w:sz w:val="28"/>
          <w:szCs w:val="28"/>
          <w:rtl/>
        </w:rPr>
        <w:t xml:space="preserve">: </w:t>
      </w:r>
      <w:r w:rsidR="00640BE3" w:rsidRPr="006C3E38">
        <w:rPr>
          <w:rFonts w:ascii="Simplified Arabic" w:hAnsi="Simplified Arabic" w:cs="Simplified Arabic" w:hint="cs"/>
          <w:b/>
          <w:bCs/>
          <w:sz w:val="28"/>
          <w:szCs w:val="28"/>
          <w:rtl/>
          <w:lang w:bidi="ar-EG"/>
        </w:rPr>
        <w:t>(</w:t>
      </w:r>
      <w:r w:rsidR="00640BE3" w:rsidRPr="006C3E38">
        <w:rPr>
          <w:rFonts w:ascii="Simplified Arabic" w:hAnsi="Simplified Arabic" w:cs="Simplified Arabic"/>
          <w:b/>
          <w:bCs/>
          <w:sz w:val="28"/>
          <w:szCs w:val="28"/>
          <w:rtl/>
          <w:lang w:bidi="ar-EG"/>
        </w:rPr>
        <w:t xml:space="preserve">عبد الرحمن، </w:t>
      </w:r>
      <w:proofErr w:type="gramStart"/>
      <w:r w:rsidR="00640BE3" w:rsidRPr="006C3E38">
        <w:rPr>
          <w:rFonts w:ascii="Simplified Arabic" w:hAnsi="Simplified Arabic" w:cs="Simplified Arabic"/>
          <w:b/>
          <w:bCs/>
          <w:sz w:val="28"/>
          <w:szCs w:val="28"/>
          <w:rtl/>
          <w:lang w:bidi="ar-EG"/>
        </w:rPr>
        <w:t>2013؛إبراهيم</w:t>
      </w:r>
      <w:proofErr w:type="gramEnd"/>
      <w:r w:rsidR="00640BE3" w:rsidRPr="006C3E38">
        <w:rPr>
          <w:rFonts w:ascii="Simplified Arabic" w:hAnsi="Simplified Arabic" w:cs="Simplified Arabic"/>
          <w:b/>
          <w:bCs/>
          <w:sz w:val="28"/>
          <w:szCs w:val="28"/>
          <w:rtl/>
          <w:lang w:bidi="ar-EG"/>
        </w:rPr>
        <w:t>،2012</w:t>
      </w:r>
      <w:r w:rsidR="00640BE3" w:rsidRPr="006C3E38">
        <w:rPr>
          <w:rFonts w:ascii="Simplified Arabic" w:hAnsi="Simplified Arabic" w:cs="Simplified Arabic" w:hint="cs"/>
          <w:b/>
          <w:bCs/>
          <w:sz w:val="28"/>
          <w:szCs w:val="28"/>
          <w:rtl/>
          <w:lang w:bidi="ar-EG"/>
        </w:rPr>
        <w:t>)</w:t>
      </w:r>
    </w:p>
    <w:p w14:paraId="5CE21385" w14:textId="628AF7E4" w:rsidR="001C7629" w:rsidRDefault="002F7A54" w:rsidP="00375C94">
      <w:pPr>
        <w:spacing w:before="240" w:line="276" w:lineRule="auto"/>
        <w:jc w:val="lowKashida"/>
        <w:rPr>
          <w:rFonts w:ascii="Simplified Arabic" w:hAnsi="Simplified Arabic" w:cs="Simplified Arabic"/>
          <w:b/>
          <w:bCs/>
          <w:color w:val="000000" w:themeColor="text1"/>
          <w:sz w:val="28"/>
          <w:szCs w:val="28"/>
          <w:lang w:bidi="ar-EG"/>
        </w:rPr>
      </w:pPr>
      <w:r w:rsidRPr="006C3E38">
        <w:rPr>
          <w:rFonts w:ascii="Simplified Arabic" w:hAnsi="Simplified Arabic" w:cs="Simplified Arabic"/>
          <w:b/>
          <w:bCs/>
          <w:sz w:val="28"/>
          <w:szCs w:val="28"/>
          <w:rtl/>
          <w:lang w:bidi="ar-EG"/>
        </w:rPr>
        <w:t>حوكم</w:t>
      </w:r>
      <w:r w:rsidRPr="002A47FF">
        <w:rPr>
          <w:rFonts w:ascii="Simplified Arabic" w:hAnsi="Simplified Arabic" w:cs="Simplified Arabic"/>
          <w:b/>
          <w:bCs/>
          <w:color w:val="000000" w:themeColor="text1"/>
          <w:sz w:val="28"/>
          <w:szCs w:val="28"/>
          <w:rtl/>
          <w:lang w:bidi="ar-EG"/>
        </w:rPr>
        <w:t xml:space="preserve">ة تكنولوجيا المعلومات </w:t>
      </w:r>
      <w:r w:rsidR="008150EB" w:rsidRPr="002A47FF">
        <w:rPr>
          <w:rFonts w:ascii="Simplified Arabic" w:hAnsi="Simplified Arabic" w:cs="Simplified Arabic" w:hint="cs"/>
          <w:b/>
          <w:bCs/>
          <w:color w:val="000000" w:themeColor="text1"/>
          <w:sz w:val="28"/>
          <w:szCs w:val="28"/>
          <w:rtl/>
          <w:lang w:bidi="ar-EG"/>
        </w:rPr>
        <w:t xml:space="preserve">تعد </w:t>
      </w:r>
      <w:r w:rsidRPr="002A47FF">
        <w:rPr>
          <w:rFonts w:ascii="Simplified Arabic" w:hAnsi="Simplified Arabic" w:cs="Simplified Arabic"/>
          <w:b/>
          <w:bCs/>
          <w:color w:val="000000" w:themeColor="text1"/>
          <w:sz w:val="28"/>
          <w:szCs w:val="28"/>
          <w:rtl/>
          <w:lang w:bidi="ar-EG"/>
        </w:rPr>
        <w:t>عنصراً محورياً في حوكمة الشركات، وتظهر أهميتها من خلال مجموعة من الجوانب</w:t>
      </w:r>
      <w:r w:rsidRPr="002A47FF">
        <w:rPr>
          <w:rFonts w:ascii="Simplified Arabic" w:hAnsi="Simplified Arabic" w:cs="Simplified Arabic"/>
          <w:b/>
          <w:bCs/>
          <w:color w:val="000000" w:themeColor="text1"/>
          <w:sz w:val="28"/>
          <w:szCs w:val="28"/>
          <w:lang w:bidi="ar-EG"/>
        </w:rPr>
        <w:t>:</w:t>
      </w:r>
    </w:p>
    <w:p w14:paraId="755197E8" w14:textId="77777777" w:rsidR="00C00B57" w:rsidRPr="002A47FF" w:rsidRDefault="002F7A54" w:rsidP="001B2B92">
      <w:pPr>
        <w:pStyle w:val="ListParagraph"/>
        <w:numPr>
          <w:ilvl w:val="0"/>
          <w:numId w:val="8"/>
        </w:numPr>
        <w:spacing w:before="240" w:after="0" w:line="276" w:lineRule="auto"/>
        <w:ind w:left="509"/>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b/>
          <w:bCs/>
          <w:color w:val="000000" w:themeColor="text1"/>
          <w:sz w:val="28"/>
          <w:szCs w:val="28"/>
          <w:rtl/>
          <w:lang w:bidi="ar-EG"/>
        </w:rPr>
        <w:t>تطوير الاستراتيجيات:</w:t>
      </w:r>
    </w:p>
    <w:p w14:paraId="1F811494" w14:textId="563D9764" w:rsidR="002F7A54" w:rsidRPr="002A47FF" w:rsidRDefault="002F7A54" w:rsidP="001B2B92">
      <w:pPr>
        <w:pStyle w:val="ListParagraph"/>
        <w:spacing w:before="240" w:after="0" w:line="276" w:lineRule="auto"/>
        <w:ind w:left="509"/>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lastRenderedPageBreak/>
        <w:t xml:space="preserve"> تساهم حوكمة تكنولوجيا المعلومات في تحقيق نوع من المرونة والانسجام في تطبيق الخطط الاستراتيجية للمنشآت، وتوفر المعايير والسياسات والتقنيات اللازمة لتحسين الأهداف وممارسات تكنولوجيا المعلومات.</w:t>
      </w:r>
    </w:p>
    <w:p w14:paraId="13E5B7C4" w14:textId="77777777" w:rsidR="00C00B57" w:rsidRPr="002A47FF" w:rsidRDefault="002F7A54" w:rsidP="001B2B92">
      <w:pPr>
        <w:pStyle w:val="ListParagraph"/>
        <w:numPr>
          <w:ilvl w:val="0"/>
          <w:numId w:val="8"/>
        </w:numPr>
        <w:spacing w:before="240" w:after="0" w:line="276" w:lineRule="auto"/>
        <w:ind w:left="509"/>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b/>
          <w:bCs/>
          <w:color w:val="000000" w:themeColor="text1"/>
          <w:sz w:val="28"/>
          <w:szCs w:val="28"/>
          <w:rtl/>
          <w:lang w:bidi="ar-EG"/>
        </w:rPr>
        <w:t>إدارة المخاطر:</w:t>
      </w:r>
      <w:r w:rsidRPr="002A47FF">
        <w:rPr>
          <w:rFonts w:ascii="Simplified Arabic" w:hAnsi="Simplified Arabic" w:cs="Simplified Arabic"/>
          <w:color w:val="000000" w:themeColor="text1"/>
          <w:sz w:val="28"/>
          <w:szCs w:val="28"/>
          <w:rtl/>
          <w:lang w:bidi="ar-EG"/>
        </w:rPr>
        <w:t xml:space="preserve"> </w:t>
      </w:r>
    </w:p>
    <w:p w14:paraId="35FF2B63" w14:textId="6EC784E9" w:rsidR="002F7A54" w:rsidRPr="002A47FF" w:rsidRDefault="002F7A54" w:rsidP="001B2B92">
      <w:pPr>
        <w:pStyle w:val="ListParagraph"/>
        <w:spacing w:before="240" w:after="0" w:line="276" w:lineRule="auto"/>
        <w:ind w:left="509"/>
        <w:jc w:val="lowKashida"/>
        <w:rPr>
          <w:rFonts w:ascii="Simplified Arabic" w:hAnsi="Simplified Arabic" w:cs="Simplified Arabic"/>
          <w:b/>
          <w:bCs/>
          <w:color w:val="000000" w:themeColor="text1"/>
          <w:sz w:val="28"/>
          <w:szCs w:val="28"/>
          <w:rtl/>
          <w:lang w:bidi="ar-EG"/>
        </w:rPr>
      </w:pPr>
      <w:r w:rsidRPr="002A47FF">
        <w:rPr>
          <w:rFonts w:ascii="Simplified Arabic" w:hAnsi="Simplified Arabic" w:cs="Simplified Arabic"/>
          <w:b/>
          <w:bCs/>
          <w:color w:val="000000" w:themeColor="text1"/>
          <w:sz w:val="28"/>
          <w:szCs w:val="28"/>
          <w:rtl/>
          <w:lang w:bidi="ar-EG"/>
        </w:rPr>
        <w:t>مع تزايد استخدام الإنترنت، ظهرت أسواق جديدة تحمل مخاطر إضافية، مما يتطلب تطوير نظم تكنولوجيا المعلومات وإدارتها بكفاءة وشفافية.</w:t>
      </w:r>
    </w:p>
    <w:p w14:paraId="19304298" w14:textId="77777777" w:rsidR="002F7A54" w:rsidRPr="002A47FF" w:rsidRDefault="002F7A54" w:rsidP="001B2B92">
      <w:pPr>
        <w:pStyle w:val="ListParagraph"/>
        <w:numPr>
          <w:ilvl w:val="0"/>
          <w:numId w:val="8"/>
        </w:numPr>
        <w:spacing w:before="240" w:after="0" w:line="276" w:lineRule="auto"/>
        <w:ind w:left="509"/>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b/>
          <w:bCs/>
          <w:color w:val="000000" w:themeColor="text1"/>
          <w:sz w:val="28"/>
          <w:szCs w:val="28"/>
          <w:rtl/>
          <w:lang w:bidi="ar-EG"/>
        </w:rPr>
        <w:t>إدارة الموارد:</w:t>
      </w:r>
      <w:r w:rsidRPr="002A47FF">
        <w:rPr>
          <w:rFonts w:ascii="Simplified Arabic" w:hAnsi="Simplified Arabic" w:cs="Simplified Arabic"/>
          <w:color w:val="000000" w:themeColor="text1"/>
          <w:sz w:val="28"/>
          <w:szCs w:val="28"/>
          <w:rtl/>
          <w:lang w:bidi="ar-EG"/>
        </w:rPr>
        <w:t xml:space="preserve"> تُعتبر تكنولوجيا المعلومات أداة جوهرية لإدارة موارد المنشأة، من خلال تسهيل التعامل مع العملاء والموردين على مستوى عالمي.</w:t>
      </w:r>
    </w:p>
    <w:p w14:paraId="7742CD03" w14:textId="77777777" w:rsidR="00C00B57" w:rsidRPr="002A47FF" w:rsidRDefault="002F7A54" w:rsidP="001B2B92">
      <w:pPr>
        <w:pStyle w:val="ListParagraph"/>
        <w:numPr>
          <w:ilvl w:val="0"/>
          <w:numId w:val="8"/>
        </w:numPr>
        <w:spacing w:before="240" w:after="0" w:line="276" w:lineRule="auto"/>
        <w:ind w:left="509"/>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b/>
          <w:bCs/>
          <w:color w:val="000000" w:themeColor="text1"/>
          <w:sz w:val="28"/>
          <w:szCs w:val="28"/>
          <w:rtl/>
          <w:lang w:bidi="ar-EG"/>
        </w:rPr>
        <w:t>تحقيق المزايا التنافسية:</w:t>
      </w:r>
      <w:r w:rsidRPr="002A47FF">
        <w:rPr>
          <w:rFonts w:ascii="Simplified Arabic" w:hAnsi="Simplified Arabic" w:cs="Simplified Arabic"/>
          <w:color w:val="000000" w:themeColor="text1"/>
          <w:sz w:val="28"/>
          <w:szCs w:val="28"/>
          <w:rtl/>
          <w:lang w:bidi="ar-EG"/>
        </w:rPr>
        <w:t xml:space="preserve"> </w:t>
      </w:r>
    </w:p>
    <w:p w14:paraId="6B777B96" w14:textId="3F9D9E53" w:rsidR="00F83BC5" w:rsidRPr="002A47FF" w:rsidRDefault="002F7A54" w:rsidP="001B2B92">
      <w:pPr>
        <w:pStyle w:val="ListParagraph"/>
        <w:spacing w:before="240" w:after="0" w:line="276" w:lineRule="auto"/>
        <w:ind w:left="509"/>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تقدم تكنولوجيا المعلومات فرصاً متعددة للمنشآت للحصول على مزايا تنافسية وزيادة الإنتاجية، بالإضافة إلى خلق قيمة مضافة للخدمات والمنتجات.</w:t>
      </w:r>
    </w:p>
    <w:p w14:paraId="534F2838" w14:textId="77777777" w:rsidR="00C00B57" w:rsidRPr="002A47FF" w:rsidRDefault="002F7A54" w:rsidP="001B2B92">
      <w:pPr>
        <w:pStyle w:val="ListParagraph"/>
        <w:numPr>
          <w:ilvl w:val="0"/>
          <w:numId w:val="8"/>
        </w:numPr>
        <w:spacing w:before="240" w:after="0" w:line="276" w:lineRule="auto"/>
        <w:ind w:left="509"/>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b/>
          <w:bCs/>
          <w:color w:val="000000" w:themeColor="text1"/>
          <w:sz w:val="28"/>
          <w:szCs w:val="28"/>
          <w:rtl/>
          <w:lang w:bidi="ar-EG"/>
        </w:rPr>
        <w:t>تحديد الممارسات الأفضل:</w:t>
      </w:r>
      <w:r w:rsidRPr="002A47FF">
        <w:rPr>
          <w:rFonts w:ascii="Simplified Arabic" w:hAnsi="Simplified Arabic" w:cs="Simplified Arabic"/>
          <w:color w:val="000000" w:themeColor="text1"/>
          <w:sz w:val="28"/>
          <w:szCs w:val="28"/>
          <w:rtl/>
          <w:lang w:bidi="ar-EG"/>
        </w:rPr>
        <w:t xml:space="preserve"> </w:t>
      </w:r>
    </w:p>
    <w:p w14:paraId="61CD1670" w14:textId="1EC6D758" w:rsidR="002F7A54" w:rsidRPr="002A47FF" w:rsidRDefault="002F7A54" w:rsidP="001B2B92">
      <w:pPr>
        <w:pStyle w:val="ListParagraph"/>
        <w:spacing w:before="240" w:after="0" w:line="276" w:lineRule="auto"/>
        <w:ind w:left="509"/>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تساهم في تحديد الأساليب والوسائل المتعلقة بتكنولوجيا المعلومات، وتحديد أفضل الممارسات في مجال التطور التكنولوجي.</w:t>
      </w:r>
    </w:p>
    <w:p w14:paraId="4D400D21" w14:textId="77777777" w:rsidR="00C00B57" w:rsidRPr="002A47FF" w:rsidRDefault="002F7A54" w:rsidP="001B2B92">
      <w:pPr>
        <w:pStyle w:val="ListParagraph"/>
        <w:numPr>
          <w:ilvl w:val="0"/>
          <w:numId w:val="8"/>
        </w:numPr>
        <w:spacing w:before="240" w:after="0" w:line="276" w:lineRule="auto"/>
        <w:ind w:left="509"/>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b/>
          <w:bCs/>
          <w:color w:val="000000" w:themeColor="text1"/>
          <w:sz w:val="28"/>
          <w:szCs w:val="28"/>
          <w:rtl/>
          <w:lang w:bidi="ar-EG"/>
        </w:rPr>
        <w:t>تحقيق الأهداف:</w:t>
      </w:r>
      <w:r w:rsidRPr="002A47FF">
        <w:rPr>
          <w:rFonts w:ascii="Simplified Arabic" w:hAnsi="Simplified Arabic" w:cs="Simplified Arabic"/>
          <w:color w:val="000000" w:themeColor="text1"/>
          <w:sz w:val="28"/>
          <w:szCs w:val="28"/>
          <w:rtl/>
          <w:lang w:bidi="ar-EG"/>
        </w:rPr>
        <w:t xml:space="preserve"> </w:t>
      </w:r>
    </w:p>
    <w:p w14:paraId="13E2A4BA" w14:textId="2D4493BD" w:rsidR="002F7A54" w:rsidRPr="002A47FF" w:rsidRDefault="002F7A54" w:rsidP="001B2B92">
      <w:pPr>
        <w:pStyle w:val="ListParagraph"/>
        <w:spacing w:before="240" w:after="0" w:line="276" w:lineRule="auto"/>
        <w:ind w:left="509"/>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تعزز الحوكمة الجيدة لتكنولوجيا المعلومات من فعالية خدمات تكنولوجيا المعلومات، مما يساعد في توصيل الاستراتيجية إلى أقسام المنشأة وبالتالي تحسين الإنتاجية.</w:t>
      </w:r>
    </w:p>
    <w:p w14:paraId="3AE490F4" w14:textId="77777777" w:rsidR="00C00B57" w:rsidRPr="002A47FF" w:rsidRDefault="002F7A54" w:rsidP="001B2B92">
      <w:pPr>
        <w:pStyle w:val="ListParagraph"/>
        <w:numPr>
          <w:ilvl w:val="0"/>
          <w:numId w:val="8"/>
        </w:numPr>
        <w:spacing w:before="240" w:after="0" w:line="276" w:lineRule="auto"/>
        <w:ind w:left="509"/>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b/>
          <w:bCs/>
          <w:color w:val="000000" w:themeColor="text1"/>
          <w:sz w:val="28"/>
          <w:szCs w:val="28"/>
          <w:rtl/>
          <w:lang w:bidi="ar-EG"/>
        </w:rPr>
        <w:t>تشجيع الابتكار:</w:t>
      </w:r>
      <w:r w:rsidRPr="002A47FF">
        <w:rPr>
          <w:rFonts w:ascii="Simplified Arabic" w:hAnsi="Simplified Arabic" w:cs="Simplified Arabic"/>
          <w:color w:val="000000" w:themeColor="text1"/>
          <w:sz w:val="28"/>
          <w:szCs w:val="28"/>
          <w:rtl/>
          <w:lang w:bidi="ar-EG"/>
        </w:rPr>
        <w:t xml:space="preserve"> </w:t>
      </w:r>
    </w:p>
    <w:p w14:paraId="78D62578" w14:textId="6D99AB91" w:rsidR="002F7A54" w:rsidRPr="002A47FF" w:rsidRDefault="002F7A54" w:rsidP="001B2B92">
      <w:pPr>
        <w:pStyle w:val="ListParagraph"/>
        <w:spacing w:before="240" w:after="0" w:line="276" w:lineRule="auto"/>
        <w:ind w:left="509"/>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تساهم في زيادة قدرة تكنولوجيا المعلومات على جذب الابتكارات والوصول إلى المنافع المرجوة.</w:t>
      </w:r>
    </w:p>
    <w:p w14:paraId="3B57CC18" w14:textId="77777777" w:rsidR="00C00B57" w:rsidRPr="002A47FF" w:rsidRDefault="002F7A54" w:rsidP="001B2B92">
      <w:pPr>
        <w:pStyle w:val="ListParagraph"/>
        <w:numPr>
          <w:ilvl w:val="0"/>
          <w:numId w:val="8"/>
        </w:numPr>
        <w:spacing w:before="240" w:after="0" w:line="276" w:lineRule="auto"/>
        <w:ind w:left="509"/>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b/>
          <w:bCs/>
          <w:color w:val="000000" w:themeColor="text1"/>
          <w:sz w:val="28"/>
          <w:szCs w:val="28"/>
          <w:rtl/>
          <w:lang w:bidi="ar-EG"/>
        </w:rPr>
        <w:t>إدارة المخاطر:</w:t>
      </w:r>
    </w:p>
    <w:p w14:paraId="4A686BBF" w14:textId="323D7648" w:rsidR="002F7A54" w:rsidRPr="002A47FF" w:rsidRDefault="002F7A54" w:rsidP="001B2B92">
      <w:pPr>
        <w:pStyle w:val="ListParagraph"/>
        <w:spacing w:before="240" w:after="0" w:line="276" w:lineRule="auto"/>
        <w:ind w:left="509"/>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 xml:space="preserve"> يجب أن تكون هناك آليات لحوكمة التعامل مع المخاطر والتهديدات المرتبطة بتكنولوجيا المعلومات، نظراً للتكاليف العالية المرتبطة بإصلاح الأعطال.</w:t>
      </w:r>
    </w:p>
    <w:p w14:paraId="7AEF7F85" w14:textId="77777777" w:rsidR="00C00B57" w:rsidRPr="002A47FF" w:rsidRDefault="002F7A54" w:rsidP="001B2B92">
      <w:pPr>
        <w:pStyle w:val="ListParagraph"/>
        <w:numPr>
          <w:ilvl w:val="0"/>
          <w:numId w:val="8"/>
        </w:numPr>
        <w:spacing w:before="240" w:after="0" w:line="276" w:lineRule="auto"/>
        <w:ind w:left="509"/>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b/>
          <w:bCs/>
          <w:color w:val="000000" w:themeColor="text1"/>
          <w:sz w:val="28"/>
          <w:szCs w:val="28"/>
          <w:rtl/>
          <w:lang w:bidi="ar-EG"/>
        </w:rPr>
        <w:t>الإفصاح عن المعلومات:</w:t>
      </w:r>
      <w:r w:rsidRPr="002A47FF">
        <w:rPr>
          <w:rFonts w:ascii="Simplified Arabic" w:hAnsi="Simplified Arabic" w:cs="Simplified Arabic"/>
          <w:color w:val="000000" w:themeColor="text1"/>
          <w:sz w:val="28"/>
          <w:szCs w:val="28"/>
          <w:rtl/>
          <w:lang w:bidi="ar-EG"/>
        </w:rPr>
        <w:t xml:space="preserve"> </w:t>
      </w:r>
    </w:p>
    <w:p w14:paraId="22FA61AB" w14:textId="744338EA" w:rsidR="001C7629" w:rsidRDefault="002F7A54" w:rsidP="001B2B92">
      <w:pPr>
        <w:pStyle w:val="ListParagraph"/>
        <w:spacing w:before="240" w:after="0" w:line="276" w:lineRule="auto"/>
        <w:ind w:left="509"/>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تُعتبر تكنولوجيا المعلومات العنصر الرئيسي في تسجيل ونشر المعلومات والمعرفة المتعلقة بالمنشأة، مما يساعد في الإفصاح عن نتائج الأعمال والأداء الحالي.</w:t>
      </w:r>
    </w:p>
    <w:p w14:paraId="70083AC5" w14:textId="77777777" w:rsidR="00C00B57" w:rsidRPr="002A47FF" w:rsidRDefault="002F7A54" w:rsidP="001B2B92">
      <w:pPr>
        <w:pStyle w:val="ListParagraph"/>
        <w:numPr>
          <w:ilvl w:val="0"/>
          <w:numId w:val="8"/>
        </w:numPr>
        <w:spacing w:before="240" w:after="0" w:line="276" w:lineRule="auto"/>
        <w:ind w:left="509"/>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b/>
          <w:bCs/>
          <w:color w:val="000000" w:themeColor="text1"/>
          <w:sz w:val="28"/>
          <w:szCs w:val="28"/>
          <w:rtl/>
          <w:lang w:bidi="ar-EG"/>
        </w:rPr>
        <w:t>تحسين الأداء التنظيمي:</w:t>
      </w:r>
      <w:r w:rsidRPr="002A47FF">
        <w:rPr>
          <w:rFonts w:ascii="Simplified Arabic" w:hAnsi="Simplified Arabic" w:cs="Simplified Arabic"/>
          <w:color w:val="000000" w:themeColor="text1"/>
          <w:sz w:val="28"/>
          <w:szCs w:val="28"/>
          <w:rtl/>
          <w:lang w:bidi="ar-EG"/>
        </w:rPr>
        <w:t xml:space="preserve"> </w:t>
      </w:r>
    </w:p>
    <w:p w14:paraId="7A81AA72" w14:textId="06C386C4" w:rsidR="002F7A54" w:rsidRPr="002A47FF" w:rsidRDefault="002F7A54" w:rsidP="001B2B92">
      <w:pPr>
        <w:pStyle w:val="ListParagraph"/>
        <w:spacing w:before="240" w:after="0" w:line="276" w:lineRule="auto"/>
        <w:ind w:left="509"/>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lastRenderedPageBreak/>
        <w:t>تهدف حوكمة تكنولوجيا المعلومات إلى تقليل الفجوات بين الأداء الفعلي والأهداف المحددة، مما يؤدي إلى تحسين الأداء العام للمنشأة.</w:t>
      </w:r>
    </w:p>
    <w:p w14:paraId="5B74C2A3" w14:textId="2D44FC6C" w:rsidR="002F7A54" w:rsidRPr="002A47FF" w:rsidRDefault="002F7A54" w:rsidP="001B2B92">
      <w:pPr>
        <w:spacing w:before="240" w:line="276" w:lineRule="auto"/>
        <w:ind w:firstLine="282"/>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 xml:space="preserve">أشار معهد حوكمة تكنولوجيا المعلومات </w:t>
      </w:r>
      <w:r w:rsidR="00C00B57" w:rsidRPr="002A47FF">
        <w:rPr>
          <w:rFonts w:ascii="Simplified Arabic" w:eastAsiaTheme="minorEastAsia" w:hAnsi="Simplified Arabic" w:cs="Simplified Arabic"/>
          <w:b/>
          <w:bCs/>
          <w:color w:val="000000" w:themeColor="text1"/>
          <w:sz w:val="28"/>
          <w:szCs w:val="28"/>
        </w:rPr>
        <w:t>(ITGI)</w:t>
      </w:r>
      <w:r w:rsidR="00C00B57" w:rsidRPr="002A47FF">
        <w:rPr>
          <w:rFonts w:ascii="Simplified Arabic" w:eastAsiaTheme="minorEastAsia" w:hAnsi="Simplified Arabic" w:cs="Simplified Arabic"/>
          <w:b/>
          <w:bCs/>
          <w:color w:val="000000" w:themeColor="text1"/>
          <w:sz w:val="28"/>
          <w:szCs w:val="28"/>
          <w:rtl/>
        </w:rPr>
        <w:t xml:space="preserve"> </w:t>
      </w:r>
      <w:r w:rsidRPr="002A47FF">
        <w:rPr>
          <w:rFonts w:ascii="Simplified Arabic" w:hAnsi="Simplified Arabic" w:cs="Simplified Arabic"/>
          <w:color w:val="000000" w:themeColor="text1"/>
          <w:sz w:val="28"/>
          <w:szCs w:val="28"/>
          <w:rtl/>
          <w:lang w:bidi="ar-EG"/>
        </w:rPr>
        <w:t xml:space="preserve">إلى أن تنفيذ حوكمة تكنولوجيا المعلومات يُعزز من فعالية نظم المعلومات ويساعد في تحقيق أهداف المنشآت، كما يساهم في تحسين الاستثمار وإدارة </w:t>
      </w:r>
      <w:r w:rsidRPr="002A47FF">
        <w:rPr>
          <w:rFonts w:ascii="Simplified Arabic" w:hAnsi="Simplified Arabic" w:cs="Simplified Arabic"/>
          <w:color w:val="000000" w:themeColor="text1"/>
          <w:sz w:val="28"/>
          <w:szCs w:val="28"/>
          <w:rtl/>
        </w:rPr>
        <w:t>المخاطر</w:t>
      </w:r>
      <w:r w:rsidRPr="002A47FF">
        <w:rPr>
          <w:rFonts w:ascii="Simplified Arabic" w:hAnsi="Simplified Arabic" w:cs="Simplified Arabic"/>
          <w:color w:val="000000" w:themeColor="text1"/>
          <w:sz w:val="28"/>
          <w:szCs w:val="28"/>
          <w:rtl/>
          <w:lang w:bidi="ar-EG"/>
        </w:rPr>
        <w:t>. ومع ذلك، تُظهر الممارسات الحالية أن العديد من الشركات لا تعطي الأهمية اللازمة لحوكمة تكنولوجيا المعلومات عند تطوير استراتيجياتها. لذلك، يرى الباحث أن التركيز على حوكمة تكنولوجيا المعلومات يعد أمراً ضرورياً لتحقيق فوائد متعددة، مما يُسهم في تقليل مخاطر نظم المعلومات المحاسبية الإلكترونية</w:t>
      </w:r>
      <w:r w:rsidRPr="002A47FF">
        <w:rPr>
          <w:rFonts w:ascii="Simplified Arabic" w:hAnsi="Simplified Arabic" w:cs="Simplified Arabic"/>
          <w:color w:val="000000" w:themeColor="text1"/>
          <w:sz w:val="28"/>
          <w:szCs w:val="28"/>
          <w:lang w:bidi="ar-EG"/>
        </w:rPr>
        <w:t>.</w:t>
      </w:r>
    </w:p>
    <w:p w14:paraId="295BBE5C" w14:textId="325035DC" w:rsidR="002F7A54" w:rsidRPr="002A47FF" w:rsidRDefault="002F7A54" w:rsidP="001B2B92">
      <w:pPr>
        <w:spacing w:before="240" w:line="276" w:lineRule="auto"/>
        <w:ind w:firstLine="282"/>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ويؤدي استخدام تكنولوجيا المعلومات إلى تحسين جودة العمل من خلال سهولة الاتصال والدقة العالية وخفض معدلات التكاليف واختصار الوقت والمجهود وتقليل المخاطر، والمساهمة في إمكانية إيجاد منتجات أو خدمات جديدة مع وجود نظام أمني يستطيع حماية تلك المعلومات، وبالإضافة إلى تقديم الدعم في الموقف التنافسي للمؤسسات والهيئات، ويرى علماء النفس والاجتماع أن الاتصال بصفة إجمالية عملية تبادل للمعاني فيها طرفين مرسل ومستقبل، والتبادل لا يتم إلا إذا وقع بين شخصين أو أكثر فإن وقع بين شخصين فيطلق عليه الاتصال الفردي الشخصي وهو اتصال بدائي، وإن وقع بين المرسل وعدد كبير من الأشخاص فيطلق عليه اتصال جماعي أو جمعي أو</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جماهيري، وهو الاتصال المتطور.</w:t>
      </w:r>
      <w:r w:rsidR="00C00B57" w:rsidRPr="002A47FF">
        <w:rPr>
          <w:rFonts w:ascii="Simplified Arabic" w:hAnsi="Simplified Arabic" w:cs="Simplified Arabic" w:hint="cs"/>
          <w:color w:val="000000" w:themeColor="text1"/>
          <w:sz w:val="28"/>
          <w:szCs w:val="28"/>
          <w:rtl/>
          <w:lang w:bidi="ar-EG"/>
        </w:rPr>
        <w:t xml:space="preserve"> </w:t>
      </w:r>
      <w:r w:rsidR="00C00B57" w:rsidRPr="002A47FF">
        <w:rPr>
          <w:rFonts w:ascii="Simplified Arabic" w:hAnsi="Simplified Arabic" w:cs="Simplified Arabic" w:hint="cs"/>
          <w:b/>
          <w:bCs/>
          <w:color w:val="000000" w:themeColor="text1"/>
          <w:sz w:val="28"/>
          <w:szCs w:val="28"/>
          <w:rtl/>
          <w:lang w:bidi="ar-EG"/>
        </w:rPr>
        <w:t xml:space="preserve">(زهير أحدادن، </w:t>
      </w:r>
      <w:r w:rsidR="0046454D" w:rsidRPr="002A47FF">
        <w:rPr>
          <w:rFonts w:ascii="Simplified Arabic" w:hAnsi="Simplified Arabic" w:cs="Simplified Arabic" w:hint="cs"/>
          <w:b/>
          <w:bCs/>
          <w:color w:val="000000" w:themeColor="text1"/>
          <w:sz w:val="28"/>
          <w:szCs w:val="28"/>
          <w:rtl/>
          <w:lang w:bidi="ar-EG"/>
        </w:rPr>
        <w:t>ص</w:t>
      </w:r>
      <w:r w:rsidR="003636D5" w:rsidRPr="002A47FF">
        <w:rPr>
          <w:rFonts w:ascii="Simplified Arabic" w:hAnsi="Simplified Arabic" w:cs="Simplified Arabic" w:hint="cs"/>
          <w:b/>
          <w:bCs/>
          <w:color w:val="000000" w:themeColor="text1"/>
          <w:sz w:val="28"/>
          <w:szCs w:val="28"/>
          <w:rtl/>
          <w:lang w:bidi="ar-EG"/>
        </w:rPr>
        <w:t>55:</w:t>
      </w:r>
      <w:r w:rsidR="00C00B57" w:rsidRPr="002A47FF">
        <w:rPr>
          <w:rFonts w:ascii="Simplified Arabic" w:hAnsi="Simplified Arabic" w:cs="Simplified Arabic" w:hint="cs"/>
          <w:b/>
          <w:bCs/>
          <w:color w:val="000000" w:themeColor="text1"/>
          <w:sz w:val="28"/>
          <w:szCs w:val="28"/>
          <w:rtl/>
          <w:lang w:bidi="ar-EG"/>
        </w:rPr>
        <w:t xml:space="preserve"> 90)</w:t>
      </w:r>
      <w:r w:rsidR="00C00B57" w:rsidRPr="002A47FF">
        <w:rPr>
          <w:rFonts w:ascii="Simplified Arabic" w:hAnsi="Simplified Arabic" w:cs="Simplified Arabic" w:hint="cs"/>
          <w:color w:val="000000" w:themeColor="text1"/>
          <w:sz w:val="28"/>
          <w:szCs w:val="28"/>
          <w:rtl/>
          <w:lang w:bidi="ar-EG"/>
        </w:rPr>
        <w:t xml:space="preserve"> </w:t>
      </w:r>
    </w:p>
    <w:p w14:paraId="59F192CD" w14:textId="16983DA3" w:rsidR="002F7A54" w:rsidRPr="002A47FF" w:rsidRDefault="002F7A54" w:rsidP="001B2B92">
      <w:pPr>
        <w:spacing w:before="240" w:line="276" w:lineRule="auto"/>
        <w:jc w:val="lowKashida"/>
        <w:rPr>
          <w:rStyle w:val="Heading1Char"/>
          <w:rFonts w:ascii="Simplified Arabic" w:hAnsi="Simplified Arabic" w:cs="Simplified Arabic"/>
          <w:b w:val="0"/>
          <w:bCs w:val="0"/>
          <w:color w:val="000000" w:themeColor="text1"/>
        </w:rPr>
      </w:pPr>
      <w:bookmarkStart w:id="76" w:name="_Toc179198743"/>
      <w:bookmarkStart w:id="77" w:name="_Toc180450287"/>
      <w:bookmarkStart w:id="78" w:name="_Toc180450766"/>
      <w:bookmarkStart w:id="79" w:name="_Toc180450815"/>
      <w:bookmarkStart w:id="80" w:name="_Toc180451500"/>
      <w:bookmarkStart w:id="81" w:name="_Toc180535792"/>
      <w:r w:rsidRPr="002A47FF">
        <w:rPr>
          <w:rStyle w:val="Heading1Char"/>
          <w:rFonts w:ascii="Simplified Arabic" w:hAnsi="Simplified Arabic" w:cs="Simplified Arabic"/>
          <w:color w:val="000000" w:themeColor="text1"/>
          <w:rtl/>
        </w:rPr>
        <w:t>أهداف حوكمة تكنولوجيا المعلومات</w:t>
      </w:r>
      <w:bookmarkEnd w:id="76"/>
      <w:bookmarkEnd w:id="77"/>
      <w:bookmarkEnd w:id="78"/>
      <w:bookmarkEnd w:id="79"/>
      <w:bookmarkEnd w:id="80"/>
      <w:bookmarkEnd w:id="81"/>
    </w:p>
    <w:p w14:paraId="2399A993" w14:textId="77777777" w:rsidR="002F7A54" w:rsidRPr="002A47FF" w:rsidRDefault="002F7A54" w:rsidP="001B2B92">
      <w:pPr>
        <w:spacing w:before="240" w:line="276" w:lineRule="auto"/>
        <w:ind w:firstLine="282"/>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color w:val="000000" w:themeColor="text1"/>
          <w:sz w:val="28"/>
          <w:szCs w:val="28"/>
          <w:rtl/>
          <w:lang w:bidi="ar-EG"/>
        </w:rPr>
        <w:t>تُعتبر حوكمة تكنولوجيا المعلومات عملية استراتيجية تهدف إلى تحسين استخدام موارد تكنولوجيا المعلومات في المنشآت. تسعى حوكمة تكنولوجيا المعلومات لتحقيق مجموعة من الأهداف المؤثرة على الأداء الكلي للمنشأة، مما يسهم في تعزيز الكفاءة والفعالية. فيما يلي تفصيل لأهم هذه الأهداف</w:t>
      </w:r>
      <w:r w:rsidRPr="002A47FF">
        <w:rPr>
          <w:rFonts w:ascii="Simplified Arabic" w:hAnsi="Simplified Arabic" w:cs="Simplified Arabic"/>
          <w:color w:val="000000" w:themeColor="text1"/>
          <w:sz w:val="28"/>
          <w:szCs w:val="28"/>
          <w:lang w:bidi="ar-EG"/>
        </w:rPr>
        <w:t>:</w:t>
      </w:r>
    </w:p>
    <w:p w14:paraId="59B15AFB" w14:textId="77777777" w:rsidR="001C7629" w:rsidRDefault="001C7629">
      <w:pPr>
        <w:bidi w:val="0"/>
        <w:rPr>
          <w:rStyle w:val="Heading1Char"/>
          <w:rFonts w:ascii="Simplified Arabic" w:hAnsi="Simplified Arabic" w:cs="Simplified Arabic"/>
          <w:color w:val="000000" w:themeColor="text1"/>
          <w:rtl/>
        </w:rPr>
      </w:pPr>
      <w:bookmarkStart w:id="82" w:name="_Toc179198744"/>
      <w:bookmarkStart w:id="83" w:name="_Toc180450288"/>
      <w:bookmarkStart w:id="84" w:name="_Toc180450767"/>
      <w:bookmarkStart w:id="85" w:name="_Toc180450816"/>
      <w:bookmarkStart w:id="86" w:name="_Toc180451501"/>
      <w:bookmarkStart w:id="87" w:name="_Toc180535793"/>
      <w:r>
        <w:rPr>
          <w:rStyle w:val="Heading1Char"/>
          <w:rFonts w:ascii="Simplified Arabic" w:hAnsi="Simplified Arabic" w:cs="Simplified Arabic"/>
          <w:color w:val="000000" w:themeColor="text1"/>
          <w:rtl/>
        </w:rPr>
        <w:br w:type="page"/>
      </w:r>
    </w:p>
    <w:p w14:paraId="590B43D8" w14:textId="6813C675" w:rsidR="002F7A54" w:rsidRPr="002A47FF" w:rsidRDefault="002F7A54" w:rsidP="001B2B92">
      <w:pPr>
        <w:spacing w:before="240" w:line="276" w:lineRule="auto"/>
        <w:jc w:val="lowKashida"/>
        <w:rPr>
          <w:rStyle w:val="Heading1Char"/>
          <w:rFonts w:ascii="Simplified Arabic" w:hAnsi="Simplified Arabic" w:cs="Simplified Arabic"/>
          <w:b w:val="0"/>
          <w:bCs w:val="0"/>
          <w:color w:val="000000" w:themeColor="text1"/>
        </w:rPr>
      </w:pPr>
      <w:r w:rsidRPr="002A47FF">
        <w:rPr>
          <w:rStyle w:val="Heading1Char"/>
          <w:rFonts w:ascii="Simplified Arabic" w:hAnsi="Simplified Arabic" w:cs="Simplified Arabic"/>
          <w:color w:val="000000" w:themeColor="text1"/>
          <w:rtl/>
        </w:rPr>
        <w:lastRenderedPageBreak/>
        <w:t>تطوير استراتيجية تكنولوجيا المعلومات</w:t>
      </w:r>
      <w:bookmarkEnd w:id="82"/>
      <w:bookmarkEnd w:id="83"/>
      <w:bookmarkEnd w:id="84"/>
      <w:bookmarkEnd w:id="85"/>
      <w:bookmarkEnd w:id="86"/>
      <w:bookmarkEnd w:id="87"/>
    </w:p>
    <w:p w14:paraId="697F768C" w14:textId="0084C332" w:rsidR="00C00B57" w:rsidRPr="002A47FF" w:rsidRDefault="002F7A54"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lang w:bidi="ar-EG"/>
        </w:rPr>
        <w:t xml:space="preserve">تعتبر استراتيجية تكنولوجيا المعلومات من الأهداف الأساسية لحوكمة تكنولوجيا المعلومات. تهدف هذه الاستراتيجية إلى تحقيق تنسيق مثالي بين الأهداف الاستراتيجية للمنشأة واستخدام تكنولوجيا المعلومات. يتطلب تطوير هذه الاستراتيجية تحليل البيئة الداخلية والخارجية للمنشأة، وتحديد كيف يمكن </w:t>
      </w:r>
      <w:r w:rsidRPr="002A47FF">
        <w:rPr>
          <w:rFonts w:ascii="Simplified Arabic" w:hAnsi="Simplified Arabic" w:cs="Simplified Arabic"/>
          <w:color w:val="000000" w:themeColor="text1"/>
          <w:sz w:val="28"/>
          <w:szCs w:val="28"/>
          <w:rtl/>
        </w:rPr>
        <w:t>للتكنولوجيا</w:t>
      </w:r>
      <w:r w:rsidRPr="002A47FF">
        <w:rPr>
          <w:rFonts w:ascii="Simplified Arabic" w:hAnsi="Simplified Arabic" w:cs="Simplified Arabic"/>
          <w:color w:val="000000" w:themeColor="text1"/>
          <w:sz w:val="28"/>
          <w:szCs w:val="28"/>
          <w:rtl/>
          <w:lang w:bidi="ar-EG"/>
        </w:rPr>
        <w:t xml:space="preserve"> دعم الأهداف العامة. ينبغي أن تشمل الاستراتيجية خططاً واضحة لتنفيذ التقنيات الحديثة، وتوجيه الموارد نحو المشاريع الأكثر تأثيراً</w:t>
      </w:r>
      <w:r w:rsidRPr="002A47FF">
        <w:rPr>
          <w:rFonts w:ascii="Simplified Arabic" w:hAnsi="Simplified Arabic" w:cs="Simplified Arabic"/>
          <w:color w:val="000000" w:themeColor="text1"/>
          <w:sz w:val="28"/>
          <w:szCs w:val="28"/>
          <w:lang w:bidi="ar-EG"/>
        </w:rPr>
        <w:t>.</w:t>
      </w:r>
      <w:r w:rsidR="00C00B57" w:rsidRPr="002A47FF">
        <w:rPr>
          <w:rFonts w:ascii="Simplified Arabic" w:eastAsiaTheme="minorEastAsia" w:hAnsi="Simplified Arabic" w:cs="Simplified Arabic" w:hint="cs"/>
          <w:b/>
          <w:bCs/>
          <w:color w:val="000000" w:themeColor="text1"/>
          <w:sz w:val="28"/>
          <w:szCs w:val="28"/>
          <w:rtl/>
        </w:rPr>
        <w:t xml:space="preserve"> </w:t>
      </w:r>
      <w:proofErr w:type="spellStart"/>
      <w:r w:rsidR="00C00B57" w:rsidRPr="002A47FF">
        <w:rPr>
          <w:rFonts w:ascii="Simplified Arabic" w:eastAsiaTheme="minorEastAsia" w:hAnsi="Simplified Arabic" w:cs="Simplified Arabic"/>
          <w:b/>
          <w:bCs/>
          <w:color w:val="000000" w:themeColor="text1"/>
          <w:sz w:val="28"/>
          <w:szCs w:val="28"/>
        </w:rPr>
        <w:t>Ronney</w:t>
      </w:r>
      <w:proofErr w:type="spellEnd"/>
      <w:r w:rsidR="00C00B57" w:rsidRPr="002A47FF">
        <w:rPr>
          <w:rFonts w:ascii="Simplified Arabic" w:eastAsiaTheme="minorEastAsia" w:hAnsi="Simplified Arabic" w:cs="Simplified Arabic"/>
          <w:b/>
          <w:bCs/>
          <w:color w:val="000000" w:themeColor="text1"/>
          <w:sz w:val="28"/>
          <w:szCs w:val="28"/>
        </w:rPr>
        <w:t xml:space="preserve"> &amp;. </w:t>
      </w:r>
      <w:proofErr w:type="spellStart"/>
      <w:r w:rsidR="00C00B57" w:rsidRPr="002A47FF">
        <w:rPr>
          <w:rFonts w:ascii="Simplified Arabic" w:eastAsiaTheme="minorEastAsia" w:hAnsi="Simplified Arabic" w:cs="Simplified Arabic"/>
          <w:b/>
          <w:bCs/>
          <w:color w:val="000000" w:themeColor="text1"/>
          <w:sz w:val="28"/>
          <w:szCs w:val="28"/>
        </w:rPr>
        <w:t>Steinbart</w:t>
      </w:r>
      <w:proofErr w:type="spellEnd"/>
      <w:r w:rsidR="00C00B57" w:rsidRPr="002A47FF">
        <w:rPr>
          <w:rFonts w:ascii="Simplified Arabic" w:eastAsiaTheme="minorEastAsia" w:hAnsi="Simplified Arabic" w:cs="Simplified Arabic"/>
          <w:b/>
          <w:bCs/>
          <w:color w:val="000000" w:themeColor="text1"/>
          <w:sz w:val="28"/>
          <w:szCs w:val="28"/>
        </w:rPr>
        <w:t xml:space="preserve">, </w:t>
      </w:r>
      <w:r w:rsidR="003636D5" w:rsidRPr="002A47FF">
        <w:rPr>
          <w:rFonts w:ascii="Simplified Arabic" w:eastAsiaTheme="minorEastAsia" w:hAnsi="Simplified Arabic" w:cs="Simplified Arabic"/>
          <w:b/>
          <w:bCs/>
          <w:color w:val="000000" w:themeColor="text1"/>
          <w:sz w:val="28"/>
          <w:szCs w:val="28"/>
        </w:rPr>
        <w:t>2005)</w:t>
      </w:r>
      <w:r w:rsidR="003636D5" w:rsidRPr="002A47FF">
        <w:rPr>
          <w:rFonts w:ascii="Simplified Arabic" w:eastAsiaTheme="minorEastAsia" w:hAnsi="Simplified Arabic" w:cs="Simplified Arabic" w:hint="cs"/>
          <w:b/>
          <w:bCs/>
          <w:color w:val="000000" w:themeColor="text1"/>
          <w:sz w:val="28"/>
          <w:szCs w:val="28"/>
          <w:rtl/>
        </w:rPr>
        <w:t xml:space="preserve"> </w:t>
      </w:r>
      <w:r w:rsidR="003636D5" w:rsidRPr="002A47FF">
        <w:rPr>
          <w:rFonts w:ascii="Simplified Arabic" w:eastAsiaTheme="minorEastAsia" w:hAnsi="Simplified Arabic" w:cs="Simplified Arabic" w:hint="eastAsia"/>
          <w:b/>
          <w:bCs/>
          <w:color w:val="000000" w:themeColor="text1"/>
          <w:sz w:val="28"/>
          <w:szCs w:val="28"/>
          <w:rtl/>
        </w:rPr>
        <w:t>،</w:t>
      </w:r>
      <w:r w:rsidR="00C00B57" w:rsidRPr="002A47FF">
        <w:rPr>
          <w:rFonts w:ascii="Simplified Arabic" w:eastAsiaTheme="minorEastAsia" w:hAnsi="Simplified Arabic" w:cs="Simplified Arabic" w:hint="cs"/>
          <w:b/>
          <w:bCs/>
          <w:color w:val="000000" w:themeColor="text1"/>
          <w:sz w:val="28"/>
          <w:szCs w:val="28"/>
          <w:rtl/>
        </w:rPr>
        <w:t xml:space="preserve"> عوض، 2008، إبراهيم، 2012، نشوان وأخرون، 2018)</w:t>
      </w:r>
    </w:p>
    <w:p w14:paraId="67FF3D0D" w14:textId="77777777" w:rsidR="002F7A54" w:rsidRPr="002A47FF" w:rsidRDefault="002F7A54" w:rsidP="001B2B92">
      <w:pPr>
        <w:spacing w:before="240" w:line="276" w:lineRule="auto"/>
        <w:ind w:firstLine="282"/>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color w:val="000000" w:themeColor="text1"/>
          <w:sz w:val="28"/>
          <w:szCs w:val="28"/>
          <w:rtl/>
          <w:lang w:bidi="ar-EG"/>
        </w:rPr>
        <w:t>تتضمن الاستراتيجية أيضاً كيفية تقييم الأداء وضبط المسار عند الحاجة، مما يعزز مرونة المنشأة في مواجهة التغيرات السريعة في بيئة الأعمال. كما يجب أن يكون هناك تواصل فعال بين مختلف الأقسام لضمان تحقيق الأهداف المحددة</w:t>
      </w:r>
      <w:r w:rsidRPr="002A47FF">
        <w:rPr>
          <w:rFonts w:ascii="Simplified Arabic" w:hAnsi="Simplified Arabic" w:cs="Simplified Arabic"/>
          <w:color w:val="000000" w:themeColor="text1"/>
          <w:sz w:val="28"/>
          <w:szCs w:val="28"/>
          <w:lang w:bidi="ar-EG"/>
        </w:rPr>
        <w:t>.</w:t>
      </w:r>
    </w:p>
    <w:p w14:paraId="45D60453" w14:textId="7B1D732B" w:rsidR="002F7A54" w:rsidRPr="002A47FF" w:rsidRDefault="002F7A54" w:rsidP="001B2B92">
      <w:pPr>
        <w:spacing w:before="240" w:line="276" w:lineRule="auto"/>
        <w:jc w:val="lowKashida"/>
        <w:rPr>
          <w:rFonts w:ascii="Simplified Arabic" w:hAnsi="Simplified Arabic" w:cs="Simplified Arabic"/>
          <w:b/>
          <w:bCs/>
          <w:color w:val="000000" w:themeColor="text1"/>
          <w:sz w:val="28"/>
          <w:szCs w:val="28"/>
          <w:lang w:bidi="ar-EG"/>
        </w:rPr>
      </w:pPr>
      <w:r w:rsidRPr="002A47FF">
        <w:rPr>
          <w:rFonts w:ascii="Simplified Arabic" w:hAnsi="Simplified Arabic" w:cs="Simplified Arabic"/>
          <w:b/>
          <w:bCs/>
          <w:color w:val="000000" w:themeColor="text1"/>
          <w:sz w:val="28"/>
          <w:szCs w:val="28"/>
          <w:rtl/>
          <w:lang w:bidi="ar-EG"/>
        </w:rPr>
        <w:t>تحديد أفضل الممارسات</w:t>
      </w:r>
    </w:p>
    <w:p w14:paraId="03BD2767" w14:textId="77777777" w:rsidR="002F7A54" w:rsidRPr="002A47FF" w:rsidRDefault="002F7A54" w:rsidP="001B2B92">
      <w:pPr>
        <w:spacing w:before="240" w:line="276" w:lineRule="auto"/>
        <w:ind w:firstLine="282"/>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color w:val="000000" w:themeColor="text1"/>
          <w:sz w:val="28"/>
          <w:szCs w:val="28"/>
          <w:rtl/>
          <w:lang w:bidi="ar-EG"/>
        </w:rPr>
        <w:t>تعتبر هذه الممارسات ضرورية لضمان استغلال الفرص المتاحة وتعظيم المنافع. يتضمن ذلك أيضاً تعزيز ثقافة الابتكار داخل المنشأة من خلال تدريب الموظفين على استخدام التكنولوجيا الحديثة والتأكيد على أهمية تطوير مهاراتهم باستمرار</w:t>
      </w:r>
      <w:r w:rsidRPr="002A47FF">
        <w:rPr>
          <w:rFonts w:ascii="Simplified Arabic" w:hAnsi="Simplified Arabic" w:cs="Simplified Arabic"/>
          <w:color w:val="000000" w:themeColor="text1"/>
          <w:sz w:val="28"/>
          <w:szCs w:val="28"/>
          <w:lang w:bidi="ar-EG"/>
        </w:rPr>
        <w:t>.</w:t>
      </w:r>
    </w:p>
    <w:p w14:paraId="0A9D3F5C" w14:textId="77777777" w:rsidR="002F7A54" w:rsidRPr="002A47FF" w:rsidRDefault="002F7A54" w:rsidP="001B2B92">
      <w:pPr>
        <w:spacing w:before="240" w:line="276" w:lineRule="auto"/>
        <w:jc w:val="lowKashida"/>
        <w:rPr>
          <w:rFonts w:ascii="Simplified Arabic" w:hAnsi="Simplified Arabic" w:cs="Simplified Arabic"/>
          <w:b/>
          <w:bCs/>
          <w:color w:val="000000" w:themeColor="text1"/>
          <w:sz w:val="28"/>
          <w:szCs w:val="28"/>
          <w:lang w:bidi="ar-EG"/>
        </w:rPr>
      </w:pPr>
      <w:r w:rsidRPr="002A47FF">
        <w:rPr>
          <w:rFonts w:ascii="Simplified Arabic" w:hAnsi="Simplified Arabic" w:cs="Simplified Arabic"/>
          <w:b/>
          <w:bCs/>
          <w:color w:val="000000" w:themeColor="text1"/>
          <w:sz w:val="28"/>
          <w:szCs w:val="28"/>
          <w:rtl/>
          <w:lang w:bidi="ar-EG"/>
        </w:rPr>
        <w:t>تحسين فعالية وكفاءة العمليات</w:t>
      </w:r>
    </w:p>
    <w:p w14:paraId="4D9474F4" w14:textId="2EC40DA9" w:rsidR="002F7A54" w:rsidRPr="002A47FF" w:rsidRDefault="002F7A54" w:rsidP="001B2B92">
      <w:pPr>
        <w:spacing w:before="240" w:line="276" w:lineRule="auto"/>
        <w:ind w:firstLine="282"/>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color w:val="000000" w:themeColor="text1"/>
          <w:sz w:val="28"/>
          <w:szCs w:val="28"/>
          <w:rtl/>
          <w:lang w:bidi="ar-EG"/>
        </w:rPr>
        <w:t xml:space="preserve">يهدف هذا الهدف إلى تعزيز فعالية العمليات الداخلية للمنشأة من خلال إعادة تصميم إجراءات العمل. يتطلب ذلك تقييم العمليات الحالية وتحديد نقاط الضعف التي قد تعيق الأداء. ينبغي على المنشآت العمل على تحسين الكفاءة من خلال استخدام أساليب وتقنيات حديثة، مثل </w:t>
      </w:r>
      <w:r w:rsidR="005E1E60" w:rsidRPr="002A47FF">
        <w:rPr>
          <w:rFonts w:ascii="Simplified Arabic" w:hAnsi="Simplified Arabic" w:cs="Simplified Arabic" w:hint="cs"/>
          <w:color w:val="000000" w:themeColor="text1"/>
          <w:sz w:val="28"/>
          <w:szCs w:val="28"/>
          <w:rtl/>
          <w:lang w:bidi="ar-EG"/>
        </w:rPr>
        <w:t>أتمته</w:t>
      </w:r>
      <w:r w:rsidRPr="002A47FF">
        <w:rPr>
          <w:rFonts w:ascii="Simplified Arabic" w:hAnsi="Simplified Arabic" w:cs="Simplified Arabic"/>
          <w:color w:val="000000" w:themeColor="text1"/>
          <w:sz w:val="28"/>
          <w:szCs w:val="28"/>
          <w:rtl/>
          <w:lang w:bidi="ar-EG"/>
        </w:rPr>
        <w:t xml:space="preserve"> العمليات أو استخدام أنظمة معلومات متقدمة</w:t>
      </w:r>
      <w:r w:rsidRPr="002A47FF">
        <w:rPr>
          <w:rFonts w:ascii="Simplified Arabic" w:hAnsi="Simplified Arabic" w:cs="Simplified Arabic"/>
          <w:color w:val="000000" w:themeColor="text1"/>
          <w:sz w:val="28"/>
          <w:szCs w:val="28"/>
          <w:lang w:bidi="ar-EG"/>
        </w:rPr>
        <w:t>.</w:t>
      </w:r>
    </w:p>
    <w:p w14:paraId="535787E3" w14:textId="77777777" w:rsidR="002F7A54" w:rsidRPr="002A47FF" w:rsidRDefault="002F7A54" w:rsidP="001B2B92">
      <w:pPr>
        <w:spacing w:before="240" w:line="276" w:lineRule="auto"/>
        <w:ind w:firstLine="282"/>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color w:val="000000" w:themeColor="text1"/>
          <w:sz w:val="28"/>
          <w:szCs w:val="28"/>
          <w:rtl/>
          <w:lang w:bidi="ar-EG"/>
        </w:rPr>
        <w:t xml:space="preserve">يمكن أن يُسهم تحسين فعالية العمليات في تقليل التكاليف، وزيادة الإنتاجية، وتحسين جودة الخدمات </w:t>
      </w:r>
      <w:r w:rsidRPr="002A47FF">
        <w:rPr>
          <w:rFonts w:ascii="Simplified Arabic" w:hAnsi="Simplified Arabic" w:cs="Simplified Arabic"/>
          <w:color w:val="000000" w:themeColor="text1"/>
          <w:sz w:val="28"/>
          <w:szCs w:val="28"/>
          <w:rtl/>
        </w:rPr>
        <w:t>والمنتجات</w:t>
      </w:r>
      <w:r w:rsidRPr="002A47FF">
        <w:rPr>
          <w:rFonts w:ascii="Simplified Arabic" w:hAnsi="Simplified Arabic" w:cs="Simplified Arabic"/>
          <w:color w:val="000000" w:themeColor="text1"/>
          <w:sz w:val="28"/>
          <w:szCs w:val="28"/>
          <w:rtl/>
          <w:lang w:bidi="ar-EG"/>
        </w:rPr>
        <w:t>. كما يجب أن تُجري المنشآت تقويماً دورياً لفعالية إجراءات العمل، لضمان استمرار تحسين الأداء واستجابة العمليات للاحتياجات المتغيرة</w:t>
      </w:r>
      <w:r w:rsidRPr="002A47FF">
        <w:rPr>
          <w:rFonts w:ascii="Simplified Arabic" w:hAnsi="Simplified Arabic" w:cs="Simplified Arabic"/>
          <w:color w:val="000000" w:themeColor="text1"/>
          <w:sz w:val="28"/>
          <w:szCs w:val="28"/>
          <w:lang w:bidi="ar-EG"/>
        </w:rPr>
        <w:t>.</w:t>
      </w:r>
    </w:p>
    <w:p w14:paraId="6004E1BC" w14:textId="77777777" w:rsidR="002F7A54" w:rsidRPr="002A47FF" w:rsidRDefault="002F7A54" w:rsidP="001B2B92">
      <w:pPr>
        <w:spacing w:before="240" w:line="276" w:lineRule="auto"/>
        <w:jc w:val="lowKashida"/>
        <w:rPr>
          <w:rFonts w:ascii="Simplified Arabic" w:hAnsi="Simplified Arabic" w:cs="Simplified Arabic"/>
          <w:b/>
          <w:bCs/>
          <w:color w:val="000000" w:themeColor="text1"/>
          <w:sz w:val="28"/>
          <w:szCs w:val="28"/>
          <w:lang w:bidi="ar-EG"/>
        </w:rPr>
      </w:pPr>
      <w:r w:rsidRPr="002A47FF">
        <w:rPr>
          <w:rFonts w:ascii="Simplified Arabic" w:hAnsi="Simplified Arabic" w:cs="Simplified Arabic"/>
          <w:b/>
          <w:bCs/>
          <w:color w:val="000000" w:themeColor="text1"/>
          <w:sz w:val="28"/>
          <w:szCs w:val="28"/>
          <w:rtl/>
          <w:lang w:bidi="ar-EG"/>
        </w:rPr>
        <w:lastRenderedPageBreak/>
        <w:t>تنمية أداء إدارة تكنولوجيا المعلومات</w:t>
      </w:r>
    </w:p>
    <w:p w14:paraId="3654D412" w14:textId="77777777" w:rsidR="002F7A54" w:rsidRPr="002A47FF" w:rsidRDefault="002F7A54" w:rsidP="001B2B92">
      <w:pPr>
        <w:spacing w:before="240" w:line="276" w:lineRule="auto"/>
        <w:ind w:firstLine="282"/>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color w:val="000000" w:themeColor="text1"/>
          <w:sz w:val="28"/>
          <w:szCs w:val="28"/>
          <w:rtl/>
          <w:lang w:bidi="ar-EG"/>
        </w:rPr>
        <w:t>يتضمن هذا الهدف تطوير أداء إدارة تكنولوجيا المعلومات داخل المنشأة. يجب أن تُسهم الحوكمة الجيدة في تقليل التعقيد في البنية التحتية لتكنولوجيا المعلومات، مما يسهل عملية التوسع والتكيف مع المتغيرات. يتطلب ذلك ضمان موثوقية وأمان النظم، وتحقيق معايير الجودة المطلوبة</w:t>
      </w:r>
      <w:r w:rsidRPr="002A47FF">
        <w:rPr>
          <w:rFonts w:ascii="Simplified Arabic" w:hAnsi="Simplified Arabic" w:cs="Simplified Arabic"/>
          <w:color w:val="000000" w:themeColor="text1"/>
          <w:sz w:val="28"/>
          <w:szCs w:val="28"/>
          <w:lang w:bidi="ar-EG"/>
        </w:rPr>
        <w:t>.</w:t>
      </w:r>
    </w:p>
    <w:p w14:paraId="6F588A28" w14:textId="57C333FD" w:rsidR="002F7A54" w:rsidRPr="002A47FF" w:rsidRDefault="002F7A54" w:rsidP="001C7629">
      <w:pPr>
        <w:spacing w:before="240" w:line="276" w:lineRule="auto"/>
        <w:ind w:firstLine="282"/>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color w:val="000000" w:themeColor="text1"/>
          <w:sz w:val="28"/>
          <w:szCs w:val="28"/>
          <w:rtl/>
          <w:lang w:bidi="ar-EG"/>
        </w:rPr>
        <w:t>يتعين على إدارة تكنولوجيا المعلومات ضمان دقة وشمولية المعلومات المتاحة من خلال إزالة الازدواجية أثناء جمع البيانات وتخزينها. علاوة على ذلك، يجب أن يكون هناك تبادل فعال للمعلومات بين المستويات التنظيمية المختلفة، وإشراك هذه المستويات في عملية حوكمة تكنولوجيا المعلومات. هذا يعزز من الشفافية ويُساعد في اتخاذ قرارات مستنير</w:t>
      </w:r>
      <w:r w:rsidR="001C7629">
        <w:rPr>
          <w:rFonts w:ascii="Simplified Arabic" w:hAnsi="Simplified Arabic" w:cs="Simplified Arabic" w:hint="cs"/>
          <w:color w:val="000000" w:themeColor="text1"/>
          <w:sz w:val="28"/>
          <w:szCs w:val="28"/>
          <w:rtl/>
          <w:lang w:bidi="ar-EG"/>
        </w:rPr>
        <w:t xml:space="preserve">ة. </w:t>
      </w:r>
      <w:r w:rsidR="001C7629">
        <w:rPr>
          <w:rFonts w:ascii="Simplified Arabic" w:hAnsi="Simplified Arabic" w:cs="Simplified Arabic"/>
          <w:color w:val="000000" w:themeColor="text1"/>
          <w:sz w:val="28"/>
          <w:szCs w:val="28"/>
          <w:lang w:bidi="ar-EG"/>
        </w:rPr>
        <w:t>(</w:t>
      </w:r>
      <w:r w:rsidR="001C7629" w:rsidRPr="001C7629">
        <w:rPr>
          <w:rFonts w:ascii="Simplified Arabic" w:hAnsi="Simplified Arabic" w:cs="Simplified Arabic"/>
          <w:color w:val="000000" w:themeColor="text1"/>
          <w:sz w:val="28"/>
          <w:szCs w:val="28"/>
        </w:rPr>
        <w:t>Weill &amp; Ross ,2008</w:t>
      </w:r>
      <w:r w:rsidR="001C7629">
        <w:rPr>
          <w:rFonts w:ascii="Simplified Arabic" w:hAnsi="Simplified Arabic" w:cs="Simplified Arabic"/>
          <w:color w:val="000000" w:themeColor="text1"/>
          <w:sz w:val="28"/>
          <w:szCs w:val="28"/>
        </w:rPr>
        <w:t>)</w:t>
      </w:r>
      <w:r w:rsidR="001C7629">
        <w:rPr>
          <w:rFonts w:ascii="Simplified Arabic" w:hAnsi="Simplified Arabic" w:cs="Simplified Arabic" w:hint="cs"/>
          <w:color w:val="000000" w:themeColor="text1"/>
          <w:sz w:val="28"/>
          <w:szCs w:val="28"/>
          <w:rtl/>
        </w:rPr>
        <w:t xml:space="preserve"> </w:t>
      </w:r>
    </w:p>
    <w:p w14:paraId="32B915A5" w14:textId="0A47DA1F" w:rsidR="002F7A54" w:rsidRPr="002A47FF" w:rsidRDefault="002F7A54" w:rsidP="001B2B92">
      <w:pPr>
        <w:spacing w:before="240" w:line="276" w:lineRule="auto"/>
        <w:jc w:val="lowKashida"/>
        <w:rPr>
          <w:rFonts w:ascii="Simplified Arabic" w:hAnsi="Simplified Arabic" w:cs="Simplified Arabic"/>
          <w:b/>
          <w:bCs/>
          <w:color w:val="000000" w:themeColor="text1"/>
          <w:sz w:val="28"/>
          <w:szCs w:val="28"/>
          <w:lang w:bidi="ar-EG"/>
        </w:rPr>
      </w:pPr>
      <w:r w:rsidRPr="002A47FF">
        <w:rPr>
          <w:rFonts w:ascii="Simplified Arabic" w:hAnsi="Simplified Arabic" w:cs="Simplified Arabic"/>
          <w:b/>
          <w:bCs/>
          <w:color w:val="000000" w:themeColor="text1"/>
          <w:sz w:val="28"/>
          <w:szCs w:val="28"/>
          <w:rtl/>
          <w:lang w:bidi="ar-EG"/>
        </w:rPr>
        <w:t>تسعى حوكمة تكنولوجيا المعلومات إلى تحقيق هدفين رئيسيين</w:t>
      </w:r>
      <w:r w:rsidRPr="002A47FF">
        <w:rPr>
          <w:rFonts w:ascii="Simplified Arabic" w:hAnsi="Simplified Arabic" w:cs="Simplified Arabic"/>
          <w:b/>
          <w:bCs/>
          <w:color w:val="000000" w:themeColor="text1"/>
          <w:sz w:val="28"/>
          <w:szCs w:val="28"/>
          <w:lang w:bidi="ar-EG"/>
        </w:rPr>
        <w:t>:</w:t>
      </w:r>
    </w:p>
    <w:p w14:paraId="01803130" w14:textId="77777777" w:rsidR="002F7A54" w:rsidRPr="002A47FF" w:rsidRDefault="002F7A54" w:rsidP="001B2B92">
      <w:pPr>
        <w:spacing w:before="240" w:line="276" w:lineRule="auto"/>
        <w:ind w:firstLine="282"/>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color w:val="000000" w:themeColor="text1"/>
          <w:sz w:val="28"/>
          <w:szCs w:val="28"/>
          <w:rtl/>
          <w:lang w:bidi="ar-EG"/>
        </w:rPr>
        <w:t>القيمة المضافة</w:t>
      </w:r>
      <w:r w:rsidRPr="002A47FF">
        <w:rPr>
          <w:rFonts w:ascii="Simplified Arabic" w:hAnsi="Simplified Arabic" w:cs="Simplified Arabic"/>
          <w:color w:val="000000" w:themeColor="text1"/>
          <w:sz w:val="28"/>
          <w:szCs w:val="28"/>
          <w:lang w:bidi="ar-EG"/>
        </w:rPr>
        <w:t xml:space="preserve">: </w:t>
      </w:r>
      <w:r w:rsidRPr="002A47FF">
        <w:rPr>
          <w:rFonts w:ascii="Simplified Arabic" w:hAnsi="Simplified Arabic" w:cs="Simplified Arabic"/>
          <w:color w:val="000000" w:themeColor="text1"/>
          <w:sz w:val="28"/>
          <w:szCs w:val="28"/>
          <w:rtl/>
          <w:lang w:bidi="ar-EG"/>
        </w:rPr>
        <w:t>تشير إلى كيف يمكن لتكنولوجيا المعلومات أن تُعزز من أداء المنشأة من خلال زيادة الإنتاجية وتحسين جودة المنتجات والخدمات. يساهم ذلك في تعزيز القدرة التنافسية للمنشأة في السوق</w:t>
      </w:r>
      <w:r w:rsidRPr="002A47FF">
        <w:rPr>
          <w:rFonts w:ascii="Simplified Arabic" w:hAnsi="Simplified Arabic" w:cs="Simplified Arabic"/>
          <w:color w:val="000000" w:themeColor="text1"/>
          <w:sz w:val="28"/>
          <w:szCs w:val="28"/>
          <w:lang w:bidi="ar-EG"/>
        </w:rPr>
        <w:t>.</w:t>
      </w:r>
    </w:p>
    <w:p w14:paraId="2DEBB48A" w14:textId="77777777" w:rsidR="002F7A54" w:rsidRPr="002A47FF" w:rsidRDefault="002F7A54" w:rsidP="001B2B92">
      <w:pPr>
        <w:spacing w:before="240" w:line="276" w:lineRule="auto"/>
        <w:ind w:firstLine="282"/>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 xml:space="preserve">الرقابة على المخاطر ويشمل هذا الجانب وضع آليات فعالة لرصد وإدارة المخاطر المرتبطة بتكنولوجيا </w:t>
      </w:r>
      <w:r w:rsidRPr="002A47FF">
        <w:rPr>
          <w:rFonts w:ascii="Simplified Arabic" w:hAnsi="Simplified Arabic" w:cs="Simplified Arabic"/>
          <w:color w:val="000000" w:themeColor="text1"/>
          <w:sz w:val="28"/>
          <w:szCs w:val="28"/>
          <w:rtl/>
        </w:rPr>
        <w:t>المعلومات</w:t>
      </w:r>
      <w:r w:rsidRPr="002A47FF">
        <w:rPr>
          <w:rFonts w:ascii="Simplified Arabic" w:hAnsi="Simplified Arabic" w:cs="Simplified Arabic"/>
          <w:color w:val="000000" w:themeColor="text1"/>
          <w:sz w:val="28"/>
          <w:szCs w:val="28"/>
          <w:rtl/>
          <w:lang w:bidi="ar-EG"/>
        </w:rPr>
        <w:t>. ينبغي أن تشمل هذه الآليات استراتيجيات للحماية من الاختراقات الأمنية، وفشل الأنظمة، والتأكد من أن البيانات محمية بشكل جيد. العمل على الوقاية من هذه المخاطر يُعتبر أمراً ضرورياً لضمان استمرارية العمل وتقليل التكاليف المرتبطة بحالات الطوارئ</w:t>
      </w:r>
      <w:r w:rsidRPr="002A47FF">
        <w:rPr>
          <w:rFonts w:ascii="Simplified Arabic" w:hAnsi="Simplified Arabic" w:cs="Simplified Arabic"/>
          <w:color w:val="000000" w:themeColor="text1"/>
          <w:sz w:val="28"/>
          <w:szCs w:val="28"/>
          <w:lang w:bidi="ar-EG"/>
        </w:rPr>
        <w:t>.</w:t>
      </w:r>
    </w:p>
    <w:p w14:paraId="49738546" w14:textId="5AFAE17B" w:rsidR="002F7A54" w:rsidRPr="001C7629" w:rsidRDefault="002F7A54" w:rsidP="001B2B92">
      <w:pPr>
        <w:pStyle w:val="Heading1"/>
        <w:spacing w:before="0" w:line="360" w:lineRule="auto"/>
        <w:rPr>
          <w:rFonts w:ascii="Simplified Arabic" w:hAnsi="Simplified Arabic" w:cs="Simplified Arabic"/>
          <w:color w:val="000000" w:themeColor="text1"/>
          <w:rtl/>
          <w:lang w:bidi="ar-EG"/>
        </w:rPr>
      </w:pPr>
      <w:bookmarkStart w:id="88" w:name="_Toc179198745"/>
      <w:bookmarkStart w:id="89" w:name="_Toc180450289"/>
      <w:bookmarkStart w:id="90" w:name="_Toc180450768"/>
      <w:bookmarkStart w:id="91" w:name="_Toc180450817"/>
      <w:bookmarkStart w:id="92" w:name="_Toc180451502"/>
      <w:bookmarkStart w:id="93" w:name="_Toc180535794"/>
      <w:r w:rsidRPr="001C7629">
        <w:rPr>
          <w:rFonts w:ascii="Simplified Arabic" w:hAnsi="Simplified Arabic" w:cs="Simplified Arabic"/>
          <w:color w:val="000000" w:themeColor="text1"/>
          <w:rtl/>
          <w:lang w:bidi="ar-EG"/>
        </w:rPr>
        <w:t xml:space="preserve">مبادئ </w:t>
      </w:r>
      <w:r w:rsidRPr="001C7629">
        <w:rPr>
          <w:rFonts w:ascii="Simplified Arabic" w:hAnsi="Simplified Arabic" w:cs="Simplified Arabic" w:hint="cs"/>
          <w:color w:val="000000" w:themeColor="text1"/>
          <w:rtl/>
          <w:lang w:bidi="ar-EG"/>
        </w:rPr>
        <w:t xml:space="preserve">حوكمة تكنولوجيا </w:t>
      </w:r>
      <w:bookmarkEnd w:id="88"/>
      <w:r w:rsidR="003636D5" w:rsidRPr="001C7629">
        <w:rPr>
          <w:rFonts w:ascii="Simplified Arabic" w:hAnsi="Simplified Arabic" w:cs="Simplified Arabic" w:hint="cs"/>
          <w:color w:val="000000" w:themeColor="text1"/>
          <w:rtl/>
          <w:lang w:bidi="ar-EG"/>
        </w:rPr>
        <w:t>المعلومات:</w:t>
      </w:r>
      <w:bookmarkEnd w:id="89"/>
      <w:bookmarkEnd w:id="90"/>
      <w:bookmarkEnd w:id="91"/>
      <w:bookmarkEnd w:id="92"/>
      <w:bookmarkEnd w:id="93"/>
    </w:p>
    <w:p w14:paraId="6FCCB860" w14:textId="6EBD8D05" w:rsidR="002F7A54" w:rsidRPr="001C7629" w:rsidRDefault="00640BE3" w:rsidP="001C7629">
      <w:pPr>
        <w:spacing w:before="240" w:line="276" w:lineRule="auto"/>
        <w:ind w:firstLine="282"/>
        <w:jc w:val="lowKashida"/>
        <w:rPr>
          <w:rFonts w:ascii="Simplified Arabic" w:hAnsi="Simplified Arabic" w:cs="Simplified Arabic"/>
          <w:color w:val="000000" w:themeColor="text1"/>
          <w:sz w:val="28"/>
          <w:szCs w:val="28"/>
          <w:rtl/>
        </w:rPr>
      </w:pPr>
      <w:r w:rsidRPr="001C7629">
        <w:rPr>
          <w:rFonts w:ascii="Simplified Arabic" w:hAnsi="Simplified Arabic" w:cs="Simplified Arabic"/>
          <w:color w:val="000000" w:themeColor="text1"/>
          <w:sz w:val="28"/>
          <w:szCs w:val="28"/>
          <w:rtl/>
        </w:rPr>
        <w:t>يجب على المنشآت اتباع مبادئ محددة عند تطبيق حوكمة تكنولوجيا المعلومات لضمان تحقيق أداء متميز، وإضافة قيمة حقيقية، وتحقيق عوائد أفضل على الاستثمارات في تكنولوجيا المعلومات. ويمكن تلخيص هذه المبادئ كما يلي</w:t>
      </w:r>
      <w:r w:rsidRPr="001C7629">
        <w:rPr>
          <w:rFonts w:ascii="Simplified Arabic" w:hAnsi="Simplified Arabic" w:cs="Simplified Arabic"/>
          <w:color w:val="000000" w:themeColor="text1"/>
          <w:sz w:val="28"/>
          <w:szCs w:val="28"/>
        </w:rPr>
        <w:t>:</w:t>
      </w:r>
      <w:r w:rsidR="005F4E2F" w:rsidRPr="001C7629">
        <w:rPr>
          <w:rFonts w:ascii="Simplified Arabic" w:hAnsi="Simplified Arabic" w:cs="Simplified Arabic" w:hint="cs"/>
          <w:color w:val="000000" w:themeColor="text1"/>
          <w:sz w:val="28"/>
          <w:szCs w:val="28"/>
          <w:rtl/>
        </w:rPr>
        <w:t xml:space="preserve"> </w:t>
      </w:r>
      <w:proofErr w:type="gramStart"/>
      <w:r w:rsidR="003636D5" w:rsidRPr="001C7629">
        <w:rPr>
          <w:rFonts w:ascii="Simplified Arabic" w:hAnsi="Simplified Arabic" w:cs="Simplified Arabic" w:hint="cs"/>
          <w:b/>
          <w:bCs/>
          <w:color w:val="000000" w:themeColor="text1"/>
          <w:sz w:val="28"/>
          <w:szCs w:val="28"/>
          <w:rtl/>
        </w:rPr>
        <w:t>(</w:t>
      </w:r>
      <w:r w:rsidR="001C7629" w:rsidRPr="001C7629">
        <w:rPr>
          <w:rFonts w:ascii="Simplified Arabic" w:hAnsi="Simplified Arabic" w:cs="Simplified Arabic"/>
          <w:b/>
          <w:bCs/>
          <w:color w:val="000000" w:themeColor="text1"/>
          <w:sz w:val="28"/>
          <w:szCs w:val="28"/>
        </w:rPr>
        <w:t xml:space="preserve"> </w:t>
      </w:r>
      <w:r w:rsidR="00BD1262" w:rsidRPr="001C7629">
        <w:rPr>
          <w:rFonts w:ascii="Simplified Arabic" w:hAnsi="Simplified Arabic" w:cs="Simplified Arabic"/>
          <w:b/>
          <w:bCs/>
          <w:color w:val="000000" w:themeColor="text1"/>
          <w:sz w:val="28"/>
          <w:szCs w:val="28"/>
        </w:rPr>
        <w:t>(</w:t>
      </w:r>
      <w:proofErr w:type="gramEnd"/>
      <w:r w:rsidR="00BD1262" w:rsidRPr="001C7629">
        <w:rPr>
          <w:rFonts w:ascii="Simplified Arabic" w:hAnsi="Simplified Arabic" w:cs="Simplified Arabic"/>
          <w:b/>
          <w:bCs/>
          <w:color w:val="000000" w:themeColor="text1"/>
          <w:sz w:val="28"/>
          <w:szCs w:val="28"/>
        </w:rPr>
        <w:t>Heera</w:t>
      </w:r>
      <w:r w:rsidR="002F7A54" w:rsidRPr="001C7629">
        <w:rPr>
          <w:rFonts w:ascii="Simplified Arabic" w:hAnsi="Simplified Arabic" w:cs="Simplified Arabic"/>
          <w:b/>
          <w:bCs/>
          <w:color w:val="000000" w:themeColor="text1"/>
          <w:sz w:val="28"/>
          <w:szCs w:val="28"/>
        </w:rPr>
        <w:t>&amp;</w:t>
      </w:r>
      <w:r w:rsidR="001C7629" w:rsidRPr="001C7629">
        <w:rPr>
          <w:rFonts w:ascii="Simplified Arabic" w:hAnsi="Simplified Arabic" w:cs="Simplified Arabic"/>
          <w:b/>
          <w:bCs/>
          <w:color w:val="000000" w:themeColor="text1"/>
          <w:sz w:val="28"/>
          <w:szCs w:val="28"/>
        </w:rPr>
        <w:t xml:space="preserve"> Chang,2008</w:t>
      </w:r>
    </w:p>
    <w:p w14:paraId="17F1C82D" w14:textId="77777777" w:rsidR="00640BE3" w:rsidRPr="001C7629" w:rsidRDefault="00640BE3" w:rsidP="00640BE3">
      <w:pPr>
        <w:spacing w:before="240" w:line="276" w:lineRule="auto"/>
        <w:ind w:firstLine="282"/>
        <w:jc w:val="lowKashida"/>
        <w:rPr>
          <w:rFonts w:ascii="Simplified Arabic" w:hAnsi="Simplified Arabic" w:cs="Simplified Arabic"/>
          <w:color w:val="000000" w:themeColor="text1"/>
          <w:sz w:val="28"/>
          <w:szCs w:val="28"/>
        </w:rPr>
      </w:pPr>
      <w:r w:rsidRPr="001C7629">
        <w:rPr>
          <w:rFonts w:ascii="Simplified Arabic" w:hAnsi="Simplified Arabic" w:cs="Simplified Arabic"/>
          <w:color w:val="000000" w:themeColor="text1"/>
          <w:sz w:val="28"/>
          <w:szCs w:val="28"/>
          <w:rtl/>
        </w:rPr>
        <w:t>التصميم الفعّال لحوكمة تكنولوجيا المعلومات</w:t>
      </w:r>
      <w:r w:rsidRPr="001C7629">
        <w:rPr>
          <w:rFonts w:ascii="Simplified Arabic" w:hAnsi="Simplified Arabic" w:cs="Simplified Arabic"/>
          <w:color w:val="000000" w:themeColor="text1"/>
          <w:sz w:val="28"/>
          <w:szCs w:val="28"/>
        </w:rPr>
        <w:t xml:space="preserve">: </w:t>
      </w:r>
      <w:r w:rsidRPr="001C7629">
        <w:rPr>
          <w:rFonts w:ascii="Simplified Arabic" w:hAnsi="Simplified Arabic" w:cs="Simplified Arabic"/>
          <w:color w:val="000000" w:themeColor="text1"/>
          <w:sz w:val="28"/>
          <w:szCs w:val="28"/>
          <w:rtl/>
        </w:rPr>
        <w:t>يجب على المنشأة تصميم حوكمة تكنولوجيا المعلومات بشكل فعّال، بحيث تتماشى مع استراتيجية وأهداف المنشأة، مع التركيز على تطبيق أكثر الآليات فاعلية لضمان تحقيق النتائج المرجوة</w:t>
      </w:r>
      <w:r w:rsidRPr="001C7629">
        <w:rPr>
          <w:rFonts w:ascii="Simplified Arabic" w:hAnsi="Simplified Arabic" w:cs="Simplified Arabic"/>
          <w:color w:val="000000" w:themeColor="text1"/>
          <w:sz w:val="28"/>
          <w:szCs w:val="28"/>
        </w:rPr>
        <w:t>.</w:t>
      </w:r>
    </w:p>
    <w:p w14:paraId="31992883" w14:textId="77777777" w:rsidR="00640BE3" w:rsidRPr="001C7629" w:rsidRDefault="00640BE3" w:rsidP="00640BE3">
      <w:pPr>
        <w:spacing w:before="240" w:line="276" w:lineRule="auto"/>
        <w:ind w:firstLine="282"/>
        <w:jc w:val="lowKashida"/>
        <w:rPr>
          <w:rFonts w:ascii="Simplified Arabic" w:hAnsi="Simplified Arabic" w:cs="Simplified Arabic"/>
          <w:color w:val="000000" w:themeColor="text1"/>
          <w:sz w:val="28"/>
          <w:szCs w:val="28"/>
        </w:rPr>
      </w:pPr>
      <w:r w:rsidRPr="001C7629">
        <w:rPr>
          <w:rFonts w:ascii="Simplified Arabic" w:hAnsi="Simplified Arabic" w:cs="Simplified Arabic"/>
          <w:color w:val="000000" w:themeColor="text1"/>
          <w:sz w:val="28"/>
          <w:szCs w:val="28"/>
          <w:rtl/>
        </w:rPr>
        <w:lastRenderedPageBreak/>
        <w:t>إعادة التصميم لحوكمة تكنولوجيا المعلومات</w:t>
      </w:r>
      <w:r w:rsidRPr="001C7629">
        <w:rPr>
          <w:rFonts w:ascii="Simplified Arabic" w:hAnsi="Simplified Arabic" w:cs="Simplified Arabic"/>
          <w:color w:val="000000" w:themeColor="text1"/>
          <w:sz w:val="28"/>
          <w:szCs w:val="28"/>
        </w:rPr>
        <w:t xml:space="preserve">: </w:t>
      </w:r>
      <w:r w:rsidRPr="001C7629">
        <w:rPr>
          <w:rFonts w:ascii="Simplified Arabic" w:hAnsi="Simplified Arabic" w:cs="Simplified Arabic"/>
          <w:color w:val="000000" w:themeColor="text1"/>
          <w:sz w:val="28"/>
          <w:szCs w:val="28"/>
          <w:rtl/>
        </w:rPr>
        <w:t>يجب أن يتم إعادة تصميم حوكمة تكنولوجيا المعلومات عند الضرورة، حيث يتطلب ذلك موارد كبيرة، ويحتاج إلى وقت أطول وتكلفة أعلى لضمان تكييف الحوكمة مع المتغيرات الجديدة</w:t>
      </w:r>
      <w:r w:rsidRPr="001C7629">
        <w:rPr>
          <w:rFonts w:ascii="Simplified Arabic" w:hAnsi="Simplified Arabic" w:cs="Simplified Arabic"/>
          <w:color w:val="000000" w:themeColor="text1"/>
          <w:sz w:val="28"/>
          <w:szCs w:val="28"/>
        </w:rPr>
        <w:t>.</w:t>
      </w:r>
    </w:p>
    <w:p w14:paraId="5BB3EBFA" w14:textId="77777777" w:rsidR="00640BE3" w:rsidRPr="001C7629" w:rsidRDefault="00640BE3" w:rsidP="00640BE3">
      <w:pPr>
        <w:spacing w:before="240" w:line="276" w:lineRule="auto"/>
        <w:ind w:firstLine="282"/>
        <w:jc w:val="lowKashida"/>
        <w:rPr>
          <w:rFonts w:ascii="Simplified Arabic" w:hAnsi="Simplified Arabic" w:cs="Simplified Arabic"/>
          <w:color w:val="000000" w:themeColor="text1"/>
          <w:sz w:val="28"/>
          <w:szCs w:val="28"/>
        </w:rPr>
      </w:pPr>
      <w:r w:rsidRPr="001C7629">
        <w:rPr>
          <w:rFonts w:ascii="Simplified Arabic" w:hAnsi="Simplified Arabic" w:cs="Simplified Arabic"/>
          <w:color w:val="000000" w:themeColor="text1"/>
          <w:sz w:val="28"/>
          <w:szCs w:val="28"/>
          <w:rtl/>
        </w:rPr>
        <w:t>مشاركة الإدارة العليا من أجل حوكمة فعّالة</w:t>
      </w:r>
      <w:r w:rsidRPr="001C7629">
        <w:rPr>
          <w:rFonts w:ascii="Simplified Arabic" w:hAnsi="Simplified Arabic" w:cs="Simplified Arabic"/>
          <w:color w:val="000000" w:themeColor="text1"/>
          <w:sz w:val="28"/>
          <w:szCs w:val="28"/>
        </w:rPr>
        <w:t xml:space="preserve">: </w:t>
      </w:r>
      <w:r w:rsidRPr="001C7629">
        <w:rPr>
          <w:rFonts w:ascii="Simplified Arabic" w:hAnsi="Simplified Arabic" w:cs="Simplified Arabic"/>
          <w:color w:val="000000" w:themeColor="text1"/>
          <w:sz w:val="28"/>
          <w:szCs w:val="28"/>
          <w:rtl/>
        </w:rPr>
        <w:t>تكون حوكمة تكنولوجيا المعلومات أكثر كفاءة وفعالية عندما تشارك الإدارة العليا بشكل نشط في تنفيذها. ويُعتبر مديرو تكنولوجيا المعلومات الأكثر تأثيرًا في نجاح الحوكمة، بينما يجب على باقي المديرين المشاركة في اللجان التنظيمية في المنشأة مثل لجنة الإشراف على إدارة المعلومات، لجنة مراجعة الأداء، ولجنة التصديق على العمليات</w:t>
      </w:r>
      <w:r w:rsidRPr="001C7629">
        <w:rPr>
          <w:rFonts w:ascii="Simplified Arabic" w:hAnsi="Simplified Arabic" w:cs="Simplified Arabic"/>
          <w:color w:val="000000" w:themeColor="text1"/>
          <w:sz w:val="28"/>
          <w:szCs w:val="28"/>
        </w:rPr>
        <w:t>.</w:t>
      </w:r>
    </w:p>
    <w:p w14:paraId="6098BC41" w14:textId="3696B0F8" w:rsidR="002F7A54" w:rsidRPr="002A47FF" w:rsidRDefault="005E1E60" w:rsidP="001B2B92">
      <w:pPr>
        <w:spacing w:before="240" w:line="276" w:lineRule="auto"/>
        <w:ind w:firstLine="282"/>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hint="cs"/>
          <w:color w:val="000000" w:themeColor="text1"/>
          <w:sz w:val="28"/>
          <w:szCs w:val="28"/>
          <w:rtl/>
          <w:lang w:bidi="ar-EG"/>
        </w:rPr>
        <w:t>الاختيار</w:t>
      </w:r>
      <w:r w:rsidR="002F7A54" w:rsidRPr="002A47FF">
        <w:rPr>
          <w:rFonts w:ascii="Simplified Arabic" w:hAnsi="Simplified Arabic" w:cs="Simplified Arabic"/>
          <w:color w:val="000000" w:themeColor="text1"/>
          <w:sz w:val="28"/>
          <w:szCs w:val="28"/>
          <w:rtl/>
          <w:lang w:bidi="ar-EG"/>
        </w:rPr>
        <w:t xml:space="preserve"> بين </w:t>
      </w:r>
      <w:r w:rsidR="003636D5" w:rsidRPr="002A47FF">
        <w:rPr>
          <w:rFonts w:ascii="Simplified Arabic" w:hAnsi="Simplified Arabic" w:cs="Simplified Arabic" w:hint="cs"/>
          <w:color w:val="000000" w:themeColor="text1"/>
          <w:sz w:val="28"/>
          <w:szCs w:val="28"/>
          <w:rtl/>
          <w:lang w:bidi="ar-EG"/>
        </w:rPr>
        <w:t>البدائل:</w:t>
      </w:r>
      <w:r w:rsidR="002F7A54" w:rsidRPr="002A47FF">
        <w:rPr>
          <w:rFonts w:ascii="Simplified Arabic" w:hAnsi="Simplified Arabic" w:cs="Simplified Arabic"/>
          <w:color w:val="000000" w:themeColor="text1"/>
          <w:sz w:val="28"/>
          <w:szCs w:val="28"/>
          <w:rtl/>
          <w:lang w:bidi="ar-EG"/>
        </w:rPr>
        <w:t xml:space="preserve"> الحوكمة الجيدة مثل </w:t>
      </w:r>
      <w:r w:rsidRPr="002A47FF">
        <w:rPr>
          <w:rFonts w:ascii="Simplified Arabic" w:hAnsi="Simplified Arabic" w:cs="Simplified Arabic" w:hint="cs"/>
          <w:color w:val="000000" w:themeColor="text1"/>
          <w:sz w:val="28"/>
          <w:szCs w:val="28"/>
          <w:rtl/>
          <w:lang w:bidi="ar-EG"/>
        </w:rPr>
        <w:t>الاستراتيجية</w:t>
      </w:r>
      <w:r w:rsidR="002F7A54" w:rsidRPr="002A47FF">
        <w:rPr>
          <w:rFonts w:ascii="Simplified Arabic" w:hAnsi="Simplified Arabic" w:cs="Simplified Arabic"/>
          <w:color w:val="000000" w:themeColor="text1"/>
          <w:sz w:val="28"/>
          <w:szCs w:val="28"/>
          <w:rtl/>
          <w:lang w:bidi="ar-EG"/>
        </w:rPr>
        <w:t xml:space="preserve"> الجيدة تتطلب وجود بدائل </w:t>
      </w:r>
      <w:r w:rsidRPr="002A47FF">
        <w:rPr>
          <w:rFonts w:ascii="Simplified Arabic" w:hAnsi="Simplified Arabic" w:cs="Simplified Arabic" w:hint="cs"/>
          <w:color w:val="000000" w:themeColor="text1"/>
          <w:sz w:val="28"/>
          <w:szCs w:val="28"/>
          <w:rtl/>
          <w:lang w:bidi="ar-EG"/>
        </w:rPr>
        <w:t>للاختيار</w:t>
      </w:r>
      <w:r w:rsidR="002F7A54" w:rsidRPr="002A47FF">
        <w:rPr>
          <w:rFonts w:ascii="Simplified Arabic" w:hAnsi="Simplified Arabic" w:cs="Simplified Arabic"/>
          <w:color w:val="000000" w:themeColor="text1"/>
          <w:sz w:val="28"/>
          <w:szCs w:val="28"/>
          <w:rtl/>
          <w:lang w:bidi="ar-EG"/>
        </w:rPr>
        <w:t xml:space="preserve">، حيث </w:t>
      </w:r>
      <w:r w:rsidRPr="002A47FF">
        <w:rPr>
          <w:rFonts w:ascii="Simplified Arabic" w:hAnsi="Simplified Arabic" w:cs="Simplified Arabic" w:hint="cs"/>
          <w:color w:val="000000" w:themeColor="text1"/>
          <w:sz w:val="28"/>
          <w:szCs w:val="28"/>
          <w:rtl/>
          <w:lang w:bidi="ar-EG"/>
        </w:rPr>
        <w:t>لا يمكن</w:t>
      </w:r>
      <w:r w:rsidR="002F7A54" w:rsidRPr="002A47FF">
        <w:rPr>
          <w:rFonts w:ascii="Simplified Arabic" w:hAnsi="Simplified Arabic" w:cs="Simplified Arabic"/>
          <w:color w:val="000000" w:themeColor="text1"/>
          <w:sz w:val="28"/>
          <w:szCs w:val="28"/>
          <w:rtl/>
          <w:lang w:bidi="ar-EG"/>
        </w:rPr>
        <w:t xml:space="preserve"> لحوكمة تكنولوجيا المعلومات تحقيق كل هدف من أهداف المنشأة بشكل منفصل، هنا تصبح الحوكمة معقدة وتكون النتائج غير فعالة ومخيبة لل</w:t>
      </w:r>
      <w:r w:rsidR="003636D5" w:rsidRPr="002A47FF">
        <w:rPr>
          <w:rFonts w:ascii="Simplified Arabic" w:hAnsi="Simplified Arabic" w:cs="Simplified Arabic" w:hint="cs"/>
          <w:color w:val="000000" w:themeColor="text1"/>
          <w:sz w:val="28"/>
          <w:szCs w:val="28"/>
          <w:rtl/>
          <w:lang w:bidi="ar-EG"/>
        </w:rPr>
        <w:t>آ</w:t>
      </w:r>
      <w:r w:rsidR="002F7A54" w:rsidRPr="002A47FF">
        <w:rPr>
          <w:rFonts w:ascii="Simplified Arabic" w:hAnsi="Simplified Arabic" w:cs="Simplified Arabic"/>
          <w:color w:val="000000" w:themeColor="text1"/>
          <w:sz w:val="28"/>
          <w:szCs w:val="28"/>
          <w:rtl/>
          <w:lang w:bidi="ar-EG"/>
        </w:rPr>
        <w:t xml:space="preserve">مال، ولذلك يجب أن يتم التركيز على الأهداف </w:t>
      </w:r>
      <w:r w:rsidR="002F7A54" w:rsidRPr="002A47FF">
        <w:rPr>
          <w:rFonts w:ascii="Simplified Arabic" w:hAnsi="Simplified Arabic" w:cs="Simplified Arabic"/>
          <w:color w:val="000000" w:themeColor="text1"/>
          <w:sz w:val="28"/>
          <w:szCs w:val="28"/>
          <w:rtl/>
        </w:rPr>
        <w:t>المتضاربة</w:t>
      </w:r>
      <w:r w:rsidR="002F7A54" w:rsidRPr="002A47FF">
        <w:rPr>
          <w:rFonts w:ascii="Simplified Arabic" w:hAnsi="Simplified Arabic" w:cs="Simplified Arabic"/>
          <w:color w:val="000000" w:themeColor="text1"/>
          <w:sz w:val="28"/>
          <w:szCs w:val="28"/>
          <w:rtl/>
          <w:lang w:bidi="ar-EG"/>
        </w:rPr>
        <w:t xml:space="preserve"> </w:t>
      </w:r>
      <w:r w:rsidR="003636D5" w:rsidRPr="002A47FF">
        <w:rPr>
          <w:rFonts w:ascii="Simplified Arabic" w:hAnsi="Simplified Arabic" w:cs="Simplified Arabic" w:hint="cs"/>
          <w:color w:val="000000" w:themeColor="text1"/>
          <w:sz w:val="28"/>
          <w:szCs w:val="28"/>
          <w:rtl/>
          <w:lang w:bidi="ar-EG"/>
        </w:rPr>
        <w:t>وبالتالي</w:t>
      </w:r>
      <w:r w:rsidR="002F7A54" w:rsidRPr="002A47FF">
        <w:rPr>
          <w:rFonts w:ascii="Simplified Arabic" w:hAnsi="Simplified Arabic" w:cs="Simplified Arabic"/>
          <w:color w:val="000000" w:themeColor="text1"/>
          <w:sz w:val="28"/>
          <w:szCs w:val="28"/>
          <w:rtl/>
          <w:lang w:bidi="ar-EG"/>
        </w:rPr>
        <w:t xml:space="preserve"> </w:t>
      </w:r>
      <w:r w:rsidR="003636D5" w:rsidRPr="002A47FF">
        <w:rPr>
          <w:rFonts w:ascii="Simplified Arabic" w:hAnsi="Simplified Arabic" w:cs="Simplified Arabic" w:hint="cs"/>
          <w:color w:val="000000" w:themeColor="text1"/>
          <w:sz w:val="28"/>
          <w:szCs w:val="28"/>
          <w:rtl/>
          <w:lang w:bidi="ar-EG"/>
        </w:rPr>
        <w:t>اختيار</w:t>
      </w:r>
      <w:r w:rsidR="002F7A54" w:rsidRPr="002A47FF">
        <w:rPr>
          <w:rFonts w:ascii="Simplified Arabic" w:hAnsi="Simplified Arabic" w:cs="Simplified Arabic"/>
          <w:color w:val="000000" w:themeColor="text1"/>
          <w:sz w:val="28"/>
          <w:szCs w:val="28"/>
          <w:rtl/>
          <w:lang w:bidi="ar-EG"/>
        </w:rPr>
        <w:t xml:space="preserve"> أفضل البدائل، وهنا تساعد </w:t>
      </w:r>
      <w:r w:rsidR="003636D5" w:rsidRPr="002A47FF">
        <w:rPr>
          <w:rFonts w:ascii="Simplified Arabic" w:hAnsi="Simplified Arabic" w:cs="Simplified Arabic" w:hint="cs"/>
          <w:color w:val="000000" w:themeColor="text1"/>
          <w:sz w:val="28"/>
          <w:szCs w:val="28"/>
          <w:rtl/>
          <w:lang w:bidi="ar-EG"/>
        </w:rPr>
        <w:t>مبادئ</w:t>
      </w:r>
      <w:r w:rsidR="002F7A54" w:rsidRPr="002A47FF">
        <w:rPr>
          <w:rFonts w:ascii="Simplified Arabic" w:hAnsi="Simplified Arabic" w:cs="Simplified Arabic"/>
          <w:color w:val="000000" w:themeColor="text1"/>
          <w:sz w:val="28"/>
          <w:szCs w:val="28"/>
          <w:rtl/>
          <w:lang w:bidi="ar-EG"/>
        </w:rPr>
        <w:t xml:space="preserve"> الحوكمة الجيدة على معالجة هذه الأهداف المتعارضة.</w:t>
      </w:r>
    </w:p>
    <w:p w14:paraId="5E7AE9F8" w14:textId="3E8DFF71" w:rsidR="002F7A54" w:rsidRPr="002A47FF" w:rsidRDefault="002F7A54" w:rsidP="001B2B92">
      <w:pPr>
        <w:spacing w:before="240" w:line="276" w:lineRule="auto"/>
        <w:ind w:firstLine="282"/>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color w:val="000000" w:themeColor="text1"/>
          <w:sz w:val="28"/>
          <w:szCs w:val="28"/>
          <w:rtl/>
          <w:lang w:bidi="ar-EG"/>
        </w:rPr>
        <w:t xml:space="preserve">مواجهة </w:t>
      </w:r>
      <w:r w:rsidRPr="002A47FF">
        <w:rPr>
          <w:rFonts w:ascii="Simplified Arabic" w:hAnsi="Simplified Arabic" w:cs="Simplified Arabic"/>
          <w:color w:val="000000" w:themeColor="text1"/>
          <w:sz w:val="28"/>
          <w:szCs w:val="28"/>
          <w:rtl/>
        </w:rPr>
        <w:t>الأمور</w:t>
      </w:r>
      <w:r w:rsidRPr="002A47FF">
        <w:rPr>
          <w:rFonts w:ascii="Simplified Arabic" w:hAnsi="Simplified Arabic" w:cs="Simplified Arabic"/>
          <w:color w:val="000000" w:themeColor="text1"/>
          <w:sz w:val="28"/>
          <w:szCs w:val="28"/>
          <w:rtl/>
          <w:lang w:bidi="ar-EG"/>
        </w:rPr>
        <w:t xml:space="preserve"> الطارئة أو </w:t>
      </w:r>
      <w:r w:rsidR="003636D5" w:rsidRPr="002A47FF">
        <w:rPr>
          <w:rFonts w:ascii="Simplified Arabic" w:hAnsi="Simplified Arabic" w:cs="Simplified Arabic" w:hint="cs"/>
          <w:color w:val="000000" w:themeColor="text1"/>
          <w:sz w:val="28"/>
          <w:szCs w:val="28"/>
          <w:rtl/>
          <w:lang w:bidi="ar-EG"/>
        </w:rPr>
        <w:t>الاستثنائية</w:t>
      </w:r>
      <w:r w:rsidRPr="002A47FF">
        <w:rPr>
          <w:rFonts w:ascii="Simplified Arabic" w:hAnsi="Simplified Arabic" w:cs="Simplified Arabic"/>
          <w:color w:val="000000" w:themeColor="text1"/>
          <w:sz w:val="28"/>
          <w:szCs w:val="28"/>
          <w:rtl/>
          <w:lang w:bidi="ar-EG"/>
        </w:rPr>
        <w:t xml:space="preserve"> </w:t>
      </w:r>
      <w:r w:rsidR="003636D5" w:rsidRPr="002A47FF">
        <w:rPr>
          <w:rFonts w:ascii="Simplified Arabic" w:hAnsi="Simplified Arabic" w:cs="Simplified Arabic" w:hint="cs"/>
          <w:color w:val="000000" w:themeColor="text1"/>
          <w:sz w:val="28"/>
          <w:szCs w:val="28"/>
          <w:rtl/>
          <w:lang w:bidi="ar-EG"/>
        </w:rPr>
        <w:t>والتي</w:t>
      </w:r>
      <w:r w:rsidRPr="002A47FF">
        <w:rPr>
          <w:rFonts w:ascii="Simplified Arabic" w:hAnsi="Simplified Arabic" w:cs="Simplified Arabic"/>
          <w:color w:val="000000" w:themeColor="text1"/>
          <w:sz w:val="28"/>
          <w:szCs w:val="28"/>
          <w:rtl/>
          <w:lang w:bidi="ar-EG"/>
        </w:rPr>
        <w:t xml:space="preserve"> تمثل تحديا للوضع </w:t>
      </w:r>
      <w:r w:rsidR="003636D5" w:rsidRPr="002A47FF">
        <w:rPr>
          <w:rFonts w:ascii="Simplified Arabic" w:hAnsi="Simplified Arabic" w:cs="Simplified Arabic" w:hint="cs"/>
          <w:color w:val="000000" w:themeColor="text1"/>
          <w:sz w:val="28"/>
          <w:szCs w:val="28"/>
          <w:rtl/>
          <w:lang w:bidi="ar-EG"/>
        </w:rPr>
        <w:t>الراهن:</w:t>
      </w:r>
      <w:r w:rsidRPr="002A47FF">
        <w:rPr>
          <w:rFonts w:ascii="Simplified Arabic" w:hAnsi="Simplified Arabic" w:cs="Simplified Arabic"/>
          <w:color w:val="000000" w:themeColor="text1"/>
          <w:sz w:val="28"/>
          <w:szCs w:val="28"/>
          <w:rtl/>
          <w:lang w:bidi="ar-EG"/>
        </w:rPr>
        <w:t xml:space="preserve"> وخاصة </w:t>
      </w:r>
      <w:r w:rsidR="003636D5" w:rsidRPr="002A47FF">
        <w:rPr>
          <w:rFonts w:ascii="Simplified Arabic" w:hAnsi="Simplified Arabic" w:cs="Simplified Arabic" w:hint="cs"/>
          <w:color w:val="000000" w:themeColor="text1"/>
          <w:sz w:val="28"/>
          <w:szCs w:val="28"/>
          <w:rtl/>
          <w:lang w:bidi="ar-EG"/>
        </w:rPr>
        <w:t>ما يتعل</w:t>
      </w:r>
      <w:r w:rsidR="003636D5" w:rsidRPr="002A47FF">
        <w:rPr>
          <w:rFonts w:ascii="Simplified Arabic" w:hAnsi="Simplified Arabic" w:cs="Simplified Arabic" w:hint="eastAsia"/>
          <w:color w:val="000000" w:themeColor="text1"/>
          <w:sz w:val="28"/>
          <w:szCs w:val="28"/>
          <w:rtl/>
          <w:lang w:bidi="ar-EG"/>
        </w:rPr>
        <w:t>ق</w:t>
      </w:r>
      <w:r w:rsidRPr="002A47FF">
        <w:rPr>
          <w:rFonts w:ascii="Simplified Arabic" w:hAnsi="Simplified Arabic" w:cs="Simplified Arabic"/>
          <w:color w:val="000000" w:themeColor="text1"/>
          <w:sz w:val="28"/>
          <w:szCs w:val="28"/>
          <w:rtl/>
          <w:lang w:bidi="ar-EG"/>
        </w:rPr>
        <w:t xml:space="preserve"> بالبنية التحتية واسلوب بناء تكنولوجيا المعلومات </w:t>
      </w:r>
      <w:r w:rsidR="003636D5" w:rsidRPr="002A47FF">
        <w:rPr>
          <w:rFonts w:ascii="Simplified Arabic" w:hAnsi="Simplified Arabic" w:cs="Simplified Arabic" w:hint="cs"/>
          <w:color w:val="000000" w:themeColor="text1"/>
          <w:sz w:val="28"/>
          <w:szCs w:val="28"/>
          <w:rtl/>
          <w:lang w:bidi="ar-EG"/>
        </w:rPr>
        <w:t>والتي</w:t>
      </w:r>
      <w:r w:rsidRPr="002A47FF">
        <w:rPr>
          <w:rFonts w:ascii="Simplified Arabic" w:hAnsi="Simplified Arabic" w:cs="Simplified Arabic"/>
          <w:color w:val="000000" w:themeColor="text1"/>
          <w:sz w:val="28"/>
          <w:szCs w:val="28"/>
          <w:rtl/>
          <w:lang w:bidi="ar-EG"/>
        </w:rPr>
        <w:t xml:space="preserve"> </w:t>
      </w:r>
      <w:r w:rsidR="003636D5" w:rsidRPr="002A47FF">
        <w:rPr>
          <w:rFonts w:ascii="Simplified Arabic" w:hAnsi="Simplified Arabic" w:cs="Simplified Arabic" w:hint="cs"/>
          <w:color w:val="000000" w:themeColor="text1"/>
          <w:sz w:val="28"/>
          <w:szCs w:val="28"/>
          <w:rtl/>
          <w:lang w:bidi="ar-EG"/>
        </w:rPr>
        <w:t>يأتي</w:t>
      </w:r>
      <w:r w:rsidRPr="002A47FF">
        <w:rPr>
          <w:rFonts w:ascii="Simplified Arabic" w:hAnsi="Simplified Arabic" w:cs="Simplified Arabic"/>
          <w:color w:val="000000" w:themeColor="text1"/>
          <w:sz w:val="28"/>
          <w:szCs w:val="28"/>
          <w:rtl/>
          <w:lang w:bidi="ar-EG"/>
        </w:rPr>
        <w:t xml:space="preserve"> البعض منها استجابة </w:t>
      </w:r>
      <w:r w:rsidR="003636D5" w:rsidRPr="002A47FF">
        <w:rPr>
          <w:rFonts w:ascii="Simplified Arabic" w:hAnsi="Simplified Arabic" w:cs="Simplified Arabic" w:hint="cs"/>
          <w:color w:val="000000" w:themeColor="text1"/>
          <w:sz w:val="28"/>
          <w:szCs w:val="28"/>
          <w:rtl/>
          <w:lang w:bidi="ar-EG"/>
        </w:rPr>
        <w:t>لاحتياجات</w:t>
      </w:r>
      <w:r w:rsidRPr="002A47FF">
        <w:rPr>
          <w:rFonts w:ascii="Simplified Arabic" w:hAnsi="Simplified Arabic" w:cs="Simplified Arabic"/>
          <w:color w:val="000000" w:themeColor="text1"/>
          <w:sz w:val="28"/>
          <w:szCs w:val="28"/>
          <w:rtl/>
          <w:lang w:bidi="ar-EG"/>
        </w:rPr>
        <w:t xml:space="preserve"> وظروف العمل،</w:t>
      </w:r>
      <w:r w:rsidRPr="002A47FF">
        <w:rPr>
          <w:rFonts w:ascii="Simplified Arabic" w:hAnsi="Simplified Arabic" w:cs="Simplified Arabic"/>
          <w:color w:val="000000" w:themeColor="text1"/>
          <w:sz w:val="28"/>
          <w:szCs w:val="28"/>
          <w:lang w:bidi="ar-EG"/>
        </w:rPr>
        <w:t xml:space="preserve"> </w:t>
      </w:r>
      <w:r w:rsidRPr="002A47FF">
        <w:rPr>
          <w:rFonts w:ascii="Simplified Arabic" w:hAnsi="Simplified Arabic" w:cs="Simplified Arabic"/>
          <w:color w:val="000000" w:themeColor="text1"/>
          <w:sz w:val="28"/>
          <w:szCs w:val="28"/>
          <w:rtl/>
          <w:lang w:bidi="ar-EG"/>
        </w:rPr>
        <w:t xml:space="preserve">لذلك يجب أن تشمل حوكمة تكنولوجيا المعلومات حلولا لهذه الظروف </w:t>
      </w:r>
      <w:r w:rsidR="003636D5" w:rsidRPr="002A47FF">
        <w:rPr>
          <w:rFonts w:ascii="Simplified Arabic" w:hAnsi="Simplified Arabic" w:cs="Simplified Arabic" w:hint="cs"/>
          <w:color w:val="000000" w:themeColor="text1"/>
          <w:sz w:val="28"/>
          <w:szCs w:val="28"/>
          <w:rtl/>
          <w:lang w:bidi="ar-EG"/>
        </w:rPr>
        <w:t>الطارئة.</w:t>
      </w:r>
    </w:p>
    <w:p w14:paraId="2C6EBF90" w14:textId="2D18C9DF" w:rsidR="002F7A54" w:rsidRPr="002A47FF" w:rsidRDefault="002F7A54" w:rsidP="001B2B92">
      <w:pPr>
        <w:spacing w:before="240" w:line="276" w:lineRule="auto"/>
        <w:ind w:firstLine="282"/>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color w:val="000000" w:themeColor="text1"/>
          <w:sz w:val="28"/>
          <w:szCs w:val="28"/>
          <w:rtl/>
          <w:lang w:bidi="ar-EG"/>
        </w:rPr>
        <w:t xml:space="preserve">توفير الحوافز والمكافآت </w:t>
      </w:r>
      <w:r w:rsidR="003636D5" w:rsidRPr="002A47FF">
        <w:rPr>
          <w:rFonts w:ascii="Simplified Arabic" w:hAnsi="Simplified Arabic" w:cs="Simplified Arabic" w:hint="cs"/>
          <w:color w:val="000000" w:themeColor="text1"/>
          <w:sz w:val="28"/>
          <w:szCs w:val="28"/>
          <w:rtl/>
          <w:lang w:bidi="ar-EG"/>
        </w:rPr>
        <w:t>المناسبة:</w:t>
      </w:r>
      <w:r w:rsidRPr="002A47FF">
        <w:rPr>
          <w:rFonts w:ascii="Simplified Arabic" w:hAnsi="Simplified Arabic" w:cs="Simplified Arabic"/>
          <w:color w:val="000000" w:themeColor="text1"/>
          <w:sz w:val="28"/>
          <w:szCs w:val="28"/>
          <w:rtl/>
          <w:lang w:bidi="ar-EG"/>
        </w:rPr>
        <w:t xml:space="preserve"> يتعين </w:t>
      </w:r>
      <w:r w:rsidR="003636D5" w:rsidRPr="002A47FF">
        <w:rPr>
          <w:rFonts w:ascii="Simplified Arabic" w:hAnsi="Simplified Arabic" w:cs="Simplified Arabic" w:hint="cs"/>
          <w:color w:val="000000" w:themeColor="text1"/>
          <w:sz w:val="28"/>
          <w:szCs w:val="28"/>
          <w:rtl/>
          <w:lang w:bidi="ar-EG"/>
        </w:rPr>
        <w:t>استخدام</w:t>
      </w:r>
      <w:r w:rsidRPr="002A47FF">
        <w:rPr>
          <w:rFonts w:ascii="Simplified Arabic" w:hAnsi="Simplified Arabic" w:cs="Simplified Arabic"/>
          <w:color w:val="000000" w:themeColor="text1"/>
          <w:sz w:val="28"/>
          <w:szCs w:val="28"/>
          <w:rtl/>
          <w:lang w:bidi="ar-EG"/>
        </w:rPr>
        <w:t xml:space="preserve"> الحوافز </w:t>
      </w:r>
      <w:r w:rsidR="003636D5" w:rsidRPr="002A47FF">
        <w:rPr>
          <w:rFonts w:ascii="Simplified Arabic" w:hAnsi="Simplified Arabic" w:cs="Simplified Arabic" w:hint="cs"/>
          <w:color w:val="000000" w:themeColor="text1"/>
          <w:sz w:val="28"/>
          <w:szCs w:val="28"/>
          <w:rtl/>
          <w:lang w:bidi="ar-EG"/>
        </w:rPr>
        <w:t>والمكافأة</w:t>
      </w:r>
      <w:r w:rsidRPr="002A47FF">
        <w:rPr>
          <w:rFonts w:ascii="Simplified Arabic" w:hAnsi="Simplified Arabic" w:cs="Simplified Arabic"/>
          <w:color w:val="000000" w:themeColor="text1"/>
          <w:sz w:val="28"/>
          <w:szCs w:val="28"/>
          <w:rtl/>
          <w:lang w:bidi="ar-EG"/>
        </w:rPr>
        <w:t xml:space="preserve"> المرتبطة بالأهداف التنظيمية من </w:t>
      </w:r>
      <w:r w:rsidRPr="002A47FF">
        <w:rPr>
          <w:rFonts w:ascii="Simplified Arabic" w:hAnsi="Simplified Arabic" w:cs="Simplified Arabic"/>
          <w:color w:val="000000" w:themeColor="text1"/>
          <w:sz w:val="28"/>
          <w:szCs w:val="28"/>
          <w:rtl/>
        </w:rPr>
        <w:t>أجل</w:t>
      </w:r>
      <w:r w:rsidRPr="002A47FF">
        <w:rPr>
          <w:rFonts w:ascii="Simplified Arabic" w:hAnsi="Simplified Arabic" w:cs="Simplified Arabic"/>
          <w:color w:val="000000" w:themeColor="text1"/>
          <w:sz w:val="28"/>
          <w:szCs w:val="28"/>
          <w:rtl/>
          <w:lang w:bidi="ar-EG"/>
        </w:rPr>
        <w:t xml:space="preserve"> تحسين الكفاءة والفعالية، حيث أن الموظفين يميلون الى </w:t>
      </w:r>
      <w:r w:rsidR="003636D5" w:rsidRPr="002A47FF">
        <w:rPr>
          <w:rFonts w:ascii="Simplified Arabic" w:hAnsi="Simplified Arabic" w:cs="Simplified Arabic" w:hint="cs"/>
          <w:color w:val="000000" w:themeColor="text1"/>
          <w:sz w:val="28"/>
          <w:szCs w:val="28"/>
          <w:rtl/>
          <w:lang w:bidi="ar-EG"/>
        </w:rPr>
        <w:t>الاهتمام</w:t>
      </w:r>
      <w:r w:rsidRPr="002A47FF">
        <w:rPr>
          <w:rFonts w:ascii="Simplified Arabic" w:hAnsi="Simplified Arabic" w:cs="Simplified Arabic"/>
          <w:color w:val="000000" w:themeColor="text1"/>
          <w:sz w:val="28"/>
          <w:szCs w:val="28"/>
          <w:rtl/>
          <w:lang w:bidi="ar-EG"/>
        </w:rPr>
        <w:t xml:space="preserve"> بتحقيق أهداف المنشأة عندما يكون هناك الحوافز والمكافأت المادية والمعنوية المناسبة. </w:t>
      </w:r>
    </w:p>
    <w:p w14:paraId="2FB7C371" w14:textId="63AEE428" w:rsidR="002F7A54" w:rsidRPr="002A47FF" w:rsidRDefault="002F7A54" w:rsidP="001B2B92">
      <w:pPr>
        <w:spacing w:before="240" w:line="276" w:lineRule="auto"/>
        <w:ind w:firstLine="282"/>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color w:val="000000" w:themeColor="text1"/>
          <w:sz w:val="28"/>
          <w:szCs w:val="28"/>
          <w:rtl/>
          <w:lang w:bidi="ar-EG"/>
        </w:rPr>
        <w:t xml:space="preserve">المساءلة عن حوكمة تكنولوجيا المعلومات :  يتعين </w:t>
      </w:r>
      <w:r w:rsidR="003636D5" w:rsidRPr="002A47FF">
        <w:rPr>
          <w:rFonts w:ascii="Simplified Arabic" w:hAnsi="Simplified Arabic" w:cs="Simplified Arabic" w:hint="cs"/>
          <w:color w:val="000000" w:themeColor="text1"/>
          <w:sz w:val="28"/>
          <w:szCs w:val="28"/>
          <w:rtl/>
          <w:lang w:bidi="ar-EG"/>
        </w:rPr>
        <w:t>اختيار</w:t>
      </w:r>
      <w:r w:rsidRPr="002A47FF">
        <w:rPr>
          <w:rFonts w:ascii="Simplified Arabic" w:hAnsi="Simplified Arabic" w:cs="Simplified Arabic"/>
          <w:color w:val="000000" w:themeColor="text1"/>
          <w:sz w:val="28"/>
          <w:szCs w:val="28"/>
          <w:rtl/>
          <w:lang w:bidi="ar-EG"/>
        </w:rPr>
        <w:t xml:space="preserve"> شخص (أو مجموعة) مسئول عن حوكمة تكنولوجيا المعلومات، ومن </w:t>
      </w:r>
      <w:r w:rsidR="003636D5" w:rsidRPr="002A47FF">
        <w:rPr>
          <w:rFonts w:ascii="Simplified Arabic" w:hAnsi="Simplified Arabic" w:cs="Simplified Arabic" w:hint="cs"/>
          <w:color w:val="000000" w:themeColor="text1"/>
          <w:sz w:val="28"/>
          <w:szCs w:val="28"/>
          <w:rtl/>
          <w:lang w:bidi="ar-EG"/>
        </w:rPr>
        <w:t>الطبيعي</w:t>
      </w:r>
      <w:r w:rsidRPr="002A47FF">
        <w:rPr>
          <w:rFonts w:ascii="Simplified Arabic" w:hAnsi="Simplified Arabic" w:cs="Simplified Arabic"/>
          <w:color w:val="000000" w:themeColor="text1"/>
          <w:sz w:val="28"/>
          <w:szCs w:val="28"/>
          <w:rtl/>
          <w:lang w:bidi="ar-EG"/>
        </w:rPr>
        <w:t xml:space="preserve"> أن يكون مجلس الإدارة هو المسئول، وقد يختار مجلس الإدارة من ينوب عنه مثل المدير </w:t>
      </w:r>
      <w:r w:rsidR="003636D5" w:rsidRPr="002A47FF">
        <w:rPr>
          <w:rFonts w:ascii="Simplified Arabic" w:hAnsi="Simplified Arabic" w:cs="Simplified Arabic" w:hint="cs"/>
          <w:color w:val="000000" w:themeColor="text1"/>
          <w:sz w:val="28"/>
          <w:szCs w:val="28"/>
          <w:rtl/>
          <w:lang w:bidi="ar-EG"/>
        </w:rPr>
        <w:t>التنفيذي</w:t>
      </w:r>
      <w:r w:rsidRPr="002A47FF">
        <w:rPr>
          <w:rFonts w:ascii="Simplified Arabic" w:hAnsi="Simplified Arabic" w:cs="Simplified Arabic"/>
          <w:color w:val="000000" w:themeColor="text1"/>
          <w:sz w:val="28"/>
          <w:szCs w:val="28"/>
          <w:rtl/>
          <w:lang w:bidi="ar-EG"/>
        </w:rPr>
        <w:t xml:space="preserve"> ،أو مدير تكنولوجيا المعلومات، مع ضرورة تأكيد المجلس على أن الشخص المختار-على الرغم من كونه يتمتع بدراية كاملة بكل امكانيات التكنولوجيا المتاحة ولديه القدرة على </w:t>
      </w:r>
      <w:r w:rsidR="003636D5" w:rsidRPr="002A47FF">
        <w:rPr>
          <w:rFonts w:ascii="Simplified Arabic" w:hAnsi="Simplified Arabic" w:cs="Simplified Arabic" w:hint="cs"/>
          <w:color w:val="000000" w:themeColor="text1"/>
          <w:sz w:val="28"/>
          <w:szCs w:val="28"/>
          <w:rtl/>
          <w:lang w:bidi="ar-EG"/>
        </w:rPr>
        <w:t>الاتصال</w:t>
      </w:r>
      <w:r w:rsidRPr="002A47FF">
        <w:rPr>
          <w:rFonts w:ascii="Simplified Arabic" w:hAnsi="Simplified Arabic" w:cs="Simplified Arabic"/>
          <w:color w:val="000000" w:themeColor="text1"/>
          <w:sz w:val="28"/>
          <w:szCs w:val="28"/>
          <w:rtl/>
          <w:lang w:bidi="ar-EG"/>
        </w:rPr>
        <w:t xml:space="preserve"> الفاعل بين استراتيجية المنشأة وتكنولوجيا المعلومات-إلا إنه </w:t>
      </w:r>
      <w:r w:rsidR="003636D5" w:rsidRPr="002A47FF">
        <w:rPr>
          <w:rFonts w:ascii="Simplified Arabic" w:hAnsi="Simplified Arabic" w:cs="Simplified Arabic" w:hint="cs"/>
          <w:color w:val="000000" w:themeColor="text1"/>
          <w:sz w:val="28"/>
          <w:szCs w:val="28"/>
          <w:rtl/>
          <w:lang w:bidi="ar-EG"/>
        </w:rPr>
        <w:t>لا يمكن</w:t>
      </w:r>
      <w:r w:rsidR="003636D5" w:rsidRPr="002A47FF">
        <w:rPr>
          <w:rFonts w:ascii="Simplified Arabic" w:hAnsi="Simplified Arabic" w:cs="Simplified Arabic" w:hint="eastAsia"/>
          <w:color w:val="000000" w:themeColor="text1"/>
          <w:sz w:val="28"/>
          <w:szCs w:val="28"/>
          <w:rtl/>
          <w:lang w:bidi="ar-EG"/>
        </w:rPr>
        <w:t>ه</w:t>
      </w:r>
      <w:r w:rsidRPr="002A47FF">
        <w:rPr>
          <w:rFonts w:ascii="Simplified Arabic" w:hAnsi="Simplified Arabic" w:cs="Simplified Arabic"/>
          <w:color w:val="000000" w:themeColor="text1"/>
          <w:sz w:val="28"/>
          <w:szCs w:val="28"/>
          <w:rtl/>
          <w:lang w:bidi="ar-EG"/>
        </w:rPr>
        <w:t xml:space="preserve"> تطبيق حوكمة تكنولوجيا المعلومات وحده، وعلى </w:t>
      </w:r>
      <w:r w:rsidR="003636D5" w:rsidRPr="002A47FF">
        <w:rPr>
          <w:rFonts w:ascii="Simplified Arabic" w:hAnsi="Simplified Arabic" w:cs="Simplified Arabic" w:hint="cs"/>
          <w:color w:val="000000" w:themeColor="text1"/>
          <w:sz w:val="28"/>
          <w:szCs w:val="28"/>
          <w:rtl/>
          <w:lang w:bidi="ar-EG"/>
        </w:rPr>
        <w:t>باقي</w:t>
      </w:r>
      <w:r w:rsidRPr="002A47FF">
        <w:rPr>
          <w:rFonts w:ascii="Simplified Arabic" w:hAnsi="Simplified Arabic" w:cs="Simplified Arabic"/>
          <w:color w:val="000000" w:themeColor="text1"/>
          <w:sz w:val="28"/>
          <w:szCs w:val="28"/>
          <w:rtl/>
          <w:lang w:bidi="ar-EG"/>
        </w:rPr>
        <w:t xml:space="preserve"> المديرين المساهمة الفعالة </w:t>
      </w:r>
      <w:r w:rsidR="003636D5" w:rsidRPr="002A47FF">
        <w:rPr>
          <w:rFonts w:ascii="Simplified Arabic" w:hAnsi="Simplified Arabic" w:cs="Simplified Arabic" w:hint="cs"/>
          <w:color w:val="000000" w:themeColor="text1"/>
          <w:sz w:val="28"/>
          <w:szCs w:val="28"/>
          <w:rtl/>
          <w:lang w:bidi="ar-EG"/>
        </w:rPr>
        <w:t>في</w:t>
      </w:r>
      <w:r w:rsidRPr="002A47FF">
        <w:rPr>
          <w:rFonts w:ascii="Simplified Arabic" w:hAnsi="Simplified Arabic" w:cs="Simplified Arabic"/>
          <w:color w:val="000000" w:themeColor="text1"/>
          <w:sz w:val="28"/>
          <w:szCs w:val="28"/>
          <w:rtl/>
          <w:lang w:bidi="ar-EG"/>
        </w:rPr>
        <w:t xml:space="preserve"> التطبيق .</w:t>
      </w:r>
    </w:p>
    <w:p w14:paraId="07185072" w14:textId="2D272053" w:rsidR="00640BE3" w:rsidRPr="00640BE3" w:rsidRDefault="00640BE3" w:rsidP="00640BE3">
      <w:pPr>
        <w:spacing w:before="240" w:line="276" w:lineRule="auto"/>
        <w:ind w:firstLine="282"/>
        <w:jc w:val="lowKashida"/>
        <w:rPr>
          <w:rFonts w:ascii="Simplified Arabic" w:hAnsi="Simplified Arabic" w:cs="Simplified Arabic"/>
          <w:color w:val="000000" w:themeColor="text1"/>
          <w:sz w:val="28"/>
          <w:szCs w:val="28"/>
          <w:lang w:bidi="ar-EG"/>
        </w:rPr>
      </w:pPr>
      <w:bookmarkStart w:id="94" w:name="_Toc180450290"/>
      <w:bookmarkStart w:id="95" w:name="_Toc180450769"/>
      <w:bookmarkStart w:id="96" w:name="_Toc180450818"/>
      <w:bookmarkStart w:id="97" w:name="_Toc180451503"/>
      <w:bookmarkStart w:id="98" w:name="_Toc180535795"/>
      <w:r w:rsidRPr="00640BE3">
        <w:rPr>
          <w:rFonts w:ascii="Simplified Arabic" w:hAnsi="Simplified Arabic" w:cs="Simplified Arabic"/>
          <w:color w:val="000000" w:themeColor="text1"/>
          <w:sz w:val="28"/>
          <w:szCs w:val="28"/>
          <w:rtl/>
          <w:lang w:bidi="ar-EG"/>
        </w:rPr>
        <w:lastRenderedPageBreak/>
        <w:t>تصميم الحوكمة على مستويات تنظيمية متعددة</w:t>
      </w:r>
      <w:r w:rsidRPr="00640BE3">
        <w:rPr>
          <w:rFonts w:ascii="Simplified Arabic" w:hAnsi="Simplified Arabic" w:cs="Simplified Arabic"/>
          <w:color w:val="000000" w:themeColor="text1"/>
          <w:sz w:val="28"/>
          <w:szCs w:val="28"/>
          <w:lang w:bidi="ar-EG"/>
        </w:rPr>
        <w:t xml:space="preserve">: </w:t>
      </w:r>
      <w:r w:rsidRPr="00640BE3">
        <w:rPr>
          <w:rFonts w:ascii="Simplified Arabic" w:hAnsi="Simplified Arabic" w:cs="Simplified Arabic"/>
          <w:color w:val="000000" w:themeColor="text1"/>
          <w:sz w:val="28"/>
          <w:szCs w:val="28"/>
          <w:rtl/>
          <w:lang w:bidi="ar-EG"/>
        </w:rPr>
        <w:t xml:space="preserve">تتأثر المستويات </w:t>
      </w:r>
      <w:r w:rsidR="00375C94">
        <w:rPr>
          <w:rFonts w:ascii="Simplified Arabic" w:hAnsi="Simplified Arabic" w:cs="Simplified Arabic" w:hint="cs"/>
          <w:color w:val="000000" w:themeColor="text1"/>
          <w:sz w:val="28"/>
          <w:szCs w:val="28"/>
          <w:rtl/>
          <w:lang w:bidi="ar-EG"/>
        </w:rPr>
        <w:t>المنخفضة</w:t>
      </w:r>
      <w:r w:rsidRPr="00640BE3">
        <w:rPr>
          <w:rFonts w:ascii="Simplified Arabic" w:hAnsi="Simplified Arabic" w:cs="Simplified Arabic"/>
          <w:color w:val="000000" w:themeColor="text1"/>
          <w:sz w:val="28"/>
          <w:szCs w:val="28"/>
          <w:rtl/>
          <w:lang w:bidi="ar-EG"/>
        </w:rPr>
        <w:t xml:space="preserve"> للحوكمة بالآليات المعتمدة في المستويات العليا، ولذلك يجب البدء بتطبيق حوكمة تكنولوجيا المعلومات على مستوى المنشأة ككل، بحيث يكون لذلك تأثير إيجابي على مستويات الحوكمة الأخرى داخل المنشأة</w:t>
      </w:r>
      <w:r w:rsidRPr="00640BE3">
        <w:rPr>
          <w:rFonts w:ascii="Simplified Arabic" w:hAnsi="Simplified Arabic" w:cs="Simplified Arabic"/>
          <w:color w:val="000000" w:themeColor="text1"/>
          <w:sz w:val="28"/>
          <w:szCs w:val="28"/>
          <w:lang w:bidi="ar-EG"/>
        </w:rPr>
        <w:t>.</w:t>
      </w:r>
    </w:p>
    <w:p w14:paraId="4AD2D8BD" w14:textId="77777777" w:rsidR="00640BE3" w:rsidRPr="00640BE3" w:rsidRDefault="00640BE3" w:rsidP="00640BE3">
      <w:pPr>
        <w:spacing w:before="240" w:line="276" w:lineRule="auto"/>
        <w:ind w:firstLine="282"/>
        <w:jc w:val="lowKashida"/>
        <w:rPr>
          <w:rFonts w:ascii="Simplified Arabic" w:hAnsi="Simplified Arabic" w:cs="Simplified Arabic"/>
          <w:color w:val="000000" w:themeColor="text1"/>
          <w:sz w:val="28"/>
          <w:szCs w:val="28"/>
          <w:lang w:bidi="ar-EG"/>
        </w:rPr>
      </w:pPr>
      <w:r w:rsidRPr="00640BE3">
        <w:rPr>
          <w:rFonts w:ascii="Simplified Arabic" w:hAnsi="Simplified Arabic" w:cs="Simplified Arabic"/>
          <w:color w:val="000000" w:themeColor="text1"/>
          <w:sz w:val="28"/>
          <w:szCs w:val="28"/>
          <w:rtl/>
          <w:lang w:bidi="ar-EG"/>
        </w:rPr>
        <w:t>توفير الشفافية والمعرفة</w:t>
      </w:r>
      <w:r w:rsidRPr="00640BE3">
        <w:rPr>
          <w:rFonts w:ascii="Simplified Arabic" w:hAnsi="Simplified Arabic" w:cs="Simplified Arabic"/>
          <w:color w:val="000000" w:themeColor="text1"/>
          <w:sz w:val="28"/>
          <w:szCs w:val="28"/>
          <w:lang w:bidi="ar-EG"/>
        </w:rPr>
        <w:t xml:space="preserve">: </w:t>
      </w:r>
      <w:r w:rsidRPr="00640BE3">
        <w:rPr>
          <w:rFonts w:ascii="Simplified Arabic" w:hAnsi="Simplified Arabic" w:cs="Simplified Arabic"/>
          <w:color w:val="000000" w:themeColor="text1"/>
          <w:sz w:val="28"/>
          <w:szCs w:val="28"/>
          <w:rtl/>
          <w:lang w:bidi="ar-EG"/>
        </w:rPr>
        <w:t>يساهم توفير مستوى عالٍ من الشفافية في عمليات حوكمة تكنولوجيا المعلومات في بناء الثقة وتعزيز الفهم الواضح للحوكمة. كما أن التواصل الفعّال بين الإدارات يسهم بشكل كبير في دعم وتعزيز حوكمة تكنولوجيا المعلومات</w:t>
      </w:r>
      <w:r w:rsidRPr="00640BE3">
        <w:rPr>
          <w:rFonts w:ascii="Simplified Arabic" w:hAnsi="Simplified Arabic" w:cs="Simplified Arabic"/>
          <w:color w:val="000000" w:themeColor="text1"/>
          <w:sz w:val="28"/>
          <w:szCs w:val="28"/>
          <w:lang w:bidi="ar-EG"/>
        </w:rPr>
        <w:t>.</w:t>
      </w:r>
    </w:p>
    <w:p w14:paraId="15D1B4C3" w14:textId="77777777" w:rsidR="00640BE3" w:rsidRPr="00640BE3" w:rsidRDefault="00640BE3" w:rsidP="00640BE3">
      <w:pPr>
        <w:spacing w:before="240" w:line="276" w:lineRule="auto"/>
        <w:ind w:firstLine="282"/>
        <w:jc w:val="lowKashida"/>
        <w:rPr>
          <w:rFonts w:ascii="Simplified Arabic" w:hAnsi="Simplified Arabic" w:cs="Simplified Arabic"/>
          <w:color w:val="000000" w:themeColor="text1"/>
          <w:sz w:val="28"/>
          <w:szCs w:val="28"/>
          <w:lang w:bidi="ar-EG"/>
        </w:rPr>
      </w:pPr>
      <w:r w:rsidRPr="00640BE3">
        <w:rPr>
          <w:rFonts w:ascii="Simplified Arabic" w:hAnsi="Simplified Arabic" w:cs="Simplified Arabic"/>
          <w:color w:val="000000" w:themeColor="text1"/>
          <w:sz w:val="28"/>
          <w:szCs w:val="28"/>
          <w:rtl/>
          <w:lang w:bidi="ar-EG"/>
        </w:rPr>
        <w:t>يتناول الباحث في البداية مقومات النجاح لتطبيق حوكمة تكنولوجيا المعلومات، ثم يتبع ذلك بتحليل المعوقات التي قد تواجه هذا التطبيق، على النحو التالي</w:t>
      </w:r>
      <w:r w:rsidRPr="00640BE3">
        <w:rPr>
          <w:rFonts w:ascii="Simplified Arabic" w:hAnsi="Simplified Arabic" w:cs="Simplified Arabic"/>
          <w:color w:val="000000" w:themeColor="text1"/>
          <w:sz w:val="28"/>
          <w:szCs w:val="28"/>
          <w:lang w:bidi="ar-EG"/>
        </w:rPr>
        <w:t>:</w:t>
      </w:r>
    </w:p>
    <w:p w14:paraId="21E54CD7" w14:textId="740C01DC" w:rsidR="00C00B57" w:rsidRPr="002A47FF" w:rsidRDefault="00C00B57" w:rsidP="001B2B92">
      <w:pPr>
        <w:pStyle w:val="Heading1"/>
        <w:spacing w:before="0" w:line="360" w:lineRule="auto"/>
        <w:rPr>
          <w:rFonts w:ascii="Simplified Arabic" w:hAnsi="Simplified Arabic" w:cs="Simplified Arabic"/>
          <w:color w:val="000000" w:themeColor="text1"/>
          <w:rtl/>
          <w:lang w:bidi="ar-EG"/>
        </w:rPr>
      </w:pPr>
      <w:r w:rsidRPr="002A47FF">
        <w:rPr>
          <w:rFonts w:ascii="Simplified Arabic" w:hAnsi="Simplified Arabic" w:cs="Simplified Arabic" w:hint="cs"/>
          <w:color w:val="000000" w:themeColor="text1"/>
          <w:rtl/>
          <w:lang w:bidi="ar-EG"/>
        </w:rPr>
        <w:t>مقومات نجاح تطبيق حوكمة تكنولوجيا المعلومات</w:t>
      </w:r>
      <w:bookmarkEnd w:id="94"/>
      <w:bookmarkEnd w:id="95"/>
      <w:bookmarkEnd w:id="96"/>
      <w:bookmarkEnd w:id="97"/>
      <w:bookmarkEnd w:id="98"/>
    </w:p>
    <w:p w14:paraId="7C3BFAEC" w14:textId="2066C6CC" w:rsidR="00C00B57" w:rsidRPr="002A47FF" w:rsidRDefault="00C00B57"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تتطلب</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الحوكمة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الناجحة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لتقنية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المعلومات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المكونات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المتكاملة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التالية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العلق،</w:t>
      </w:r>
      <w:r w:rsidRPr="002A47FF">
        <w:rPr>
          <w:rFonts w:ascii="Simplified Arabic" w:hAnsi="Simplified Arabic" w:cs="Simplified Arabic"/>
          <w:color w:val="000000" w:themeColor="text1"/>
          <w:sz w:val="28"/>
          <w:szCs w:val="28"/>
          <w:rtl/>
        </w:rPr>
        <w:t xml:space="preserve"> 2007</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عبد</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الرحمن،</w:t>
      </w:r>
      <w:r w:rsidRPr="002A47FF">
        <w:rPr>
          <w:rFonts w:ascii="Simplified Arabic" w:hAnsi="Simplified Arabic" w:cs="Simplified Arabic"/>
          <w:color w:val="000000" w:themeColor="text1"/>
          <w:sz w:val="28"/>
          <w:szCs w:val="28"/>
          <w:rtl/>
        </w:rPr>
        <w:t xml:space="preserve"> 2013</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 xml:space="preserve"> </w:t>
      </w:r>
      <w:proofErr w:type="spellStart"/>
      <w:r w:rsidRPr="002A47FF">
        <w:rPr>
          <w:rFonts w:ascii="Simplified Arabic" w:hAnsi="Simplified Arabic" w:cs="Simplified Arabic" w:hint="cs"/>
          <w:color w:val="000000" w:themeColor="text1"/>
          <w:sz w:val="28"/>
          <w:szCs w:val="28"/>
          <w:rtl/>
        </w:rPr>
        <w:t>البلكاسي</w:t>
      </w:r>
      <w:proofErr w:type="spellEnd"/>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 xml:space="preserve"> 2018</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السعداوي،</w:t>
      </w:r>
      <w:r w:rsidRPr="002A47FF">
        <w:rPr>
          <w:rFonts w:ascii="Simplified Arabic" w:hAnsi="Simplified Arabic" w:cs="Simplified Arabic"/>
          <w:color w:val="000000" w:themeColor="text1"/>
          <w:sz w:val="28"/>
          <w:szCs w:val="28"/>
          <w:rtl/>
        </w:rPr>
        <w:t xml:space="preserve"> 2017</w:t>
      </w:r>
      <w:r w:rsidRPr="002A47FF">
        <w:rPr>
          <w:rFonts w:ascii="Simplified Arabic" w:hAnsi="Simplified Arabic" w:cs="Simplified Arabic"/>
          <w:color w:val="000000" w:themeColor="text1"/>
          <w:sz w:val="28"/>
          <w:szCs w:val="28"/>
        </w:rPr>
        <w:t>(</w:t>
      </w:r>
    </w:p>
    <w:p w14:paraId="24163196" w14:textId="052D8B37" w:rsidR="00C00B57" w:rsidRPr="002A47FF" w:rsidRDefault="00C00B57" w:rsidP="001B2B92">
      <w:pPr>
        <w:pStyle w:val="ListParagraph"/>
        <w:numPr>
          <w:ilvl w:val="0"/>
          <w:numId w:val="15"/>
        </w:numPr>
        <w:spacing w:before="240" w:line="276" w:lineRule="auto"/>
        <w:ind w:left="1035" w:hanging="425"/>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المواءمة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بين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الاستراتيجية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العامة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للمؤسسة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والخطط</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التشغيلية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المطلوبة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لتحقيق</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أهداف</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استراتيجية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والخطة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الاستراتيجية</w:t>
      </w:r>
      <w:r w:rsidRPr="002A47FF">
        <w:rPr>
          <w:rFonts w:ascii="Simplified Arabic" w:hAnsi="Simplified Arabic" w:cs="Simplified Arabic"/>
          <w:color w:val="000000" w:themeColor="text1"/>
          <w:sz w:val="28"/>
          <w:szCs w:val="28"/>
          <w:lang w:bidi="ar-EG"/>
        </w:rPr>
        <w:t>.</w:t>
      </w:r>
    </w:p>
    <w:p w14:paraId="02791918" w14:textId="5F8DC346" w:rsidR="00C00B57" w:rsidRPr="002A47FF" w:rsidRDefault="00C00B57" w:rsidP="001B2B92">
      <w:pPr>
        <w:pStyle w:val="ListParagraph"/>
        <w:numPr>
          <w:ilvl w:val="0"/>
          <w:numId w:val="15"/>
        </w:numPr>
        <w:spacing w:before="240" w:line="276" w:lineRule="auto"/>
        <w:ind w:left="1035" w:hanging="425"/>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الالتزام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والدعم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الإدارة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الإدارية،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ووضوح</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الرؤية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الاستراتيجية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لدخول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عصر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وتطوير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الخدمات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للمستفيدين،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والفهم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الكامل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لمفهوم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إدارة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تقنية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التخطيط</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إلى</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التنفيذ</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والمتابعة،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وتعميق</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دور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الرقابة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على</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تقنية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ونتائجها</w:t>
      </w:r>
      <w:r w:rsidRPr="002A47FF">
        <w:rPr>
          <w:rFonts w:ascii="Simplified Arabic" w:hAnsi="Simplified Arabic" w:cs="Simplified Arabic"/>
          <w:color w:val="000000" w:themeColor="text1"/>
          <w:sz w:val="28"/>
          <w:szCs w:val="28"/>
          <w:lang w:bidi="ar-EG"/>
        </w:rPr>
        <w:t>.</w:t>
      </w:r>
    </w:p>
    <w:p w14:paraId="7AC459C6" w14:textId="500CA19B" w:rsidR="00C00B57" w:rsidRPr="002A47FF" w:rsidRDefault="00C00B57" w:rsidP="001B2B92">
      <w:pPr>
        <w:pStyle w:val="ListParagraph"/>
        <w:numPr>
          <w:ilvl w:val="0"/>
          <w:numId w:val="15"/>
        </w:numPr>
        <w:spacing w:before="240" w:line="276" w:lineRule="auto"/>
        <w:ind w:left="1035" w:hanging="425"/>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وضع</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أهداف</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واضحة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لحوكمة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تقنية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واعتماد</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التشريعات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التنظيمية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والتحديث</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المستمر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لاستخدام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التقنيات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الحديثة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مثل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التوقيعات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الإلكترونية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والاتصالات</w:t>
      </w:r>
      <w:r w:rsidRPr="002A47FF">
        <w:rPr>
          <w:rFonts w:ascii="Simplified Arabic" w:hAnsi="Simplified Arabic" w:cs="Simplified Arabic"/>
          <w:color w:val="000000" w:themeColor="text1"/>
          <w:sz w:val="28"/>
          <w:szCs w:val="28"/>
          <w:lang w:bidi="ar-EG"/>
        </w:rPr>
        <w:t>.</w:t>
      </w:r>
    </w:p>
    <w:p w14:paraId="59B4F9A4" w14:textId="4B6C28C8" w:rsidR="00C00B57" w:rsidRPr="002A47FF" w:rsidRDefault="00C00B57" w:rsidP="001B2B92">
      <w:pPr>
        <w:pStyle w:val="ListParagraph"/>
        <w:numPr>
          <w:ilvl w:val="0"/>
          <w:numId w:val="15"/>
        </w:numPr>
        <w:spacing w:before="240" w:line="276" w:lineRule="auto"/>
        <w:ind w:left="1035" w:hanging="425"/>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الاعتماد</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الواضح</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على</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كشرط</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أساسي</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تفرضه</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السلطات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الرقابية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والإشرافية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والتطبيق</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السليم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لحوكمة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لتعزيز</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القدرة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التنافسية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للمؤسسة</w:t>
      </w:r>
      <w:r w:rsidRPr="002A47FF">
        <w:rPr>
          <w:rFonts w:ascii="Simplified Arabic" w:hAnsi="Simplified Arabic" w:cs="Simplified Arabic"/>
          <w:color w:val="000000" w:themeColor="text1"/>
          <w:sz w:val="28"/>
          <w:szCs w:val="28"/>
          <w:lang w:bidi="ar-EG"/>
        </w:rPr>
        <w:t>.</w:t>
      </w:r>
    </w:p>
    <w:p w14:paraId="0ED9EAF6" w14:textId="24CAC39B" w:rsidR="00C00B57" w:rsidRPr="002A47FF" w:rsidRDefault="00C00B57" w:rsidP="001B2B92">
      <w:pPr>
        <w:pStyle w:val="ListParagraph"/>
        <w:numPr>
          <w:ilvl w:val="0"/>
          <w:numId w:val="15"/>
        </w:numPr>
        <w:spacing w:before="240" w:line="276" w:lineRule="auto"/>
        <w:ind w:left="1035" w:hanging="425"/>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وضع</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الخطط</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المالية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والمالية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والتشغيلية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لتقنية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lang w:bidi="ar-EG"/>
        </w:rPr>
        <w:t>.</w:t>
      </w:r>
    </w:p>
    <w:p w14:paraId="5917A5CC" w14:textId="5646FC10" w:rsidR="00C00B57" w:rsidRPr="002A47FF" w:rsidRDefault="00C00B57" w:rsidP="001B2B92">
      <w:pPr>
        <w:pStyle w:val="ListParagraph"/>
        <w:numPr>
          <w:ilvl w:val="0"/>
          <w:numId w:val="15"/>
        </w:numPr>
        <w:spacing w:before="240" w:line="276" w:lineRule="auto"/>
        <w:ind w:left="1035" w:hanging="425"/>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إدارة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البنية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التحتية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لتقنية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بما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في</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ذلك</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أنواع</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الأجهزة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والبرمجيات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والشبكات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والبيانات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المستخدمة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في</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المؤسسة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ومعايير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تطوير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أصول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تقنية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lang w:bidi="ar-EG"/>
        </w:rPr>
        <w:t>.</w:t>
      </w:r>
    </w:p>
    <w:p w14:paraId="7B40796B" w14:textId="52A15852" w:rsidR="00C00B57" w:rsidRPr="002A47FF" w:rsidRDefault="00C00B57" w:rsidP="001B2B92">
      <w:pPr>
        <w:pStyle w:val="ListParagraph"/>
        <w:numPr>
          <w:ilvl w:val="0"/>
          <w:numId w:val="15"/>
        </w:numPr>
        <w:spacing w:before="240" w:line="276" w:lineRule="auto"/>
        <w:ind w:left="1035" w:hanging="425"/>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lastRenderedPageBreak/>
        <w:t>وضع</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إطار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عمل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مشترك</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لتطبيق</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حوكمة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ومراقبة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واختيار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طرق</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بديلة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مثل</w:t>
      </w:r>
      <w:r w:rsidRPr="002A47FF">
        <w:rPr>
          <w:rFonts w:ascii="Simplified Arabic" w:hAnsi="Simplified Arabic" w:cs="Simplified Arabic"/>
          <w:color w:val="000000" w:themeColor="text1"/>
          <w:sz w:val="28"/>
          <w:szCs w:val="28"/>
          <w:lang w:bidi="ar-EG"/>
        </w:rPr>
        <w:t xml:space="preserve"> COBIT.</w:t>
      </w:r>
    </w:p>
    <w:p w14:paraId="737EF6CD" w14:textId="13C91320" w:rsidR="00C00B57" w:rsidRPr="002A47FF" w:rsidRDefault="00C00B57" w:rsidP="001B2B92">
      <w:pPr>
        <w:pStyle w:val="ListParagraph"/>
        <w:numPr>
          <w:ilvl w:val="0"/>
          <w:numId w:val="15"/>
        </w:numPr>
        <w:spacing w:before="240" w:line="276" w:lineRule="auto"/>
        <w:ind w:left="1035" w:hanging="425"/>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تشكيل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لجنة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فنية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لتوجيه</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تقنية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وتحديد</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استراتيجيتها</w:t>
      </w:r>
      <w:r w:rsidRPr="002A47FF">
        <w:rPr>
          <w:rFonts w:ascii="Simplified Arabic" w:hAnsi="Simplified Arabic" w:cs="Simplified Arabic"/>
          <w:color w:val="000000" w:themeColor="text1"/>
          <w:sz w:val="28"/>
          <w:szCs w:val="28"/>
          <w:lang w:bidi="ar-EG"/>
        </w:rPr>
        <w:t>.</w:t>
      </w:r>
    </w:p>
    <w:p w14:paraId="68CF1D1E" w14:textId="0D09730D" w:rsidR="00C00B57" w:rsidRPr="002A47FF" w:rsidRDefault="00C00B57" w:rsidP="001B2B92">
      <w:pPr>
        <w:pStyle w:val="ListParagraph"/>
        <w:numPr>
          <w:ilvl w:val="0"/>
          <w:numId w:val="15"/>
        </w:numPr>
        <w:spacing w:before="240" w:line="276" w:lineRule="auto"/>
        <w:ind w:left="1035" w:hanging="425"/>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حماية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أمن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والخصوصية</w:t>
      </w:r>
      <w:r w:rsidRPr="002A47FF">
        <w:rPr>
          <w:rFonts w:ascii="Simplified Arabic" w:hAnsi="Simplified Arabic" w:cs="Simplified Arabic"/>
          <w:color w:val="000000" w:themeColor="text1"/>
          <w:sz w:val="28"/>
          <w:szCs w:val="28"/>
          <w:lang w:bidi="ar-EG"/>
        </w:rPr>
        <w:t>.</w:t>
      </w:r>
      <w:r w:rsidRPr="002A47FF">
        <w:rPr>
          <w:rFonts w:ascii="Simplified Arabic" w:hAnsi="Simplified Arabic" w:cs="Simplified Arabic"/>
          <w:color w:val="000000" w:themeColor="text1"/>
          <w:sz w:val="28"/>
          <w:szCs w:val="28"/>
          <w:lang w:bidi="ar-EG"/>
        </w:rPr>
        <w:tab/>
      </w:r>
    </w:p>
    <w:p w14:paraId="6C9CF178" w14:textId="56E02199" w:rsidR="00C00B57" w:rsidRPr="002A47FF" w:rsidRDefault="00C00B57" w:rsidP="001B2B92">
      <w:pPr>
        <w:pStyle w:val="ListParagraph"/>
        <w:numPr>
          <w:ilvl w:val="0"/>
          <w:numId w:val="15"/>
        </w:numPr>
        <w:spacing w:before="240" w:line="276" w:lineRule="auto"/>
        <w:ind w:left="1035" w:hanging="425"/>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التحسين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والتطوير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المستمر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للتكنولوجيا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المستخدمة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لتلبية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المتطلبات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المتغيرة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للبيئة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والتكيف</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مع</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التطور</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السريع</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في</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جميع</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المجالات</w:t>
      </w:r>
      <w:r w:rsidRPr="002A47FF">
        <w:rPr>
          <w:rFonts w:ascii="Simplified Arabic" w:hAnsi="Simplified Arabic" w:cs="Simplified Arabic"/>
          <w:color w:val="000000" w:themeColor="text1"/>
          <w:sz w:val="28"/>
          <w:szCs w:val="28"/>
          <w:lang w:bidi="ar-EG"/>
        </w:rPr>
        <w:t>.</w:t>
      </w:r>
    </w:p>
    <w:p w14:paraId="5BE8862C" w14:textId="1B7B588F" w:rsidR="00C00B57" w:rsidRPr="002A47FF" w:rsidRDefault="00C00B57" w:rsidP="001B2B92">
      <w:pPr>
        <w:pStyle w:val="ListParagraph"/>
        <w:numPr>
          <w:ilvl w:val="0"/>
          <w:numId w:val="15"/>
        </w:numPr>
        <w:spacing w:before="240" w:line="276" w:lineRule="auto"/>
        <w:ind w:left="1035" w:hanging="425"/>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hint="cs"/>
          <w:color w:val="000000" w:themeColor="text1"/>
          <w:sz w:val="28"/>
          <w:szCs w:val="28"/>
          <w:rtl/>
          <w:lang w:bidi="ar-EG"/>
        </w:rPr>
        <w:t>تنويع</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القطاعات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داخل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المؤسسة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باستخدام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تكنولوجيا</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لإدارة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متطلبات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واحتياجات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العملاء</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بفعالية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كجزء</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من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الاستراتيجية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العامة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للمؤسسة</w:t>
      </w:r>
      <w:r w:rsidRPr="002A47FF">
        <w:rPr>
          <w:rFonts w:ascii="Simplified Arabic" w:hAnsi="Simplified Arabic" w:cs="Simplified Arabic"/>
          <w:color w:val="000000" w:themeColor="text1"/>
          <w:sz w:val="28"/>
          <w:szCs w:val="28"/>
          <w:lang w:bidi="ar-EG"/>
        </w:rPr>
        <w:t>.</w:t>
      </w:r>
    </w:p>
    <w:p w14:paraId="2F1F80EA" w14:textId="18E6BF1E" w:rsidR="00C00B57" w:rsidRPr="002A47FF" w:rsidRDefault="00C00B57" w:rsidP="001B2B92">
      <w:pPr>
        <w:pStyle w:val="ListParagraph"/>
        <w:numPr>
          <w:ilvl w:val="0"/>
          <w:numId w:val="15"/>
        </w:numPr>
        <w:spacing w:before="240" w:line="276" w:lineRule="auto"/>
        <w:ind w:left="1035" w:hanging="425"/>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hint="cs"/>
          <w:color w:val="000000" w:themeColor="text1"/>
          <w:sz w:val="28"/>
          <w:szCs w:val="28"/>
          <w:rtl/>
          <w:lang w:bidi="ar-EG"/>
        </w:rPr>
        <w:t>من</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أجل</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التنفيذ</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الناجح،</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يجب</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على</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إدارة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تقنية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إدارة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البنية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التحتية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لتقنية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في</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المؤسسة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ومراقبة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استخدام</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تقنية</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المعلومات</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في</w:t>
      </w:r>
      <w:r w:rsidRPr="002A47FF">
        <w:rPr>
          <w:rFonts w:ascii="Simplified Arabic" w:hAnsi="Simplified Arabic" w:cs="Simplified Arabic"/>
          <w:color w:val="000000" w:themeColor="text1"/>
          <w:sz w:val="28"/>
          <w:szCs w:val="28"/>
          <w:rtl/>
          <w:lang w:bidi="ar-EG"/>
        </w:rPr>
        <w:t xml:space="preserve"> </w:t>
      </w:r>
      <w:r w:rsidRPr="002A47FF">
        <w:rPr>
          <w:rFonts w:ascii="Simplified Arabic" w:hAnsi="Simplified Arabic" w:cs="Simplified Arabic" w:hint="cs"/>
          <w:color w:val="000000" w:themeColor="text1"/>
          <w:sz w:val="28"/>
          <w:szCs w:val="28"/>
          <w:rtl/>
          <w:lang w:bidi="ar-EG"/>
        </w:rPr>
        <w:t>المؤسسة</w:t>
      </w:r>
      <w:r w:rsidRPr="002A47FF">
        <w:rPr>
          <w:rFonts w:ascii="Simplified Arabic" w:hAnsi="Simplified Arabic" w:cs="Simplified Arabic"/>
          <w:color w:val="000000" w:themeColor="text1"/>
          <w:sz w:val="28"/>
          <w:szCs w:val="28"/>
          <w:rtl/>
          <w:lang w:bidi="ar-EG"/>
        </w:rPr>
        <w:t>.</w:t>
      </w:r>
    </w:p>
    <w:p w14:paraId="2E38EC6D" w14:textId="77777777" w:rsidR="00C00B57" w:rsidRPr="002A47FF" w:rsidRDefault="00C00B57" w:rsidP="001B2B92">
      <w:pPr>
        <w:pStyle w:val="NormalWeb"/>
        <w:bidi/>
        <w:spacing w:before="0" w:beforeAutospacing="0" w:after="0" w:afterAutospacing="0" w:line="276" w:lineRule="auto"/>
        <w:ind w:left="107" w:hanging="180"/>
        <w:rPr>
          <w:rFonts w:ascii="Simplified Arabic" w:hAnsi="Simplified Arabic" w:cs="Simplified Arabic"/>
          <w:b/>
          <w:bCs/>
          <w:color w:val="000000" w:themeColor="text1"/>
          <w:sz w:val="28"/>
          <w:szCs w:val="28"/>
          <w:u w:val="single"/>
        </w:rPr>
      </w:pPr>
      <w:r w:rsidRPr="002A47FF">
        <w:rPr>
          <w:rFonts w:ascii="Simplified Arabic" w:hAnsi="Simplified Arabic" w:cs="Simplified Arabic" w:hint="cs"/>
          <w:b/>
          <w:bCs/>
          <w:color w:val="000000" w:themeColor="text1"/>
          <w:sz w:val="28"/>
          <w:szCs w:val="28"/>
          <w:u w:val="single"/>
          <w:rtl/>
        </w:rPr>
        <w:t xml:space="preserve">ثانيا: </w:t>
      </w:r>
      <w:bookmarkStart w:id="99" w:name="_Hlk181391927"/>
      <w:r w:rsidRPr="002A47FF">
        <w:rPr>
          <w:rFonts w:ascii="Simplified Arabic" w:hAnsi="Simplified Arabic" w:cs="Simplified Arabic" w:hint="cs"/>
          <w:b/>
          <w:bCs/>
          <w:color w:val="000000" w:themeColor="text1"/>
          <w:sz w:val="28"/>
          <w:szCs w:val="28"/>
          <w:u w:val="single"/>
          <w:rtl/>
        </w:rPr>
        <w:t>معوقات تطبيق حوكمة تكنولوجيا المعلومات</w:t>
      </w:r>
      <w:bookmarkEnd w:id="99"/>
    </w:p>
    <w:p w14:paraId="29824396" w14:textId="72E8A983" w:rsidR="00C00B57" w:rsidRPr="001C7629" w:rsidRDefault="00C00B57" w:rsidP="001C7629">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هناك</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العديد</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من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العقبات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التي</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تواجهها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المنظمات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التي</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تعتمد</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بشكل</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كبير</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على</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تطبيق</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تقنيات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المعلومات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وتحتاج</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إلى</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أن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تكون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على</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دراية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بالتحديات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والعقبات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التي</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قد</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تواجهها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حتى</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تتمكن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من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تحسين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جودة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الخدمات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الإلكترونية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التي</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تقدمها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للمستفيدين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منها،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ويمكن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توضيح</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هذه</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العقبات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التي</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تواجهها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حوكمة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تقنية</w:t>
      </w:r>
      <w:r w:rsidRPr="002A47FF">
        <w:rPr>
          <w:rFonts w:ascii="Simplified Arabic" w:hAnsi="Simplified Arabic" w:cs="Simplified Arabic"/>
          <w:color w:val="000000" w:themeColor="text1"/>
          <w:sz w:val="28"/>
          <w:szCs w:val="28"/>
          <w:rtl/>
        </w:rPr>
        <w:t xml:space="preserve"> </w:t>
      </w:r>
      <w:r w:rsidRPr="001C7629">
        <w:rPr>
          <w:rFonts w:ascii="Simplified Arabic" w:hAnsi="Simplified Arabic" w:cs="Simplified Arabic" w:hint="cs"/>
          <w:color w:val="000000" w:themeColor="text1"/>
          <w:sz w:val="28"/>
          <w:szCs w:val="28"/>
          <w:rtl/>
        </w:rPr>
        <w:t>المعلومات</w:t>
      </w:r>
      <w:r w:rsidRPr="001C7629">
        <w:rPr>
          <w:rFonts w:ascii="Simplified Arabic" w:hAnsi="Simplified Arabic" w:cs="Simplified Arabic"/>
          <w:color w:val="000000" w:themeColor="text1"/>
          <w:sz w:val="28"/>
          <w:szCs w:val="28"/>
          <w:rtl/>
        </w:rPr>
        <w:t xml:space="preserve"> </w:t>
      </w:r>
      <w:r w:rsidRPr="001C7629">
        <w:rPr>
          <w:rFonts w:ascii="Simplified Arabic" w:hAnsi="Simplified Arabic" w:cs="Simplified Arabic" w:hint="cs"/>
          <w:color w:val="000000" w:themeColor="text1"/>
          <w:sz w:val="28"/>
          <w:szCs w:val="28"/>
          <w:rtl/>
        </w:rPr>
        <w:t>في</w:t>
      </w:r>
      <w:r w:rsidRPr="001C7629">
        <w:rPr>
          <w:rFonts w:ascii="Simplified Arabic" w:hAnsi="Simplified Arabic" w:cs="Simplified Arabic"/>
          <w:color w:val="000000" w:themeColor="text1"/>
          <w:sz w:val="28"/>
          <w:szCs w:val="28"/>
          <w:rtl/>
        </w:rPr>
        <w:t xml:space="preserve"> </w:t>
      </w:r>
      <w:r w:rsidRPr="001C7629">
        <w:rPr>
          <w:rFonts w:ascii="Simplified Arabic" w:hAnsi="Simplified Arabic" w:cs="Simplified Arabic" w:hint="cs"/>
          <w:color w:val="000000" w:themeColor="text1"/>
          <w:sz w:val="28"/>
          <w:szCs w:val="28"/>
          <w:rtl/>
        </w:rPr>
        <w:t>النقاط</w:t>
      </w:r>
      <w:r w:rsidRPr="001C7629">
        <w:rPr>
          <w:rFonts w:ascii="Simplified Arabic" w:hAnsi="Simplified Arabic" w:cs="Simplified Arabic"/>
          <w:color w:val="000000" w:themeColor="text1"/>
          <w:sz w:val="28"/>
          <w:szCs w:val="28"/>
          <w:rtl/>
        </w:rPr>
        <w:t xml:space="preserve"> </w:t>
      </w:r>
      <w:r w:rsidRPr="001C7629">
        <w:rPr>
          <w:rFonts w:ascii="Simplified Arabic" w:hAnsi="Simplified Arabic" w:cs="Simplified Arabic" w:hint="cs"/>
          <w:color w:val="000000" w:themeColor="text1"/>
          <w:sz w:val="28"/>
          <w:szCs w:val="28"/>
          <w:rtl/>
        </w:rPr>
        <w:t>التالية:</w:t>
      </w:r>
      <w:r w:rsidRPr="001C7629">
        <w:rPr>
          <w:rFonts w:ascii="Simplified Arabic" w:hAnsi="Simplified Arabic" w:cs="Simplified Arabic"/>
          <w:color w:val="000000" w:themeColor="text1"/>
          <w:sz w:val="28"/>
          <w:szCs w:val="28"/>
          <w:rtl/>
        </w:rPr>
        <w:t xml:space="preserve"> (</w:t>
      </w:r>
      <w:r w:rsidRPr="001C7629">
        <w:rPr>
          <w:rFonts w:ascii="Simplified Arabic" w:hAnsi="Simplified Arabic" w:cs="Simplified Arabic" w:hint="cs"/>
          <w:color w:val="000000" w:themeColor="text1"/>
          <w:sz w:val="28"/>
          <w:szCs w:val="28"/>
          <w:rtl/>
        </w:rPr>
        <w:t>الخالدي،</w:t>
      </w:r>
      <w:r w:rsidRPr="001C7629">
        <w:rPr>
          <w:rFonts w:ascii="Simplified Arabic" w:hAnsi="Simplified Arabic" w:cs="Simplified Arabic"/>
          <w:color w:val="000000" w:themeColor="text1"/>
          <w:sz w:val="28"/>
          <w:szCs w:val="28"/>
          <w:rtl/>
        </w:rPr>
        <w:t xml:space="preserve"> 2017</w:t>
      </w:r>
      <w:r w:rsidRPr="001C7629">
        <w:rPr>
          <w:rFonts w:ascii="Simplified Arabic" w:hAnsi="Simplified Arabic" w:cs="Simplified Arabic" w:hint="cs"/>
          <w:color w:val="000000" w:themeColor="text1"/>
          <w:sz w:val="28"/>
          <w:szCs w:val="28"/>
          <w:rtl/>
        </w:rPr>
        <w:t>،</w:t>
      </w:r>
      <w:r w:rsidRPr="001C7629">
        <w:rPr>
          <w:rFonts w:ascii="Simplified Arabic" w:hAnsi="Simplified Arabic" w:cs="Simplified Arabic"/>
          <w:color w:val="000000" w:themeColor="text1"/>
          <w:sz w:val="28"/>
          <w:szCs w:val="28"/>
          <w:rtl/>
        </w:rPr>
        <w:t xml:space="preserve"> </w:t>
      </w:r>
      <w:r w:rsidRPr="001C7629">
        <w:rPr>
          <w:rFonts w:ascii="Simplified Arabic" w:hAnsi="Simplified Arabic" w:cs="Simplified Arabic" w:hint="cs"/>
          <w:color w:val="000000" w:themeColor="text1"/>
          <w:sz w:val="28"/>
          <w:szCs w:val="28"/>
          <w:rtl/>
        </w:rPr>
        <w:t>أبو</w:t>
      </w:r>
      <w:r w:rsidRPr="001C7629">
        <w:rPr>
          <w:rFonts w:ascii="Simplified Arabic" w:hAnsi="Simplified Arabic" w:cs="Simplified Arabic"/>
          <w:color w:val="000000" w:themeColor="text1"/>
          <w:sz w:val="28"/>
          <w:szCs w:val="28"/>
          <w:rtl/>
        </w:rPr>
        <w:t xml:space="preserve"> </w:t>
      </w:r>
      <w:r w:rsidRPr="001C7629">
        <w:rPr>
          <w:rFonts w:ascii="Simplified Arabic" w:hAnsi="Simplified Arabic" w:cs="Simplified Arabic" w:hint="cs"/>
          <w:color w:val="000000" w:themeColor="text1"/>
          <w:sz w:val="28"/>
          <w:szCs w:val="28"/>
          <w:rtl/>
        </w:rPr>
        <w:t>الهيجا،</w:t>
      </w:r>
      <w:r w:rsidRPr="001C7629">
        <w:rPr>
          <w:rFonts w:ascii="Simplified Arabic" w:hAnsi="Simplified Arabic" w:cs="Simplified Arabic"/>
          <w:color w:val="000000" w:themeColor="text1"/>
          <w:sz w:val="28"/>
          <w:szCs w:val="28"/>
          <w:rtl/>
        </w:rPr>
        <w:t xml:space="preserve"> 2017</w:t>
      </w:r>
      <w:r w:rsidR="001C7629">
        <w:rPr>
          <w:rFonts w:ascii="Simplified Arabic" w:hAnsi="Simplified Arabic" w:cs="Simplified Arabic" w:hint="cs"/>
          <w:color w:val="000000" w:themeColor="text1"/>
          <w:sz w:val="28"/>
          <w:szCs w:val="28"/>
          <w:rtl/>
        </w:rPr>
        <w:t>)</w:t>
      </w:r>
    </w:p>
    <w:p w14:paraId="7011C607" w14:textId="58AD6B7B" w:rsidR="00640BE3" w:rsidRPr="001C7629" w:rsidRDefault="00640BE3" w:rsidP="00640BE3">
      <w:pPr>
        <w:pStyle w:val="NormalWeb"/>
        <w:numPr>
          <w:ilvl w:val="0"/>
          <w:numId w:val="16"/>
        </w:numPr>
        <w:bidi/>
        <w:spacing w:before="0" w:beforeAutospacing="0" w:after="0" w:afterAutospacing="0" w:line="276" w:lineRule="auto"/>
        <w:jc w:val="mediumKashida"/>
        <w:rPr>
          <w:rFonts w:ascii="Simplified Arabic" w:hAnsi="Simplified Arabic" w:cs="Simplified Arabic"/>
          <w:color w:val="000000" w:themeColor="text1"/>
          <w:sz w:val="28"/>
          <w:szCs w:val="28"/>
        </w:rPr>
      </w:pPr>
      <w:r w:rsidRPr="001C7629">
        <w:rPr>
          <w:rFonts w:ascii="Simplified Arabic" w:hAnsi="Simplified Arabic" w:cs="Simplified Arabic"/>
          <w:color w:val="000000" w:themeColor="text1"/>
          <w:sz w:val="28"/>
          <w:szCs w:val="28"/>
          <w:rtl/>
        </w:rPr>
        <w:t xml:space="preserve">رفض الإدارة العليا الاعتماد على هذا في صنع القرار: إنها واحدة من أهم العقبات التي تحول دون نجاح مشاريع تكنولوجيا </w:t>
      </w:r>
      <w:proofErr w:type="gramStart"/>
      <w:r w:rsidRPr="001C7629">
        <w:rPr>
          <w:rFonts w:ascii="Simplified Arabic" w:hAnsi="Simplified Arabic" w:cs="Simplified Arabic"/>
          <w:color w:val="000000" w:themeColor="text1"/>
          <w:sz w:val="28"/>
          <w:szCs w:val="28"/>
          <w:rtl/>
        </w:rPr>
        <w:t>المعلومات ،</w:t>
      </w:r>
      <w:proofErr w:type="gramEnd"/>
      <w:r w:rsidRPr="001C7629">
        <w:rPr>
          <w:rFonts w:ascii="Simplified Arabic" w:hAnsi="Simplified Arabic" w:cs="Simplified Arabic"/>
          <w:color w:val="000000" w:themeColor="text1"/>
          <w:sz w:val="28"/>
          <w:szCs w:val="28"/>
          <w:rtl/>
        </w:rPr>
        <w:t xml:space="preserve"> لأن عدم وجود دعم لهذه التكنولوجيا من الإدارة العليا يؤدي إلى عدم المشاركة </w:t>
      </w:r>
      <w:proofErr w:type="spellStart"/>
      <w:r w:rsidRPr="001C7629">
        <w:rPr>
          <w:rFonts w:ascii="Simplified Arabic" w:hAnsi="Simplified Arabic" w:cs="Simplified Arabic"/>
          <w:color w:val="000000" w:themeColor="text1"/>
          <w:sz w:val="28"/>
          <w:szCs w:val="28"/>
          <w:rtl/>
        </w:rPr>
        <w:t>الفعالة.هذا</w:t>
      </w:r>
      <w:proofErr w:type="spellEnd"/>
      <w:r w:rsidRPr="001C7629">
        <w:rPr>
          <w:rFonts w:ascii="Simplified Arabic" w:hAnsi="Simplified Arabic" w:cs="Simplified Arabic"/>
          <w:color w:val="000000" w:themeColor="text1"/>
          <w:sz w:val="28"/>
          <w:szCs w:val="28"/>
          <w:rtl/>
        </w:rPr>
        <w:t xml:space="preserve"> غالبا ما يؤثر على تنفيذ الحكم.</w:t>
      </w:r>
    </w:p>
    <w:p w14:paraId="7723F333" w14:textId="5B12B212" w:rsidR="00011B49" w:rsidRPr="001C7629" w:rsidRDefault="00011B49" w:rsidP="001C7629">
      <w:pPr>
        <w:pStyle w:val="NormalWeb"/>
        <w:numPr>
          <w:ilvl w:val="0"/>
          <w:numId w:val="16"/>
        </w:numPr>
        <w:bidi/>
        <w:spacing w:before="0" w:beforeAutospacing="0" w:after="0" w:afterAutospacing="0" w:line="276" w:lineRule="auto"/>
        <w:jc w:val="mediumKashida"/>
        <w:rPr>
          <w:rFonts w:ascii="Simplified Arabic" w:hAnsi="Simplified Arabic" w:cs="Simplified Arabic"/>
          <w:color w:val="000000" w:themeColor="text1"/>
          <w:sz w:val="28"/>
          <w:szCs w:val="28"/>
        </w:rPr>
      </w:pPr>
      <w:r w:rsidRPr="001C7629">
        <w:rPr>
          <w:rFonts w:ascii="Simplified Arabic" w:hAnsi="Simplified Arabic" w:cs="Simplified Arabic"/>
          <w:color w:val="000000" w:themeColor="text1"/>
          <w:sz w:val="28"/>
          <w:szCs w:val="28"/>
          <w:rtl/>
        </w:rPr>
        <w:t>عدم وجود فك الترابط الاستراتيجي بين تكنولوجيا المعلومات واستراتيجية الشركة: يحدث عندما لا تتوافق استراتيجية تكنولوجيا المعلومات مع الاستراتيجية العامة للشركة وتمنع تحقيق الأهداف المشتركة.</w:t>
      </w:r>
      <w:r w:rsidR="001C7629" w:rsidRPr="001C7629">
        <w:rPr>
          <w:rFonts w:ascii="Simplified Arabic" w:hAnsi="Simplified Arabic" w:cs="Simplified Arabic" w:hint="cs"/>
          <w:color w:val="000000" w:themeColor="text1"/>
          <w:sz w:val="28"/>
          <w:szCs w:val="28"/>
          <w:rtl/>
        </w:rPr>
        <w:t xml:space="preserve"> </w:t>
      </w:r>
      <w:r w:rsidR="001C7629">
        <w:rPr>
          <w:rFonts w:ascii="Simplified Arabic" w:hAnsi="Simplified Arabic" w:cs="Simplified Arabic" w:hint="cs"/>
          <w:color w:val="000000" w:themeColor="text1"/>
          <w:sz w:val="28"/>
          <w:szCs w:val="28"/>
          <w:rtl/>
        </w:rPr>
        <w:t>(</w:t>
      </w:r>
      <w:r w:rsidR="001C7629" w:rsidRPr="001C7629">
        <w:rPr>
          <w:rFonts w:ascii="Simplified Arabic" w:hAnsi="Simplified Arabic" w:cs="Simplified Arabic" w:hint="cs"/>
          <w:color w:val="000000" w:themeColor="text1"/>
          <w:sz w:val="28"/>
          <w:szCs w:val="28"/>
          <w:rtl/>
        </w:rPr>
        <w:t>أبو</w:t>
      </w:r>
      <w:r w:rsidR="001C7629" w:rsidRPr="001C7629">
        <w:rPr>
          <w:rFonts w:ascii="Simplified Arabic" w:hAnsi="Simplified Arabic" w:cs="Simplified Arabic"/>
          <w:color w:val="000000" w:themeColor="text1"/>
          <w:sz w:val="28"/>
          <w:szCs w:val="28"/>
          <w:rtl/>
        </w:rPr>
        <w:t xml:space="preserve"> </w:t>
      </w:r>
      <w:r w:rsidR="001C7629" w:rsidRPr="001C7629">
        <w:rPr>
          <w:rFonts w:ascii="Simplified Arabic" w:hAnsi="Simplified Arabic" w:cs="Simplified Arabic" w:hint="cs"/>
          <w:color w:val="000000" w:themeColor="text1"/>
          <w:sz w:val="28"/>
          <w:szCs w:val="28"/>
          <w:rtl/>
        </w:rPr>
        <w:t>موسى،</w:t>
      </w:r>
      <w:r w:rsidR="001C7629" w:rsidRPr="001C7629">
        <w:rPr>
          <w:rFonts w:ascii="Simplified Arabic" w:hAnsi="Simplified Arabic" w:cs="Simplified Arabic"/>
          <w:color w:val="000000" w:themeColor="text1"/>
          <w:sz w:val="28"/>
          <w:szCs w:val="28"/>
          <w:rtl/>
        </w:rPr>
        <w:t xml:space="preserve"> 2006)</w:t>
      </w:r>
    </w:p>
    <w:p w14:paraId="5F52E1A7" w14:textId="37A2367A" w:rsidR="00C00B57" w:rsidRPr="001C7629" w:rsidRDefault="00011B49" w:rsidP="00011B49">
      <w:pPr>
        <w:pStyle w:val="NormalWeb"/>
        <w:numPr>
          <w:ilvl w:val="0"/>
          <w:numId w:val="16"/>
        </w:numPr>
        <w:bidi/>
        <w:spacing w:before="0" w:beforeAutospacing="0" w:after="0" w:afterAutospacing="0" w:line="276" w:lineRule="auto"/>
        <w:jc w:val="mediumKashida"/>
        <w:rPr>
          <w:rFonts w:ascii="Simplified Arabic" w:hAnsi="Simplified Arabic" w:cs="Simplified Arabic"/>
          <w:color w:val="000000" w:themeColor="text1"/>
          <w:sz w:val="28"/>
          <w:szCs w:val="28"/>
          <w:rtl/>
        </w:rPr>
      </w:pPr>
      <w:proofErr w:type="spellStart"/>
      <w:r w:rsidRPr="001C7629">
        <w:rPr>
          <w:rFonts w:ascii="Simplified Arabic" w:hAnsi="Simplified Arabic" w:cs="Simplified Arabic" w:hint="cs"/>
          <w:color w:val="000000" w:themeColor="text1"/>
          <w:sz w:val="28"/>
          <w:szCs w:val="28"/>
          <w:rtl/>
        </w:rPr>
        <w:t>إنعدام</w:t>
      </w:r>
      <w:proofErr w:type="spellEnd"/>
      <w:r w:rsidRPr="001C7629">
        <w:rPr>
          <w:rFonts w:ascii="Simplified Arabic" w:hAnsi="Simplified Arabic" w:cs="Simplified Arabic"/>
          <w:color w:val="000000" w:themeColor="text1"/>
          <w:sz w:val="28"/>
          <w:szCs w:val="28"/>
          <w:rtl/>
        </w:rPr>
        <w:t xml:space="preserve"> كفاءة وفعالية إدارة موارد تكنولوجيا المعلومات من حيث ضمان وجود ما يكفي من الأجهزة والبرامج والموارد البشرية لتقديم خدمات تكنولوجيا المعلومات.</w:t>
      </w:r>
    </w:p>
    <w:p w14:paraId="5FBA3471" w14:textId="77777777" w:rsidR="00011B49" w:rsidRPr="001C7629" w:rsidRDefault="00011B49" w:rsidP="001B2B92">
      <w:pPr>
        <w:pStyle w:val="NormalWeb"/>
        <w:numPr>
          <w:ilvl w:val="0"/>
          <w:numId w:val="16"/>
        </w:numPr>
        <w:bidi/>
        <w:spacing w:before="0" w:beforeAutospacing="0" w:after="0" w:afterAutospacing="0" w:line="276" w:lineRule="auto"/>
        <w:jc w:val="mediumKashida"/>
        <w:rPr>
          <w:rFonts w:ascii="Simplified Arabic" w:hAnsi="Simplified Arabic" w:cs="Simplified Arabic"/>
          <w:color w:val="000000" w:themeColor="text1"/>
          <w:sz w:val="28"/>
          <w:szCs w:val="28"/>
        </w:rPr>
      </w:pPr>
      <w:r w:rsidRPr="001C7629">
        <w:rPr>
          <w:rFonts w:ascii="Simplified Arabic" w:hAnsi="Simplified Arabic" w:cs="Simplified Arabic"/>
          <w:b/>
          <w:bCs/>
          <w:color w:val="000000" w:themeColor="text1"/>
          <w:sz w:val="28"/>
          <w:szCs w:val="28"/>
          <w:rtl/>
        </w:rPr>
        <w:lastRenderedPageBreak/>
        <w:t>قصور أو عدم كفاءة إدارة موارد تكنولوجيا المعلومات</w:t>
      </w:r>
      <w:r w:rsidRPr="001C7629">
        <w:rPr>
          <w:rFonts w:ascii="Simplified Arabic" w:hAnsi="Simplified Arabic" w:cs="Simplified Arabic"/>
          <w:b/>
          <w:bCs/>
          <w:color w:val="000000" w:themeColor="text1"/>
          <w:sz w:val="28"/>
          <w:szCs w:val="28"/>
        </w:rPr>
        <w:t>:</w:t>
      </w:r>
      <w:r w:rsidRPr="001C7629">
        <w:rPr>
          <w:rFonts w:ascii="Simplified Arabic" w:hAnsi="Simplified Arabic" w:cs="Simplified Arabic"/>
          <w:color w:val="000000" w:themeColor="text1"/>
          <w:sz w:val="28"/>
          <w:szCs w:val="28"/>
        </w:rPr>
        <w:t xml:space="preserve"> </w:t>
      </w:r>
      <w:r w:rsidRPr="001C7629">
        <w:rPr>
          <w:rFonts w:ascii="Simplified Arabic" w:hAnsi="Simplified Arabic" w:cs="Simplified Arabic"/>
          <w:color w:val="000000" w:themeColor="text1"/>
          <w:sz w:val="28"/>
          <w:szCs w:val="28"/>
          <w:rtl/>
        </w:rPr>
        <w:t>يشمل هذا عدم التأكد من توافر الأجهزة والبرمجيات والموارد البشرية الكافية لدعم تقديم خدمات تكنولوجيا المعلومات بشكل فعال</w:t>
      </w:r>
    </w:p>
    <w:p w14:paraId="60CA6610" w14:textId="725EBDA1" w:rsidR="00011B49" w:rsidRPr="001C7629" w:rsidRDefault="00011B49" w:rsidP="00011B49">
      <w:pPr>
        <w:pStyle w:val="NormalWeb"/>
        <w:numPr>
          <w:ilvl w:val="0"/>
          <w:numId w:val="16"/>
        </w:numPr>
        <w:bidi/>
        <w:spacing w:before="0" w:beforeAutospacing="0" w:after="0" w:afterAutospacing="0" w:line="276" w:lineRule="auto"/>
        <w:jc w:val="mediumKashida"/>
        <w:rPr>
          <w:rFonts w:ascii="Simplified Arabic" w:hAnsi="Simplified Arabic" w:cs="Simplified Arabic"/>
          <w:color w:val="000000" w:themeColor="text1"/>
          <w:sz w:val="28"/>
          <w:szCs w:val="28"/>
        </w:rPr>
      </w:pPr>
      <w:r w:rsidRPr="001C7629">
        <w:rPr>
          <w:rFonts w:ascii="Simplified Arabic" w:hAnsi="Simplified Arabic" w:cs="Simplified Arabic"/>
          <w:color w:val="000000" w:themeColor="text1"/>
          <w:sz w:val="28"/>
          <w:szCs w:val="28"/>
          <w:rtl/>
        </w:rPr>
        <w:t>تصاعد</w:t>
      </w:r>
      <w:r w:rsidRPr="001C7629">
        <w:rPr>
          <w:rFonts w:ascii="Simplified Arabic" w:hAnsi="Simplified Arabic" w:cs="Simplified Arabic" w:hint="cs"/>
          <w:color w:val="000000" w:themeColor="text1"/>
          <w:sz w:val="28"/>
          <w:szCs w:val="28"/>
          <w:rtl/>
        </w:rPr>
        <w:t xml:space="preserve"> </w:t>
      </w:r>
      <w:r w:rsidRPr="001C7629">
        <w:rPr>
          <w:rFonts w:ascii="Simplified Arabic" w:hAnsi="Simplified Arabic" w:cs="Simplified Arabic"/>
          <w:color w:val="000000" w:themeColor="text1"/>
          <w:sz w:val="28"/>
          <w:szCs w:val="28"/>
          <w:rtl/>
        </w:rPr>
        <w:t xml:space="preserve">تكلفة الوصول إلى الشبكات والاتصالات وخدمات </w:t>
      </w:r>
      <w:proofErr w:type="gramStart"/>
      <w:r w:rsidR="00375C94" w:rsidRPr="00375C94">
        <w:rPr>
          <w:rFonts w:ascii="Simplified Arabic" w:hAnsi="Simplified Arabic" w:cs="Simplified Arabic" w:hint="cs"/>
          <w:color w:val="000000" w:themeColor="text1"/>
          <w:sz w:val="28"/>
          <w:szCs w:val="28"/>
          <w:rtl/>
        </w:rPr>
        <w:t>الإنترنت</w:t>
      </w:r>
      <w:r w:rsidR="00375C94" w:rsidRPr="001C7629">
        <w:rPr>
          <w:rFonts w:ascii="Simplified Arabic" w:hAnsi="Simplified Arabic" w:hint="cs"/>
          <w:color w:val="000000" w:themeColor="text1"/>
          <w:sz w:val="28"/>
          <w:szCs w:val="28"/>
          <w:rtl/>
        </w:rPr>
        <w:t xml:space="preserve"> ،</w:t>
      </w:r>
      <w:proofErr w:type="gramEnd"/>
      <w:r w:rsidRPr="001C7629">
        <w:rPr>
          <w:rFonts w:ascii="Simplified Arabic" w:hAnsi="Simplified Arabic" w:cs="Simplified Arabic"/>
          <w:color w:val="000000" w:themeColor="text1"/>
          <w:sz w:val="28"/>
          <w:szCs w:val="28"/>
          <w:rtl/>
        </w:rPr>
        <w:t xml:space="preserve"> والافتقار إلى العناصر البشرية القابلة للإدارة والمؤهلة تقنيا للتعامل مع تطبيقات إدارة تكنولوجيا المعلومات ، والافتقار إلى القدرة المالية لمواكبة التطوير والتطوير ، وتحديث أجهزة الكمبيوتر وتطوير البرمجيات.</w:t>
      </w:r>
    </w:p>
    <w:p w14:paraId="4F1F767C" w14:textId="3F38F65F" w:rsidR="00011B49" w:rsidRPr="00011B49" w:rsidRDefault="00011B49" w:rsidP="00011B49">
      <w:pPr>
        <w:pStyle w:val="NormalWeb"/>
        <w:numPr>
          <w:ilvl w:val="0"/>
          <w:numId w:val="16"/>
        </w:numPr>
        <w:bidi/>
        <w:spacing w:before="0" w:beforeAutospacing="0" w:after="0" w:afterAutospacing="0" w:line="276" w:lineRule="auto"/>
        <w:jc w:val="mediumKashida"/>
        <w:rPr>
          <w:rFonts w:ascii="Simplified Arabic" w:hAnsi="Simplified Arabic" w:cs="Simplified Arabic"/>
          <w:color w:val="000000" w:themeColor="text1"/>
          <w:sz w:val="28"/>
          <w:szCs w:val="28"/>
        </w:rPr>
      </w:pPr>
      <w:r w:rsidRPr="00011B49">
        <w:rPr>
          <w:rFonts w:ascii="Simplified Arabic" w:hAnsi="Simplified Arabic" w:cs="Simplified Arabic"/>
          <w:color w:val="000000" w:themeColor="text1"/>
          <w:sz w:val="28"/>
          <w:szCs w:val="28"/>
          <w:rtl/>
        </w:rPr>
        <w:t>تدني كفاءة إدارة المخاطر يعد من أكبر العوائق التي تواجه نجاح مشاريع تكنولوجيا المعلومات، حيث تتطلب إدارة المخاطر تقييم جميع التهديدات المحتملة للمشاريع واتخاذ التدابير اللازمة لتقليل آثارها</w:t>
      </w:r>
      <w:r w:rsidRPr="00011B49">
        <w:rPr>
          <w:rFonts w:ascii="Simplified Arabic" w:hAnsi="Simplified Arabic" w:cs="Simplified Arabic"/>
          <w:color w:val="000000" w:themeColor="text1"/>
          <w:sz w:val="28"/>
          <w:szCs w:val="28"/>
        </w:rPr>
        <w:t>.</w:t>
      </w:r>
    </w:p>
    <w:p w14:paraId="2ACA1B33" w14:textId="051159DA" w:rsidR="00C00B57" w:rsidRPr="002A47FF" w:rsidRDefault="00C00B57" w:rsidP="00011B49">
      <w:pPr>
        <w:pStyle w:val="NormalWeb"/>
        <w:numPr>
          <w:ilvl w:val="0"/>
          <w:numId w:val="16"/>
        </w:numPr>
        <w:bidi/>
        <w:spacing w:before="0" w:beforeAutospacing="0" w:after="0" w:afterAutospacing="0" w:line="276" w:lineRule="auto"/>
        <w:jc w:val="mediumKashida"/>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 xml:space="preserve">عدم وجود الضمان الكافي للحفاظ على الأمن والسرية وخصوصية </w:t>
      </w:r>
      <w:r w:rsidRPr="002A47FF">
        <w:rPr>
          <w:rFonts w:ascii="Simplified Arabic" w:hAnsi="Simplified Arabic" w:cs="Simplified Arabic" w:hint="cs"/>
          <w:color w:val="000000" w:themeColor="text1"/>
          <w:sz w:val="28"/>
          <w:szCs w:val="28"/>
          <w:rtl/>
        </w:rPr>
        <w:t>البيانات و</w:t>
      </w:r>
      <w:r w:rsidRPr="002A47FF">
        <w:rPr>
          <w:rFonts w:ascii="Simplified Arabic" w:hAnsi="Simplified Arabic" w:cs="Simplified Arabic"/>
          <w:color w:val="000000" w:themeColor="text1"/>
          <w:sz w:val="28"/>
          <w:szCs w:val="28"/>
          <w:rtl/>
        </w:rPr>
        <w:t xml:space="preserve">المعلومات المتوافرة داخل شبكة الانترنت، والخوف من تسريب المعلومات التي </w:t>
      </w:r>
      <w:r w:rsidR="003636D5" w:rsidRPr="002A47FF">
        <w:rPr>
          <w:rFonts w:ascii="Simplified Arabic" w:hAnsi="Simplified Arabic" w:cs="Simplified Arabic" w:hint="cs"/>
          <w:color w:val="000000" w:themeColor="text1"/>
          <w:sz w:val="28"/>
          <w:szCs w:val="28"/>
          <w:rtl/>
        </w:rPr>
        <w:t>لا ينبغ</w:t>
      </w:r>
      <w:r w:rsidR="003636D5" w:rsidRPr="002A47FF">
        <w:rPr>
          <w:rFonts w:ascii="Simplified Arabic" w:hAnsi="Simplified Arabic" w:cs="Simplified Arabic" w:hint="eastAsia"/>
          <w:color w:val="000000" w:themeColor="text1"/>
          <w:sz w:val="28"/>
          <w:szCs w:val="28"/>
          <w:rtl/>
        </w:rPr>
        <w:t>ي</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 xml:space="preserve">للغير </w:t>
      </w:r>
      <w:r w:rsidR="003636D5" w:rsidRPr="002A47FF">
        <w:rPr>
          <w:rFonts w:ascii="Simplified Arabic" w:hAnsi="Simplified Arabic" w:cs="Simplified Arabic" w:hint="cs"/>
          <w:color w:val="000000" w:themeColor="text1"/>
          <w:sz w:val="28"/>
          <w:szCs w:val="28"/>
          <w:rtl/>
        </w:rPr>
        <w:t>الاطلاع</w:t>
      </w:r>
      <w:r w:rsidRPr="002A47FF">
        <w:rPr>
          <w:rFonts w:ascii="Simplified Arabic" w:hAnsi="Simplified Arabic" w:cs="Simplified Arabic" w:hint="cs"/>
          <w:color w:val="000000" w:themeColor="text1"/>
          <w:sz w:val="28"/>
          <w:szCs w:val="28"/>
          <w:rtl/>
        </w:rPr>
        <w:t xml:space="preserve"> عليها، </w:t>
      </w:r>
      <w:r w:rsidR="003636D5" w:rsidRPr="002A47FF">
        <w:rPr>
          <w:rFonts w:ascii="Simplified Arabic" w:hAnsi="Simplified Arabic" w:cs="Simplified Arabic" w:hint="cs"/>
          <w:color w:val="000000" w:themeColor="text1"/>
          <w:sz w:val="28"/>
          <w:szCs w:val="28"/>
          <w:rtl/>
        </w:rPr>
        <w:t>والافتقار</w:t>
      </w:r>
      <w:r w:rsidRPr="002A47FF">
        <w:rPr>
          <w:rFonts w:ascii="Simplified Arabic" w:hAnsi="Simplified Arabic" w:cs="Simplified Arabic"/>
          <w:color w:val="000000" w:themeColor="text1"/>
          <w:sz w:val="28"/>
          <w:szCs w:val="28"/>
          <w:rtl/>
        </w:rPr>
        <w:t xml:space="preserve"> لبرامج تشفير المعلومات اللازمة لنقلها</w:t>
      </w:r>
      <w:r w:rsidRPr="002A47FF">
        <w:rPr>
          <w:rFonts w:ascii="Simplified Arabic" w:hAnsi="Simplified Arabic" w:cs="Simplified Arabic" w:hint="cs"/>
          <w:color w:val="000000" w:themeColor="text1"/>
          <w:sz w:val="28"/>
          <w:szCs w:val="28"/>
          <w:rtl/>
        </w:rPr>
        <w:t>.</w:t>
      </w:r>
    </w:p>
    <w:p w14:paraId="26822CA0" w14:textId="64227EDC" w:rsidR="00C00B57" w:rsidRPr="001C7629" w:rsidRDefault="00011B49" w:rsidP="00011B49">
      <w:pPr>
        <w:pStyle w:val="NormalWeb"/>
        <w:numPr>
          <w:ilvl w:val="0"/>
          <w:numId w:val="16"/>
        </w:numPr>
        <w:bidi/>
        <w:spacing w:before="0" w:beforeAutospacing="0" w:after="0" w:afterAutospacing="0" w:line="276" w:lineRule="auto"/>
        <w:jc w:val="mediumKashida"/>
        <w:rPr>
          <w:rFonts w:ascii="Simplified Arabic" w:hAnsi="Simplified Arabic" w:cs="Simplified Arabic"/>
          <w:color w:val="000000" w:themeColor="text1"/>
          <w:sz w:val="28"/>
          <w:szCs w:val="28"/>
          <w:rtl/>
        </w:rPr>
      </w:pPr>
      <w:r w:rsidRPr="001C7629">
        <w:rPr>
          <w:rFonts w:ascii="Simplified Arabic" w:hAnsi="Simplified Arabic" w:cs="Simplified Arabic"/>
          <w:color w:val="000000" w:themeColor="text1"/>
          <w:sz w:val="28"/>
          <w:szCs w:val="28"/>
          <w:rtl/>
        </w:rPr>
        <w:t xml:space="preserve">بالإضافة إلى المشاكل التي تسببها إدارة </w:t>
      </w:r>
      <w:proofErr w:type="gramStart"/>
      <w:r w:rsidRPr="001C7629">
        <w:rPr>
          <w:rFonts w:ascii="Simplified Arabic" w:hAnsi="Simplified Arabic" w:cs="Simplified Arabic"/>
          <w:color w:val="000000" w:themeColor="text1"/>
          <w:sz w:val="28"/>
          <w:szCs w:val="28"/>
          <w:rtl/>
        </w:rPr>
        <w:t>البيانات ،</w:t>
      </w:r>
      <w:proofErr w:type="gramEnd"/>
      <w:r w:rsidRPr="001C7629">
        <w:rPr>
          <w:rFonts w:ascii="Simplified Arabic" w:hAnsi="Simplified Arabic" w:cs="Simplified Arabic"/>
          <w:color w:val="000000" w:themeColor="text1"/>
          <w:sz w:val="28"/>
          <w:szCs w:val="28"/>
          <w:rtl/>
        </w:rPr>
        <w:t xml:space="preserve"> هناك نقص في معايير الأداء الفعال لتكنولوجيا المعلومات. </w:t>
      </w:r>
    </w:p>
    <w:p w14:paraId="1E680DC1" w14:textId="0EFC2A41" w:rsidR="0046454D" w:rsidRPr="002A47FF" w:rsidRDefault="001C7629" w:rsidP="001B2B92">
      <w:pPr>
        <w:pStyle w:val="Heading1"/>
        <w:spacing w:before="0" w:line="360" w:lineRule="auto"/>
        <w:rPr>
          <w:rFonts w:ascii="Simplified Arabic" w:hAnsi="Simplified Arabic" w:cs="Simplified Arabic"/>
          <w:color w:val="000000" w:themeColor="text1"/>
          <w:rtl/>
          <w:lang w:bidi="ar-EG"/>
        </w:rPr>
      </w:pPr>
      <w:bookmarkStart w:id="100" w:name="_Toc180450291"/>
      <w:bookmarkStart w:id="101" w:name="_Toc180450770"/>
      <w:bookmarkStart w:id="102" w:name="_Toc180450819"/>
      <w:bookmarkStart w:id="103" w:name="_Toc180451504"/>
      <w:bookmarkStart w:id="104" w:name="_Toc180535796"/>
      <w:r>
        <w:rPr>
          <w:rFonts w:ascii="Simplified Arabic" w:hAnsi="Simplified Arabic" w:cs="Simplified Arabic" w:hint="cs"/>
          <w:color w:val="000000" w:themeColor="text1"/>
          <w:rtl/>
          <w:lang w:bidi="ar-EG"/>
        </w:rPr>
        <w:t>سمات</w:t>
      </w:r>
      <w:r w:rsidR="0046454D" w:rsidRPr="002A47FF">
        <w:rPr>
          <w:rFonts w:ascii="Simplified Arabic" w:hAnsi="Simplified Arabic" w:cs="Simplified Arabic"/>
          <w:color w:val="000000" w:themeColor="text1"/>
          <w:rtl/>
          <w:lang w:bidi="ar-EG"/>
        </w:rPr>
        <w:t xml:space="preserve"> </w:t>
      </w:r>
      <w:r w:rsidR="0046454D" w:rsidRPr="002A47FF">
        <w:rPr>
          <w:rFonts w:ascii="Simplified Arabic" w:hAnsi="Simplified Arabic" w:cs="Simplified Arabic" w:hint="cs"/>
          <w:color w:val="000000" w:themeColor="text1"/>
          <w:rtl/>
          <w:lang w:bidi="ar-EG"/>
        </w:rPr>
        <w:t xml:space="preserve">حوكمة تكنولوجيا </w:t>
      </w:r>
      <w:r w:rsidR="003636D5" w:rsidRPr="002A47FF">
        <w:rPr>
          <w:rFonts w:ascii="Simplified Arabic" w:hAnsi="Simplified Arabic" w:cs="Simplified Arabic" w:hint="cs"/>
          <w:color w:val="000000" w:themeColor="text1"/>
          <w:rtl/>
          <w:lang w:bidi="ar-EG"/>
        </w:rPr>
        <w:t>المعلومات:</w:t>
      </w:r>
      <w:bookmarkEnd w:id="100"/>
      <w:bookmarkEnd w:id="101"/>
      <w:bookmarkEnd w:id="102"/>
      <w:bookmarkEnd w:id="103"/>
      <w:bookmarkEnd w:id="104"/>
    </w:p>
    <w:p w14:paraId="18E46913" w14:textId="6FC61DC6" w:rsidR="0046454D" w:rsidRPr="002A47FF" w:rsidRDefault="0046454D"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hint="eastAsia"/>
          <w:color w:val="000000" w:themeColor="text1"/>
          <w:sz w:val="28"/>
          <w:szCs w:val="28"/>
          <w:rtl/>
        </w:rPr>
        <w:t>ولتنفيذ</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حوكمة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تكنولوجيا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المعلومات،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يجب</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على</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المؤسسات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اتباع</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مبادئ</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معينة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لضمان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الأداء</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المتفوق</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وإضافة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قيمة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حقيقية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وتحقيق</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عوائد</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أفضل</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على</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استثمارات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تكنولوجيا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المعلومات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ويمكن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تعريف</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مبادئ</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حوكمة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تكنولوجيا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المعلومات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على</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النحو</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التالي</w:t>
      </w:r>
      <w:r w:rsidRPr="002A47FF">
        <w:rPr>
          <w:rFonts w:ascii="Simplified Arabic" w:hAnsi="Simplified Arabic" w:cs="Simplified Arabic"/>
          <w:color w:val="000000" w:themeColor="text1"/>
          <w:sz w:val="28"/>
          <w:szCs w:val="28"/>
          <w:rtl/>
        </w:rPr>
        <w:t>.</w:t>
      </w:r>
    </w:p>
    <w:p w14:paraId="0D9FCE14" w14:textId="77777777" w:rsidR="0046454D" w:rsidRPr="002A47FF" w:rsidRDefault="0046454D" w:rsidP="001B2B92">
      <w:pPr>
        <w:pStyle w:val="NormalWeb"/>
        <w:numPr>
          <w:ilvl w:val="0"/>
          <w:numId w:val="17"/>
        </w:numPr>
        <w:bidi/>
        <w:spacing w:before="0" w:beforeAutospacing="0" w:after="0" w:afterAutospacing="0" w:line="276" w:lineRule="auto"/>
        <w:ind w:left="468"/>
        <w:jc w:val="mediumKashida"/>
        <w:rPr>
          <w:rFonts w:ascii="Simplified Arabic" w:eastAsiaTheme="minorHAnsi" w:hAnsi="Simplified Arabic" w:cs="Simplified Arabic"/>
          <w:b/>
          <w:bCs/>
          <w:color w:val="000000" w:themeColor="text1"/>
          <w:kern w:val="2"/>
          <w:sz w:val="28"/>
          <w:szCs w:val="28"/>
          <w14:ligatures w14:val="standardContextual"/>
        </w:rPr>
      </w:pPr>
      <w:r w:rsidRPr="002A47FF">
        <w:rPr>
          <w:rFonts w:ascii="Simplified Arabic" w:eastAsiaTheme="minorHAnsi" w:hAnsi="Simplified Arabic" w:cs="Simplified Arabic" w:hint="eastAsia"/>
          <w:b/>
          <w:bCs/>
          <w:color w:val="000000" w:themeColor="text1"/>
          <w:kern w:val="2"/>
          <w:sz w:val="28"/>
          <w:szCs w:val="28"/>
          <w:rtl/>
          <w14:ligatures w14:val="standardContextual"/>
        </w:rPr>
        <w:t>التصميم</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الفعال</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لحوكمة</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تقنية</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المعلومات</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p>
    <w:p w14:paraId="46B19661" w14:textId="77777777" w:rsidR="0046454D" w:rsidRPr="002A47FF" w:rsidRDefault="0046454D" w:rsidP="001B2B92">
      <w:pPr>
        <w:pStyle w:val="NormalWeb"/>
        <w:bidi/>
        <w:spacing w:before="0" w:beforeAutospacing="0" w:after="0" w:afterAutospacing="0" w:line="276" w:lineRule="auto"/>
        <w:ind w:left="752"/>
        <w:jc w:val="mediumKashida"/>
        <w:rPr>
          <w:rFonts w:ascii="Simplified Arabic" w:eastAsiaTheme="minorHAnsi" w:hAnsi="Simplified Arabic" w:cs="Simplified Arabic"/>
          <w:color w:val="000000" w:themeColor="text1"/>
          <w:kern w:val="2"/>
          <w:sz w:val="28"/>
          <w:szCs w:val="28"/>
          <w14:ligatures w14:val="standardContextual"/>
        </w:rPr>
      </w:pPr>
      <w:r w:rsidRPr="002A47FF">
        <w:rPr>
          <w:rFonts w:ascii="Simplified Arabic" w:eastAsiaTheme="minorHAnsi" w:hAnsi="Simplified Arabic" w:cs="Simplified Arabic" w:hint="eastAsia"/>
          <w:color w:val="000000" w:themeColor="text1"/>
          <w:kern w:val="2"/>
          <w:sz w:val="28"/>
          <w:szCs w:val="28"/>
          <w:rtl/>
          <w14:ligatures w14:val="standardContextual"/>
        </w:rPr>
        <w:t>يجب</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المؤسسات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تصميم</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حوكمة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تقنية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المعلومات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بفعالية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بما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يتماشى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مع</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استراتيجية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المؤسسة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وأهدافها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والتركيز</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تنفيذ</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الآليات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الأكثر</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فعالية</w:t>
      </w:r>
      <w:r w:rsidRPr="002A47FF">
        <w:rPr>
          <w:rFonts w:ascii="Simplified Arabic" w:eastAsiaTheme="minorHAnsi" w:hAnsi="Simplified Arabic" w:cs="Simplified Arabic"/>
          <w:color w:val="000000" w:themeColor="text1"/>
          <w:kern w:val="2"/>
          <w:sz w:val="28"/>
          <w:szCs w:val="28"/>
          <w:rtl/>
          <w14:ligatures w14:val="standardContextual"/>
        </w:rPr>
        <w:t>.</w:t>
      </w:r>
    </w:p>
    <w:p w14:paraId="25E2DB29" w14:textId="77777777" w:rsidR="0046454D" w:rsidRPr="002A47FF" w:rsidRDefault="0046454D" w:rsidP="001B2B92">
      <w:pPr>
        <w:pStyle w:val="NormalWeb"/>
        <w:numPr>
          <w:ilvl w:val="0"/>
          <w:numId w:val="17"/>
        </w:numPr>
        <w:bidi/>
        <w:spacing w:before="0" w:beforeAutospacing="0" w:after="0" w:afterAutospacing="0" w:line="276" w:lineRule="auto"/>
        <w:ind w:left="468"/>
        <w:jc w:val="mediumKashida"/>
        <w:rPr>
          <w:rFonts w:ascii="Simplified Arabic" w:eastAsiaTheme="minorHAnsi" w:hAnsi="Simplified Arabic" w:cs="Simplified Arabic"/>
          <w:b/>
          <w:bCs/>
          <w:color w:val="000000" w:themeColor="text1"/>
          <w:kern w:val="2"/>
          <w:sz w:val="28"/>
          <w:szCs w:val="28"/>
          <w14:ligatures w14:val="standardContextual"/>
        </w:rPr>
      </w:pPr>
      <w:r w:rsidRPr="002A47FF">
        <w:rPr>
          <w:rFonts w:ascii="Simplified Arabic" w:eastAsiaTheme="minorHAnsi" w:hAnsi="Simplified Arabic" w:cs="Simplified Arabic" w:hint="eastAsia"/>
          <w:b/>
          <w:bCs/>
          <w:color w:val="000000" w:themeColor="text1"/>
          <w:kern w:val="2"/>
          <w:sz w:val="28"/>
          <w:szCs w:val="28"/>
          <w:rtl/>
          <w14:ligatures w14:val="standardContextual"/>
        </w:rPr>
        <w:t>إعادة</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تصميم</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حوكمة</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تقنية</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المعلومات</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p>
    <w:p w14:paraId="0AFE7828" w14:textId="77777777" w:rsidR="0046454D" w:rsidRPr="002A47FF" w:rsidRDefault="0046454D" w:rsidP="001B2B92">
      <w:pPr>
        <w:pStyle w:val="NormalWeb"/>
        <w:bidi/>
        <w:spacing w:before="0" w:beforeAutospacing="0" w:after="0" w:afterAutospacing="0" w:line="276" w:lineRule="auto"/>
        <w:ind w:left="752"/>
        <w:jc w:val="mediumKashida"/>
        <w:rPr>
          <w:rFonts w:ascii="Simplified Arabic" w:eastAsiaTheme="minorHAnsi" w:hAnsi="Simplified Arabic" w:cs="Simplified Arabic"/>
          <w:color w:val="000000" w:themeColor="text1"/>
          <w:kern w:val="2"/>
          <w:sz w:val="28"/>
          <w:szCs w:val="28"/>
          <w14:ligatures w14:val="standardContextual"/>
        </w:rPr>
      </w:pPr>
      <w:r w:rsidRPr="002A47FF">
        <w:rPr>
          <w:rFonts w:ascii="Simplified Arabic" w:eastAsiaTheme="minorHAnsi" w:hAnsi="Simplified Arabic" w:cs="Simplified Arabic" w:hint="eastAsia"/>
          <w:color w:val="000000" w:themeColor="text1"/>
          <w:kern w:val="2"/>
          <w:sz w:val="28"/>
          <w:szCs w:val="28"/>
          <w:rtl/>
          <w14:ligatures w14:val="standardContextual"/>
        </w:rPr>
        <w:t>يجب</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إعادة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تصميم</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حوكمة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تقنية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المعلومات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عند</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الضرورة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لأنها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تتطلب</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المزيد</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الموارد</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والوقت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والتكلفة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p>
    <w:p w14:paraId="5F545C37" w14:textId="77777777" w:rsidR="0046454D" w:rsidRPr="002A47FF" w:rsidRDefault="0046454D" w:rsidP="001B2B92">
      <w:pPr>
        <w:pStyle w:val="NormalWeb"/>
        <w:numPr>
          <w:ilvl w:val="0"/>
          <w:numId w:val="17"/>
        </w:numPr>
        <w:bidi/>
        <w:spacing w:before="0" w:beforeAutospacing="0" w:after="0" w:afterAutospacing="0" w:line="276" w:lineRule="auto"/>
        <w:ind w:left="468"/>
        <w:jc w:val="mediumKashida"/>
        <w:rPr>
          <w:rFonts w:ascii="Simplified Arabic" w:eastAsiaTheme="minorHAnsi" w:hAnsi="Simplified Arabic" w:cs="Simplified Arabic"/>
          <w:b/>
          <w:bCs/>
          <w:color w:val="000000" w:themeColor="text1"/>
          <w:kern w:val="2"/>
          <w:sz w:val="28"/>
          <w:szCs w:val="28"/>
          <w14:ligatures w14:val="standardContextual"/>
        </w:rPr>
      </w:pPr>
      <w:r w:rsidRPr="002A47FF">
        <w:rPr>
          <w:rFonts w:ascii="Simplified Arabic" w:eastAsiaTheme="minorHAnsi" w:hAnsi="Simplified Arabic" w:cs="Simplified Arabic" w:hint="eastAsia"/>
          <w:b/>
          <w:bCs/>
          <w:color w:val="000000" w:themeColor="text1"/>
          <w:kern w:val="2"/>
          <w:sz w:val="28"/>
          <w:szCs w:val="28"/>
          <w:rtl/>
          <w14:ligatures w14:val="standardContextual"/>
        </w:rPr>
        <w:lastRenderedPageBreak/>
        <w:t>مشاركة</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الإدارة</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العليا</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من</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أجل</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حوكمة</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فعالة</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p>
    <w:p w14:paraId="426280F9" w14:textId="1F77F0BC" w:rsidR="00F83BC5" w:rsidRPr="002A47FF" w:rsidRDefault="0046454D" w:rsidP="001B2B92">
      <w:pPr>
        <w:pStyle w:val="NormalWeb"/>
        <w:bidi/>
        <w:spacing w:before="0" w:beforeAutospacing="0" w:after="0" w:afterAutospacing="0" w:line="276" w:lineRule="auto"/>
        <w:ind w:left="752"/>
        <w:jc w:val="mediumKashida"/>
        <w:rPr>
          <w:rFonts w:ascii="Simplified Arabic" w:eastAsiaTheme="minorHAnsi" w:hAnsi="Simplified Arabic" w:cs="Simplified Arabic"/>
          <w:color w:val="000000" w:themeColor="text1"/>
          <w:kern w:val="2"/>
          <w:sz w:val="28"/>
          <w:szCs w:val="28"/>
          <w14:ligatures w14:val="standardContextual"/>
        </w:rPr>
      </w:pPr>
      <w:r w:rsidRPr="002A47FF">
        <w:rPr>
          <w:rFonts w:ascii="Simplified Arabic" w:eastAsiaTheme="minorHAnsi" w:hAnsi="Simplified Arabic" w:cs="Simplified Arabic" w:hint="eastAsia"/>
          <w:color w:val="000000" w:themeColor="text1"/>
          <w:kern w:val="2"/>
          <w:sz w:val="28"/>
          <w:szCs w:val="28"/>
          <w:rtl/>
          <w14:ligatures w14:val="standardContextual"/>
        </w:rPr>
        <w:t>في</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حين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أن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مدير</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تقنية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المعلومات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هو</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صاحب</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التأثير</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الأكبر</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نجاح</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حوكمة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تقنية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المعلومات،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إلا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أنه</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ينبغي</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المديرين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الآخرين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المشاركة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في</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اللجان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التنظيمية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مثل</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لجان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الإشراف</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إدارة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المعلومات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ولجان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تقييم</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الأداء</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ولجان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الموافقة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الأعمال</w:t>
      </w:r>
      <w:r w:rsidRPr="002A47FF">
        <w:rPr>
          <w:rFonts w:ascii="Simplified Arabic" w:eastAsiaTheme="minorHAnsi" w:hAnsi="Simplified Arabic" w:cs="Simplified Arabic"/>
          <w:color w:val="000000" w:themeColor="text1"/>
          <w:kern w:val="2"/>
          <w:sz w:val="28"/>
          <w:szCs w:val="28"/>
          <w:rtl/>
          <w14:ligatures w14:val="standardContextual"/>
        </w:rPr>
        <w:t>.</w:t>
      </w:r>
    </w:p>
    <w:p w14:paraId="57FAA5E0" w14:textId="77777777" w:rsidR="0046454D" w:rsidRPr="002A47FF" w:rsidRDefault="0046454D" w:rsidP="001B2B92">
      <w:pPr>
        <w:pStyle w:val="NormalWeb"/>
        <w:numPr>
          <w:ilvl w:val="0"/>
          <w:numId w:val="17"/>
        </w:numPr>
        <w:bidi/>
        <w:spacing w:before="0" w:beforeAutospacing="0" w:after="0" w:afterAutospacing="0" w:line="276" w:lineRule="auto"/>
        <w:ind w:left="468"/>
        <w:jc w:val="mediumKashida"/>
        <w:rPr>
          <w:rFonts w:ascii="Simplified Arabic" w:eastAsiaTheme="minorHAnsi" w:hAnsi="Simplified Arabic" w:cs="Simplified Arabic"/>
          <w:b/>
          <w:bCs/>
          <w:color w:val="000000" w:themeColor="text1"/>
          <w:kern w:val="2"/>
          <w:sz w:val="28"/>
          <w:szCs w:val="28"/>
          <w14:ligatures w14:val="standardContextual"/>
        </w:rPr>
      </w:pPr>
      <w:r w:rsidRPr="002A47FF">
        <w:rPr>
          <w:rFonts w:ascii="Simplified Arabic" w:eastAsiaTheme="minorHAnsi" w:hAnsi="Simplified Arabic" w:cs="Simplified Arabic" w:hint="eastAsia"/>
          <w:b/>
          <w:bCs/>
          <w:color w:val="000000" w:themeColor="text1"/>
          <w:kern w:val="2"/>
          <w:sz w:val="28"/>
          <w:szCs w:val="28"/>
          <w:rtl/>
          <w14:ligatures w14:val="standardContextual"/>
        </w:rPr>
        <w:t>المفاضلة</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بين</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الخيارات</w:t>
      </w:r>
      <w:r w:rsidRPr="002A47FF">
        <w:rPr>
          <w:rFonts w:ascii="Simplified Arabic" w:eastAsiaTheme="minorHAnsi" w:hAnsi="Simplified Arabic" w:cs="Simplified Arabic" w:hint="cs"/>
          <w:b/>
          <w:bCs/>
          <w:color w:val="000000" w:themeColor="text1"/>
          <w:kern w:val="2"/>
          <w:sz w:val="28"/>
          <w:szCs w:val="28"/>
          <w:rtl/>
          <w14:ligatures w14:val="standardContextual"/>
        </w:rPr>
        <w:t>:</w:t>
      </w:r>
    </w:p>
    <w:p w14:paraId="45BA5EE9" w14:textId="77777777" w:rsidR="0046454D" w:rsidRPr="002A47FF" w:rsidRDefault="0046454D" w:rsidP="001B2B92">
      <w:pPr>
        <w:pStyle w:val="NormalWeb"/>
        <w:bidi/>
        <w:spacing w:before="0" w:beforeAutospacing="0" w:after="0" w:afterAutospacing="0" w:line="276" w:lineRule="auto"/>
        <w:ind w:left="752"/>
        <w:jc w:val="mediumKashida"/>
        <w:rPr>
          <w:rFonts w:ascii="Simplified Arabic" w:eastAsiaTheme="minorHAnsi" w:hAnsi="Simplified Arabic" w:cs="Simplified Arabic"/>
          <w:color w:val="000000" w:themeColor="text1"/>
          <w:kern w:val="2"/>
          <w:sz w:val="28"/>
          <w:szCs w:val="28"/>
          <w14:ligatures w14:val="standardContextual"/>
        </w:rPr>
      </w:pPr>
      <w:r w:rsidRPr="002A47FF">
        <w:rPr>
          <w:rFonts w:ascii="Simplified Arabic" w:eastAsiaTheme="minorHAnsi" w:hAnsi="Simplified Arabic" w:cs="Simplified Arabic" w:hint="eastAsia"/>
          <w:color w:val="000000" w:themeColor="text1"/>
          <w:kern w:val="2"/>
          <w:sz w:val="28"/>
          <w:szCs w:val="28"/>
          <w:rtl/>
          <w14:ligatures w14:val="standardContextual"/>
        </w:rPr>
        <w:t>لا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يمكن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لحوكمة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تكنولوجيا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المعلومات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أن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تحقق</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كل</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هدف</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أهداف</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المؤسسة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بشكل</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منفرد،</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لذا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تصبح</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الحوكمة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معقدة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وتكون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النتائج</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غير</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فعالة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ومخيبة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للآمال</w:t>
      </w:r>
      <w:r w:rsidRPr="002A47FF">
        <w:rPr>
          <w:rFonts w:ascii="Simplified Arabic" w:eastAsiaTheme="minorHAnsi" w:hAnsi="Simplified Arabic" w:cs="Simplified Arabic"/>
          <w:color w:val="000000" w:themeColor="text1"/>
          <w:kern w:val="2"/>
          <w:sz w:val="28"/>
          <w:szCs w:val="28"/>
          <w:rtl/>
          <w14:ligatures w14:val="standardContextual"/>
        </w:rPr>
        <w:t>.</w:t>
      </w:r>
    </w:p>
    <w:p w14:paraId="19D7F700" w14:textId="77777777" w:rsidR="0046454D" w:rsidRPr="002A47FF" w:rsidRDefault="0046454D" w:rsidP="001B2B92">
      <w:pPr>
        <w:pStyle w:val="NormalWeb"/>
        <w:numPr>
          <w:ilvl w:val="0"/>
          <w:numId w:val="17"/>
        </w:numPr>
        <w:bidi/>
        <w:spacing w:before="0" w:beforeAutospacing="0" w:after="0" w:afterAutospacing="0" w:line="276" w:lineRule="auto"/>
        <w:ind w:left="468"/>
        <w:jc w:val="mediumKashida"/>
        <w:rPr>
          <w:rFonts w:ascii="Simplified Arabic" w:eastAsiaTheme="minorHAnsi" w:hAnsi="Simplified Arabic" w:cs="Simplified Arabic"/>
          <w:b/>
          <w:bCs/>
          <w:color w:val="000000" w:themeColor="text1"/>
          <w:kern w:val="2"/>
          <w:sz w:val="28"/>
          <w:szCs w:val="28"/>
          <w14:ligatures w14:val="standardContextual"/>
        </w:rPr>
      </w:pPr>
      <w:r w:rsidRPr="002A47FF">
        <w:rPr>
          <w:rFonts w:ascii="Simplified Arabic" w:eastAsiaTheme="minorHAnsi" w:hAnsi="Simplified Arabic" w:cs="Simplified Arabic" w:hint="eastAsia"/>
          <w:b/>
          <w:bCs/>
          <w:color w:val="000000" w:themeColor="text1"/>
          <w:kern w:val="2"/>
          <w:sz w:val="28"/>
          <w:szCs w:val="28"/>
          <w:rtl/>
          <w14:ligatures w14:val="standardContextual"/>
        </w:rPr>
        <w:t>الاستجابة</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لحالات</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الطوارئ</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التي</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تتحدى</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الوضع</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الراهن</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p>
    <w:p w14:paraId="0D2B7320" w14:textId="77777777" w:rsidR="0046454D" w:rsidRPr="002A47FF" w:rsidRDefault="0046454D" w:rsidP="001B2B92">
      <w:pPr>
        <w:pStyle w:val="NormalWeb"/>
        <w:bidi/>
        <w:spacing w:before="0" w:beforeAutospacing="0" w:after="0" w:afterAutospacing="0" w:line="276" w:lineRule="auto"/>
        <w:ind w:left="752"/>
        <w:jc w:val="mediumKashida"/>
        <w:rPr>
          <w:rFonts w:ascii="Simplified Arabic" w:eastAsiaTheme="minorHAnsi" w:hAnsi="Simplified Arabic" w:cs="Simplified Arabic"/>
          <w:color w:val="000000" w:themeColor="text1"/>
          <w:kern w:val="2"/>
          <w:sz w:val="28"/>
          <w:szCs w:val="28"/>
          <w14:ligatures w14:val="standardContextual"/>
        </w:rPr>
      </w:pPr>
      <w:r w:rsidRPr="002A47FF">
        <w:rPr>
          <w:rFonts w:ascii="Simplified Arabic" w:eastAsiaTheme="minorHAnsi" w:hAnsi="Simplified Arabic" w:cs="Simplified Arabic" w:hint="eastAsia"/>
          <w:color w:val="000000" w:themeColor="text1"/>
          <w:kern w:val="2"/>
          <w:sz w:val="28"/>
          <w:szCs w:val="28"/>
          <w:rtl/>
          <w14:ligatures w14:val="standardContextual"/>
        </w:rPr>
        <w:t>يجب</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أن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تشتمل</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حوكمة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تكنولوجيا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المعلومات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حلول</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لهذه</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الحالات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الطارئة،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حيث</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يستجيب</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بعضها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لاحتياجات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وظروف</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العمل،</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خاصة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فيما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يتعلق</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بالبنية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التحتية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وكيفية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بناء</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تكنولوجيا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المعلومات</w:t>
      </w:r>
      <w:r w:rsidRPr="002A47FF">
        <w:rPr>
          <w:rFonts w:ascii="Simplified Arabic" w:eastAsiaTheme="minorHAnsi" w:hAnsi="Simplified Arabic" w:cs="Simplified Arabic"/>
          <w:color w:val="000000" w:themeColor="text1"/>
          <w:kern w:val="2"/>
          <w:sz w:val="28"/>
          <w:szCs w:val="28"/>
          <w:rtl/>
          <w14:ligatures w14:val="standardContextual"/>
        </w:rPr>
        <w:t>.</w:t>
      </w:r>
    </w:p>
    <w:p w14:paraId="56EC47F9" w14:textId="77777777" w:rsidR="0046454D" w:rsidRPr="002A47FF" w:rsidRDefault="0046454D" w:rsidP="001B2B92">
      <w:pPr>
        <w:pStyle w:val="NormalWeb"/>
        <w:numPr>
          <w:ilvl w:val="0"/>
          <w:numId w:val="17"/>
        </w:numPr>
        <w:bidi/>
        <w:spacing w:before="0" w:beforeAutospacing="0" w:after="0" w:afterAutospacing="0" w:line="276" w:lineRule="auto"/>
        <w:ind w:left="468"/>
        <w:jc w:val="mediumKashida"/>
        <w:rPr>
          <w:rFonts w:ascii="Simplified Arabic" w:eastAsiaTheme="minorHAnsi" w:hAnsi="Simplified Arabic" w:cs="Simplified Arabic"/>
          <w:b/>
          <w:bCs/>
          <w:color w:val="000000" w:themeColor="text1"/>
          <w:kern w:val="2"/>
          <w:sz w:val="28"/>
          <w:szCs w:val="28"/>
          <w14:ligatures w14:val="standardContextual"/>
        </w:rPr>
      </w:pPr>
      <w:r w:rsidRPr="002A47FF">
        <w:rPr>
          <w:rFonts w:ascii="Simplified Arabic" w:eastAsiaTheme="minorHAnsi" w:hAnsi="Simplified Arabic" w:cs="Simplified Arabic" w:hint="eastAsia"/>
          <w:b/>
          <w:bCs/>
          <w:color w:val="000000" w:themeColor="text1"/>
          <w:kern w:val="2"/>
          <w:sz w:val="28"/>
          <w:szCs w:val="28"/>
          <w:rtl/>
          <w14:ligatures w14:val="standardContextual"/>
        </w:rPr>
        <w:t>توفير</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الحوافز</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والمكافآت</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المناسبة</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p>
    <w:p w14:paraId="419201E2" w14:textId="77777777" w:rsidR="0046454D" w:rsidRPr="002A47FF" w:rsidRDefault="0046454D" w:rsidP="001B2B92">
      <w:pPr>
        <w:pStyle w:val="NormalWeb"/>
        <w:bidi/>
        <w:spacing w:before="0" w:beforeAutospacing="0" w:after="0" w:afterAutospacing="0" w:line="276" w:lineRule="auto"/>
        <w:ind w:left="752"/>
        <w:jc w:val="mediumKashida"/>
        <w:rPr>
          <w:rFonts w:ascii="Simplified Arabic" w:eastAsiaTheme="minorHAnsi" w:hAnsi="Simplified Arabic" w:cs="Simplified Arabic"/>
          <w:color w:val="000000" w:themeColor="text1"/>
          <w:kern w:val="2"/>
          <w:sz w:val="28"/>
          <w:szCs w:val="28"/>
          <w14:ligatures w14:val="standardContextual"/>
        </w:rPr>
      </w:pPr>
      <w:r w:rsidRPr="002A47FF">
        <w:rPr>
          <w:rFonts w:ascii="Simplified Arabic" w:eastAsiaTheme="minorHAnsi" w:hAnsi="Simplified Arabic" w:cs="Simplified Arabic" w:hint="eastAsia"/>
          <w:color w:val="000000" w:themeColor="text1"/>
          <w:kern w:val="2"/>
          <w:sz w:val="28"/>
          <w:szCs w:val="28"/>
          <w:rtl/>
          <w14:ligatures w14:val="standardContextual"/>
        </w:rPr>
        <w:t>يجب</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استخدام</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الحوافز</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والمكافآت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المرتبطة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بالأهداف</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المؤسسية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لزيادة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الكفاءة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والفعالية،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حيث</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يميل</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الموظفون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إلى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الاهتمام</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أكثر</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بتحقيق</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الأهداف</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المؤسسية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عندما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تتوفر</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لهم</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الحوافز</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والمكافآت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المناسبة،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سواء</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كانت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مالية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أو</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معنوية</w:t>
      </w:r>
      <w:r w:rsidRPr="002A47FF">
        <w:rPr>
          <w:rFonts w:ascii="Simplified Arabic" w:eastAsiaTheme="minorHAnsi" w:hAnsi="Simplified Arabic" w:cs="Simplified Arabic"/>
          <w:color w:val="000000" w:themeColor="text1"/>
          <w:kern w:val="2"/>
          <w:sz w:val="28"/>
          <w:szCs w:val="28"/>
          <w:rtl/>
          <w14:ligatures w14:val="standardContextual"/>
        </w:rPr>
        <w:t>.</w:t>
      </w:r>
    </w:p>
    <w:p w14:paraId="195F208F" w14:textId="77777777" w:rsidR="0046454D" w:rsidRPr="002A47FF" w:rsidRDefault="0046454D" w:rsidP="001B2B92">
      <w:pPr>
        <w:pStyle w:val="NormalWeb"/>
        <w:numPr>
          <w:ilvl w:val="0"/>
          <w:numId w:val="17"/>
        </w:numPr>
        <w:bidi/>
        <w:spacing w:before="0" w:beforeAutospacing="0" w:after="0" w:afterAutospacing="0" w:line="276" w:lineRule="auto"/>
        <w:ind w:left="468"/>
        <w:jc w:val="mediumKashida"/>
        <w:rPr>
          <w:rFonts w:ascii="Simplified Arabic" w:eastAsiaTheme="minorHAnsi" w:hAnsi="Simplified Arabic" w:cs="Simplified Arabic"/>
          <w:b/>
          <w:bCs/>
          <w:color w:val="000000" w:themeColor="text1"/>
          <w:kern w:val="2"/>
          <w:sz w:val="28"/>
          <w:szCs w:val="28"/>
          <w14:ligatures w14:val="standardContextual"/>
        </w:rPr>
      </w:pPr>
      <w:r w:rsidRPr="002A47FF">
        <w:rPr>
          <w:rFonts w:ascii="Simplified Arabic" w:eastAsiaTheme="minorHAnsi" w:hAnsi="Simplified Arabic" w:cs="Simplified Arabic" w:hint="eastAsia"/>
          <w:b/>
          <w:bCs/>
          <w:color w:val="000000" w:themeColor="text1"/>
          <w:kern w:val="2"/>
          <w:sz w:val="28"/>
          <w:szCs w:val="28"/>
          <w:rtl/>
          <w14:ligatures w14:val="standardContextual"/>
        </w:rPr>
        <w:t>مساءلة</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حوكمة</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تكنولوجيا</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المعلومات</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p>
    <w:p w14:paraId="7170BF2D" w14:textId="15CECCF7" w:rsidR="001C7629" w:rsidRDefault="0046454D" w:rsidP="001B2B92">
      <w:pPr>
        <w:pStyle w:val="NormalWeb"/>
        <w:bidi/>
        <w:spacing w:before="0" w:beforeAutospacing="0" w:after="0" w:afterAutospacing="0" w:line="276" w:lineRule="auto"/>
        <w:ind w:left="752"/>
        <w:jc w:val="mediumKashida"/>
        <w:rPr>
          <w:rFonts w:ascii="Simplified Arabic" w:eastAsiaTheme="minorHAnsi" w:hAnsi="Simplified Arabic" w:cs="Simplified Arabic"/>
          <w:color w:val="000000" w:themeColor="text1"/>
          <w:kern w:val="2"/>
          <w:sz w:val="28"/>
          <w:szCs w:val="28"/>
          <w:rtl/>
          <w14:ligatures w14:val="standardContextual"/>
        </w:rPr>
      </w:pPr>
      <w:r w:rsidRPr="002A47FF">
        <w:rPr>
          <w:rFonts w:ascii="Simplified Arabic" w:eastAsiaTheme="minorHAnsi" w:hAnsi="Simplified Arabic" w:cs="Simplified Arabic" w:hint="eastAsia"/>
          <w:color w:val="000000" w:themeColor="text1"/>
          <w:kern w:val="2"/>
          <w:sz w:val="28"/>
          <w:szCs w:val="28"/>
          <w:rtl/>
          <w14:ligatures w14:val="standardContextual"/>
        </w:rPr>
        <w:t>ينبغي</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اختيار</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شخص</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أو</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مجموعة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ليكون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مسؤولاً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حوكمة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تكنولوجيا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المعلومات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وينبغي</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أن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يكون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مجلس</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الإدارة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مسؤولاً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ويجوز</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لمجلس</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الإدارة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اختيار</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ممثل،</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مثل</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الرئيس</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التنفيذي</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أو</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مدير</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تكنولوجيا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المعلومات،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ولكن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يجب</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أن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يتأكد</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المجلس</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أن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الشخص</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الذي</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تم</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اختياره</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دراية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تامة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بجميع</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القدرات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التكنولوجية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المتاحة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وقادر</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التواصل</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الفعال</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بين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استراتيجية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المؤسسة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وتكنولوجيا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المعلومات،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ولكنه</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غير</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قادر</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تنفيذ</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حوكمة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تكنولوجيا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المعلومات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بمفرده</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وينبغي</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التأكيد</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أنه</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لا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يمكن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القيام</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بذلك</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بمفرده</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وأنه</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يجب</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المديرين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الآخرين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المساهمة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بنشاط</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في</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التنفيذ</w:t>
      </w:r>
      <w:r w:rsidRPr="002A47FF">
        <w:rPr>
          <w:rFonts w:ascii="Simplified Arabic" w:eastAsiaTheme="minorHAnsi" w:hAnsi="Simplified Arabic" w:cs="Simplified Arabic"/>
          <w:color w:val="000000" w:themeColor="text1"/>
          <w:kern w:val="2"/>
          <w:sz w:val="28"/>
          <w:szCs w:val="28"/>
          <w:rtl/>
          <w14:ligatures w14:val="standardContextual"/>
        </w:rPr>
        <w:t>.</w:t>
      </w:r>
    </w:p>
    <w:p w14:paraId="3999CD70" w14:textId="77777777" w:rsidR="001C7629" w:rsidRDefault="001C7629">
      <w:pPr>
        <w:bidi w:val="0"/>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br w:type="page"/>
      </w:r>
    </w:p>
    <w:p w14:paraId="0D630827" w14:textId="77777777" w:rsidR="0046454D" w:rsidRPr="002A47FF" w:rsidRDefault="0046454D" w:rsidP="001B2B92">
      <w:pPr>
        <w:pStyle w:val="NormalWeb"/>
        <w:numPr>
          <w:ilvl w:val="0"/>
          <w:numId w:val="17"/>
        </w:numPr>
        <w:bidi/>
        <w:spacing w:before="0" w:beforeAutospacing="0" w:after="0" w:afterAutospacing="0" w:line="276" w:lineRule="auto"/>
        <w:ind w:left="468"/>
        <w:jc w:val="mediumKashida"/>
        <w:rPr>
          <w:rFonts w:ascii="Simplified Arabic" w:eastAsiaTheme="minorHAnsi" w:hAnsi="Simplified Arabic" w:cs="Simplified Arabic"/>
          <w:b/>
          <w:bCs/>
          <w:color w:val="000000" w:themeColor="text1"/>
          <w:kern w:val="2"/>
          <w:sz w:val="28"/>
          <w:szCs w:val="28"/>
          <w14:ligatures w14:val="standardContextual"/>
        </w:rPr>
      </w:pPr>
      <w:r w:rsidRPr="002A47FF">
        <w:rPr>
          <w:rFonts w:ascii="Simplified Arabic" w:eastAsiaTheme="minorHAnsi" w:hAnsi="Simplified Arabic" w:cs="Simplified Arabic" w:hint="eastAsia"/>
          <w:b/>
          <w:bCs/>
          <w:color w:val="000000" w:themeColor="text1"/>
          <w:kern w:val="2"/>
          <w:sz w:val="28"/>
          <w:szCs w:val="28"/>
          <w:rtl/>
          <w14:ligatures w14:val="standardContextual"/>
        </w:rPr>
        <w:lastRenderedPageBreak/>
        <w:t>تصميم</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الحوكمة</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على</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أكثر</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من</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مستوى</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b/>
          <w:bCs/>
          <w:color w:val="000000" w:themeColor="text1"/>
          <w:kern w:val="2"/>
          <w:sz w:val="28"/>
          <w:szCs w:val="28"/>
          <w:rtl/>
          <w14:ligatures w14:val="standardContextual"/>
        </w:rPr>
        <w:t>تنظيمي</w:t>
      </w:r>
      <w:r w:rsidRPr="002A47FF">
        <w:rPr>
          <w:rFonts w:ascii="Simplified Arabic" w:eastAsiaTheme="minorHAnsi" w:hAnsi="Simplified Arabic" w:cs="Simplified Arabic"/>
          <w:b/>
          <w:bCs/>
          <w:color w:val="000000" w:themeColor="text1"/>
          <w:kern w:val="2"/>
          <w:sz w:val="28"/>
          <w:szCs w:val="28"/>
          <w:rtl/>
          <w14:ligatures w14:val="standardContextual"/>
        </w:rPr>
        <w:t xml:space="preserve">: </w:t>
      </w:r>
    </w:p>
    <w:p w14:paraId="7CCF2737" w14:textId="16E01579" w:rsidR="005F4E2F" w:rsidRPr="002A47FF" w:rsidRDefault="0046454D" w:rsidP="001B2B92">
      <w:pPr>
        <w:pStyle w:val="NormalWeb"/>
        <w:bidi/>
        <w:spacing w:before="0" w:beforeAutospacing="0" w:after="0" w:afterAutospacing="0" w:line="276" w:lineRule="auto"/>
        <w:ind w:left="752"/>
        <w:jc w:val="mediumKashida"/>
        <w:rPr>
          <w:rFonts w:ascii="Simplified Arabic" w:hAnsi="Simplified Arabic" w:cs="Simplified Arabic"/>
          <w:b/>
          <w:bCs/>
          <w:color w:val="000000" w:themeColor="text1"/>
          <w:sz w:val="28"/>
          <w:szCs w:val="28"/>
          <w:rtl/>
        </w:rPr>
      </w:pPr>
      <w:r w:rsidRPr="002A47FF">
        <w:rPr>
          <w:rFonts w:ascii="Simplified Arabic" w:eastAsiaTheme="minorHAnsi" w:hAnsi="Simplified Arabic" w:cs="Simplified Arabic" w:hint="eastAsia"/>
          <w:color w:val="000000" w:themeColor="text1"/>
          <w:kern w:val="2"/>
          <w:sz w:val="28"/>
          <w:szCs w:val="28"/>
          <w:rtl/>
          <w14:ligatures w14:val="standardContextual"/>
        </w:rPr>
        <w:t>بما</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أن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الحوكمة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المستويات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الأدنى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تتأثر</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بالآليات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المصممة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للمستويات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الأعلى،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ينبغي</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أن</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تبدأ</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حوكمة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تقنية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المعلومات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مستوى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المؤسسة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بحيث</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تؤثر</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الحوكمة</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على</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المستويات</w:t>
      </w:r>
      <w:r w:rsidRPr="002A47FF">
        <w:rPr>
          <w:rFonts w:ascii="Simplified Arabic" w:eastAsiaTheme="minorHAnsi" w:hAnsi="Simplified Arabic" w:cs="Simplified Arabic"/>
          <w:color w:val="000000" w:themeColor="text1"/>
          <w:kern w:val="2"/>
          <w:sz w:val="28"/>
          <w:szCs w:val="28"/>
          <w:rtl/>
          <w14:ligatures w14:val="standardContextual"/>
        </w:rPr>
        <w:t xml:space="preserve"> </w:t>
      </w:r>
      <w:r w:rsidRPr="002A47FF">
        <w:rPr>
          <w:rFonts w:ascii="Simplified Arabic" w:eastAsiaTheme="minorHAnsi" w:hAnsi="Simplified Arabic" w:cs="Simplified Arabic" w:hint="eastAsia"/>
          <w:color w:val="000000" w:themeColor="text1"/>
          <w:kern w:val="2"/>
          <w:sz w:val="28"/>
          <w:szCs w:val="28"/>
          <w:rtl/>
          <w14:ligatures w14:val="standardContextual"/>
        </w:rPr>
        <w:t>الأخرى</w:t>
      </w:r>
      <w:r w:rsidRPr="002A47FF">
        <w:rPr>
          <w:rFonts w:ascii="Simplified Arabic" w:eastAsiaTheme="minorHAnsi" w:hAnsi="Simplified Arabic" w:cs="Simplified Arabic"/>
          <w:color w:val="000000" w:themeColor="text1"/>
          <w:kern w:val="2"/>
          <w:sz w:val="28"/>
          <w:szCs w:val="28"/>
          <w:rtl/>
          <w14:ligatures w14:val="standardContextual"/>
        </w:rPr>
        <w:t>.</w:t>
      </w:r>
    </w:p>
    <w:p w14:paraId="4A63C4A5" w14:textId="5E68F68D" w:rsidR="0046454D" w:rsidRPr="002A47FF" w:rsidRDefault="00577572" w:rsidP="001B2B92">
      <w:pPr>
        <w:pStyle w:val="NormalWeb"/>
        <w:numPr>
          <w:ilvl w:val="0"/>
          <w:numId w:val="17"/>
        </w:numPr>
        <w:bidi/>
        <w:spacing w:before="0" w:beforeAutospacing="0" w:after="0" w:afterAutospacing="0" w:line="276" w:lineRule="auto"/>
        <w:ind w:left="468"/>
        <w:jc w:val="mediumKashida"/>
        <w:rPr>
          <w:rFonts w:ascii="Simplified Arabic" w:eastAsiaTheme="minorHAnsi" w:hAnsi="Simplified Arabic" w:cs="Simplified Arabic"/>
          <w:b/>
          <w:bCs/>
          <w:color w:val="000000" w:themeColor="text1"/>
          <w:kern w:val="2"/>
          <w:sz w:val="28"/>
          <w:szCs w:val="28"/>
          <w14:ligatures w14:val="standardContextual"/>
        </w:rPr>
      </w:pPr>
      <w:r w:rsidRPr="002A47FF">
        <w:rPr>
          <w:rFonts w:ascii="Simplified Arabic" w:eastAsiaTheme="minorHAnsi" w:hAnsi="Simplified Arabic" w:cs="Simplified Arabic"/>
          <w:b/>
          <w:bCs/>
          <w:noProof/>
          <w:color w:val="000000" w:themeColor="text1"/>
          <w:kern w:val="2"/>
          <w:sz w:val="28"/>
          <w:szCs w:val="28"/>
          <w14:ligatures w14:val="standardContextual"/>
        </w:rPr>
        <mc:AlternateContent>
          <mc:Choice Requires="wpg">
            <w:drawing>
              <wp:anchor distT="0" distB="0" distL="114300" distR="114300" simplePos="0" relativeHeight="251657216" behindDoc="0" locked="0" layoutInCell="1" allowOverlap="1" wp14:anchorId="06843614" wp14:editId="5276C294">
                <wp:simplePos x="0" y="0"/>
                <wp:positionH relativeFrom="margin">
                  <wp:posOffset>-388372</wp:posOffset>
                </wp:positionH>
                <wp:positionV relativeFrom="paragraph">
                  <wp:posOffset>489861</wp:posOffset>
                </wp:positionV>
                <wp:extent cx="5666796" cy="2974340"/>
                <wp:effectExtent l="0" t="0" r="10160" b="16510"/>
                <wp:wrapTopAndBottom/>
                <wp:docPr id="1646559210" name="مجموعة 17"/>
                <wp:cNvGraphicFramePr/>
                <a:graphic xmlns:a="http://schemas.openxmlformats.org/drawingml/2006/main">
                  <a:graphicData uri="http://schemas.microsoft.com/office/word/2010/wordprocessingGroup">
                    <wpg:wgp>
                      <wpg:cNvGrpSpPr/>
                      <wpg:grpSpPr>
                        <a:xfrm>
                          <a:off x="0" y="0"/>
                          <a:ext cx="5666796" cy="2974340"/>
                          <a:chOff x="-690388" y="0"/>
                          <a:chExt cx="9947476" cy="5804450"/>
                        </a:xfrm>
                      </wpg:grpSpPr>
                      <wps:wsp>
                        <wps:cNvPr id="1105362139" name="مستطيل 1105362139"/>
                        <wps:cNvSpPr/>
                        <wps:spPr>
                          <a:xfrm>
                            <a:off x="6401575" y="2183020"/>
                            <a:ext cx="2855513" cy="1580322"/>
                          </a:xfrm>
                          <a:prstGeom prst="rect">
                            <a:avLst/>
                          </a:prstGeom>
                          <a:solidFill>
                            <a:schemeClr val="accent4"/>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64A83BD" w14:textId="77777777" w:rsidR="00387490" w:rsidRPr="009100D6" w:rsidRDefault="00387490" w:rsidP="009100D6">
                              <w:pPr>
                                <w:spacing w:after="0" w:line="240" w:lineRule="auto"/>
                                <w:jc w:val="center"/>
                                <w:rPr>
                                  <w:rFonts w:ascii="Simplified Arabic" w:hAnsi="Simplified Arabic" w:cs="Simplified Arabic"/>
                                  <w:b/>
                                  <w:bCs/>
                                  <w:color w:val="000000" w:themeColor="text1"/>
                                  <w:kern w:val="24"/>
                                  <w:sz w:val="24"/>
                                  <w:szCs w:val="24"/>
                                  <w:lang w:bidi="ar-EG"/>
                                </w:rPr>
                              </w:pPr>
                              <w:r w:rsidRPr="009100D6">
                                <w:rPr>
                                  <w:rFonts w:ascii="Simplified Arabic" w:hAnsi="Simplified Arabic" w:cs="Simplified Arabic"/>
                                  <w:b/>
                                  <w:bCs/>
                                  <w:color w:val="000000" w:themeColor="text1"/>
                                  <w:kern w:val="24"/>
                                  <w:sz w:val="24"/>
                                  <w:szCs w:val="24"/>
                                  <w:rtl/>
                                  <w:lang w:bidi="ar-EG"/>
                                </w:rPr>
                                <w:t>ادارة المخاطر</w:t>
                              </w:r>
                            </w:p>
                          </w:txbxContent>
                        </wps:txbx>
                        <wps:bodyPr rtlCol="1" anchor="ctr"/>
                      </wps:wsp>
                      <wps:wsp>
                        <wps:cNvPr id="1517102453" name="مستطيل 1517102453"/>
                        <wps:cNvSpPr/>
                        <wps:spPr>
                          <a:xfrm>
                            <a:off x="3425682" y="0"/>
                            <a:ext cx="2007709" cy="1821636"/>
                          </a:xfrm>
                          <a:prstGeom prst="rect">
                            <a:avLst/>
                          </a:prstGeom>
                          <a:solidFill>
                            <a:schemeClr val="accent4"/>
                          </a:solidFill>
                        </wps:spPr>
                        <wps:style>
                          <a:lnRef idx="2">
                            <a:schemeClr val="accent1">
                              <a:shade val="15000"/>
                            </a:schemeClr>
                          </a:lnRef>
                          <a:fillRef idx="1">
                            <a:schemeClr val="accent1"/>
                          </a:fillRef>
                          <a:effectRef idx="0">
                            <a:schemeClr val="accent1"/>
                          </a:effectRef>
                          <a:fontRef idx="minor">
                            <a:schemeClr val="lt1"/>
                          </a:fontRef>
                        </wps:style>
                        <wps:txbx>
                          <w:txbxContent>
                            <w:p w14:paraId="2702A998" w14:textId="77777777" w:rsidR="00387490" w:rsidRPr="009100D6" w:rsidRDefault="00387490" w:rsidP="009100D6">
                              <w:pPr>
                                <w:spacing w:after="0" w:line="240" w:lineRule="auto"/>
                                <w:jc w:val="center"/>
                                <w:rPr>
                                  <w:rFonts w:ascii="Simplified Arabic" w:hAnsi="Simplified Arabic" w:cs="Simplified Arabic"/>
                                  <w:b/>
                                  <w:bCs/>
                                  <w:color w:val="000000" w:themeColor="text1"/>
                                  <w:kern w:val="24"/>
                                  <w:sz w:val="24"/>
                                  <w:szCs w:val="24"/>
                                  <w:lang w:bidi="ar-EG"/>
                                  <w14:ligatures w14:val="none"/>
                                </w:rPr>
                              </w:pPr>
                              <w:r w:rsidRPr="009100D6">
                                <w:rPr>
                                  <w:rFonts w:ascii="Simplified Arabic" w:hAnsi="Simplified Arabic" w:cs="Simplified Arabic"/>
                                  <w:b/>
                                  <w:bCs/>
                                  <w:color w:val="000000" w:themeColor="text1"/>
                                  <w:kern w:val="24"/>
                                  <w:sz w:val="24"/>
                                  <w:szCs w:val="24"/>
                                  <w:rtl/>
                                  <w:lang w:bidi="ar-EG"/>
                                </w:rPr>
                                <w:t xml:space="preserve">تقديم قيمة </w:t>
                              </w:r>
                            </w:p>
                            <w:p w14:paraId="2C30FAE5" w14:textId="0A79AC53" w:rsidR="00387490" w:rsidRPr="009100D6" w:rsidRDefault="00387490" w:rsidP="009100D6">
                              <w:pPr>
                                <w:bidi w:val="0"/>
                                <w:spacing w:after="0" w:line="240" w:lineRule="auto"/>
                                <w:jc w:val="center"/>
                                <w:rPr>
                                  <w:rFonts w:ascii="Simplified Arabic" w:hAnsi="Simplified Arabic" w:cs="Simplified Arabic"/>
                                  <w:b/>
                                  <w:bCs/>
                                  <w:color w:val="000000" w:themeColor="text1"/>
                                  <w:kern w:val="24"/>
                                  <w:sz w:val="24"/>
                                  <w:szCs w:val="24"/>
                                  <w:rtl/>
                                  <w:lang w:bidi="ar-EG"/>
                                </w:rPr>
                              </w:pPr>
                              <w:r w:rsidRPr="009100D6">
                                <w:rPr>
                                  <w:rFonts w:ascii="Simplified Arabic" w:hAnsi="Simplified Arabic" w:cs="Simplified Arabic"/>
                                  <w:b/>
                                  <w:bCs/>
                                  <w:color w:val="000000" w:themeColor="text1"/>
                                  <w:kern w:val="24"/>
                                  <w:sz w:val="24"/>
                                  <w:szCs w:val="24"/>
                                  <w:rtl/>
                                  <w:lang w:bidi="ar-EG"/>
                                </w:rPr>
                                <w:t xml:space="preserve">التكنولوجيا والمعلومات </w:t>
                              </w:r>
                            </w:p>
                          </w:txbxContent>
                        </wps:txbx>
                        <wps:bodyPr rtlCol="1" anchor="ctr"/>
                      </wps:wsp>
                      <wps:wsp>
                        <wps:cNvPr id="840892497" name="مستطيل 840892497"/>
                        <wps:cNvSpPr/>
                        <wps:spPr>
                          <a:xfrm>
                            <a:off x="3435628" y="4224128"/>
                            <a:ext cx="2007705" cy="1580322"/>
                          </a:xfrm>
                          <a:prstGeom prst="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5B00BFF1" w14:textId="77777777" w:rsidR="00387490" w:rsidRPr="009100D6" w:rsidRDefault="00387490" w:rsidP="009100D6">
                              <w:pPr>
                                <w:spacing w:after="0" w:line="240" w:lineRule="auto"/>
                                <w:jc w:val="center"/>
                                <w:rPr>
                                  <w:rFonts w:ascii="Simplified Arabic" w:hAnsi="Simplified Arabic" w:cs="Simplified Arabic"/>
                                  <w:b/>
                                  <w:bCs/>
                                  <w:color w:val="000000" w:themeColor="text1"/>
                                  <w:kern w:val="24"/>
                                  <w:sz w:val="24"/>
                                  <w:szCs w:val="24"/>
                                  <w:lang w:bidi="ar-EG"/>
                                </w:rPr>
                              </w:pPr>
                              <w:r w:rsidRPr="009100D6">
                                <w:rPr>
                                  <w:rFonts w:ascii="Simplified Arabic" w:hAnsi="Simplified Arabic" w:cs="Simplified Arabic"/>
                                  <w:b/>
                                  <w:bCs/>
                                  <w:color w:val="000000" w:themeColor="text1"/>
                                  <w:kern w:val="24"/>
                                  <w:sz w:val="24"/>
                                  <w:szCs w:val="24"/>
                                  <w:rtl/>
                                  <w:lang w:bidi="ar-EG"/>
                                </w:rPr>
                                <w:t>قياس الاداء</w:t>
                              </w:r>
                            </w:p>
                          </w:txbxContent>
                        </wps:txbx>
                        <wps:bodyPr rtlCol="1" anchor="ctr"/>
                      </wps:wsp>
                      <wps:wsp>
                        <wps:cNvPr id="2066461679" name="مستطيل 2066461679"/>
                        <wps:cNvSpPr/>
                        <wps:spPr>
                          <a:xfrm>
                            <a:off x="-690388" y="2187899"/>
                            <a:ext cx="2642264" cy="1580322"/>
                          </a:xfrm>
                          <a:prstGeom prst="rect">
                            <a:avLst/>
                          </a:prstGeom>
                          <a:solidFill>
                            <a:schemeClr val="accent4"/>
                          </a:solidFill>
                        </wps:spPr>
                        <wps:style>
                          <a:lnRef idx="2">
                            <a:schemeClr val="accent1">
                              <a:shade val="15000"/>
                            </a:schemeClr>
                          </a:lnRef>
                          <a:fillRef idx="1">
                            <a:schemeClr val="accent1"/>
                          </a:fillRef>
                          <a:effectRef idx="0">
                            <a:schemeClr val="accent1"/>
                          </a:effectRef>
                          <a:fontRef idx="minor">
                            <a:schemeClr val="lt1"/>
                          </a:fontRef>
                        </wps:style>
                        <wps:txbx>
                          <w:txbxContent>
                            <w:p w14:paraId="438CEFF7" w14:textId="0BC82B1C" w:rsidR="00387490" w:rsidRPr="009100D6" w:rsidRDefault="00387490" w:rsidP="009100D6">
                              <w:pPr>
                                <w:spacing w:after="0" w:line="240" w:lineRule="auto"/>
                                <w:jc w:val="center"/>
                                <w:rPr>
                                  <w:rFonts w:ascii="Simplified Arabic" w:hAnsi="Simplified Arabic" w:cs="Simplified Arabic"/>
                                  <w:b/>
                                  <w:bCs/>
                                  <w:color w:val="000000" w:themeColor="text1"/>
                                  <w:kern w:val="24"/>
                                  <w:sz w:val="24"/>
                                  <w:szCs w:val="24"/>
                                  <w:lang w:bidi="ar-EG"/>
                                </w:rPr>
                              </w:pPr>
                              <w:r w:rsidRPr="009100D6">
                                <w:rPr>
                                  <w:rFonts w:ascii="Simplified Arabic" w:hAnsi="Simplified Arabic" w:cs="Simplified Arabic"/>
                                  <w:b/>
                                  <w:bCs/>
                                  <w:color w:val="000000" w:themeColor="text1"/>
                                  <w:kern w:val="24"/>
                                  <w:sz w:val="24"/>
                                  <w:szCs w:val="24"/>
                                  <w:rtl/>
                                  <w:lang w:bidi="ar-EG"/>
                                </w:rPr>
                                <w:t>التوافق الاستراتيجي</w:t>
                              </w:r>
                            </w:p>
                            <w:p w14:paraId="10DEA3D6" w14:textId="77777777" w:rsidR="00387490" w:rsidRPr="009100D6" w:rsidRDefault="00387490" w:rsidP="009100D6">
                              <w:pPr>
                                <w:spacing w:after="0" w:line="240" w:lineRule="auto"/>
                                <w:jc w:val="center"/>
                                <w:rPr>
                                  <w:rFonts w:ascii="Simplified Arabic" w:hAnsi="Simplified Arabic" w:cs="Simplified Arabic"/>
                                  <w:b/>
                                  <w:bCs/>
                                  <w:color w:val="000000" w:themeColor="text1"/>
                                  <w:kern w:val="24"/>
                                  <w:sz w:val="24"/>
                                  <w:szCs w:val="24"/>
                                  <w:rtl/>
                                  <w:lang w:bidi="ar-EG"/>
                                </w:rPr>
                              </w:pPr>
                              <w:r w:rsidRPr="009100D6">
                                <w:rPr>
                                  <w:rFonts w:ascii="Simplified Arabic" w:hAnsi="Simplified Arabic" w:cs="Simplified Arabic"/>
                                  <w:b/>
                                  <w:bCs/>
                                  <w:color w:val="000000" w:themeColor="text1"/>
                                  <w:kern w:val="24"/>
                                  <w:sz w:val="24"/>
                                  <w:szCs w:val="24"/>
                                  <w:rtl/>
                                  <w:lang w:bidi="ar-EG"/>
                                </w:rPr>
                                <w:t xml:space="preserve">لتكنولوجيا المعلومات </w:t>
                              </w:r>
                            </w:p>
                          </w:txbxContent>
                        </wps:txbx>
                        <wps:bodyPr rtlCol="1" anchor="ctr"/>
                      </wps:wsp>
                      <wps:wsp>
                        <wps:cNvPr id="824988561" name="مستطيل 824988561"/>
                        <wps:cNvSpPr/>
                        <wps:spPr>
                          <a:xfrm>
                            <a:off x="3425685" y="2183293"/>
                            <a:ext cx="2007705" cy="1580322"/>
                          </a:xfrm>
                          <a:prstGeom prst="rect">
                            <a:avLst/>
                          </a:prstGeom>
                          <a:solidFill>
                            <a:schemeClr val="accent4"/>
                          </a:solidFill>
                        </wps:spPr>
                        <wps:style>
                          <a:lnRef idx="2">
                            <a:schemeClr val="accent1">
                              <a:shade val="15000"/>
                            </a:schemeClr>
                          </a:lnRef>
                          <a:fillRef idx="1">
                            <a:schemeClr val="accent1"/>
                          </a:fillRef>
                          <a:effectRef idx="0">
                            <a:schemeClr val="accent1"/>
                          </a:effectRef>
                          <a:fontRef idx="minor">
                            <a:schemeClr val="lt1"/>
                          </a:fontRef>
                        </wps:style>
                        <wps:txbx>
                          <w:txbxContent>
                            <w:p w14:paraId="5934A818" w14:textId="77777777" w:rsidR="00387490" w:rsidRPr="009100D6" w:rsidRDefault="00387490" w:rsidP="009100D6">
                              <w:pPr>
                                <w:spacing w:after="0" w:line="240" w:lineRule="auto"/>
                                <w:jc w:val="center"/>
                                <w:rPr>
                                  <w:rFonts w:ascii="Simplified Arabic" w:hAnsi="Simplified Arabic" w:cs="Simplified Arabic"/>
                                  <w:b/>
                                  <w:bCs/>
                                  <w:color w:val="000000" w:themeColor="text1"/>
                                  <w:kern w:val="24"/>
                                  <w:sz w:val="24"/>
                                  <w:szCs w:val="24"/>
                                  <w:lang w:bidi="ar-EG"/>
                                </w:rPr>
                              </w:pPr>
                              <w:r w:rsidRPr="009100D6">
                                <w:rPr>
                                  <w:rFonts w:ascii="Simplified Arabic" w:hAnsi="Simplified Arabic" w:cs="Simplified Arabic"/>
                                  <w:b/>
                                  <w:bCs/>
                                  <w:color w:val="000000" w:themeColor="text1"/>
                                  <w:kern w:val="24"/>
                                  <w:sz w:val="24"/>
                                  <w:szCs w:val="24"/>
                                  <w:rtl/>
                                  <w:lang w:bidi="ar-EG"/>
                                </w:rPr>
                                <w:t xml:space="preserve">محركات قيمة أصحاب المصلحة </w:t>
                              </w:r>
                            </w:p>
                          </w:txbxContent>
                        </wps:txbx>
                        <wps:bodyPr rtlCol="1" anchor="ctr"/>
                      </wps:wsp>
                      <wps:wsp>
                        <wps:cNvPr id="374699521" name="سهم: منحني 374699521"/>
                        <wps:cNvSpPr/>
                        <wps:spPr>
                          <a:xfrm rot="5400000">
                            <a:off x="6151129" y="-48041"/>
                            <a:ext cx="1573693" cy="2888978"/>
                          </a:xfrm>
                          <a:prstGeom prst="bentArrow">
                            <a:avLst>
                              <a:gd name="adj1" fmla="val 25000"/>
                              <a:gd name="adj2" fmla="val 25281"/>
                              <a:gd name="adj3" fmla="val 25000"/>
                              <a:gd name="adj4" fmla="val 43750"/>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tlCol="1" anchor="ctr"/>
                      </wps:wsp>
                      <wps:wsp>
                        <wps:cNvPr id="1922016141" name="سهم: منحني 1922016141"/>
                        <wps:cNvSpPr/>
                        <wps:spPr>
                          <a:xfrm rot="10800000">
                            <a:off x="5443326" y="3763615"/>
                            <a:ext cx="2700134" cy="1765852"/>
                          </a:xfrm>
                          <a:prstGeom prst="bent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tlCol="1" anchor="ctr"/>
                      </wps:wsp>
                      <wps:wsp>
                        <wps:cNvPr id="36233841" name="سهم: منحني 36233841"/>
                        <wps:cNvSpPr/>
                        <wps:spPr>
                          <a:xfrm rot="16200000">
                            <a:off x="1325052" y="3167434"/>
                            <a:ext cx="1504453" cy="2696813"/>
                          </a:xfrm>
                          <a:prstGeom prst="bent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tlCol="1" anchor="ctr"/>
                      </wps:wsp>
                      <wps:wsp>
                        <wps:cNvPr id="1629486182" name="سهم: منحني 1629486182"/>
                        <wps:cNvSpPr/>
                        <wps:spPr>
                          <a:xfrm>
                            <a:off x="871013" y="431982"/>
                            <a:ext cx="2511292" cy="1731066"/>
                          </a:xfrm>
                          <a:prstGeom prst="bent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tlCol="1" anchor="ctr"/>
                      </wps:wsp>
                      <wps:wsp>
                        <wps:cNvPr id="139062633" name="سهم: لليسار 139062633"/>
                        <wps:cNvSpPr/>
                        <wps:spPr>
                          <a:xfrm>
                            <a:off x="1987829" y="2600737"/>
                            <a:ext cx="1427916" cy="745434"/>
                          </a:xfrm>
                          <a:prstGeom prst="left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tlCol="1" anchor="ctr"/>
                      </wps:wsp>
                    </wpg:wgp>
                  </a:graphicData>
                </a:graphic>
                <wp14:sizeRelH relativeFrom="margin">
                  <wp14:pctWidth>0</wp14:pctWidth>
                </wp14:sizeRelH>
                <wp14:sizeRelV relativeFrom="margin">
                  <wp14:pctHeight>0</wp14:pctHeight>
                </wp14:sizeRelV>
              </wp:anchor>
            </w:drawing>
          </mc:Choice>
          <mc:Fallback>
            <w:pict>
              <v:group w14:anchorId="06843614" id="مجموعة 17" o:spid="_x0000_s1027" style="position:absolute;left:0;text-align:left;margin-left:-30.6pt;margin-top:38.55pt;width:446.2pt;height:234.2pt;z-index:251657216;mso-position-horizontal-relative:margin;mso-width-relative:margin;mso-height-relative:margin" coordorigin="-6903" coordsize="99474,58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">
                <v:rect id="مستطيل 1105362139" o:spid="_x0000_s1028" style="position:absolute;left:64015;top:21830;width:28555;height:158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" fillcolor="#ffc000 [3207]" strokecolor="black [3213]" strokeweight="1pt">
                  <v:textbox>
                    <w:txbxContent>
                      <w:p w14:paraId="664A83BD" w14:textId="77777777" w:rsidR="00387490" w:rsidRPr="009100D6" w:rsidRDefault="00387490" w:rsidP="009100D6">
                        <w:pPr>
                          <w:spacing w:after="0" w:line="240" w:lineRule="auto"/>
                          <w:jc w:val="center"/>
                          <w:rPr>
                            <w:rFonts w:ascii="Simplified Arabic" w:hAnsi="Simplified Arabic" w:cs="Simplified Arabic"/>
                            <w:b/>
                            <w:bCs/>
                            <w:color w:val="000000" w:themeColor="text1"/>
                            <w:kern w:val="24"/>
                            <w:sz w:val="24"/>
                            <w:szCs w:val="24"/>
                            <w:lang w:bidi="ar-EG"/>
                          </w:rPr>
                        </w:pPr>
                        <w:r w:rsidRPr="009100D6">
                          <w:rPr>
                            <w:rFonts w:ascii="Simplified Arabic" w:hAnsi="Simplified Arabic" w:cs="Simplified Arabic"/>
                            <w:b/>
                            <w:bCs/>
                            <w:color w:val="000000" w:themeColor="text1"/>
                            <w:kern w:val="24"/>
                            <w:sz w:val="24"/>
                            <w:szCs w:val="24"/>
                            <w:rtl/>
                            <w:lang w:bidi="ar-EG"/>
                          </w:rPr>
                          <w:t>ادارة المخاطر</w:t>
                        </w:r>
                      </w:p>
                    </w:txbxContent>
                  </v:textbox>
                </v:rect>
                <v:rect id="مستطيل 1517102453" o:spid="_x0000_s1029" style="position:absolute;left:34256;width:20077;height:182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" fillcolor="#ffc000 [3207]" strokecolor="#09101d [484]" strokeweight="1pt">
                  <v:textbox>
                    <w:txbxContent>
                      <w:p w14:paraId="2702A998" w14:textId="77777777" w:rsidR="00387490" w:rsidRPr="009100D6" w:rsidRDefault="00387490" w:rsidP="009100D6">
                        <w:pPr>
                          <w:spacing w:after="0" w:line="240" w:lineRule="auto"/>
                          <w:jc w:val="center"/>
                          <w:rPr>
                            <w:rFonts w:ascii="Simplified Arabic" w:hAnsi="Simplified Arabic" w:cs="Simplified Arabic"/>
                            <w:b/>
                            <w:bCs/>
                            <w:color w:val="000000" w:themeColor="text1"/>
                            <w:kern w:val="24"/>
                            <w:sz w:val="24"/>
                            <w:szCs w:val="24"/>
                            <w:lang w:bidi="ar-EG"/>
                            <w14:ligatures w14:val="none"/>
                          </w:rPr>
                        </w:pPr>
                        <w:r w:rsidRPr="009100D6">
                          <w:rPr>
                            <w:rFonts w:ascii="Simplified Arabic" w:hAnsi="Simplified Arabic" w:cs="Simplified Arabic"/>
                            <w:b/>
                            <w:bCs/>
                            <w:color w:val="000000" w:themeColor="text1"/>
                            <w:kern w:val="24"/>
                            <w:sz w:val="24"/>
                            <w:szCs w:val="24"/>
                            <w:rtl/>
                            <w:lang w:bidi="ar-EG"/>
                          </w:rPr>
                          <w:t xml:space="preserve">تقديم قيمة </w:t>
                        </w:r>
                      </w:p>
                      <w:p w14:paraId="2C30FAE5" w14:textId="0A79AC53" w:rsidR="00387490" w:rsidRPr="009100D6" w:rsidRDefault="00387490" w:rsidP="009100D6">
                        <w:pPr>
                          <w:bidi w:val="0"/>
                          <w:spacing w:after="0" w:line="240" w:lineRule="auto"/>
                          <w:jc w:val="center"/>
                          <w:rPr>
                            <w:rFonts w:ascii="Simplified Arabic" w:hAnsi="Simplified Arabic" w:cs="Simplified Arabic"/>
                            <w:b/>
                            <w:bCs/>
                            <w:color w:val="000000" w:themeColor="text1"/>
                            <w:kern w:val="24"/>
                            <w:sz w:val="24"/>
                            <w:szCs w:val="24"/>
                            <w:rtl/>
                            <w:lang w:bidi="ar-EG"/>
                          </w:rPr>
                        </w:pPr>
                        <w:r w:rsidRPr="009100D6">
                          <w:rPr>
                            <w:rFonts w:ascii="Simplified Arabic" w:hAnsi="Simplified Arabic" w:cs="Simplified Arabic"/>
                            <w:b/>
                            <w:bCs/>
                            <w:color w:val="000000" w:themeColor="text1"/>
                            <w:kern w:val="24"/>
                            <w:sz w:val="24"/>
                            <w:szCs w:val="24"/>
                            <w:rtl/>
                            <w:lang w:bidi="ar-EG"/>
                          </w:rPr>
                          <w:t xml:space="preserve">التكنولوجيا والمعلومات </w:t>
                        </w:r>
                      </w:p>
                    </w:txbxContent>
                  </v:textbox>
                </v:rect>
                <v:rect id="مستطيل 840892497" o:spid="_x0000_s1030" style="position:absolute;left:34356;top:42241;width:20077;height:158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" fillcolor="#ffc000" strokecolor="#09101d [484]" strokeweight="1pt">
                  <v:textbox>
                    <w:txbxContent>
                      <w:p w14:paraId="5B00BFF1" w14:textId="77777777" w:rsidR="00387490" w:rsidRPr="009100D6" w:rsidRDefault="00387490" w:rsidP="009100D6">
                        <w:pPr>
                          <w:spacing w:after="0" w:line="240" w:lineRule="auto"/>
                          <w:jc w:val="center"/>
                          <w:rPr>
                            <w:rFonts w:ascii="Simplified Arabic" w:hAnsi="Simplified Arabic" w:cs="Simplified Arabic"/>
                            <w:b/>
                            <w:bCs/>
                            <w:color w:val="000000" w:themeColor="text1"/>
                            <w:kern w:val="24"/>
                            <w:sz w:val="24"/>
                            <w:szCs w:val="24"/>
                            <w:lang w:bidi="ar-EG"/>
                          </w:rPr>
                        </w:pPr>
                        <w:r w:rsidRPr="009100D6">
                          <w:rPr>
                            <w:rFonts w:ascii="Simplified Arabic" w:hAnsi="Simplified Arabic" w:cs="Simplified Arabic"/>
                            <w:b/>
                            <w:bCs/>
                            <w:color w:val="000000" w:themeColor="text1"/>
                            <w:kern w:val="24"/>
                            <w:sz w:val="24"/>
                            <w:szCs w:val="24"/>
                            <w:rtl/>
                            <w:lang w:bidi="ar-EG"/>
                          </w:rPr>
                          <w:t>قياس الاداء</w:t>
                        </w:r>
                      </w:p>
                    </w:txbxContent>
                  </v:textbox>
                </v:rect>
                <v:rect id="مستطيل 2066461679" o:spid="_x0000_s1031" style="position:absolute;left:-6903;top:21878;width:26421;height:15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" fillcolor="#ffc000 [3207]" strokecolor="#09101d [484]" strokeweight="1pt">
                  <v:textbox>
                    <w:txbxContent>
                      <w:p w14:paraId="438CEFF7" w14:textId="0BC82B1C" w:rsidR="00387490" w:rsidRPr="009100D6" w:rsidRDefault="00387490" w:rsidP="009100D6">
                        <w:pPr>
                          <w:spacing w:after="0" w:line="240" w:lineRule="auto"/>
                          <w:jc w:val="center"/>
                          <w:rPr>
                            <w:rFonts w:ascii="Simplified Arabic" w:hAnsi="Simplified Arabic" w:cs="Simplified Arabic"/>
                            <w:b/>
                            <w:bCs/>
                            <w:color w:val="000000" w:themeColor="text1"/>
                            <w:kern w:val="24"/>
                            <w:sz w:val="24"/>
                            <w:szCs w:val="24"/>
                            <w:lang w:bidi="ar-EG"/>
                          </w:rPr>
                        </w:pPr>
                        <w:r w:rsidRPr="009100D6">
                          <w:rPr>
                            <w:rFonts w:ascii="Simplified Arabic" w:hAnsi="Simplified Arabic" w:cs="Simplified Arabic"/>
                            <w:b/>
                            <w:bCs/>
                            <w:color w:val="000000" w:themeColor="text1"/>
                            <w:kern w:val="24"/>
                            <w:sz w:val="24"/>
                            <w:szCs w:val="24"/>
                            <w:rtl/>
                            <w:lang w:bidi="ar-EG"/>
                          </w:rPr>
                          <w:t>التوافق الاستراتيجي</w:t>
                        </w:r>
                      </w:p>
                      <w:p w14:paraId="10DEA3D6" w14:textId="77777777" w:rsidR="00387490" w:rsidRPr="009100D6" w:rsidRDefault="00387490" w:rsidP="009100D6">
                        <w:pPr>
                          <w:spacing w:after="0" w:line="240" w:lineRule="auto"/>
                          <w:jc w:val="center"/>
                          <w:rPr>
                            <w:rFonts w:ascii="Simplified Arabic" w:hAnsi="Simplified Arabic" w:cs="Simplified Arabic"/>
                            <w:b/>
                            <w:bCs/>
                            <w:color w:val="000000" w:themeColor="text1"/>
                            <w:kern w:val="24"/>
                            <w:sz w:val="24"/>
                            <w:szCs w:val="24"/>
                            <w:rtl/>
                            <w:lang w:bidi="ar-EG"/>
                          </w:rPr>
                        </w:pPr>
                        <w:r w:rsidRPr="009100D6">
                          <w:rPr>
                            <w:rFonts w:ascii="Simplified Arabic" w:hAnsi="Simplified Arabic" w:cs="Simplified Arabic"/>
                            <w:b/>
                            <w:bCs/>
                            <w:color w:val="000000" w:themeColor="text1"/>
                            <w:kern w:val="24"/>
                            <w:sz w:val="24"/>
                            <w:szCs w:val="24"/>
                            <w:rtl/>
                            <w:lang w:bidi="ar-EG"/>
                          </w:rPr>
                          <w:t xml:space="preserve">لتكنولوجيا المعلومات </w:t>
                        </w:r>
                      </w:p>
                    </w:txbxContent>
                  </v:textbox>
                </v:rect>
                <v:rect id="مستطيل 824988561" o:spid="_x0000_s1032" style="position:absolute;left:34256;top:21832;width:20077;height:15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" fillcolor="#ffc000 [3207]" strokecolor="#09101d [484]" strokeweight="1pt">
                  <v:textbox>
                    <w:txbxContent>
                      <w:p w14:paraId="5934A818" w14:textId="77777777" w:rsidR="00387490" w:rsidRPr="009100D6" w:rsidRDefault="00387490" w:rsidP="009100D6">
                        <w:pPr>
                          <w:spacing w:after="0" w:line="240" w:lineRule="auto"/>
                          <w:jc w:val="center"/>
                          <w:rPr>
                            <w:rFonts w:ascii="Simplified Arabic" w:hAnsi="Simplified Arabic" w:cs="Simplified Arabic"/>
                            <w:b/>
                            <w:bCs/>
                            <w:color w:val="000000" w:themeColor="text1"/>
                            <w:kern w:val="24"/>
                            <w:sz w:val="24"/>
                            <w:szCs w:val="24"/>
                            <w:lang w:bidi="ar-EG"/>
                          </w:rPr>
                        </w:pPr>
                        <w:r w:rsidRPr="009100D6">
                          <w:rPr>
                            <w:rFonts w:ascii="Simplified Arabic" w:hAnsi="Simplified Arabic" w:cs="Simplified Arabic"/>
                            <w:b/>
                            <w:bCs/>
                            <w:color w:val="000000" w:themeColor="text1"/>
                            <w:kern w:val="24"/>
                            <w:sz w:val="24"/>
                            <w:szCs w:val="24"/>
                            <w:rtl/>
                            <w:lang w:bidi="ar-EG"/>
                          </w:rPr>
                          <w:t xml:space="preserve">محركات قيمة أصحاب المصلحة </w:t>
                        </w:r>
                      </w:p>
                    </w:txbxContent>
                  </v:textbox>
                </v:rect>
                <v:shape id="سهم: منحني 374699521" o:spid="_x0000_s1033" style="position:absolute;left:61511;top:-481;width:15736;height:28890;rotation:90;visibility:visible;mso-wrap-style:square;v-text-anchor:middle" coordsize="1573693,2888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" path="m,2888978l,889624c,509381,308248,201133,688491,201133r491779,1l1180270,r393423,397845l1180270,795691r,-201134l688491,594557v-162961,,-295067,132106,-295067,295067c393424,1556075,393423,2222527,393423,2888978l,2888978xe" fillcolor="black [3213]" strokecolor="#09101d [484]" strokeweight="1pt">
                  <v:stroke joinstyle="miter"/>
                  <v:path arrowok="t" o:connecttype="custom" o:connectlocs="0,2888978;0,889624;688491,201133;1180270,201134;1180270,0;1573693,397845;1180270,795691;1180270,594557;688491,594557;393424,889624;393423,2888978;0,2888978" o:connectangles="0,0,0,0,0,0,0,0,0,0,0,0"/>
                </v:shape>
                <v:shape id="سهم: منحني 1922016141" o:spid="_x0000_s1034" style="position:absolute;left:54433;top:37636;width:27001;height:17658;rotation:180;visibility:visible;mso-wrap-style:square;v-text-anchor:middle" coordsize="2700134,1765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" path="m,1765852l,993292c,566619,345887,220732,772560,220732r1486111,l2258671,r441463,441463l2258671,882926r,-220731l772560,662195v-182860,,-331097,148237,-331097,331097l441463,1765852,,1765852xe" fillcolor="black [3213]" strokecolor="#09101d [484]" strokeweight="1pt">
                  <v:stroke joinstyle="miter"/>
                  <v:path arrowok="t" o:connecttype="custom" o:connectlocs="0,1765852;0,993292;772560,220732;2258671,220732;2258671,0;2700134,441463;2258671,882926;2258671,662195;772560,662195;441463,993292;441463,1765852;0,1765852" o:connectangles="0,0,0,0,0,0,0,0,0,0,0,0"/>
                </v:shape>
                <v:shape id="سهم: منحني 36233841" o:spid="_x0000_s1035" style="position:absolute;left:13250;top:31674;width:15044;height:26968;rotation:-90;visibility:visible;mso-wrap-style:square;v-text-anchor:middle" coordsize="1504453,2696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" path="m,2696813l,846255c,482742,294685,188057,658198,188057r470142,l1128340,r376113,376113l1128340,752227r,-188057l658198,564170v-155791,,-282085,126294,-282085,282085l376113,2696813,,2696813xe" fillcolor="black [3213]" strokecolor="#09101d [484]" strokeweight="1pt">
                  <v:stroke joinstyle="miter"/>
                  <v:path arrowok="t" o:connecttype="custom" o:connectlocs="0,2696813;0,846255;658198,188057;1128340,188057;1128340,0;1504453,376113;1128340,752227;1128340,564170;658198,564170;376113,846255;376113,2696813;0,2696813" o:connectangles="0,0,0,0,0,0,0,0,0,0,0,0"/>
                </v:shape>
                <v:shape id="سهم: منحني 1629486182" o:spid="_x0000_s1036" style="position:absolute;left:8710;top:4319;width:25113;height:17311;visibility:visible;mso-wrap-style:square;v-text-anchor:middle" coordsize="2511292,1731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" path="m,1731066l,973725c,555457,339073,216384,757341,216384r1321185,-1l2078526,r432766,432767l2078526,865533r,-216383l757341,649150v-179258,,-324575,145317,-324575,324575c432766,1226172,432767,1478619,432767,1731066l,1731066xe" fillcolor="black [3213]" strokecolor="#09101d [484]" strokeweight="1pt">
                  <v:stroke joinstyle="miter"/>
                  <v:path arrowok="t" o:connecttype="custom" o:connectlocs="0,1731066;0,973725;757341,216384;2078526,216383;2078526,0;2511292,432767;2078526,865533;2078526,649150;757341,649150;432766,973725;432767,1731066;0,1731066" o:connectangles="0,0,0,0,0,0,0,0,0,0,0,0"/>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9062633" o:spid="_x0000_s1037" type="#_x0000_t66" style="position:absolute;left:19878;top:26007;width:14279;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" adj="5638" fillcolor="black [3213]" strokecolor="#09101d [484]" strokeweight="1pt"/>
                <w10:wrap type="topAndBottom" anchorx="margin"/>
              </v:group>
            </w:pict>
          </mc:Fallback>
        </mc:AlternateContent>
      </w:r>
      <w:r w:rsidR="0046454D" w:rsidRPr="002A47FF">
        <w:rPr>
          <w:rFonts w:ascii="Simplified Arabic" w:eastAsiaTheme="minorHAnsi" w:hAnsi="Simplified Arabic" w:cs="Simplified Arabic" w:hint="eastAsia"/>
          <w:b/>
          <w:bCs/>
          <w:color w:val="000000" w:themeColor="text1"/>
          <w:kern w:val="2"/>
          <w:sz w:val="28"/>
          <w:szCs w:val="28"/>
          <w:rtl/>
          <w14:ligatures w14:val="standardContextual"/>
        </w:rPr>
        <w:t>الشفافية</w:t>
      </w:r>
      <w:r w:rsidR="0046454D"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0046454D" w:rsidRPr="002A47FF">
        <w:rPr>
          <w:rFonts w:ascii="Simplified Arabic" w:eastAsiaTheme="minorHAnsi" w:hAnsi="Simplified Arabic" w:cs="Simplified Arabic" w:hint="eastAsia"/>
          <w:b/>
          <w:bCs/>
          <w:color w:val="000000" w:themeColor="text1"/>
          <w:kern w:val="2"/>
          <w:sz w:val="28"/>
          <w:szCs w:val="28"/>
          <w:rtl/>
          <w14:ligatures w14:val="standardContextual"/>
        </w:rPr>
        <w:t>وتوفير</w:t>
      </w:r>
      <w:r w:rsidR="0046454D" w:rsidRPr="002A47FF">
        <w:rPr>
          <w:rFonts w:ascii="Simplified Arabic" w:eastAsiaTheme="minorHAnsi" w:hAnsi="Simplified Arabic" w:cs="Simplified Arabic"/>
          <w:b/>
          <w:bCs/>
          <w:color w:val="000000" w:themeColor="text1"/>
          <w:kern w:val="2"/>
          <w:sz w:val="28"/>
          <w:szCs w:val="28"/>
          <w:rtl/>
          <w14:ligatures w14:val="standardContextual"/>
        </w:rPr>
        <w:t xml:space="preserve"> </w:t>
      </w:r>
      <w:r w:rsidR="0046454D" w:rsidRPr="002A47FF">
        <w:rPr>
          <w:rFonts w:ascii="Simplified Arabic" w:eastAsiaTheme="minorHAnsi" w:hAnsi="Simplified Arabic" w:cs="Simplified Arabic" w:hint="eastAsia"/>
          <w:b/>
          <w:bCs/>
          <w:color w:val="000000" w:themeColor="text1"/>
          <w:kern w:val="2"/>
          <w:sz w:val="28"/>
          <w:szCs w:val="28"/>
          <w:rtl/>
          <w14:ligatures w14:val="standardContextual"/>
        </w:rPr>
        <w:t>المعلومات</w:t>
      </w:r>
      <w:r w:rsidR="0046454D" w:rsidRPr="002A47FF">
        <w:rPr>
          <w:rFonts w:ascii="Simplified Arabic" w:eastAsiaTheme="minorHAnsi" w:hAnsi="Simplified Arabic" w:cs="Simplified Arabic"/>
          <w:b/>
          <w:bCs/>
          <w:color w:val="000000" w:themeColor="text1"/>
          <w:kern w:val="2"/>
          <w:sz w:val="28"/>
          <w:szCs w:val="28"/>
          <w:rtl/>
          <w14:ligatures w14:val="standardContextual"/>
        </w:rPr>
        <w:t xml:space="preserve">: </w:t>
      </w:r>
    </w:p>
    <w:p w14:paraId="6BA07541" w14:textId="4A7BC8DD" w:rsidR="00577572" w:rsidRPr="002A47FF" w:rsidRDefault="00577572" w:rsidP="001B2B92">
      <w:pPr>
        <w:spacing w:before="240" w:line="276" w:lineRule="auto"/>
        <w:ind w:firstLine="282"/>
        <w:jc w:val="lowKashida"/>
        <w:rPr>
          <w:rFonts w:ascii="Simplified Arabic" w:hAnsi="Simplified Arabic" w:cs="Simplified Arabic"/>
          <w:b/>
          <w:bCs/>
          <w:color w:val="000000" w:themeColor="text1"/>
          <w:sz w:val="28"/>
          <w:szCs w:val="28"/>
          <w:rtl/>
          <w:lang w:bidi="ar-EG"/>
        </w:rPr>
      </w:pPr>
      <w:bookmarkStart w:id="105" w:name="_Hlk180536904"/>
      <w:r w:rsidRPr="002A47FF">
        <w:rPr>
          <w:rFonts w:ascii="Simplified Arabic" w:hAnsi="Simplified Arabic" w:cs="Simplified Arabic" w:hint="cs"/>
          <w:b/>
          <w:bCs/>
          <w:color w:val="000000" w:themeColor="text1"/>
          <w:sz w:val="28"/>
          <w:szCs w:val="28"/>
          <w:rtl/>
          <w:lang w:bidi="ar-EG"/>
        </w:rPr>
        <w:t>شكل رقم (</w:t>
      </w:r>
      <w:r w:rsidR="00713298" w:rsidRPr="002A47FF">
        <w:rPr>
          <w:rFonts w:ascii="Simplified Arabic" w:hAnsi="Simplified Arabic" w:cs="Simplified Arabic" w:hint="cs"/>
          <w:b/>
          <w:bCs/>
          <w:color w:val="000000" w:themeColor="text1"/>
          <w:sz w:val="28"/>
          <w:szCs w:val="28"/>
          <w:rtl/>
          <w:lang w:bidi="ar-EG"/>
        </w:rPr>
        <w:t>2/1</w:t>
      </w:r>
      <w:r w:rsidRPr="002A47FF">
        <w:rPr>
          <w:rFonts w:ascii="Simplified Arabic" w:hAnsi="Simplified Arabic" w:cs="Simplified Arabic" w:hint="cs"/>
          <w:b/>
          <w:bCs/>
          <w:color w:val="000000" w:themeColor="text1"/>
          <w:sz w:val="28"/>
          <w:szCs w:val="28"/>
          <w:rtl/>
          <w:lang w:bidi="ar-EG"/>
        </w:rPr>
        <w:t xml:space="preserve">) مبادئ أساسية لحوكمة تكنلوجيا المعلومات وفقاً لمعهد تكنولوجيا المعلومات </w:t>
      </w:r>
    </w:p>
    <w:bookmarkEnd w:id="105"/>
    <w:p w14:paraId="707BD69D" w14:textId="77A40D55" w:rsidR="0046454D" w:rsidRPr="001C7629" w:rsidRDefault="0046454D" w:rsidP="001B2B92">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hint="eastAsia"/>
          <w:color w:val="000000" w:themeColor="text1"/>
          <w:sz w:val="28"/>
          <w:szCs w:val="28"/>
          <w:rtl/>
        </w:rPr>
        <w:t>إن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ضمان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مستوى</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عالٍ</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من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الشفافية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في</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عملية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حوكمة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تقنية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المعلومات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يؤدي</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إلى</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الثقة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والفهم</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eastAsia"/>
          <w:color w:val="000000" w:themeColor="text1"/>
          <w:sz w:val="28"/>
          <w:szCs w:val="28"/>
          <w:rtl/>
        </w:rPr>
        <w:t>المعقول</w:t>
      </w:r>
      <w:r w:rsidRPr="002A47FF">
        <w:rPr>
          <w:rFonts w:ascii="Simplified Arabic" w:hAnsi="Simplified Arabic" w:cs="Simplified Arabic"/>
          <w:color w:val="000000" w:themeColor="text1"/>
          <w:sz w:val="28"/>
          <w:szCs w:val="28"/>
          <w:rtl/>
        </w:rPr>
        <w:t xml:space="preserve"> </w:t>
      </w:r>
      <w:r w:rsidRPr="001C7629">
        <w:rPr>
          <w:rFonts w:ascii="Simplified Arabic" w:hAnsi="Simplified Arabic" w:cs="Simplified Arabic" w:hint="eastAsia"/>
          <w:color w:val="000000" w:themeColor="text1"/>
          <w:sz w:val="28"/>
          <w:szCs w:val="28"/>
          <w:rtl/>
        </w:rPr>
        <w:t>للحوكمة،</w:t>
      </w:r>
      <w:r w:rsidRPr="001C7629">
        <w:rPr>
          <w:rFonts w:ascii="Simplified Arabic" w:hAnsi="Simplified Arabic" w:cs="Simplified Arabic"/>
          <w:color w:val="000000" w:themeColor="text1"/>
          <w:sz w:val="28"/>
          <w:szCs w:val="28"/>
          <w:rtl/>
        </w:rPr>
        <w:t xml:space="preserve"> </w:t>
      </w:r>
      <w:r w:rsidRPr="001C7629">
        <w:rPr>
          <w:rFonts w:ascii="Simplified Arabic" w:hAnsi="Simplified Arabic" w:cs="Simplified Arabic" w:hint="eastAsia"/>
          <w:color w:val="000000" w:themeColor="text1"/>
          <w:sz w:val="28"/>
          <w:szCs w:val="28"/>
          <w:rtl/>
        </w:rPr>
        <w:t>كما</w:t>
      </w:r>
      <w:r w:rsidRPr="001C7629">
        <w:rPr>
          <w:rFonts w:ascii="Simplified Arabic" w:hAnsi="Simplified Arabic" w:cs="Simplified Arabic"/>
          <w:color w:val="000000" w:themeColor="text1"/>
          <w:sz w:val="28"/>
          <w:szCs w:val="28"/>
          <w:rtl/>
        </w:rPr>
        <w:t xml:space="preserve"> </w:t>
      </w:r>
      <w:r w:rsidRPr="001C7629">
        <w:rPr>
          <w:rFonts w:ascii="Simplified Arabic" w:hAnsi="Simplified Arabic" w:cs="Simplified Arabic" w:hint="eastAsia"/>
          <w:color w:val="000000" w:themeColor="text1"/>
          <w:sz w:val="28"/>
          <w:szCs w:val="28"/>
          <w:rtl/>
        </w:rPr>
        <w:t>أن</w:t>
      </w:r>
      <w:r w:rsidRPr="001C7629">
        <w:rPr>
          <w:rFonts w:ascii="Simplified Arabic" w:hAnsi="Simplified Arabic" w:cs="Simplified Arabic"/>
          <w:color w:val="000000" w:themeColor="text1"/>
          <w:sz w:val="28"/>
          <w:szCs w:val="28"/>
          <w:rtl/>
        </w:rPr>
        <w:t xml:space="preserve"> </w:t>
      </w:r>
      <w:r w:rsidRPr="001C7629">
        <w:rPr>
          <w:rFonts w:ascii="Simplified Arabic" w:hAnsi="Simplified Arabic" w:cs="Simplified Arabic" w:hint="eastAsia"/>
          <w:color w:val="000000" w:themeColor="text1"/>
          <w:sz w:val="28"/>
          <w:szCs w:val="28"/>
          <w:rtl/>
        </w:rPr>
        <w:t>التواصل</w:t>
      </w:r>
      <w:r w:rsidRPr="001C7629">
        <w:rPr>
          <w:rFonts w:ascii="Simplified Arabic" w:hAnsi="Simplified Arabic" w:cs="Simplified Arabic"/>
          <w:color w:val="000000" w:themeColor="text1"/>
          <w:sz w:val="28"/>
          <w:szCs w:val="28"/>
          <w:rtl/>
        </w:rPr>
        <w:t xml:space="preserve"> </w:t>
      </w:r>
      <w:r w:rsidRPr="001C7629">
        <w:rPr>
          <w:rFonts w:ascii="Simplified Arabic" w:hAnsi="Simplified Arabic" w:cs="Simplified Arabic" w:hint="eastAsia"/>
          <w:color w:val="000000" w:themeColor="text1"/>
          <w:sz w:val="28"/>
          <w:szCs w:val="28"/>
          <w:rtl/>
        </w:rPr>
        <w:t>بين</w:t>
      </w:r>
      <w:r w:rsidRPr="001C7629">
        <w:rPr>
          <w:rFonts w:ascii="Simplified Arabic" w:hAnsi="Simplified Arabic" w:cs="Simplified Arabic"/>
          <w:color w:val="000000" w:themeColor="text1"/>
          <w:sz w:val="28"/>
          <w:szCs w:val="28"/>
          <w:rtl/>
        </w:rPr>
        <w:t xml:space="preserve"> </w:t>
      </w:r>
      <w:r w:rsidRPr="001C7629">
        <w:rPr>
          <w:rFonts w:ascii="Simplified Arabic" w:hAnsi="Simplified Arabic" w:cs="Simplified Arabic" w:hint="eastAsia"/>
          <w:color w:val="000000" w:themeColor="text1"/>
          <w:sz w:val="28"/>
          <w:szCs w:val="28"/>
          <w:rtl/>
        </w:rPr>
        <w:t>الإدارات</w:t>
      </w:r>
      <w:r w:rsidRPr="001C7629">
        <w:rPr>
          <w:rFonts w:ascii="Simplified Arabic" w:hAnsi="Simplified Arabic" w:cs="Simplified Arabic"/>
          <w:color w:val="000000" w:themeColor="text1"/>
          <w:sz w:val="28"/>
          <w:szCs w:val="28"/>
          <w:rtl/>
        </w:rPr>
        <w:t xml:space="preserve"> </w:t>
      </w:r>
      <w:r w:rsidRPr="001C7629">
        <w:rPr>
          <w:rFonts w:ascii="Simplified Arabic" w:hAnsi="Simplified Arabic" w:cs="Simplified Arabic" w:hint="eastAsia"/>
          <w:color w:val="000000" w:themeColor="text1"/>
          <w:sz w:val="28"/>
          <w:szCs w:val="28"/>
          <w:rtl/>
        </w:rPr>
        <w:t>يدعم</w:t>
      </w:r>
      <w:r w:rsidRPr="001C7629">
        <w:rPr>
          <w:rFonts w:ascii="Simplified Arabic" w:hAnsi="Simplified Arabic" w:cs="Simplified Arabic"/>
          <w:color w:val="000000" w:themeColor="text1"/>
          <w:sz w:val="28"/>
          <w:szCs w:val="28"/>
          <w:rtl/>
        </w:rPr>
        <w:t xml:space="preserve"> </w:t>
      </w:r>
      <w:r w:rsidRPr="001C7629">
        <w:rPr>
          <w:rFonts w:ascii="Simplified Arabic" w:hAnsi="Simplified Arabic" w:cs="Simplified Arabic" w:hint="eastAsia"/>
          <w:color w:val="000000" w:themeColor="text1"/>
          <w:sz w:val="28"/>
          <w:szCs w:val="28"/>
          <w:rtl/>
        </w:rPr>
        <w:t>الحوكمة</w:t>
      </w:r>
      <w:r w:rsidRPr="001C7629">
        <w:rPr>
          <w:rFonts w:ascii="Simplified Arabic" w:hAnsi="Simplified Arabic" w:cs="Simplified Arabic"/>
          <w:color w:val="000000" w:themeColor="text1"/>
          <w:sz w:val="28"/>
          <w:szCs w:val="28"/>
          <w:rtl/>
        </w:rPr>
        <w:t>.</w:t>
      </w:r>
    </w:p>
    <w:p w14:paraId="191F5038" w14:textId="61E6AA01" w:rsidR="00011B49" w:rsidRPr="001C7629" w:rsidRDefault="00011B49" w:rsidP="00011B49">
      <w:pPr>
        <w:spacing w:before="240" w:line="276" w:lineRule="auto"/>
        <w:ind w:firstLine="282"/>
        <w:jc w:val="lowKashida"/>
        <w:rPr>
          <w:rFonts w:ascii="Simplified Arabic" w:hAnsi="Simplified Arabic" w:cs="Simplified Arabic"/>
          <w:color w:val="000000" w:themeColor="text1"/>
          <w:sz w:val="28"/>
          <w:szCs w:val="28"/>
        </w:rPr>
      </w:pPr>
      <w:r w:rsidRPr="001C7629">
        <w:rPr>
          <w:rFonts w:ascii="Simplified Arabic" w:hAnsi="Simplified Arabic" w:cs="Simplified Arabic"/>
          <w:color w:val="000000" w:themeColor="text1"/>
          <w:sz w:val="28"/>
          <w:szCs w:val="28"/>
          <w:rtl/>
        </w:rPr>
        <w:t xml:space="preserve">وفي هذا </w:t>
      </w:r>
      <w:proofErr w:type="gramStart"/>
      <w:r w:rsidRPr="001C7629">
        <w:rPr>
          <w:rFonts w:ascii="Simplified Arabic" w:hAnsi="Simplified Arabic" w:cs="Simplified Arabic"/>
          <w:color w:val="000000" w:themeColor="text1"/>
          <w:sz w:val="28"/>
          <w:szCs w:val="28"/>
          <w:rtl/>
        </w:rPr>
        <w:t>الإطار ،</w:t>
      </w:r>
      <w:proofErr w:type="gramEnd"/>
      <w:r w:rsidRPr="001C7629">
        <w:rPr>
          <w:rFonts w:ascii="Simplified Arabic" w:hAnsi="Simplified Arabic" w:cs="Simplified Arabic"/>
          <w:color w:val="000000" w:themeColor="text1"/>
          <w:sz w:val="28"/>
          <w:szCs w:val="28"/>
          <w:rtl/>
        </w:rPr>
        <w:t xml:space="preserve"> أشار البعض (فليتشر ، 2006) إلى أنه وفقا لمعهد حوكمة تكنولوجيا المعلومات ، هناك خمسة مبادئ أساسية لحوكمة تكنولوجيا المعلومات.:</w:t>
      </w:r>
    </w:p>
    <w:p w14:paraId="2DF2CC16" w14:textId="615529FE" w:rsidR="002F7A54" w:rsidRPr="001C7629" w:rsidRDefault="002F7A54" w:rsidP="00011B49">
      <w:pPr>
        <w:pStyle w:val="ListParagraph"/>
        <w:numPr>
          <w:ilvl w:val="0"/>
          <w:numId w:val="9"/>
        </w:numPr>
        <w:spacing w:before="240" w:after="0" w:line="276" w:lineRule="auto"/>
        <w:ind w:left="1502" w:hanging="426"/>
        <w:jc w:val="lowKashida"/>
        <w:rPr>
          <w:rFonts w:ascii="Simplified Arabic" w:hAnsi="Simplified Arabic" w:cs="Simplified Arabic"/>
          <w:color w:val="000000" w:themeColor="text1"/>
          <w:sz w:val="28"/>
          <w:szCs w:val="28"/>
          <w:lang w:bidi="ar-EG"/>
        </w:rPr>
      </w:pPr>
      <w:r w:rsidRPr="001C7629">
        <w:rPr>
          <w:rFonts w:ascii="Simplified Arabic" w:hAnsi="Simplified Arabic" w:cs="Simplified Arabic"/>
          <w:color w:val="000000" w:themeColor="text1"/>
          <w:sz w:val="28"/>
          <w:szCs w:val="28"/>
          <w:rtl/>
          <w:lang w:bidi="ar-EG"/>
        </w:rPr>
        <w:t xml:space="preserve">التوافق الإستراتيجي لتكنولوجيا المعلومات </w:t>
      </w:r>
      <w:r w:rsidRPr="001C7629">
        <w:rPr>
          <w:rFonts w:ascii="Simplified Arabic" w:hAnsi="Simplified Arabic" w:cs="Simplified Arabic"/>
          <w:color w:val="000000" w:themeColor="text1"/>
          <w:sz w:val="28"/>
          <w:szCs w:val="28"/>
          <w:lang w:bidi="ar-EG"/>
        </w:rPr>
        <w:t>IT Strategic Alignment</w:t>
      </w:r>
      <w:r w:rsidRPr="001C7629">
        <w:rPr>
          <w:rFonts w:ascii="Simplified Arabic" w:hAnsi="Simplified Arabic" w:cs="Simplified Arabic"/>
          <w:color w:val="000000" w:themeColor="text1"/>
          <w:sz w:val="28"/>
          <w:szCs w:val="28"/>
          <w:rtl/>
          <w:lang w:bidi="ar-EG"/>
        </w:rPr>
        <w:t>.</w:t>
      </w:r>
    </w:p>
    <w:p w14:paraId="568C461A" w14:textId="77777777" w:rsidR="002F7A54" w:rsidRPr="001C7629" w:rsidRDefault="002F7A54" w:rsidP="001B2B92">
      <w:pPr>
        <w:pStyle w:val="ListParagraph"/>
        <w:numPr>
          <w:ilvl w:val="0"/>
          <w:numId w:val="9"/>
        </w:numPr>
        <w:spacing w:before="240" w:after="0" w:line="276" w:lineRule="auto"/>
        <w:ind w:left="1502" w:hanging="426"/>
        <w:jc w:val="lowKashida"/>
        <w:rPr>
          <w:rFonts w:ascii="Simplified Arabic" w:hAnsi="Simplified Arabic" w:cs="Simplified Arabic"/>
          <w:color w:val="000000" w:themeColor="text1"/>
          <w:sz w:val="28"/>
          <w:szCs w:val="28"/>
          <w:lang w:bidi="ar-EG"/>
        </w:rPr>
      </w:pPr>
      <w:r w:rsidRPr="001C7629">
        <w:rPr>
          <w:rFonts w:ascii="Simplified Arabic" w:hAnsi="Simplified Arabic" w:cs="Simplified Arabic"/>
          <w:color w:val="000000" w:themeColor="text1"/>
          <w:sz w:val="28"/>
          <w:szCs w:val="28"/>
          <w:rtl/>
          <w:lang w:bidi="ar-EG"/>
        </w:rPr>
        <w:t xml:space="preserve">إضافة القيمة </w:t>
      </w:r>
      <w:r w:rsidRPr="001C7629">
        <w:rPr>
          <w:rFonts w:ascii="Simplified Arabic" w:hAnsi="Simplified Arabic" w:cs="Simplified Arabic"/>
          <w:color w:val="000000" w:themeColor="text1"/>
          <w:sz w:val="28"/>
          <w:szCs w:val="28"/>
          <w:lang w:bidi="ar-EG"/>
        </w:rPr>
        <w:t>Value Delivery</w:t>
      </w:r>
      <w:r w:rsidRPr="001C7629">
        <w:rPr>
          <w:rFonts w:ascii="Simplified Arabic" w:hAnsi="Simplified Arabic" w:cs="Simplified Arabic"/>
          <w:color w:val="000000" w:themeColor="text1"/>
          <w:sz w:val="28"/>
          <w:szCs w:val="28"/>
          <w:rtl/>
          <w:lang w:bidi="ar-EG"/>
        </w:rPr>
        <w:t xml:space="preserve">.          </w:t>
      </w:r>
    </w:p>
    <w:p w14:paraId="5E6A32AD" w14:textId="77777777" w:rsidR="002F7A54" w:rsidRPr="001C7629" w:rsidRDefault="002F7A54" w:rsidP="001B2B92">
      <w:pPr>
        <w:pStyle w:val="ListParagraph"/>
        <w:numPr>
          <w:ilvl w:val="0"/>
          <w:numId w:val="9"/>
        </w:numPr>
        <w:spacing w:before="240" w:after="0" w:line="276" w:lineRule="auto"/>
        <w:ind w:left="1502" w:hanging="426"/>
        <w:jc w:val="lowKashida"/>
        <w:rPr>
          <w:rFonts w:ascii="Simplified Arabic" w:hAnsi="Simplified Arabic" w:cs="Simplified Arabic"/>
          <w:color w:val="000000" w:themeColor="text1"/>
          <w:sz w:val="28"/>
          <w:szCs w:val="28"/>
          <w:rtl/>
          <w:lang w:bidi="ar-EG"/>
        </w:rPr>
      </w:pPr>
      <w:r w:rsidRPr="001C7629">
        <w:rPr>
          <w:rFonts w:ascii="Simplified Arabic" w:hAnsi="Simplified Arabic" w:cs="Simplified Arabic"/>
          <w:color w:val="000000" w:themeColor="text1"/>
          <w:sz w:val="28"/>
          <w:szCs w:val="28"/>
          <w:rtl/>
          <w:lang w:bidi="ar-EG"/>
        </w:rPr>
        <w:t xml:space="preserve">إدارة المخاطر </w:t>
      </w:r>
      <w:r w:rsidRPr="001C7629">
        <w:rPr>
          <w:rFonts w:ascii="Simplified Arabic" w:hAnsi="Simplified Arabic" w:cs="Simplified Arabic"/>
          <w:color w:val="000000" w:themeColor="text1"/>
          <w:sz w:val="28"/>
          <w:szCs w:val="28"/>
          <w:lang w:bidi="ar-EG"/>
        </w:rPr>
        <w:t>Risk Management</w:t>
      </w:r>
    </w:p>
    <w:p w14:paraId="2B2711E2" w14:textId="77777777" w:rsidR="002F7A54" w:rsidRPr="001C7629" w:rsidRDefault="002F7A54" w:rsidP="001B2B92">
      <w:pPr>
        <w:pStyle w:val="ListParagraph"/>
        <w:numPr>
          <w:ilvl w:val="0"/>
          <w:numId w:val="9"/>
        </w:numPr>
        <w:spacing w:before="240" w:after="0" w:line="276" w:lineRule="auto"/>
        <w:ind w:left="1502" w:right="-284" w:hanging="426"/>
        <w:jc w:val="lowKashida"/>
        <w:rPr>
          <w:rFonts w:ascii="Simplified Arabic" w:eastAsia="Times New Roman" w:hAnsi="Simplified Arabic" w:cs="Simplified Arabic"/>
          <w:color w:val="000000" w:themeColor="text1"/>
          <w:sz w:val="28"/>
          <w:szCs w:val="28"/>
        </w:rPr>
      </w:pPr>
      <w:r w:rsidRPr="001C7629">
        <w:rPr>
          <w:rFonts w:ascii="Simplified Arabic" w:eastAsia="Times New Roman" w:hAnsi="Simplified Arabic" w:cs="Simplified Arabic"/>
          <w:color w:val="000000" w:themeColor="text1"/>
          <w:sz w:val="28"/>
          <w:szCs w:val="28"/>
          <w:rtl/>
        </w:rPr>
        <w:t xml:space="preserve">إدارة الموارد </w:t>
      </w:r>
      <w:r w:rsidRPr="001C7629">
        <w:rPr>
          <w:rFonts w:ascii="Simplified Arabic" w:eastAsia="Times New Roman" w:hAnsi="Simplified Arabic" w:cs="Simplified Arabic"/>
          <w:color w:val="000000" w:themeColor="text1"/>
          <w:sz w:val="28"/>
          <w:szCs w:val="28"/>
        </w:rPr>
        <w:t>Resource Management</w:t>
      </w:r>
      <w:r w:rsidRPr="001C7629">
        <w:rPr>
          <w:rFonts w:ascii="Simplified Arabic" w:eastAsia="Times New Roman" w:hAnsi="Simplified Arabic" w:cs="Simplified Arabic"/>
          <w:color w:val="000000" w:themeColor="text1"/>
          <w:sz w:val="28"/>
          <w:szCs w:val="28"/>
          <w:rtl/>
        </w:rPr>
        <w:t xml:space="preserve">.  </w:t>
      </w:r>
    </w:p>
    <w:p w14:paraId="14E5C852" w14:textId="77777777" w:rsidR="002F7A54" w:rsidRPr="001C7629" w:rsidRDefault="002F7A54" w:rsidP="001B2B92">
      <w:pPr>
        <w:pStyle w:val="ListParagraph"/>
        <w:numPr>
          <w:ilvl w:val="0"/>
          <w:numId w:val="9"/>
        </w:numPr>
        <w:spacing w:before="240" w:after="0" w:line="276" w:lineRule="auto"/>
        <w:ind w:left="1502" w:right="-284" w:hanging="426"/>
        <w:jc w:val="lowKashida"/>
        <w:rPr>
          <w:rFonts w:ascii="Simplified Arabic" w:eastAsia="Times New Roman" w:hAnsi="Simplified Arabic" w:cs="Simplified Arabic"/>
          <w:color w:val="000000" w:themeColor="text1"/>
          <w:sz w:val="28"/>
          <w:szCs w:val="28"/>
          <w:lang w:bidi="ar-EG"/>
        </w:rPr>
      </w:pPr>
      <w:r w:rsidRPr="001C7629">
        <w:rPr>
          <w:rFonts w:ascii="Simplified Arabic" w:eastAsia="Times New Roman" w:hAnsi="Simplified Arabic" w:cs="Simplified Arabic"/>
          <w:color w:val="000000" w:themeColor="text1"/>
          <w:sz w:val="28"/>
          <w:szCs w:val="28"/>
          <w:rtl/>
        </w:rPr>
        <w:t xml:space="preserve">إدارة الأداء </w:t>
      </w:r>
      <w:r w:rsidRPr="001C7629">
        <w:rPr>
          <w:rFonts w:ascii="Simplified Arabic" w:eastAsia="Times New Roman" w:hAnsi="Simplified Arabic" w:cs="Simplified Arabic"/>
          <w:color w:val="000000" w:themeColor="text1"/>
          <w:sz w:val="28"/>
          <w:szCs w:val="28"/>
        </w:rPr>
        <w:t>Performance Management</w:t>
      </w:r>
    </w:p>
    <w:p w14:paraId="24B292E7" w14:textId="77777777" w:rsidR="0046454D" w:rsidRPr="002A47FF" w:rsidRDefault="0046454D" w:rsidP="001B2B92">
      <w:pPr>
        <w:spacing w:before="240" w:line="276" w:lineRule="auto"/>
        <w:ind w:firstLine="282"/>
        <w:jc w:val="lowKashida"/>
        <w:rPr>
          <w:b/>
          <w:bCs/>
          <w:color w:val="000000" w:themeColor="text1"/>
          <w:rtl/>
        </w:rPr>
      </w:pPr>
      <w:bookmarkStart w:id="106" w:name="_Toc179198746"/>
      <w:r w:rsidRPr="002A47FF">
        <w:rPr>
          <w:rFonts w:ascii="Simplified Arabic" w:hAnsi="Simplified Arabic" w:cs="Simplified Arabic" w:hint="cs"/>
          <w:color w:val="000000" w:themeColor="text1"/>
          <w:sz w:val="28"/>
          <w:szCs w:val="28"/>
          <w:rtl/>
        </w:rPr>
        <w:lastRenderedPageBreak/>
        <w:t>استناداً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إلى</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ما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سبق،</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خلص</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الباحثون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إلى</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أن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التطبيق</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الفعال</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لمبادئ</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حوكمة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تكنولوجيا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المعلومات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في</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المؤسسات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يمكن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أن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ينعش</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دور</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حوكمة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تكنولوجيا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المعلومات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ويوفر</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عوائد</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أفضل</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على</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الاستثمارات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في</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البنية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التحتية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لتكنولوجيا</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المعلومات،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ويقلل</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من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مخاطر</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وتكاليف</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الاستثمارات</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المستقبلية</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ويحسن</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الأداء</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المؤسسي</w:t>
      </w:r>
      <w:r w:rsidRPr="002A47FF">
        <w:rPr>
          <w:rFonts w:ascii="Simplified Arabic" w:hAnsi="Simplified Arabic" w:cs="Simplified Arabic"/>
          <w:color w:val="000000" w:themeColor="text1"/>
          <w:sz w:val="28"/>
          <w:szCs w:val="28"/>
          <w:rtl/>
        </w:rPr>
        <w:t>.</w:t>
      </w:r>
    </w:p>
    <w:p w14:paraId="6C4A4ED9" w14:textId="0C75AD79" w:rsidR="002F7A54" w:rsidRPr="002A47FF" w:rsidRDefault="003636D5" w:rsidP="001B2B92">
      <w:pPr>
        <w:spacing w:before="240" w:line="276" w:lineRule="auto"/>
        <w:jc w:val="lowKashida"/>
        <w:rPr>
          <w:rStyle w:val="Heading1Char"/>
          <w:rFonts w:ascii="Simplified Arabic" w:hAnsi="Simplified Arabic" w:cs="Simplified Arabic"/>
          <w:b w:val="0"/>
          <w:bCs w:val="0"/>
          <w:color w:val="000000" w:themeColor="text1"/>
        </w:rPr>
      </w:pPr>
      <w:bookmarkStart w:id="107" w:name="_Toc180450292"/>
      <w:bookmarkStart w:id="108" w:name="_Toc180450771"/>
      <w:bookmarkStart w:id="109" w:name="_Toc180450820"/>
      <w:bookmarkStart w:id="110" w:name="_Toc180451505"/>
      <w:bookmarkStart w:id="111" w:name="_Toc180535797"/>
      <w:r w:rsidRPr="002A47FF">
        <w:rPr>
          <w:rStyle w:val="Heading1Char"/>
          <w:rFonts w:ascii="Simplified Arabic" w:hAnsi="Simplified Arabic" w:cs="Simplified Arabic" w:hint="cs"/>
          <w:color w:val="000000" w:themeColor="text1"/>
          <w:rtl/>
        </w:rPr>
        <w:t>السمات الجوهرية</w:t>
      </w:r>
      <w:r w:rsidR="002F7A54" w:rsidRPr="002A47FF">
        <w:rPr>
          <w:rStyle w:val="Heading1Char"/>
          <w:rFonts w:ascii="Simplified Arabic" w:hAnsi="Simplified Arabic" w:cs="Simplified Arabic" w:hint="cs"/>
          <w:color w:val="000000" w:themeColor="text1"/>
          <w:rtl/>
        </w:rPr>
        <w:t xml:space="preserve"> لتطبيق </w:t>
      </w:r>
      <w:r w:rsidRPr="002A47FF">
        <w:rPr>
          <w:rStyle w:val="Heading1Char"/>
          <w:rFonts w:ascii="Simplified Arabic" w:hAnsi="Simplified Arabic" w:cs="Simplified Arabic" w:hint="cs"/>
          <w:color w:val="000000" w:themeColor="text1"/>
          <w:rtl/>
        </w:rPr>
        <w:t>إطار</w:t>
      </w:r>
      <w:r w:rsidR="002F7A54" w:rsidRPr="002A47FF">
        <w:rPr>
          <w:rStyle w:val="Heading1Char"/>
          <w:rFonts w:ascii="Simplified Arabic" w:hAnsi="Simplified Arabic" w:cs="Simplified Arabic" w:hint="cs"/>
          <w:color w:val="000000" w:themeColor="text1"/>
          <w:rtl/>
        </w:rPr>
        <w:t xml:space="preserve"> عمل</w:t>
      </w:r>
      <w:r w:rsidR="002F7A54" w:rsidRPr="002A47FF">
        <w:rPr>
          <w:rStyle w:val="Heading1Char"/>
          <w:rFonts w:ascii="Simplified Arabic" w:hAnsi="Simplified Arabic" w:cs="Simplified Arabic"/>
          <w:color w:val="000000" w:themeColor="text1"/>
          <w:rtl/>
        </w:rPr>
        <w:t xml:space="preserve"> </w:t>
      </w:r>
      <w:r w:rsidR="002F7A54" w:rsidRPr="002A47FF">
        <w:rPr>
          <w:rStyle w:val="Heading1Char"/>
          <w:rFonts w:ascii="Simplified Arabic" w:hAnsi="Simplified Arabic" w:cs="Simplified Arabic" w:hint="cs"/>
          <w:color w:val="000000" w:themeColor="text1"/>
          <w:rtl/>
        </w:rPr>
        <w:t xml:space="preserve">حوكمة تكنولوجيا </w:t>
      </w:r>
      <w:bookmarkEnd w:id="106"/>
      <w:r w:rsidRPr="002A47FF">
        <w:rPr>
          <w:rStyle w:val="Heading1Char"/>
          <w:rFonts w:ascii="Simplified Arabic" w:hAnsi="Simplified Arabic" w:cs="Simplified Arabic" w:hint="cs"/>
          <w:color w:val="000000" w:themeColor="text1"/>
          <w:rtl/>
        </w:rPr>
        <w:t>المعلومات:</w:t>
      </w:r>
      <w:bookmarkEnd w:id="107"/>
      <w:bookmarkEnd w:id="108"/>
      <w:bookmarkEnd w:id="109"/>
      <w:bookmarkEnd w:id="110"/>
      <w:bookmarkEnd w:id="111"/>
      <w:r w:rsidR="002F7A54" w:rsidRPr="002A47FF">
        <w:rPr>
          <w:rStyle w:val="Heading1Char"/>
          <w:rFonts w:ascii="Simplified Arabic" w:hAnsi="Simplified Arabic" w:cs="Simplified Arabic" w:hint="cs"/>
          <w:color w:val="000000" w:themeColor="text1"/>
          <w:rtl/>
        </w:rPr>
        <w:t xml:space="preserve">   </w:t>
      </w:r>
    </w:p>
    <w:p w14:paraId="2415B5B1" w14:textId="77777777" w:rsidR="00955F39" w:rsidRPr="001C7629" w:rsidRDefault="00955F39" w:rsidP="001B2B92">
      <w:pPr>
        <w:spacing w:before="240" w:line="276" w:lineRule="auto"/>
        <w:ind w:firstLine="282"/>
        <w:jc w:val="lowKashida"/>
        <w:rPr>
          <w:rFonts w:ascii="Simplified Arabic" w:hAnsi="Simplified Arabic" w:cs="Simplified Arabic"/>
          <w:color w:val="000000" w:themeColor="text1"/>
          <w:sz w:val="28"/>
          <w:szCs w:val="28"/>
          <w:rtl/>
        </w:rPr>
      </w:pPr>
      <w:r w:rsidRPr="001C7629">
        <w:rPr>
          <w:rFonts w:ascii="Simplified Arabic" w:hAnsi="Simplified Arabic" w:cs="Simplified Arabic"/>
          <w:color w:val="000000" w:themeColor="text1"/>
          <w:sz w:val="28"/>
          <w:szCs w:val="28"/>
          <w:rtl/>
        </w:rPr>
        <w:t>يوضح البعض أن هناك خطوتين أساسيتين لتنفيذ إدارة تكنولوجيا المعلومات (</w:t>
      </w:r>
      <w:proofErr w:type="gramStart"/>
      <w:r w:rsidRPr="001C7629">
        <w:rPr>
          <w:rFonts w:ascii="Simplified Arabic" w:hAnsi="Simplified Arabic" w:cs="Simplified Arabic"/>
          <w:color w:val="000000" w:themeColor="text1"/>
          <w:sz w:val="28"/>
          <w:szCs w:val="28"/>
          <w:rtl/>
        </w:rPr>
        <w:t>هاس ،</w:t>
      </w:r>
      <w:proofErr w:type="gramEnd"/>
      <w:r w:rsidRPr="001C7629">
        <w:rPr>
          <w:rFonts w:ascii="Simplified Arabic" w:hAnsi="Simplified Arabic" w:cs="Simplified Arabic"/>
          <w:color w:val="000000" w:themeColor="text1"/>
          <w:sz w:val="28"/>
          <w:szCs w:val="28"/>
          <w:rtl/>
        </w:rPr>
        <w:t xml:space="preserve"> 2007): الأولى هي تحديد استراتيجية حوكمة تكنولوجيا المعلومات المناسبة للمؤسسة ، والثانية هي القدرة على تنفيذ ونشر هذه الاستراتيجية على جميع المستويات داخل المؤسسة.</w:t>
      </w:r>
    </w:p>
    <w:p w14:paraId="27DD1F3E" w14:textId="77777777" w:rsidR="00955F39" w:rsidRPr="001C7629" w:rsidRDefault="00955F39" w:rsidP="00955F39">
      <w:pPr>
        <w:spacing w:before="240" w:line="276" w:lineRule="auto"/>
        <w:ind w:firstLine="282"/>
        <w:jc w:val="lowKashida"/>
        <w:rPr>
          <w:rFonts w:ascii="Simplified Arabic" w:hAnsi="Simplified Arabic" w:cs="Simplified Arabic"/>
          <w:color w:val="000000" w:themeColor="text1"/>
          <w:sz w:val="28"/>
          <w:szCs w:val="28"/>
        </w:rPr>
      </w:pPr>
      <w:r w:rsidRPr="001C7629">
        <w:rPr>
          <w:rFonts w:ascii="Simplified Arabic" w:hAnsi="Simplified Arabic" w:cs="Simplified Arabic"/>
          <w:color w:val="000000" w:themeColor="text1"/>
          <w:sz w:val="28"/>
          <w:szCs w:val="28"/>
          <w:rtl/>
        </w:rPr>
        <w:t xml:space="preserve">يمكن تنفيذ حوكمة تكنولوجيا المعلومات باستخدام مجموعة من الهياكل والعمليات وآليات </w:t>
      </w:r>
      <w:proofErr w:type="gramStart"/>
      <w:r w:rsidRPr="001C7629">
        <w:rPr>
          <w:rFonts w:ascii="Simplified Arabic" w:hAnsi="Simplified Arabic" w:cs="Simplified Arabic"/>
          <w:color w:val="000000" w:themeColor="text1"/>
          <w:sz w:val="28"/>
          <w:szCs w:val="28"/>
          <w:rtl/>
        </w:rPr>
        <w:t>الفصل ،</w:t>
      </w:r>
      <w:proofErr w:type="gramEnd"/>
      <w:r w:rsidRPr="001C7629">
        <w:rPr>
          <w:rFonts w:ascii="Simplified Arabic" w:hAnsi="Simplified Arabic" w:cs="Simplified Arabic"/>
          <w:color w:val="000000" w:themeColor="text1"/>
          <w:sz w:val="28"/>
          <w:szCs w:val="28"/>
          <w:rtl/>
        </w:rPr>
        <w:t xml:space="preserve"> لذلك هناك علاقة واضحة بين عناصر هذا المزيج. وفقا لتعريف معهد حوكمة تكنولوجيا </w:t>
      </w:r>
      <w:proofErr w:type="gramStart"/>
      <w:r w:rsidRPr="001C7629">
        <w:rPr>
          <w:rFonts w:ascii="Simplified Arabic" w:hAnsi="Simplified Arabic" w:cs="Simplified Arabic"/>
          <w:color w:val="000000" w:themeColor="text1"/>
          <w:sz w:val="28"/>
          <w:szCs w:val="28"/>
          <w:rtl/>
        </w:rPr>
        <w:t>المعلومات ،</w:t>
      </w:r>
      <w:proofErr w:type="gramEnd"/>
      <w:r w:rsidRPr="001C7629">
        <w:rPr>
          <w:rFonts w:ascii="Simplified Arabic" w:hAnsi="Simplified Arabic" w:cs="Simplified Arabic"/>
          <w:color w:val="000000" w:themeColor="text1"/>
          <w:sz w:val="28"/>
          <w:szCs w:val="28"/>
          <w:rtl/>
        </w:rPr>
        <w:t xml:space="preserve"> فإن حوكمة تكنولوجيا المعلومات هي هيكل يربط العمليات والموارد المتعلقة بتكنولوجيا المعلومات بين أهداف واستراتيجيات الشركة ، ويفصل بين المخاطر والعوائد المتعلقة بتكنولوجيا المعلومات والعمليات ذات الصلة ، مما يضيف قيمة من ناحية. من ناحية أخرى (معهد حوكمة تكنولوجيا </w:t>
      </w:r>
      <w:proofErr w:type="gramStart"/>
      <w:r w:rsidRPr="001C7629">
        <w:rPr>
          <w:rFonts w:ascii="Simplified Arabic" w:hAnsi="Simplified Arabic" w:cs="Simplified Arabic"/>
          <w:color w:val="000000" w:themeColor="text1"/>
          <w:sz w:val="28"/>
          <w:szCs w:val="28"/>
          <w:rtl/>
        </w:rPr>
        <w:t>المعلومات ،</w:t>
      </w:r>
      <w:proofErr w:type="gramEnd"/>
      <w:r w:rsidRPr="001C7629">
        <w:rPr>
          <w:rFonts w:ascii="Simplified Arabic" w:hAnsi="Simplified Arabic" w:cs="Simplified Arabic"/>
          <w:color w:val="000000" w:themeColor="text1"/>
          <w:sz w:val="28"/>
          <w:szCs w:val="28"/>
          <w:rtl/>
        </w:rPr>
        <w:t xml:space="preserve"> 2007). </w:t>
      </w:r>
      <w:proofErr w:type="gramStart"/>
      <w:r w:rsidRPr="001C7629">
        <w:rPr>
          <w:rFonts w:ascii="Simplified Arabic" w:hAnsi="Simplified Arabic" w:cs="Simplified Arabic"/>
          <w:color w:val="000000" w:themeColor="text1"/>
          <w:sz w:val="28"/>
          <w:szCs w:val="28"/>
          <w:rtl/>
        </w:rPr>
        <w:t>لذلك ،</w:t>
      </w:r>
      <w:proofErr w:type="gramEnd"/>
      <w:r w:rsidRPr="001C7629">
        <w:rPr>
          <w:rFonts w:ascii="Simplified Arabic" w:hAnsi="Simplified Arabic" w:cs="Simplified Arabic"/>
          <w:color w:val="000000" w:themeColor="text1"/>
          <w:sz w:val="28"/>
          <w:szCs w:val="28"/>
          <w:rtl/>
        </w:rPr>
        <w:t xml:space="preserve"> تتعلق حوكمة تكنولوجيا المعلومات بجميع مستويات الإدارة في المؤسسة ، من مجلس الإدارة إلى أدنى مستوى إداري (</w:t>
      </w:r>
      <w:proofErr w:type="spellStart"/>
      <w:r w:rsidRPr="001C7629">
        <w:rPr>
          <w:rFonts w:ascii="Simplified Arabic" w:hAnsi="Simplified Arabic" w:cs="Simplified Arabic"/>
          <w:color w:val="000000" w:themeColor="text1"/>
          <w:sz w:val="28"/>
          <w:szCs w:val="28"/>
          <w:rtl/>
        </w:rPr>
        <w:t>ليزلي</w:t>
      </w:r>
      <w:proofErr w:type="spellEnd"/>
      <w:r w:rsidRPr="001C7629">
        <w:rPr>
          <w:rFonts w:ascii="Simplified Arabic" w:hAnsi="Simplified Arabic" w:cs="Simplified Arabic"/>
          <w:color w:val="000000" w:themeColor="text1"/>
          <w:sz w:val="28"/>
          <w:szCs w:val="28"/>
          <w:rtl/>
        </w:rPr>
        <w:t xml:space="preserve"> وأندريا ، 2009). بناء على </w:t>
      </w:r>
      <w:proofErr w:type="gramStart"/>
      <w:r w:rsidRPr="001C7629">
        <w:rPr>
          <w:rFonts w:ascii="Simplified Arabic" w:hAnsi="Simplified Arabic" w:cs="Simplified Arabic"/>
          <w:color w:val="000000" w:themeColor="text1"/>
          <w:sz w:val="28"/>
          <w:szCs w:val="28"/>
          <w:rtl/>
        </w:rPr>
        <w:t>ذلك ،</w:t>
      </w:r>
      <w:proofErr w:type="gramEnd"/>
      <w:r w:rsidRPr="001C7629">
        <w:rPr>
          <w:rFonts w:ascii="Simplified Arabic" w:hAnsi="Simplified Arabic" w:cs="Simplified Arabic"/>
          <w:color w:val="000000" w:themeColor="text1"/>
          <w:sz w:val="28"/>
          <w:szCs w:val="28"/>
          <w:rtl/>
        </w:rPr>
        <w:t xml:space="preserve"> سيكون من المفيد للباحثين تسليط الضوء على بعض الميزات الرئيسية لهذه المجموعة في النقاط التالية:</w:t>
      </w:r>
    </w:p>
    <w:p w14:paraId="26233B00" w14:textId="6532D033" w:rsidR="00955F39" w:rsidRPr="001C7629" w:rsidRDefault="00955F39" w:rsidP="00955F39">
      <w:pPr>
        <w:pStyle w:val="ListParagraph"/>
        <w:numPr>
          <w:ilvl w:val="0"/>
          <w:numId w:val="10"/>
        </w:numPr>
        <w:spacing w:after="0" w:line="276" w:lineRule="auto"/>
        <w:jc w:val="lowKashida"/>
        <w:rPr>
          <w:rFonts w:ascii="Simplified Arabic" w:eastAsia="Times New Roman" w:hAnsi="Simplified Arabic" w:cs="Simplified Arabic"/>
          <w:color w:val="000000" w:themeColor="text1"/>
          <w:sz w:val="28"/>
          <w:szCs w:val="28"/>
        </w:rPr>
      </w:pPr>
      <w:r w:rsidRPr="001C7629">
        <w:rPr>
          <w:rFonts w:ascii="Simplified Arabic" w:eastAsia="Times New Roman" w:hAnsi="Simplified Arabic" w:cs="Simplified Arabic" w:hint="cs"/>
          <w:color w:val="000000" w:themeColor="text1"/>
          <w:sz w:val="28"/>
          <w:szCs w:val="28"/>
          <w:rtl/>
        </w:rPr>
        <w:t>يعتبر</w:t>
      </w:r>
      <w:r w:rsidRPr="001C7629">
        <w:rPr>
          <w:rFonts w:ascii="Simplified Arabic" w:eastAsia="Times New Roman" w:hAnsi="Simplified Arabic" w:cs="Simplified Arabic"/>
          <w:color w:val="000000" w:themeColor="text1"/>
          <w:sz w:val="28"/>
          <w:szCs w:val="28"/>
          <w:rtl/>
        </w:rPr>
        <w:t xml:space="preserve"> التحديد الواضح لأدوار ومسؤوليات الأطراف المشاركة في عملية حوكمة تكنولوجيا المعلومات أمر ضروري لضمان فعالية وكفاءة هذه الحوكمة. يجب على مجلس الإدارة والإدارة تحديد هذه الأدوار والمسؤوليات بشكل </w:t>
      </w:r>
      <w:proofErr w:type="gramStart"/>
      <w:r w:rsidRPr="001C7629">
        <w:rPr>
          <w:rFonts w:ascii="Simplified Arabic" w:eastAsia="Times New Roman" w:hAnsi="Simplified Arabic" w:cs="Simplified Arabic"/>
          <w:color w:val="000000" w:themeColor="text1"/>
          <w:sz w:val="28"/>
          <w:szCs w:val="28"/>
          <w:rtl/>
        </w:rPr>
        <w:t>صحيح ،</w:t>
      </w:r>
      <w:proofErr w:type="gramEnd"/>
      <w:r w:rsidRPr="001C7629">
        <w:rPr>
          <w:rFonts w:ascii="Simplified Arabic" w:eastAsia="Times New Roman" w:hAnsi="Simplified Arabic" w:cs="Simplified Arabic"/>
          <w:color w:val="000000" w:themeColor="text1"/>
          <w:sz w:val="28"/>
          <w:szCs w:val="28"/>
          <w:rtl/>
        </w:rPr>
        <w:t xml:space="preserve"> وإبلاغها إلى الجميع في المنظمة والتأكد من فهمها جيدا. إذا تم تجاهل الأدوار والمسؤوليات المسندة إلى كل </w:t>
      </w:r>
      <w:proofErr w:type="gramStart"/>
      <w:r w:rsidRPr="001C7629">
        <w:rPr>
          <w:rFonts w:ascii="Simplified Arabic" w:eastAsia="Times New Roman" w:hAnsi="Simplified Arabic" w:cs="Simplified Arabic"/>
          <w:color w:val="000000" w:themeColor="text1"/>
          <w:sz w:val="28"/>
          <w:szCs w:val="28"/>
          <w:rtl/>
        </w:rPr>
        <w:t>طرف ،</w:t>
      </w:r>
      <w:proofErr w:type="gramEnd"/>
      <w:r w:rsidRPr="001C7629">
        <w:rPr>
          <w:rFonts w:ascii="Simplified Arabic" w:eastAsia="Times New Roman" w:hAnsi="Simplified Arabic" w:cs="Simplified Arabic"/>
          <w:color w:val="000000" w:themeColor="text1"/>
          <w:sz w:val="28"/>
          <w:szCs w:val="28"/>
          <w:rtl/>
        </w:rPr>
        <w:t xml:space="preserve"> فإن الهدف الرئيسي لحوكمة تكنولوجيا المعلومات هو الحصول على قيمة أنظمة التكنولوجيا في المؤسسة وتحسين استخدامها.</w:t>
      </w:r>
    </w:p>
    <w:p w14:paraId="03531147" w14:textId="77777777" w:rsidR="00955F39" w:rsidRPr="001C7629" w:rsidRDefault="00955F39" w:rsidP="00955F39">
      <w:pPr>
        <w:pStyle w:val="ListParagraph"/>
        <w:numPr>
          <w:ilvl w:val="0"/>
          <w:numId w:val="10"/>
        </w:numPr>
        <w:spacing w:after="0" w:line="276" w:lineRule="auto"/>
        <w:ind w:left="474"/>
        <w:jc w:val="lowKashida"/>
        <w:rPr>
          <w:rFonts w:ascii="Simplified Arabic" w:hAnsi="Simplified Arabic" w:cs="Simplified Arabic"/>
          <w:color w:val="000000" w:themeColor="text1"/>
          <w:sz w:val="28"/>
          <w:szCs w:val="28"/>
        </w:rPr>
      </w:pPr>
      <w:r w:rsidRPr="001C7629">
        <w:rPr>
          <w:rFonts w:ascii="Simplified Arabic" w:hAnsi="Simplified Arabic" w:cs="Simplified Arabic"/>
          <w:color w:val="000000" w:themeColor="text1"/>
          <w:sz w:val="28"/>
          <w:szCs w:val="28"/>
          <w:rtl/>
        </w:rPr>
        <w:t xml:space="preserve">ينبغي على مجلس الإدارة إنشاء لجنة استراتيجية تكنولوجيا المعلومات التابعة مباشرة لتكنولوجيا </w:t>
      </w:r>
      <w:proofErr w:type="gramStart"/>
      <w:r w:rsidRPr="001C7629">
        <w:rPr>
          <w:rFonts w:ascii="Simplified Arabic" w:hAnsi="Simplified Arabic" w:cs="Simplified Arabic"/>
          <w:color w:val="000000" w:themeColor="text1"/>
          <w:sz w:val="28"/>
          <w:szCs w:val="28"/>
          <w:rtl/>
        </w:rPr>
        <w:t>المعلومات ،</w:t>
      </w:r>
      <w:proofErr w:type="gramEnd"/>
      <w:r w:rsidRPr="001C7629">
        <w:rPr>
          <w:rFonts w:ascii="Simplified Arabic" w:hAnsi="Simplified Arabic" w:cs="Simplified Arabic"/>
          <w:color w:val="000000" w:themeColor="text1"/>
          <w:sz w:val="28"/>
          <w:szCs w:val="28"/>
          <w:rtl/>
        </w:rPr>
        <w:t xml:space="preserve"> وينبغي للجنة استراتيجية تكنولوجيا المعلومات مساعدة المجلس في إدارة والإشراف </w:t>
      </w:r>
      <w:r w:rsidRPr="001C7629">
        <w:rPr>
          <w:rFonts w:ascii="Simplified Arabic" w:hAnsi="Simplified Arabic" w:cs="Simplified Arabic"/>
          <w:color w:val="000000" w:themeColor="text1"/>
          <w:sz w:val="28"/>
          <w:szCs w:val="28"/>
          <w:rtl/>
        </w:rPr>
        <w:lastRenderedPageBreak/>
        <w:t xml:space="preserve">على القضايا المتعلقة بتكنولوجيا المعلومات في المؤسسة. كما تعمل اللجنة بالتعاون مع اللجان الأخرى التي ينشئها المجلس لتحقيق الأهداف الاستراتيجية للمنشأة. بالإضافة إلى </w:t>
      </w:r>
      <w:proofErr w:type="gramStart"/>
      <w:r w:rsidRPr="001C7629">
        <w:rPr>
          <w:rFonts w:ascii="Simplified Arabic" w:hAnsi="Simplified Arabic" w:cs="Simplified Arabic"/>
          <w:color w:val="000000" w:themeColor="text1"/>
          <w:sz w:val="28"/>
          <w:szCs w:val="28"/>
          <w:rtl/>
        </w:rPr>
        <w:t>ذلك ،</w:t>
      </w:r>
      <w:proofErr w:type="gramEnd"/>
      <w:r w:rsidRPr="001C7629">
        <w:rPr>
          <w:rFonts w:ascii="Simplified Arabic" w:hAnsi="Simplified Arabic" w:cs="Simplified Arabic"/>
          <w:color w:val="000000" w:themeColor="text1"/>
          <w:sz w:val="28"/>
          <w:szCs w:val="28"/>
          <w:rtl/>
        </w:rPr>
        <w:t xml:space="preserve"> تقع مسؤولية تنفيذ تكنولوجيا المعلومات على عاتق الإدارة ، بدعم من اللجنة التوجيهية لتكنولوجيا المعلومات. أكتوبر. تعد اللجنة جزءا من هيكل حوكمة تكنولوجيا المعلومات الذي يستعرض ويرصد الأولويات الرئيسية لمشاريع تكنولوجيا المعلومات لضمان الاتساق بين استراتيجية تكنولوجيا المعلومات والأهداف الاستراتيجية للمؤسسة</w:t>
      </w:r>
      <w:r w:rsidRPr="001C7629">
        <w:rPr>
          <w:rFonts w:ascii="Simplified Arabic" w:hAnsi="Simplified Arabic" w:cs="Simplified Arabic"/>
          <w:color w:val="000000" w:themeColor="text1"/>
          <w:sz w:val="28"/>
          <w:szCs w:val="28"/>
        </w:rPr>
        <w:t>.</w:t>
      </w:r>
    </w:p>
    <w:p w14:paraId="686F8DC4" w14:textId="4D390E45" w:rsidR="00955F39" w:rsidRPr="001C7629" w:rsidRDefault="00955F39" w:rsidP="00955F39">
      <w:pPr>
        <w:pStyle w:val="ListParagraph"/>
        <w:numPr>
          <w:ilvl w:val="0"/>
          <w:numId w:val="10"/>
        </w:numPr>
        <w:spacing w:after="0" w:line="276" w:lineRule="auto"/>
        <w:jc w:val="lowKashida"/>
        <w:rPr>
          <w:rFonts w:ascii="Simplified Arabic" w:hAnsi="Simplified Arabic" w:cs="Simplified Arabic"/>
          <w:color w:val="000000" w:themeColor="text1"/>
          <w:sz w:val="28"/>
          <w:szCs w:val="28"/>
        </w:rPr>
      </w:pPr>
      <w:r w:rsidRPr="001C7629">
        <w:rPr>
          <w:rFonts w:ascii="Simplified Arabic" w:hAnsi="Simplified Arabic" w:cs="Simplified Arabic"/>
          <w:color w:val="000000" w:themeColor="text1"/>
          <w:sz w:val="28"/>
          <w:szCs w:val="28"/>
          <w:rtl/>
        </w:rPr>
        <w:t xml:space="preserve">يعد التخطيط الاستراتيجي لنظم المعلومات من أهم الآليات المستخدمة لضمان التوافق بين تكنولوجيا المعلومات وأهداف المؤسسة. ديسمبر. يساهم تنفيذ هذه الآلية في تحقيق العديد من المزايا </w:t>
      </w:r>
      <w:proofErr w:type="gramStart"/>
      <w:r w:rsidRPr="001C7629">
        <w:rPr>
          <w:rFonts w:ascii="Simplified Arabic" w:hAnsi="Simplified Arabic" w:cs="Simplified Arabic"/>
          <w:color w:val="000000" w:themeColor="text1"/>
          <w:sz w:val="28"/>
          <w:szCs w:val="28"/>
          <w:rtl/>
        </w:rPr>
        <w:t>التنافسية ،</w:t>
      </w:r>
      <w:proofErr w:type="gramEnd"/>
      <w:r w:rsidRPr="001C7629">
        <w:rPr>
          <w:rFonts w:ascii="Simplified Arabic" w:hAnsi="Simplified Arabic" w:cs="Simplified Arabic"/>
          <w:color w:val="000000" w:themeColor="text1"/>
          <w:sz w:val="28"/>
          <w:szCs w:val="28"/>
          <w:rtl/>
        </w:rPr>
        <w:t xml:space="preserve"> مثل زيادة الإنتاجية وخفض التكاليف وتقليل الوقت المستغرق في أداء المهام في المنشأة.</w:t>
      </w:r>
    </w:p>
    <w:p w14:paraId="23E8BEED" w14:textId="4872DB8D" w:rsidR="002F7A54" w:rsidRPr="001C7629" w:rsidRDefault="002F7A54" w:rsidP="00955F39">
      <w:pPr>
        <w:pStyle w:val="ListParagraph"/>
        <w:numPr>
          <w:ilvl w:val="0"/>
          <w:numId w:val="10"/>
        </w:numPr>
        <w:spacing w:after="0" w:line="276" w:lineRule="auto"/>
        <w:jc w:val="lowKashida"/>
        <w:rPr>
          <w:rFonts w:ascii="Simplified Arabic" w:hAnsi="Simplified Arabic" w:cs="Simplified Arabic"/>
          <w:color w:val="000000" w:themeColor="text1"/>
          <w:sz w:val="28"/>
          <w:szCs w:val="28"/>
          <w:rtl/>
        </w:rPr>
      </w:pPr>
      <w:r w:rsidRPr="001C7629">
        <w:rPr>
          <w:rFonts w:ascii="Simplified Arabic" w:hAnsi="Simplified Arabic" w:cs="Simplified Arabic"/>
          <w:color w:val="000000" w:themeColor="text1"/>
          <w:sz w:val="28"/>
          <w:szCs w:val="28"/>
          <w:rtl/>
        </w:rPr>
        <w:t xml:space="preserve">تعتبر </w:t>
      </w:r>
      <w:proofErr w:type="spellStart"/>
      <w:r w:rsidR="00955F39" w:rsidRPr="001C7629">
        <w:rPr>
          <w:rFonts w:ascii="Simplified Arabic" w:hAnsi="Simplified Arabic" w:cs="Simplified Arabic"/>
          <w:color w:val="000000" w:themeColor="text1"/>
          <w:sz w:val="28"/>
          <w:szCs w:val="28"/>
          <w:rtl/>
        </w:rPr>
        <w:t>كوبيت</w:t>
      </w:r>
      <w:proofErr w:type="spellEnd"/>
      <w:r w:rsidR="00955F39" w:rsidRPr="001C7629">
        <w:rPr>
          <w:rFonts w:ascii="Simplified Arabic" w:hAnsi="Simplified Arabic" w:cs="Simplified Arabic"/>
          <w:color w:val="000000" w:themeColor="text1"/>
          <w:sz w:val="28"/>
          <w:szCs w:val="28"/>
          <w:rtl/>
        </w:rPr>
        <w:t xml:space="preserve"> </w:t>
      </w:r>
      <w:proofErr w:type="gramStart"/>
      <w:r w:rsidR="00955F39" w:rsidRPr="001C7629">
        <w:rPr>
          <w:rFonts w:ascii="Simplified Arabic" w:hAnsi="Simplified Arabic" w:cs="Simplified Arabic"/>
          <w:b/>
          <w:bCs/>
          <w:color w:val="000000" w:themeColor="text1"/>
          <w:sz w:val="28"/>
          <w:szCs w:val="28"/>
        </w:rPr>
        <w:t>COBIT</w:t>
      </w:r>
      <w:r w:rsidR="00955F39" w:rsidRPr="001C7629">
        <w:rPr>
          <w:rFonts w:ascii="Simplified Arabic" w:hAnsi="Simplified Arabic" w:cs="Simplified Arabic"/>
          <w:color w:val="000000" w:themeColor="text1"/>
          <w:sz w:val="28"/>
          <w:szCs w:val="28"/>
        </w:rPr>
        <w:t xml:space="preserve"> </w:t>
      </w:r>
      <w:r w:rsidR="00955F39" w:rsidRPr="001C7629">
        <w:rPr>
          <w:rFonts w:ascii="Simplified Arabic" w:hAnsi="Simplified Arabic" w:cs="Simplified Arabic" w:hint="cs"/>
          <w:color w:val="000000" w:themeColor="text1"/>
          <w:sz w:val="28"/>
          <w:szCs w:val="28"/>
          <w:rtl/>
        </w:rPr>
        <w:t xml:space="preserve"> </w:t>
      </w:r>
      <w:r w:rsidR="00955F39" w:rsidRPr="001C7629">
        <w:rPr>
          <w:rFonts w:ascii="Simplified Arabic" w:hAnsi="Simplified Arabic" w:cs="Simplified Arabic"/>
          <w:color w:val="000000" w:themeColor="text1"/>
          <w:sz w:val="28"/>
          <w:szCs w:val="28"/>
          <w:rtl/>
        </w:rPr>
        <w:t>(</w:t>
      </w:r>
      <w:proofErr w:type="gramEnd"/>
      <w:r w:rsidR="00955F39" w:rsidRPr="001C7629">
        <w:rPr>
          <w:rFonts w:ascii="Simplified Arabic" w:hAnsi="Simplified Arabic" w:cs="Simplified Arabic"/>
          <w:color w:val="000000" w:themeColor="text1"/>
          <w:sz w:val="28"/>
          <w:szCs w:val="28"/>
          <w:rtl/>
        </w:rPr>
        <w:t xml:space="preserve">المعلومات الخاضعة للرقابة وكائن التكنولوجيا ذات الصلة) أو أهداف التحكم في المعلومات والتكنولوجيا ذات الصلة هي واحدة من أبرز إرشادات حوكمة تكنولوجيا المعلومات. يساعد المؤسسات على البدء في مراجعة وتدقيق أنظمة حوكمة تكنولوجيا المعلومات الخاصة </w:t>
      </w:r>
      <w:proofErr w:type="gramStart"/>
      <w:r w:rsidR="00955F39" w:rsidRPr="001C7629">
        <w:rPr>
          <w:rFonts w:ascii="Simplified Arabic" w:hAnsi="Simplified Arabic" w:cs="Simplified Arabic"/>
          <w:color w:val="000000" w:themeColor="text1"/>
          <w:sz w:val="28"/>
          <w:szCs w:val="28"/>
          <w:rtl/>
        </w:rPr>
        <w:t>بها ،</w:t>
      </w:r>
      <w:proofErr w:type="gramEnd"/>
      <w:r w:rsidR="00955F39" w:rsidRPr="001C7629">
        <w:rPr>
          <w:rFonts w:ascii="Simplified Arabic" w:hAnsi="Simplified Arabic" w:cs="Simplified Arabic"/>
          <w:color w:val="000000" w:themeColor="text1"/>
          <w:sz w:val="28"/>
          <w:szCs w:val="28"/>
          <w:rtl/>
        </w:rPr>
        <w:t xml:space="preserve"> كما توفر إدارة تكنولوجيا المعلومات مجموعة من العمليات التي توفر إطارا للتحكم في تكنولوجيا المعلومات وتصنف إلى أربعة أبعاد رئيسية. </w:t>
      </w:r>
      <w:r w:rsidR="00955F39" w:rsidRPr="001C7629">
        <w:rPr>
          <w:rFonts w:ascii="Simplified Arabic" w:hAnsi="Simplified Arabic" w:cs="Simplified Arabic" w:hint="cs"/>
          <w:color w:val="000000" w:themeColor="text1"/>
          <w:sz w:val="28"/>
          <w:szCs w:val="28"/>
          <w:rtl/>
        </w:rPr>
        <w:t xml:space="preserve"> </w:t>
      </w:r>
      <w:proofErr w:type="gramStart"/>
      <w:r w:rsidRPr="001C7629">
        <w:rPr>
          <w:rFonts w:ascii="Simplified Arabic" w:hAnsi="Simplified Arabic" w:cs="Simplified Arabic"/>
          <w:b/>
          <w:bCs/>
          <w:color w:val="000000" w:themeColor="text1"/>
          <w:sz w:val="28"/>
          <w:szCs w:val="28"/>
          <w:rtl/>
        </w:rPr>
        <w:t>(</w:t>
      </w:r>
      <w:r w:rsidRPr="001C7629">
        <w:rPr>
          <w:rFonts w:ascii="Simplified Arabic" w:hAnsi="Simplified Arabic" w:cs="Simplified Arabic"/>
          <w:b/>
          <w:bCs/>
          <w:color w:val="000000" w:themeColor="text1"/>
          <w:sz w:val="28"/>
          <w:szCs w:val="28"/>
        </w:rPr>
        <w:t>( Abu</w:t>
      </w:r>
      <w:proofErr w:type="gramEnd"/>
      <w:r w:rsidRPr="001C7629">
        <w:rPr>
          <w:rFonts w:ascii="Simplified Arabic" w:hAnsi="Simplified Arabic" w:cs="Simplified Arabic"/>
          <w:b/>
          <w:bCs/>
          <w:color w:val="000000" w:themeColor="text1"/>
          <w:sz w:val="28"/>
          <w:szCs w:val="28"/>
        </w:rPr>
        <w:t>-Musa , 2009</w:t>
      </w:r>
    </w:p>
    <w:p w14:paraId="32F142E5" w14:textId="003C752E" w:rsidR="002F7A54" w:rsidRPr="001C7629" w:rsidRDefault="001C7629" w:rsidP="001B2B92">
      <w:pPr>
        <w:pStyle w:val="ListParagraph"/>
        <w:numPr>
          <w:ilvl w:val="0"/>
          <w:numId w:val="18"/>
        </w:numPr>
        <w:spacing w:line="276" w:lineRule="auto"/>
        <w:jc w:val="lowKashida"/>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أولاً</w:t>
      </w:r>
      <w:r w:rsidR="002F7A54" w:rsidRPr="001C7629">
        <w:rPr>
          <w:rFonts w:ascii="Simplified Arabic" w:hAnsi="Simplified Arabic" w:cs="Simplified Arabic"/>
          <w:b/>
          <w:bCs/>
          <w:color w:val="000000" w:themeColor="text1"/>
          <w:sz w:val="28"/>
          <w:szCs w:val="28"/>
          <w:rtl/>
        </w:rPr>
        <w:t xml:space="preserve">: التخطيط والتنظيم </w:t>
      </w:r>
      <w:r w:rsidR="002F7A54" w:rsidRPr="001C7629">
        <w:rPr>
          <w:rFonts w:ascii="Simplified Arabic" w:hAnsi="Simplified Arabic" w:cs="Simplified Arabic"/>
          <w:b/>
          <w:bCs/>
          <w:color w:val="000000" w:themeColor="text1"/>
          <w:sz w:val="28"/>
          <w:szCs w:val="28"/>
        </w:rPr>
        <w:t>Planning and Organization</w:t>
      </w:r>
    </w:p>
    <w:p w14:paraId="6CA018E4" w14:textId="3AA77CF8" w:rsidR="002F7A54" w:rsidRPr="001C7629" w:rsidRDefault="001C7629" w:rsidP="001B2B92">
      <w:pPr>
        <w:pStyle w:val="ListParagraph"/>
        <w:numPr>
          <w:ilvl w:val="0"/>
          <w:numId w:val="18"/>
        </w:numPr>
        <w:spacing w:line="276" w:lineRule="auto"/>
        <w:jc w:val="lowKashida"/>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ثانياً</w:t>
      </w:r>
      <w:r w:rsidR="002F7A54" w:rsidRPr="001C7629">
        <w:rPr>
          <w:rFonts w:ascii="Simplified Arabic" w:hAnsi="Simplified Arabic" w:cs="Simplified Arabic"/>
          <w:b/>
          <w:bCs/>
          <w:color w:val="000000" w:themeColor="text1"/>
          <w:sz w:val="28"/>
          <w:szCs w:val="28"/>
          <w:rtl/>
        </w:rPr>
        <w:t xml:space="preserve">: </w:t>
      </w:r>
      <w:r w:rsidR="003636D5" w:rsidRPr="001C7629">
        <w:rPr>
          <w:rFonts w:ascii="Simplified Arabic" w:hAnsi="Simplified Arabic" w:cs="Simplified Arabic" w:hint="cs"/>
          <w:b/>
          <w:bCs/>
          <w:color w:val="000000" w:themeColor="text1"/>
          <w:sz w:val="28"/>
          <w:szCs w:val="28"/>
          <w:rtl/>
        </w:rPr>
        <w:t>الامتلاك</w:t>
      </w:r>
      <w:r w:rsidR="002F7A54" w:rsidRPr="001C7629">
        <w:rPr>
          <w:rFonts w:ascii="Simplified Arabic" w:hAnsi="Simplified Arabic" w:cs="Simplified Arabic"/>
          <w:b/>
          <w:bCs/>
          <w:color w:val="000000" w:themeColor="text1"/>
          <w:sz w:val="28"/>
          <w:szCs w:val="28"/>
          <w:rtl/>
        </w:rPr>
        <w:t xml:space="preserve"> والتطبيق </w:t>
      </w:r>
      <w:r w:rsidR="002F7A54" w:rsidRPr="001C7629">
        <w:rPr>
          <w:rFonts w:ascii="Simplified Arabic" w:hAnsi="Simplified Arabic" w:cs="Simplified Arabic"/>
          <w:b/>
          <w:bCs/>
          <w:color w:val="000000" w:themeColor="text1"/>
          <w:sz w:val="28"/>
          <w:szCs w:val="28"/>
        </w:rPr>
        <w:t>Acquisition and Implementation</w:t>
      </w:r>
    </w:p>
    <w:p w14:paraId="54E7CA87" w14:textId="755D4F56" w:rsidR="002F7A54" w:rsidRPr="001C7629" w:rsidRDefault="001C7629" w:rsidP="001B2B92">
      <w:pPr>
        <w:pStyle w:val="ListParagraph"/>
        <w:numPr>
          <w:ilvl w:val="0"/>
          <w:numId w:val="18"/>
        </w:numPr>
        <w:spacing w:line="276" w:lineRule="auto"/>
        <w:jc w:val="lowKashida"/>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ثالثاً</w:t>
      </w:r>
      <w:r w:rsidR="002F7A54" w:rsidRPr="001C7629">
        <w:rPr>
          <w:rFonts w:ascii="Simplified Arabic" w:hAnsi="Simplified Arabic" w:cs="Simplified Arabic"/>
          <w:b/>
          <w:bCs/>
          <w:color w:val="000000" w:themeColor="text1"/>
          <w:sz w:val="28"/>
          <w:szCs w:val="28"/>
          <w:rtl/>
        </w:rPr>
        <w:t xml:space="preserve">: التوصيل والدعم </w:t>
      </w:r>
      <w:r w:rsidR="002F7A54" w:rsidRPr="001C7629">
        <w:rPr>
          <w:rFonts w:ascii="Simplified Arabic" w:hAnsi="Simplified Arabic" w:cs="Simplified Arabic"/>
          <w:b/>
          <w:bCs/>
          <w:color w:val="000000" w:themeColor="text1"/>
          <w:sz w:val="28"/>
          <w:szCs w:val="28"/>
        </w:rPr>
        <w:t>Delivery and Support</w:t>
      </w:r>
    </w:p>
    <w:p w14:paraId="5B5185DE" w14:textId="6A86B961" w:rsidR="002F7A54" w:rsidRPr="001C7629" w:rsidRDefault="001C7629" w:rsidP="001B2B92">
      <w:pPr>
        <w:pStyle w:val="ListParagraph"/>
        <w:numPr>
          <w:ilvl w:val="0"/>
          <w:numId w:val="18"/>
        </w:numPr>
        <w:spacing w:line="276" w:lineRule="auto"/>
        <w:jc w:val="lowKashida"/>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رابعاً</w:t>
      </w:r>
      <w:r w:rsidR="002F7A54" w:rsidRPr="001C7629">
        <w:rPr>
          <w:rFonts w:ascii="Simplified Arabic" w:hAnsi="Simplified Arabic" w:cs="Simplified Arabic"/>
          <w:b/>
          <w:bCs/>
          <w:color w:val="000000" w:themeColor="text1"/>
          <w:sz w:val="28"/>
          <w:szCs w:val="28"/>
          <w:rtl/>
        </w:rPr>
        <w:t>: المراقبة والتقويم</w:t>
      </w:r>
      <w:r w:rsidR="002F7A54" w:rsidRPr="001C7629">
        <w:rPr>
          <w:rFonts w:ascii="Simplified Arabic" w:hAnsi="Simplified Arabic" w:cs="Simplified Arabic"/>
          <w:b/>
          <w:bCs/>
          <w:color w:val="000000" w:themeColor="text1"/>
          <w:sz w:val="28"/>
          <w:szCs w:val="28"/>
        </w:rPr>
        <w:t xml:space="preserve"> Monitoring and Evaluating</w:t>
      </w:r>
    </w:p>
    <w:p w14:paraId="618973E8" w14:textId="5E510F5E" w:rsidR="002F7A54" w:rsidRPr="001C7629" w:rsidRDefault="00955F39" w:rsidP="00955F39">
      <w:pPr>
        <w:pStyle w:val="ListParagraph"/>
        <w:numPr>
          <w:ilvl w:val="0"/>
          <w:numId w:val="10"/>
        </w:numPr>
        <w:spacing w:after="0" w:line="276" w:lineRule="auto"/>
        <w:ind w:left="474"/>
        <w:jc w:val="lowKashida"/>
        <w:rPr>
          <w:rFonts w:ascii="Simplified Arabic" w:hAnsi="Simplified Arabic" w:cs="Simplified Arabic"/>
          <w:color w:val="000000" w:themeColor="text1"/>
          <w:sz w:val="28"/>
          <w:szCs w:val="28"/>
          <w:rtl/>
        </w:rPr>
      </w:pPr>
      <w:r w:rsidRPr="001C7629">
        <w:rPr>
          <w:rFonts w:ascii="Simplified Arabic" w:hAnsi="Simplified Arabic" w:cs="Simplified Arabic"/>
          <w:color w:val="000000" w:themeColor="text1"/>
          <w:sz w:val="28"/>
          <w:szCs w:val="28"/>
          <w:rtl/>
        </w:rPr>
        <w:t xml:space="preserve">يؤدي تطبيق المنشأة لآلية </w:t>
      </w:r>
      <w:r w:rsidRPr="001C7629">
        <w:rPr>
          <w:rFonts w:ascii="Simplified Arabic" w:hAnsi="Simplified Arabic" w:cs="Simplified Arabic"/>
          <w:color w:val="000000" w:themeColor="text1"/>
          <w:sz w:val="28"/>
          <w:szCs w:val="28"/>
        </w:rPr>
        <w:t xml:space="preserve">COBIT </w:t>
      </w:r>
      <w:r w:rsidRPr="001C7629">
        <w:rPr>
          <w:rFonts w:ascii="Simplified Arabic" w:hAnsi="Simplified Arabic" w:cs="Simplified Arabic"/>
          <w:color w:val="000000" w:themeColor="text1"/>
          <w:sz w:val="28"/>
          <w:szCs w:val="28"/>
          <w:rtl/>
        </w:rPr>
        <w:t>إلى تعزيز تطبيق حوكمة تكنولوجيا المعلومات، من خلال البنية التحتية لتكنولوجيا المعلومات</w:t>
      </w:r>
      <w:r w:rsidRPr="001C7629">
        <w:rPr>
          <w:rFonts w:ascii="Simplified Arabic" w:hAnsi="Simplified Arabic" w:cs="Simplified Arabic"/>
          <w:color w:val="000000" w:themeColor="text1"/>
          <w:sz w:val="28"/>
          <w:szCs w:val="28"/>
        </w:rPr>
        <w:t xml:space="preserve"> (IT Infrastructure) (ITIL) </w:t>
      </w:r>
      <w:r w:rsidRPr="001C7629">
        <w:rPr>
          <w:rFonts w:ascii="Simplified Arabic" w:hAnsi="Simplified Arabic" w:cs="Simplified Arabic"/>
          <w:color w:val="000000" w:themeColor="text1"/>
          <w:sz w:val="28"/>
          <w:szCs w:val="28"/>
          <w:rtl/>
        </w:rPr>
        <w:t xml:space="preserve">كوحدة مكملة تساعد في التخطيط والتنفيذ لحوكمة تكنولوجيا المعلومات، فضلاً عن تقديم إرشادات لما بعد عملية التطبيق، وتوضيح التكلفة والفوائد والأدوات المستخدمة. لذلك، توضح </w:t>
      </w:r>
      <w:r w:rsidRPr="001C7629">
        <w:rPr>
          <w:rFonts w:ascii="Simplified Arabic" w:hAnsi="Simplified Arabic" w:cs="Simplified Arabic"/>
          <w:color w:val="000000" w:themeColor="text1"/>
          <w:sz w:val="28"/>
          <w:szCs w:val="28"/>
        </w:rPr>
        <w:t xml:space="preserve">COBIT </w:t>
      </w:r>
      <w:r w:rsidRPr="001C7629">
        <w:rPr>
          <w:rFonts w:ascii="Simplified Arabic" w:hAnsi="Simplified Arabic" w:cs="Simplified Arabic"/>
          <w:color w:val="000000" w:themeColor="text1"/>
          <w:sz w:val="28"/>
          <w:szCs w:val="28"/>
          <w:rtl/>
        </w:rPr>
        <w:t xml:space="preserve">ما يجب تطبيقه، في حين تقدم </w:t>
      </w:r>
      <w:r w:rsidRPr="001C7629">
        <w:rPr>
          <w:rFonts w:ascii="Simplified Arabic" w:hAnsi="Simplified Arabic" w:cs="Simplified Arabic"/>
          <w:color w:val="000000" w:themeColor="text1"/>
          <w:sz w:val="28"/>
          <w:szCs w:val="28"/>
        </w:rPr>
        <w:t xml:space="preserve">ITIL </w:t>
      </w:r>
      <w:r w:rsidRPr="001C7629">
        <w:rPr>
          <w:rFonts w:ascii="Simplified Arabic" w:hAnsi="Simplified Arabic" w:cs="Simplified Arabic"/>
          <w:color w:val="000000" w:themeColor="text1"/>
          <w:sz w:val="28"/>
          <w:szCs w:val="28"/>
          <w:rtl/>
        </w:rPr>
        <w:t>التفاصيل المتعلقة بكيفية القيام بالتطبيق</w:t>
      </w:r>
      <w:r w:rsidR="003636D5" w:rsidRPr="001C7629">
        <w:rPr>
          <w:rFonts w:ascii="Simplified Arabic" w:hAnsi="Simplified Arabic" w:cs="Simplified Arabic" w:hint="cs"/>
          <w:color w:val="000000" w:themeColor="text1"/>
          <w:sz w:val="28"/>
          <w:szCs w:val="28"/>
          <w:rtl/>
        </w:rPr>
        <w:t xml:space="preserve">. </w:t>
      </w:r>
      <w:r w:rsidR="003636D5" w:rsidRPr="001C7629">
        <w:rPr>
          <w:rFonts w:ascii="Simplified Arabic" w:hAnsi="Simplified Arabic" w:cs="Simplified Arabic"/>
          <w:b/>
          <w:bCs/>
          <w:color w:val="000000" w:themeColor="text1"/>
          <w:sz w:val="28"/>
          <w:szCs w:val="28"/>
          <w:rtl/>
        </w:rPr>
        <w:t>(</w:t>
      </w:r>
      <w:proofErr w:type="spellStart"/>
      <w:r w:rsidR="002F7A54" w:rsidRPr="001C7629">
        <w:rPr>
          <w:rFonts w:ascii="Simplified Arabic" w:hAnsi="Simplified Arabic" w:cs="Simplified Arabic"/>
          <w:b/>
          <w:bCs/>
          <w:color w:val="000000" w:themeColor="text1"/>
          <w:sz w:val="28"/>
          <w:szCs w:val="28"/>
        </w:rPr>
        <w:t>Grembergen</w:t>
      </w:r>
      <w:proofErr w:type="spellEnd"/>
      <w:r w:rsidR="002F7A54" w:rsidRPr="001C7629">
        <w:rPr>
          <w:rFonts w:ascii="Simplified Arabic" w:hAnsi="Simplified Arabic" w:cs="Simplified Arabic"/>
          <w:b/>
          <w:bCs/>
          <w:color w:val="000000" w:themeColor="text1"/>
          <w:sz w:val="28"/>
          <w:szCs w:val="28"/>
        </w:rPr>
        <w:t xml:space="preserve"> &amp; </w:t>
      </w:r>
      <w:proofErr w:type="spellStart"/>
      <w:r w:rsidR="002F7A54" w:rsidRPr="001C7629">
        <w:rPr>
          <w:rFonts w:ascii="Simplified Arabic" w:hAnsi="Simplified Arabic" w:cs="Simplified Arabic"/>
          <w:b/>
          <w:bCs/>
          <w:color w:val="000000" w:themeColor="text1"/>
          <w:sz w:val="28"/>
          <w:szCs w:val="28"/>
        </w:rPr>
        <w:t>Haes</w:t>
      </w:r>
      <w:proofErr w:type="spellEnd"/>
      <w:r w:rsidR="002F7A54" w:rsidRPr="001C7629">
        <w:rPr>
          <w:rFonts w:ascii="Simplified Arabic" w:hAnsi="Simplified Arabic" w:cs="Simplified Arabic"/>
          <w:b/>
          <w:bCs/>
          <w:color w:val="000000" w:themeColor="text1"/>
          <w:sz w:val="28"/>
          <w:szCs w:val="28"/>
        </w:rPr>
        <w:t>, 2005</w:t>
      </w:r>
      <w:r w:rsidR="002F7A54" w:rsidRPr="001C7629">
        <w:rPr>
          <w:rFonts w:ascii="Simplified Arabic" w:hAnsi="Simplified Arabic" w:cs="Simplified Arabic"/>
          <w:b/>
          <w:bCs/>
          <w:color w:val="000000" w:themeColor="text1"/>
          <w:sz w:val="28"/>
          <w:szCs w:val="28"/>
          <w:rtl/>
        </w:rPr>
        <w:t>)</w:t>
      </w:r>
    </w:p>
    <w:p w14:paraId="71307873" w14:textId="7440E44F" w:rsidR="002F7A54" w:rsidRPr="002A47FF" w:rsidRDefault="002F7A54" w:rsidP="001B2B92">
      <w:pPr>
        <w:pStyle w:val="ListParagraph"/>
        <w:numPr>
          <w:ilvl w:val="0"/>
          <w:numId w:val="10"/>
        </w:numPr>
        <w:spacing w:after="0" w:line="276" w:lineRule="auto"/>
        <w:ind w:left="474"/>
        <w:jc w:val="lowKashida"/>
        <w:rPr>
          <w:rFonts w:ascii="Simplified Arabic" w:hAnsi="Simplified Arabic" w:cs="Simplified Arabic"/>
          <w:color w:val="000000" w:themeColor="text1"/>
          <w:sz w:val="28"/>
          <w:szCs w:val="28"/>
        </w:rPr>
      </w:pPr>
      <w:r w:rsidRPr="001C7629">
        <w:rPr>
          <w:rFonts w:ascii="Simplified Arabic" w:hAnsi="Simplified Arabic" w:cs="Simplified Arabic"/>
          <w:color w:val="000000" w:themeColor="text1"/>
          <w:sz w:val="28"/>
          <w:szCs w:val="28"/>
          <w:rtl/>
        </w:rPr>
        <w:t xml:space="preserve">تعتبر آليات </w:t>
      </w:r>
      <w:r w:rsidR="003636D5" w:rsidRPr="001C7629">
        <w:rPr>
          <w:rFonts w:ascii="Simplified Arabic" w:hAnsi="Simplified Arabic" w:cs="Simplified Arabic" w:hint="cs"/>
          <w:color w:val="000000" w:themeColor="text1"/>
          <w:sz w:val="28"/>
          <w:szCs w:val="28"/>
          <w:rtl/>
        </w:rPr>
        <w:t>الارتباط</w:t>
      </w:r>
      <w:r w:rsidRPr="001C7629">
        <w:rPr>
          <w:rFonts w:ascii="Simplified Arabic" w:hAnsi="Simplified Arabic" w:cs="Simplified Arabic"/>
          <w:color w:val="000000" w:themeColor="text1"/>
          <w:sz w:val="28"/>
          <w:szCs w:val="28"/>
          <w:rtl/>
        </w:rPr>
        <w:t xml:space="preserve"> من أهم الأبعاد </w:t>
      </w:r>
      <w:r w:rsidR="003636D5" w:rsidRPr="001C7629">
        <w:rPr>
          <w:rFonts w:ascii="Simplified Arabic" w:hAnsi="Simplified Arabic" w:cs="Simplified Arabic" w:hint="cs"/>
          <w:color w:val="000000" w:themeColor="text1"/>
          <w:sz w:val="28"/>
          <w:szCs w:val="28"/>
          <w:rtl/>
        </w:rPr>
        <w:t>التي</w:t>
      </w:r>
      <w:r w:rsidRPr="001C7629">
        <w:rPr>
          <w:rFonts w:ascii="Simplified Arabic" w:hAnsi="Simplified Arabic" w:cs="Simplified Arabic"/>
          <w:color w:val="000000" w:themeColor="text1"/>
          <w:sz w:val="28"/>
          <w:szCs w:val="28"/>
          <w:rtl/>
        </w:rPr>
        <w:t xml:space="preserve"> تمكن المنشأة من تحقيق الكفاءة والفعالية من تطبيق هياكل وعمليات حوكمة تكنولوجيا المعلومات، وتتحقق آليات </w:t>
      </w:r>
      <w:r w:rsidR="003636D5" w:rsidRPr="001C7629">
        <w:rPr>
          <w:rFonts w:ascii="Simplified Arabic" w:hAnsi="Simplified Arabic" w:cs="Simplified Arabic" w:hint="cs"/>
          <w:color w:val="000000" w:themeColor="text1"/>
          <w:sz w:val="28"/>
          <w:szCs w:val="28"/>
          <w:rtl/>
        </w:rPr>
        <w:t>الارتباط</w:t>
      </w:r>
      <w:r w:rsidRPr="001C7629">
        <w:rPr>
          <w:rFonts w:ascii="Simplified Arabic" w:hAnsi="Simplified Arabic" w:cs="Simplified Arabic"/>
          <w:color w:val="000000" w:themeColor="text1"/>
          <w:sz w:val="28"/>
          <w:szCs w:val="28"/>
          <w:rtl/>
        </w:rPr>
        <w:t xml:space="preserve"> عن طريق استخدام مجموعة </w:t>
      </w:r>
      <w:r w:rsidRPr="001C7629">
        <w:rPr>
          <w:rFonts w:ascii="Simplified Arabic" w:hAnsi="Simplified Arabic" w:cs="Simplified Arabic"/>
          <w:color w:val="000000" w:themeColor="text1"/>
          <w:sz w:val="28"/>
          <w:szCs w:val="28"/>
          <w:rtl/>
        </w:rPr>
        <w:lastRenderedPageBreak/>
        <w:t xml:space="preserve">من التقنيات المختلفة مثل التناوب </w:t>
      </w:r>
      <w:r w:rsidRPr="002A47FF">
        <w:rPr>
          <w:rFonts w:ascii="Simplified Arabic" w:hAnsi="Simplified Arabic" w:cs="Simplified Arabic"/>
          <w:color w:val="000000" w:themeColor="text1"/>
          <w:sz w:val="28"/>
          <w:szCs w:val="28"/>
          <w:rtl/>
        </w:rPr>
        <w:t xml:space="preserve">في أداء الوظائف، التعليم </w:t>
      </w:r>
      <w:r w:rsidR="003636D5" w:rsidRPr="002A47FF">
        <w:rPr>
          <w:rFonts w:ascii="Simplified Arabic" w:hAnsi="Simplified Arabic" w:cs="Simplified Arabic" w:hint="cs"/>
          <w:color w:val="000000" w:themeColor="text1"/>
          <w:sz w:val="28"/>
          <w:szCs w:val="28"/>
          <w:rtl/>
        </w:rPr>
        <w:t>المستمر</w:t>
      </w:r>
      <w:r w:rsidR="003636D5" w:rsidRPr="002A47FF">
        <w:rPr>
          <w:rFonts w:ascii="Simplified Arabic" w:hAnsi="Simplified Arabic" w:cs="Simplified Arabic" w:hint="cs"/>
          <w:color w:val="000000" w:themeColor="text1"/>
          <w:sz w:val="28"/>
          <w:szCs w:val="28"/>
          <w:rtl/>
          <w:lang w:bidi="ar-EG"/>
        </w:rPr>
        <w:t>.</w:t>
      </w:r>
      <w:r w:rsidR="00955F39">
        <w:rPr>
          <w:rFonts w:ascii="Simplified Arabic" w:hAnsi="Simplified Arabic" w:cs="Simplified Arabic"/>
          <w:color w:val="000000" w:themeColor="text1"/>
          <w:sz w:val="28"/>
          <w:szCs w:val="28"/>
          <w:rtl/>
          <w:lang w:bidi="ar-EG"/>
        </w:rPr>
        <w:br/>
      </w:r>
      <w:r w:rsidR="003636D5" w:rsidRPr="002A47FF">
        <w:rPr>
          <w:rFonts w:ascii="Simplified Arabic" w:hAnsi="Simplified Arabic" w:cs="Simplified Arabic"/>
          <w:b/>
          <w:bCs/>
          <w:color w:val="000000" w:themeColor="text1"/>
          <w:sz w:val="28"/>
          <w:szCs w:val="28"/>
        </w:rPr>
        <w:t xml:space="preserve"> (</w:t>
      </w:r>
      <w:proofErr w:type="spellStart"/>
      <w:r w:rsidRPr="002A47FF">
        <w:rPr>
          <w:rFonts w:ascii="Simplified Arabic" w:hAnsi="Simplified Arabic" w:cs="Simplified Arabic"/>
          <w:b/>
          <w:bCs/>
          <w:color w:val="000000" w:themeColor="text1"/>
          <w:sz w:val="28"/>
          <w:szCs w:val="28"/>
        </w:rPr>
        <w:t>Grembergen</w:t>
      </w:r>
      <w:proofErr w:type="spellEnd"/>
      <w:r w:rsidRPr="002A47FF">
        <w:rPr>
          <w:rFonts w:ascii="Simplified Arabic" w:hAnsi="Simplified Arabic" w:cs="Simplified Arabic"/>
          <w:b/>
          <w:bCs/>
          <w:color w:val="000000" w:themeColor="text1"/>
          <w:sz w:val="28"/>
          <w:szCs w:val="28"/>
        </w:rPr>
        <w:t xml:space="preserve"> &amp; </w:t>
      </w:r>
      <w:proofErr w:type="spellStart"/>
      <w:r w:rsidRPr="002A47FF">
        <w:rPr>
          <w:rFonts w:ascii="Simplified Arabic" w:hAnsi="Simplified Arabic" w:cs="Simplified Arabic"/>
          <w:b/>
          <w:bCs/>
          <w:color w:val="000000" w:themeColor="text1"/>
          <w:sz w:val="28"/>
          <w:szCs w:val="28"/>
        </w:rPr>
        <w:t>Haes</w:t>
      </w:r>
      <w:proofErr w:type="spellEnd"/>
      <w:r w:rsidRPr="002A47FF">
        <w:rPr>
          <w:rFonts w:ascii="Simplified Arabic" w:hAnsi="Simplified Arabic" w:cs="Simplified Arabic"/>
          <w:b/>
          <w:bCs/>
          <w:color w:val="000000" w:themeColor="text1"/>
          <w:sz w:val="28"/>
          <w:szCs w:val="28"/>
        </w:rPr>
        <w:t>, 2005)</w:t>
      </w:r>
    </w:p>
    <w:p w14:paraId="7279B77E" w14:textId="77777777" w:rsidR="00955F39" w:rsidRPr="00DB3483" w:rsidRDefault="00955F39" w:rsidP="00955F39">
      <w:pPr>
        <w:pStyle w:val="ListParagraph"/>
        <w:numPr>
          <w:ilvl w:val="0"/>
          <w:numId w:val="10"/>
        </w:numPr>
        <w:spacing w:after="0" w:line="276" w:lineRule="auto"/>
        <w:jc w:val="lowKashida"/>
        <w:rPr>
          <w:rFonts w:ascii="Simplified Arabic" w:hAnsi="Simplified Arabic" w:cs="Simplified Arabic"/>
          <w:color w:val="000000" w:themeColor="text1"/>
          <w:sz w:val="28"/>
          <w:szCs w:val="28"/>
        </w:rPr>
      </w:pPr>
      <w:bookmarkStart w:id="112" w:name="_Toc179198747"/>
      <w:bookmarkStart w:id="113" w:name="_Toc180450293"/>
      <w:bookmarkStart w:id="114" w:name="_Toc180450772"/>
      <w:bookmarkStart w:id="115" w:name="_Toc180450821"/>
      <w:bookmarkStart w:id="116" w:name="_Toc180451506"/>
      <w:bookmarkStart w:id="117" w:name="_Toc180535798"/>
      <w:r w:rsidRPr="00DB3483">
        <w:rPr>
          <w:rFonts w:ascii="Simplified Arabic" w:hAnsi="Simplified Arabic" w:cs="Simplified Arabic"/>
          <w:color w:val="000000" w:themeColor="text1"/>
          <w:sz w:val="28"/>
          <w:szCs w:val="28"/>
          <w:rtl/>
        </w:rPr>
        <w:t>تحقيق فعالية تطبيق حوكمة تكنولوجيا المعلومات من خلال دمج الهياكل والعمليات وآليات الارتباط المناسبة للمنشأة بما يضمن التوافق والاتساق بين الأهداف الإستراتيجية للمنشأة وأهداف حوكمة تكنولوجيا المعلومات، مما يعزز قدرة المنشأة على إدارة الموارد والمخاطر بشكل فعال وأداء تكنولوجيا المعلومات داخلها، وبالتالي تحسين مركزها التنافسي</w:t>
      </w:r>
      <w:r w:rsidRPr="00DB3483">
        <w:rPr>
          <w:rFonts w:ascii="Simplified Arabic" w:hAnsi="Simplified Arabic" w:cs="Simplified Arabic"/>
          <w:color w:val="000000" w:themeColor="text1"/>
          <w:sz w:val="28"/>
          <w:szCs w:val="28"/>
        </w:rPr>
        <w:t>.</w:t>
      </w:r>
    </w:p>
    <w:p w14:paraId="428164B2" w14:textId="3905DE51" w:rsidR="00955F39" w:rsidRPr="00DB3483" w:rsidRDefault="00955F39" w:rsidP="00955F39">
      <w:pPr>
        <w:pStyle w:val="ListParagraph"/>
        <w:numPr>
          <w:ilvl w:val="0"/>
          <w:numId w:val="10"/>
        </w:numPr>
        <w:spacing w:after="0" w:line="276" w:lineRule="auto"/>
        <w:jc w:val="lowKashida"/>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يوجد </w:t>
      </w:r>
      <w:r w:rsidRPr="00DB3483">
        <w:rPr>
          <w:rFonts w:ascii="Simplified Arabic" w:hAnsi="Simplified Arabic" w:cs="Simplified Arabic"/>
          <w:color w:val="000000" w:themeColor="text1"/>
          <w:sz w:val="28"/>
          <w:szCs w:val="28"/>
          <w:rtl/>
        </w:rPr>
        <w:t xml:space="preserve">هناك ثلاث </w:t>
      </w:r>
      <w:r w:rsidR="00375C94">
        <w:rPr>
          <w:rFonts w:ascii="Simplified Arabic" w:hAnsi="Simplified Arabic" w:cs="Simplified Arabic" w:hint="cs"/>
          <w:color w:val="000000" w:themeColor="text1"/>
          <w:sz w:val="28"/>
          <w:szCs w:val="28"/>
          <w:rtl/>
        </w:rPr>
        <w:t>طرق</w:t>
      </w:r>
      <w:r w:rsidRPr="00DB3483">
        <w:rPr>
          <w:rFonts w:ascii="Simplified Arabic" w:hAnsi="Simplified Arabic" w:cs="Simplified Arabic"/>
          <w:color w:val="000000" w:themeColor="text1"/>
          <w:sz w:val="28"/>
          <w:szCs w:val="28"/>
          <w:rtl/>
        </w:rPr>
        <w:t xml:space="preserve"> لتطبيق حوكمة تكنولوجيا المعلومات: الأول هو الأسلوب المركزي، حيث تمتلك إدارة تكنولوجيا المعلومات سلطة اتخاذ القرارات المتعلقة بالبنية التحتية لتكنولوجيا المعلومات وكذلك إدارة مشاريع تكنولوجيا المعلومات. الثاني هو الأسلوب غير المركزي، حيث يكون لكل من إدارة المنشأة وإدارة تكنولوجيا المعلومات سلطة اتخاذ القرارات الخاصة بتكنولوجيا المعلومات. أما الثالث فهو الأسلوب المزدوج (المختلط)، </w:t>
      </w:r>
      <w:r w:rsidRPr="00955F39">
        <w:rPr>
          <w:rFonts w:ascii="Simplified Arabic" w:hAnsi="Simplified Arabic" w:cs="Simplified Arabic"/>
          <w:color w:val="000000" w:themeColor="text1"/>
          <w:sz w:val="28"/>
          <w:szCs w:val="28"/>
          <w:rtl/>
        </w:rPr>
        <w:t xml:space="preserve">في حين أن قسم تكنولوجيا المعلومات لديه سلطة اتخاذ قرارات البنية </w:t>
      </w:r>
      <w:proofErr w:type="gramStart"/>
      <w:r w:rsidRPr="00955F39">
        <w:rPr>
          <w:rFonts w:ascii="Simplified Arabic" w:hAnsi="Simplified Arabic" w:cs="Simplified Arabic"/>
          <w:color w:val="000000" w:themeColor="text1"/>
          <w:sz w:val="28"/>
          <w:szCs w:val="28"/>
          <w:rtl/>
        </w:rPr>
        <w:t>التحتية ،</w:t>
      </w:r>
      <w:proofErr w:type="gramEnd"/>
      <w:r w:rsidRPr="00955F39">
        <w:rPr>
          <w:rFonts w:ascii="Simplified Arabic" w:hAnsi="Simplified Arabic" w:cs="Simplified Arabic"/>
          <w:color w:val="000000" w:themeColor="text1"/>
          <w:sz w:val="28"/>
          <w:szCs w:val="28"/>
          <w:rtl/>
        </w:rPr>
        <w:t xml:space="preserve"> فإن إدارة المرافق وإدارات تكنولوجيا المعلومات تشارك في عمليات صنع القرار المتعلقة باستخدام وإدارة مشاريع تكنولوجيا المعلومات. عند تنفيذ حوكمة تكنولوجيا </w:t>
      </w:r>
      <w:proofErr w:type="gramStart"/>
      <w:r w:rsidRPr="00955F39">
        <w:rPr>
          <w:rFonts w:ascii="Simplified Arabic" w:hAnsi="Simplified Arabic" w:cs="Simplified Arabic"/>
          <w:color w:val="000000" w:themeColor="text1"/>
          <w:sz w:val="28"/>
          <w:szCs w:val="28"/>
          <w:rtl/>
        </w:rPr>
        <w:t>المعلومات ،</w:t>
      </w:r>
      <w:proofErr w:type="gramEnd"/>
      <w:r w:rsidRPr="00955F39">
        <w:rPr>
          <w:rFonts w:ascii="Simplified Arabic" w:hAnsi="Simplified Arabic" w:cs="Simplified Arabic"/>
          <w:color w:val="000000" w:themeColor="text1"/>
          <w:sz w:val="28"/>
          <w:szCs w:val="28"/>
          <w:rtl/>
        </w:rPr>
        <w:t xml:space="preserve"> يجب على المؤسسات اختيار الطريقة الأنسب بما يتناسب مع جدوى استخدام هذه الحوكمة</w:t>
      </w:r>
      <w:r>
        <w:rPr>
          <w:rFonts w:ascii="Simplified Arabic" w:hAnsi="Simplified Arabic" w:cs="Simplified Arabic" w:hint="cs"/>
          <w:color w:val="000000" w:themeColor="text1"/>
          <w:sz w:val="28"/>
          <w:szCs w:val="28"/>
          <w:rtl/>
        </w:rPr>
        <w:t xml:space="preserve">. </w:t>
      </w:r>
      <w:r w:rsidRPr="00955F39">
        <w:rPr>
          <w:rFonts w:ascii="Simplified Arabic" w:hAnsi="Simplified Arabic" w:cs="Simplified Arabic"/>
          <w:b/>
          <w:bCs/>
          <w:color w:val="000000" w:themeColor="text1"/>
          <w:sz w:val="28"/>
          <w:szCs w:val="28"/>
        </w:rPr>
        <w:t>(Bowen et al., 2007)</w:t>
      </w:r>
    </w:p>
    <w:p w14:paraId="7A954197" w14:textId="01CBA850" w:rsidR="002F7A54" w:rsidRPr="002A47FF" w:rsidRDefault="002F7A54" w:rsidP="001B2B92">
      <w:pPr>
        <w:spacing w:before="240" w:line="276" w:lineRule="auto"/>
        <w:jc w:val="lowKashida"/>
        <w:rPr>
          <w:rStyle w:val="Heading1Char"/>
          <w:rFonts w:ascii="Simplified Arabic" w:hAnsi="Simplified Arabic" w:cs="Simplified Arabic"/>
          <w:color w:val="000000" w:themeColor="text1"/>
          <w:rtl/>
        </w:rPr>
      </w:pPr>
      <w:r w:rsidRPr="002A47FF">
        <w:rPr>
          <w:rStyle w:val="Heading1Char"/>
          <w:rFonts w:ascii="Simplified Arabic" w:hAnsi="Simplified Arabic" w:cs="Simplified Arabic" w:hint="cs"/>
          <w:color w:val="000000" w:themeColor="text1"/>
          <w:rtl/>
        </w:rPr>
        <w:t xml:space="preserve">الدور التأثيري لحكومة تكنولوجيا المعلومات </w:t>
      </w:r>
      <w:r w:rsidR="003636D5" w:rsidRPr="002A47FF">
        <w:rPr>
          <w:rStyle w:val="Heading1Char"/>
          <w:rFonts w:ascii="Simplified Arabic" w:hAnsi="Simplified Arabic" w:cs="Simplified Arabic" w:hint="cs"/>
          <w:color w:val="000000" w:themeColor="text1"/>
          <w:rtl/>
        </w:rPr>
        <w:t>في</w:t>
      </w:r>
      <w:r w:rsidRPr="002A47FF">
        <w:rPr>
          <w:rStyle w:val="Heading1Char"/>
          <w:rFonts w:ascii="Simplified Arabic" w:hAnsi="Simplified Arabic" w:cs="Simplified Arabic" w:hint="cs"/>
          <w:color w:val="000000" w:themeColor="text1"/>
          <w:rtl/>
        </w:rPr>
        <w:t xml:space="preserve"> الحد من مخاطر نظم المعلومات المحاسبية الإلكترونية:</w:t>
      </w:r>
      <w:bookmarkEnd w:id="112"/>
      <w:bookmarkEnd w:id="113"/>
      <w:bookmarkEnd w:id="114"/>
      <w:bookmarkEnd w:id="115"/>
      <w:bookmarkEnd w:id="116"/>
      <w:bookmarkEnd w:id="117"/>
      <w:r w:rsidRPr="002A47FF">
        <w:rPr>
          <w:rStyle w:val="Heading1Char"/>
          <w:rFonts w:ascii="Simplified Arabic" w:hAnsi="Simplified Arabic" w:cs="Simplified Arabic" w:hint="cs"/>
          <w:color w:val="000000" w:themeColor="text1"/>
          <w:rtl/>
        </w:rPr>
        <w:t xml:space="preserve">   </w:t>
      </w:r>
    </w:p>
    <w:p w14:paraId="647C234C" w14:textId="77777777" w:rsidR="00955F39" w:rsidRPr="00955F39" w:rsidRDefault="00955F39" w:rsidP="00955F39">
      <w:pPr>
        <w:spacing w:before="240" w:line="276" w:lineRule="auto"/>
        <w:ind w:firstLine="282"/>
        <w:jc w:val="lowKashida"/>
        <w:rPr>
          <w:rFonts w:ascii="Simplified Arabic" w:hAnsi="Simplified Arabic" w:cs="Simplified Arabic"/>
          <w:color w:val="000000" w:themeColor="text1"/>
          <w:sz w:val="28"/>
          <w:szCs w:val="28"/>
        </w:rPr>
      </w:pPr>
      <w:r w:rsidRPr="00955F39">
        <w:rPr>
          <w:rFonts w:ascii="Simplified Arabic" w:hAnsi="Simplified Arabic" w:cs="Simplified Arabic"/>
          <w:color w:val="000000" w:themeColor="text1"/>
          <w:sz w:val="28"/>
          <w:szCs w:val="28"/>
          <w:rtl/>
        </w:rPr>
        <w:t>تتعرض مهنة المحاسبة والمراجعة لتحديات كبيرة نتيجة للتطورات السريعة والمتلاحقة في تكنولوجيا المعلومات والاتصالات، مما أدى إلى ظهور مخاطر متنوعة ومعقدة</w:t>
      </w:r>
      <w:r w:rsidRPr="00955F39">
        <w:rPr>
          <w:rFonts w:ascii="Simplified Arabic" w:hAnsi="Simplified Arabic" w:cs="Simplified Arabic"/>
          <w:color w:val="000000" w:themeColor="text1"/>
          <w:sz w:val="28"/>
          <w:szCs w:val="28"/>
        </w:rPr>
        <w:t>.</w:t>
      </w:r>
    </w:p>
    <w:p w14:paraId="762552D6" w14:textId="5248F5C2" w:rsidR="00955F39" w:rsidRPr="001C7629" w:rsidRDefault="00955F39" w:rsidP="00955F39">
      <w:pPr>
        <w:spacing w:before="240" w:line="276" w:lineRule="auto"/>
        <w:ind w:firstLine="282"/>
        <w:jc w:val="lowKashida"/>
        <w:rPr>
          <w:rFonts w:ascii="Simplified Arabic" w:hAnsi="Simplified Arabic" w:cs="Simplified Arabic"/>
          <w:color w:val="000000" w:themeColor="text1"/>
          <w:sz w:val="28"/>
          <w:szCs w:val="28"/>
          <w:rtl/>
        </w:rPr>
      </w:pPr>
      <w:r w:rsidRPr="001C7629">
        <w:rPr>
          <w:rFonts w:ascii="Simplified Arabic" w:hAnsi="Simplified Arabic" w:cs="Simplified Arabic" w:hint="cs"/>
          <w:color w:val="000000" w:themeColor="text1"/>
          <w:sz w:val="28"/>
          <w:szCs w:val="28"/>
          <w:rtl/>
        </w:rPr>
        <w:t>و</w:t>
      </w:r>
      <w:r w:rsidRPr="001C7629">
        <w:rPr>
          <w:rFonts w:ascii="Simplified Arabic" w:hAnsi="Simplified Arabic" w:cs="Simplified Arabic"/>
          <w:color w:val="000000" w:themeColor="text1"/>
          <w:sz w:val="28"/>
          <w:szCs w:val="28"/>
          <w:rtl/>
        </w:rPr>
        <w:t xml:space="preserve">يتمثل هذا التحدي في ضرورة تعزيز الثقة في نظام المعلومات المحاسبية الإلكتروني ومخرجاته، وهو ما يعد مطلباً أساسياً لجميع مستخدمي المعلومات المحاسبية في مجال اتخاذ القرارات. ولتحقيق هذه الثقة، يجب أن يكون النظام قادراً على إنتاج معلومات دقيقة وخالية من الأخطاء. من هنا تظهر حوكمة تكنولوجيا المعلومات كأداة رئيسية لمواجهة مشكلة تدني الثقة في النظام المعلوماتي الإلكتروني، حيث تعد إحدى الآليات الفعّالة لإدارة وتقييم مخاطر نظم المعلومات وكيفية التعامل معها. وبذلك، تساهم حوكمة </w:t>
      </w:r>
      <w:r w:rsidRPr="001C7629">
        <w:rPr>
          <w:rFonts w:ascii="Simplified Arabic" w:hAnsi="Simplified Arabic" w:cs="Simplified Arabic"/>
          <w:color w:val="000000" w:themeColor="text1"/>
          <w:sz w:val="28"/>
          <w:szCs w:val="28"/>
          <w:rtl/>
        </w:rPr>
        <w:lastRenderedPageBreak/>
        <w:t>تكنولوجيا المعلومات في ضمان جودة المعلومات المحاسبية وضمان اتخاذ القرارات السليمة من قبل مستخدمي هذه المعلومات. ويتطلب هذا وضع سياسات وإجراءات حوكمة متكاملة تهدف إلى معالجة نقاط الضعف في النظام، بما يساهم في تعزيز الثقة في مخرجاته واكتشاف المخاطر المحتملة للمعلومات</w:t>
      </w:r>
    </w:p>
    <w:p w14:paraId="538CF43E" w14:textId="08053BAF" w:rsidR="00BD0C4C" w:rsidRPr="001C7629" w:rsidRDefault="00955F39" w:rsidP="00BD0C4C">
      <w:pPr>
        <w:spacing w:before="240" w:line="276" w:lineRule="auto"/>
        <w:ind w:firstLine="282"/>
        <w:jc w:val="lowKashida"/>
        <w:rPr>
          <w:rFonts w:ascii="Simplified Arabic" w:hAnsi="Simplified Arabic" w:cs="Simplified Arabic"/>
          <w:color w:val="000000" w:themeColor="text1"/>
          <w:sz w:val="28"/>
          <w:szCs w:val="28"/>
        </w:rPr>
      </w:pPr>
      <w:r w:rsidRPr="001C7629">
        <w:rPr>
          <w:rFonts w:ascii="Simplified Arabic" w:hAnsi="Simplified Arabic" w:cs="Simplified Arabic"/>
          <w:color w:val="000000" w:themeColor="text1"/>
          <w:sz w:val="28"/>
          <w:szCs w:val="28"/>
        </w:rPr>
        <w:t>.</w:t>
      </w:r>
      <w:r w:rsidR="00BD0C4C" w:rsidRPr="001C7629">
        <w:rPr>
          <w:rFonts w:ascii="Simplified Arabic" w:hAnsi="Simplified Arabic" w:cs="Simplified Arabic"/>
          <w:color w:val="000000" w:themeColor="text1"/>
          <w:sz w:val="28"/>
          <w:szCs w:val="28"/>
          <w:rtl/>
        </w:rPr>
        <w:t xml:space="preserve"> في إطار أهمية حوكمة تكنولوجيا المعلومات في الحد من مخاطر نظم المعلومات، أشارت إحدى الدراسات </w:t>
      </w:r>
      <w:r w:rsidR="00BD0C4C" w:rsidRPr="001C7629">
        <w:rPr>
          <w:rFonts w:ascii="Simplified Arabic" w:hAnsi="Simplified Arabic" w:cs="Simplified Arabic"/>
          <w:b/>
          <w:bCs/>
          <w:color w:val="000000" w:themeColor="text1"/>
          <w:sz w:val="28"/>
          <w:szCs w:val="28"/>
          <w:rtl/>
        </w:rPr>
        <w:t>(عيسى، 2011)</w:t>
      </w:r>
      <w:r w:rsidR="00BD0C4C" w:rsidRPr="001C7629">
        <w:rPr>
          <w:rFonts w:ascii="Simplified Arabic" w:hAnsi="Simplified Arabic" w:cs="Simplified Arabic"/>
          <w:color w:val="000000" w:themeColor="text1"/>
          <w:sz w:val="28"/>
          <w:szCs w:val="28"/>
          <w:rtl/>
        </w:rPr>
        <w:t xml:space="preserve"> إلى أن الشركات التي تتبع استراتيجية فعالة لحوكمة تكنولوجيا المعلومات يمكن أن تحقق أرباحًا تزيد بنسبة 20% عن مثيلاتها التي لا تتبع تلك الإستراتيجية الفعالة. ومن أجل نجاح حوكمة نظم تكنولوجيا المعلومات في الحد من مخاطر نظم المعلومات، يجب توافر المتطلبات التالية</w:t>
      </w:r>
      <w:r w:rsidR="00BD0C4C" w:rsidRPr="001C7629">
        <w:rPr>
          <w:rFonts w:ascii="Simplified Arabic" w:hAnsi="Simplified Arabic" w:cs="Simplified Arabic" w:hint="cs"/>
          <w:color w:val="000000" w:themeColor="text1"/>
          <w:sz w:val="28"/>
          <w:szCs w:val="28"/>
          <w:rtl/>
        </w:rPr>
        <w:t xml:space="preserve">: </w:t>
      </w:r>
      <w:r w:rsidR="00BD0C4C" w:rsidRPr="001C7629">
        <w:rPr>
          <w:rFonts w:ascii="Simplified Arabic" w:hAnsi="Simplified Arabic" w:cs="Simplified Arabic"/>
          <w:b/>
          <w:bCs/>
          <w:color w:val="000000" w:themeColor="text1"/>
          <w:sz w:val="28"/>
          <w:szCs w:val="28"/>
        </w:rPr>
        <w:t>(Ernest, 2004)</w:t>
      </w:r>
    </w:p>
    <w:p w14:paraId="17A897D2" w14:textId="63F83326" w:rsidR="00BD0C4C" w:rsidRPr="001C7629" w:rsidRDefault="00BD0C4C" w:rsidP="00BD0C4C">
      <w:pPr>
        <w:pStyle w:val="ListParagraph"/>
        <w:numPr>
          <w:ilvl w:val="0"/>
          <w:numId w:val="50"/>
        </w:numPr>
        <w:spacing w:before="240" w:line="276" w:lineRule="auto"/>
        <w:jc w:val="lowKashida"/>
        <w:rPr>
          <w:rFonts w:ascii="Simplified Arabic" w:hAnsi="Simplified Arabic" w:cs="Simplified Arabic"/>
          <w:color w:val="000000" w:themeColor="text1"/>
          <w:sz w:val="28"/>
          <w:szCs w:val="28"/>
          <w:rtl/>
        </w:rPr>
      </w:pPr>
      <w:r w:rsidRPr="001C7629">
        <w:rPr>
          <w:rFonts w:ascii="Simplified Arabic" w:hAnsi="Simplified Arabic" w:cs="Simplified Arabic"/>
          <w:color w:val="000000" w:themeColor="text1"/>
          <w:sz w:val="28"/>
          <w:szCs w:val="28"/>
          <w:rtl/>
        </w:rPr>
        <w:t xml:space="preserve">يجب أن يكون مجلس إدارة المنشأة على دراية تامة بمخاطر تكنولوجيا المعلومات التي تواجهها </w:t>
      </w:r>
      <w:proofErr w:type="gramStart"/>
      <w:r w:rsidRPr="001C7629">
        <w:rPr>
          <w:rFonts w:ascii="Simplified Arabic" w:hAnsi="Simplified Arabic" w:cs="Simplified Arabic"/>
          <w:color w:val="000000" w:themeColor="text1"/>
          <w:sz w:val="28"/>
          <w:szCs w:val="28"/>
          <w:rtl/>
        </w:rPr>
        <w:t>المنشأة ،</w:t>
      </w:r>
      <w:proofErr w:type="gramEnd"/>
      <w:r w:rsidRPr="001C7629">
        <w:rPr>
          <w:rFonts w:ascii="Simplified Arabic" w:hAnsi="Simplified Arabic" w:cs="Simplified Arabic"/>
          <w:color w:val="000000" w:themeColor="text1"/>
          <w:sz w:val="28"/>
          <w:szCs w:val="28"/>
          <w:rtl/>
        </w:rPr>
        <w:t xml:space="preserve"> وأن يقدم تقديرات دقيقة لهذه المخاطر في شكل يسهل على الخبراء في هذا المجال فهمه والتعامل معه ، والتأكد من قدرة المجلس على اتخاذ قرارات مستنيرة. بالإضافة إلى </w:t>
      </w:r>
      <w:proofErr w:type="gramStart"/>
      <w:r w:rsidRPr="001C7629">
        <w:rPr>
          <w:rFonts w:ascii="Simplified Arabic" w:hAnsi="Simplified Arabic" w:cs="Simplified Arabic"/>
          <w:color w:val="000000" w:themeColor="text1"/>
          <w:sz w:val="28"/>
          <w:szCs w:val="28"/>
          <w:rtl/>
        </w:rPr>
        <w:t>ذلك ،</w:t>
      </w:r>
      <w:proofErr w:type="gramEnd"/>
      <w:r w:rsidRPr="001C7629">
        <w:rPr>
          <w:rFonts w:ascii="Simplified Arabic" w:hAnsi="Simplified Arabic" w:cs="Simplified Arabic"/>
          <w:color w:val="000000" w:themeColor="text1"/>
          <w:sz w:val="28"/>
          <w:szCs w:val="28"/>
          <w:rtl/>
        </w:rPr>
        <w:t xml:space="preserve"> يحتاج أخصائيو تكنولوجيا المعلومات ورؤساء الأقسام والإدارة العليا إلى لغة مشتركة لضمان التنسيق الفعال لمعالجة مخاطر تكنولوجيا المعلومات.</w:t>
      </w:r>
    </w:p>
    <w:p w14:paraId="3E3CD1D7" w14:textId="7D4CB01B" w:rsidR="00BD0C4C" w:rsidRPr="001C7629" w:rsidRDefault="00BD0C4C" w:rsidP="00BD0C4C">
      <w:pPr>
        <w:pStyle w:val="ListParagraph"/>
        <w:numPr>
          <w:ilvl w:val="0"/>
          <w:numId w:val="50"/>
        </w:numPr>
        <w:spacing w:before="240" w:line="276" w:lineRule="auto"/>
        <w:jc w:val="lowKashida"/>
        <w:rPr>
          <w:rFonts w:ascii="Simplified Arabic" w:hAnsi="Simplified Arabic" w:cs="Simplified Arabic"/>
          <w:color w:val="000000" w:themeColor="text1"/>
          <w:sz w:val="28"/>
          <w:szCs w:val="28"/>
          <w:rtl/>
        </w:rPr>
      </w:pPr>
      <w:r w:rsidRPr="001C7629">
        <w:rPr>
          <w:rFonts w:ascii="Simplified Arabic" w:hAnsi="Simplified Arabic" w:cs="Simplified Arabic"/>
          <w:color w:val="000000" w:themeColor="text1"/>
          <w:sz w:val="28"/>
          <w:szCs w:val="28"/>
          <w:rtl/>
        </w:rPr>
        <w:t>يجب أن تستند إدارة مخاطر تكنولوجيا المعلومات إلى سلسلة من الإجراءات الفعالة التي يمكن مراجعتها بانتظام للتأكد من أنها يمكن أن توفر نتائج دقيقة وموثوقة على أساس منتظم.</w:t>
      </w:r>
    </w:p>
    <w:p w14:paraId="6F4C6E56" w14:textId="4BD447DF" w:rsidR="00BD0C4C" w:rsidRPr="001C7629" w:rsidRDefault="00BD0C4C" w:rsidP="00BD0C4C">
      <w:pPr>
        <w:spacing w:before="240" w:line="276" w:lineRule="auto"/>
        <w:ind w:firstLine="282"/>
        <w:jc w:val="lowKashida"/>
        <w:rPr>
          <w:rFonts w:ascii="Simplified Arabic" w:hAnsi="Simplified Arabic" w:cs="Simplified Arabic"/>
          <w:color w:val="000000" w:themeColor="text1"/>
          <w:sz w:val="28"/>
          <w:szCs w:val="28"/>
        </w:rPr>
      </w:pPr>
      <w:bookmarkStart w:id="118" w:name="_Toc179198748"/>
      <w:bookmarkStart w:id="119" w:name="_Toc180450294"/>
      <w:bookmarkStart w:id="120" w:name="_Toc180450773"/>
      <w:bookmarkStart w:id="121" w:name="_Toc180450822"/>
      <w:bookmarkStart w:id="122" w:name="_Toc180451507"/>
      <w:bookmarkStart w:id="123" w:name="_Toc180535799"/>
      <w:r w:rsidRPr="001C7629">
        <w:rPr>
          <w:rFonts w:ascii="Simplified Arabic" w:hAnsi="Simplified Arabic" w:cs="Simplified Arabic" w:hint="cs"/>
          <w:color w:val="000000" w:themeColor="text1"/>
          <w:sz w:val="28"/>
          <w:szCs w:val="28"/>
          <w:rtl/>
        </w:rPr>
        <w:t>و</w:t>
      </w:r>
      <w:r w:rsidRPr="001C7629">
        <w:rPr>
          <w:rFonts w:ascii="Simplified Arabic" w:hAnsi="Simplified Arabic" w:cs="Simplified Arabic"/>
          <w:color w:val="000000" w:themeColor="text1"/>
          <w:sz w:val="28"/>
          <w:szCs w:val="28"/>
          <w:rtl/>
        </w:rPr>
        <w:t>من هذه الزاوية، يمكن القول إن حوكمة أنظمة تكنولوجيا المعلومات تعد الأداة الرئيسية التي يعتمد عليها التفكير الإداري في التعرف على مخاطر تكنولوجيا المعلومات، وتحديد أولويات التعامل معها، ومعرفة ما هو مقبول منها، والعمل على تقليصها أو الحد منها. ويتطلب هذا الدور الفعّال لإدارة تكنولوجيا المعلومات في تحديد طبيعة المخاطر التي تهدد نظام المعلومات المحاسبية، وفهم أسباب حدوثها، واتخاذ الإجراءات اللازمة للحد من هذه المخاطر</w:t>
      </w:r>
      <w:r w:rsidRPr="001C7629">
        <w:rPr>
          <w:rFonts w:ascii="Simplified Arabic" w:hAnsi="Simplified Arabic" w:cs="Simplified Arabic"/>
          <w:color w:val="000000" w:themeColor="text1"/>
          <w:sz w:val="28"/>
          <w:szCs w:val="28"/>
        </w:rPr>
        <w:t>.</w:t>
      </w:r>
    </w:p>
    <w:p w14:paraId="3C09A7F2" w14:textId="039CB53F" w:rsidR="002F7A54" w:rsidRPr="001C7629" w:rsidRDefault="002F7A54" w:rsidP="001B2B92">
      <w:pPr>
        <w:spacing w:before="240" w:line="276" w:lineRule="auto"/>
        <w:jc w:val="lowKashida"/>
        <w:rPr>
          <w:rStyle w:val="Heading1Char"/>
          <w:rFonts w:ascii="Simplified Arabic" w:hAnsi="Simplified Arabic" w:cs="Simplified Arabic"/>
          <w:b w:val="0"/>
          <w:bCs w:val="0"/>
          <w:color w:val="000000" w:themeColor="text1"/>
          <w:rtl/>
        </w:rPr>
      </w:pPr>
      <w:r w:rsidRPr="001C7629">
        <w:rPr>
          <w:rStyle w:val="Heading1Char"/>
          <w:rFonts w:ascii="Simplified Arabic" w:hAnsi="Simplified Arabic" w:cs="Simplified Arabic" w:hint="cs"/>
          <w:color w:val="000000" w:themeColor="text1"/>
          <w:rtl/>
        </w:rPr>
        <w:t xml:space="preserve">أسباب المخاطر </w:t>
      </w:r>
      <w:r w:rsidR="003636D5" w:rsidRPr="001C7629">
        <w:rPr>
          <w:rStyle w:val="Heading1Char"/>
          <w:rFonts w:ascii="Simplified Arabic" w:hAnsi="Simplified Arabic" w:cs="Simplified Arabic" w:hint="cs"/>
          <w:color w:val="000000" w:themeColor="text1"/>
          <w:rtl/>
        </w:rPr>
        <w:t>التي</w:t>
      </w:r>
      <w:r w:rsidRPr="001C7629">
        <w:rPr>
          <w:rStyle w:val="Heading1Char"/>
          <w:rFonts w:ascii="Simplified Arabic" w:hAnsi="Simplified Arabic" w:cs="Simplified Arabic" w:hint="cs"/>
          <w:color w:val="000000" w:themeColor="text1"/>
          <w:rtl/>
        </w:rPr>
        <w:t xml:space="preserve"> تواجه نظم المعلومات المحاسبية الإلكترونية</w:t>
      </w:r>
      <w:bookmarkEnd w:id="118"/>
      <w:bookmarkEnd w:id="119"/>
      <w:bookmarkEnd w:id="120"/>
      <w:bookmarkEnd w:id="121"/>
      <w:bookmarkEnd w:id="122"/>
      <w:bookmarkEnd w:id="123"/>
    </w:p>
    <w:p w14:paraId="16145085" w14:textId="77777777" w:rsidR="00BD0C4C" w:rsidRPr="00BD0C4C" w:rsidRDefault="00BD0C4C" w:rsidP="00BD0C4C">
      <w:pPr>
        <w:spacing w:before="240" w:line="276" w:lineRule="auto"/>
        <w:ind w:firstLine="282"/>
        <w:jc w:val="lowKashida"/>
        <w:rPr>
          <w:rFonts w:ascii="Simplified Arabic" w:hAnsi="Simplified Arabic" w:cs="Simplified Arabic"/>
          <w:color w:val="000000" w:themeColor="text1"/>
          <w:sz w:val="28"/>
          <w:szCs w:val="28"/>
        </w:rPr>
      </w:pPr>
      <w:r w:rsidRPr="00BD0C4C">
        <w:rPr>
          <w:rFonts w:ascii="Simplified Arabic" w:hAnsi="Simplified Arabic" w:cs="Simplified Arabic"/>
          <w:color w:val="000000" w:themeColor="text1"/>
          <w:sz w:val="28"/>
          <w:szCs w:val="28"/>
          <w:rtl/>
        </w:rPr>
        <w:t>تتعرض مقومات نظام المعلومات المحاسبية (الأفراد، الإجراءات، البيانات، البرامج، البنية التحتية لتكنولوجيا المعلومات، الرقابة الداخلية، ومتطلبات أمن المعلومات) للمخاطر نتيجة عدة أسباب، منها</w:t>
      </w:r>
      <w:r w:rsidRPr="00BD0C4C">
        <w:rPr>
          <w:rFonts w:ascii="Simplified Arabic" w:hAnsi="Simplified Arabic" w:cs="Simplified Arabic"/>
          <w:color w:val="000000" w:themeColor="text1"/>
          <w:sz w:val="28"/>
          <w:szCs w:val="28"/>
        </w:rPr>
        <w:t>:</w:t>
      </w:r>
    </w:p>
    <w:p w14:paraId="1C115A0F" w14:textId="77777777" w:rsidR="001C7629" w:rsidRPr="001C7629" w:rsidRDefault="002F7A54" w:rsidP="001C7629">
      <w:pPr>
        <w:pStyle w:val="NormalWeb"/>
        <w:bidi/>
        <w:spacing w:before="0" w:beforeAutospacing="0" w:after="0" w:afterAutospacing="0" w:line="276" w:lineRule="auto"/>
        <w:ind w:left="17"/>
        <w:rPr>
          <w:rFonts w:ascii="Simplified Arabic" w:eastAsiaTheme="minorEastAsia" w:hAnsi="Simplified Arabic" w:cs="Simplified Arabic"/>
          <w:b/>
          <w:bCs/>
          <w:color w:val="000000" w:themeColor="text1"/>
          <w:sz w:val="28"/>
          <w:szCs w:val="28"/>
          <w:rtl/>
        </w:rPr>
      </w:pPr>
      <w:r w:rsidRPr="002A47FF">
        <w:rPr>
          <w:rFonts w:ascii="Simplified Arabic" w:hAnsi="Simplified Arabic" w:cs="Simplified Arabic"/>
          <w:color w:val="000000" w:themeColor="text1"/>
          <w:sz w:val="28"/>
          <w:szCs w:val="28"/>
          <w:rtl/>
        </w:rPr>
        <w:lastRenderedPageBreak/>
        <w:t xml:space="preserve">زيادة خبرة الافراد </w:t>
      </w:r>
      <w:r w:rsidR="003636D5" w:rsidRPr="002A47FF">
        <w:rPr>
          <w:rFonts w:ascii="Simplified Arabic" w:hAnsi="Simplified Arabic" w:cs="Simplified Arabic" w:hint="cs"/>
          <w:color w:val="000000" w:themeColor="text1"/>
          <w:sz w:val="28"/>
          <w:szCs w:val="28"/>
          <w:rtl/>
        </w:rPr>
        <w:t>باستخدام</w:t>
      </w:r>
      <w:r w:rsidRPr="002A47FF">
        <w:rPr>
          <w:rFonts w:ascii="Simplified Arabic" w:hAnsi="Simplified Arabic" w:cs="Simplified Arabic"/>
          <w:color w:val="000000" w:themeColor="text1"/>
          <w:sz w:val="28"/>
          <w:szCs w:val="28"/>
          <w:rtl/>
        </w:rPr>
        <w:t xml:space="preserve"> الكمبيوتر ومعرفة نقاط الضعف </w:t>
      </w:r>
      <w:r w:rsidR="003636D5" w:rsidRPr="002A47FF">
        <w:rPr>
          <w:rFonts w:ascii="Simplified Arabic" w:hAnsi="Simplified Arabic" w:cs="Simplified Arabic" w:hint="cs"/>
          <w:color w:val="000000" w:themeColor="text1"/>
          <w:sz w:val="28"/>
          <w:szCs w:val="28"/>
          <w:rtl/>
        </w:rPr>
        <w:t>في</w:t>
      </w:r>
      <w:r w:rsidRPr="002A47FF">
        <w:rPr>
          <w:rFonts w:ascii="Simplified Arabic" w:hAnsi="Simplified Arabic" w:cs="Simplified Arabic"/>
          <w:color w:val="000000" w:themeColor="text1"/>
          <w:sz w:val="28"/>
          <w:szCs w:val="28"/>
          <w:rtl/>
        </w:rPr>
        <w:t xml:space="preserve"> النظام </w:t>
      </w:r>
      <w:r w:rsidR="003636D5" w:rsidRPr="002A47FF">
        <w:rPr>
          <w:rFonts w:ascii="Simplified Arabic" w:hAnsi="Simplified Arabic" w:cs="Simplified Arabic" w:hint="cs"/>
          <w:color w:val="000000" w:themeColor="text1"/>
          <w:sz w:val="28"/>
          <w:szCs w:val="28"/>
          <w:rtl/>
        </w:rPr>
        <w:t>الذي</w:t>
      </w:r>
      <w:r w:rsidRPr="002A47FF">
        <w:rPr>
          <w:rFonts w:ascii="Simplified Arabic" w:hAnsi="Simplified Arabic" w:cs="Simplified Arabic"/>
          <w:color w:val="000000" w:themeColor="text1"/>
          <w:sz w:val="28"/>
          <w:szCs w:val="28"/>
          <w:rtl/>
        </w:rPr>
        <w:t xml:space="preserve"> يمكن اختراقه من خلالها </w:t>
      </w:r>
      <w:r w:rsidRPr="002A47FF">
        <w:rPr>
          <w:rFonts w:ascii="Simplified Arabic" w:eastAsiaTheme="minorEastAsia" w:hAnsi="Simplified Arabic" w:cs="Simplified Arabic"/>
          <w:color w:val="000000" w:themeColor="text1"/>
          <w:sz w:val="28"/>
          <w:szCs w:val="28"/>
          <w:rtl/>
        </w:rPr>
        <w:t>من قبل موظفي المنشأة. </w:t>
      </w:r>
      <w:r w:rsidR="001C7629" w:rsidRPr="001C7629">
        <w:rPr>
          <w:rFonts w:ascii="Simplified Arabic" w:eastAsiaTheme="minorEastAsia" w:hAnsi="Simplified Arabic" w:cs="Simplified Arabic" w:hint="cs"/>
          <w:b/>
          <w:bCs/>
          <w:color w:val="000000" w:themeColor="text1"/>
          <w:sz w:val="28"/>
          <w:szCs w:val="28"/>
          <w:rtl/>
        </w:rPr>
        <w:t>(</w:t>
      </w:r>
      <w:r w:rsidR="001C7629" w:rsidRPr="001C7629">
        <w:rPr>
          <w:rFonts w:ascii="Simplified Arabic" w:eastAsiaTheme="minorEastAsia" w:hAnsi="Simplified Arabic" w:cs="Simplified Arabic"/>
          <w:b/>
          <w:bCs/>
          <w:color w:val="000000" w:themeColor="text1"/>
          <w:sz w:val="28"/>
          <w:szCs w:val="28"/>
          <w:rtl/>
        </w:rPr>
        <w:t>خليل، ابراهيم،2014، الشريف ،</w:t>
      </w:r>
      <w:r w:rsidR="001C7629" w:rsidRPr="001C7629">
        <w:rPr>
          <w:rFonts w:ascii="Simplified Arabic" w:eastAsiaTheme="minorEastAsia" w:hAnsi="Simplified Arabic" w:cs="Simplified Arabic" w:hint="cs"/>
          <w:b/>
          <w:bCs/>
          <w:color w:val="000000" w:themeColor="text1"/>
          <w:sz w:val="28"/>
          <w:szCs w:val="28"/>
          <w:rtl/>
        </w:rPr>
        <w:t xml:space="preserve">2006) </w:t>
      </w:r>
    </w:p>
    <w:p w14:paraId="4146290F" w14:textId="4B38583A" w:rsidR="00B66D3C" w:rsidRPr="00B66D3C" w:rsidRDefault="00B66D3C" w:rsidP="00B66D3C">
      <w:pPr>
        <w:pStyle w:val="NormalWeb"/>
        <w:numPr>
          <w:ilvl w:val="0"/>
          <w:numId w:val="12"/>
        </w:numPr>
        <w:bidi/>
        <w:spacing w:before="0" w:beforeAutospacing="0" w:after="0" w:afterAutospacing="0" w:line="276" w:lineRule="auto"/>
        <w:ind w:left="474"/>
        <w:rPr>
          <w:rFonts w:ascii="Simplified Arabic" w:hAnsi="Simplified Arabic" w:cs="Simplified Arabic"/>
          <w:color w:val="000000" w:themeColor="text1"/>
          <w:sz w:val="28"/>
          <w:szCs w:val="28"/>
        </w:rPr>
      </w:pPr>
      <w:r w:rsidRPr="00B66D3C">
        <w:rPr>
          <w:rFonts w:ascii="Simplified Arabic" w:hAnsi="Simplified Arabic" w:cs="Simplified Arabic"/>
          <w:color w:val="000000" w:themeColor="text1"/>
          <w:sz w:val="28"/>
          <w:szCs w:val="28"/>
          <w:rtl/>
        </w:rPr>
        <w:t>غياب الحماية الكافية ضد تهديدات الفيروسات والقرصنة</w:t>
      </w:r>
      <w:r w:rsidRPr="00B66D3C">
        <w:rPr>
          <w:rFonts w:ascii="Simplified Arabic" w:hAnsi="Simplified Arabic" w:cs="Simplified Arabic"/>
          <w:color w:val="000000" w:themeColor="text1"/>
          <w:sz w:val="28"/>
          <w:szCs w:val="28"/>
        </w:rPr>
        <w:t>.</w:t>
      </w:r>
    </w:p>
    <w:p w14:paraId="00F7B65B" w14:textId="77777777" w:rsidR="00B66D3C" w:rsidRDefault="00B66D3C" w:rsidP="00B66D3C">
      <w:pPr>
        <w:pStyle w:val="NormalWeb"/>
        <w:numPr>
          <w:ilvl w:val="0"/>
          <w:numId w:val="12"/>
        </w:numPr>
        <w:bidi/>
        <w:spacing w:before="0" w:beforeAutospacing="0" w:after="0" w:afterAutospacing="0" w:line="276" w:lineRule="auto"/>
        <w:ind w:left="474"/>
        <w:rPr>
          <w:rFonts w:ascii="Simplified Arabic" w:hAnsi="Simplified Arabic" w:cs="Simplified Arabic"/>
          <w:color w:val="000000" w:themeColor="text1"/>
          <w:sz w:val="28"/>
          <w:szCs w:val="28"/>
        </w:rPr>
      </w:pPr>
      <w:r w:rsidRPr="00B66D3C">
        <w:rPr>
          <w:rFonts w:ascii="Simplified Arabic" w:hAnsi="Simplified Arabic" w:cs="Simplified Arabic"/>
          <w:color w:val="000000" w:themeColor="text1"/>
          <w:sz w:val="28"/>
          <w:szCs w:val="28"/>
          <w:rtl/>
        </w:rPr>
        <w:t>عدم وضوح المسئوليات والصلاحيات للأفراد داخل الهيكل التنظيمي، وعدم الفصل بين المهام والوظائف المحاسبية المتعلقة بنظم المعلومات المحاسبية في المنشأة</w:t>
      </w:r>
    </w:p>
    <w:p w14:paraId="3BA1EACF" w14:textId="4B619CF5" w:rsidR="00B66D3C" w:rsidRPr="00B66D3C" w:rsidRDefault="00B66D3C" w:rsidP="00B66D3C">
      <w:pPr>
        <w:pStyle w:val="NormalWeb"/>
        <w:bidi/>
        <w:spacing w:before="0" w:beforeAutospacing="0" w:after="0" w:afterAutospacing="0" w:line="276" w:lineRule="auto"/>
        <w:ind w:left="474"/>
        <w:jc w:val="right"/>
        <w:rPr>
          <w:rFonts w:ascii="Simplified Arabic" w:hAnsi="Simplified Arabic" w:cs="Simplified Arabic"/>
          <w:b/>
          <w:bCs/>
          <w:color w:val="000000" w:themeColor="text1"/>
          <w:sz w:val="28"/>
          <w:szCs w:val="28"/>
        </w:rPr>
      </w:pPr>
      <w:r w:rsidRPr="00B66D3C">
        <w:rPr>
          <w:rFonts w:ascii="Simplified Arabic" w:hAnsi="Simplified Arabic" w:cs="Simplified Arabic"/>
          <w:b/>
          <w:bCs/>
          <w:color w:val="000000" w:themeColor="text1"/>
          <w:sz w:val="28"/>
          <w:szCs w:val="28"/>
        </w:rPr>
        <w:t xml:space="preserve">(Romney &amp; </w:t>
      </w:r>
      <w:proofErr w:type="spellStart"/>
      <w:r w:rsidRPr="00B66D3C">
        <w:rPr>
          <w:rFonts w:ascii="Simplified Arabic" w:hAnsi="Simplified Arabic" w:cs="Simplified Arabic"/>
          <w:b/>
          <w:bCs/>
          <w:color w:val="000000" w:themeColor="text1"/>
          <w:sz w:val="28"/>
          <w:szCs w:val="28"/>
        </w:rPr>
        <w:t>Steinbart</w:t>
      </w:r>
      <w:proofErr w:type="spellEnd"/>
      <w:r w:rsidRPr="00B66D3C">
        <w:rPr>
          <w:rFonts w:ascii="Simplified Arabic" w:hAnsi="Simplified Arabic" w:cs="Simplified Arabic"/>
          <w:b/>
          <w:bCs/>
          <w:color w:val="000000" w:themeColor="text1"/>
          <w:sz w:val="28"/>
          <w:szCs w:val="28"/>
        </w:rPr>
        <w:t>, 2015)</w:t>
      </w:r>
    </w:p>
    <w:p w14:paraId="4DB9D02E" w14:textId="7ACF5079" w:rsidR="00B66D3C" w:rsidRPr="00B66D3C" w:rsidRDefault="00B66D3C" w:rsidP="00B66D3C">
      <w:pPr>
        <w:pStyle w:val="NormalWeb"/>
        <w:numPr>
          <w:ilvl w:val="0"/>
          <w:numId w:val="12"/>
        </w:numPr>
        <w:bidi/>
        <w:spacing w:before="0" w:beforeAutospacing="0" w:after="0" w:afterAutospacing="0" w:line="276" w:lineRule="auto"/>
        <w:ind w:left="474"/>
        <w:rPr>
          <w:rFonts w:ascii="Simplified Arabic" w:hAnsi="Simplified Arabic" w:cs="Simplified Arabic"/>
          <w:color w:val="000000" w:themeColor="text1"/>
          <w:sz w:val="28"/>
          <w:szCs w:val="28"/>
        </w:rPr>
      </w:pPr>
      <w:r w:rsidRPr="00B66D3C">
        <w:rPr>
          <w:rFonts w:ascii="Simplified Arabic" w:hAnsi="Simplified Arabic" w:cs="Simplified Arabic"/>
          <w:color w:val="000000" w:themeColor="text1"/>
          <w:sz w:val="28"/>
          <w:szCs w:val="28"/>
          <w:rtl/>
        </w:rPr>
        <w:t>غياب السياسات والبرامج المحددة التي تضمن أمن نظم المعلومات المحاسبية في المنشأة</w:t>
      </w:r>
      <w:r w:rsidRPr="00B66D3C">
        <w:rPr>
          <w:rFonts w:ascii="Simplified Arabic" w:hAnsi="Simplified Arabic" w:cs="Simplified Arabic"/>
          <w:color w:val="000000" w:themeColor="text1"/>
          <w:sz w:val="28"/>
          <w:szCs w:val="28"/>
        </w:rPr>
        <w:t>.</w:t>
      </w:r>
    </w:p>
    <w:p w14:paraId="6C744B67" w14:textId="7E4F1A41" w:rsidR="00B66D3C" w:rsidRPr="00B66D3C" w:rsidRDefault="00B66D3C" w:rsidP="00B66D3C">
      <w:pPr>
        <w:pStyle w:val="NormalWeb"/>
        <w:numPr>
          <w:ilvl w:val="0"/>
          <w:numId w:val="12"/>
        </w:numPr>
        <w:bidi/>
        <w:spacing w:before="0" w:beforeAutospacing="0" w:after="0" w:afterAutospacing="0" w:line="276" w:lineRule="auto"/>
        <w:ind w:left="474"/>
        <w:rPr>
          <w:rFonts w:ascii="Simplified Arabic" w:hAnsi="Simplified Arabic" w:cs="Simplified Arabic"/>
          <w:color w:val="000000" w:themeColor="text1"/>
          <w:sz w:val="28"/>
          <w:szCs w:val="28"/>
        </w:rPr>
      </w:pPr>
      <w:r w:rsidRPr="00B66D3C">
        <w:rPr>
          <w:rFonts w:ascii="Simplified Arabic" w:hAnsi="Simplified Arabic" w:cs="Simplified Arabic"/>
          <w:color w:val="000000" w:themeColor="text1"/>
          <w:sz w:val="28"/>
          <w:szCs w:val="28"/>
          <w:rtl/>
        </w:rPr>
        <w:t>عدم تطبيق المعايير والمبادئ المتعلقة بحوكمة أمن المعلومات</w:t>
      </w:r>
      <w:r w:rsidRPr="00B66D3C">
        <w:rPr>
          <w:rFonts w:ascii="Simplified Arabic" w:hAnsi="Simplified Arabic" w:cs="Simplified Arabic"/>
          <w:color w:val="000000" w:themeColor="text1"/>
          <w:sz w:val="28"/>
          <w:szCs w:val="28"/>
        </w:rPr>
        <w:t>.</w:t>
      </w:r>
    </w:p>
    <w:p w14:paraId="447D8E54" w14:textId="3BAF29D2" w:rsidR="00B66D3C" w:rsidRPr="00B66D3C" w:rsidRDefault="00B66D3C" w:rsidP="00B66D3C">
      <w:pPr>
        <w:pStyle w:val="NormalWeb"/>
        <w:numPr>
          <w:ilvl w:val="0"/>
          <w:numId w:val="12"/>
        </w:numPr>
        <w:bidi/>
        <w:spacing w:before="0" w:beforeAutospacing="0" w:after="0" w:afterAutospacing="0" w:line="276" w:lineRule="auto"/>
        <w:ind w:left="474"/>
        <w:rPr>
          <w:rFonts w:ascii="Simplified Arabic" w:hAnsi="Simplified Arabic" w:cs="Simplified Arabic"/>
          <w:color w:val="000000" w:themeColor="text1"/>
          <w:sz w:val="28"/>
          <w:szCs w:val="28"/>
        </w:rPr>
      </w:pPr>
      <w:r w:rsidRPr="00B66D3C">
        <w:rPr>
          <w:rFonts w:ascii="Simplified Arabic" w:hAnsi="Simplified Arabic" w:cs="Simplified Arabic"/>
          <w:color w:val="000000" w:themeColor="text1"/>
          <w:sz w:val="28"/>
          <w:szCs w:val="28"/>
          <w:rtl/>
        </w:rPr>
        <w:t>ضعف كفاءة النظم الرقابية المعتمدة للكشف عن تلك المخاطر في حال حدوثها</w:t>
      </w:r>
      <w:r w:rsidRPr="00B66D3C">
        <w:rPr>
          <w:rFonts w:ascii="Simplified Arabic" w:hAnsi="Simplified Arabic" w:cs="Simplified Arabic"/>
          <w:color w:val="000000" w:themeColor="text1"/>
          <w:sz w:val="28"/>
          <w:szCs w:val="28"/>
        </w:rPr>
        <w:t>.</w:t>
      </w:r>
    </w:p>
    <w:p w14:paraId="0EF32EB2" w14:textId="792E34D1" w:rsidR="002F7A54" w:rsidRPr="002A47FF" w:rsidRDefault="002F7A54" w:rsidP="00BD0C4C">
      <w:pPr>
        <w:pStyle w:val="NormalWeb"/>
        <w:numPr>
          <w:ilvl w:val="0"/>
          <w:numId w:val="12"/>
        </w:numPr>
        <w:bidi/>
        <w:spacing w:before="0" w:beforeAutospacing="0" w:after="0" w:afterAutospacing="0" w:line="276" w:lineRule="auto"/>
        <w:ind w:left="474"/>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اشتراك البعض من </w:t>
      </w:r>
      <w:r w:rsidR="003636D5" w:rsidRPr="002A47FF">
        <w:rPr>
          <w:rFonts w:ascii="Simplified Arabic" w:hAnsi="Simplified Arabic" w:cs="Simplified Arabic" w:hint="cs"/>
          <w:color w:val="000000" w:themeColor="text1"/>
          <w:sz w:val="28"/>
          <w:szCs w:val="28"/>
          <w:rtl/>
        </w:rPr>
        <w:t>موظفي</w:t>
      </w:r>
      <w:r w:rsidRPr="002A47FF">
        <w:rPr>
          <w:rFonts w:ascii="Simplified Arabic" w:hAnsi="Simplified Arabic" w:cs="Simplified Arabic"/>
          <w:color w:val="000000" w:themeColor="text1"/>
          <w:sz w:val="28"/>
          <w:szCs w:val="28"/>
          <w:rtl/>
        </w:rPr>
        <w:t xml:space="preserve"> المنشأة </w:t>
      </w:r>
      <w:r w:rsidR="003636D5" w:rsidRPr="002A47FF">
        <w:rPr>
          <w:rFonts w:ascii="Simplified Arabic" w:hAnsi="Simplified Arabic" w:cs="Simplified Arabic" w:hint="cs"/>
          <w:color w:val="000000" w:themeColor="text1"/>
          <w:sz w:val="28"/>
          <w:szCs w:val="28"/>
          <w:rtl/>
        </w:rPr>
        <w:t>في</w:t>
      </w:r>
      <w:r w:rsidRPr="002A47FF">
        <w:rPr>
          <w:rFonts w:ascii="Simplified Arabic" w:hAnsi="Simplified Arabic" w:cs="Simplified Arabic"/>
          <w:color w:val="000000" w:themeColor="text1"/>
          <w:sz w:val="28"/>
          <w:szCs w:val="28"/>
          <w:rtl/>
        </w:rPr>
        <w:t xml:space="preserve"> استخدام كلمات السر ذاتها للدخول إلى النظام.</w:t>
      </w:r>
    </w:p>
    <w:p w14:paraId="22531578" w14:textId="03892D32" w:rsidR="002F7A54" w:rsidRPr="002A47FF" w:rsidRDefault="002F7A54" w:rsidP="001B2B92">
      <w:pPr>
        <w:pStyle w:val="NormalWeb"/>
        <w:numPr>
          <w:ilvl w:val="0"/>
          <w:numId w:val="12"/>
        </w:numPr>
        <w:bidi/>
        <w:spacing w:before="0" w:beforeAutospacing="0" w:after="0" w:afterAutospacing="0" w:line="276" w:lineRule="auto"/>
        <w:ind w:left="474"/>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التقدم </w:t>
      </w:r>
      <w:r w:rsidR="003636D5" w:rsidRPr="002A47FF">
        <w:rPr>
          <w:rFonts w:ascii="Simplified Arabic" w:hAnsi="Simplified Arabic" w:cs="Simplified Arabic" w:hint="cs"/>
          <w:color w:val="000000" w:themeColor="text1"/>
          <w:sz w:val="28"/>
          <w:szCs w:val="28"/>
          <w:rtl/>
        </w:rPr>
        <w:t>التكنولوجي</w:t>
      </w:r>
      <w:r w:rsidRPr="002A47FF">
        <w:rPr>
          <w:rFonts w:ascii="Simplified Arabic" w:hAnsi="Simplified Arabic" w:cs="Simplified Arabic"/>
          <w:color w:val="000000" w:themeColor="text1"/>
          <w:sz w:val="28"/>
          <w:szCs w:val="28"/>
          <w:rtl/>
        </w:rPr>
        <w:t xml:space="preserve"> وتطور البرامج السريع </w:t>
      </w:r>
      <w:r w:rsidR="003636D5" w:rsidRPr="002A47FF">
        <w:rPr>
          <w:rFonts w:ascii="Simplified Arabic" w:hAnsi="Simplified Arabic" w:cs="Simplified Arabic" w:hint="cs"/>
          <w:color w:val="000000" w:themeColor="text1"/>
          <w:sz w:val="28"/>
          <w:szCs w:val="28"/>
          <w:rtl/>
        </w:rPr>
        <w:t>في</w:t>
      </w:r>
      <w:r w:rsidRPr="002A47FF">
        <w:rPr>
          <w:rFonts w:ascii="Simplified Arabic" w:hAnsi="Simplified Arabic" w:cs="Simplified Arabic"/>
          <w:color w:val="000000" w:themeColor="text1"/>
          <w:sz w:val="28"/>
          <w:szCs w:val="28"/>
          <w:rtl/>
        </w:rPr>
        <w:t xml:space="preserve"> صناعة </w:t>
      </w:r>
      <w:r w:rsidR="003636D5" w:rsidRPr="002A47FF">
        <w:rPr>
          <w:rFonts w:ascii="Simplified Arabic" w:hAnsi="Simplified Arabic" w:cs="Simplified Arabic" w:hint="cs"/>
          <w:color w:val="000000" w:themeColor="text1"/>
          <w:sz w:val="28"/>
          <w:szCs w:val="28"/>
          <w:rtl/>
        </w:rPr>
        <w:t>الحاسبات.</w:t>
      </w:r>
    </w:p>
    <w:p w14:paraId="686B55E9" w14:textId="0EDB26CD" w:rsidR="002F7A54" w:rsidRPr="002A47FF" w:rsidRDefault="002F7A54" w:rsidP="001B2B92">
      <w:pPr>
        <w:pStyle w:val="NormalWeb"/>
        <w:numPr>
          <w:ilvl w:val="0"/>
          <w:numId w:val="12"/>
        </w:numPr>
        <w:bidi/>
        <w:spacing w:before="0" w:beforeAutospacing="0" w:after="0" w:afterAutospacing="0" w:line="276" w:lineRule="auto"/>
        <w:ind w:left="474"/>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التقدم </w:t>
      </w:r>
      <w:r w:rsidR="003636D5" w:rsidRPr="002A47FF">
        <w:rPr>
          <w:rFonts w:ascii="Simplified Arabic" w:hAnsi="Simplified Arabic" w:cs="Simplified Arabic" w:hint="cs"/>
          <w:color w:val="000000" w:themeColor="text1"/>
          <w:sz w:val="28"/>
          <w:szCs w:val="28"/>
          <w:rtl/>
        </w:rPr>
        <w:t>التكنولوجي</w:t>
      </w:r>
      <w:r w:rsidRPr="002A47FF">
        <w:rPr>
          <w:rFonts w:ascii="Simplified Arabic" w:hAnsi="Simplified Arabic" w:cs="Simplified Arabic"/>
          <w:color w:val="000000" w:themeColor="text1"/>
          <w:sz w:val="28"/>
          <w:szCs w:val="28"/>
          <w:rtl/>
        </w:rPr>
        <w:t xml:space="preserve"> وتطور البرامج السريع </w:t>
      </w:r>
      <w:r w:rsidR="003636D5" w:rsidRPr="002A47FF">
        <w:rPr>
          <w:rFonts w:ascii="Simplified Arabic" w:hAnsi="Simplified Arabic" w:cs="Simplified Arabic" w:hint="cs"/>
          <w:color w:val="000000" w:themeColor="text1"/>
          <w:sz w:val="28"/>
          <w:szCs w:val="28"/>
          <w:rtl/>
        </w:rPr>
        <w:t>في</w:t>
      </w:r>
      <w:r w:rsidRPr="002A47FF">
        <w:rPr>
          <w:rFonts w:ascii="Simplified Arabic" w:hAnsi="Simplified Arabic" w:cs="Simplified Arabic"/>
          <w:color w:val="000000" w:themeColor="text1"/>
          <w:sz w:val="28"/>
          <w:szCs w:val="28"/>
          <w:rtl/>
        </w:rPr>
        <w:t xml:space="preserve"> صناعة </w:t>
      </w:r>
      <w:r w:rsidR="003636D5" w:rsidRPr="002A47FF">
        <w:rPr>
          <w:rFonts w:ascii="Simplified Arabic" w:hAnsi="Simplified Arabic" w:cs="Simplified Arabic" w:hint="cs"/>
          <w:color w:val="000000" w:themeColor="text1"/>
          <w:sz w:val="28"/>
          <w:szCs w:val="28"/>
          <w:rtl/>
        </w:rPr>
        <w:t>الحاسبات.</w:t>
      </w:r>
    </w:p>
    <w:p w14:paraId="78CBCA1F" w14:textId="59B4FA97" w:rsidR="002F7A54" w:rsidRPr="001C7629" w:rsidRDefault="002F7A54" w:rsidP="001B2B92">
      <w:pPr>
        <w:spacing w:before="240" w:line="276" w:lineRule="auto"/>
        <w:jc w:val="lowKashida"/>
        <w:rPr>
          <w:rStyle w:val="Heading1Char"/>
          <w:rFonts w:ascii="Simplified Arabic" w:hAnsi="Simplified Arabic" w:cs="Simplified Arabic"/>
          <w:color w:val="000000" w:themeColor="text1"/>
          <w:rtl/>
        </w:rPr>
      </w:pPr>
      <w:bookmarkStart w:id="124" w:name="_Toc179198749"/>
      <w:bookmarkStart w:id="125" w:name="_Toc180450295"/>
      <w:bookmarkStart w:id="126" w:name="_Toc180450774"/>
      <w:bookmarkStart w:id="127" w:name="_Toc180450823"/>
      <w:bookmarkStart w:id="128" w:name="_Toc180451508"/>
      <w:bookmarkStart w:id="129" w:name="_Toc180535800"/>
      <w:r w:rsidRPr="001C7629">
        <w:rPr>
          <w:rStyle w:val="Heading1Char"/>
          <w:rFonts w:ascii="Simplified Arabic" w:hAnsi="Simplified Arabic" w:cs="Simplified Arabic" w:hint="cs"/>
          <w:color w:val="000000" w:themeColor="text1"/>
          <w:rtl/>
        </w:rPr>
        <w:t xml:space="preserve">أنواع المخاطر </w:t>
      </w:r>
      <w:r w:rsidR="003636D5" w:rsidRPr="001C7629">
        <w:rPr>
          <w:rStyle w:val="Heading1Char"/>
          <w:rFonts w:ascii="Simplified Arabic" w:hAnsi="Simplified Arabic" w:cs="Simplified Arabic" w:hint="cs"/>
          <w:color w:val="000000" w:themeColor="text1"/>
          <w:rtl/>
        </w:rPr>
        <w:t>التي</w:t>
      </w:r>
      <w:r w:rsidRPr="001C7629">
        <w:rPr>
          <w:rStyle w:val="Heading1Char"/>
          <w:rFonts w:ascii="Simplified Arabic" w:hAnsi="Simplified Arabic" w:cs="Simplified Arabic" w:hint="cs"/>
          <w:color w:val="000000" w:themeColor="text1"/>
          <w:rtl/>
        </w:rPr>
        <w:t xml:space="preserve"> تواجه نظم المعلومات المحاسبية الإلكترونية</w:t>
      </w:r>
      <w:bookmarkEnd w:id="124"/>
      <w:bookmarkEnd w:id="125"/>
      <w:bookmarkEnd w:id="126"/>
      <w:bookmarkEnd w:id="127"/>
      <w:bookmarkEnd w:id="128"/>
      <w:bookmarkEnd w:id="129"/>
    </w:p>
    <w:p w14:paraId="3D15F87B" w14:textId="77777777" w:rsidR="002F7A54" w:rsidRPr="001C7629" w:rsidRDefault="002F7A54" w:rsidP="001B2B92">
      <w:pPr>
        <w:spacing w:before="240" w:line="276" w:lineRule="auto"/>
        <w:ind w:firstLine="282"/>
        <w:jc w:val="lowKashida"/>
        <w:rPr>
          <w:rFonts w:ascii="Simplified Arabic" w:hAnsi="Simplified Arabic" w:cs="Simplified Arabic"/>
          <w:color w:val="000000" w:themeColor="text1"/>
          <w:sz w:val="28"/>
          <w:szCs w:val="28"/>
          <w:rtl/>
        </w:rPr>
      </w:pPr>
      <w:r w:rsidRPr="001C7629">
        <w:rPr>
          <w:rFonts w:ascii="Simplified Arabic" w:hAnsi="Simplified Arabic" w:cs="Simplified Arabic"/>
          <w:color w:val="000000" w:themeColor="text1"/>
          <w:sz w:val="28"/>
          <w:szCs w:val="28"/>
          <w:rtl/>
        </w:rPr>
        <w:t xml:space="preserve">         لقد عرف (</w:t>
      </w:r>
      <w:r w:rsidRPr="001C7629">
        <w:rPr>
          <w:rFonts w:ascii="Simplified Arabic" w:hAnsi="Simplified Arabic" w:cs="Simplified Arabic"/>
          <w:color w:val="000000" w:themeColor="text1"/>
          <w:sz w:val="28"/>
          <w:szCs w:val="28"/>
        </w:rPr>
        <w:t>Ernest ,2004</w:t>
      </w:r>
      <w:r w:rsidRPr="001C7629">
        <w:rPr>
          <w:rFonts w:ascii="Simplified Arabic" w:hAnsi="Simplified Arabic" w:cs="Simplified Arabic"/>
          <w:color w:val="000000" w:themeColor="text1"/>
          <w:sz w:val="28"/>
          <w:szCs w:val="28"/>
          <w:rtl/>
        </w:rPr>
        <w:t>)</w:t>
      </w:r>
      <w:r w:rsidRPr="001C7629">
        <w:rPr>
          <w:rFonts w:ascii="Simplified Arabic" w:hAnsi="Simplified Arabic" w:cs="Simplified Arabic"/>
          <w:color w:val="000000" w:themeColor="text1"/>
          <w:sz w:val="28"/>
          <w:szCs w:val="28"/>
        </w:rPr>
        <w:t xml:space="preserve"> </w:t>
      </w:r>
      <w:r w:rsidRPr="001C7629">
        <w:rPr>
          <w:rFonts w:ascii="Simplified Arabic" w:hAnsi="Simplified Arabic" w:cs="Simplified Arabic"/>
          <w:color w:val="000000" w:themeColor="text1"/>
          <w:sz w:val="28"/>
          <w:szCs w:val="28"/>
          <w:rtl/>
        </w:rPr>
        <w:t>مخاطر تكنولوجيا المعلومات بأنها كل ما ينتج عنه وجود خطأ أو خلل في تكنولوجيا المعلومات تؤدي إلى تأثير سلبي على أعمال المنشأة، ونظم المعلومات الخاصة بها.</w:t>
      </w:r>
    </w:p>
    <w:p w14:paraId="0E9F40F5" w14:textId="77777777" w:rsidR="00B66D3C" w:rsidRPr="00B66D3C" w:rsidRDefault="00B66D3C" w:rsidP="00B66D3C">
      <w:pPr>
        <w:spacing w:before="240" w:line="276" w:lineRule="auto"/>
        <w:ind w:firstLine="282"/>
        <w:jc w:val="lowKashida"/>
        <w:rPr>
          <w:rFonts w:ascii="Simplified Arabic" w:hAnsi="Simplified Arabic" w:cs="Simplified Arabic"/>
          <w:color w:val="000000" w:themeColor="text1"/>
          <w:sz w:val="28"/>
          <w:szCs w:val="28"/>
        </w:rPr>
      </w:pPr>
      <w:r w:rsidRPr="00B66D3C">
        <w:rPr>
          <w:rFonts w:ascii="Simplified Arabic" w:hAnsi="Simplified Arabic" w:cs="Simplified Arabic"/>
          <w:color w:val="000000" w:themeColor="text1"/>
          <w:sz w:val="28"/>
          <w:szCs w:val="28"/>
          <w:rtl/>
        </w:rPr>
        <w:t>ضمن هذا الإطار، أشارت الأدبيات المحاسبية إلى أن مخاطر أمن نظم المعلومات المحاسبية الإلكترونية يمكن تصنيفها من وجهات نظر متعددة</w:t>
      </w:r>
      <w:r w:rsidRPr="00B66D3C">
        <w:rPr>
          <w:rFonts w:ascii="Simplified Arabic" w:hAnsi="Simplified Arabic" w:cs="Simplified Arabic"/>
          <w:color w:val="000000" w:themeColor="text1"/>
          <w:sz w:val="28"/>
          <w:szCs w:val="28"/>
        </w:rPr>
        <w:t xml:space="preserve"> (</w:t>
      </w:r>
      <w:r w:rsidRPr="00B66D3C">
        <w:rPr>
          <w:rFonts w:ascii="Simplified Arabic" w:hAnsi="Simplified Arabic" w:cs="Simplified Arabic"/>
          <w:color w:val="000000" w:themeColor="text1"/>
          <w:sz w:val="28"/>
          <w:szCs w:val="28"/>
          <w:rtl/>
        </w:rPr>
        <w:t xml:space="preserve">أبو موسى، 2004؛ الساكن، العواودة، 2012؛ الشريف، 2008؛ العلمي، 2015؛ أبو شيبة، </w:t>
      </w:r>
      <w:proofErr w:type="spellStart"/>
      <w:r w:rsidRPr="00B66D3C">
        <w:rPr>
          <w:rFonts w:ascii="Simplified Arabic" w:hAnsi="Simplified Arabic" w:cs="Simplified Arabic"/>
          <w:color w:val="000000" w:themeColor="text1"/>
          <w:sz w:val="28"/>
          <w:szCs w:val="28"/>
          <w:rtl/>
        </w:rPr>
        <w:t>الفطيمي</w:t>
      </w:r>
      <w:proofErr w:type="spellEnd"/>
      <w:r w:rsidRPr="00B66D3C">
        <w:rPr>
          <w:rFonts w:ascii="Simplified Arabic" w:hAnsi="Simplified Arabic" w:cs="Simplified Arabic"/>
          <w:color w:val="000000" w:themeColor="text1"/>
          <w:sz w:val="28"/>
          <w:szCs w:val="28"/>
          <w:rtl/>
        </w:rPr>
        <w:t>، 2017؛</w:t>
      </w:r>
      <w:r w:rsidRPr="00B66D3C">
        <w:rPr>
          <w:rFonts w:ascii="Simplified Arabic" w:hAnsi="Simplified Arabic" w:cs="Simplified Arabic"/>
          <w:color w:val="000000" w:themeColor="text1"/>
          <w:sz w:val="28"/>
          <w:szCs w:val="28"/>
        </w:rPr>
        <w:t xml:space="preserve"> Abu Musa, 2009). </w:t>
      </w:r>
      <w:r w:rsidRPr="00B66D3C">
        <w:rPr>
          <w:rFonts w:ascii="Simplified Arabic" w:hAnsi="Simplified Arabic" w:cs="Simplified Arabic"/>
          <w:color w:val="000000" w:themeColor="text1"/>
          <w:sz w:val="28"/>
          <w:szCs w:val="28"/>
          <w:rtl/>
        </w:rPr>
        <w:t>حيث يمكن تقسيم المخاطر بناءً على مصدرها إلى نوعين</w:t>
      </w:r>
      <w:r w:rsidRPr="00B66D3C">
        <w:rPr>
          <w:rFonts w:ascii="Simplified Arabic" w:hAnsi="Simplified Arabic" w:cs="Simplified Arabic"/>
          <w:color w:val="000000" w:themeColor="text1"/>
          <w:sz w:val="28"/>
          <w:szCs w:val="28"/>
        </w:rPr>
        <w:t>:</w:t>
      </w:r>
    </w:p>
    <w:p w14:paraId="0E8BAA55" w14:textId="77777777" w:rsidR="00B66D3C" w:rsidRPr="00B66D3C" w:rsidRDefault="00B66D3C" w:rsidP="00B66D3C">
      <w:pPr>
        <w:spacing w:before="240" w:line="276" w:lineRule="auto"/>
        <w:ind w:firstLine="282"/>
        <w:jc w:val="lowKashida"/>
        <w:rPr>
          <w:rFonts w:ascii="Simplified Arabic" w:hAnsi="Simplified Arabic" w:cs="Simplified Arabic"/>
          <w:color w:val="000000" w:themeColor="text1"/>
          <w:sz w:val="28"/>
          <w:szCs w:val="28"/>
        </w:rPr>
      </w:pPr>
      <w:r w:rsidRPr="00B66D3C">
        <w:rPr>
          <w:rFonts w:ascii="Simplified Arabic" w:hAnsi="Simplified Arabic" w:cs="Simplified Arabic"/>
          <w:color w:val="000000" w:themeColor="text1"/>
          <w:sz w:val="28"/>
          <w:szCs w:val="28"/>
          <w:rtl/>
        </w:rPr>
        <w:t>أولاً</w:t>
      </w:r>
      <w:r w:rsidRPr="00B66D3C">
        <w:rPr>
          <w:rFonts w:ascii="Simplified Arabic" w:hAnsi="Simplified Arabic" w:cs="Simplified Arabic"/>
          <w:color w:val="000000" w:themeColor="text1"/>
          <w:sz w:val="28"/>
          <w:szCs w:val="28"/>
        </w:rPr>
        <w:t xml:space="preserve">: </w:t>
      </w:r>
      <w:r w:rsidRPr="001C7629">
        <w:rPr>
          <w:rFonts w:ascii="Simplified Arabic" w:hAnsi="Simplified Arabic" w:cs="Simplified Arabic"/>
          <w:color w:val="000000" w:themeColor="text1"/>
          <w:sz w:val="28"/>
          <w:szCs w:val="28"/>
          <w:rtl/>
        </w:rPr>
        <w:t>المخاطر الداخلية</w:t>
      </w:r>
      <w:r w:rsidRPr="00B66D3C">
        <w:rPr>
          <w:rFonts w:ascii="Simplified Arabic" w:hAnsi="Simplified Arabic" w:cs="Simplified Arabic"/>
          <w:color w:val="000000" w:themeColor="text1"/>
          <w:sz w:val="28"/>
          <w:szCs w:val="28"/>
          <w:rtl/>
        </w:rPr>
        <w:t xml:space="preserve">، ويُعتبر موظفو المنشآت المصدر الرئيسي لهذه المخاطر، إذ إنهم يمتلكون معرفة دقيقة بمعلومات النظام ويكونون أكثر دراية من غيرهم بنقاط القوة والضعف في النظام الرقابي المطبق داخل المنشأة. كما أن لديهم القدرة على الوصول إلى المعلومات والتعامل معها بناءً على </w:t>
      </w:r>
      <w:r w:rsidRPr="00B66D3C">
        <w:rPr>
          <w:rFonts w:ascii="Simplified Arabic" w:hAnsi="Simplified Arabic" w:cs="Simplified Arabic"/>
          <w:color w:val="000000" w:themeColor="text1"/>
          <w:sz w:val="28"/>
          <w:szCs w:val="28"/>
          <w:rtl/>
        </w:rPr>
        <w:lastRenderedPageBreak/>
        <w:t>صلاحيات الدخول الممنوحة لهم، مما يجعل الموظفين غير الأمناء قادرين على تدمير أو تحريف أو تعديل البيانات</w:t>
      </w:r>
      <w:r w:rsidRPr="00B66D3C">
        <w:rPr>
          <w:rFonts w:ascii="Simplified Arabic" w:hAnsi="Simplified Arabic" w:cs="Simplified Arabic"/>
          <w:color w:val="000000" w:themeColor="text1"/>
          <w:sz w:val="28"/>
          <w:szCs w:val="28"/>
        </w:rPr>
        <w:t>.</w:t>
      </w:r>
    </w:p>
    <w:p w14:paraId="1F12429E" w14:textId="77777777" w:rsidR="00B66D3C" w:rsidRPr="00B66D3C" w:rsidRDefault="00B66D3C" w:rsidP="00B66D3C">
      <w:pPr>
        <w:spacing w:before="240" w:line="276" w:lineRule="auto"/>
        <w:ind w:firstLine="282"/>
        <w:jc w:val="lowKashida"/>
        <w:rPr>
          <w:rFonts w:ascii="Simplified Arabic" w:hAnsi="Simplified Arabic" w:cs="Simplified Arabic"/>
          <w:color w:val="000000" w:themeColor="text1"/>
          <w:sz w:val="28"/>
          <w:szCs w:val="28"/>
        </w:rPr>
      </w:pPr>
      <w:r w:rsidRPr="00B66D3C">
        <w:rPr>
          <w:rFonts w:ascii="Simplified Arabic" w:hAnsi="Simplified Arabic" w:cs="Simplified Arabic"/>
          <w:color w:val="000000" w:themeColor="text1"/>
          <w:sz w:val="28"/>
          <w:szCs w:val="28"/>
          <w:rtl/>
        </w:rPr>
        <w:t>ثانياً</w:t>
      </w:r>
      <w:r w:rsidRPr="00B66D3C">
        <w:rPr>
          <w:rFonts w:ascii="Simplified Arabic" w:hAnsi="Simplified Arabic" w:cs="Simplified Arabic"/>
          <w:color w:val="000000" w:themeColor="text1"/>
          <w:sz w:val="28"/>
          <w:szCs w:val="28"/>
        </w:rPr>
        <w:t xml:space="preserve">: </w:t>
      </w:r>
      <w:r w:rsidRPr="001C7629">
        <w:rPr>
          <w:rFonts w:ascii="Simplified Arabic" w:hAnsi="Simplified Arabic" w:cs="Simplified Arabic"/>
          <w:color w:val="000000" w:themeColor="text1"/>
          <w:sz w:val="28"/>
          <w:szCs w:val="28"/>
          <w:rtl/>
        </w:rPr>
        <w:t>المخاطر الخارجية</w:t>
      </w:r>
      <w:r w:rsidRPr="00B66D3C">
        <w:rPr>
          <w:rFonts w:ascii="Simplified Arabic" w:hAnsi="Simplified Arabic" w:cs="Simplified Arabic"/>
          <w:color w:val="000000" w:themeColor="text1"/>
          <w:sz w:val="28"/>
          <w:szCs w:val="28"/>
          <w:rtl/>
        </w:rPr>
        <w:t>، حيث يُمثل قراصنة المعلومات والكوارث الطبيعية أبرز مصادر المخاطر الخارجية. فعادةً ما يستغل قراصنة المعلومات مهاراتهم العالية في تكنولوجيا المعلومات لاختراق النظم والبرامج بشكل غير قانوني، بهدف التلاعب في البيانات أو تدميرها أو سرقتها. كما قد يحاولون اختراق الضوابط الرقابية والأمنية للحصول على معلومات سرية حول المنشأة. بالإضافة إلى ذلك، قد تتسبب الكوارث الطبيعية مثل الزلازل والبراكين والفيضانات في تدمير جزئي أو كلي للنظام داخل المنشأة</w:t>
      </w:r>
      <w:r w:rsidRPr="00B66D3C">
        <w:rPr>
          <w:rFonts w:ascii="Simplified Arabic" w:hAnsi="Simplified Arabic" w:cs="Simplified Arabic"/>
          <w:color w:val="000000" w:themeColor="text1"/>
          <w:sz w:val="28"/>
          <w:szCs w:val="28"/>
        </w:rPr>
        <w:t>.</w:t>
      </w:r>
    </w:p>
    <w:p w14:paraId="4D6C6A0C" w14:textId="5CB952F8" w:rsidR="002F7A54" w:rsidRPr="001C7629" w:rsidRDefault="002F7A54" w:rsidP="001B2B92">
      <w:pPr>
        <w:spacing w:before="240" w:line="276" w:lineRule="auto"/>
        <w:ind w:firstLine="282"/>
        <w:jc w:val="lowKashida"/>
        <w:rPr>
          <w:rFonts w:ascii="Simplified Arabic" w:hAnsi="Simplified Arabic" w:cs="Simplified Arabic"/>
          <w:color w:val="000000" w:themeColor="text1"/>
          <w:sz w:val="28"/>
          <w:szCs w:val="28"/>
          <w:rtl/>
        </w:rPr>
      </w:pPr>
      <w:r w:rsidRPr="001C7629">
        <w:rPr>
          <w:rFonts w:ascii="Simplified Arabic" w:hAnsi="Simplified Arabic" w:cs="Simplified Arabic"/>
          <w:color w:val="000000" w:themeColor="text1"/>
          <w:sz w:val="28"/>
          <w:szCs w:val="28"/>
          <w:rtl/>
        </w:rPr>
        <w:t xml:space="preserve">        بينما يمكن تبويب المخاطر من حيث المتسبب فيها </w:t>
      </w:r>
      <w:r w:rsidRPr="001C7629">
        <w:rPr>
          <w:rFonts w:ascii="Simplified Arabic" w:hAnsi="Simplified Arabic" w:cs="Simplified Arabic"/>
          <w:color w:val="000000" w:themeColor="text1"/>
          <w:sz w:val="28"/>
          <w:szCs w:val="28"/>
        </w:rPr>
        <w:t>The Perpetrator</w:t>
      </w:r>
      <w:r w:rsidRPr="001C7629">
        <w:rPr>
          <w:rFonts w:ascii="Simplified Arabic" w:hAnsi="Simplified Arabic" w:cs="Simplified Arabic"/>
          <w:color w:val="000000" w:themeColor="text1"/>
          <w:sz w:val="28"/>
          <w:szCs w:val="28"/>
          <w:rtl/>
        </w:rPr>
        <w:t xml:space="preserve"> إلى مخاطر ناتجة عن العنصر البشرى </w:t>
      </w:r>
      <w:r w:rsidRPr="001C7629">
        <w:rPr>
          <w:rFonts w:ascii="Simplified Arabic" w:hAnsi="Simplified Arabic" w:cs="Simplified Arabic"/>
          <w:color w:val="000000" w:themeColor="text1"/>
          <w:sz w:val="28"/>
          <w:szCs w:val="28"/>
        </w:rPr>
        <w:t>Human Threats</w:t>
      </w:r>
      <w:r w:rsidRPr="001C7629">
        <w:rPr>
          <w:rFonts w:ascii="Simplified Arabic" w:hAnsi="Simplified Arabic" w:cs="Simplified Arabic"/>
          <w:color w:val="000000" w:themeColor="text1"/>
          <w:sz w:val="28"/>
          <w:szCs w:val="28"/>
          <w:rtl/>
        </w:rPr>
        <w:t xml:space="preserve"> </w:t>
      </w:r>
      <w:r w:rsidR="003636D5" w:rsidRPr="001C7629">
        <w:rPr>
          <w:rFonts w:ascii="Simplified Arabic" w:hAnsi="Simplified Arabic" w:cs="Simplified Arabic" w:hint="cs"/>
          <w:color w:val="000000" w:themeColor="text1"/>
          <w:sz w:val="28"/>
          <w:szCs w:val="28"/>
          <w:rtl/>
        </w:rPr>
        <w:t>والتي</w:t>
      </w:r>
      <w:r w:rsidRPr="001C7629">
        <w:rPr>
          <w:rFonts w:ascii="Simplified Arabic" w:hAnsi="Simplified Arabic" w:cs="Simplified Arabic"/>
          <w:color w:val="000000" w:themeColor="text1"/>
          <w:sz w:val="28"/>
          <w:szCs w:val="28"/>
          <w:rtl/>
        </w:rPr>
        <w:t xml:space="preserve"> قد تكون نتيجة بعض التصرفات البشرية غير المتعمدة (نتيجة الخطأ أو السهو) أو المتعمدة بقصد الغش والتلاعب. ومخاطر ناتجة عن العنصر غير البشري </w:t>
      </w:r>
      <w:r w:rsidRPr="001C7629">
        <w:rPr>
          <w:rFonts w:ascii="Simplified Arabic" w:hAnsi="Simplified Arabic" w:cs="Simplified Arabic"/>
          <w:color w:val="000000" w:themeColor="text1"/>
          <w:sz w:val="28"/>
          <w:szCs w:val="28"/>
        </w:rPr>
        <w:t xml:space="preserve">Non-  </w:t>
      </w:r>
      <w:r w:rsidRPr="001C7629">
        <w:rPr>
          <w:rFonts w:ascii="Simplified Arabic" w:hAnsi="Simplified Arabic" w:cs="Simplified Arabic"/>
          <w:color w:val="000000" w:themeColor="text1"/>
          <w:sz w:val="28"/>
          <w:szCs w:val="28"/>
          <w:rtl/>
        </w:rPr>
        <w:t xml:space="preserve"> </w:t>
      </w:r>
      <w:r w:rsidRPr="001C7629">
        <w:rPr>
          <w:rFonts w:ascii="Simplified Arabic" w:hAnsi="Simplified Arabic" w:cs="Simplified Arabic"/>
          <w:color w:val="000000" w:themeColor="text1"/>
          <w:sz w:val="28"/>
          <w:szCs w:val="28"/>
        </w:rPr>
        <w:t>Human</w:t>
      </w:r>
      <w:r w:rsidR="0046454D" w:rsidRPr="001C7629">
        <w:rPr>
          <w:rFonts w:ascii="Simplified Arabic" w:hAnsi="Simplified Arabic" w:cs="Simplified Arabic" w:hint="cs"/>
          <w:color w:val="000000" w:themeColor="text1"/>
          <w:sz w:val="28"/>
          <w:szCs w:val="28"/>
          <w:rtl/>
        </w:rPr>
        <w:t xml:space="preserve"> </w:t>
      </w:r>
      <w:r w:rsidR="003636D5" w:rsidRPr="001C7629">
        <w:rPr>
          <w:rFonts w:ascii="Simplified Arabic" w:hAnsi="Simplified Arabic" w:cs="Simplified Arabic" w:hint="cs"/>
          <w:color w:val="000000" w:themeColor="text1"/>
          <w:sz w:val="28"/>
          <w:szCs w:val="28"/>
          <w:rtl/>
        </w:rPr>
        <w:t>والتي</w:t>
      </w:r>
      <w:r w:rsidRPr="001C7629">
        <w:rPr>
          <w:rFonts w:ascii="Simplified Arabic" w:hAnsi="Simplified Arabic" w:cs="Simplified Arabic"/>
          <w:color w:val="000000" w:themeColor="text1"/>
          <w:sz w:val="28"/>
          <w:szCs w:val="28"/>
          <w:rtl/>
        </w:rPr>
        <w:t xml:space="preserve"> ليس للإنسان دخل فيها والتي تكون نتيجة الكوارث الطبيعية والمتعلقة بأعطال التيار الكهربائي والحرائق.</w:t>
      </w:r>
    </w:p>
    <w:p w14:paraId="6AFF40D8" w14:textId="589964FC" w:rsidR="00B66D3C" w:rsidRPr="001C7629" w:rsidRDefault="00B66D3C" w:rsidP="00B66D3C">
      <w:pPr>
        <w:spacing w:before="240" w:line="276" w:lineRule="auto"/>
        <w:ind w:firstLine="282"/>
        <w:jc w:val="lowKashida"/>
        <w:rPr>
          <w:rFonts w:ascii="Simplified Arabic" w:hAnsi="Simplified Arabic" w:cs="Simplified Arabic"/>
          <w:color w:val="000000" w:themeColor="text1"/>
          <w:sz w:val="28"/>
          <w:szCs w:val="28"/>
          <w:rtl/>
        </w:rPr>
      </w:pPr>
      <w:r w:rsidRPr="00B66D3C">
        <w:rPr>
          <w:rFonts w:ascii="Simplified Arabic" w:hAnsi="Simplified Arabic" w:cs="Simplified Arabic"/>
          <w:color w:val="000000" w:themeColor="text1"/>
          <w:sz w:val="28"/>
          <w:szCs w:val="28"/>
          <w:rtl/>
        </w:rPr>
        <w:t>يمكن تصنيف المخاطر بناءً على العمدية</w:t>
      </w:r>
      <w:r w:rsidRPr="00B66D3C">
        <w:rPr>
          <w:rFonts w:ascii="Simplified Arabic" w:hAnsi="Simplified Arabic" w:cs="Simplified Arabic"/>
          <w:color w:val="000000" w:themeColor="text1"/>
          <w:sz w:val="28"/>
          <w:szCs w:val="28"/>
        </w:rPr>
        <w:t xml:space="preserve"> (Intention) </w:t>
      </w:r>
      <w:r w:rsidRPr="00B66D3C">
        <w:rPr>
          <w:rFonts w:ascii="Simplified Arabic" w:hAnsi="Simplified Arabic" w:cs="Simplified Arabic"/>
          <w:color w:val="000000" w:themeColor="text1"/>
          <w:sz w:val="28"/>
          <w:szCs w:val="28"/>
          <w:rtl/>
        </w:rPr>
        <w:t xml:space="preserve">إلى </w:t>
      </w:r>
      <w:proofErr w:type="gramStart"/>
      <w:r w:rsidRPr="00B66D3C">
        <w:rPr>
          <w:rFonts w:ascii="Simplified Arabic" w:hAnsi="Simplified Arabic" w:cs="Simplified Arabic"/>
          <w:color w:val="000000" w:themeColor="text1"/>
          <w:sz w:val="28"/>
          <w:szCs w:val="28"/>
          <w:rtl/>
        </w:rPr>
        <w:t>نوعين</w:t>
      </w:r>
      <w:r w:rsidRPr="001C7629">
        <w:rPr>
          <w:rFonts w:ascii="Simplified Arabic" w:hAnsi="Simplified Arabic" w:cs="Simplified Arabic" w:hint="cs"/>
          <w:color w:val="000000" w:themeColor="text1"/>
          <w:sz w:val="28"/>
          <w:szCs w:val="28"/>
          <w:rtl/>
        </w:rPr>
        <w:t xml:space="preserve"> </w:t>
      </w:r>
      <w:r w:rsidRPr="00B66D3C">
        <w:rPr>
          <w:rFonts w:ascii="Simplified Arabic" w:hAnsi="Simplified Arabic" w:cs="Simplified Arabic"/>
          <w:color w:val="000000" w:themeColor="text1"/>
          <w:sz w:val="28"/>
          <w:szCs w:val="28"/>
        </w:rPr>
        <w:t>:</w:t>
      </w:r>
      <w:r w:rsidRPr="001C7629">
        <w:rPr>
          <w:rFonts w:ascii="Simplified Arabic" w:hAnsi="Simplified Arabic" w:cs="Simplified Arabic"/>
          <w:color w:val="000000" w:themeColor="text1"/>
          <w:sz w:val="28"/>
          <w:szCs w:val="28"/>
          <w:rtl/>
        </w:rPr>
        <w:t>أول</w:t>
      </w:r>
      <w:r w:rsidRPr="001C7629">
        <w:rPr>
          <w:rFonts w:ascii="Simplified Arabic" w:hAnsi="Simplified Arabic" w:cs="Simplified Arabic" w:hint="cs"/>
          <w:color w:val="000000" w:themeColor="text1"/>
          <w:sz w:val="28"/>
          <w:szCs w:val="28"/>
          <w:rtl/>
        </w:rPr>
        <w:t>هما</w:t>
      </w:r>
      <w:proofErr w:type="gramEnd"/>
      <w:r w:rsidRPr="001C7629">
        <w:rPr>
          <w:rFonts w:ascii="Simplified Arabic" w:hAnsi="Simplified Arabic" w:cs="Simplified Arabic" w:hint="cs"/>
          <w:color w:val="000000" w:themeColor="text1"/>
          <w:sz w:val="28"/>
          <w:szCs w:val="28"/>
          <w:rtl/>
        </w:rPr>
        <w:t xml:space="preserve"> </w:t>
      </w:r>
      <w:r w:rsidRPr="001C7629">
        <w:rPr>
          <w:rFonts w:ascii="Simplified Arabic" w:hAnsi="Simplified Arabic" w:cs="Simplified Arabic"/>
          <w:color w:val="000000" w:themeColor="text1"/>
          <w:sz w:val="28"/>
          <w:szCs w:val="28"/>
          <w:rtl/>
        </w:rPr>
        <w:t>المخاطر الناتجة عن تصرفات متعمدة</w:t>
      </w:r>
      <w:r w:rsidRPr="001C7629">
        <w:rPr>
          <w:rFonts w:ascii="Simplified Arabic" w:hAnsi="Simplified Arabic" w:cs="Simplified Arabic"/>
          <w:color w:val="000000" w:themeColor="text1"/>
          <w:sz w:val="28"/>
          <w:szCs w:val="28"/>
        </w:rPr>
        <w:t xml:space="preserve"> (Intentional)</w:t>
      </w:r>
      <w:r w:rsidRPr="00B66D3C">
        <w:rPr>
          <w:rFonts w:ascii="Simplified Arabic" w:hAnsi="Simplified Arabic" w:cs="Simplified Arabic"/>
          <w:color w:val="000000" w:themeColor="text1"/>
          <w:sz w:val="28"/>
          <w:szCs w:val="28"/>
          <w:rtl/>
        </w:rPr>
        <w:t>، وتعتبر هذه المخاطر من الأخطار التي تؤثر بشكل كبير على النظام. وتشمل هذه المخاطر الإدخال المتعمد لبيانات غير صحيحة أو التدمير المتعمد للبيانات في بعض الملفات أو أجزاء منها. عادة ما يتم ذلك من خلال إلغاء البيانات</w:t>
      </w:r>
      <w:r w:rsidRPr="00B66D3C">
        <w:rPr>
          <w:rFonts w:ascii="Simplified Arabic" w:hAnsi="Simplified Arabic" w:cs="Simplified Arabic"/>
          <w:color w:val="000000" w:themeColor="text1"/>
          <w:sz w:val="28"/>
          <w:szCs w:val="28"/>
        </w:rPr>
        <w:t xml:space="preserve"> (Deleting)</w:t>
      </w:r>
      <w:r w:rsidRPr="00B66D3C">
        <w:rPr>
          <w:rFonts w:ascii="Simplified Arabic" w:hAnsi="Simplified Arabic" w:cs="Simplified Arabic"/>
          <w:color w:val="000000" w:themeColor="text1"/>
          <w:sz w:val="28"/>
          <w:szCs w:val="28"/>
          <w:rtl/>
        </w:rPr>
        <w:t>، أو تعديلها</w:t>
      </w:r>
      <w:r w:rsidRPr="00B66D3C">
        <w:rPr>
          <w:rFonts w:ascii="Simplified Arabic" w:hAnsi="Simplified Arabic" w:cs="Simplified Arabic"/>
          <w:color w:val="000000" w:themeColor="text1"/>
          <w:sz w:val="28"/>
          <w:szCs w:val="28"/>
        </w:rPr>
        <w:t xml:space="preserve"> (Altering)</w:t>
      </w:r>
      <w:r w:rsidRPr="00B66D3C">
        <w:rPr>
          <w:rFonts w:ascii="Simplified Arabic" w:hAnsi="Simplified Arabic" w:cs="Simplified Arabic"/>
          <w:color w:val="000000" w:themeColor="text1"/>
          <w:sz w:val="28"/>
          <w:szCs w:val="28"/>
          <w:rtl/>
        </w:rPr>
        <w:t>، أو تحريفها</w:t>
      </w:r>
      <w:r w:rsidRPr="00B66D3C">
        <w:rPr>
          <w:rFonts w:ascii="Simplified Arabic" w:hAnsi="Simplified Arabic" w:cs="Simplified Arabic"/>
          <w:color w:val="000000" w:themeColor="text1"/>
          <w:sz w:val="28"/>
          <w:szCs w:val="28"/>
        </w:rPr>
        <w:t xml:space="preserve"> (Falsifying) </w:t>
      </w:r>
      <w:r w:rsidRPr="00B66D3C">
        <w:rPr>
          <w:rFonts w:ascii="Simplified Arabic" w:hAnsi="Simplified Arabic" w:cs="Simplified Arabic"/>
          <w:color w:val="000000" w:themeColor="text1"/>
          <w:sz w:val="28"/>
          <w:szCs w:val="28"/>
          <w:rtl/>
        </w:rPr>
        <w:t>في بعض السجلات والملفات، أو خلق معلومات مضللة أو غير صحيحة بهدف إخفاء آثار حالات الغش والتلاعب، مثل سرقة الأموال أو البيانات الهامة</w:t>
      </w:r>
      <w:r w:rsidRPr="001C7629">
        <w:rPr>
          <w:rFonts w:ascii="Simplified Arabic" w:hAnsi="Simplified Arabic" w:cs="Simplified Arabic" w:hint="cs"/>
          <w:color w:val="000000" w:themeColor="text1"/>
          <w:sz w:val="28"/>
          <w:szCs w:val="28"/>
          <w:rtl/>
        </w:rPr>
        <w:t>، و</w:t>
      </w:r>
      <w:r w:rsidRPr="00B66D3C">
        <w:rPr>
          <w:rFonts w:ascii="Simplified Arabic" w:hAnsi="Simplified Arabic" w:cs="Simplified Arabic"/>
          <w:color w:val="000000" w:themeColor="text1"/>
          <w:sz w:val="28"/>
          <w:szCs w:val="28"/>
          <w:rtl/>
        </w:rPr>
        <w:t>ثانياً</w:t>
      </w:r>
      <w:r w:rsidRPr="00B66D3C">
        <w:rPr>
          <w:rFonts w:ascii="Simplified Arabic" w:hAnsi="Simplified Arabic" w:cs="Simplified Arabic"/>
          <w:color w:val="000000" w:themeColor="text1"/>
          <w:sz w:val="28"/>
          <w:szCs w:val="28"/>
        </w:rPr>
        <w:t xml:space="preserve">: </w:t>
      </w:r>
      <w:r w:rsidRPr="001C7629">
        <w:rPr>
          <w:rFonts w:ascii="Simplified Arabic" w:hAnsi="Simplified Arabic" w:cs="Simplified Arabic"/>
          <w:color w:val="000000" w:themeColor="text1"/>
          <w:sz w:val="28"/>
          <w:szCs w:val="28"/>
          <w:rtl/>
        </w:rPr>
        <w:t>المخاطر الناتجة عن تصرفات عفوية وغير متعمدة</w:t>
      </w:r>
      <w:r w:rsidRPr="001C7629">
        <w:rPr>
          <w:rFonts w:ascii="Simplified Arabic" w:hAnsi="Simplified Arabic" w:cs="Simplified Arabic"/>
          <w:color w:val="000000" w:themeColor="text1"/>
          <w:sz w:val="28"/>
          <w:szCs w:val="28"/>
        </w:rPr>
        <w:t xml:space="preserve"> (Accidental)</w:t>
      </w:r>
      <w:r w:rsidRPr="00B66D3C">
        <w:rPr>
          <w:rFonts w:ascii="Simplified Arabic" w:hAnsi="Simplified Arabic" w:cs="Simplified Arabic"/>
          <w:color w:val="000000" w:themeColor="text1"/>
          <w:sz w:val="28"/>
          <w:szCs w:val="28"/>
          <w:rtl/>
        </w:rPr>
        <w:t>، وهي التصرفات التي يقوم بها الأفراد نتيجة الجهل أو عدم الخبرة الكافية. مثل إدخال البيانات بطريقة خاطئة بسبب عدم معرفة طرق إدخالها الصحيحة، أو بسبب السهو أو الأخطاء العفوية. وفي معظم الأحيان يمكن تصحيح هذه المخاطر أو تجنبها من خلال تدريب الموظفين بشكل أفضل وتحسين الإشراف عليهم</w:t>
      </w:r>
      <w:r w:rsidRPr="00B66D3C">
        <w:rPr>
          <w:rFonts w:ascii="Simplified Arabic" w:hAnsi="Simplified Arabic" w:cs="Simplified Arabic"/>
          <w:color w:val="000000" w:themeColor="text1"/>
          <w:sz w:val="28"/>
          <w:szCs w:val="28"/>
        </w:rPr>
        <w:t>.</w:t>
      </w:r>
    </w:p>
    <w:p w14:paraId="4E360314" w14:textId="77777777" w:rsidR="00B66D3C" w:rsidRPr="00B66D3C" w:rsidRDefault="00B66D3C" w:rsidP="00B66D3C">
      <w:pPr>
        <w:spacing w:before="240" w:line="276" w:lineRule="auto"/>
        <w:ind w:firstLine="282"/>
        <w:jc w:val="lowKashida"/>
        <w:rPr>
          <w:rFonts w:ascii="Simplified Arabic" w:hAnsi="Simplified Arabic" w:cs="Simplified Arabic"/>
          <w:color w:val="000000" w:themeColor="text1"/>
          <w:sz w:val="28"/>
          <w:szCs w:val="28"/>
        </w:rPr>
      </w:pPr>
      <w:r w:rsidRPr="00B66D3C">
        <w:rPr>
          <w:rFonts w:ascii="Simplified Arabic" w:hAnsi="Simplified Arabic" w:cs="Simplified Arabic"/>
          <w:color w:val="000000" w:themeColor="text1"/>
          <w:sz w:val="28"/>
          <w:szCs w:val="28"/>
          <w:rtl/>
        </w:rPr>
        <w:t xml:space="preserve">يمكن تصنيف المخاطر بناءً على الآثار الناتجة عنها إلى نوعين رئيسيين: الأول هو المخاطر التي تؤدي إلى أضرار مادية للنظام وأجهزة الحاسب أو التدمير المادي لوسائل تخزين البيانات، والتي قد تنشأ </w:t>
      </w:r>
      <w:r w:rsidRPr="00B66D3C">
        <w:rPr>
          <w:rFonts w:ascii="Simplified Arabic" w:hAnsi="Simplified Arabic" w:cs="Simplified Arabic"/>
          <w:color w:val="000000" w:themeColor="text1"/>
          <w:sz w:val="28"/>
          <w:szCs w:val="28"/>
          <w:rtl/>
        </w:rPr>
        <w:lastRenderedPageBreak/>
        <w:t>نتيجة بعض الظواهر الطبيعية مثل الفيضانات والزلازل، أو انقطاع التيار الكهربائي أو الحرائق، أو حتى سقوط النظم والشبكات لفترات معينة. الثاني هو المخاطر الفنية أو المنطقية التي قد تؤثر على البيانات المخزنة في ذاكرة الحاسب أو على الشرائط الممغنطة، مثل تحريف البرامج أو إدخال فيروسات، مما يؤثر سلبًا على إتاحة البيانات عند الحاجة إليها</w:t>
      </w:r>
      <w:r w:rsidRPr="00B66D3C">
        <w:rPr>
          <w:rFonts w:ascii="Simplified Arabic" w:hAnsi="Simplified Arabic" w:cs="Simplified Arabic"/>
          <w:color w:val="000000" w:themeColor="text1"/>
          <w:sz w:val="28"/>
          <w:szCs w:val="28"/>
        </w:rPr>
        <w:t xml:space="preserve"> (Availability) </w:t>
      </w:r>
      <w:r w:rsidRPr="00B66D3C">
        <w:rPr>
          <w:rFonts w:ascii="Simplified Arabic" w:hAnsi="Simplified Arabic" w:cs="Simplified Arabic"/>
          <w:color w:val="000000" w:themeColor="text1"/>
          <w:sz w:val="28"/>
          <w:szCs w:val="28"/>
          <w:rtl/>
        </w:rPr>
        <w:t>من خلال حجبها عن الأشخاص المصرح لهم بالاطلاع عليها أو إفشاء البيانات السرية لأشخاص غير مصرح لهم بالاطلاع عليها</w:t>
      </w:r>
      <w:r w:rsidRPr="00B66D3C">
        <w:rPr>
          <w:rFonts w:ascii="Simplified Arabic" w:hAnsi="Simplified Arabic" w:cs="Simplified Arabic"/>
          <w:color w:val="000000" w:themeColor="text1"/>
          <w:sz w:val="28"/>
          <w:szCs w:val="28"/>
        </w:rPr>
        <w:t xml:space="preserve"> (Confidentiality)</w:t>
      </w:r>
      <w:r w:rsidRPr="00B66D3C">
        <w:rPr>
          <w:rFonts w:ascii="Simplified Arabic" w:hAnsi="Simplified Arabic" w:cs="Simplified Arabic"/>
          <w:color w:val="000000" w:themeColor="text1"/>
          <w:sz w:val="28"/>
          <w:szCs w:val="28"/>
          <w:rtl/>
        </w:rPr>
        <w:t>، مما يؤثر أيضًا على تكامل البيانات والبرامج داخل النظام</w:t>
      </w:r>
      <w:r w:rsidRPr="00B66D3C">
        <w:rPr>
          <w:rFonts w:ascii="Simplified Arabic" w:hAnsi="Simplified Arabic" w:cs="Simplified Arabic"/>
          <w:color w:val="000000" w:themeColor="text1"/>
          <w:sz w:val="28"/>
          <w:szCs w:val="28"/>
        </w:rPr>
        <w:t xml:space="preserve"> (Integrity).</w:t>
      </w:r>
    </w:p>
    <w:p w14:paraId="58DAD441" w14:textId="3D4D4702" w:rsidR="002F7A54" w:rsidRPr="001C7629" w:rsidRDefault="002F7A54" w:rsidP="001B2B92">
      <w:pPr>
        <w:spacing w:line="276" w:lineRule="auto"/>
        <w:jc w:val="lowKashida"/>
        <w:rPr>
          <w:rFonts w:ascii="Simplified Arabic" w:hAnsi="Simplified Arabic" w:cs="Simplified Arabic"/>
          <w:b/>
          <w:bCs/>
          <w:color w:val="000000" w:themeColor="text1"/>
          <w:sz w:val="28"/>
          <w:szCs w:val="28"/>
          <w:u w:val="single"/>
          <w:rtl/>
        </w:rPr>
      </w:pPr>
      <w:r w:rsidRPr="001C7629">
        <w:rPr>
          <w:rFonts w:ascii="Simplified Arabic" w:hAnsi="Simplified Arabic" w:cs="Simplified Arabic"/>
          <w:b/>
          <w:bCs/>
          <w:color w:val="000000" w:themeColor="text1"/>
          <w:sz w:val="28"/>
          <w:szCs w:val="28"/>
          <w:u w:val="single"/>
          <w:rtl/>
        </w:rPr>
        <w:t>وأخيرا يمكن تصنيف المخاطر من حيث علاقتها بمراحل النظام إلى ثلاثة أنواع</w:t>
      </w:r>
      <w:r w:rsidR="009100D6" w:rsidRPr="001C7629">
        <w:rPr>
          <w:rFonts w:ascii="Simplified Arabic" w:hAnsi="Simplified Arabic" w:cs="Simplified Arabic" w:hint="cs"/>
          <w:b/>
          <w:bCs/>
          <w:color w:val="000000" w:themeColor="text1"/>
          <w:sz w:val="28"/>
          <w:szCs w:val="28"/>
          <w:u w:val="single"/>
          <w:rtl/>
        </w:rPr>
        <w:t>:</w:t>
      </w:r>
    </w:p>
    <w:p w14:paraId="761E22CD" w14:textId="59BE7B75" w:rsidR="00B66D3C" w:rsidRPr="001C7629" w:rsidRDefault="00B66D3C" w:rsidP="001B2B92">
      <w:pPr>
        <w:pStyle w:val="NormalWeb"/>
        <w:numPr>
          <w:ilvl w:val="0"/>
          <w:numId w:val="13"/>
        </w:numPr>
        <w:bidi/>
        <w:spacing w:before="0" w:beforeAutospacing="0" w:after="0" w:afterAutospacing="0" w:line="276" w:lineRule="auto"/>
        <w:ind w:left="474"/>
        <w:rPr>
          <w:rFonts w:ascii="Simplified Arabic" w:eastAsiaTheme="minorEastAsia" w:hAnsi="Simplified Arabic" w:cs="Simplified Arabic"/>
          <w:color w:val="000000" w:themeColor="text1"/>
          <w:sz w:val="28"/>
          <w:szCs w:val="28"/>
        </w:rPr>
      </w:pPr>
      <w:r w:rsidRPr="001C7629">
        <w:rPr>
          <w:rFonts w:ascii="Simplified Arabic" w:eastAsiaTheme="minorEastAsia" w:hAnsi="Simplified Arabic" w:cs="Simplified Arabic"/>
          <w:b/>
          <w:bCs/>
          <w:color w:val="000000" w:themeColor="text1"/>
          <w:sz w:val="28"/>
          <w:szCs w:val="28"/>
          <w:rtl/>
        </w:rPr>
        <w:t>مخاطر المدخلات</w:t>
      </w:r>
      <w:r w:rsidRPr="001C7629">
        <w:rPr>
          <w:rFonts w:ascii="Simplified Arabic" w:eastAsiaTheme="minorEastAsia" w:hAnsi="Simplified Arabic" w:cs="Simplified Arabic" w:hint="cs"/>
          <w:b/>
          <w:bCs/>
          <w:color w:val="000000" w:themeColor="text1"/>
          <w:sz w:val="28"/>
          <w:szCs w:val="28"/>
          <w:rtl/>
        </w:rPr>
        <w:t xml:space="preserve"> </w:t>
      </w:r>
      <w:proofErr w:type="gramStart"/>
      <w:r w:rsidRPr="001C7629">
        <w:rPr>
          <w:rFonts w:ascii="Simplified Arabic" w:eastAsiaTheme="minorEastAsia" w:hAnsi="Simplified Arabic" w:cs="Simplified Arabic" w:hint="cs"/>
          <w:color w:val="000000" w:themeColor="text1"/>
          <w:sz w:val="28"/>
          <w:szCs w:val="28"/>
          <w:rtl/>
        </w:rPr>
        <w:t xml:space="preserve">و </w:t>
      </w:r>
      <w:r w:rsidRPr="001C7629">
        <w:rPr>
          <w:rFonts w:ascii="Simplified Arabic" w:eastAsiaTheme="minorEastAsia" w:hAnsi="Simplified Arabic" w:cs="Simplified Arabic"/>
          <w:color w:val="000000" w:themeColor="text1"/>
          <w:sz w:val="28"/>
          <w:szCs w:val="28"/>
          <w:rtl/>
        </w:rPr>
        <w:t>تتجسد</w:t>
      </w:r>
      <w:proofErr w:type="gramEnd"/>
      <w:r w:rsidRPr="001C7629">
        <w:rPr>
          <w:rFonts w:ascii="Simplified Arabic" w:eastAsiaTheme="minorEastAsia" w:hAnsi="Simplified Arabic" w:cs="Simplified Arabic"/>
          <w:color w:val="000000" w:themeColor="text1"/>
          <w:sz w:val="28"/>
          <w:szCs w:val="28"/>
          <w:rtl/>
        </w:rPr>
        <w:t xml:space="preserve"> هذه المخاطر في إنشاء بيانات غير صحيحة أو تعديل بيانات المدخلات من خلال التلاعب في المستندات الأصلية بعد اعتمادها من المسؤول وقبل إدخالها إلى النظام. وتشمل أيضًا حذف بعض المدخلات قبل إدخالها إلى الكمبيوتر، أو تكرار إدخال البيانات أكثر من مرة</w:t>
      </w:r>
      <w:r w:rsidRPr="001C7629">
        <w:rPr>
          <w:rFonts w:ascii="Simplified Arabic" w:eastAsiaTheme="minorEastAsia" w:hAnsi="Simplified Arabic" w:cs="Simplified Arabic"/>
          <w:color w:val="000000" w:themeColor="text1"/>
          <w:sz w:val="28"/>
          <w:szCs w:val="28"/>
        </w:rPr>
        <w:t>.</w:t>
      </w:r>
    </w:p>
    <w:p w14:paraId="3C26F048" w14:textId="3BB6BFAC" w:rsidR="00B66D3C" w:rsidRPr="001C7629" w:rsidRDefault="00B66D3C" w:rsidP="00B66D3C">
      <w:pPr>
        <w:pStyle w:val="NormalWeb"/>
        <w:numPr>
          <w:ilvl w:val="0"/>
          <w:numId w:val="13"/>
        </w:numPr>
        <w:bidi/>
        <w:spacing w:before="0" w:beforeAutospacing="0" w:after="0" w:afterAutospacing="0" w:line="276" w:lineRule="auto"/>
        <w:ind w:left="474"/>
        <w:rPr>
          <w:rFonts w:ascii="Simplified Arabic" w:eastAsiaTheme="minorEastAsia" w:hAnsi="Simplified Arabic" w:cs="Simplified Arabic"/>
          <w:color w:val="000000" w:themeColor="text1"/>
          <w:sz w:val="28"/>
          <w:szCs w:val="28"/>
        </w:rPr>
      </w:pPr>
      <w:r w:rsidRPr="001C7629">
        <w:rPr>
          <w:rFonts w:ascii="Simplified Arabic" w:eastAsiaTheme="minorEastAsia" w:hAnsi="Simplified Arabic" w:cs="Simplified Arabic"/>
          <w:b/>
          <w:bCs/>
          <w:color w:val="000000" w:themeColor="text1"/>
          <w:sz w:val="28"/>
          <w:szCs w:val="28"/>
          <w:rtl/>
        </w:rPr>
        <w:t>مخاطر تشغيل البيانات</w:t>
      </w:r>
      <w:r w:rsidRPr="001C7629">
        <w:rPr>
          <w:rFonts w:ascii="Simplified Arabic" w:eastAsiaTheme="minorEastAsia" w:hAnsi="Simplified Arabic" w:cs="Simplified Arabic" w:hint="cs"/>
          <w:color w:val="000000" w:themeColor="text1"/>
          <w:sz w:val="28"/>
          <w:szCs w:val="28"/>
          <w:rtl/>
        </w:rPr>
        <w:t xml:space="preserve"> </w:t>
      </w:r>
      <w:proofErr w:type="gramStart"/>
      <w:r w:rsidRPr="001C7629">
        <w:rPr>
          <w:rFonts w:ascii="Simplified Arabic" w:eastAsiaTheme="minorEastAsia" w:hAnsi="Simplified Arabic" w:cs="Simplified Arabic" w:hint="cs"/>
          <w:color w:val="000000" w:themeColor="text1"/>
          <w:sz w:val="28"/>
          <w:szCs w:val="28"/>
          <w:rtl/>
        </w:rPr>
        <w:t xml:space="preserve">و </w:t>
      </w:r>
      <w:r w:rsidRPr="001C7629">
        <w:rPr>
          <w:rFonts w:ascii="Simplified Arabic" w:eastAsiaTheme="minorEastAsia" w:hAnsi="Simplified Arabic" w:cs="Simplified Arabic"/>
          <w:color w:val="000000" w:themeColor="text1"/>
          <w:sz w:val="28"/>
          <w:szCs w:val="28"/>
          <w:rtl/>
        </w:rPr>
        <w:t>تركز</w:t>
      </w:r>
      <w:proofErr w:type="gramEnd"/>
      <w:r w:rsidRPr="001C7629">
        <w:rPr>
          <w:rFonts w:ascii="Simplified Arabic" w:eastAsiaTheme="minorEastAsia" w:hAnsi="Simplified Arabic" w:cs="Simplified Arabic"/>
          <w:color w:val="000000" w:themeColor="text1"/>
          <w:sz w:val="28"/>
          <w:szCs w:val="28"/>
          <w:rtl/>
        </w:rPr>
        <w:t xml:space="preserve"> هذه المخاطر على البيانات المخزنة في ذاكرة الكمبيوتر والبرامج التي تدير هذه البيانات. وتشمل مخاطر تشغيل البيانات تعديل وتحريف البرامج، إنشاء نسخ غير قانونية من البرامج، استخدام البرامج بطريقة غير مصرح بها أو مرخصة، إدخال القنابل </w:t>
      </w:r>
      <w:proofErr w:type="gramStart"/>
      <w:r w:rsidRPr="001C7629">
        <w:rPr>
          <w:rFonts w:ascii="Simplified Arabic" w:eastAsiaTheme="minorEastAsia" w:hAnsi="Simplified Arabic" w:cs="Simplified Arabic"/>
          <w:color w:val="000000" w:themeColor="text1"/>
          <w:sz w:val="28"/>
          <w:szCs w:val="28"/>
          <w:rtl/>
        </w:rPr>
        <w:t>الموقوتة</w:t>
      </w:r>
      <w:r w:rsidRPr="001C7629">
        <w:rPr>
          <w:rFonts w:ascii="Simplified Arabic" w:eastAsiaTheme="minorEastAsia" w:hAnsi="Simplified Arabic" w:cs="Simplified Arabic" w:hint="cs"/>
          <w:color w:val="000000" w:themeColor="text1"/>
          <w:sz w:val="28"/>
          <w:szCs w:val="28"/>
          <w:rtl/>
        </w:rPr>
        <w:t xml:space="preserve"> </w:t>
      </w:r>
      <w:r w:rsidRPr="001C7629">
        <w:rPr>
          <w:rFonts w:ascii="Simplified Arabic" w:eastAsiaTheme="minorEastAsia" w:hAnsi="Simplified Arabic" w:cs="Simplified Arabic"/>
          <w:color w:val="000000" w:themeColor="text1"/>
          <w:sz w:val="28"/>
          <w:szCs w:val="28"/>
        </w:rPr>
        <w:t xml:space="preserve"> (</w:t>
      </w:r>
      <w:proofErr w:type="gramEnd"/>
      <w:r w:rsidRPr="001C7629">
        <w:rPr>
          <w:rFonts w:ascii="Simplified Arabic" w:eastAsiaTheme="minorEastAsia" w:hAnsi="Simplified Arabic" w:cs="Simplified Arabic"/>
          <w:color w:val="000000" w:themeColor="text1"/>
          <w:sz w:val="28"/>
          <w:szCs w:val="28"/>
        </w:rPr>
        <w:t xml:space="preserve">Logic Bombs) </w:t>
      </w:r>
      <w:r w:rsidRPr="001C7629">
        <w:rPr>
          <w:rFonts w:ascii="Simplified Arabic" w:eastAsiaTheme="minorEastAsia" w:hAnsi="Simplified Arabic" w:cs="Simplified Arabic"/>
          <w:color w:val="000000" w:themeColor="text1"/>
          <w:sz w:val="28"/>
          <w:szCs w:val="28"/>
          <w:rtl/>
        </w:rPr>
        <w:t>والفيروسات</w:t>
      </w:r>
      <w:r w:rsidRPr="001C7629">
        <w:rPr>
          <w:rFonts w:ascii="Simplified Arabic" w:eastAsiaTheme="minorEastAsia" w:hAnsi="Simplified Arabic" w:cs="Simplified Arabic"/>
          <w:color w:val="000000" w:themeColor="text1"/>
          <w:sz w:val="28"/>
          <w:szCs w:val="28"/>
        </w:rPr>
        <w:t xml:space="preserve"> (Viruses) </w:t>
      </w:r>
      <w:r w:rsidRPr="001C7629">
        <w:rPr>
          <w:rFonts w:ascii="Simplified Arabic" w:eastAsiaTheme="minorEastAsia" w:hAnsi="Simplified Arabic" w:cs="Simplified Arabic"/>
          <w:color w:val="000000" w:themeColor="text1"/>
          <w:sz w:val="28"/>
          <w:szCs w:val="28"/>
          <w:rtl/>
        </w:rPr>
        <w:t>إلى أجهزة الكمبيوتر، بالإضافة إلى تحريف وتعديل البرامج باستخدام أساليب متقدمة مثل حصان طروادة</w:t>
      </w:r>
      <w:r w:rsidRPr="001C7629">
        <w:rPr>
          <w:rFonts w:ascii="Simplified Arabic" w:eastAsiaTheme="minorEastAsia" w:hAnsi="Simplified Arabic" w:cs="Simplified Arabic"/>
          <w:color w:val="000000" w:themeColor="text1"/>
          <w:sz w:val="28"/>
          <w:szCs w:val="28"/>
        </w:rPr>
        <w:t xml:space="preserve"> (Trojan Horse) </w:t>
      </w:r>
      <w:r w:rsidRPr="001C7629">
        <w:rPr>
          <w:rFonts w:ascii="Simplified Arabic" w:eastAsiaTheme="minorEastAsia" w:hAnsi="Simplified Arabic" w:cs="Simplified Arabic"/>
          <w:color w:val="000000" w:themeColor="text1"/>
          <w:sz w:val="28"/>
          <w:szCs w:val="28"/>
          <w:rtl/>
        </w:rPr>
        <w:t>وغيرها من الأساليب التي تتطلب خبرات متخصصة في الكمبيوتر والبرمجة</w:t>
      </w:r>
    </w:p>
    <w:p w14:paraId="2FBA2746" w14:textId="5675808B" w:rsidR="004249B8" w:rsidRPr="001C7629" w:rsidRDefault="00B66D3C" w:rsidP="00B66D3C">
      <w:pPr>
        <w:pStyle w:val="NormalWeb"/>
        <w:numPr>
          <w:ilvl w:val="0"/>
          <w:numId w:val="13"/>
        </w:numPr>
        <w:bidi/>
        <w:spacing w:before="0" w:beforeAutospacing="0" w:after="0" w:afterAutospacing="0" w:line="276" w:lineRule="auto"/>
        <w:ind w:left="474"/>
        <w:rPr>
          <w:rFonts w:ascii="Simplified Arabic" w:eastAsiaTheme="minorEastAsia" w:hAnsi="Simplified Arabic" w:cs="Simplified Arabic"/>
          <w:color w:val="000000" w:themeColor="text1"/>
          <w:sz w:val="28"/>
          <w:szCs w:val="28"/>
        </w:rPr>
        <w:sectPr w:rsidR="004249B8" w:rsidRPr="001C7629" w:rsidSect="001C2F8C">
          <w:headerReference w:type="default" r:id="rId16"/>
          <w:footerReference w:type="default" r:id="rId17"/>
          <w:pgSz w:w="11906" w:h="16838"/>
          <w:pgMar w:top="1710" w:right="1134" w:bottom="1134" w:left="1701" w:header="708" w:footer="708" w:gutter="0"/>
          <w:cols w:space="708"/>
          <w:bidi/>
          <w:rtlGutter/>
          <w:docGrid w:linePitch="360"/>
        </w:sectPr>
      </w:pPr>
      <w:r w:rsidRPr="001C7629">
        <w:rPr>
          <w:rFonts w:ascii="Simplified Arabic" w:eastAsiaTheme="minorEastAsia" w:hAnsi="Simplified Arabic" w:cs="Simplified Arabic"/>
          <w:b/>
          <w:bCs/>
          <w:color w:val="000000" w:themeColor="text1"/>
          <w:sz w:val="28"/>
          <w:szCs w:val="28"/>
          <w:rtl/>
        </w:rPr>
        <w:t>مخاطر المخرجات</w:t>
      </w:r>
      <w:r w:rsidRPr="001C7629">
        <w:rPr>
          <w:rFonts w:ascii="Simplified Arabic" w:eastAsiaTheme="minorEastAsia" w:hAnsi="Simplified Arabic" w:cs="Simplified Arabic" w:hint="cs"/>
          <w:color w:val="000000" w:themeColor="text1"/>
          <w:sz w:val="28"/>
          <w:szCs w:val="28"/>
          <w:rtl/>
        </w:rPr>
        <w:t xml:space="preserve"> و</w:t>
      </w:r>
      <w:r w:rsidRPr="001C7629">
        <w:rPr>
          <w:rFonts w:ascii="Simplified Arabic" w:eastAsiaTheme="minorEastAsia" w:hAnsi="Simplified Arabic" w:cs="Simplified Arabic"/>
          <w:color w:val="000000" w:themeColor="text1"/>
          <w:sz w:val="28"/>
          <w:szCs w:val="28"/>
          <w:rtl/>
        </w:rPr>
        <w:t>تشير هذه المخاطر إلى القضايا المتعلقة بالمعلومات والتقارير التي يتم الحصول عليها بعد عملية التشغيل. تتضمن مخاطر مخرجات الكمبيوتر سرقة المخرجات أو طمس أو تدمير بنود معينة منها، أو إنشاء مخرجات زائفة وغير صحيحة. كما تشمل المخاطر إساءة استخدام المخرجات، مثل إنشاء نسخ غير مصرح بها منها أو توجيهها إلى أشخاص غير مخولين بالاطلاع عليها بسبب سرية المعلومات أو عدم توافر المقومات الأمنية لديهم</w:t>
      </w:r>
      <w:r w:rsidRPr="001C7629">
        <w:rPr>
          <w:rFonts w:ascii="Simplified Arabic" w:eastAsiaTheme="minorEastAsia" w:hAnsi="Simplified Arabic" w:cs="Simplified Arabic"/>
          <w:color w:val="000000" w:themeColor="text1"/>
          <w:sz w:val="28"/>
          <w:szCs w:val="28"/>
        </w:rPr>
        <w:t xml:space="preserve"> (Non-Security Cleared Personnel). </w:t>
      </w:r>
      <w:r w:rsidR="001C7629">
        <w:rPr>
          <w:rFonts w:ascii="Simplified Arabic" w:eastAsiaTheme="minorEastAsia" w:hAnsi="Simplified Arabic" w:cs="Simplified Arabic" w:hint="cs"/>
          <w:color w:val="000000" w:themeColor="text1"/>
          <w:sz w:val="28"/>
          <w:szCs w:val="28"/>
          <w:rtl/>
        </w:rPr>
        <w:t xml:space="preserve"> </w:t>
      </w:r>
      <w:r w:rsidRPr="001C7629">
        <w:rPr>
          <w:rFonts w:ascii="Simplified Arabic" w:eastAsiaTheme="minorEastAsia" w:hAnsi="Simplified Arabic" w:cs="Simplified Arabic"/>
          <w:color w:val="000000" w:themeColor="text1"/>
          <w:sz w:val="28"/>
          <w:szCs w:val="28"/>
          <w:rtl/>
        </w:rPr>
        <w:t>بالإضافة إلى ذلك، يمكن أن تتضمن هذه المخاطر خلق بيانات زائفة</w:t>
      </w:r>
      <w:r w:rsidRPr="001C7629">
        <w:rPr>
          <w:rFonts w:ascii="Simplified Arabic" w:eastAsiaTheme="minorEastAsia" w:hAnsi="Simplified Arabic" w:cs="Simplified Arabic"/>
          <w:color w:val="000000" w:themeColor="text1"/>
          <w:sz w:val="28"/>
          <w:szCs w:val="28"/>
        </w:rPr>
        <w:t>.</w:t>
      </w:r>
    </w:p>
    <w:p w14:paraId="5A0D02A1" w14:textId="77777777" w:rsidR="004249B8" w:rsidRPr="002A47FF" w:rsidRDefault="004249B8" w:rsidP="001B2B92">
      <w:pPr>
        <w:pStyle w:val="Heading2"/>
        <w:spacing w:line="276" w:lineRule="auto"/>
        <w:jc w:val="center"/>
        <w:rPr>
          <w:rFonts w:cs="DecoType Naskh Swashes"/>
          <w:b w:val="0"/>
          <w:bCs w:val="0"/>
          <w:color w:val="000000" w:themeColor="text1"/>
          <w:sz w:val="28"/>
          <w:szCs w:val="28"/>
          <w:rtl/>
          <w:lang w:bidi="ar-EG"/>
        </w:rPr>
      </w:pPr>
    </w:p>
    <w:p w14:paraId="374BA8CC" w14:textId="77777777" w:rsidR="00C51E72" w:rsidRPr="002A47FF" w:rsidRDefault="00C51E72" w:rsidP="001B2B92">
      <w:pPr>
        <w:pStyle w:val="Heading2"/>
        <w:spacing w:line="276" w:lineRule="auto"/>
        <w:jc w:val="center"/>
        <w:rPr>
          <w:rFonts w:cs="DecoType Naskh Swashes"/>
          <w:b w:val="0"/>
          <w:bCs w:val="0"/>
          <w:color w:val="000000" w:themeColor="text1"/>
          <w:sz w:val="28"/>
          <w:szCs w:val="28"/>
          <w:rtl/>
          <w:lang w:bidi="ar-EG"/>
        </w:rPr>
      </w:pPr>
    </w:p>
    <w:p w14:paraId="6C976E40" w14:textId="77777777" w:rsidR="00C51E72" w:rsidRPr="002A47FF" w:rsidRDefault="00C51E72" w:rsidP="001B2B92">
      <w:pPr>
        <w:pStyle w:val="Heading2"/>
        <w:spacing w:line="276" w:lineRule="auto"/>
        <w:jc w:val="center"/>
        <w:rPr>
          <w:rFonts w:cs="DecoType Naskh Swashes"/>
          <w:b w:val="0"/>
          <w:bCs w:val="0"/>
          <w:color w:val="000000" w:themeColor="text1"/>
          <w:sz w:val="28"/>
          <w:szCs w:val="28"/>
          <w:rtl/>
          <w:lang w:bidi="ar-EG"/>
        </w:rPr>
      </w:pPr>
    </w:p>
    <w:p w14:paraId="4478C624" w14:textId="77777777" w:rsidR="00577572" w:rsidRPr="002A47FF" w:rsidRDefault="00577572" w:rsidP="001B2B92">
      <w:pPr>
        <w:rPr>
          <w:color w:val="000000" w:themeColor="text1"/>
          <w:rtl/>
          <w:lang w:bidi="ar-EG"/>
        </w:rPr>
      </w:pPr>
    </w:p>
    <w:p w14:paraId="4B3A19BC" w14:textId="77777777" w:rsidR="00577572" w:rsidRPr="002A47FF" w:rsidRDefault="00577572" w:rsidP="001B2B92">
      <w:pPr>
        <w:rPr>
          <w:color w:val="000000" w:themeColor="text1"/>
          <w:rtl/>
          <w:lang w:bidi="ar-EG"/>
        </w:rPr>
      </w:pPr>
    </w:p>
    <w:p w14:paraId="7A2DC55D" w14:textId="77777777" w:rsidR="00577572" w:rsidRPr="002A47FF" w:rsidRDefault="00577572" w:rsidP="001B2B92">
      <w:pPr>
        <w:rPr>
          <w:color w:val="000000" w:themeColor="text1"/>
          <w:rtl/>
          <w:lang w:bidi="ar-EG"/>
        </w:rPr>
      </w:pPr>
    </w:p>
    <w:p w14:paraId="6D72F2DD" w14:textId="5F96E5F5" w:rsidR="004249B8" w:rsidRPr="002A47FF" w:rsidRDefault="004249B8" w:rsidP="001B2B92">
      <w:pPr>
        <w:pStyle w:val="Heading2"/>
        <w:spacing w:line="276" w:lineRule="auto"/>
        <w:jc w:val="center"/>
        <w:rPr>
          <w:rFonts w:cs="DecoType Naskh Swashes"/>
          <w:b w:val="0"/>
          <w:bCs w:val="0"/>
          <w:color w:val="000000" w:themeColor="text1"/>
          <w:sz w:val="96"/>
          <w:szCs w:val="96"/>
          <w:rtl/>
          <w:lang w:bidi="ar-EG"/>
        </w:rPr>
      </w:pPr>
      <w:r w:rsidRPr="002A47FF">
        <w:rPr>
          <w:rFonts w:cs="DecoType Naskh Swashes" w:hint="cs"/>
          <w:b w:val="0"/>
          <w:bCs w:val="0"/>
          <w:color w:val="000000" w:themeColor="text1"/>
          <w:sz w:val="96"/>
          <w:szCs w:val="96"/>
          <w:rtl/>
          <w:lang w:bidi="ar-EG"/>
        </w:rPr>
        <w:t xml:space="preserve">الفصل </w:t>
      </w:r>
      <w:bookmarkStart w:id="130" w:name="_Toc180450296"/>
      <w:bookmarkStart w:id="131" w:name="_Toc180450824"/>
      <w:bookmarkStart w:id="132" w:name="_Toc180451509"/>
      <w:bookmarkStart w:id="133" w:name="_Toc180535801"/>
      <w:r w:rsidRPr="002A47FF">
        <w:rPr>
          <w:rFonts w:cs="DecoType Naskh Swashes" w:hint="cs"/>
          <w:b w:val="0"/>
          <w:bCs w:val="0"/>
          <w:color w:val="000000" w:themeColor="text1"/>
          <w:sz w:val="96"/>
          <w:szCs w:val="96"/>
          <w:rtl/>
          <w:lang w:bidi="ar-EG"/>
        </w:rPr>
        <w:t>الثالث</w:t>
      </w:r>
      <w:bookmarkEnd w:id="130"/>
      <w:bookmarkEnd w:id="131"/>
      <w:bookmarkEnd w:id="132"/>
      <w:bookmarkEnd w:id="133"/>
    </w:p>
    <w:p w14:paraId="6B04DC03" w14:textId="28557EEB" w:rsidR="004249B8" w:rsidRPr="002A47FF" w:rsidRDefault="004249B8" w:rsidP="001B2B92">
      <w:pPr>
        <w:pStyle w:val="Heading2"/>
        <w:spacing w:line="276" w:lineRule="auto"/>
        <w:jc w:val="center"/>
        <w:rPr>
          <w:rFonts w:cs="DecoType Naskh Swashes"/>
          <w:b w:val="0"/>
          <w:bCs w:val="0"/>
          <w:color w:val="000000" w:themeColor="text1"/>
          <w:sz w:val="96"/>
          <w:szCs w:val="96"/>
          <w:lang w:bidi="ar-EG"/>
        </w:rPr>
      </w:pPr>
      <w:bookmarkStart w:id="134" w:name="_Toc180450297"/>
      <w:bookmarkStart w:id="135" w:name="_Toc180450825"/>
      <w:bookmarkStart w:id="136" w:name="_Toc180451510"/>
      <w:bookmarkStart w:id="137" w:name="_Toc180535802"/>
      <w:r w:rsidRPr="002A47FF">
        <w:rPr>
          <w:rFonts w:cs="DecoType Naskh Swashes" w:hint="cs"/>
          <w:b w:val="0"/>
          <w:bCs w:val="0"/>
          <w:color w:val="000000" w:themeColor="text1"/>
          <w:sz w:val="96"/>
          <w:szCs w:val="96"/>
          <w:rtl/>
          <w:lang w:bidi="ar-EG"/>
        </w:rPr>
        <w:t>إدارة المخاطر المؤسسية</w:t>
      </w:r>
      <w:bookmarkEnd w:id="134"/>
      <w:bookmarkEnd w:id="135"/>
      <w:bookmarkEnd w:id="136"/>
      <w:bookmarkEnd w:id="137"/>
    </w:p>
    <w:p w14:paraId="3479485D" w14:textId="77777777" w:rsidR="004249B8" w:rsidRPr="002A47FF" w:rsidRDefault="004249B8" w:rsidP="001B2B92">
      <w:pPr>
        <w:spacing w:line="276" w:lineRule="auto"/>
        <w:jc w:val="lowKashida"/>
        <w:rPr>
          <w:rFonts w:asciiTheme="majorBidi" w:hAnsiTheme="majorBidi" w:cs="PT Bold Heading"/>
          <w:color w:val="000000" w:themeColor="text1"/>
          <w:sz w:val="28"/>
          <w:szCs w:val="28"/>
          <w:lang w:bidi="ar-EG"/>
        </w:rPr>
      </w:pPr>
    </w:p>
    <w:p w14:paraId="2BD9F991" w14:textId="77777777" w:rsidR="004249B8" w:rsidRPr="002A47FF" w:rsidRDefault="004249B8" w:rsidP="001B2B92">
      <w:pPr>
        <w:spacing w:line="276" w:lineRule="auto"/>
        <w:jc w:val="lowKashida"/>
        <w:rPr>
          <w:rFonts w:asciiTheme="majorBidi" w:hAnsiTheme="majorBidi" w:cs="PT Bold Heading"/>
          <w:color w:val="000000" w:themeColor="text1"/>
          <w:sz w:val="28"/>
          <w:szCs w:val="28"/>
          <w:lang w:bidi="ar-EG"/>
        </w:rPr>
      </w:pPr>
    </w:p>
    <w:p w14:paraId="64480B16" w14:textId="77777777" w:rsidR="004249B8" w:rsidRPr="002A47FF" w:rsidRDefault="004249B8" w:rsidP="001B2B92">
      <w:pPr>
        <w:spacing w:line="276" w:lineRule="auto"/>
        <w:jc w:val="lowKashida"/>
        <w:rPr>
          <w:rFonts w:asciiTheme="majorBidi" w:hAnsiTheme="majorBidi" w:cs="PT Bold Heading"/>
          <w:color w:val="000000" w:themeColor="text1"/>
          <w:sz w:val="28"/>
          <w:szCs w:val="28"/>
          <w:lang w:bidi="ar-EG"/>
        </w:rPr>
      </w:pPr>
    </w:p>
    <w:p w14:paraId="60131F6F" w14:textId="77777777" w:rsidR="004249B8" w:rsidRPr="002A47FF" w:rsidRDefault="004249B8" w:rsidP="001B2B92">
      <w:pPr>
        <w:spacing w:line="276" w:lineRule="auto"/>
        <w:jc w:val="lowKashida"/>
        <w:rPr>
          <w:rFonts w:asciiTheme="majorBidi" w:hAnsiTheme="majorBidi" w:cs="Times New Roman"/>
          <w:color w:val="000000" w:themeColor="text1"/>
          <w:sz w:val="28"/>
          <w:szCs w:val="28"/>
          <w:rtl/>
          <w:lang w:bidi="ar-EG"/>
        </w:rPr>
        <w:sectPr w:rsidR="004249B8" w:rsidRPr="002A47FF" w:rsidSect="00C51E72">
          <w:headerReference w:type="default" r:id="rId18"/>
          <w:footerReference w:type="default" r:id="rId19"/>
          <w:pgSz w:w="11906" w:h="16838"/>
          <w:pgMar w:top="1134" w:right="1134" w:bottom="1134" w:left="1701" w:header="708" w:footer="708" w:gutter="0"/>
          <w:cols w:space="708"/>
          <w:bidi/>
          <w:rtlGutter/>
          <w:docGrid w:linePitch="360"/>
        </w:sectPr>
      </w:pPr>
    </w:p>
    <w:p w14:paraId="65C7747F" w14:textId="77777777" w:rsidR="004249B8" w:rsidRPr="002A47FF" w:rsidRDefault="004249B8" w:rsidP="001B2B92">
      <w:pPr>
        <w:pStyle w:val="Heading1"/>
        <w:spacing w:before="0" w:line="360" w:lineRule="auto"/>
        <w:rPr>
          <w:rFonts w:ascii="Simplified Arabic" w:hAnsi="Simplified Arabic" w:cs="Simplified Arabic"/>
          <w:color w:val="000000" w:themeColor="text1"/>
          <w:rtl/>
          <w:lang w:bidi="ar-EG"/>
        </w:rPr>
      </w:pPr>
      <w:bookmarkStart w:id="138" w:name="_Toc180087953"/>
      <w:bookmarkStart w:id="139" w:name="_Toc180450298"/>
      <w:bookmarkStart w:id="140" w:name="_Toc180450775"/>
      <w:bookmarkStart w:id="141" w:name="_Toc180450826"/>
      <w:bookmarkStart w:id="142" w:name="_Toc180451511"/>
      <w:bookmarkStart w:id="143" w:name="_Toc180535803"/>
      <w:r w:rsidRPr="002A47FF">
        <w:rPr>
          <w:rFonts w:ascii="Simplified Arabic" w:hAnsi="Simplified Arabic" w:cs="Simplified Arabic" w:hint="cs"/>
          <w:color w:val="000000" w:themeColor="text1"/>
          <w:rtl/>
          <w:lang w:bidi="ar-EG"/>
        </w:rPr>
        <w:lastRenderedPageBreak/>
        <w:t>ال</w:t>
      </w:r>
      <w:r w:rsidRPr="002A47FF">
        <w:rPr>
          <w:rFonts w:ascii="Simplified Arabic" w:hAnsi="Simplified Arabic" w:cs="Simplified Arabic"/>
          <w:color w:val="000000" w:themeColor="text1"/>
          <w:rtl/>
          <w:lang w:bidi="ar-EG"/>
        </w:rPr>
        <w:t>تمهيد</w:t>
      </w:r>
      <w:bookmarkEnd w:id="138"/>
      <w:bookmarkEnd w:id="139"/>
      <w:bookmarkEnd w:id="140"/>
      <w:bookmarkEnd w:id="141"/>
      <w:bookmarkEnd w:id="142"/>
      <w:bookmarkEnd w:id="143"/>
    </w:p>
    <w:p w14:paraId="2FCD1DBB"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إن الاهتمامات البشرية وامكانياتها تزداد بفعل التطور والتقدم في مختلف مجالات الحياة خاصة في البيئة الديناميكية التي تزداد فيها المخاطر الناتجة عن سوء استغلال التطور والتقدم مما أدي إلى تكثيف استخدام مفهوم إدارة المخاطر من قبل الأفراد والمؤسسات، غير أن موضوع دراستنا سوف ينصب، هذا الأخير يتعلق بصحة الانسان وسلامته وهو إدارة المخاطر بالمؤسسة الاستشفائية وهذا ما دفعنا للإحاطة بالخطر من جميع زواياه وكذا إدارة</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 xml:space="preserve">المخاطر في الفصل </w:t>
      </w:r>
      <w:r w:rsidRPr="002A47FF">
        <w:rPr>
          <w:rFonts w:ascii="Simplified Arabic" w:hAnsi="Simplified Arabic" w:cs="Simplified Arabic" w:hint="cs"/>
          <w:color w:val="000000" w:themeColor="text1"/>
          <w:sz w:val="28"/>
          <w:szCs w:val="28"/>
          <w:rtl/>
          <w:lang w:bidi="ar-EG"/>
        </w:rPr>
        <w:t>الثالث</w:t>
      </w:r>
      <w:r w:rsidRPr="002A47FF">
        <w:rPr>
          <w:rFonts w:ascii="Simplified Arabic" w:hAnsi="Simplified Arabic" w:cs="Simplified Arabic"/>
          <w:color w:val="000000" w:themeColor="text1"/>
          <w:sz w:val="28"/>
          <w:szCs w:val="28"/>
          <w:rtl/>
          <w:lang w:bidi="ar-EG"/>
        </w:rPr>
        <w:t>.</w:t>
      </w:r>
    </w:p>
    <w:p w14:paraId="6AFA507E" w14:textId="77777777" w:rsidR="004249B8" w:rsidRPr="002A47FF" w:rsidRDefault="004249B8" w:rsidP="001B2B92">
      <w:pPr>
        <w:pStyle w:val="Heading1"/>
        <w:spacing w:before="0" w:after="240" w:line="276" w:lineRule="auto"/>
        <w:rPr>
          <w:rFonts w:ascii="Simplified Arabic" w:hAnsi="Simplified Arabic" w:cs="Simplified Arabic"/>
          <w:color w:val="000000" w:themeColor="text1"/>
          <w:rtl/>
          <w:lang w:bidi="ar-EG"/>
        </w:rPr>
      </w:pPr>
      <w:bookmarkStart w:id="144" w:name="_Toc180087954"/>
      <w:bookmarkStart w:id="145" w:name="_Toc180450299"/>
      <w:bookmarkStart w:id="146" w:name="_Toc180450776"/>
      <w:bookmarkStart w:id="147" w:name="_Toc180450827"/>
      <w:bookmarkStart w:id="148" w:name="_Toc180451512"/>
      <w:bookmarkStart w:id="149" w:name="_Toc180535804"/>
      <w:r w:rsidRPr="002A47FF">
        <w:rPr>
          <w:rFonts w:ascii="Simplified Arabic" w:hAnsi="Simplified Arabic" w:cs="Simplified Arabic"/>
          <w:color w:val="000000" w:themeColor="text1"/>
          <w:rtl/>
        </w:rPr>
        <w:t>الإدارة:</w:t>
      </w:r>
      <w:bookmarkEnd w:id="144"/>
      <w:bookmarkEnd w:id="145"/>
      <w:bookmarkEnd w:id="146"/>
      <w:bookmarkEnd w:id="147"/>
      <w:bookmarkEnd w:id="148"/>
      <w:bookmarkEnd w:id="149"/>
    </w:p>
    <w:p w14:paraId="1FEEEF81"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 xml:space="preserve">تعددت المقاصد من كلمة إدارة لدى المفكرين الإداريين إذ عرفها فريديك تايلور على أنها: المعرفة </w:t>
      </w:r>
      <w:r w:rsidRPr="002A47FF">
        <w:rPr>
          <w:rFonts w:ascii="Simplified Arabic" w:hAnsi="Simplified Arabic" w:cs="Simplified Arabic"/>
          <w:color w:val="000000" w:themeColor="text1"/>
          <w:sz w:val="28"/>
          <w:szCs w:val="28"/>
          <w:rtl/>
        </w:rPr>
        <w:t>الصحيحة</w:t>
      </w:r>
      <w:r w:rsidRPr="002A47FF">
        <w:rPr>
          <w:rFonts w:ascii="Simplified Arabic" w:hAnsi="Simplified Arabic" w:cs="Simplified Arabic"/>
          <w:color w:val="000000" w:themeColor="text1"/>
          <w:sz w:val="28"/>
          <w:szCs w:val="28"/>
          <w:rtl/>
          <w:lang w:bidi="ar-EG"/>
        </w:rPr>
        <w:t xml:space="preserve"> لما يراد من الأفراد أن يؤدوه، ثم التأكد من أنهم يؤدونه بأحسن وأرخص</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طريقة. (إسماعيل، 2001، 19)</w:t>
      </w:r>
    </w:p>
    <w:p w14:paraId="058875C6" w14:textId="5CA3521F" w:rsidR="004249B8" w:rsidRPr="002A47FF" w:rsidRDefault="004249B8" w:rsidP="001B2B92">
      <w:pPr>
        <w:pStyle w:val="Heading1"/>
        <w:spacing w:before="0" w:after="240" w:line="276" w:lineRule="auto"/>
        <w:rPr>
          <w:rFonts w:ascii="Simplified Arabic" w:hAnsi="Simplified Arabic" w:cs="Simplified Arabic"/>
          <w:color w:val="000000" w:themeColor="text1"/>
          <w:rtl/>
        </w:rPr>
      </w:pPr>
      <w:bookmarkStart w:id="150" w:name="_Toc180087955"/>
      <w:bookmarkStart w:id="151" w:name="_Toc180450300"/>
      <w:bookmarkStart w:id="152" w:name="_Toc180450777"/>
      <w:bookmarkStart w:id="153" w:name="_Toc180450828"/>
      <w:bookmarkStart w:id="154" w:name="_Toc180451513"/>
      <w:bookmarkStart w:id="155" w:name="_Toc180535805"/>
      <w:r w:rsidRPr="002A47FF">
        <w:rPr>
          <w:rFonts w:ascii="Simplified Arabic" w:hAnsi="Simplified Arabic" w:cs="Simplified Arabic"/>
          <w:color w:val="000000" w:themeColor="text1"/>
          <w:rtl/>
        </w:rPr>
        <w:t xml:space="preserve">ماهية </w:t>
      </w:r>
      <w:bookmarkEnd w:id="150"/>
      <w:r w:rsidR="003636D5" w:rsidRPr="002A47FF">
        <w:rPr>
          <w:rFonts w:ascii="Simplified Arabic" w:hAnsi="Simplified Arabic" w:cs="Simplified Arabic" w:hint="cs"/>
          <w:color w:val="000000" w:themeColor="text1"/>
          <w:rtl/>
        </w:rPr>
        <w:t>الخطر:</w:t>
      </w:r>
      <w:bookmarkEnd w:id="151"/>
      <w:bookmarkEnd w:id="152"/>
      <w:bookmarkEnd w:id="153"/>
      <w:bookmarkEnd w:id="154"/>
      <w:bookmarkEnd w:id="155"/>
    </w:p>
    <w:p w14:paraId="2747AEA0" w14:textId="0698414B"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الخطر ظاهرة عشوائية موافقة لحالة أو مستقبل لا يمكن أن يكون مرتقبا، إلا بالاحتمالات المعاكسة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ل</w:t>
      </w:r>
      <w:r w:rsidR="009C5F6C" w:rsidRPr="002A47FF">
        <w:rPr>
          <w:rFonts w:ascii="Simplified Arabic" w:hAnsi="Simplified Arabic" w:cs="Simplified Arabic"/>
          <w:color w:val="000000" w:themeColor="text1"/>
          <w:sz w:val="28"/>
          <w:szCs w:val="28"/>
          <w:rtl/>
        </w:rPr>
        <w:t>لشكوك وللقين الذي يسمح بالتنبؤ</w:t>
      </w:r>
      <w:r w:rsidR="009C5F6C"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يتميز الخطر بعنصرين أساسين </w:t>
      </w:r>
      <w:r w:rsidR="003636D5" w:rsidRPr="002A47FF">
        <w:rPr>
          <w:rFonts w:ascii="Simplified Arabic" w:hAnsi="Simplified Arabic" w:cs="Simplified Arabic" w:hint="cs"/>
          <w:color w:val="000000" w:themeColor="text1"/>
          <w:sz w:val="28"/>
          <w:szCs w:val="28"/>
          <w:rtl/>
        </w:rPr>
        <w:t>هما:</w:t>
      </w:r>
      <w:r w:rsidRPr="002A47FF">
        <w:rPr>
          <w:rFonts w:ascii="Simplified Arabic" w:hAnsi="Simplified Arabic" w:cs="Simplified Arabic"/>
          <w:color w:val="000000" w:themeColor="text1"/>
          <w:sz w:val="28"/>
          <w:szCs w:val="28"/>
          <w:rtl/>
        </w:rPr>
        <w:t xml:space="preserve"> (يوسف، 2005، 81)</w:t>
      </w:r>
    </w:p>
    <w:p w14:paraId="0402F18B" w14:textId="77777777" w:rsidR="004249B8" w:rsidRPr="002A47FF" w:rsidRDefault="004249B8" w:rsidP="001B2B92">
      <w:pPr>
        <w:pStyle w:val="ListParagraph"/>
        <w:numPr>
          <w:ilvl w:val="0"/>
          <w:numId w:val="20"/>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احتمالات تكرار الخطر.</w:t>
      </w:r>
    </w:p>
    <w:p w14:paraId="7FF9048F" w14:textId="77777777" w:rsidR="004249B8" w:rsidRPr="002A47FF" w:rsidRDefault="004249B8" w:rsidP="001B2B92">
      <w:pPr>
        <w:pStyle w:val="ListParagraph"/>
        <w:numPr>
          <w:ilvl w:val="0"/>
          <w:numId w:val="20"/>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نتيجة الخطر.</w:t>
      </w:r>
    </w:p>
    <w:p w14:paraId="616C4365" w14:textId="1F2AA135"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ويعبر عن الخطر بشدته أي احتمالات تكرار الخطر نتيجة الخطر). وعليه يتم العمل على تقليل المخاطرة بوضع إجراءات للخطر أي تحسين حالته بتقليل شدته وتخفيف</w:t>
      </w:r>
      <w:r w:rsidR="009C5F6C"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قدرته الكامنة أو تقليل أو منع احتمالات حدوثه</w:t>
      </w:r>
      <w:r w:rsidR="00473E73" w:rsidRPr="002A47FF">
        <w:rPr>
          <w:rFonts w:ascii="Simplified Arabic" w:hAnsi="Simplified Arabic" w:cs="Simplified Arabic" w:hint="cs"/>
          <w:color w:val="000000" w:themeColor="text1"/>
          <w:sz w:val="28"/>
          <w:szCs w:val="28"/>
          <w:rtl/>
        </w:rPr>
        <w:t>).</w:t>
      </w:r>
    </w:p>
    <w:p w14:paraId="11626FEE" w14:textId="35572A75" w:rsidR="004249B8" w:rsidRPr="002A47FF" w:rsidRDefault="004249B8" w:rsidP="001B2B92">
      <w:pPr>
        <w:pStyle w:val="Heading1"/>
        <w:spacing w:before="0" w:line="360" w:lineRule="auto"/>
        <w:rPr>
          <w:rFonts w:ascii="Simplified Arabic" w:hAnsi="Simplified Arabic" w:cs="Simplified Arabic"/>
          <w:color w:val="000000" w:themeColor="text1"/>
          <w:rtl/>
          <w:lang w:bidi="ar-EG"/>
        </w:rPr>
      </w:pPr>
      <w:bookmarkStart w:id="156" w:name="_Toc180087956"/>
      <w:bookmarkStart w:id="157" w:name="_Toc180450301"/>
      <w:bookmarkStart w:id="158" w:name="_Toc180450778"/>
      <w:bookmarkStart w:id="159" w:name="_Toc180450829"/>
      <w:bookmarkStart w:id="160" w:name="_Toc180451514"/>
      <w:bookmarkStart w:id="161" w:name="_Toc180535806"/>
      <w:r w:rsidRPr="002A47FF">
        <w:rPr>
          <w:rFonts w:ascii="Simplified Arabic" w:hAnsi="Simplified Arabic" w:cs="Simplified Arabic"/>
          <w:color w:val="000000" w:themeColor="text1"/>
          <w:rtl/>
          <w:lang w:bidi="ar-EG"/>
        </w:rPr>
        <w:t>ماهية إدارة المخاطر</w:t>
      </w:r>
      <w:bookmarkEnd w:id="156"/>
      <w:bookmarkEnd w:id="157"/>
      <w:bookmarkEnd w:id="158"/>
      <w:bookmarkEnd w:id="159"/>
      <w:bookmarkEnd w:id="160"/>
      <w:bookmarkEnd w:id="161"/>
      <w:r w:rsidR="009100D6">
        <w:rPr>
          <w:rFonts w:ascii="Simplified Arabic" w:hAnsi="Simplified Arabic" w:cs="Simplified Arabic" w:hint="cs"/>
          <w:color w:val="000000" w:themeColor="text1"/>
          <w:rtl/>
          <w:lang w:bidi="ar-EG"/>
        </w:rPr>
        <w:t>:</w:t>
      </w:r>
    </w:p>
    <w:p w14:paraId="0C5CE590" w14:textId="77777777" w:rsidR="009100D6" w:rsidRDefault="004249B8" w:rsidP="001B2B92">
      <w:pPr>
        <w:jc w:val="both"/>
        <w:rPr>
          <w:rFonts w:ascii="Simplified Arabic" w:hAnsi="Simplified Arabic" w:cs="Simplified Arabic"/>
          <w:color w:val="000000" w:themeColor="text1"/>
          <w:sz w:val="28"/>
          <w:szCs w:val="28"/>
          <w:rtl/>
        </w:rPr>
      </w:pPr>
      <w:bookmarkStart w:id="162" w:name="_Toc180087957"/>
      <w:r w:rsidRPr="002A47FF">
        <w:rPr>
          <w:b/>
          <w:bCs/>
          <w:color w:val="000000" w:themeColor="text1"/>
          <w:sz w:val="28"/>
          <w:szCs w:val="28"/>
          <w:u w:val="single"/>
          <w:rtl/>
        </w:rPr>
        <w:t>مفهوم إدارة المخاطر في حين تعرف إدارة المخاطر بأنها:</w:t>
      </w:r>
      <w:bookmarkEnd w:id="162"/>
      <w:r w:rsidR="009C5F6C" w:rsidRPr="002A47FF">
        <w:rPr>
          <w:rFonts w:ascii="Simplified Arabic" w:hAnsi="Simplified Arabic" w:cs="Simplified Arabic" w:hint="cs"/>
          <w:color w:val="000000" w:themeColor="text1"/>
          <w:sz w:val="28"/>
          <w:szCs w:val="28"/>
          <w:rtl/>
        </w:rPr>
        <w:t xml:space="preserve"> </w:t>
      </w:r>
    </w:p>
    <w:p w14:paraId="506A4F37" w14:textId="58A9FD07" w:rsidR="004249B8" w:rsidRPr="002A47FF" w:rsidRDefault="004249B8" w:rsidP="001B2B92">
      <w:pPr>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هي تنظيم متكامل يهدف إلى مجابهة المخاطر بأفضل الوسائل وأقل التكاليف وذلك عن طريق اكتشاف الخطر وتحليله وقياسه وتحديد وسائل مجابهته مع اختيار أنسب هذه الوسائل لتحقيق الهدف</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المطلوب "</w:t>
      </w:r>
    </w:p>
    <w:p w14:paraId="28903774" w14:textId="2AF1F01C" w:rsidR="004249B8" w:rsidRPr="002A47FF" w:rsidRDefault="004249B8" w:rsidP="001B2B92">
      <w:pPr>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lastRenderedPageBreak/>
        <w:t>إدارة المخاطر المؤسسية عملية تقوم على نطاق منظمة بأكملها من أجل تحديد</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المخاطر التي يمكن أن تؤثر على تحقيق أهدافها وتحليلها وتقييمها ومعالجتها ورصدها</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على نحو </w:t>
      </w:r>
      <w:r w:rsidR="00473E73" w:rsidRPr="002A47FF">
        <w:rPr>
          <w:rFonts w:ascii="Simplified Arabic" w:hAnsi="Simplified Arabic" w:cs="Simplified Arabic" w:hint="cs"/>
          <w:color w:val="000000" w:themeColor="text1"/>
          <w:sz w:val="28"/>
          <w:szCs w:val="28"/>
          <w:rtl/>
        </w:rPr>
        <w:t>مهيكل</w:t>
      </w:r>
      <w:r w:rsidR="00473E73" w:rsidRPr="002A47FF">
        <w:rPr>
          <w:rFonts w:ascii="Simplified Arabic" w:hAnsi="Simplified Arabic" w:cs="Simplified Arabic" w:hint="eastAsia"/>
          <w:color w:val="000000" w:themeColor="text1"/>
          <w:sz w:val="28"/>
          <w:szCs w:val="28"/>
          <w:rtl/>
        </w:rPr>
        <w:t>ة</w:t>
      </w:r>
      <w:r w:rsidRPr="002A47FF">
        <w:rPr>
          <w:rFonts w:ascii="Simplified Arabic" w:hAnsi="Simplified Arabic" w:cs="Simplified Arabic"/>
          <w:color w:val="000000" w:themeColor="text1"/>
          <w:sz w:val="28"/>
          <w:szCs w:val="28"/>
          <w:rtl/>
        </w:rPr>
        <w:t xml:space="preserve"> ومتكامل ومنهجي.</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w:t>
      </w:r>
      <w:r w:rsidRPr="002A47FF">
        <w:rPr>
          <w:rFonts w:ascii="Simplified Arabic" w:hAnsi="Simplified Arabic" w:cs="Simplified Arabic"/>
          <w:color w:val="000000" w:themeColor="text1"/>
          <w:sz w:val="28"/>
          <w:szCs w:val="28"/>
        </w:rPr>
        <w:t>IRM, AIRMIC and Alarm</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color w:val="000000" w:themeColor="text1"/>
          <w:sz w:val="28"/>
          <w:szCs w:val="28"/>
        </w:rPr>
        <w:t>2010</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color w:val="000000" w:themeColor="text1"/>
          <w:sz w:val="28"/>
          <w:szCs w:val="28"/>
        </w:rPr>
        <w:t>3</w:t>
      </w:r>
      <w:r w:rsidRPr="002A47FF">
        <w:rPr>
          <w:rFonts w:ascii="Simplified Arabic" w:hAnsi="Simplified Arabic" w:cs="Simplified Arabic"/>
          <w:color w:val="000000" w:themeColor="text1"/>
          <w:sz w:val="28"/>
          <w:szCs w:val="28"/>
          <w:rtl/>
        </w:rPr>
        <w:t>)</w:t>
      </w:r>
    </w:p>
    <w:p w14:paraId="3FAC2B11" w14:textId="5CA2427A"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أما المعنى اللغوي للمخاطرة فيعني التعرض للخطر والإشراف على الهلاك بسببه فالمخاطرة هي "النتيجة المحتملة الناتجة من الخطر شدة الخطر وقدرته الكامنة على إحداث الضرر واحتمالات</w:t>
      </w:r>
      <w:r w:rsidRPr="002A47FF">
        <w:rPr>
          <w:rFonts w:ascii="Simplified Arabic" w:hAnsi="Simplified Arabic" w:cs="Simplified Arabic" w:hint="cs"/>
          <w:color w:val="000000" w:themeColor="text1"/>
          <w:sz w:val="28"/>
          <w:szCs w:val="28"/>
          <w:rtl/>
        </w:rPr>
        <w:t xml:space="preserve"> </w:t>
      </w:r>
      <w:r w:rsidR="00473E73" w:rsidRPr="002A47FF">
        <w:rPr>
          <w:rFonts w:ascii="Simplified Arabic" w:hAnsi="Simplified Arabic" w:cs="Simplified Arabic" w:hint="cs"/>
          <w:color w:val="000000" w:themeColor="text1"/>
          <w:sz w:val="28"/>
          <w:szCs w:val="28"/>
          <w:rtl/>
        </w:rPr>
        <w:t>تكراره</w:t>
      </w:r>
      <w:r w:rsidRPr="002A47FF">
        <w:rPr>
          <w:rFonts w:ascii="Simplified Arabic" w:hAnsi="Simplified Arabic" w:cs="Simplified Arabic" w:hint="cs"/>
          <w:color w:val="000000" w:themeColor="text1"/>
          <w:sz w:val="28"/>
          <w:szCs w:val="28"/>
          <w:rtl/>
        </w:rPr>
        <w:t>.</w:t>
      </w:r>
    </w:p>
    <w:p w14:paraId="4AFD016B"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من هنا، جاء مفهوم إدارة المخاطر، بأنها "إدارة الأحداث التي لا يمكن التنبؤ بها، والتي قد تترتب</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عليها خسائر محتملة الحدوث على مستوى المؤسسة، إذا لم يتم التعامل معها بشكل مناسب ". إن إدارة المخاطر بالمؤسسة تتضمن القيام بالأنشطة الخاصة بتحديد المخاطر التي تتعرض لها،</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وقياسها، والتعامل مع مسبباتها، والآثار المترتبة عليها، فالغرض الرئيسي لإدارة المخاطر بالمؤسسة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يتمثل في تمكينها من التطور وتحقيق أهدافها بشكل أكثر فعالية وكفاءة.</w:t>
      </w:r>
    </w:p>
    <w:p w14:paraId="672C4255" w14:textId="77777777" w:rsidR="004249B8" w:rsidRPr="002A47FF" w:rsidRDefault="004249B8" w:rsidP="001B2B92">
      <w:pPr>
        <w:pStyle w:val="Heading1"/>
        <w:spacing w:before="0" w:after="240" w:line="276" w:lineRule="auto"/>
        <w:rPr>
          <w:rFonts w:ascii="Simplified Arabic" w:hAnsi="Simplified Arabic" w:cs="Simplified Arabic"/>
          <w:color w:val="000000" w:themeColor="text1"/>
          <w:rtl/>
        </w:rPr>
      </w:pPr>
      <w:bookmarkStart w:id="163" w:name="_Toc180087958"/>
      <w:bookmarkStart w:id="164" w:name="_Toc180450302"/>
      <w:bookmarkStart w:id="165" w:name="_Toc180450779"/>
      <w:bookmarkStart w:id="166" w:name="_Toc180450830"/>
      <w:bookmarkStart w:id="167" w:name="_Toc180451515"/>
      <w:bookmarkStart w:id="168" w:name="_Toc180535807"/>
      <w:r w:rsidRPr="002A47FF">
        <w:rPr>
          <w:rFonts w:ascii="Simplified Arabic" w:hAnsi="Simplified Arabic" w:cs="Simplified Arabic"/>
          <w:color w:val="000000" w:themeColor="text1"/>
          <w:rtl/>
        </w:rPr>
        <w:t>هناك العديد من التعريفات لإدارة المخاطر، منها:</w:t>
      </w:r>
      <w:bookmarkEnd w:id="163"/>
      <w:bookmarkEnd w:id="164"/>
      <w:bookmarkEnd w:id="165"/>
      <w:bookmarkEnd w:id="166"/>
      <w:bookmarkEnd w:id="167"/>
      <w:bookmarkEnd w:id="168"/>
    </w:p>
    <w:p w14:paraId="27F99644"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هي النظم المطبقة في تحديد المخاطر، وتقييمها، والسيطرة عليها، ووضع</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الاحتياطات لتقليلها إلى الحدود المقبولة، ومراجعة هذه النظم من آن لآخر</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لتحديثها. (منظمة العمل الدولية، ۲۰۱۷</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۱۰).</w:t>
      </w:r>
    </w:p>
    <w:p w14:paraId="2D066AF2" w14:textId="5C9BD3E1"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هي عملية تقوم على نطاق منظمة </w:t>
      </w:r>
      <w:r w:rsidR="00473E73" w:rsidRPr="002A47FF">
        <w:rPr>
          <w:rFonts w:ascii="Simplified Arabic" w:hAnsi="Simplified Arabic" w:cs="Simplified Arabic" w:hint="cs"/>
          <w:color w:val="000000" w:themeColor="text1"/>
          <w:sz w:val="28"/>
          <w:szCs w:val="28"/>
          <w:rtl/>
        </w:rPr>
        <w:t>بأكملها؛</w:t>
      </w:r>
      <w:r w:rsidRPr="002A47FF">
        <w:rPr>
          <w:rFonts w:ascii="Simplified Arabic" w:hAnsi="Simplified Arabic" w:cs="Simplified Arabic"/>
          <w:color w:val="000000" w:themeColor="text1"/>
          <w:sz w:val="28"/>
          <w:szCs w:val="28"/>
          <w:rtl/>
        </w:rPr>
        <w:t xml:space="preserve"> بهدف تحديد المخاطر التي تؤثر على تحقيق أهدافها وتحليلها؛ وتقييمها ومعالجتها؛ ورصدها على نحو </w:t>
      </w:r>
      <w:proofErr w:type="spellStart"/>
      <w:r w:rsidRPr="002A47FF">
        <w:rPr>
          <w:rFonts w:ascii="Simplified Arabic" w:hAnsi="Simplified Arabic" w:cs="Simplified Arabic"/>
          <w:color w:val="000000" w:themeColor="text1"/>
          <w:sz w:val="28"/>
          <w:szCs w:val="28"/>
          <w:rtl/>
        </w:rPr>
        <w:t>مهيكل</w:t>
      </w:r>
      <w:proofErr w:type="spellEnd"/>
      <w:r w:rsidRPr="002A47FF">
        <w:rPr>
          <w:rFonts w:ascii="Simplified Arabic" w:hAnsi="Simplified Arabic" w:cs="Simplified Arabic"/>
          <w:color w:val="000000" w:themeColor="text1"/>
          <w:sz w:val="28"/>
          <w:szCs w:val="28"/>
          <w:rtl/>
        </w:rPr>
        <w:t xml:space="preserve"> ومتكامل</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ومنهجي </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ترزي، وبوشتا، ۲۰۱۰</w:t>
      </w:r>
      <w:r w:rsidR="009C5F6C" w:rsidRPr="002A47FF">
        <w:rPr>
          <w:rFonts w:ascii="Simplified Arabic" w:hAnsi="Simplified Arabic" w:cs="Simplified Arabic" w:hint="cs"/>
          <w:color w:val="000000" w:themeColor="text1"/>
          <w:sz w:val="28"/>
          <w:szCs w:val="28"/>
          <w:rtl/>
        </w:rPr>
        <w:t>)</w:t>
      </w:r>
    </w:p>
    <w:p w14:paraId="6A41A140" w14:textId="28B84BD0" w:rsidR="004249B8" w:rsidRPr="002A47FF" w:rsidRDefault="004249B8" w:rsidP="001B2B92">
      <w:pPr>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هي عملية استباقية تتم بشكل منهجي </w:t>
      </w:r>
      <w:r w:rsidR="00473E73" w:rsidRPr="002A47FF">
        <w:rPr>
          <w:rFonts w:ascii="Simplified Arabic" w:hAnsi="Simplified Arabic" w:cs="Simplified Arabic" w:hint="cs"/>
          <w:color w:val="000000" w:themeColor="text1"/>
          <w:sz w:val="28"/>
          <w:szCs w:val="28"/>
          <w:rtl/>
        </w:rPr>
        <w:t>مستمر؛</w:t>
      </w:r>
      <w:r w:rsidRPr="002A47FF">
        <w:rPr>
          <w:rFonts w:ascii="Simplified Arabic" w:hAnsi="Simplified Arabic" w:cs="Simplified Arabic"/>
          <w:color w:val="000000" w:themeColor="text1"/>
          <w:sz w:val="28"/>
          <w:szCs w:val="28"/>
          <w:rtl/>
        </w:rPr>
        <w:t xml:space="preserve"> لفهم وإدارة المخاطر على مستوى</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المؤسسة؛ لاتخاذ قرارات إستراتيجية من شأنها أن تسهم في تحقيق الأهداف </w:t>
      </w:r>
      <w:r w:rsidR="00473E73" w:rsidRPr="002A47FF">
        <w:rPr>
          <w:rFonts w:ascii="Simplified Arabic" w:hAnsi="Simplified Arabic" w:cs="Simplified Arabic" w:hint="cs"/>
          <w:color w:val="000000" w:themeColor="text1"/>
          <w:sz w:val="28"/>
          <w:szCs w:val="28"/>
          <w:rtl/>
        </w:rPr>
        <w:t>الكلية.</w:t>
      </w:r>
      <w:r w:rsidR="00473E73" w:rsidRPr="002A47FF">
        <w:rPr>
          <w:rFonts w:ascii="Simplified Arabic" w:hAnsi="Simplified Arabic" w:cs="Simplified Arabic" w:hint="cs"/>
          <w:b/>
          <w:bCs/>
          <w:color w:val="000000" w:themeColor="text1"/>
          <w:sz w:val="28"/>
          <w:szCs w:val="28"/>
          <w:rtl/>
        </w:rPr>
        <w:t xml:space="preserve"> (</w:t>
      </w:r>
      <w:r w:rsidR="00473E73" w:rsidRPr="002A47FF">
        <w:rPr>
          <w:rFonts w:ascii="Simplified Arabic" w:hAnsi="Simplified Arabic" w:cs="Simplified Arabic"/>
          <w:b/>
          <w:bCs/>
          <w:color w:val="000000" w:themeColor="text1"/>
          <w:sz w:val="28"/>
          <w:szCs w:val="28"/>
        </w:rPr>
        <w:t>Berg</w:t>
      </w:r>
      <w:r w:rsidRPr="002A47FF">
        <w:rPr>
          <w:rFonts w:ascii="Simplified Arabic" w:hAnsi="Simplified Arabic" w:cs="Simplified Arabic"/>
          <w:b/>
          <w:bCs/>
          <w:color w:val="000000" w:themeColor="text1"/>
          <w:sz w:val="28"/>
          <w:szCs w:val="28"/>
        </w:rPr>
        <w:t>, 2010, 81</w:t>
      </w:r>
      <w:r w:rsidRPr="002A47FF">
        <w:rPr>
          <w:rFonts w:ascii="Simplified Arabic" w:hAnsi="Simplified Arabic" w:cs="Simplified Arabic" w:hint="cs"/>
          <w:b/>
          <w:bCs/>
          <w:color w:val="000000" w:themeColor="text1"/>
          <w:sz w:val="28"/>
          <w:szCs w:val="28"/>
          <w:rtl/>
        </w:rPr>
        <w:t>)</w:t>
      </w:r>
    </w:p>
    <w:p w14:paraId="72D3FE32" w14:textId="2D86C99F"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هي عملية قياس، وتقييم للمخاطر، وتطوير إستراتيجيات إدارتها، بحيث تتضمن</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هذه الإستراتيجيات نقل المخاطر إلى جهة أخرى، وتجنبها، وتقليل آثارها </w:t>
      </w:r>
      <w:r w:rsidR="00473E73" w:rsidRPr="002A47FF">
        <w:rPr>
          <w:rFonts w:ascii="Simplified Arabic" w:hAnsi="Simplified Arabic" w:cs="Simplified Arabic" w:hint="cs"/>
          <w:color w:val="000000" w:themeColor="text1"/>
          <w:sz w:val="28"/>
          <w:szCs w:val="28"/>
          <w:rtl/>
        </w:rPr>
        <w:t>السلبية، وقبول</w:t>
      </w:r>
      <w:r w:rsidRPr="002A47FF">
        <w:rPr>
          <w:rFonts w:ascii="Simplified Arabic" w:hAnsi="Simplified Arabic" w:cs="Simplified Arabic"/>
          <w:color w:val="000000" w:themeColor="text1"/>
          <w:sz w:val="28"/>
          <w:szCs w:val="28"/>
          <w:rtl/>
        </w:rPr>
        <w:t xml:space="preserve"> بعض أو كل تبعاتها</w:t>
      </w:r>
      <w:r w:rsidRPr="002A47FF">
        <w:rPr>
          <w:rFonts w:ascii="Simplified Arabic" w:hAnsi="Simplified Arabic" w:cs="Simplified Arabic" w:hint="cs"/>
          <w:color w:val="000000" w:themeColor="text1"/>
          <w:sz w:val="28"/>
          <w:szCs w:val="28"/>
          <w:rtl/>
        </w:rPr>
        <w:t>.</w:t>
      </w:r>
    </w:p>
    <w:p w14:paraId="47F46AD2" w14:textId="77777777" w:rsidR="004249B8" w:rsidRPr="002A47FF" w:rsidRDefault="004249B8" w:rsidP="001B2B92">
      <w:pPr>
        <w:pStyle w:val="Heading1"/>
        <w:spacing w:before="0" w:line="360" w:lineRule="auto"/>
        <w:rPr>
          <w:rFonts w:ascii="Simplified Arabic" w:hAnsi="Simplified Arabic" w:cs="Simplified Arabic"/>
          <w:color w:val="000000" w:themeColor="text1"/>
          <w:rtl/>
          <w:lang w:bidi="ar-EG"/>
        </w:rPr>
      </w:pPr>
      <w:bookmarkStart w:id="169" w:name="_Toc180450303"/>
      <w:bookmarkStart w:id="170" w:name="_Toc180450780"/>
      <w:bookmarkStart w:id="171" w:name="_Toc180450831"/>
      <w:bookmarkStart w:id="172" w:name="_Toc180451516"/>
      <w:bookmarkStart w:id="173" w:name="_Toc180535808"/>
      <w:r w:rsidRPr="002A47FF">
        <w:rPr>
          <w:rFonts w:ascii="Simplified Arabic" w:hAnsi="Simplified Arabic" w:cs="Simplified Arabic"/>
          <w:color w:val="000000" w:themeColor="text1"/>
          <w:rtl/>
          <w:lang w:bidi="ar-EG"/>
        </w:rPr>
        <w:t>مفهوم إدارة المخاطر</w:t>
      </w:r>
      <w:bookmarkEnd w:id="169"/>
      <w:bookmarkEnd w:id="170"/>
      <w:bookmarkEnd w:id="171"/>
      <w:bookmarkEnd w:id="172"/>
      <w:bookmarkEnd w:id="173"/>
    </w:p>
    <w:p w14:paraId="284D6680" w14:textId="2E9C2CFA" w:rsidR="004249B8" w:rsidRPr="00011B49" w:rsidRDefault="004249B8" w:rsidP="009B47B2">
      <w:pPr>
        <w:spacing w:before="240" w:line="276" w:lineRule="auto"/>
        <w:ind w:firstLine="282"/>
        <w:jc w:val="lowKashida"/>
        <w:rPr>
          <w:rFonts w:ascii="Simplified Arabic" w:hAnsi="Simplified Arabic" w:cs="Simplified Arabic"/>
          <w:color w:val="000000" w:themeColor="text1"/>
          <w:sz w:val="28"/>
          <w:szCs w:val="28"/>
          <w:rtl/>
        </w:rPr>
      </w:pPr>
      <w:r w:rsidRPr="00011B49">
        <w:rPr>
          <w:rFonts w:ascii="Simplified Arabic" w:hAnsi="Simplified Arabic" w:cs="Simplified Arabic"/>
          <w:color w:val="000000" w:themeColor="text1"/>
          <w:sz w:val="28"/>
          <w:szCs w:val="28"/>
          <w:rtl/>
        </w:rPr>
        <w:t xml:space="preserve"> في حين تعرف إدارة المخاطر </w:t>
      </w:r>
      <w:r w:rsidR="00473E73" w:rsidRPr="00011B49">
        <w:rPr>
          <w:rFonts w:ascii="Simplified Arabic" w:hAnsi="Simplified Arabic" w:cs="Simplified Arabic" w:hint="cs"/>
          <w:color w:val="000000" w:themeColor="text1"/>
          <w:sz w:val="28"/>
          <w:szCs w:val="28"/>
          <w:rtl/>
        </w:rPr>
        <w:t>بأنها:</w:t>
      </w:r>
      <w:r w:rsidR="00F83BC5" w:rsidRPr="00011B49">
        <w:rPr>
          <w:rFonts w:ascii="Simplified Arabic" w:hAnsi="Simplified Arabic" w:cs="Simplified Arabic" w:hint="cs"/>
          <w:color w:val="000000" w:themeColor="text1"/>
          <w:sz w:val="28"/>
          <w:szCs w:val="28"/>
          <w:rtl/>
        </w:rPr>
        <w:t xml:space="preserve"> </w:t>
      </w:r>
      <w:r w:rsidR="009B47B2">
        <w:rPr>
          <w:rFonts w:ascii="Simplified Arabic" w:hAnsi="Simplified Arabic" w:cs="Simplified Arabic" w:hint="cs"/>
          <w:color w:val="000000" w:themeColor="text1"/>
          <w:sz w:val="28"/>
          <w:szCs w:val="28"/>
          <w:rtl/>
        </w:rPr>
        <w:t>بأنها</w:t>
      </w:r>
      <w:r w:rsidR="00011B49" w:rsidRPr="00011B49">
        <w:rPr>
          <w:rFonts w:ascii="Simplified Arabic" w:hAnsi="Simplified Arabic" w:cs="Simplified Arabic"/>
          <w:color w:val="000000" w:themeColor="text1"/>
          <w:sz w:val="28"/>
          <w:szCs w:val="28"/>
          <w:rtl/>
        </w:rPr>
        <w:t xml:space="preserve"> إستراتيجية شاملة تهدف إلى مواجهة المخاطر بأفضل الطرق الممكنة وأقل التكاليف، من خلال الكشف عن المخاطر وتحليلها وتقييمها، ثم تحديد السبل المثلى لمواجهتها، واختيار الأنسب منها لتحقيق الأهداف المطلو</w:t>
      </w:r>
      <w:r w:rsidR="00011B49" w:rsidRPr="00011B49">
        <w:rPr>
          <w:rFonts w:ascii="Simplified Arabic" w:hAnsi="Simplified Arabic" w:cs="Simplified Arabic" w:hint="cs"/>
          <w:color w:val="000000" w:themeColor="text1"/>
          <w:sz w:val="28"/>
          <w:szCs w:val="28"/>
          <w:rtl/>
        </w:rPr>
        <w:t>بة</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 xml:space="preserve"> (جلدة، 2011، 21)</w:t>
      </w:r>
    </w:p>
    <w:p w14:paraId="3C621584" w14:textId="4A7558BC"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lastRenderedPageBreak/>
        <w:t>أما المعنى اللغوي للمخاطرة فيعني التعرض للخطر والإشراف على الهلاك بسببه فالمخاطرة هي "النتيجة المحتملة الناتجة من الخطر شدة الخطر وقدرته الكامنة على إحداث الضرر واحتمالات</w:t>
      </w:r>
      <w:r w:rsidRPr="002A47FF">
        <w:rPr>
          <w:rFonts w:ascii="Simplified Arabic" w:hAnsi="Simplified Arabic" w:cs="Simplified Arabic" w:hint="cs"/>
          <w:color w:val="000000" w:themeColor="text1"/>
          <w:sz w:val="28"/>
          <w:szCs w:val="28"/>
          <w:rtl/>
        </w:rPr>
        <w:t xml:space="preserve"> </w:t>
      </w:r>
      <w:r w:rsidR="00473E73" w:rsidRPr="002A47FF">
        <w:rPr>
          <w:rFonts w:ascii="Simplified Arabic" w:hAnsi="Simplified Arabic" w:cs="Simplified Arabic" w:hint="cs"/>
          <w:color w:val="000000" w:themeColor="text1"/>
          <w:sz w:val="28"/>
          <w:szCs w:val="28"/>
          <w:rtl/>
        </w:rPr>
        <w:t>تكراره</w:t>
      </w:r>
      <w:r w:rsidRPr="002A47FF">
        <w:rPr>
          <w:rFonts w:ascii="Simplified Arabic" w:hAnsi="Simplified Arabic" w:cs="Simplified Arabic"/>
          <w:color w:val="000000" w:themeColor="text1"/>
          <w:sz w:val="28"/>
          <w:szCs w:val="28"/>
          <w:rtl/>
        </w:rPr>
        <w:t>.</w:t>
      </w:r>
    </w:p>
    <w:p w14:paraId="19E03AB4"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من هنا، جاء مفهوم إدارة المخاطر، بأنها "إدارة الأحداث التي لا يمكن التنبؤ بها، والتي قد تترتب عليها خسائر محتملة الحدوث على مستوى المؤسسة، إذا لم يتم التعامل معها بشكل مناسب"</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(حماد، 2007، 48)</w:t>
      </w:r>
    </w:p>
    <w:p w14:paraId="4A38C563"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إن إدارة المخاطر بالمؤسسة تتضمن القيام بالأنشطة الخاصة بتحديد المخاطر التي تتعرض لها، وقياسها، والتعامل مع مسبباتها، والآثار المترتبة عليها، فالغرض الرئيسي لإدارة المخاطر بالمؤسسة يتمثل في تمكينها من التطور وتحقيق أهدافها بشكل أكثر فعالية وكفاءة.</w:t>
      </w:r>
    </w:p>
    <w:p w14:paraId="7EF93111" w14:textId="77777777" w:rsidR="004249B8" w:rsidRPr="002A47FF" w:rsidRDefault="004249B8" w:rsidP="001B2B92">
      <w:pPr>
        <w:pStyle w:val="Heading1"/>
        <w:spacing w:before="0" w:line="360" w:lineRule="auto"/>
        <w:rPr>
          <w:rFonts w:ascii="Simplified Arabic" w:hAnsi="Simplified Arabic" w:cs="Simplified Arabic"/>
          <w:color w:val="000000" w:themeColor="text1"/>
          <w:rtl/>
          <w:lang w:bidi="ar-EG"/>
        </w:rPr>
      </w:pPr>
      <w:bookmarkStart w:id="174" w:name="_Toc180450304"/>
      <w:bookmarkStart w:id="175" w:name="_Toc180450781"/>
      <w:bookmarkStart w:id="176" w:name="_Toc180450832"/>
      <w:bookmarkStart w:id="177" w:name="_Toc180451517"/>
      <w:bookmarkStart w:id="178" w:name="_Toc180535809"/>
      <w:r w:rsidRPr="002A47FF">
        <w:rPr>
          <w:rFonts w:ascii="Simplified Arabic" w:hAnsi="Simplified Arabic" w:cs="Simplified Arabic"/>
          <w:color w:val="000000" w:themeColor="text1"/>
          <w:rtl/>
          <w:lang w:bidi="ar-EG"/>
        </w:rPr>
        <w:t>تاريخ إدارة المخاطر</w:t>
      </w:r>
      <w:bookmarkEnd w:id="174"/>
      <w:bookmarkEnd w:id="175"/>
      <w:bookmarkEnd w:id="176"/>
      <w:bookmarkEnd w:id="177"/>
      <w:bookmarkEnd w:id="178"/>
    </w:p>
    <w:p w14:paraId="38DC4BAB" w14:textId="473DA306"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بدأ الاتجاه العام لاستخدام مصطلح إدارة المخاطر في أوائل الخمسينات، وكان من بين المطبوعات المبكرة التي أشير فيها لهذا المصطلح عام 1956، حيث طرح المؤلف هارفارد </w:t>
      </w:r>
      <w:r w:rsidR="00473E73" w:rsidRPr="002A47FF">
        <w:rPr>
          <w:rFonts w:ascii="Simplified Arabic" w:hAnsi="Simplified Arabic" w:cs="Simplified Arabic" w:hint="cs"/>
          <w:color w:val="000000" w:themeColor="text1"/>
          <w:sz w:val="28"/>
          <w:szCs w:val="28"/>
          <w:rtl/>
        </w:rPr>
        <w:t>بيزنس</w:t>
      </w:r>
      <w:r w:rsidRPr="002A47FF">
        <w:rPr>
          <w:rFonts w:ascii="Simplified Arabic" w:hAnsi="Simplified Arabic" w:cs="Simplified Arabic"/>
          <w:color w:val="000000" w:themeColor="text1"/>
          <w:sz w:val="28"/>
          <w:szCs w:val="28"/>
          <w:rtl/>
        </w:rPr>
        <w:t>، فكرة ثورية في ذلك الوقت وهي أن شخصا ما بداخل المنظمة ينبغي أن</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يكون مسؤولا عن مخاطر المنظمة البحتة. وفي عام 1932 تم تنظيم مشترو التأمين في نيويورك الذي أصبح فيما بعد معهد</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أبحاث للمخاطرة، وفي عام 1950 تم تأسيس رابطة مشترو التأمين القومية التي تحولت لاحقا إلى الجمعية الأمريكية لإدارة التأمين</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 xml:space="preserve"> </w:t>
      </w:r>
    </w:p>
    <w:p w14:paraId="764FA793"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كما حدث الانتقال من إدارة التأمين إلى إدارة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المخاطر عبر فترة من الوقت وسار بشكل موازي لتطوير علم إدارة المخاطر الأكاديمي.</w:t>
      </w:r>
    </w:p>
    <w:p w14:paraId="68DCA50A" w14:textId="07034F99"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 ومن هذه البداية البسيطة جاء علم إدارة المخاطر الذي يقوم على فكرة أن الإدارة يمكنها بعد التعرف على المخاطر</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التي تتعرض لها، والقيام بتقييمها لتتفادى حدوث خسائر وأن تقلل من تأثيراتها إلى أدنى </w:t>
      </w:r>
      <w:r w:rsidR="00473E73" w:rsidRPr="002A47FF">
        <w:rPr>
          <w:rFonts w:ascii="Simplified Arabic" w:hAnsi="Simplified Arabic" w:cs="Simplified Arabic" w:hint="cs"/>
          <w:color w:val="000000" w:themeColor="text1"/>
          <w:sz w:val="28"/>
          <w:szCs w:val="28"/>
          <w:rtl/>
        </w:rPr>
        <w:t>حد.</w:t>
      </w:r>
      <w:r w:rsidRPr="002A47FF">
        <w:rPr>
          <w:rFonts w:ascii="Simplified Arabic" w:hAnsi="Simplified Arabic" w:cs="Simplified Arabic"/>
          <w:color w:val="000000" w:themeColor="text1"/>
          <w:sz w:val="28"/>
          <w:szCs w:val="28"/>
          <w:rtl/>
        </w:rPr>
        <w:t xml:space="preserve"> </w:t>
      </w:r>
    </w:p>
    <w:p w14:paraId="73B46D63"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إدارة المخاطر والتأمين في عام 1975 انتشرت إدارة المخاطر، وقد كان ذلك بعدما عرفته أدوات إدارة المخاطر من ابتكارات إذ شهدت سنوات الستينات من القرن الماضي ثورة في مجال الابتكارات المالية فتم إيجاد أدوات المخاطر التي أمكنت من إعادة توزيع المخاطر</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المالية لتفضيلات المستثمرين للمخاطر.</w:t>
      </w:r>
      <w:r w:rsidRPr="002A47FF">
        <w:rPr>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(المصري، </w:t>
      </w:r>
      <w:r w:rsidRPr="002A47FF">
        <w:rPr>
          <w:rFonts w:ascii="Simplified Arabic" w:hAnsi="Simplified Arabic" w:cs="Simplified Arabic" w:hint="cs"/>
          <w:color w:val="000000" w:themeColor="text1"/>
          <w:sz w:val="28"/>
          <w:szCs w:val="28"/>
          <w:rtl/>
        </w:rPr>
        <w:t>2019: 22</w:t>
      </w:r>
      <w:r w:rsidRPr="002A47FF">
        <w:rPr>
          <w:rFonts w:ascii="Simplified Arabic" w:hAnsi="Simplified Arabic" w:cs="Simplified Arabic"/>
          <w:color w:val="000000" w:themeColor="text1"/>
          <w:sz w:val="28"/>
          <w:szCs w:val="28"/>
          <w:rtl/>
        </w:rPr>
        <w:t>)</w:t>
      </w:r>
    </w:p>
    <w:p w14:paraId="6BD5595C" w14:textId="225471D5"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lastRenderedPageBreak/>
        <w:t>وعاد مفهوم إدارة المخاطر" للبروز مع بدايات القرن التاسع عشر الميلادي إثر ظهور</w:t>
      </w:r>
      <w:r w:rsidRPr="002A47FF">
        <w:rPr>
          <w:rFonts w:ascii="Simplified Arabic" w:hAnsi="Simplified Arabic" w:cs="Simplified Arabic" w:hint="cs"/>
          <w:color w:val="000000" w:themeColor="text1"/>
          <w:sz w:val="28"/>
          <w:szCs w:val="28"/>
          <w:rtl/>
        </w:rPr>
        <w:t xml:space="preserve"> </w:t>
      </w:r>
      <w:r w:rsidR="00473E73" w:rsidRPr="002A47FF">
        <w:rPr>
          <w:rFonts w:ascii="Simplified Arabic" w:hAnsi="Simplified Arabic" w:cs="Simplified Arabic" w:hint="cs"/>
          <w:color w:val="000000" w:themeColor="text1"/>
          <w:sz w:val="28"/>
          <w:szCs w:val="28"/>
          <w:rtl/>
        </w:rPr>
        <w:t>اهتمام</w:t>
      </w:r>
      <w:r w:rsidRPr="002A47FF">
        <w:rPr>
          <w:rFonts w:ascii="Simplified Arabic" w:hAnsi="Simplified Arabic" w:cs="Simplified Arabic"/>
          <w:color w:val="000000" w:themeColor="text1"/>
          <w:sz w:val="28"/>
          <w:szCs w:val="28"/>
          <w:rtl/>
        </w:rPr>
        <w:t xml:space="preserve"> العالم بإدارة المخاطر كتخصص مهم يساعد الإدارات التنفيذية في المشاريع الصناعية على مواجهة المخاطر المحتملة ويرشدها لكيفية التعامل معها أو تجنبها باحترافية غير أن هذا المفهوم كان منصبا فقط على الأخطار في المشاريع الصناعية، أي أنه اختص بمخاطر العمل وضمان سلامة كافة مكونات المصانع من عاملين ومعدات ومواد خام ومنتجات وخلاف ذلك، وبالتالي كانت إدارة المخاطر" مجرد عنوان آخر لمفهوم الأمن والسلامة"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في المنشآت الصناعية...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ولم تأخذ إدارة المخاطر وضعها كعلم عام تحتاجه كافة المنظمات مهما كان مجالها إلا</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في السنوات الأخيرة؛ حيث غدا علماً يختص بكافة أشكال المخاطر سواء كانت مادية كخسائر التصنيع أو الخسائر التجارية وأمثال ذلك، أو معنوية كخسارة المنظمة لسمعتها أو الضعف</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في تحقيق أهدافها أو قلة المرونة التنظيمية فيها وخلاف ذلك . </w:t>
      </w:r>
    </w:p>
    <w:p w14:paraId="01863688" w14:textId="5BEC11A1" w:rsidR="004249B8" w:rsidRPr="002A47FF" w:rsidRDefault="004249B8" w:rsidP="001B2B92">
      <w:pPr>
        <w:pStyle w:val="Heading1"/>
        <w:spacing w:before="0" w:line="360" w:lineRule="auto"/>
        <w:rPr>
          <w:rFonts w:ascii="Simplified Arabic" w:hAnsi="Simplified Arabic" w:cs="Simplified Arabic"/>
          <w:color w:val="000000" w:themeColor="text1"/>
          <w:rtl/>
          <w:lang w:bidi="ar-EG"/>
        </w:rPr>
      </w:pPr>
      <w:bookmarkStart w:id="179" w:name="_Toc180087959"/>
      <w:bookmarkStart w:id="180" w:name="_Toc180450305"/>
      <w:bookmarkStart w:id="181" w:name="_Toc180450782"/>
      <w:bookmarkStart w:id="182" w:name="_Toc180450833"/>
      <w:bookmarkStart w:id="183" w:name="_Toc180451518"/>
      <w:bookmarkStart w:id="184" w:name="_Toc180535810"/>
      <w:r w:rsidRPr="002A47FF">
        <w:rPr>
          <w:rFonts w:ascii="Simplified Arabic" w:hAnsi="Simplified Arabic" w:cs="Simplified Arabic"/>
          <w:color w:val="000000" w:themeColor="text1"/>
          <w:rtl/>
          <w:lang w:bidi="ar-EG"/>
        </w:rPr>
        <w:t>أهمية إدارة المخاطر</w:t>
      </w:r>
      <w:bookmarkEnd w:id="179"/>
      <w:bookmarkEnd w:id="180"/>
      <w:bookmarkEnd w:id="181"/>
      <w:bookmarkEnd w:id="182"/>
      <w:bookmarkEnd w:id="183"/>
      <w:bookmarkEnd w:id="184"/>
    </w:p>
    <w:p w14:paraId="14E6B462" w14:textId="77777777" w:rsidR="004249B8" w:rsidRPr="002A47FF" w:rsidRDefault="004249B8" w:rsidP="001B2B92">
      <w:pPr>
        <w:pStyle w:val="ListParagraph"/>
        <w:numPr>
          <w:ilvl w:val="0"/>
          <w:numId w:val="30"/>
        </w:numPr>
        <w:spacing w:after="0" w:line="240" w:lineRule="auto"/>
        <w:jc w:val="both"/>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تقوم إدارة المخاطر بحماية المؤسسة وتقويمها بطريقة علمية صحيحة وتنفيذ استراتيجيات</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مختلفة تدعم أهداف المؤسسة وتواجه مخاطرها وتكمن أهميتها في:</w:t>
      </w:r>
    </w:p>
    <w:p w14:paraId="71A2D72F" w14:textId="77777777" w:rsidR="004249B8" w:rsidRPr="002A47FF" w:rsidRDefault="004249B8" w:rsidP="001B2B92">
      <w:pPr>
        <w:pStyle w:val="ListParagraph"/>
        <w:numPr>
          <w:ilvl w:val="0"/>
          <w:numId w:val="30"/>
        </w:numPr>
        <w:spacing w:after="0" w:line="240"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تطوير أساليب اتخاذ القرار والتخطيط لها وتحديد الأولويات عن طريق الادراك</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 xml:space="preserve">الشامل والمنظم لأنشطة المؤسسات. </w:t>
      </w:r>
    </w:p>
    <w:p w14:paraId="0F262BA3" w14:textId="77777777" w:rsidR="004249B8" w:rsidRPr="002A47FF" w:rsidRDefault="004249B8" w:rsidP="001B2B92">
      <w:pPr>
        <w:pStyle w:val="ListParagraph"/>
        <w:numPr>
          <w:ilvl w:val="0"/>
          <w:numId w:val="30"/>
        </w:numPr>
        <w:spacing w:after="0" w:line="240"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ابراز الثغرات والتعرف على الفرص السلبية والإيجابية المتاحة للمشروعات، وهذا لتفادي الخسائر مستقبلا، ووضع أداة لتنقيد الاستراتيجية حيث تزود المؤسسة بنظرة</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أفضل حول مستقبل المؤسسة.</w:t>
      </w:r>
    </w:p>
    <w:p w14:paraId="4664CA2E" w14:textId="77777777" w:rsidR="004249B8" w:rsidRPr="002A47FF" w:rsidRDefault="004249B8" w:rsidP="001B2B92">
      <w:pPr>
        <w:pStyle w:val="ListParagraph"/>
        <w:numPr>
          <w:ilvl w:val="0"/>
          <w:numId w:val="30"/>
        </w:numPr>
        <w:spacing w:after="0" w:line="240"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تقوم بقياس مدى كفاية رأس المال والقدرة على الوفاء بالتزاماتها، وذلك لعدم الوقوع</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في مخاطر نقص السيولة.</w:t>
      </w:r>
    </w:p>
    <w:p w14:paraId="23AD28DE" w14:textId="77777777" w:rsidR="004249B8" w:rsidRPr="002A47FF" w:rsidRDefault="004249B8" w:rsidP="001B2B92">
      <w:pPr>
        <w:pStyle w:val="ListParagraph"/>
        <w:numPr>
          <w:ilvl w:val="0"/>
          <w:numId w:val="30"/>
        </w:numPr>
        <w:spacing w:after="0" w:line="240"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تساعد في اتخاذ القرارات.</w:t>
      </w:r>
    </w:p>
    <w:p w14:paraId="4505A48A" w14:textId="3EC48B15" w:rsidR="004249B8" w:rsidRPr="002A47FF" w:rsidRDefault="004249B8" w:rsidP="001B2B92">
      <w:pPr>
        <w:pStyle w:val="ListParagraph"/>
        <w:numPr>
          <w:ilvl w:val="0"/>
          <w:numId w:val="30"/>
        </w:numPr>
        <w:spacing w:after="0" w:line="240"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تنمية المزايا التنافسية والتحكم في المخاطر كونها عامل رئيسي في الربحية وزيادة</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التنافسية. (حماد، 2007، 224)</w:t>
      </w:r>
    </w:p>
    <w:p w14:paraId="04861E73" w14:textId="7795659A" w:rsidR="004249B8" w:rsidRPr="002A47FF" w:rsidRDefault="004249B8" w:rsidP="001B2B92">
      <w:pPr>
        <w:jc w:val="lowKashida"/>
        <w:rPr>
          <w:rFonts w:ascii="Simplified Arabic" w:hAnsi="Simplified Arabic" w:cs="Simplified Arabic"/>
          <w:b/>
          <w:bCs/>
          <w:color w:val="000000" w:themeColor="text1"/>
          <w:sz w:val="28"/>
          <w:szCs w:val="28"/>
          <w:rtl/>
          <w:lang w:bidi="ar-EG"/>
        </w:rPr>
      </w:pPr>
      <w:bookmarkStart w:id="185" w:name="_Hlk181392030"/>
      <w:r w:rsidRPr="002A47FF">
        <w:rPr>
          <w:rFonts w:ascii="Simplified Arabic" w:hAnsi="Simplified Arabic" w:cs="Simplified Arabic"/>
          <w:b/>
          <w:bCs/>
          <w:color w:val="000000" w:themeColor="text1"/>
          <w:sz w:val="28"/>
          <w:szCs w:val="28"/>
          <w:rtl/>
          <w:lang w:bidi="ar-EG"/>
        </w:rPr>
        <w:t>أهداف إدارة المخاطر</w:t>
      </w:r>
    </w:p>
    <w:bookmarkEnd w:id="185"/>
    <w:p w14:paraId="284ACCDD"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 xml:space="preserve">ان أهداف إدارة المخاطر لا تقل أهمية عن أهداف القطاعات الأخرى في المؤسسة لذا نجد أن الكتاب يطرحون العديد من الأهداف لإدارة </w:t>
      </w:r>
      <w:r w:rsidRPr="002A47FF">
        <w:rPr>
          <w:rFonts w:ascii="Simplified Arabic" w:hAnsi="Simplified Arabic" w:cs="Simplified Arabic"/>
          <w:color w:val="000000" w:themeColor="text1"/>
          <w:sz w:val="28"/>
          <w:szCs w:val="28"/>
          <w:rtl/>
        </w:rPr>
        <w:t>المخاطر</w:t>
      </w:r>
      <w:r w:rsidRPr="002A47FF">
        <w:rPr>
          <w:rFonts w:ascii="Simplified Arabic" w:hAnsi="Simplified Arabic" w:cs="Simplified Arabic"/>
          <w:color w:val="000000" w:themeColor="text1"/>
          <w:sz w:val="28"/>
          <w:szCs w:val="28"/>
          <w:rtl/>
          <w:lang w:bidi="ar-EG"/>
        </w:rPr>
        <w:t>، والهدفان الرئيسيان فيها يكونان عادة التحقيق من تأثيرات المخاطر وتقليل الخسائر الى الحد الأدنى لدا</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فان إدارة المخاطر لها مجموعة متنوعة من الأهداف نذكر من بينها:</w:t>
      </w:r>
    </w:p>
    <w:p w14:paraId="58A1FEC5" w14:textId="77777777" w:rsidR="004249B8" w:rsidRPr="002A47FF" w:rsidRDefault="004249B8" w:rsidP="001B2B92">
      <w:pPr>
        <w:pStyle w:val="ListParagraph"/>
        <w:numPr>
          <w:ilvl w:val="0"/>
          <w:numId w:val="29"/>
        </w:numPr>
        <w:spacing w:after="0" w:line="240"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lastRenderedPageBreak/>
        <w:t>التحكم والسيطرة على المخاطر وتفادي تأثيرها على سير العمل.</w:t>
      </w:r>
    </w:p>
    <w:p w14:paraId="59B7A627" w14:textId="77777777" w:rsidR="004249B8" w:rsidRPr="002A47FF" w:rsidRDefault="004249B8" w:rsidP="001B2B92">
      <w:pPr>
        <w:pStyle w:val="ListParagraph"/>
        <w:numPr>
          <w:ilvl w:val="0"/>
          <w:numId w:val="29"/>
        </w:numPr>
        <w:spacing w:after="0" w:line="240"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ضمان سلامة أي معلومات من التسرب والحفاظ على أمن البيانات.</w:t>
      </w:r>
    </w:p>
    <w:p w14:paraId="756E1728" w14:textId="77777777" w:rsidR="004249B8" w:rsidRPr="002A47FF" w:rsidRDefault="004249B8" w:rsidP="001B2B92">
      <w:pPr>
        <w:pStyle w:val="ListParagraph"/>
        <w:numPr>
          <w:ilvl w:val="0"/>
          <w:numId w:val="29"/>
        </w:numPr>
        <w:spacing w:after="0" w:line="240"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تقسيم وتصنيف المناطق الخطرة ووضع الإجراءات والارشادات لها في مجال</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الأمن والسلامة المهنية والصحية.</w:t>
      </w:r>
    </w:p>
    <w:p w14:paraId="1B7B5670" w14:textId="77777777" w:rsidR="004249B8" w:rsidRPr="002A47FF" w:rsidRDefault="004249B8" w:rsidP="001B2B92">
      <w:pPr>
        <w:pStyle w:val="ListParagraph"/>
        <w:numPr>
          <w:ilvl w:val="0"/>
          <w:numId w:val="29"/>
        </w:numPr>
        <w:spacing w:after="0" w:line="240"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تطوير أدوات إدارة المخاطر ومواجهة المخاطر بشكل مستمر.</w:t>
      </w:r>
    </w:p>
    <w:p w14:paraId="65AFD8BB" w14:textId="77777777" w:rsidR="004249B8" w:rsidRPr="002A47FF" w:rsidRDefault="004249B8" w:rsidP="001B2B92">
      <w:pPr>
        <w:pStyle w:val="ListParagraph"/>
        <w:numPr>
          <w:ilvl w:val="0"/>
          <w:numId w:val="29"/>
        </w:numPr>
        <w:spacing w:after="0" w:line="240"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نشر ثقافة إدارة المخاطر داخل المؤسسة.</w:t>
      </w:r>
    </w:p>
    <w:p w14:paraId="261A7A2B" w14:textId="77777777" w:rsidR="004249B8" w:rsidRPr="002A47FF" w:rsidRDefault="004249B8" w:rsidP="001B2B92">
      <w:pPr>
        <w:pStyle w:val="ListParagraph"/>
        <w:numPr>
          <w:ilvl w:val="0"/>
          <w:numId w:val="29"/>
        </w:numPr>
        <w:spacing w:after="0" w:line="240"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نشر الأنظمة الرقابية وآليات التنبؤ في الأزمات المختلفة ومحاولة</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اكتشافها وقوعها.</w:t>
      </w:r>
    </w:p>
    <w:p w14:paraId="60CD7D3D" w14:textId="5DE2EB35" w:rsidR="004249B8" w:rsidRPr="002A47FF" w:rsidRDefault="004249B8" w:rsidP="001B2B92">
      <w:pPr>
        <w:pStyle w:val="ListParagraph"/>
        <w:numPr>
          <w:ilvl w:val="0"/>
          <w:numId w:val="29"/>
        </w:numPr>
        <w:spacing w:after="0" w:line="240"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 xml:space="preserve">ضمان وجود إدارة مهنية </w:t>
      </w:r>
      <w:r w:rsidR="00375C94">
        <w:rPr>
          <w:rFonts w:ascii="Simplified Arabic" w:hAnsi="Simplified Arabic" w:cs="Simplified Arabic" w:hint="cs"/>
          <w:color w:val="000000" w:themeColor="text1"/>
          <w:sz w:val="28"/>
          <w:szCs w:val="28"/>
          <w:rtl/>
          <w:lang w:bidi="ar-EG"/>
        </w:rPr>
        <w:t xml:space="preserve">تتولى إصدار التوجيهات السليمة والاشراف على </w:t>
      </w:r>
      <w:r w:rsidR="00375C94">
        <w:rPr>
          <w:rFonts w:ascii="Simplified Arabic" w:hAnsi="Simplified Arabic" w:cs="Times New Roman" w:hint="cs"/>
          <w:color w:val="000000" w:themeColor="text1"/>
          <w:sz w:val="28"/>
          <w:szCs w:val="28"/>
          <w:rtl/>
          <w:lang w:bidi="ar-EG"/>
        </w:rPr>
        <w:t>أداء</w:t>
      </w:r>
      <w:r w:rsidR="00375C94">
        <w:rPr>
          <w:rFonts w:ascii="Simplified Arabic" w:hAnsi="Simplified Arabic" w:cs="Simplified Arabic" w:hint="cs"/>
          <w:color w:val="000000" w:themeColor="text1"/>
          <w:sz w:val="28"/>
          <w:szCs w:val="28"/>
          <w:rtl/>
          <w:lang w:bidi="ar-EG"/>
        </w:rPr>
        <w:t xml:space="preserve"> المنشاة بفعالية وكفاءة</w:t>
      </w:r>
      <w:r w:rsidRPr="002A47FF">
        <w:rPr>
          <w:rFonts w:ascii="Simplified Arabic" w:hAnsi="Simplified Arabic" w:cs="Simplified Arabic"/>
          <w:color w:val="000000" w:themeColor="text1"/>
          <w:sz w:val="28"/>
          <w:szCs w:val="28"/>
          <w:rtl/>
          <w:lang w:bidi="ar-EG"/>
        </w:rPr>
        <w:t>.</w:t>
      </w:r>
    </w:p>
    <w:p w14:paraId="464A8126" w14:textId="77777777" w:rsidR="004249B8" w:rsidRPr="002A47FF" w:rsidRDefault="004249B8" w:rsidP="001B2B92">
      <w:pPr>
        <w:pStyle w:val="ListParagraph"/>
        <w:numPr>
          <w:ilvl w:val="0"/>
          <w:numId w:val="29"/>
        </w:numPr>
        <w:spacing w:after="0" w:line="240" w:lineRule="auto"/>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ادخال نظم المراجعة والرقابة من طرف إدارة المخاطر بما يضمن منع</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واكتشاف وتحليل النتائج الغير مرغوب فيها.</w:t>
      </w:r>
    </w:p>
    <w:p w14:paraId="360A770F" w14:textId="2E413C21" w:rsidR="00011B49" w:rsidRPr="001C7629" w:rsidRDefault="00011B49" w:rsidP="00011B49">
      <w:pPr>
        <w:pStyle w:val="ListParagraph"/>
        <w:numPr>
          <w:ilvl w:val="0"/>
          <w:numId w:val="29"/>
        </w:numPr>
        <w:spacing w:after="0" w:line="240" w:lineRule="auto"/>
        <w:jc w:val="lowKashida"/>
        <w:rPr>
          <w:rFonts w:ascii="Simplified Arabic" w:hAnsi="Simplified Arabic" w:cs="Simplified Arabic"/>
          <w:color w:val="000000" w:themeColor="text1"/>
          <w:sz w:val="28"/>
          <w:szCs w:val="28"/>
        </w:rPr>
      </w:pPr>
      <w:r w:rsidRPr="001C7629">
        <w:rPr>
          <w:rFonts w:ascii="Simplified Arabic" w:hAnsi="Simplified Arabic" w:cs="Simplified Arabic"/>
          <w:color w:val="000000" w:themeColor="text1"/>
          <w:sz w:val="28"/>
          <w:szCs w:val="28"/>
          <w:rtl/>
        </w:rPr>
        <w:t xml:space="preserve">صون حقوق المساهمين وأصحاب المصلحة الآخرين من أجل ضمان استدامة </w:t>
      </w:r>
      <w:r w:rsidR="00375C94">
        <w:rPr>
          <w:rFonts w:ascii="Simplified Arabic" w:hAnsi="Simplified Arabic" w:cs="Simplified Arabic" w:hint="cs"/>
          <w:color w:val="000000" w:themeColor="text1"/>
          <w:sz w:val="28"/>
          <w:szCs w:val="28"/>
          <w:rtl/>
        </w:rPr>
        <w:t>ونمو</w:t>
      </w:r>
      <w:r w:rsidRPr="001C7629">
        <w:rPr>
          <w:rFonts w:ascii="Simplified Arabic" w:hAnsi="Simplified Arabic" w:cs="Simplified Arabic"/>
          <w:color w:val="000000" w:themeColor="text1"/>
          <w:sz w:val="28"/>
          <w:szCs w:val="28"/>
          <w:rtl/>
        </w:rPr>
        <w:t xml:space="preserve"> </w:t>
      </w:r>
      <w:r w:rsidR="00375C94">
        <w:rPr>
          <w:rFonts w:ascii="Simplified Arabic" w:hAnsi="Simplified Arabic" w:cs="Simplified Arabic" w:hint="cs"/>
          <w:color w:val="000000" w:themeColor="text1"/>
          <w:sz w:val="28"/>
          <w:szCs w:val="28"/>
          <w:rtl/>
        </w:rPr>
        <w:t>المنشأة</w:t>
      </w:r>
      <w:r w:rsidRPr="001C7629">
        <w:rPr>
          <w:rFonts w:ascii="Simplified Arabic" w:hAnsi="Simplified Arabic" w:cs="Simplified Arabic"/>
          <w:color w:val="000000" w:themeColor="text1"/>
          <w:sz w:val="28"/>
          <w:szCs w:val="28"/>
          <w:rtl/>
        </w:rPr>
        <w:t>.</w:t>
      </w:r>
    </w:p>
    <w:p w14:paraId="2348C7B8" w14:textId="4A864E5E" w:rsidR="004249B8" w:rsidRPr="002A47FF" w:rsidRDefault="004249B8" w:rsidP="00011B49">
      <w:pPr>
        <w:pStyle w:val="ListParagraph"/>
        <w:numPr>
          <w:ilvl w:val="0"/>
          <w:numId w:val="29"/>
        </w:numPr>
        <w:spacing w:after="0" w:line="240" w:lineRule="auto"/>
        <w:jc w:val="lowKashida"/>
        <w:rPr>
          <w:rFonts w:ascii="Simplified Arabic" w:hAnsi="Simplified Arabic" w:cs="Simplified Arabic"/>
          <w:color w:val="000000" w:themeColor="text1"/>
          <w:sz w:val="28"/>
          <w:szCs w:val="28"/>
          <w:lang w:bidi="ar-EG"/>
        </w:rPr>
      </w:pPr>
      <w:r w:rsidRPr="002A47FF">
        <w:rPr>
          <w:rFonts w:ascii="Simplified Arabic" w:hAnsi="Simplified Arabic" w:cs="Simplified Arabic"/>
          <w:color w:val="000000" w:themeColor="text1"/>
          <w:sz w:val="28"/>
          <w:szCs w:val="28"/>
          <w:rtl/>
          <w:lang w:bidi="ar-EG"/>
        </w:rPr>
        <w:t xml:space="preserve">تعزيز مبادئ المسؤولية والاستدامة والمشاركة لصالح الأطراف المعنية من الداخل والخارج. </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 xml:space="preserve">(الجمعية الحوكمة والشفافية في قطاع </w:t>
      </w:r>
      <w:r w:rsidR="00473E73" w:rsidRPr="002A47FF">
        <w:rPr>
          <w:rFonts w:ascii="Simplified Arabic" w:hAnsi="Simplified Arabic" w:cs="Simplified Arabic" w:hint="cs"/>
          <w:color w:val="000000" w:themeColor="text1"/>
          <w:sz w:val="28"/>
          <w:szCs w:val="28"/>
          <w:rtl/>
          <w:lang w:bidi="ar-EG"/>
        </w:rPr>
        <w:t>الصحة،</w:t>
      </w:r>
      <w:r w:rsidRPr="002A47FF">
        <w:rPr>
          <w:rFonts w:ascii="Simplified Arabic" w:hAnsi="Simplified Arabic" w:cs="Simplified Arabic"/>
          <w:color w:val="000000" w:themeColor="text1"/>
          <w:sz w:val="28"/>
          <w:szCs w:val="28"/>
          <w:rtl/>
          <w:lang w:bidi="ar-EG"/>
        </w:rPr>
        <w:t xml:space="preserve"> 2013، 28)</w:t>
      </w:r>
    </w:p>
    <w:p w14:paraId="3A22955E" w14:textId="3967B351" w:rsidR="004249B8" w:rsidRPr="002A47FF" w:rsidRDefault="004249B8" w:rsidP="001B2B92">
      <w:pPr>
        <w:jc w:val="lowKashida"/>
        <w:rPr>
          <w:rFonts w:ascii="Simplified Arabic" w:hAnsi="Simplified Arabic" w:cs="Simplified Arabic"/>
          <w:b/>
          <w:bCs/>
          <w:color w:val="000000" w:themeColor="text1"/>
          <w:sz w:val="28"/>
          <w:szCs w:val="28"/>
          <w:rtl/>
          <w:lang w:bidi="ar-EG"/>
        </w:rPr>
      </w:pPr>
      <w:bookmarkStart w:id="186" w:name="_Hlk181392035"/>
      <w:r w:rsidRPr="002A47FF">
        <w:rPr>
          <w:rFonts w:ascii="Simplified Arabic" w:hAnsi="Simplified Arabic" w:cs="Simplified Arabic"/>
          <w:b/>
          <w:bCs/>
          <w:color w:val="000000" w:themeColor="text1"/>
          <w:sz w:val="28"/>
          <w:szCs w:val="28"/>
          <w:rtl/>
          <w:lang w:bidi="ar-EG"/>
        </w:rPr>
        <w:t>خصائص إدارة المخاطر</w:t>
      </w:r>
    </w:p>
    <w:bookmarkEnd w:id="186"/>
    <w:p w14:paraId="5BC9017A" w14:textId="77777777" w:rsidR="004249B8" w:rsidRPr="002A47FF" w:rsidRDefault="004249B8" w:rsidP="001B2B92">
      <w:pPr>
        <w:pStyle w:val="ListParagraph"/>
        <w:numPr>
          <w:ilvl w:val="0"/>
          <w:numId w:val="34"/>
        </w:numPr>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تتميز إدارة المخاطر بالخصائص التالية:</w:t>
      </w:r>
    </w:p>
    <w:p w14:paraId="494A865A" w14:textId="77777777" w:rsidR="004249B8" w:rsidRPr="002A47FF" w:rsidRDefault="004249B8" w:rsidP="001B2B92">
      <w:pPr>
        <w:pStyle w:val="ListParagraph"/>
        <w:numPr>
          <w:ilvl w:val="0"/>
          <w:numId w:val="34"/>
        </w:numPr>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تتطلب قرارات مصيرية لمواجهتها أو حسمها.</w:t>
      </w:r>
    </w:p>
    <w:p w14:paraId="4B110D27" w14:textId="77777777" w:rsidR="004249B8" w:rsidRPr="002A47FF" w:rsidRDefault="004249B8" w:rsidP="001B2B92">
      <w:pPr>
        <w:pStyle w:val="ListParagraph"/>
        <w:numPr>
          <w:ilvl w:val="0"/>
          <w:numId w:val="34"/>
        </w:numPr>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تهدد الأهداف الرئيسية للمنظمة وسمعة وكرامة متخذي القرار فيها.</w:t>
      </w:r>
    </w:p>
    <w:p w14:paraId="68325E91" w14:textId="77777777" w:rsidR="004249B8" w:rsidRPr="002A47FF" w:rsidRDefault="004249B8" w:rsidP="001B2B92">
      <w:pPr>
        <w:pStyle w:val="ListParagraph"/>
        <w:numPr>
          <w:ilvl w:val="0"/>
          <w:numId w:val="34"/>
        </w:numPr>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تتطلب المخاطر معالجة خاصة وأشكال تنظميه.</w:t>
      </w:r>
    </w:p>
    <w:p w14:paraId="6F62D2DD" w14:textId="77777777" w:rsidR="004249B8" w:rsidRPr="002A47FF" w:rsidRDefault="004249B8" w:rsidP="001B2B92">
      <w:pPr>
        <w:pStyle w:val="ListParagraph"/>
        <w:numPr>
          <w:ilvl w:val="0"/>
          <w:numId w:val="34"/>
        </w:numPr>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تتميز بالتعقيد والتشابك والتداخل في عناصرها وعواملها وأسبابها.</w:t>
      </w:r>
    </w:p>
    <w:p w14:paraId="3D406198" w14:textId="77777777" w:rsidR="004249B8" w:rsidRPr="002A47FF" w:rsidRDefault="004249B8" w:rsidP="001B2B92">
      <w:pPr>
        <w:pStyle w:val="ListParagraph"/>
        <w:numPr>
          <w:ilvl w:val="0"/>
          <w:numId w:val="34"/>
        </w:numPr>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تتطلب من المسيرين درجة عالية من العمل والأداء.</w:t>
      </w:r>
    </w:p>
    <w:p w14:paraId="69ECE10D" w14:textId="77777777" w:rsidR="004249B8" w:rsidRPr="002A47FF" w:rsidRDefault="004249B8" w:rsidP="001B2B92">
      <w:pPr>
        <w:pStyle w:val="ListParagraph"/>
        <w:numPr>
          <w:ilvl w:val="0"/>
          <w:numId w:val="34"/>
        </w:numPr>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زيادة المخاطر يؤدي إلى الشك في البدائل المطروحة.</w:t>
      </w:r>
    </w:p>
    <w:p w14:paraId="3F82B1F3" w14:textId="77777777" w:rsidR="004249B8" w:rsidRPr="002A47FF" w:rsidRDefault="004249B8" w:rsidP="001B2B92">
      <w:pPr>
        <w:pStyle w:val="ListParagraph"/>
        <w:numPr>
          <w:ilvl w:val="0"/>
          <w:numId w:val="34"/>
        </w:numPr>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المخاطر تهدد استقرار المؤسسة.</w:t>
      </w:r>
    </w:p>
    <w:p w14:paraId="13F18548" w14:textId="77777777" w:rsidR="004249B8" w:rsidRPr="002A47FF" w:rsidRDefault="004249B8" w:rsidP="001B2B92">
      <w:pPr>
        <w:pStyle w:val="ListParagraph"/>
        <w:numPr>
          <w:ilvl w:val="0"/>
          <w:numId w:val="34"/>
        </w:numPr>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إمكانية الاستفادة من المواقف السابقة التي تتعرض إليها المؤسسة واكتساب خبرات</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جديدة.</w:t>
      </w:r>
    </w:p>
    <w:p w14:paraId="3392D201"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إن معرفة خصائص إدارة المخاطر يساعد على تكيف الخطر والحد من تأثيراته السلبية</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على المؤسسة ووضع استراتيجية للتحكم فيه.</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(جلدة، 2011</w:t>
      </w:r>
      <w:r w:rsidRPr="002A47FF">
        <w:rPr>
          <w:rFonts w:ascii="Simplified Arabic" w:hAnsi="Simplified Arabic" w:cs="Simplified Arabic" w:hint="cs"/>
          <w:color w:val="000000" w:themeColor="text1"/>
          <w:sz w:val="28"/>
          <w:szCs w:val="28"/>
          <w:rtl/>
          <w:lang w:bidi="ar-EG"/>
        </w:rPr>
        <w:t>: 111</w:t>
      </w:r>
      <w:r w:rsidRPr="002A47FF">
        <w:rPr>
          <w:rFonts w:ascii="Simplified Arabic" w:hAnsi="Simplified Arabic" w:cs="Simplified Arabic"/>
          <w:color w:val="000000" w:themeColor="text1"/>
          <w:sz w:val="28"/>
          <w:szCs w:val="28"/>
          <w:rtl/>
          <w:lang w:bidi="ar-EG"/>
        </w:rPr>
        <w:t>)</w:t>
      </w:r>
    </w:p>
    <w:p w14:paraId="030DF97E" w14:textId="77777777" w:rsidR="00577572" w:rsidRPr="002A47FF" w:rsidRDefault="00577572" w:rsidP="001B2B92">
      <w:pPr>
        <w:bidi w:val="0"/>
        <w:rPr>
          <w:rFonts w:ascii="Simplified Arabic" w:hAnsi="Simplified Arabic" w:cs="Simplified Arabic"/>
          <w:b/>
          <w:bCs/>
          <w:color w:val="000000" w:themeColor="text1"/>
          <w:rtl/>
          <w:lang w:bidi="ar-EG"/>
        </w:rPr>
      </w:pPr>
      <w:bookmarkStart w:id="187" w:name="_Toc180087960"/>
      <w:r w:rsidRPr="002A47FF">
        <w:rPr>
          <w:rFonts w:ascii="Simplified Arabic" w:hAnsi="Simplified Arabic" w:cs="Simplified Arabic"/>
          <w:b/>
          <w:bCs/>
          <w:color w:val="000000" w:themeColor="text1"/>
          <w:rtl/>
          <w:lang w:bidi="ar-EG"/>
        </w:rPr>
        <w:br w:type="page"/>
      </w:r>
    </w:p>
    <w:p w14:paraId="6DE50126" w14:textId="0121A6F0" w:rsidR="004249B8" w:rsidRPr="00EA2047" w:rsidRDefault="004249B8" w:rsidP="001B2B92">
      <w:pPr>
        <w:rPr>
          <w:rFonts w:ascii="Simplified Arabic" w:hAnsi="Simplified Arabic" w:cs="Simplified Arabic"/>
          <w:b/>
          <w:bCs/>
          <w:color w:val="000000" w:themeColor="text1"/>
          <w:sz w:val="32"/>
          <w:szCs w:val="32"/>
          <w:lang w:bidi="ar-EG"/>
        </w:rPr>
      </w:pPr>
      <w:bookmarkStart w:id="188" w:name="_Hlk181392050"/>
      <w:r w:rsidRPr="00EA2047">
        <w:rPr>
          <w:rFonts w:ascii="Simplified Arabic" w:hAnsi="Simplified Arabic" w:cs="Simplified Arabic" w:hint="cs"/>
          <w:b/>
          <w:bCs/>
          <w:color w:val="000000" w:themeColor="text1"/>
          <w:sz w:val="32"/>
          <w:szCs w:val="32"/>
          <w:rtl/>
          <w:lang w:bidi="ar-EG"/>
        </w:rPr>
        <w:lastRenderedPageBreak/>
        <w:t>طرق إدارة المخاطر</w:t>
      </w:r>
      <w:bookmarkEnd w:id="187"/>
      <w:r w:rsidRPr="00EA2047">
        <w:rPr>
          <w:rFonts w:ascii="Simplified Arabic" w:hAnsi="Simplified Arabic" w:cs="Simplified Arabic" w:hint="cs"/>
          <w:b/>
          <w:bCs/>
          <w:color w:val="000000" w:themeColor="text1"/>
          <w:sz w:val="32"/>
          <w:szCs w:val="32"/>
          <w:rtl/>
          <w:lang w:bidi="ar-EG"/>
        </w:rPr>
        <w:t xml:space="preserve"> </w:t>
      </w:r>
    </w:p>
    <w:tbl>
      <w:tblPr>
        <w:bidiVisual/>
        <w:tblW w:w="0" w:type="auto"/>
        <w:jc w:val="center"/>
        <w:tblBorders>
          <w:top w:val="single" w:sz="36" w:space="0" w:color="FFFFFF" w:themeColor="background1"/>
          <w:left w:val="single" w:sz="36" w:space="0" w:color="FFFFFF" w:themeColor="background1"/>
          <w:bottom w:val="single" w:sz="36" w:space="0" w:color="FFFFFF" w:themeColor="background1"/>
          <w:right w:val="single" w:sz="36" w:space="0" w:color="FFFFFF" w:themeColor="background1"/>
          <w:insideH w:val="single" w:sz="36" w:space="0" w:color="FFFFFF" w:themeColor="background1"/>
          <w:insideV w:val="single" w:sz="36" w:space="0" w:color="FFFFFF" w:themeColor="background1"/>
        </w:tblBorders>
        <w:shd w:val="clear" w:color="auto" w:fill="44546A" w:themeFill="text2"/>
        <w:tblLook w:val="04A0" w:firstRow="1" w:lastRow="0" w:firstColumn="1" w:lastColumn="0" w:noHBand="0" w:noVBand="1"/>
      </w:tblPr>
      <w:tblGrid>
        <w:gridCol w:w="3788"/>
      </w:tblGrid>
      <w:tr w:rsidR="00BF1BDB" w:rsidRPr="002A47FF" w14:paraId="4BD80AA3" w14:textId="77777777" w:rsidTr="00BF1BDB">
        <w:trPr>
          <w:jc w:val="center"/>
        </w:trPr>
        <w:tc>
          <w:tcPr>
            <w:tcW w:w="0" w:type="auto"/>
            <w:shd w:val="clear" w:color="auto" w:fill="4472C4" w:themeFill="accent1"/>
          </w:tcPr>
          <w:bookmarkEnd w:id="188"/>
          <w:p w14:paraId="0569EDE5" w14:textId="10A5C5AA" w:rsidR="004249B8" w:rsidRPr="00BF1BDB" w:rsidRDefault="004249B8" w:rsidP="001B2B92">
            <w:pPr>
              <w:jc w:val="center"/>
              <w:rPr>
                <w:color w:val="FFFFFF" w:themeColor="background1"/>
                <w:rtl/>
              </w:rPr>
            </w:pPr>
            <w:r w:rsidRPr="00BF1BDB">
              <w:rPr>
                <w:color w:val="FFFFFF" w:themeColor="background1"/>
                <w:rtl/>
              </w:rPr>
              <w:t xml:space="preserve">المرحلة </w:t>
            </w:r>
            <w:r w:rsidR="00473E73" w:rsidRPr="00BF1BDB">
              <w:rPr>
                <w:rFonts w:hint="cs"/>
                <w:color w:val="FFFFFF" w:themeColor="background1"/>
                <w:rtl/>
              </w:rPr>
              <w:t>الأولى:</w:t>
            </w:r>
            <w:r w:rsidRPr="00BF1BDB">
              <w:rPr>
                <w:color w:val="FFFFFF" w:themeColor="background1"/>
                <w:rtl/>
              </w:rPr>
              <w:t xml:space="preserve"> تحديد المخاطر</w:t>
            </w:r>
          </w:p>
        </w:tc>
      </w:tr>
      <w:tr w:rsidR="00BF1BDB" w:rsidRPr="002A47FF" w14:paraId="002306E9" w14:textId="77777777" w:rsidTr="00BF1BDB">
        <w:trPr>
          <w:jc w:val="center"/>
        </w:trPr>
        <w:tc>
          <w:tcPr>
            <w:tcW w:w="0" w:type="auto"/>
            <w:shd w:val="clear" w:color="auto" w:fill="4472C4" w:themeFill="accent1"/>
          </w:tcPr>
          <w:p w14:paraId="3A1CDBA4" w14:textId="77777777" w:rsidR="004249B8" w:rsidRPr="00BF1BDB" w:rsidRDefault="004249B8" w:rsidP="001B2B92">
            <w:pPr>
              <w:jc w:val="center"/>
              <w:rPr>
                <w:color w:val="FFFFFF" w:themeColor="background1"/>
                <w:rtl/>
              </w:rPr>
            </w:pPr>
            <w:r w:rsidRPr="00BF1BDB">
              <w:rPr>
                <w:color w:val="FFFFFF" w:themeColor="background1"/>
                <w:rtl/>
              </w:rPr>
              <w:t>المرحلة الثانية: تحليل المخاطر</w:t>
            </w:r>
          </w:p>
        </w:tc>
      </w:tr>
      <w:tr w:rsidR="00BF1BDB" w:rsidRPr="002A47FF" w14:paraId="7EFEA494" w14:textId="77777777" w:rsidTr="00BF1BDB">
        <w:trPr>
          <w:jc w:val="center"/>
        </w:trPr>
        <w:tc>
          <w:tcPr>
            <w:tcW w:w="0" w:type="auto"/>
            <w:shd w:val="clear" w:color="auto" w:fill="4472C4" w:themeFill="accent1"/>
          </w:tcPr>
          <w:p w14:paraId="5ACCD470" w14:textId="77777777" w:rsidR="004249B8" w:rsidRPr="00BF1BDB" w:rsidRDefault="004249B8" w:rsidP="001B2B92">
            <w:pPr>
              <w:jc w:val="center"/>
              <w:rPr>
                <w:color w:val="FFFFFF" w:themeColor="background1"/>
                <w:rtl/>
              </w:rPr>
            </w:pPr>
            <w:r w:rsidRPr="00BF1BDB">
              <w:rPr>
                <w:color w:val="FFFFFF" w:themeColor="background1"/>
                <w:rtl/>
              </w:rPr>
              <w:t>المرحلة الثالثة: تقييم وتقدير المخاطر</w:t>
            </w:r>
          </w:p>
        </w:tc>
      </w:tr>
      <w:tr w:rsidR="00BF1BDB" w:rsidRPr="002A47FF" w14:paraId="3D711DE2" w14:textId="77777777" w:rsidTr="00BF1BDB">
        <w:trPr>
          <w:jc w:val="center"/>
        </w:trPr>
        <w:tc>
          <w:tcPr>
            <w:tcW w:w="0" w:type="auto"/>
            <w:shd w:val="clear" w:color="auto" w:fill="4472C4" w:themeFill="accent1"/>
          </w:tcPr>
          <w:p w14:paraId="09FCAC78" w14:textId="77777777" w:rsidR="004249B8" w:rsidRPr="00BF1BDB" w:rsidRDefault="004249B8" w:rsidP="001B2B92">
            <w:pPr>
              <w:jc w:val="both"/>
              <w:rPr>
                <w:color w:val="FFFFFF" w:themeColor="background1"/>
              </w:rPr>
            </w:pPr>
            <w:r w:rsidRPr="00BF1BDB">
              <w:rPr>
                <w:color w:val="FFFFFF" w:themeColor="background1"/>
                <w:rtl/>
              </w:rPr>
              <w:t>المرحلة الرابعة: معالجة المخاطر ورفع تقارير عنها</w:t>
            </w:r>
          </w:p>
        </w:tc>
      </w:tr>
    </w:tbl>
    <w:p w14:paraId="2C437ADD" w14:textId="52AAFCA3" w:rsidR="00577572" w:rsidRPr="002A47FF" w:rsidRDefault="00577572" w:rsidP="001B2B92">
      <w:pPr>
        <w:jc w:val="center"/>
        <w:rPr>
          <w:rFonts w:ascii="Simplified Arabic" w:hAnsi="Simplified Arabic" w:cs="Simplified Arabic"/>
          <w:b/>
          <w:bCs/>
          <w:color w:val="000000" w:themeColor="text1"/>
          <w:sz w:val="28"/>
          <w:szCs w:val="28"/>
          <w:rtl/>
        </w:rPr>
      </w:pPr>
      <w:bookmarkStart w:id="189" w:name="_Hlk180536824"/>
      <w:r w:rsidRPr="002A47FF">
        <w:rPr>
          <w:rFonts w:ascii="Simplified Arabic" w:hAnsi="Simplified Arabic" w:cs="Simplified Arabic" w:hint="cs"/>
          <w:b/>
          <w:bCs/>
          <w:color w:val="000000" w:themeColor="text1"/>
          <w:sz w:val="28"/>
          <w:szCs w:val="28"/>
          <w:rtl/>
        </w:rPr>
        <w:t>الشكل رقم (</w:t>
      </w:r>
      <w:r w:rsidR="00713298" w:rsidRPr="002A47FF">
        <w:rPr>
          <w:rFonts w:ascii="Simplified Arabic" w:hAnsi="Simplified Arabic" w:cs="Simplified Arabic" w:hint="cs"/>
          <w:b/>
          <w:bCs/>
          <w:color w:val="000000" w:themeColor="text1"/>
          <w:sz w:val="28"/>
          <w:szCs w:val="28"/>
          <w:rtl/>
        </w:rPr>
        <w:t>3/1</w:t>
      </w:r>
      <w:r w:rsidR="00393532" w:rsidRPr="002A47FF">
        <w:rPr>
          <w:rFonts w:ascii="Simplified Arabic" w:hAnsi="Simplified Arabic" w:cs="Simplified Arabic" w:hint="cs"/>
          <w:b/>
          <w:bCs/>
          <w:color w:val="000000" w:themeColor="text1"/>
          <w:sz w:val="28"/>
          <w:szCs w:val="28"/>
          <w:rtl/>
        </w:rPr>
        <w:t>):</w:t>
      </w:r>
      <w:r w:rsidRPr="002A47FF">
        <w:rPr>
          <w:rFonts w:ascii="Simplified Arabic" w:hAnsi="Simplified Arabic" w:cs="Simplified Arabic" w:hint="cs"/>
          <w:b/>
          <w:bCs/>
          <w:color w:val="000000" w:themeColor="text1"/>
          <w:sz w:val="28"/>
          <w:szCs w:val="28"/>
          <w:rtl/>
        </w:rPr>
        <w:t xml:space="preserve"> طرق إدارة المخاطر التي يتم استخدامها في المؤسسة</w:t>
      </w:r>
    </w:p>
    <w:bookmarkEnd w:id="189"/>
    <w:p w14:paraId="4C80DB40"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الشكل السابق </w:t>
      </w:r>
      <w:r w:rsidRPr="002A47FF">
        <w:rPr>
          <w:rFonts w:ascii="Simplified Arabic" w:hAnsi="Simplified Arabic" w:cs="Simplified Arabic" w:hint="cs"/>
          <w:color w:val="000000" w:themeColor="text1"/>
          <w:sz w:val="28"/>
          <w:szCs w:val="28"/>
          <w:rtl/>
        </w:rPr>
        <w:t xml:space="preserve">يوضح </w:t>
      </w:r>
      <w:r w:rsidRPr="002A47FF">
        <w:rPr>
          <w:rFonts w:ascii="Simplified Arabic" w:hAnsi="Simplified Arabic" w:cs="Simplified Arabic"/>
          <w:color w:val="000000" w:themeColor="text1"/>
          <w:sz w:val="28"/>
          <w:szCs w:val="28"/>
          <w:rtl/>
        </w:rPr>
        <w:t>طرق إدارة المخاطر التي يجب استخدامها في المؤسسة مع العلم أن جزءا من</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المرحلة الرابعة وهو تتبع المخاطر ورفع التقارير عنها يحدث خلال العملية ككل كل المراحل).</w:t>
      </w:r>
    </w:p>
    <w:p w14:paraId="5EB8A573" w14:textId="77777777" w:rsidR="004249B8" w:rsidRPr="002A47FF" w:rsidRDefault="004249B8" w:rsidP="001B2B92">
      <w:pPr>
        <w:pStyle w:val="Heading1"/>
        <w:spacing w:before="0" w:after="240" w:line="276" w:lineRule="auto"/>
        <w:rPr>
          <w:rFonts w:ascii="Simplified Arabic" w:hAnsi="Simplified Arabic" w:cs="Simplified Arabic"/>
          <w:color w:val="000000" w:themeColor="text1"/>
          <w:rtl/>
        </w:rPr>
      </w:pPr>
      <w:bookmarkStart w:id="190" w:name="_Toc180087961"/>
      <w:bookmarkStart w:id="191" w:name="_Toc180450306"/>
      <w:bookmarkStart w:id="192" w:name="_Toc180450783"/>
      <w:bookmarkStart w:id="193" w:name="_Toc180450834"/>
      <w:bookmarkStart w:id="194" w:name="_Toc180451519"/>
      <w:bookmarkStart w:id="195" w:name="_Toc180535811"/>
      <w:r w:rsidRPr="002A47FF">
        <w:rPr>
          <w:rFonts w:ascii="Simplified Arabic" w:hAnsi="Simplified Arabic" w:cs="Simplified Arabic"/>
          <w:color w:val="000000" w:themeColor="text1"/>
          <w:rtl/>
        </w:rPr>
        <w:t>1 - تحديد المخاطر</w:t>
      </w:r>
      <w:bookmarkEnd w:id="190"/>
      <w:bookmarkEnd w:id="191"/>
      <w:bookmarkEnd w:id="192"/>
      <w:bookmarkEnd w:id="193"/>
      <w:bookmarkEnd w:id="194"/>
      <w:bookmarkEnd w:id="195"/>
    </w:p>
    <w:p w14:paraId="6CB00D22"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نظرا لأن إدارة المخاطر تنطوي على إدارة حالة عدم اليقين وظهور خطر جديد باستمرار فمن الصعب إدراك جميع التهديدات التي تواجهها هيئة الرعاية الصحية ومع ذلك، فإن استخدام البيانات والمعرفة المؤسسية، وإشراك الجميع - المرضى والموظفين والإداريين والدافعين - يمكن مديري مخاطر الرعاية الصحية من اكتشاف التهديدات والأحداث المحتملة التي يصعب توقعها، ومن ثمة تحديد</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المخاطر بشكل عام.</w:t>
      </w:r>
    </w:p>
    <w:p w14:paraId="38F4C1D2" w14:textId="167C60DB" w:rsidR="004249B8" w:rsidRPr="002A47FF" w:rsidRDefault="004249B8" w:rsidP="001B2B92">
      <w:pPr>
        <w:spacing w:before="240" w:line="276" w:lineRule="auto"/>
        <w:ind w:firstLine="282"/>
        <w:jc w:val="lowKashida"/>
        <w:rPr>
          <w:rFonts w:ascii="Simplified Arabic" w:hAnsi="Simplified Arabic" w:cs="Simplified Arabic"/>
          <w:b/>
          <w:bCs/>
          <w:color w:val="000000" w:themeColor="text1"/>
          <w:sz w:val="28"/>
          <w:szCs w:val="28"/>
          <w:rtl/>
        </w:rPr>
      </w:pPr>
      <w:r w:rsidRPr="002A47FF">
        <w:rPr>
          <w:rFonts w:ascii="Simplified Arabic" w:hAnsi="Simplified Arabic" w:cs="Simplified Arabic"/>
          <w:color w:val="000000" w:themeColor="text1"/>
          <w:sz w:val="28"/>
          <w:szCs w:val="28"/>
          <w:rtl/>
        </w:rPr>
        <w:t>من أجل ذلك يمكن الاستعانة بما يسمى بسلم المخاطر حيث يُعرف أيضا باسم تحديد الأولويات حيث يجب على مؤسسة الرعاية الصحية أن تحدد ما يمكن أن يحدث، وما مدى احتمال حدوث شيء، وما مدى خطورة ذلك ومن ثمة يجب تحديد كيفية قيامها بتخفيف تلك المخاطر والحد من تأثيرها، وما هو مقدار التعرض المحتمل لتلك المخاطر إذا لم يتم احتواؤها كما نلاحظ أنه عندما يتعلق الأمر بإدارة مخاطر الرعاية الصحية، فإن الأولوية الأولى هي غالبا ما تتعلق بسلامة المرضى، وليس بالجانب المالي، ولكن</w:t>
      </w:r>
      <w:r w:rsidRPr="002A47FF">
        <w:rPr>
          <w:rFonts w:ascii="Simplified Arabic" w:hAnsi="Simplified Arabic" w:cs="Simplified Arabic"/>
          <w:b/>
          <w:bCs/>
          <w:color w:val="000000" w:themeColor="text1"/>
          <w:sz w:val="28"/>
          <w:szCs w:val="28"/>
          <w:rtl/>
        </w:rPr>
        <w:t xml:space="preserve"> لا يمكن إهمال مدى أهمية هذا الأخير أيضا في عملية إدارة المخاطر</w:t>
      </w:r>
      <w:r w:rsidR="00577572" w:rsidRPr="002A47FF">
        <w:rPr>
          <w:rFonts w:ascii="Simplified Arabic" w:hAnsi="Simplified Arabic" w:cs="Simplified Arabic" w:hint="cs"/>
          <w:b/>
          <w:bCs/>
          <w:color w:val="000000" w:themeColor="text1"/>
          <w:sz w:val="28"/>
          <w:szCs w:val="28"/>
          <w:rtl/>
        </w:rPr>
        <w:t>.</w:t>
      </w:r>
      <w:r w:rsidRPr="002A47FF">
        <w:rPr>
          <w:rFonts w:ascii="Simplified Arabic" w:hAnsi="Simplified Arabic" w:cs="Simplified Arabic"/>
          <w:b/>
          <w:bCs/>
          <w:color w:val="000000" w:themeColor="text1"/>
          <w:sz w:val="28"/>
          <w:szCs w:val="28"/>
          <w:rtl/>
        </w:rPr>
        <w:t xml:space="preserve"> </w:t>
      </w:r>
      <w:r w:rsidR="00577572" w:rsidRPr="002A47FF">
        <w:rPr>
          <w:rFonts w:ascii="Simplified Arabic" w:hAnsi="Simplified Arabic" w:cs="Simplified Arabic"/>
          <w:b/>
          <w:bCs/>
          <w:color w:val="000000" w:themeColor="text1"/>
          <w:sz w:val="28"/>
          <w:szCs w:val="28"/>
          <w:rtl/>
        </w:rPr>
        <w:br/>
      </w:r>
      <w:r w:rsidRPr="002A47FF">
        <w:rPr>
          <w:rFonts w:ascii="Simplified Arabic" w:hAnsi="Simplified Arabic" w:cs="Simplified Arabic"/>
          <w:b/>
          <w:bCs/>
          <w:color w:val="000000" w:themeColor="text1"/>
          <w:sz w:val="28"/>
          <w:szCs w:val="28"/>
          <w:rtl/>
        </w:rPr>
        <w:t xml:space="preserve">(جلدة، </w:t>
      </w:r>
      <w:r w:rsidR="00473E73" w:rsidRPr="002A47FF">
        <w:rPr>
          <w:rFonts w:ascii="Simplified Arabic" w:hAnsi="Simplified Arabic" w:cs="Simplified Arabic" w:hint="cs"/>
          <w:b/>
          <w:bCs/>
          <w:color w:val="000000" w:themeColor="text1"/>
          <w:sz w:val="28"/>
          <w:szCs w:val="28"/>
          <w:rtl/>
        </w:rPr>
        <w:t>2011:</w:t>
      </w:r>
      <w:r w:rsidRPr="002A47FF">
        <w:rPr>
          <w:rFonts w:ascii="Simplified Arabic" w:hAnsi="Simplified Arabic" w:cs="Simplified Arabic" w:hint="cs"/>
          <w:b/>
          <w:bCs/>
          <w:color w:val="000000" w:themeColor="text1"/>
          <w:sz w:val="28"/>
          <w:szCs w:val="28"/>
          <w:rtl/>
        </w:rPr>
        <w:t xml:space="preserve"> 121</w:t>
      </w:r>
      <w:r w:rsidRPr="002A47FF">
        <w:rPr>
          <w:rFonts w:ascii="Simplified Arabic" w:hAnsi="Simplified Arabic" w:cs="Simplified Arabic"/>
          <w:b/>
          <w:bCs/>
          <w:color w:val="000000" w:themeColor="text1"/>
          <w:sz w:val="28"/>
          <w:szCs w:val="28"/>
          <w:rtl/>
        </w:rPr>
        <w:t>)</w:t>
      </w:r>
    </w:p>
    <w:p w14:paraId="20BC617E" w14:textId="26E9D2A1" w:rsidR="004249B8" w:rsidRPr="002A47FF" w:rsidRDefault="004249B8" w:rsidP="001B2B92">
      <w:pPr>
        <w:pStyle w:val="Heading1"/>
        <w:spacing w:before="0" w:after="240" w:line="276" w:lineRule="auto"/>
        <w:rPr>
          <w:rFonts w:ascii="Simplified Arabic" w:hAnsi="Simplified Arabic" w:cs="Simplified Arabic"/>
          <w:color w:val="000000" w:themeColor="text1"/>
          <w:rtl/>
        </w:rPr>
      </w:pPr>
      <w:bookmarkStart w:id="196" w:name="_Toc180087962"/>
      <w:bookmarkStart w:id="197" w:name="_Toc180450307"/>
      <w:bookmarkStart w:id="198" w:name="_Toc180450784"/>
      <w:bookmarkStart w:id="199" w:name="_Toc180450835"/>
      <w:bookmarkStart w:id="200" w:name="_Toc180451520"/>
      <w:bookmarkStart w:id="201" w:name="_Toc180535812"/>
      <w:r w:rsidRPr="002A47FF">
        <w:rPr>
          <w:rFonts w:ascii="Simplified Arabic" w:hAnsi="Simplified Arabic" w:cs="Simplified Arabic"/>
          <w:color w:val="000000" w:themeColor="text1"/>
          <w:rtl/>
        </w:rPr>
        <w:t xml:space="preserve">2- تحليل </w:t>
      </w:r>
      <w:bookmarkEnd w:id="196"/>
      <w:r w:rsidR="00473E73" w:rsidRPr="002A47FF">
        <w:rPr>
          <w:rFonts w:ascii="Simplified Arabic" w:hAnsi="Simplified Arabic" w:cs="Simplified Arabic" w:hint="cs"/>
          <w:color w:val="000000" w:themeColor="text1"/>
          <w:rtl/>
        </w:rPr>
        <w:t>المخاطر:</w:t>
      </w:r>
      <w:bookmarkEnd w:id="197"/>
      <w:bookmarkEnd w:id="198"/>
      <w:bookmarkEnd w:id="199"/>
      <w:bookmarkEnd w:id="200"/>
      <w:bookmarkEnd w:id="201"/>
    </w:p>
    <w:p w14:paraId="75F4EE32" w14:textId="79704798"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استنادا إلى المعلومات المقدمة من الموارد الأخرى، يجب على المديرين إجراء تحليلات </w:t>
      </w:r>
      <w:r w:rsidR="00473E73" w:rsidRPr="002A47FF">
        <w:rPr>
          <w:rFonts w:ascii="Simplified Arabic" w:hAnsi="Simplified Arabic" w:cs="Simplified Arabic" w:hint="cs"/>
          <w:color w:val="000000" w:themeColor="text1"/>
          <w:sz w:val="28"/>
          <w:szCs w:val="28"/>
          <w:rtl/>
        </w:rPr>
        <w:t>للمخاطر الخاصة</w:t>
      </w:r>
      <w:r w:rsidRPr="002A47FF">
        <w:rPr>
          <w:rFonts w:ascii="Simplified Arabic" w:hAnsi="Simplified Arabic" w:cs="Simplified Arabic"/>
          <w:color w:val="000000" w:themeColor="text1"/>
          <w:sz w:val="28"/>
          <w:szCs w:val="28"/>
          <w:rtl/>
        </w:rPr>
        <w:t xml:space="preserve"> بكل مؤسسة لتحديد المخاطر المحتملة حيث يجب أن يحدد التحليل ما يلي: </w:t>
      </w:r>
    </w:p>
    <w:p w14:paraId="5062E2AF" w14:textId="77777777" w:rsidR="004249B8" w:rsidRPr="002A47FF" w:rsidRDefault="004249B8" w:rsidP="001B2B92">
      <w:pPr>
        <w:pStyle w:val="ListParagraph"/>
        <w:numPr>
          <w:ilvl w:val="0"/>
          <w:numId w:val="21"/>
        </w:numPr>
        <w:spacing w:after="0" w:line="240" w:lineRule="auto"/>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lastRenderedPageBreak/>
        <w:t>ما هي العواقب المحتملة التي قد تترتب على وقوع مخاطر معينة؟</w:t>
      </w:r>
    </w:p>
    <w:p w14:paraId="7C9F2A6A" w14:textId="77777777" w:rsidR="004249B8" w:rsidRPr="002A47FF" w:rsidRDefault="004249B8" w:rsidP="001B2B92">
      <w:pPr>
        <w:pStyle w:val="ListParagraph"/>
        <w:numPr>
          <w:ilvl w:val="0"/>
          <w:numId w:val="21"/>
        </w:numPr>
        <w:spacing w:after="0" w:line="240" w:lineRule="auto"/>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كيف يمكن قياس احتمالية وقوع المخاطر المختلفة؟</w:t>
      </w:r>
    </w:p>
    <w:p w14:paraId="012B125B" w14:textId="77777777" w:rsidR="004249B8" w:rsidRPr="002A47FF" w:rsidRDefault="004249B8" w:rsidP="001B2B92">
      <w:pPr>
        <w:pStyle w:val="ListParagraph"/>
        <w:numPr>
          <w:ilvl w:val="0"/>
          <w:numId w:val="21"/>
        </w:numPr>
        <w:spacing w:after="0" w:line="240" w:lineRule="auto"/>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ما هو مستوى التأثير الذي قد يحدثه كل خطر إذا تحقق؟</w:t>
      </w:r>
    </w:p>
    <w:p w14:paraId="6C6BEB79" w14:textId="77777777" w:rsidR="004249B8" w:rsidRPr="002A47FF" w:rsidRDefault="004249B8" w:rsidP="001B2B92">
      <w:pPr>
        <w:pStyle w:val="ListParagraph"/>
        <w:numPr>
          <w:ilvl w:val="0"/>
          <w:numId w:val="21"/>
        </w:numPr>
        <w:spacing w:after="0" w:line="240" w:lineRule="auto"/>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ما هي الإجراءات المتاحة للتقليل من فرص حدوث المخاطر، وما مدى فعاليتها؟</w:t>
      </w:r>
    </w:p>
    <w:p w14:paraId="03356691" w14:textId="77777777" w:rsidR="004249B8" w:rsidRPr="002A47FF" w:rsidRDefault="004249B8" w:rsidP="001B2B92">
      <w:pPr>
        <w:pStyle w:val="ListParagraph"/>
        <w:numPr>
          <w:ilvl w:val="0"/>
          <w:numId w:val="21"/>
        </w:numPr>
        <w:spacing w:after="0" w:line="240" w:lineRule="auto"/>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ما هي الاستراتيجيات الممكنة للحد من تأثير المخاطر، وما مدى نجاحها المتوقع؟</w:t>
      </w:r>
    </w:p>
    <w:p w14:paraId="32AC6D04" w14:textId="77777777" w:rsidR="004249B8" w:rsidRPr="002A47FF" w:rsidRDefault="004249B8" w:rsidP="001B2B92">
      <w:pPr>
        <w:pStyle w:val="ListParagraph"/>
        <w:numPr>
          <w:ilvl w:val="0"/>
          <w:numId w:val="21"/>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ما هي المخاطر التي يصعب تجنبها، وكيف يمكن التعامل معها بشكل استباقي؟</w:t>
      </w:r>
    </w:p>
    <w:p w14:paraId="1BDF0FF8"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lang w:bidi="ar-EG"/>
        </w:rPr>
      </w:pPr>
      <w:r w:rsidRPr="002A47FF">
        <w:rPr>
          <w:rFonts w:ascii="Simplified Arabic" w:hAnsi="Simplified Arabic" w:cs="Simplified Arabic"/>
          <w:color w:val="000000" w:themeColor="text1"/>
          <w:sz w:val="28"/>
          <w:szCs w:val="28"/>
          <w:rtl/>
          <w:lang w:bidi="ar-EG"/>
        </w:rPr>
        <w:t xml:space="preserve">باستخدام نتائج التحليل، يمكن لمديري المخاطر مقارنة احتمالية وقوع أحداث سلبية مختلفة إلى جانب آثارها وتصنيف المخاطر المحتملة من حيث درجة الخطورة، فبذلك يمكن وضع خطط لتخفيف هذه المخاطر والتعامل معها بشكل مناسب، كما تخضع هذه الخطط أيضًا لتقييم الجودة بحيث يتم التعامل مع التدخلات </w:t>
      </w:r>
      <w:r w:rsidRPr="002A47FF">
        <w:rPr>
          <w:rFonts w:ascii="Simplified Arabic" w:hAnsi="Simplified Arabic" w:cs="Simplified Arabic"/>
          <w:color w:val="000000" w:themeColor="text1"/>
          <w:sz w:val="28"/>
          <w:szCs w:val="28"/>
          <w:rtl/>
        </w:rPr>
        <w:t>والإجراءات</w:t>
      </w:r>
      <w:r w:rsidRPr="002A47FF">
        <w:rPr>
          <w:rFonts w:ascii="Simplified Arabic" w:hAnsi="Simplified Arabic" w:cs="Simplified Arabic"/>
          <w:color w:val="000000" w:themeColor="text1"/>
          <w:sz w:val="28"/>
          <w:szCs w:val="28"/>
          <w:rtl/>
          <w:lang w:bidi="ar-EG"/>
        </w:rPr>
        <w:t xml:space="preserve"> المقترحة باعتبارها قضايا محتملة حقيقية وبمجرد وضع استراتيجية</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معينة يتم مراقبتها وتعديلها حسب الحاجة.</w:t>
      </w:r>
      <w:r w:rsidRPr="002A47FF">
        <w:rPr>
          <w:rFonts w:ascii="Simplified Arabic" w:hAnsi="Simplified Arabic" w:cs="Simplified Arabic" w:hint="cs"/>
          <w:color w:val="000000" w:themeColor="text1"/>
          <w:sz w:val="28"/>
          <w:szCs w:val="28"/>
          <w:rtl/>
          <w:lang w:bidi="ar-EG"/>
        </w:rPr>
        <w:t xml:space="preserve"> </w:t>
      </w:r>
      <w:r w:rsidRPr="002A47FF">
        <w:rPr>
          <w:rFonts w:ascii="Simplified Arabic" w:hAnsi="Simplified Arabic" w:cs="Simplified Arabic"/>
          <w:color w:val="000000" w:themeColor="text1"/>
          <w:sz w:val="28"/>
          <w:szCs w:val="28"/>
          <w:rtl/>
          <w:lang w:bidi="ar-EG"/>
        </w:rPr>
        <w:t>(إسماعيل، 2001</w:t>
      </w:r>
      <w:r w:rsidRPr="002A47FF">
        <w:rPr>
          <w:rFonts w:ascii="Simplified Arabic" w:hAnsi="Simplified Arabic" w:cs="Simplified Arabic" w:hint="cs"/>
          <w:color w:val="000000" w:themeColor="text1"/>
          <w:sz w:val="28"/>
          <w:szCs w:val="28"/>
          <w:rtl/>
          <w:lang w:bidi="ar-EG"/>
        </w:rPr>
        <w:t>: 75</w:t>
      </w:r>
      <w:r w:rsidRPr="002A47FF">
        <w:rPr>
          <w:rFonts w:ascii="Simplified Arabic" w:hAnsi="Simplified Arabic" w:cs="Simplified Arabic"/>
          <w:color w:val="000000" w:themeColor="text1"/>
          <w:sz w:val="28"/>
          <w:szCs w:val="28"/>
          <w:rtl/>
          <w:lang w:bidi="ar-EG"/>
        </w:rPr>
        <w:t>)</w:t>
      </w:r>
    </w:p>
    <w:p w14:paraId="57745B95" w14:textId="11721995" w:rsidR="004249B8" w:rsidRPr="002A47FF" w:rsidRDefault="004249B8" w:rsidP="001B2B92">
      <w:pPr>
        <w:pStyle w:val="Heading1"/>
        <w:spacing w:before="0" w:line="360" w:lineRule="auto"/>
        <w:rPr>
          <w:rFonts w:ascii="Simplified Arabic" w:hAnsi="Simplified Arabic" w:cs="Simplified Arabic"/>
          <w:color w:val="000000" w:themeColor="text1"/>
          <w:rtl/>
          <w:lang w:bidi="ar-EG"/>
        </w:rPr>
      </w:pPr>
      <w:bookmarkStart w:id="202" w:name="_Toc180087963"/>
      <w:bookmarkStart w:id="203" w:name="_Toc180450308"/>
      <w:bookmarkStart w:id="204" w:name="_Toc180450785"/>
      <w:bookmarkStart w:id="205" w:name="_Toc180450836"/>
      <w:bookmarkStart w:id="206" w:name="_Toc180451521"/>
      <w:bookmarkStart w:id="207" w:name="_Toc180535813"/>
      <w:r w:rsidRPr="002A47FF">
        <w:rPr>
          <w:rFonts w:ascii="Simplified Arabic" w:hAnsi="Simplified Arabic" w:cs="Simplified Arabic"/>
          <w:color w:val="000000" w:themeColor="text1"/>
          <w:rtl/>
          <w:lang w:bidi="ar-EG"/>
        </w:rPr>
        <w:t xml:space="preserve">تقييم وتقدير </w:t>
      </w:r>
      <w:bookmarkEnd w:id="202"/>
      <w:r w:rsidR="00473E73" w:rsidRPr="002A47FF">
        <w:rPr>
          <w:rFonts w:ascii="Simplified Arabic" w:hAnsi="Simplified Arabic" w:cs="Simplified Arabic" w:hint="cs"/>
          <w:color w:val="000000" w:themeColor="text1"/>
          <w:rtl/>
          <w:lang w:bidi="ar-EG"/>
        </w:rPr>
        <w:t>المخاطر:</w:t>
      </w:r>
      <w:bookmarkEnd w:id="203"/>
      <w:bookmarkEnd w:id="204"/>
      <w:bookmarkEnd w:id="205"/>
      <w:bookmarkEnd w:id="206"/>
      <w:bookmarkEnd w:id="207"/>
    </w:p>
    <w:p w14:paraId="7D39353C" w14:textId="74D12F3B" w:rsidR="009C5F6C" w:rsidRPr="002A47FF" w:rsidRDefault="004249B8" w:rsidP="001C7629">
      <w:pPr>
        <w:spacing w:before="240" w:line="276" w:lineRule="auto"/>
        <w:ind w:firstLine="282"/>
        <w:jc w:val="lowKashida"/>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التقييم وتقدير المخاطر في جميع أنحاء المؤسسة، تعتمد المستشفيات وغيرها من مرافق الرعاية الصحية نهجا أكثر شمولا، حيث يتضمن الجوانب التقليدية لإدارة المخاطر بما في ذلك سلامة المرضى</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والمسؤولية الطبية.</w:t>
      </w:r>
    </w:p>
    <w:p w14:paraId="29006770" w14:textId="42EED594" w:rsidR="004249B8" w:rsidRPr="002A47FF" w:rsidRDefault="004249B8" w:rsidP="001B2B92">
      <w:pPr>
        <w:jc w:val="both"/>
        <w:rPr>
          <w:rFonts w:ascii="Simplified Arabic" w:hAnsi="Simplified Arabic" w:cs="Simplified Arabic"/>
          <w:b/>
          <w:bCs/>
          <w:color w:val="000000" w:themeColor="text1"/>
          <w:sz w:val="28"/>
          <w:szCs w:val="28"/>
          <w:rtl/>
        </w:rPr>
      </w:pPr>
      <w:r w:rsidRPr="002A47FF">
        <w:rPr>
          <w:rFonts w:ascii="Simplified Arabic" w:hAnsi="Simplified Arabic" w:cs="Simplified Arabic"/>
          <w:b/>
          <w:bCs/>
          <w:color w:val="000000" w:themeColor="text1"/>
          <w:sz w:val="28"/>
          <w:szCs w:val="28"/>
          <w:rtl/>
        </w:rPr>
        <w:t xml:space="preserve">تصنف إدارة مخاطر المؤسسات إلى </w:t>
      </w:r>
      <w:proofErr w:type="gramStart"/>
      <w:r w:rsidRPr="002A47FF">
        <w:rPr>
          <w:rFonts w:ascii="Simplified Arabic" w:hAnsi="Simplified Arabic" w:cs="Simplified Arabic"/>
          <w:b/>
          <w:bCs/>
          <w:color w:val="000000" w:themeColor="text1"/>
          <w:sz w:val="28"/>
          <w:szCs w:val="28"/>
          <w:rtl/>
        </w:rPr>
        <w:t>ثمانية</w:t>
      </w:r>
      <w:proofErr w:type="gramEnd"/>
      <w:r w:rsidRPr="002A47FF">
        <w:rPr>
          <w:rFonts w:ascii="Simplified Arabic" w:hAnsi="Simplified Arabic" w:cs="Simplified Arabic"/>
          <w:b/>
          <w:bCs/>
          <w:color w:val="000000" w:themeColor="text1"/>
          <w:sz w:val="28"/>
          <w:szCs w:val="28"/>
          <w:rtl/>
        </w:rPr>
        <w:t xml:space="preserve"> مجالات للمخاطر </w:t>
      </w:r>
      <w:r w:rsidR="00473E73" w:rsidRPr="002A47FF">
        <w:rPr>
          <w:rFonts w:ascii="Simplified Arabic" w:hAnsi="Simplified Arabic" w:cs="Simplified Arabic" w:hint="cs"/>
          <w:b/>
          <w:bCs/>
          <w:color w:val="000000" w:themeColor="text1"/>
          <w:sz w:val="28"/>
          <w:szCs w:val="28"/>
          <w:rtl/>
        </w:rPr>
        <w:t>وهي:</w:t>
      </w:r>
      <w:r w:rsidRPr="002A47FF">
        <w:rPr>
          <w:rFonts w:ascii="Simplified Arabic" w:hAnsi="Simplified Arabic" w:cs="Simplified Arabic"/>
          <w:b/>
          <w:bCs/>
          <w:color w:val="000000" w:themeColor="text1"/>
          <w:sz w:val="28"/>
          <w:szCs w:val="28"/>
          <w:rtl/>
        </w:rPr>
        <w:t xml:space="preserve"> </w:t>
      </w:r>
    </w:p>
    <w:p w14:paraId="0F8CEC43" w14:textId="77777777" w:rsidR="004249B8" w:rsidRPr="002A47FF" w:rsidRDefault="004249B8" w:rsidP="001B2B92">
      <w:pPr>
        <w:pStyle w:val="ListParagraph"/>
        <w:numPr>
          <w:ilvl w:val="0"/>
          <w:numId w:val="22"/>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الجانب التشغيلي</w:t>
      </w:r>
    </w:p>
    <w:p w14:paraId="2C507F23" w14:textId="77777777" w:rsidR="004249B8" w:rsidRPr="002A47FF" w:rsidRDefault="004249B8" w:rsidP="001B2B92">
      <w:pPr>
        <w:pStyle w:val="ListParagraph"/>
        <w:numPr>
          <w:ilvl w:val="0"/>
          <w:numId w:val="22"/>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السلامة السريرية وسلامة المرضى</w:t>
      </w:r>
    </w:p>
    <w:p w14:paraId="272A2F6B" w14:textId="77777777" w:rsidR="004249B8" w:rsidRPr="002A47FF" w:rsidRDefault="004249B8" w:rsidP="001B2B92">
      <w:pPr>
        <w:pStyle w:val="ListParagraph"/>
        <w:numPr>
          <w:ilvl w:val="0"/>
          <w:numId w:val="22"/>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الجوانب الاستراتيجية</w:t>
      </w:r>
    </w:p>
    <w:p w14:paraId="1869DD36" w14:textId="77777777" w:rsidR="004249B8" w:rsidRPr="002A47FF" w:rsidRDefault="004249B8" w:rsidP="001B2B92">
      <w:pPr>
        <w:pStyle w:val="ListParagraph"/>
        <w:numPr>
          <w:ilvl w:val="0"/>
          <w:numId w:val="22"/>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الأمور المالية</w:t>
      </w:r>
    </w:p>
    <w:p w14:paraId="30582314" w14:textId="77777777" w:rsidR="004249B8" w:rsidRPr="002A47FF" w:rsidRDefault="004249B8" w:rsidP="001B2B92">
      <w:pPr>
        <w:pStyle w:val="ListParagraph"/>
        <w:numPr>
          <w:ilvl w:val="0"/>
          <w:numId w:val="22"/>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رأس المال البشري</w:t>
      </w:r>
    </w:p>
    <w:p w14:paraId="40469487" w14:textId="77777777" w:rsidR="004249B8" w:rsidRPr="002A47FF" w:rsidRDefault="004249B8" w:rsidP="001B2B92">
      <w:pPr>
        <w:pStyle w:val="ListParagraph"/>
        <w:numPr>
          <w:ilvl w:val="0"/>
          <w:numId w:val="22"/>
        </w:numPr>
        <w:spacing w:after="0" w:line="240" w:lineRule="auto"/>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المسائل القانونية والتنظيمية</w:t>
      </w:r>
    </w:p>
    <w:p w14:paraId="6EBCC5D9" w14:textId="77777777" w:rsidR="004249B8" w:rsidRPr="002A47FF" w:rsidRDefault="004249B8" w:rsidP="001B2B92">
      <w:pPr>
        <w:pStyle w:val="ListParagraph"/>
        <w:numPr>
          <w:ilvl w:val="0"/>
          <w:numId w:val="22"/>
        </w:numPr>
        <w:spacing w:after="0" w:line="240" w:lineRule="auto"/>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الجوانب التكنولوجية</w:t>
      </w:r>
    </w:p>
    <w:p w14:paraId="5AFF089F" w14:textId="77777777" w:rsidR="004249B8" w:rsidRPr="002A47FF" w:rsidRDefault="004249B8" w:rsidP="001B2B92">
      <w:pPr>
        <w:pStyle w:val="ListParagraph"/>
        <w:numPr>
          <w:ilvl w:val="0"/>
          <w:numId w:val="22"/>
        </w:numPr>
        <w:spacing w:after="0" w:line="240" w:lineRule="auto"/>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مشاكل البيئة والبنية التحتية</w:t>
      </w:r>
    </w:p>
    <w:p w14:paraId="68BE633C" w14:textId="77777777" w:rsidR="001C7629" w:rsidRDefault="001C7629">
      <w:pPr>
        <w:bidi w:val="0"/>
        <w:rPr>
          <w:rFonts w:ascii="Simplified Arabic" w:hAnsi="Simplified Arabic" w:cs="Simplified Arabic"/>
          <w:b/>
          <w:bCs/>
          <w:color w:val="000000" w:themeColor="text1"/>
          <w:sz w:val="28"/>
          <w:szCs w:val="28"/>
          <w:rtl/>
        </w:rPr>
      </w:pPr>
      <w:r>
        <w:rPr>
          <w:rFonts w:ascii="Simplified Arabic" w:hAnsi="Simplified Arabic" w:cs="Simplified Arabic"/>
          <w:b/>
          <w:bCs/>
          <w:color w:val="000000" w:themeColor="text1"/>
          <w:sz w:val="28"/>
          <w:szCs w:val="28"/>
          <w:rtl/>
        </w:rPr>
        <w:br w:type="page"/>
      </w:r>
    </w:p>
    <w:p w14:paraId="04FAA018" w14:textId="180DE95D" w:rsidR="004249B8" w:rsidRPr="002A47FF" w:rsidRDefault="004249B8" w:rsidP="001B2B92">
      <w:pPr>
        <w:rPr>
          <w:rFonts w:ascii="Simplified Arabic" w:hAnsi="Simplified Arabic" w:cs="Simplified Arabic"/>
          <w:b/>
          <w:bCs/>
          <w:color w:val="000000" w:themeColor="text1"/>
          <w:sz w:val="28"/>
          <w:szCs w:val="28"/>
          <w:rtl/>
          <w:lang w:bidi="ar-EG"/>
        </w:rPr>
      </w:pPr>
      <w:r w:rsidRPr="002A47FF">
        <w:rPr>
          <w:rFonts w:ascii="Simplified Arabic" w:hAnsi="Simplified Arabic" w:cs="Simplified Arabic" w:hint="cs"/>
          <w:b/>
          <w:bCs/>
          <w:color w:val="000000" w:themeColor="text1"/>
          <w:sz w:val="28"/>
          <w:szCs w:val="28"/>
          <w:rtl/>
        </w:rPr>
        <w:lastRenderedPageBreak/>
        <w:t>نطاق المخاطر الثمانية لإدارة المخاطر</w:t>
      </w:r>
    </w:p>
    <w:tbl>
      <w:tblPr>
        <w:tblpPr w:leftFromText="180" w:rightFromText="180" w:vertAnchor="text" w:tblpXSpec="center" w:tblpY="1"/>
        <w:tblOverlap w:val="never"/>
        <w:bidiVisual/>
        <w:tblW w:w="0" w:type="auto"/>
        <w:tblBorders>
          <w:top w:val="single" w:sz="36" w:space="0" w:color="FFFFFF" w:themeColor="background1"/>
          <w:left w:val="single" w:sz="36" w:space="0" w:color="FFFFFF" w:themeColor="background1"/>
          <w:bottom w:val="single" w:sz="36" w:space="0" w:color="FFFFFF" w:themeColor="background1"/>
          <w:right w:val="single" w:sz="36" w:space="0" w:color="FFFFFF" w:themeColor="background1"/>
          <w:insideH w:val="single" w:sz="36" w:space="0" w:color="FFFFFF" w:themeColor="background1"/>
          <w:insideV w:val="single" w:sz="36" w:space="0" w:color="FFFFFF" w:themeColor="background1"/>
        </w:tblBorders>
        <w:shd w:val="clear" w:color="auto" w:fill="44546A" w:themeFill="text2"/>
        <w:tblLook w:val="04A0" w:firstRow="1" w:lastRow="0" w:firstColumn="1" w:lastColumn="0" w:noHBand="0" w:noVBand="1"/>
      </w:tblPr>
      <w:tblGrid>
        <w:gridCol w:w="2840"/>
        <w:gridCol w:w="2841"/>
        <w:gridCol w:w="2841"/>
      </w:tblGrid>
      <w:tr w:rsidR="0091647C" w:rsidRPr="002A47FF" w14:paraId="134F2F16" w14:textId="77777777" w:rsidTr="00A11AFE">
        <w:tc>
          <w:tcPr>
            <w:tcW w:w="2840" w:type="dxa"/>
            <w:shd w:val="clear" w:color="auto" w:fill="auto"/>
            <w:vAlign w:val="center"/>
          </w:tcPr>
          <w:p w14:paraId="1DDC7484" w14:textId="77777777" w:rsidR="004249B8" w:rsidRPr="00DD1248" w:rsidRDefault="004249B8" w:rsidP="001B2B92">
            <w:pPr>
              <w:jc w:val="center"/>
              <w:rPr>
                <w:rFonts w:ascii="Simplified Arabic" w:hAnsi="Simplified Arabic" w:cs="Simplified Arabic"/>
                <w:color w:val="FFFFFF" w:themeColor="background1"/>
                <w:rtl/>
              </w:rPr>
            </w:pPr>
          </w:p>
        </w:tc>
        <w:tc>
          <w:tcPr>
            <w:tcW w:w="2841" w:type="dxa"/>
            <w:shd w:val="clear" w:color="auto" w:fill="323E4F" w:themeFill="text2" w:themeFillShade="BF"/>
            <w:vAlign w:val="center"/>
          </w:tcPr>
          <w:p w14:paraId="2D6E9D7B" w14:textId="77777777" w:rsidR="004249B8" w:rsidRPr="00DD1248" w:rsidRDefault="004249B8" w:rsidP="001B2B92">
            <w:pPr>
              <w:jc w:val="center"/>
              <w:rPr>
                <w:rFonts w:ascii="Simplified Arabic" w:hAnsi="Simplified Arabic" w:cs="Simplified Arabic"/>
                <w:color w:val="FFFFFF" w:themeColor="background1"/>
                <w:rtl/>
              </w:rPr>
            </w:pPr>
            <w:r w:rsidRPr="00DD1248">
              <w:rPr>
                <w:rFonts w:ascii="Simplified Arabic" w:hAnsi="Simplified Arabic" w:cs="Simplified Arabic" w:hint="cs"/>
                <w:color w:val="FFFFFF" w:themeColor="background1"/>
                <w:rtl/>
              </w:rPr>
              <w:t>الجانب التشغيلي</w:t>
            </w:r>
          </w:p>
        </w:tc>
        <w:tc>
          <w:tcPr>
            <w:tcW w:w="2841" w:type="dxa"/>
            <w:shd w:val="clear" w:color="auto" w:fill="auto"/>
            <w:vAlign w:val="center"/>
          </w:tcPr>
          <w:p w14:paraId="079C5400" w14:textId="77777777" w:rsidR="004249B8" w:rsidRPr="00DD1248" w:rsidRDefault="004249B8" w:rsidP="001B2B92">
            <w:pPr>
              <w:jc w:val="center"/>
              <w:rPr>
                <w:rFonts w:ascii="Simplified Arabic" w:hAnsi="Simplified Arabic" w:cs="Simplified Arabic"/>
                <w:color w:val="FFFFFF" w:themeColor="background1"/>
                <w:rtl/>
              </w:rPr>
            </w:pPr>
          </w:p>
        </w:tc>
      </w:tr>
      <w:tr w:rsidR="0091647C" w:rsidRPr="002A47FF" w14:paraId="793475F9" w14:textId="77777777" w:rsidTr="00A11AFE">
        <w:tc>
          <w:tcPr>
            <w:tcW w:w="2840" w:type="dxa"/>
            <w:shd w:val="clear" w:color="auto" w:fill="FF0000"/>
            <w:vAlign w:val="center"/>
          </w:tcPr>
          <w:p w14:paraId="5FCE237A" w14:textId="77777777" w:rsidR="004249B8" w:rsidRPr="00DD1248" w:rsidRDefault="004249B8" w:rsidP="001B2B92">
            <w:pPr>
              <w:jc w:val="center"/>
              <w:rPr>
                <w:rFonts w:ascii="Simplified Arabic" w:hAnsi="Simplified Arabic" w:cs="Simplified Arabic"/>
                <w:color w:val="FFFFFF" w:themeColor="background1"/>
                <w:rtl/>
              </w:rPr>
            </w:pPr>
            <w:r w:rsidRPr="00DD1248">
              <w:rPr>
                <w:rFonts w:ascii="Simplified Arabic" w:hAnsi="Simplified Arabic" w:cs="Simplified Arabic" w:hint="cs"/>
                <w:color w:val="FFFFFF" w:themeColor="background1"/>
                <w:rtl/>
              </w:rPr>
              <w:t>السلامة السريرية</w:t>
            </w:r>
          </w:p>
        </w:tc>
        <w:tc>
          <w:tcPr>
            <w:tcW w:w="2841" w:type="dxa"/>
            <w:vMerge w:val="restart"/>
            <w:shd w:val="clear" w:color="auto" w:fill="000000" w:themeFill="text1"/>
            <w:vAlign w:val="center"/>
          </w:tcPr>
          <w:p w14:paraId="0233D9EA" w14:textId="77777777" w:rsidR="004249B8" w:rsidRPr="00DD1248" w:rsidRDefault="004249B8" w:rsidP="001B2B92">
            <w:pPr>
              <w:jc w:val="center"/>
              <w:rPr>
                <w:rFonts w:ascii="Simplified Arabic" w:hAnsi="Simplified Arabic" w:cs="Simplified Arabic"/>
                <w:color w:val="FFFFFF" w:themeColor="background1"/>
                <w:rtl/>
              </w:rPr>
            </w:pPr>
            <w:r w:rsidRPr="00DD1248">
              <w:rPr>
                <w:rFonts w:ascii="Simplified Arabic" w:hAnsi="Simplified Arabic" w:cs="Simplified Arabic" w:hint="cs"/>
                <w:color w:val="FFFFFF" w:themeColor="background1"/>
                <w:rtl/>
              </w:rPr>
              <w:t>المخاطر الثمانية لإدارة المخاطر</w:t>
            </w:r>
          </w:p>
        </w:tc>
        <w:tc>
          <w:tcPr>
            <w:tcW w:w="2841" w:type="dxa"/>
            <w:shd w:val="clear" w:color="auto" w:fill="BF8F00" w:themeFill="accent4" w:themeFillShade="BF"/>
            <w:vAlign w:val="center"/>
          </w:tcPr>
          <w:p w14:paraId="1A3B8A47" w14:textId="77777777" w:rsidR="004249B8" w:rsidRPr="00DD1248" w:rsidRDefault="004249B8" w:rsidP="001B2B92">
            <w:pPr>
              <w:jc w:val="center"/>
              <w:rPr>
                <w:rFonts w:ascii="Simplified Arabic" w:hAnsi="Simplified Arabic" w:cs="Simplified Arabic"/>
                <w:color w:val="FFFFFF" w:themeColor="background1"/>
                <w:rtl/>
              </w:rPr>
            </w:pPr>
            <w:r w:rsidRPr="00DD1248">
              <w:rPr>
                <w:rFonts w:ascii="Simplified Arabic" w:hAnsi="Simplified Arabic" w:cs="Simplified Arabic" w:hint="cs"/>
                <w:color w:val="FFFFFF" w:themeColor="background1"/>
                <w:rtl/>
              </w:rPr>
              <w:t>الجوانب التكنولوجية</w:t>
            </w:r>
          </w:p>
        </w:tc>
      </w:tr>
      <w:tr w:rsidR="0091647C" w:rsidRPr="002A47FF" w14:paraId="333E86CE" w14:textId="77777777" w:rsidTr="00A11AFE">
        <w:tc>
          <w:tcPr>
            <w:tcW w:w="2840" w:type="dxa"/>
            <w:shd w:val="clear" w:color="auto" w:fill="002060"/>
            <w:vAlign w:val="center"/>
          </w:tcPr>
          <w:p w14:paraId="6C9EBA6E" w14:textId="77777777" w:rsidR="004249B8" w:rsidRPr="00DD1248" w:rsidRDefault="004249B8" w:rsidP="001B2B92">
            <w:pPr>
              <w:jc w:val="center"/>
              <w:rPr>
                <w:rFonts w:ascii="Simplified Arabic" w:hAnsi="Simplified Arabic" w:cs="Simplified Arabic"/>
                <w:color w:val="FFFFFF" w:themeColor="background1"/>
                <w:rtl/>
              </w:rPr>
            </w:pPr>
            <w:r w:rsidRPr="00DD1248">
              <w:rPr>
                <w:rFonts w:ascii="Simplified Arabic" w:hAnsi="Simplified Arabic" w:cs="Simplified Arabic" w:hint="cs"/>
                <w:color w:val="FFFFFF" w:themeColor="background1"/>
                <w:rtl/>
              </w:rPr>
              <w:t>الجوانب الاستراتيجية</w:t>
            </w:r>
          </w:p>
        </w:tc>
        <w:tc>
          <w:tcPr>
            <w:tcW w:w="2841" w:type="dxa"/>
            <w:vMerge/>
            <w:shd w:val="clear" w:color="auto" w:fill="000000" w:themeFill="text1"/>
            <w:vAlign w:val="center"/>
          </w:tcPr>
          <w:p w14:paraId="2062FA3C" w14:textId="77777777" w:rsidR="004249B8" w:rsidRPr="00DD1248" w:rsidRDefault="004249B8" w:rsidP="001B2B92">
            <w:pPr>
              <w:jc w:val="center"/>
              <w:rPr>
                <w:rFonts w:ascii="Simplified Arabic" w:hAnsi="Simplified Arabic" w:cs="Simplified Arabic"/>
                <w:color w:val="FFFFFF" w:themeColor="background1"/>
                <w:rtl/>
              </w:rPr>
            </w:pPr>
          </w:p>
        </w:tc>
        <w:tc>
          <w:tcPr>
            <w:tcW w:w="2841" w:type="dxa"/>
            <w:shd w:val="clear" w:color="auto" w:fill="C00000"/>
            <w:vAlign w:val="center"/>
          </w:tcPr>
          <w:p w14:paraId="10269569" w14:textId="77777777" w:rsidR="004249B8" w:rsidRPr="00DD1248" w:rsidRDefault="004249B8" w:rsidP="001B2B92">
            <w:pPr>
              <w:jc w:val="center"/>
              <w:rPr>
                <w:rFonts w:ascii="Simplified Arabic" w:hAnsi="Simplified Arabic" w:cs="Simplified Arabic"/>
                <w:color w:val="FFFFFF" w:themeColor="background1"/>
                <w:rtl/>
              </w:rPr>
            </w:pPr>
            <w:r w:rsidRPr="00DD1248">
              <w:rPr>
                <w:rFonts w:ascii="Simplified Arabic" w:hAnsi="Simplified Arabic" w:cs="Simplified Arabic" w:hint="cs"/>
                <w:color w:val="FFFFFF" w:themeColor="background1"/>
                <w:rtl/>
              </w:rPr>
              <w:t>مشاكل البيئة والبيئ</w:t>
            </w:r>
            <w:r w:rsidRPr="00DD1248">
              <w:rPr>
                <w:rFonts w:ascii="Simplified Arabic" w:hAnsi="Simplified Arabic" w:cs="Simplified Arabic" w:hint="eastAsia"/>
                <w:color w:val="FFFFFF" w:themeColor="background1"/>
                <w:rtl/>
              </w:rPr>
              <w:t>ة</w:t>
            </w:r>
            <w:r w:rsidRPr="00DD1248">
              <w:rPr>
                <w:rFonts w:ascii="Simplified Arabic" w:hAnsi="Simplified Arabic" w:cs="Simplified Arabic" w:hint="cs"/>
                <w:color w:val="FFFFFF" w:themeColor="background1"/>
                <w:rtl/>
              </w:rPr>
              <w:t xml:space="preserve"> التحتية</w:t>
            </w:r>
          </w:p>
        </w:tc>
      </w:tr>
      <w:tr w:rsidR="0091647C" w:rsidRPr="002A47FF" w14:paraId="09AA2FA3" w14:textId="77777777" w:rsidTr="00A11AFE">
        <w:tc>
          <w:tcPr>
            <w:tcW w:w="2840" w:type="dxa"/>
            <w:shd w:val="clear" w:color="auto" w:fill="EA4E10"/>
            <w:vAlign w:val="center"/>
          </w:tcPr>
          <w:p w14:paraId="00C66661" w14:textId="77777777" w:rsidR="004249B8" w:rsidRPr="00DD1248" w:rsidRDefault="004249B8" w:rsidP="001B2B92">
            <w:pPr>
              <w:jc w:val="center"/>
              <w:rPr>
                <w:rFonts w:ascii="Simplified Arabic" w:hAnsi="Simplified Arabic" w:cs="Simplified Arabic"/>
                <w:color w:val="FFFFFF" w:themeColor="background1"/>
                <w:rtl/>
              </w:rPr>
            </w:pPr>
            <w:r w:rsidRPr="00DD1248">
              <w:rPr>
                <w:rFonts w:ascii="Simplified Arabic" w:hAnsi="Simplified Arabic" w:cs="Simplified Arabic" w:hint="cs"/>
                <w:color w:val="FFFFFF" w:themeColor="background1"/>
                <w:rtl/>
              </w:rPr>
              <w:t>الأمور المالية</w:t>
            </w:r>
          </w:p>
        </w:tc>
        <w:tc>
          <w:tcPr>
            <w:tcW w:w="2841" w:type="dxa"/>
            <w:vMerge/>
            <w:shd w:val="clear" w:color="auto" w:fill="000000" w:themeFill="text1"/>
            <w:vAlign w:val="center"/>
          </w:tcPr>
          <w:p w14:paraId="56524D09" w14:textId="77777777" w:rsidR="004249B8" w:rsidRPr="00DD1248" w:rsidRDefault="004249B8" w:rsidP="001B2B92">
            <w:pPr>
              <w:jc w:val="center"/>
              <w:rPr>
                <w:rFonts w:ascii="Simplified Arabic" w:hAnsi="Simplified Arabic" w:cs="Simplified Arabic"/>
                <w:color w:val="FFFFFF" w:themeColor="background1"/>
                <w:rtl/>
              </w:rPr>
            </w:pPr>
          </w:p>
        </w:tc>
        <w:tc>
          <w:tcPr>
            <w:tcW w:w="2841" w:type="dxa"/>
            <w:shd w:val="clear" w:color="auto" w:fill="2E74B5" w:themeFill="accent5" w:themeFillShade="BF"/>
            <w:vAlign w:val="center"/>
          </w:tcPr>
          <w:p w14:paraId="2E623C25" w14:textId="77777777" w:rsidR="004249B8" w:rsidRPr="00DD1248" w:rsidRDefault="004249B8" w:rsidP="001B2B92">
            <w:pPr>
              <w:jc w:val="center"/>
              <w:rPr>
                <w:rFonts w:ascii="Simplified Arabic" w:hAnsi="Simplified Arabic" w:cs="Simplified Arabic"/>
                <w:color w:val="FFFFFF" w:themeColor="background1"/>
                <w:rtl/>
              </w:rPr>
            </w:pPr>
            <w:r w:rsidRPr="00DD1248">
              <w:rPr>
                <w:rFonts w:ascii="Simplified Arabic" w:hAnsi="Simplified Arabic" w:cs="Simplified Arabic" w:hint="cs"/>
                <w:color w:val="FFFFFF" w:themeColor="background1"/>
                <w:rtl/>
              </w:rPr>
              <w:t>المسائل القانونية والتنظيمية</w:t>
            </w:r>
          </w:p>
        </w:tc>
      </w:tr>
      <w:tr w:rsidR="004249B8" w:rsidRPr="002A47FF" w14:paraId="7948005C" w14:textId="77777777" w:rsidTr="00A11AFE">
        <w:tc>
          <w:tcPr>
            <w:tcW w:w="2840" w:type="dxa"/>
            <w:shd w:val="clear" w:color="auto" w:fill="auto"/>
            <w:vAlign w:val="center"/>
          </w:tcPr>
          <w:p w14:paraId="60F22BAC" w14:textId="77777777" w:rsidR="004249B8" w:rsidRPr="00DD1248" w:rsidRDefault="004249B8" w:rsidP="001B2B92">
            <w:pPr>
              <w:jc w:val="center"/>
              <w:rPr>
                <w:rFonts w:ascii="Simplified Arabic" w:hAnsi="Simplified Arabic" w:cs="Simplified Arabic"/>
                <w:color w:val="FFFFFF" w:themeColor="background1"/>
                <w:rtl/>
                <w:lang w:bidi="ar-EG"/>
              </w:rPr>
            </w:pPr>
          </w:p>
        </w:tc>
        <w:tc>
          <w:tcPr>
            <w:tcW w:w="2841" w:type="dxa"/>
            <w:shd w:val="clear" w:color="auto" w:fill="3B3838" w:themeFill="background2" w:themeFillShade="40"/>
            <w:vAlign w:val="center"/>
          </w:tcPr>
          <w:p w14:paraId="45824CCF" w14:textId="77777777" w:rsidR="004249B8" w:rsidRPr="00DD1248" w:rsidRDefault="004249B8" w:rsidP="001B2B92">
            <w:pPr>
              <w:jc w:val="center"/>
              <w:rPr>
                <w:rFonts w:ascii="Simplified Arabic" w:hAnsi="Simplified Arabic" w:cs="Simplified Arabic"/>
                <w:color w:val="FFFFFF" w:themeColor="background1"/>
                <w:rtl/>
              </w:rPr>
            </w:pPr>
            <w:r w:rsidRPr="00DD1248">
              <w:rPr>
                <w:rFonts w:ascii="Simplified Arabic" w:hAnsi="Simplified Arabic" w:cs="Simplified Arabic" w:hint="cs"/>
                <w:color w:val="FFFFFF" w:themeColor="background1"/>
                <w:rtl/>
              </w:rPr>
              <w:t>رأس المال البشري</w:t>
            </w:r>
          </w:p>
        </w:tc>
        <w:tc>
          <w:tcPr>
            <w:tcW w:w="2841" w:type="dxa"/>
            <w:shd w:val="clear" w:color="auto" w:fill="auto"/>
            <w:vAlign w:val="center"/>
          </w:tcPr>
          <w:p w14:paraId="32C98D8C" w14:textId="77777777" w:rsidR="004249B8" w:rsidRPr="00DD1248" w:rsidRDefault="004249B8" w:rsidP="001B2B92">
            <w:pPr>
              <w:jc w:val="center"/>
              <w:rPr>
                <w:rFonts w:ascii="Simplified Arabic" w:hAnsi="Simplified Arabic" w:cs="Simplified Arabic"/>
                <w:color w:val="FFFFFF" w:themeColor="background1"/>
                <w:rtl/>
              </w:rPr>
            </w:pPr>
          </w:p>
        </w:tc>
      </w:tr>
    </w:tbl>
    <w:p w14:paraId="3C54A58A" w14:textId="01601684" w:rsidR="00577572" w:rsidRPr="002A47FF" w:rsidRDefault="00577572" w:rsidP="001B2B92">
      <w:pPr>
        <w:jc w:val="center"/>
        <w:rPr>
          <w:rFonts w:ascii="Simplified Arabic" w:hAnsi="Simplified Arabic" w:cs="Simplified Arabic"/>
          <w:b/>
          <w:bCs/>
          <w:color w:val="000000" w:themeColor="text1"/>
          <w:sz w:val="28"/>
          <w:szCs w:val="28"/>
          <w:lang w:bidi="ar-EG"/>
        </w:rPr>
      </w:pPr>
      <w:bookmarkStart w:id="208" w:name="_Hlk180536830"/>
      <w:r w:rsidRPr="002A47FF">
        <w:rPr>
          <w:rFonts w:ascii="Simplified Arabic" w:hAnsi="Simplified Arabic" w:cs="Simplified Arabic" w:hint="cs"/>
          <w:b/>
          <w:bCs/>
          <w:color w:val="000000" w:themeColor="text1"/>
          <w:sz w:val="28"/>
          <w:szCs w:val="28"/>
          <w:rtl/>
          <w:lang w:bidi="ar-EG"/>
        </w:rPr>
        <w:t>الشكل رقم (</w:t>
      </w:r>
      <w:r w:rsidR="00713298" w:rsidRPr="002A47FF">
        <w:rPr>
          <w:rFonts w:ascii="Simplified Arabic" w:hAnsi="Simplified Arabic" w:cs="Simplified Arabic" w:hint="cs"/>
          <w:b/>
          <w:bCs/>
          <w:color w:val="000000" w:themeColor="text1"/>
          <w:sz w:val="28"/>
          <w:szCs w:val="28"/>
          <w:rtl/>
          <w:lang w:bidi="ar-EG"/>
        </w:rPr>
        <w:t>3/2</w:t>
      </w:r>
      <w:r w:rsidRPr="002A47FF">
        <w:rPr>
          <w:rFonts w:ascii="Simplified Arabic" w:hAnsi="Simplified Arabic" w:cs="Simplified Arabic" w:hint="cs"/>
          <w:b/>
          <w:bCs/>
          <w:color w:val="000000" w:themeColor="text1"/>
          <w:sz w:val="28"/>
          <w:szCs w:val="28"/>
          <w:rtl/>
          <w:lang w:bidi="ar-EG"/>
        </w:rPr>
        <w:t xml:space="preserve">): </w:t>
      </w:r>
      <w:r w:rsidRPr="002A47FF">
        <w:rPr>
          <w:rFonts w:ascii="Simplified Arabic" w:hAnsi="Simplified Arabic" w:cs="Simplified Arabic"/>
          <w:b/>
          <w:bCs/>
          <w:color w:val="000000" w:themeColor="text1"/>
          <w:sz w:val="28"/>
          <w:szCs w:val="28"/>
          <w:rtl/>
        </w:rPr>
        <w:t xml:space="preserve">إطار </w:t>
      </w:r>
      <w:r w:rsidRPr="002A47FF">
        <w:rPr>
          <w:rFonts w:ascii="Simplified Arabic" w:hAnsi="Simplified Arabic" w:cs="Simplified Arabic" w:hint="cs"/>
          <w:b/>
          <w:bCs/>
          <w:color w:val="000000" w:themeColor="text1"/>
          <w:sz w:val="28"/>
          <w:szCs w:val="28"/>
          <w:rtl/>
        </w:rPr>
        <w:t xml:space="preserve">نجاح </w:t>
      </w:r>
      <w:r w:rsidRPr="002A47FF">
        <w:rPr>
          <w:rFonts w:ascii="Simplified Arabic" w:hAnsi="Simplified Arabic" w:cs="Simplified Arabic"/>
          <w:b/>
          <w:bCs/>
          <w:color w:val="000000" w:themeColor="text1"/>
          <w:sz w:val="28"/>
          <w:szCs w:val="28"/>
          <w:rtl/>
        </w:rPr>
        <w:t xml:space="preserve">إدارة المخاطر </w:t>
      </w:r>
      <w:proofErr w:type="gramStart"/>
      <w:r w:rsidRPr="002A47FF">
        <w:rPr>
          <w:rFonts w:ascii="Simplified Arabic" w:hAnsi="Simplified Arabic" w:cs="Simplified Arabic"/>
          <w:b/>
          <w:bCs/>
          <w:color w:val="000000" w:themeColor="text1"/>
          <w:sz w:val="28"/>
          <w:szCs w:val="28"/>
          <w:rtl/>
        </w:rPr>
        <w:t>المؤسسية:</w:t>
      </w:r>
      <w:r w:rsidRPr="002A47FF">
        <w:rPr>
          <w:rFonts w:ascii="Simplified Arabic" w:hAnsi="Simplified Arabic" w:cs="Simplified Arabic"/>
          <w:b/>
          <w:bCs/>
          <w:color w:val="000000" w:themeColor="text1"/>
          <w:sz w:val="28"/>
          <w:szCs w:val="28"/>
          <w:lang w:bidi="ar-EG"/>
        </w:rPr>
        <w:t>.</w:t>
      </w:r>
      <w:proofErr w:type="gramEnd"/>
    </w:p>
    <w:bookmarkEnd w:id="208"/>
    <w:p w14:paraId="4C1BD4E1" w14:textId="780F388F" w:rsidR="004249B8" w:rsidRPr="001C7629" w:rsidRDefault="004249B8" w:rsidP="001B2B92">
      <w:pPr>
        <w:jc w:val="both"/>
        <w:rPr>
          <w:rFonts w:ascii="Simplified Arabic" w:hAnsi="Simplified Arabic" w:cs="Simplified Arabic"/>
          <w:color w:val="000000" w:themeColor="text1"/>
          <w:sz w:val="28"/>
          <w:szCs w:val="28"/>
          <w:rtl/>
        </w:rPr>
      </w:pPr>
      <w:r w:rsidRPr="001C7629">
        <w:rPr>
          <w:rFonts w:ascii="Simplified Arabic" w:hAnsi="Simplified Arabic" w:cs="Simplified Arabic"/>
          <w:color w:val="000000" w:themeColor="text1"/>
          <w:sz w:val="28"/>
          <w:szCs w:val="28"/>
          <w:rtl/>
        </w:rPr>
        <w:t xml:space="preserve">في حين يتم تقييم المخاطر وفقا للعوامل الأربعة </w:t>
      </w:r>
      <w:r w:rsidR="00473E73" w:rsidRPr="001C7629">
        <w:rPr>
          <w:rFonts w:ascii="Simplified Arabic" w:hAnsi="Simplified Arabic" w:cs="Simplified Arabic" w:hint="cs"/>
          <w:color w:val="000000" w:themeColor="text1"/>
          <w:sz w:val="28"/>
          <w:szCs w:val="28"/>
          <w:rtl/>
        </w:rPr>
        <w:t>التالية:</w:t>
      </w:r>
      <w:r w:rsidRPr="001C7629">
        <w:rPr>
          <w:rFonts w:ascii="Simplified Arabic" w:hAnsi="Simplified Arabic" w:cs="Simplified Arabic" w:hint="cs"/>
          <w:color w:val="000000" w:themeColor="text1"/>
          <w:sz w:val="28"/>
          <w:szCs w:val="28"/>
          <w:rtl/>
        </w:rPr>
        <w:t xml:space="preserve"> </w:t>
      </w:r>
    </w:p>
    <w:p w14:paraId="5314A6AC" w14:textId="77777777" w:rsidR="00011B49" w:rsidRPr="001C7629" w:rsidRDefault="00011B49" w:rsidP="00011B49">
      <w:pPr>
        <w:pStyle w:val="ListParagraph"/>
        <w:numPr>
          <w:ilvl w:val="0"/>
          <w:numId w:val="23"/>
        </w:numPr>
        <w:spacing w:after="0" w:line="240" w:lineRule="auto"/>
        <w:jc w:val="both"/>
        <w:rPr>
          <w:rFonts w:ascii="Simplified Arabic" w:hAnsi="Simplified Arabic" w:cs="Simplified Arabic"/>
          <w:color w:val="000000" w:themeColor="text1"/>
          <w:sz w:val="28"/>
          <w:szCs w:val="28"/>
        </w:rPr>
      </w:pPr>
      <w:bookmarkStart w:id="209" w:name="_Toc180087964"/>
      <w:bookmarkStart w:id="210" w:name="_Toc180450309"/>
      <w:bookmarkStart w:id="211" w:name="_Toc180450786"/>
      <w:bookmarkStart w:id="212" w:name="_Toc180450837"/>
      <w:bookmarkStart w:id="213" w:name="_Toc180451522"/>
      <w:bookmarkStart w:id="214" w:name="_Toc180535814"/>
      <w:r w:rsidRPr="001C7629">
        <w:rPr>
          <w:rFonts w:ascii="Simplified Arabic" w:hAnsi="Simplified Arabic" w:cs="Simplified Arabic"/>
          <w:color w:val="000000" w:themeColor="text1"/>
          <w:sz w:val="28"/>
          <w:szCs w:val="28"/>
          <w:rtl/>
        </w:rPr>
        <w:t>الاحتمال المحتمل</w:t>
      </w:r>
    </w:p>
    <w:p w14:paraId="26D4A005" w14:textId="77777777" w:rsidR="00011B49" w:rsidRPr="001C7629" w:rsidRDefault="00011B49" w:rsidP="00011B49">
      <w:pPr>
        <w:pStyle w:val="ListParagraph"/>
        <w:numPr>
          <w:ilvl w:val="0"/>
          <w:numId w:val="23"/>
        </w:numPr>
        <w:spacing w:after="0" w:line="240" w:lineRule="auto"/>
        <w:jc w:val="both"/>
        <w:rPr>
          <w:rFonts w:ascii="Simplified Arabic" w:hAnsi="Simplified Arabic" w:cs="Simplified Arabic"/>
          <w:color w:val="000000" w:themeColor="text1"/>
          <w:sz w:val="28"/>
          <w:szCs w:val="28"/>
        </w:rPr>
      </w:pPr>
      <w:r w:rsidRPr="001C7629">
        <w:rPr>
          <w:rFonts w:ascii="Simplified Arabic" w:hAnsi="Simplified Arabic" w:cs="Simplified Arabic"/>
          <w:color w:val="000000" w:themeColor="text1"/>
          <w:sz w:val="28"/>
          <w:szCs w:val="28"/>
          <w:rtl/>
        </w:rPr>
        <w:t>التداعيات</w:t>
      </w:r>
    </w:p>
    <w:p w14:paraId="12CC376E" w14:textId="460BB65C" w:rsidR="00011B49" w:rsidRPr="001C7629" w:rsidRDefault="00011B49" w:rsidP="00011B49">
      <w:pPr>
        <w:pStyle w:val="ListParagraph"/>
        <w:numPr>
          <w:ilvl w:val="0"/>
          <w:numId w:val="23"/>
        </w:numPr>
        <w:spacing w:after="0" w:line="240" w:lineRule="auto"/>
        <w:jc w:val="both"/>
        <w:rPr>
          <w:rFonts w:ascii="Simplified Arabic" w:hAnsi="Simplified Arabic" w:cs="Simplified Arabic"/>
          <w:color w:val="000000" w:themeColor="text1"/>
          <w:sz w:val="28"/>
          <w:szCs w:val="28"/>
        </w:rPr>
      </w:pPr>
      <w:r w:rsidRPr="001C7629">
        <w:rPr>
          <w:rFonts w:ascii="Simplified Arabic" w:hAnsi="Simplified Arabic" w:cs="Simplified Arabic"/>
          <w:color w:val="000000" w:themeColor="text1"/>
          <w:sz w:val="28"/>
          <w:szCs w:val="28"/>
          <w:rtl/>
        </w:rPr>
        <w:t>الفترة الزمنية</w:t>
      </w:r>
    </w:p>
    <w:p w14:paraId="3C8F333C" w14:textId="77777777" w:rsidR="004249B8" w:rsidRPr="001C7629" w:rsidRDefault="004249B8" w:rsidP="001B2B92">
      <w:pPr>
        <w:pStyle w:val="Heading1"/>
        <w:spacing w:before="0" w:line="360" w:lineRule="auto"/>
        <w:rPr>
          <w:rFonts w:ascii="Simplified Arabic" w:hAnsi="Simplified Arabic" w:cs="Simplified Arabic"/>
          <w:color w:val="000000" w:themeColor="text1"/>
          <w:rtl/>
          <w:lang w:bidi="ar-EG"/>
        </w:rPr>
      </w:pPr>
      <w:r w:rsidRPr="001C7629">
        <w:rPr>
          <w:rFonts w:ascii="Simplified Arabic" w:hAnsi="Simplified Arabic" w:cs="Simplified Arabic"/>
          <w:color w:val="000000" w:themeColor="text1"/>
          <w:rtl/>
          <w:lang w:bidi="ar-EG"/>
        </w:rPr>
        <w:t>حالة أنشطة الاستجابة للمخاطر</w:t>
      </w:r>
      <w:r w:rsidRPr="001C7629">
        <w:rPr>
          <w:rFonts w:ascii="Simplified Arabic" w:hAnsi="Simplified Arabic" w:cs="Simplified Arabic" w:hint="cs"/>
          <w:color w:val="000000" w:themeColor="text1"/>
          <w:rtl/>
          <w:lang w:bidi="ar-EG"/>
        </w:rPr>
        <w:t>:</w:t>
      </w:r>
      <w:bookmarkEnd w:id="209"/>
      <w:bookmarkEnd w:id="210"/>
      <w:bookmarkEnd w:id="211"/>
      <w:bookmarkEnd w:id="212"/>
      <w:bookmarkEnd w:id="213"/>
      <w:bookmarkEnd w:id="214"/>
    </w:p>
    <w:p w14:paraId="3E6C5676" w14:textId="5D97711B" w:rsidR="00011B49" w:rsidRPr="001C7629" w:rsidRDefault="00011B49" w:rsidP="00011B49">
      <w:pPr>
        <w:spacing w:before="240" w:line="276" w:lineRule="auto"/>
        <w:ind w:firstLine="282"/>
        <w:jc w:val="lowKashida"/>
        <w:rPr>
          <w:rFonts w:ascii="Simplified Arabic" w:hAnsi="Simplified Arabic" w:cs="Simplified Arabic"/>
          <w:color w:val="000000" w:themeColor="text1"/>
          <w:sz w:val="28"/>
          <w:szCs w:val="28"/>
        </w:rPr>
      </w:pPr>
      <w:r w:rsidRPr="001C7629">
        <w:rPr>
          <w:rFonts w:ascii="Simplified Arabic" w:hAnsi="Simplified Arabic" w:cs="Simplified Arabic"/>
          <w:color w:val="000000" w:themeColor="text1"/>
          <w:sz w:val="28"/>
          <w:szCs w:val="28"/>
          <w:rtl/>
        </w:rPr>
        <w:t xml:space="preserve">ووفقًا للدرجة التي يحققها كل من هذه العوامل، يتم تخصيص </w:t>
      </w:r>
      <w:r w:rsidR="00375C94">
        <w:rPr>
          <w:rFonts w:ascii="Simplified Arabic" w:hAnsi="Simplified Arabic" w:cs="Simplified Arabic" w:hint="cs"/>
          <w:color w:val="000000" w:themeColor="text1"/>
          <w:sz w:val="28"/>
          <w:szCs w:val="28"/>
          <w:rtl/>
        </w:rPr>
        <w:t>مستوى</w:t>
      </w:r>
      <w:r w:rsidRPr="001C7629">
        <w:rPr>
          <w:rFonts w:ascii="Simplified Arabic" w:hAnsi="Simplified Arabic" w:cs="Simplified Arabic"/>
          <w:color w:val="000000" w:themeColor="text1"/>
          <w:sz w:val="28"/>
          <w:szCs w:val="28"/>
          <w:rtl/>
        </w:rPr>
        <w:t xml:space="preserve"> لكل مخاطرة، حيث كلما ارتفع هذ </w:t>
      </w:r>
      <w:r w:rsidR="00375C94">
        <w:rPr>
          <w:rFonts w:ascii="Simplified Arabic" w:hAnsi="Simplified Arabic" w:cs="Simplified Arabic" w:hint="cs"/>
          <w:color w:val="000000" w:themeColor="text1"/>
          <w:sz w:val="28"/>
          <w:szCs w:val="28"/>
          <w:rtl/>
        </w:rPr>
        <w:t>المستوى</w:t>
      </w:r>
      <w:r w:rsidRPr="001C7629">
        <w:rPr>
          <w:rFonts w:ascii="Simplified Arabic" w:hAnsi="Simplified Arabic" w:cs="Simplified Arabic"/>
          <w:color w:val="000000" w:themeColor="text1"/>
          <w:sz w:val="28"/>
          <w:szCs w:val="28"/>
          <w:rtl/>
        </w:rPr>
        <w:t xml:space="preserve">، زاد الخطر الذي تمثله المخاطرة على </w:t>
      </w:r>
      <w:r w:rsidR="00375C94">
        <w:rPr>
          <w:rFonts w:ascii="Simplified Arabic" w:hAnsi="Simplified Arabic" w:cs="Simplified Arabic" w:hint="cs"/>
          <w:color w:val="000000" w:themeColor="text1"/>
          <w:sz w:val="28"/>
          <w:szCs w:val="28"/>
          <w:rtl/>
        </w:rPr>
        <w:t>المنشاة</w:t>
      </w:r>
      <w:r w:rsidRPr="001C7629">
        <w:rPr>
          <w:rFonts w:ascii="Simplified Arabic" w:hAnsi="Simplified Arabic" w:cs="Simplified Arabic"/>
          <w:color w:val="000000" w:themeColor="text1"/>
          <w:sz w:val="28"/>
          <w:szCs w:val="28"/>
          <w:rtl/>
        </w:rPr>
        <w:t xml:space="preserve">. كما يتم تقييم المخاطر الجديدة خلال أسبوع واحد من </w:t>
      </w:r>
      <w:r w:rsidR="00375C94">
        <w:rPr>
          <w:rFonts w:ascii="Simplified Arabic" w:hAnsi="Simplified Arabic" w:cs="Simplified Arabic" w:hint="cs"/>
          <w:color w:val="000000" w:themeColor="text1"/>
          <w:sz w:val="28"/>
          <w:szCs w:val="28"/>
          <w:rtl/>
        </w:rPr>
        <w:t>معرفتها</w:t>
      </w:r>
      <w:r w:rsidRPr="001C7629">
        <w:rPr>
          <w:rFonts w:ascii="Simplified Arabic" w:hAnsi="Simplified Arabic" w:cs="Simplified Arabic"/>
          <w:color w:val="000000" w:themeColor="text1"/>
          <w:sz w:val="28"/>
          <w:szCs w:val="28"/>
          <w:rtl/>
        </w:rPr>
        <w:t xml:space="preserve">، بينما تتم إعادة تقييم المخاطر الموثقة بالفعل </w:t>
      </w:r>
      <w:r w:rsidR="00375C94">
        <w:rPr>
          <w:rFonts w:ascii="Simplified Arabic" w:hAnsi="Simplified Arabic" w:cs="Simplified Arabic" w:hint="cs"/>
          <w:color w:val="000000" w:themeColor="text1"/>
          <w:sz w:val="28"/>
          <w:szCs w:val="28"/>
          <w:rtl/>
        </w:rPr>
        <w:t>شهريا</w:t>
      </w:r>
      <w:r w:rsidRPr="001C7629">
        <w:rPr>
          <w:rFonts w:ascii="Simplified Arabic" w:hAnsi="Simplified Arabic" w:cs="Simplified Arabic"/>
          <w:color w:val="000000" w:themeColor="text1"/>
          <w:sz w:val="28"/>
          <w:szCs w:val="28"/>
          <w:rtl/>
        </w:rPr>
        <w:t xml:space="preserve"> على أقصى تقدير، بهدف </w:t>
      </w:r>
      <w:r w:rsidR="00375C94">
        <w:rPr>
          <w:rFonts w:ascii="Simplified Arabic" w:hAnsi="Simplified Arabic" w:cs="Simplified Arabic" w:hint="cs"/>
          <w:color w:val="000000" w:themeColor="text1"/>
          <w:sz w:val="28"/>
          <w:szCs w:val="28"/>
          <w:rtl/>
        </w:rPr>
        <w:t>اكتشاف</w:t>
      </w:r>
      <w:r w:rsidRPr="001C7629">
        <w:rPr>
          <w:rFonts w:ascii="Simplified Arabic" w:hAnsi="Simplified Arabic" w:cs="Simplified Arabic"/>
          <w:color w:val="000000" w:themeColor="text1"/>
          <w:sz w:val="28"/>
          <w:szCs w:val="28"/>
          <w:rtl/>
        </w:rPr>
        <w:t xml:space="preserve"> أي تغييرات في الاحتمال، الأثر، </w:t>
      </w:r>
      <w:proofErr w:type="gramStart"/>
      <w:r w:rsidRPr="001C7629">
        <w:rPr>
          <w:rFonts w:ascii="Simplified Arabic" w:hAnsi="Simplified Arabic" w:cs="Simplified Arabic"/>
          <w:color w:val="000000" w:themeColor="text1"/>
          <w:sz w:val="28"/>
          <w:szCs w:val="28"/>
          <w:rtl/>
        </w:rPr>
        <w:t>و الإطار</w:t>
      </w:r>
      <w:proofErr w:type="gramEnd"/>
      <w:r w:rsidRPr="001C7629">
        <w:rPr>
          <w:rFonts w:ascii="Simplified Arabic" w:hAnsi="Simplified Arabic" w:cs="Simplified Arabic"/>
          <w:color w:val="000000" w:themeColor="text1"/>
          <w:sz w:val="28"/>
          <w:szCs w:val="28"/>
          <w:rtl/>
        </w:rPr>
        <w:t xml:space="preserve"> الزمني، بالإضافة إلى حالة أنشطة الاستجابة، والتأكد من تحديث </w:t>
      </w:r>
      <w:r w:rsidR="00375C94">
        <w:rPr>
          <w:rFonts w:ascii="Simplified Arabic" w:hAnsi="Simplified Arabic" w:cs="Simplified Arabic" w:hint="cs"/>
          <w:color w:val="000000" w:themeColor="text1"/>
          <w:sz w:val="28"/>
          <w:szCs w:val="28"/>
          <w:rtl/>
        </w:rPr>
        <w:t>مستوى</w:t>
      </w:r>
      <w:r w:rsidRPr="001C7629">
        <w:rPr>
          <w:rFonts w:ascii="Simplified Arabic" w:hAnsi="Simplified Arabic" w:cs="Simplified Arabic"/>
          <w:color w:val="000000" w:themeColor="text1"/>
          <w:sz w:val="28"/>
          <w:szCs w:val="28"/>
          <w:rtl/>
        </w:rPr>
        <w:t xml:space="preserve"> المخاطر بناءً على تلك المتغيرات</w:t>
      </w:r>
      <w:r w:rsidRPr="001C7629">
        <w:rPr>
          <w:rFonts w:ascii="Simplified Arabic" w:hAnsi="Simplified Arabic" w:cs="Simplified Arabic"/>
          <w:color w:val="000000" w:themeColor="text1"/>
          <w:sz w:val="28"/>
          <w:szCs w:val="28"/>
        </w:rPr>
        <w:t>.</w:t>
      </w:r>
    </w:p>
    <w:p w14:paraId="5CAD4DDA" w14:textId="367EC34B"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كما يتم التأكيد على استخدام التكنولوجيا المزامنة جهود التخفيف من المخاطر عبر المؤسسة بأكملها بالإضافة إلى ذلك يتم تضمين تحليلات البيانات لدعم اتخاذ القرارات، وتماسك الإدارات وتحديد أولويات المخاطر، وتخصيص الموارد ومراقبة المعايير كوسيلة لإظهار القيمة، فهذه العناصر</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مجتمعة تأتي على قمة هيكل الحوكمة الذي يربط بين العمليات التجارية وبرنامج إدارة المخاطر. وقد تطور تقييم وتقدير إدارة المخاطر جنبا إلى جنب مع هيكل الحوكمة الجديد هذا للإشراف على تيسيره ومراقبته، حيث يحدد بشكل استباقي المخاطر ويقدر العواقب والانعكاسات المحتملة كما</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أنه يضع الخطط للاستجابة إذا ما أصبحت المخاطر المحتملة حقيقة واقعة.</w:t>
      </w:r>
    </w:p>
    <w:p w14:paraId="7F9081DA" w14:textId="5C6FC9B0" w:rsidR="004249B8" w:rsidRPr="002A47FF" w:rsidRDefault="004249B8" w:rsidP="001B2B92">
      <w:pPr>
        <w:pStyle w:val="Heading1"/>
        <w:spacing w:before="0" w:after="240" w:line="276" w:lineRule="auto"/>
        <w:rPr>
          <w:rFonts w:ascii="Simplified Arabic" w:hAnsi="Simplified Arabic" w:cs="Simplified Arabic"/>
          <w:color w:val="000000" w:themeColor="text1"/>
          <w:rtl/>
        </w:rPr>
      </w:pPr>
      <w:bookmarkStart w:id="215" w:name="_Toc180087965"/>
      <w:bookmarkStart w:id="216" w:name="_Toc180450310"/>
      <w:bookmarkStart w:id="217" w:name="_Toc180450787"/>
      <w:bookmarkStart w:id="218" w:name="_Toc180450838"/>
      <w:bookmarkStart w:id="219" w:name="_Toc180451523"/>
      <w:bookmarkStart w:id="220" w:name="_Toc180535815"/>
      <w:r w:rsidRPr="002A47FF">
        <w:rPr>
          <w:rFonts w:ascii="Simplified Arabic" w:hAnsi="Simplified Arabic" w:cs="Simplified Arabic"/>
          <w:color w:val="000000" w:themeColor="text1"/>
          <w:rtl/>
        </w:rPr>
        <w:lastRenderedPageBreak/>
        <w:t xml:space="preserve">معالجة المخاطر ورفع تقارير </w:t>
      </w:r>
      <w:bookmarkEnd w:id="215"/>
      <w:r w:rsidR="00473E73" w:rsidRPr="002A47FF">
        <w:rPr>
          <w:rFonts w:ascii="Simplified Arabic" w:hAnsi="Simplified Arabic" w:cs="Simplified Arabic" w:hint="cs"/>
          <w:color w:val="000000" w:themeColor="text1"/>
          <w:rtl/>
        </w:rPr>
        <w:t>عنها:</w:t>
      </w:r>
      <w:bookmarkEnd w:id="216"/>
      <w:bookmarkEnd w:id="217"/>
      <w:bookmarkEnd w:id="218"/>
      <w:bookmarkEnd w:id="219"/>
      <w:bookmarkEnd w:id="220"/>
    </w:p>
    <w:p w14:paraId="65D28A58" w14:textId="5F15526D" w:rsidR="004249B8" w:rsidRPr="002A47FF" w:rsidRDefault="004249B8" w:rsidP="001B2B92">
      <w:pPr>
        <w:jc w:val="both"/>
        <w:rPr>
          <w:rFonts w:ascii="Simplified Arabic" w:hAnsi="Simplified Arabic" w:cs="Simplified Arabic"/>
          <w:b/>
          <w:bCs/>
          <w:color w:val="000000" w:themeColor="text1"/>
          <w:sz w:val="28"/>
          <w:szCs w:val="28"/>
          <w:rtl/>
        </w:rPr>
      </w:pPr>
      <w:r w:rsidRPr="002A47FF">
        <w:rPr>
          <w:rFonts w:ascii="Simplified Arabic" w:hAnsi="Simplified Arabic" w:cs="Simplified Arabic"/>
          <w:b/>
          <w:bCs/>
          <w:color w:val="000000" w:themeColor="text1"/>
          <w:sz w:val="28"/>
          <w:szCs w:val="28"/>
          <w:rtl/>
        </w:rPr>
        <w:t xml:space="preserve">تتضمن معالجة المخاطر مهمتين أساسيتين </w:t>
      </w:r>
      <w:r w:rsidR="00473E73" w:rsidRPr="002A47FF">
        <w:rPr>
          <w:rFonts w:ascii="Simplified Arabic" w:hAnsi="Simplified Arabic" w:cs="Simplified Arabic" w:hint="cs"/>
          <w:b/>
          <w:bCs/>
          <w:color w:val="000000" w:themeColor="text1"/>
          <w:sz w:val="28"/>
          <w:szCs w:val="28"/>
          <w:rtl/>
        </w:rPr>
        <w:t>هما:</w:t>
      </w:r>
      <w:r w:rsidRPr="002A47FF">
        <w:rPr>
          <w:rFonts w:ascii="Simplified Arabic" w:hAnsi="Simplified Arabic" w:cs="Simplified Arabic"/>
          <w:b/>
          <w:bCs/>
          <w:color w:val="000000" w:themeColor="text1"/>
          <w:sz w:val="28"/>
          <w:szCs w:val="28"/>
          <w:rtl/>
        </w:rPr>
        <w:t xml:space="preserve"> </w:t>
      </w:r>
    </w:p>
    <w:p w14:paraId="59123F70" w14:textId="77777777" w:rsidR="004249B8" w:rsidRPr="002A47FF" w:rsidRDefault="004249B8" w:rsidP="001B2B92">
      <w:pPr>
        <w:pStyle w:val="ListParagraph"/>
        <w:numPr>
          <w:ilvl w:val="0"/>
          <w:numId w:val="24"/>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التخطيط لكيفية معالجة المخاطر</w:t>
      </w:r>
      <w:r w:rsidRPr="002A47FF">
        <w:rPr>
          <w:rFonts w:ascii="Simplified Arabic" w:hAnsi="Simplified Arabic" w:cs="Simplified Arabic" w:hint="cs"/>
          <w:color w:val="000000" w:themeColor="text1"/>
          <w:sz w:val="28"/>
          <w:szCs w:val="28"/>
          <w:rtl/>
        </w:rPr>
        <w:t>.</w:t>
      </w:r>
    </w:p>
    <w:p w14:paraId="2C1893FD" w14:textId="77777777" w:rsidR="004249B8" w:rsidRPr="002A47FF" w:rsidRDefault="004249B8" w:rsidP="001B2B92">
      <w:pPr>
        <w:pStyle w:val="ListParagraph"/>
        <w:numPr>
          <w:ilvl w:val="0"/>
          <w:numId w:val="24"/>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تنفيذ</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ومراقبة خطط العمل المعدة المعالجة المخاطر وفيما يلي شرح لكيفية تنفيذ أنشطة المعالجة</w:t>
      </w:r>
      <w:r w:rsidRPr="002A47FF">
        <w:rPr>
          <w:rFonts w:ascii="Simplified Arabic" w:hAnsi="Simplified Arabic" w:cs="Simplified Arabic" w:hint="cs"/>
          <w:color w:val="000000" w:themeColor="text1"/>
          <w:sz w:val="28"/>
          <w:szCs w:val="28"/>
          <w:rtl/>
        </w:rPr>
        <w:t xml:space="preserve">. </w:t>
      </w:r>
    </w:p>
    <w:p w14:paraId="45F224C1" w14:textId="77777777" w:rsidR="004249B8" w:rsidRPr="002A47FF" w:rsidRDefault="004249B8" w:rsidP="001B2B92">
      <w:pPr>
        <w:jc w:val="both"/>
        <w:rPr>
          <w:rFonts w:ascii="Simplified Arabic" w:hAnsi="Simplified Arabic" w:cs="Simplified Arabic"/>
          <w:b/>
          <w:bCs/>
          <w:color w:val="000000" w:themeColor="text1"/>
          <w:sz w:val="28"/>
          <w:szCs w:val="28"/>
          <w:rtl/>
        </w:rPr>
      </w:pPr>
      <w:r w:rsidRPr="002A47FF">
        <w:rPr>
          <w:rFonts w:ascii="Simplified Arabic" w:hAnsi="Simplified Arabic" w:cs="Simplified Arabic"/>
          <w:b/>
          <w:bCs/>
          <w:color w:val="000000" w:themeColor="text1"/>
          <w:sz w:val="28"/>
          <w:szCs w:val="28"/>
          <w:rtl/>
        </w:rPr>
        <w:t>هناك أربعة أنواع رئيسية لمعالجة المخاطر وهي:</w:t>
      </w:r>
    </w:p>
    <w:p w14:paraId="7578E3C4" w14:textId="77777777" w:rsidR="004249B8" w:rsidRPr="002A47FF" w:rsidRDefault="004249B8" w:rsidP="001B2B92">
      <w:pPr>
        <w:jc w:val="both"/>
        <w:rPr>
          <w:rFonts w:ascii="Simplified Arabic" w:hAnsi="Simplified Arabic" w:cs="Simplified Arabic"/>
          <w:color w:val="000000" w:themeColor="text1"/>
          <w:sz w:val="28"/>
          <w:szCs w:val="28"/>
          <w:rtl/>
        </w:rPr>
      </w:pPr>
      <w:r w:rsidRPr="002A47FF">
        <w:rPr>
          <w:rFonts w:ascii="Simplified Arabic" w:hAnsi="Simplified Arabic" w:cs="Simplified Arabic"/>
          <w:b/>
          <w:bCs/>
          <w:color w:val="000000" w:themeColor="text1"/>
          <w:sz w:val="28"/>
          <w:szCs w:val="28"/>
          <w:rtl/>
        </w:rPr>
        <w:t>تجنب المخاطر:</w:t>
      </w:r>
      <w:r w:rsidRPr="002A47FF">
        <w:rPr>
          <w:rFonts w:ascii="Simplified Arabic" w:hAnsi="Simplified Arabic" w:cs="Simplified Arabic"/>
          <w:color w:val="000000" w:themeColor="text1"/>
          <w:sz w:val="28"/>
          <w:szCs w:val="28"/>
          <w:rtl/>
        </w:rPr>
        <w:t xml:space="preserve"> وذلك من خلال تغيير الخطة أو الجدول الزمني لتجنب المخاطر تماما.</w:t>
      </w:r>
    </w:p>
    <w:p w14:paraId="39C6C65F" w14:textId="77777777" w:rsidR="004249B8" w:rsidRPr="002A47FF" w:rsidRDefault="004249B8" w:rsidP="001B2B92">
      <w:pPr>
        <w:jc w:val="both"/>
        <w:rPr>
          <w:rFonts w:ascii="Simplified Arabic" w:hAnsi="Simplified Arabic" w:cs="Simplified Arabic"/>
          <w:color w:val="000000" w:themeColor="text1"/>
          <w:sz w:val="28"/>
          <w:szCs w:val="28"/>
          <w:rtl/>
        </w:rPr>
      </w:pPr>
      <w:r w:rsidRPr="002A47FF">
        <w:rPr>
          <w:rFonts w:ascii="Simplified Arabic" w:hAnsi="Simplified Arabic" w:cs="Simplified Arabic"/>
          <w:b/>
          <w:bCs/>
          <w:color w:val="000000" w:themeColor="text1"/>
          <w:sz w:val="28"/>
          <w:szCs w:val="28"/>
          <w:rtl/>
        </w:rPr>
        <w:t>قبول المخاطر:</w:t>
      </w:r>
      <w:r w:rsidRPr="002A47FF">
        <w:rPr>
          <w:rFonts w:ascii="Simplified Arabic" w:hAnsi="Simplified Arabic" w:cs="Simplified Arabic"/>
          <w:color w:val="000000" w:themeColor="text1"/>
          <w:sz w:val="28"/>
          <w:szCs w:val="28"/>
          <w:rtl/>
        </w:rPr>
        <w:t xml:space="preserve"> توثيق المخاطرة دون التخطيط اتخاذ إجراء.</w:t>
      </w:r>
    </w:p>
    <w:p w14:paraId="19B50135" w14:textId="77777777" w:rsidR="004249B8" w:rsidRPr="002A47FF" w:rsidRDefault="004249B8" w:rsidP="001B2B92">
      <w:pPr>
        <w:jc w:val="both"/>
        <w:rPr>
          <w:rFonts w:ascii="Simplified Arabic" w:hAnsi="Simplified Arabic" w:cs="Simplified Arabic"/>
          <w:color w:val="000000" w:themeColor="text1"/>
          <w:sz w:val="28"/>
          <w:szCs w:val="28"/>
          <w:rtl/>
        </w:rPr>
      </w:pPr>
      <w:r w:rsidRPr="002A47FF">
        <w:rPr>
          <w:rFonts w:ascii="Simplified Arabic" w:hAnsi="Simplified Arabic" w:cs="Simplified Arabic"/>
          <w:b/>
          <w:bCs/>
          <w:color w:val="000000" w:themeColor="text1"/>
          <w:sz w:val="28"/>
          <w:szCs w:val="28"/>
          <w:rtl/>
        </w:rPr>
        <w:t>نقل المخاطرة:</w:t>
      </w:r>
      <w:r w:rsidRPr="002A47FF">
        <w:rPr>
          <w:rFonts w:ascii="Simplified Arabic" w:hAnsi="Simplified Arabic" w:cs="Simplified Arabic"/>
          <w:color w:val="000000" w:themeColor="text1"/>
          <w:sz w:val="28"/>
          <w:szCs w:val="28"/>
          <w:rtl/>
        </w:rPr>
        <w:t xml:space="preserve"> نقل المخاطرة إلى طرف آخر من خلال التأمين أو التعاقد الخارجي.</w:t>
      </w:r>
    </w:p>
    <w:p w14:paraId="4FFC07CC" w14:textId="77777777" w:rsidR="004249B8" w:rsidRPr="002A47FF" w:rsidRDefault="004249B8" w:rsidP="001B2B92">
      <w:pPr>
        <w:jc w:val="both"/>
        <w:rPr>
          <w:rFonts w:ascii="Simplified Arabic" w:hAnsi="Simplified Arabic" w:cs="Simplified Arabic"/>
          <w:color w:val="000000" w:themeColor="text1"/>
          <w:sz w:val="28"/>
          <w:szCs w:val="28"/>
          <w:rtl/>
        </w:rPr>
      </w:pPr>
      <w:r w:rsidRPr="002A47FF">
        <w:rPr>
          <w:rFonts w:ascii="Simplified Arabic" w:hAnsi="Simplified Arabic" w:cs="Simplified Arabic"/>
          <w:b/>
          <w:bCs/>
          <w:color w:val="000000" w:themeColor="text1"/>
          <w:sz w:val="28"/>
          <w:szCs w:val="28"/>
          <w:rtl/>
        </w:rPr>
        <w:t>تقليل الأثر:</w:t>
      </w:r>
      <w:r w:rsidRPr="002A47FF">
        <w:rPr>
          <w:rFonts w:ascii="Simplified Arabic" w:hAnsi="Simplified Arabic" w:cs="Simplified Arabic"/>
          <w:color w:val="000000" w:themeColor="text1"/>
          <w:sz w:val="28"/>
          <w:szCs w:val="28"/>
          <w:rtl/>
        </w:rPr>
        <w:t xml:space="preserve"> اتخاذ إجراء لتقليل احتمال حدوث المخاطرة وأثرها إلى حد معقول.</w:t>
      </w:r>
    </w:p>
    <w:p w14:paraId="12C40A22" w14:textId="77777777" w:rsidR="004249B8" w:rsidRPr="002A47FF" w:rsidRDefault="004249B8" w:rsidP="001B2B92">
      <w:pPr>
        <w:jc w:val="both"/>
        <w:rPr>
          <w:rFonts w:ascii="Simplified Arabic" w:hAnsi="Simplified Arabic" w:cs="Simplified Arabic"/>
          <w:b/>
          <w:bCs/>
          <w:color w:val="000000" w:themeColor="text1"/>
          <w:sz w:val="28"/>
          <w:szCs w:val="28"/>
          <w:u w:val="single"/>
          <w:rtl/>
        </w:rPr>
      </w:pPr>
      <w:r w:rsidRPr="002A47FF">
        <w:rPr>
          <w:rFonts w:ascii="Simplified Arabic" w:hAnsi="Simplified Arabic" w:cs="Simplified Arabic"/>
          <w:b/>
          <w:bCs/>
          <w:color w:val="000000" w:themeColor="text1"/>
          <w:sz w:val="28"/>
          <w:szCs w:val="28"/>
          <w:u w:val="single"/>
          <w:rtl/>
        </w:rPr>
        <w:t xml:space="preserve">وهناك نوعان من أنشطة تقليل أثر المخاطرة وهي: </w:t>
      </w:r>
    </w:p>
    <w:p w14:paraId="05C578D8" w14:textId="77777777" w:rsidR="004249B8" w:rsidRPr="002A47FF" w:rsidRDefault="004249B8" w:rsidP="001B2B92">
      <w:pPr>
        <w:pStyle w:val="ListParagraph"/>
        <w:numPr>
          <w:ilvl w:val="0"/>
          <w:numId w:val="25"/>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الوقاية من خلال الأنشطة التي يمكن لفريق إدارة المخاطرة القيام بها قبل حدوث المخاطرة بهدف</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تقليل احتمال حدوثها وأثرها.</w:t>
      </w:r>
    </w:p>
    <w:p w14:paraId="03B9BCAE" w14:textId="77777777" w:rsidR="004249B8" w:rsidRPr="002A47FF" w:rsidRDefault="004249B8" w:rsidP="001B2B92">
      <w:pPr>
        <w:pStyle w:val="ListParagraph"/>
        <w:numPr>
          <w:ilvl w:val="0"/>
          <w:numId w:val="25"/>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إجراءات الطوارئ: هي أنشطة يمكن لفريق إدارة المخاطر أن يقوم بها بمجرد حدوث المخاطرة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لتقليل أثرها، حيث يمكن لخطة الطوارئ أن تتضمن هذه الأنشطة.</w:t>
      </w:r>
    </w:p>
    <w:p w14:paraId="07881A42"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ونظرا للطبيعة الديناميكية والمتعددة الجوانب الإدارة المخاطر، فإن هذا الدور يتطور باستمرار ليشمل بعض المسؤوليات كالتواصل مع أصحاب المصلحة، وتوثيق وإعداد التقارير عن المخاطر</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والظروف المعاكسة، وإنشاء عمليات وسياسات وإجراءات للاستجابة، بالإضافة إلى ذلك يجب</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مراقبة المشهد المتغير باستمرار لمواكبة التغيرات الواقعة في مجال مخاطر الرعاية الصحية.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lang w:bidi="ar-EG"/>
        </w:rPr>
        <w:t xml:space="preserve">(حماد، 2007، </w:t>
      </w:r>
      <w:r w:rsidRPr="002A47FF">
        <w:rPr>
          <w:rFonts w:ascii="Simplified Arabic" w:hAnsi="Simplified Arabic" w:cs="Simplified Arabic" w:hint="cs"/>
          <w:color w:val="000000" w:themeColor="text1"/>
          <w:sz w:val="28"/>
          <w:szCs w:val="28"/>
          <w:rtl/>
          <w:lang w:bidi="ar-EG"/>
        </w:rPr>
        <w:t>230</w:t>
      </w:r>
      <w:r w:rsidRPr="002A47FF">
        <w:rPr>
          <w:rFonts w:ascii="Simplified Arabic" w:hAnsi="Simplified Arabic" w:cs="Simplified Arabic"/>
          <w:color w:val="000000" w:themeColor="text1"/>
          <w:sz w:val="28"/>
          <w:szCs w:val="28"/>
          <w:rtl/>
          <w:lang w:bidi="ar-EG"/>
        </w:rPr>
        <w:t>)</w:t>
      </w:r>
    </w:p>
    <w:p w14:paraId="0B640E8D" w14:textId="5F7CF264"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كل هذه المعلومات في وقت واحد يمكن أن تكون مربكة، لذلك من الأحسن إتباع نهج مبسط فإذا كانت إحدى مؤسسات الرعاية الصحية ستنفذ استراتيجية استباقية لإدارة المخاطر اليوم يمكنها</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استخدام عملية بسيطة من سبع خطوات </w:t>
      </w:r>
      <w:r w:rsidR="00473E73" w:rsidRPr="002A47FF">
        <w:rPr>
          <w:rFonts w:ascii="Simplified Arabic" w:hAnsi="Simplified Arabic" w:cs="Simplified Arabic" w:hint="cs"/>
          <w:color w:val="000000" w:themeColor="text1"/>
          <w:sz w:val="28"/>
          <w:szCs w:val="28"/>
          <w:rtl/>
        </w:rPr>
        <w:t>وهي:</w:t>
      </w:r>
      <w:r w:rsidRPr="002A47FF">
        <w:rPr>
          <w:rFonts w:ascii="Simplified Arabic" w:hAnsi="Simplified Arabic" w:cs="Simplified Arabic"/>
          <w:color w:val="000000" w:themeColor="text1"/>
          <w:sz w:val="28"/>
          <w:szCs w:val="28"/>
          <w:rtl/>
        </w:rPr>
        <w:t xml:space="preserve"> </w:t>
      </w:r>
    </w:p>
    <w:p w14:paraId="188EF005" w14:textId="77777777" w:rsidR="004249B8" w:rsidRPr="002A47FF" w:rsidRDefault="004249B8" w:rsidP="001B2B92">
      <w:pPr>
        <w:pStyle w:val="ListParagraph"/>
        <w:numPr>
          <w:ilvl w:val="0"/>
          <w:numId w:val="26"/>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تثقيف الموظفين في جميع جوانب استراتيجيات إدارة المخاطر، بما في ذلك كيفية الوقاية من</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المخاطر والاستجابة لها.</w:t>
      </w:r>
    </w:p>
    <w:p w14:paraId="3E9ABD84" w14:textId="77777777" w:rsidR="004249B8" w:rsidRPr="002A47FF" w:rsidRDefault="004249B8" w:rsidP="001B2B92">
      <w:pPr>
        <w:pStyle w:val="ListParagraph"/>
        <w:numPr>
          <w:ilvl w:val="0"/>
          <w:numId w:val="26"/>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الاحتفاظ بوثائق دقيقة وكاملة يمكن البحث فيها واستخدامها كمرجع.</w:t>
      </w:r>
    </w:p>
    <w:p w14:paraId="516558A7" w14:textId="77777777" w:rsidR="004249B8" w:rsidRPr="002A47FF" w:rsidRDefault="004249B8" w:rsidP="001B2B92">
      <w:pPr>
        <w:pStyle w:val="ListParagraph"/>
        <w:numPr>
          <w:ilvl w:val="0"/>
          <w:numId w:val="26"/>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lastRenderedPageBreak/>
        <w:t>يضمن التعاون بين الإدارات أن يكون الجميع على نفس الصفحة، ويسرّع عملية إدارة المخاطر ويحمي من مطالبات الاحتيال.</w:t>
      </w:r>
    </w:p>
    <w:p w14:paraId="3806E77E" w14:textId="77777777" w:rsidR="004249B8" w:rsidRPr="002A47FF" w:rsidRDefault="004249B8" w:rsidP="001B2B92">
      <w:pPr>
        <w:pStyle w:val="ListParagraph"/>
        <w:numPr>
          <w:ilvl w:val="0"/>
          <w:numId w:val="26"/>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يتخذ الموظفون خطوات لمنع المخاطر التي يمكن تجنبها.</w:t>
      </w:r>
    </w:p>
    <w:p w14:paraId="7BEBAB08" w14:textId="77777777" w:rsidR="004249B8" w:rsidRPr="002A47FF" w:rsidRDefault="004249B8" w:rsidP="001B2B92">
      <w:pPr>
        <w:pStyle w:val="ListParagraph"/>
        <w:numPr>
          <w:ilvl w:val="0"/>
          <w:numId w:val="26"/>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يستجيب الموظفون للمخاطر التي لا يمكن تجنبها بسرعة ودقة.</w:t>
      </w:r>
    </w:p>
    <w:p w14:paraId="1B0D3F14" w14:textId="77777777" w:rsidR="004249B8" w:rsidRPr="002A47FF" w:rsidRDefault="004249B8" w:rsidP="001B2B92">
      <w:pPr>
        <w:pStyle w:val="ListParagraph"/>
        <w:numPr>
          <w:ilvl w:val="0"/>
          <w:numId w:val="26"/>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يعرف الموظفون كيفية التعامل مع الشكاوى لتقليل المخاطر التي تتعرض لها المؤسسة.</w:t>
      </w:r>
    </w:p>
    <w:p w14:paraId="6639AEC4" w14:textId="77777777" w:rsidR="004249B8" w:rsidRPr="002A47FF" w:rsidRDefault="004249B8" w:rsidP="001B2B92">
      <w:pPr>
        <w:pStyle w:val="ListParagraph"/>
        <w:numPr>
          <w:ilvl w:val="0"/>
          <w:numId w:val="26"/>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يعرف الموظفون كيفية الإبلاغ عن الحوادث لتقليل المخاطر التي تتعرض لها المؤسسة.</w:t>
      </w:r>
    </w:p>
    <w:p w14:paraId="4DF28080" w14:textId="2F860CB9"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إن إدارة المخاطر الصحية تذهب أعمق بكثير من الخطوات السبع المذكورة أعلاه، لكنها</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نقاط جيدة للبدء، من أجل ذلك إن لم يكن لدى المؤسسة الصحية فريق الإدارة المخاطر فعليها أن تفكر</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وبسرعة في إنشاء واحد أو النظر في التعاقد مع شركة خارجية.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Pr>
        <w:t>Kaplan &amp; Mikes2012</w:t>
      </w:r>
      <w:r w:rsidRPr="002A47FF">
        <w:rPr>
          <w:rFonts w:ascii="Simplified Arabic" w:hAnsi="Simplified Arabic" w:cs="Simplified Arabic" w:hint="cs"/>
          <w:color w:val="000000" w:themeColor="text1"/>
          <w:sz w:val="28"/>
          <w:szCs w:val="28"/>
          <w:rtl/>
        </w:rPr>
        <w:t>)</w:t>
      </w:r>
    </w:p>
    <w:p w14:paraId="6B388C88" w14:textId="77777777" w:rsidR="004249B8" w:rsidRPr="002A47FF" w:rsidRDefault="004249B8" w:rsidP="001B2B92">
      <w:pPr>
        <w:pStyle w:val="Heading1"/>
        <w:spacing w:before="0" w:after="240" w:line="276" w:lineRule="auto"/>
        <w:rPr>
          <w:rFonts w:ascii="Simplified Arabic" w:hAnsi="Simplified Arabic" w:cs="Simplified Arabic"/>
          <w:color w:val="000000" w:themeColor="text1"/>
          <w:rtl/>
        </w:rPr>
      </w:pPr>
      <w:bookmarkStart w:id="221" w:name="_Toc180087966"/>
      <w:bookmarkStart w:id="222" w:name="_Toc180450311"/>
      <w:bookmarkStart w:id="223" w:name="_Toc180450788"/>
      <w:bookmarkStart w:id="224" w:name="_Toc180450839"/>
      <w:bookmarkStart w:id="225" w:name="_Toc180451524"/>
      <w:bookmarkStart w:id="226" w:name="_Toc180535816"/>
      <w:r w:rsidRPr="002A47FF">
        <w:rPr>
          <w:rFonts w:ascii="Simplified Arabic" w:hAnsi="Simplified Arabic" w:cs="Simplified Arabic"/>
          <w:color w:val="000000" w:themeColor="text1"/>
          <w:rtl/>
        </w:rPr>
        <w:t>الفرق بين إدارة المخاطر التقليدية وإدارة مخاطر المنشأة (</w:t>
      </w:r>
      <w:r w:rsidRPr="002A47FF">
        <w:rPr>
          <w:rFonts w:ascii="Simplified Arabic" w:hAnsi="Simplified Arabic" w:cs="Simplified Arabic"/>
          <w:color w:val="000000" w:themeColor="text1"/>
        </w:rPr>
        <w:t>ERM</w:t>
      </w:r>
      <w:r w:rsidRPr="002A47FF">
        <w:rPr>
          <w:rFonts w:ascii="Simplified Arabic" w:hAnsi="Simplified Arabic" w:cs="Simplified Arabic"/>
          <w:color w:val="000000" w:themeColor="text1"/>
          <w:rtl/>
        </w:rPr>
        <w:t>)</w:t>
      </w:r>
      <w:bookmarkEnd w:id="221"/>
      <w:bookmarkEnd w:id="222"/>
      <w:bookmarkEnd w:id="223"/>
      <w:bookmarkEnd w:id="224"/>
      <w:bookmarkEnd w:id="225"/>
      <w:bookmarkEnd w:id="226"/>
    </w:p>
    <w:p w14:paraId="73743C08" w14:textId="2386ACBD"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لوقت قريب كان يتم تناول مفهوم إدارة الخطر بطريقة تقليدية يشوبها العديد من الانتقادات منها التركيز فقط على كل من الخطر المالي والتشغيلي دون باقي </w:t>
      </w:r>
      <w:r w:rsidR="00473E73" w:rsidRPr="002A47FF">
        <w:rPr>
          <w:rFonts w:ascii="Simplified Arabic" w:hAnsi="Simplified Arabic" w:cs="Simplified Arabic" w:hint="cs"/>
          <w:color w:val="000000" w:themeColor="text1"/>
          <w:sz w:val="28"/>
          <w:szCs w:val="28"/>
          <w:rtl/>
        </w:rPr>
        <w:t>المخاطر،</w:t>
      </w:r>
      <w:r w:rsidRPr="002A47FF">
        <w:rPr>
          <w:rFonts w:ascii="Simplified Arabic" w:hAnsi="Simplified Arabic" w:cs="Simplified Arabic"/>
          <w:color w:val="000000" w:themeColor="text1"/>
          <w:sz w:val="28"/>
          <w:szCs w:val="28"/>
          <w:rtl/>
        </w:rPr>
        <w:t xml:space="preserve"> ويتم إدارة المخاطر بصورة فردية عن طريق الأقسام وليس على مستوى الشركة ككل مع الاهتمامات بقطاعات معينة مثل التأمين دون باقي القطاعات. وبعد ظهور مجموعة من العوامل التي أدت إلى تعقد وزيادة المخاطر التي تواجه التنظيمات مثل تعقد </w:t>
      </w:r>
      <w:r w:rsidR="00473E73" w:rsidRPr="002A47FF">
        <w:rPr>
          <w:rFonts w:ascii="Simplified Arabic" w:hAnsi="Simplified Arabic" w:cs="Simplified Arabic" w:hint="cs"/>
          <w:color w:val="000000" w:themeColor="text1"/>
          <w:sz w:val="28"/>
          <w:szCs w:val="28"/>
          <w:rtl/>
        </w:rPr>
        <w:t>العمليات،</w:t>
      </w:r>
      <w:r w:rsidRPr="002A47FF">
        <w:rPr>
          <w:rFonts w:ascii="Simplified Arabic" w:hAnsi="Simplified Arabic" w:cs="Simplified Arabic"/>
          <w:color w:val="000000" w:themeColor="text1"/>
          <w:sz w:val="28"/>
          <w:szCs w:val="28"/>
          <w:rtl/>
        </w:rPr>
        <w:t xml:space="preserve"> استخدام التكنولوجيا الحديثة، وقصر دورة حياة المنتج (2009 ,</w:t>
      </w:r>
      <w:proofErr w:type="spellStart"/>
      <w:r w:rsidRPr="002A47FF">
        <w:rPr>
          <w:rFonts w:ascii="Simplified Arabic" w:hAnsi="Simplified Arabic" w:cs="Simplified Arabic"/>
          <w:color w:val="000000" w:themeColor="text1"/>
          <w:sz w:val="28"/>
          <w:szCs w:val="28"/>
        </w:rPr>
        <w:t>Coso</w:t>
      </w:r>
      <w:proofErr w:type="spellEnd"/>
      <w:r w:rsidRPr="002A47FF">
        <w:rPr>
          <w:rFonts w:ascii="Simplified Arabic" w:hAnsi="Simplified Arabic" w:cs="Simplified Arabic"/>
          <w:color w:val="000000" w:themeColor="text1"/>
          <w:sz w:val="28"/>
          <w:szCs w:val="28"/>
          <w:rtl/>
        </w:rPr>
        <w:t>) أصبحت الحاجة ملحة لتطور مفهوم إدارة المخاطر. ويمكن تبويب هذه المخاطر إلى ثلاث مجموعات</w:t>
      </w:r>
      <w:r w:rsidRPr="002A47FF">
        <w:rPr>
          <w:rFonts w:ascii="Simplified Arabic" w:hAnsi="Simplified Arabic" w:cs="Simplified Arabic" w:hint="cs"/>
          <w:color w:val="000000" w:themeColor="text1"/>
          <w:sz w:val="28"/>
          <w:szCs w:val="28"/>
          <w:rtl/>
        </w:rPr>
        <w:t>. (</w:t>
      </w:r>
      <w:r w:rsidRPr="002A47FF">
        <w:rPr>
          <w:rFonts w:ascii="Simplified Arabic" w:hAnsi="Simplified Arabic" w:cs="Simplified Arabic"/>
          <w:color w:val="000000" w:themeColor="text1"/>
          <w:sz w:val="28"/>
          <w:szCs w:val="28"/>
        </w:rPr>
        <w:t>Kaplan &amp; Mikes2012</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 xml:space="preserve"> </w:t>
      </w:r>
    </w:p>
    <w:p w14:paraId="4D2FFE0F" w14:textId="77777777" w:rsidR="004249B8" w:rsidRPr="002A47FF" w:rsidRDefault="004249B8" w:rsidP="001B2B92">
      <w:pPr>
        <w:pStyle w:val="ListParagraph"/>
        <w:numPr>
          <w:ilvl w:val="0"/>
          <w:numId w:val="35"/>
        </w:numPr>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مخاطر يمكن تجنبها تنشأ من داخل المنظمة وبالتالي يمكن رقابتها والتحكم فيها.</w:t>
      </w:r>
    </w:p>
    <w:p w14:paraId="453268BB" w14:textId="77777777" w:rsidR="004249B8" w:rsidRPr="002A47FF" w:rsidRDefault="004249B8" w:rsidP="001B2B92">
      <w:pPr>
        <w:pStyle w:val="ListParagraph"/>
        <w:numPr>
          <w:ilvl w:val="0"/>
          <w:numId w:val="35"/>
        </w:numPr>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مخاطر مرتبطة بالإستراتيجية ويتم إدارتها من أجل تحقيق عوائد مرتفعة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كالإستراتيجية الحالية.</w:t>
      </w:r>
    </w:p>
    <w:p w14:paraId="39E89B43" w14:textId="3648825F" w:rsidR="004249B8" w:rsidRPr="002A47FF" w:rsidRDefault="004249B8" w:rsidP="001B2B92">
      <w:pPr>
        <w:pStyle w:val="ListParagraph"/>
        <w:numPr>
          <w:ilvl w:val="0"/>
          <w:numId w:val="35"/>
        </w:numPr>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مخاطر خارجية وتتضمن مخاطر مالية وتشمل مخاطر الائتمان والسيولة ومعدل الفائدة ومخاطر السوق، مخاطر تشغيلية وتشمل مخاطر العنصر البشرى والعمليات والتكنولوجيا المستخدمة، مخاطر طبيعية وتشمل مخاطر الكوارث الطبيعية والبيئة والإرهاب، مخاطر إستراتيجية وتشمل مخاطر تحقيق الإستراتيجية والقوانين</w:t>
      </w:r>
      <w:r w:rsidRPr="002A47FF">
        <w:rPr>
          <w:rFonts w:ascii="Simplified Arabic" w:hAnsi="Simplified Arabic" w:cs="Simplified Arabic" w:hint="cs"/>
          <w:color w:val="000000" w:themeColor="text1"/>
          <w:sz w:val="28"/>
          <w:szCs w:val="28"/>
          <w:rtl/>
        </w:rPr>
        <w:t xml:space="preserve"> </w:t>
      </w:r>
      <w:r w:rsidR="00473E73" w:rsidRPr="002A47FF">
        <w:rPr>
          <w:rFonts w:ascii="Simplified Arabic" w:hAnsi="Simplified Arabic" w:cs="Simplified Arabic" w:hint="cs"/>
          <w:color w:val="000000" w:themeColor="text1"/>
          <w:sz w:val="28"/>
          <w:szCs w:val="28"/>
          <w:rtl/>
        </w:rPr>
        <w:t>والتشريعات،</w:t>
      </w:r>
      <w:r w:rsidRPr="002A47FF">
        <w:rPr>
          <w:rFonts w:ascii="Simplified Arabic" w:hAnsi="Simplified Arabic" w:cs="Simplified Arabic"/>
          <w:color w:val="000000" w:themeColor="text1"/>
          <w:sz w:val="28"/>
          <w:szCs w:val="28"/>
          <w:rtl/>
        </w:rPr>
        <w:t xml:space="preserve"> تغيير احتياجات العميل. إدارة المخاطر التقليدية وبشكل محدد في السبعينات على المخاطر المالية والمخاطر الطبيعية بينما في الثمانينيات ركزت إدارة مخاطر المنشأة أن تضيف لهذه المخاطر مخاطر السوق، وفي السنوات التالية بدء النظر إلى أنواع المخاطر التي تواجه أية وحدة اقتصادية</w:t>
      </w:r>
      <w:r w:rsidRPr="002A47FF">
        <w:rPr>
          <w:rFonts w:ascii="Simplified Arabic" w:hAnsi="Simplified Arabic" w:cs="Simplified Arabic" w:hint="cs"/>
          <w:color w:val="000000" w:themeColor="text1"/>
          <w:sz w:val="28"/>
          <w:szCs w:val="28"/>
          <w:rtl/>
        </w:rPr>
        <w:t>.</w:t>
      </w:r>
    </w:p>
    <w:p w14:paraId="2B991E33" w14:textId="3AD3975D"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lastRenderedPageBreak/>
        <w:t xml:space="preserve">وفي ضوء تلك الأنواع المختلفة من المخاطر، يمكن القول أن هناك العديد من التهديدات التي تواجه المنظمة عند تحقيقها لأهدافها </w:t>
      </w:r>
      <w:r w:rsidR="00473E73" w:rsidRPr="002A47FF">
        <w:rPr>
          <w:rFonts w:ascii="Simplified Arabic" w:hAnsi="Simplified Arabic" w:cs="Simplified Arabic" w:hint="cs"/>
          <w:color w:val="000000" w:themeColor="text1"/>
          <w:sz w:val="28"/>
          <w:szCs w:val="28"/>
          <w:rtl/>
        </w:rPr>
        <w:t>الاستراتيجي</w:t>
      </w:r>
      <w:r w:rsidR="00473E73" w:rsidRPr="002A47FF">
        <w:rPr>
          <w:rFonts w:ascii="Simplified Arabic" w:hAnsi="Simplified Arabic" w:cs="Simplified Arabic" w:hint="eastAsia"/>
          <w:color w:val="000000" w:themeColor="text1"/>
          <w:sz w:val="28"/>
          <w:szCs w:val="28"/>
          <w:rtl/>
        </w:rPr>
        <w:t>ة</w:t>
      </w:r>
      <w:r w:rsidRPr="002A47FF">
        <w:rPr>
          <w:rFonts w:ascii="Simplified Arabic" w:hAnsi="Simplified Arabic" w:cs="Simplified Arabic"/>
          <w:color w:val="000000" w:themeColor="text1"/>
          <w:sz w:val="28"/>
          <w:szCs w:val="28"/>
          <w:rtl/>
        </w:rPr>
        <w:t xml:space="preserve"> والذي أدى إلى عدم ملائمة إدارة المخاطر باستخدام الطرق التقليدية، ونتيجة لذلك أصبح هناك ضرورة ملحة لإيجاد نظام متطور لإدارة المخاطر بما يضمن نجاح وزيادة المنظمة (2009 ,</w:t>
      </w:r>
      <w:r w:rsidRPr="002A47FF">
        <w:rPr>
          <w:rFonts w:ascii="Simplified Arabic" w:hAnsi="Simplified Arabic" w:cs="Simplified Arabic"/>
          <w:color w:val="000000" w:themeColor="text1"/>
          <w:sz w:val="28"/>
          <w:szCs w:val="28"/>
        </w:rPr>
        <w:t>Collier</w:t>
      </w:r>
      <w:r w:rsidRPr="002A47FF">
        <w:rPr>
          <w:rFonts w:ascii="Simplified Arabic" w:hAnsi="Simplified Arabic" w:cs="Simplified Arabic"/>
          <w:color w:val="000000" w:themeColor="text1"/>
          <w:sz w:val="28"/>
          <w:szCs w:val="28"/>
          <w:rtl/>
        </w:rPr>
        <w:t>) ولقد ركزت إدارة المخاطر التقليدية وبشكل محدد في السبعينات على المخاطر المالية والمخاطر الطبيعية بينما في الثمانينيات ركزت إدارة مخاطر المنشأة أن تضيف لهذه المخاطر مخاطر السوق، وفي السنوات التالية بدء النظر إلى أنواع المخاطر التي تواجه أية وحدة اقتصادية وهي مخاطر إستراتيجية مخاطر تشغيلية مخاطر مالية مخاطر طبيعية. كما يمكن توضيح أهم الاختلافات بين إدارة المخاطر التقليدية وإدارة المخاطر للمنشأة في الجدول التالي</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Pr>
        <w:t xml:space="preserve">Kraus &amp; Lehner, 2012; Walker &amp; </w:t>
      </w:r>
      <w:proofErr w:type="spellStart"/>
      <w:r w:rsidRPr="002A47FF">
        <w:rPr>
          <w:rFonts w:ascii="Simplified Arabic" w:hAnsi="Simplified Arabic" w:cs="Simplified Arabic"/>
          <w:color w:val="000000" w:themeColor="text1"/>
          <w:sz w:val="28"/>
          <w:szCs w:val="28"/>
        </w:rPr>
        <w:t>Shenkin</w:t>
      </w:r>
      <w:proofErr w:type="spellEnd"/>
      <w:r w:rsidRPr="002A47FF">
        <w:rPr>
          <w:rFonts w:ascii="Simplified Arabic" w:hAnsi="Simplified Arabic" w:cs="Simplified Arabic"/>
          <w:color w:val="000000" w:themeColor="text1"/>
          <w:sz w:val="28"/>
          <w:szCs w:val="28"/>
        </w:rPr>
        <w:t xml:space="preserve"> 2008</w:t>
      </w:r>
      <w:r w:rsidRPr="002A47FF">
        <w:rPr>
          <w:rFonts w:ascii="Simplified Arabic" w:hAnsi="Simplified Arabic" w:cs="Simplified Arabic" w:hint="cs"/>
          <w:color w:val="000000" w:themeColor="text1"/>
          <w:sz w:val="28"/>
          <w:szCs w:val="28"/>
          <w:rtl/>
        </w:rPr>
        <w:t>)</w:t>
      </w:r>
    </w:p>
    <w:tbl>
      <w:tblPr>
        <w:tblStyle w:val="TableGrid"/>
        <w:bidiVisual/>
        <w:tblW w:w="5000" w:type="pct"/>
        <w:tblLook w:val="04A0" w:firstRow="1" w:lastRow="0" w:firstColumn="1" w:lastColumn="0" w:noHBand="0" w:noVBand="1"/>
      </w:tblPr>
      <w:tblGrid>
        <w:gridCol w:w="4422"/>
        <w:gridCol w:w="4639"/>
      </w:tblGrid>
      <w:tr w:rsidR="00F83BC5" w:rsidRPr="002A47FF" w14:paraId="1B9972BA" w14:textId="77777777" w:rsidTr="009C5F6C">
        <w:tc>
          <w:tcPr>
            <w:tcW w:w="2440" w:type="pct"/>
          </w:tcPr>
          <w:p w14:paraId="2C286198" w14:textId="77777777" w:rsidR="004249B8" w:rsidRPr="002A47FF" w:rsidRDefault="004249B8" w:rsidP="001B2B92">
            <w:pPr>
              <w:jc w:val="center"/>
              <w:rPr>
                <w:rFonts w:ascii="Simplified Arabic" w:hAnsi="Simplified Arabic" w:cs="Simplified Arabic"/>
                <w:b/>
                <w:bCs/>
                <w:color w:val="000000" w:themeColor="text1"/>
                <w:sz w:val="24"/>
                <w:szCs w:val="24"/>
                <w:rtl/>
              </w:rPr>
            </w:pPr>
            <w:r w:rsidRPr="002A47FF">
              <w:rPr>
                <w:rFonts w:ascii="Simplified Arabic" w:hAnsi="Simplified Arabic" w:cs="Simplified Arabic"/>
                <w:b/>
                <w:bCs/>
                <w:color w:val="000000" w:themeColor="text1"/>
                <w:sz w:val="24"/>
                <w:szCs w:val="24"/>
                <w:rtl/>
              </w:rPr>
              <w:t>إدارة المخاطر التقليدية</w:t>
            </w:r>
          </w:p>
        </w:tc>
        <w:tc>
          <w:tcPr>
            <w:tcW w:w="2560" w:type="pct"/>
          </w:tcPr>
          <w:p w14:paraId="2434E09B" w14:textId="77777777" w:rsidR="004249B8" w:rsidRPr="002A47FF" w:rsidRDefault="004249B8" w:rsidP="001B2B92">
            <w:pPr>
              <w:jc w:val="center"/>
              <w:rPr>
                <w:rFonts w:ascii="Simplified Arabic" w:hAnsi="Simplified Arabic" w:cs="Simplified Arabic"/>
                <w:b/>
                <w:bCs/>
                <w:color w:val="000000" w:themeColor="text1"/>
                <w:sz w:val="24"/>
                <w:szCs w:val="24"/>
                <w:rtl/>
              </w:rPr>
            </w:pPr>
            <w:r w:rsidRPr="002A47FF">
              <w:rPr>
                <w:rFonts w:ascii="Simplified Arabic" w:hAnsi="Simplified Arabic" w:cs="Simplified Arabic"/>
                <w:b/>
                <w:bCs/>
                <w:color w:val="000000" w:themeColor="text1"/>
                <w:sz w:val="24"/>
                <w:szCs w:val="24"/>
                <w:rtl/>
              </w:rPr>
              <w:t>إدارة المخاطر المنشاة (</w:t>
            </w:r>
            <w:r w:rsidRPr="002A47FF">
              <w:rPr>
                <w:rFonts w:ascii="Simplified Arabic" w:hAnsi="Simplified Arabic" w:cs="Simplified Arabic"/>
                <w:b/>
                <w:bCs/>
                <w:color w:val="000000" w:themeColor="text1"/>
                <w:sz w:val="24"/>
                <w:szCs w:val="24"/>
              </w:rPr>
              <w:t>ERM</w:t>
            </w:r>
            <w:r w:rsidRPr="002A47FF">
              <w:rPr>
                <w:rFonts w:ascii="Simplified Arabic" w:hAnsi="Simplified Arabic" w:cs="Simplified Arabic"/>
                <w:b/>
                <w:bCs/>
                <w:color w:val="000000" w:themeColor="text1"/>
                <w:sz w:val="24"/>
                <w:szCs w:val="24"/>
                <w:rtl/>
              </w:rPr>
              <w:t>)</w:t>
            </w:r>
          </w:p>
        </w:tc>
      </w:tr>
      <w:tr w:rsidR="00F83BC5" w:rsidRPr="002A47FF" w14:paraId="7E7E37D9" w14:textId="77777777" w:rsidTr="009C5F6C">
        <w:tc>
          <w:tcPr>
            <w:tcW w:w="2440" w:type="pct"/>
          </w:tcPr>
          <w:p w14:paraId="68D309EE" w14:textId="7EECB4E7" w:rsidR="004249B8" w:rsidRPr="002A47FF" w:rsidRDefault="004249B8" w:rsidP="001B2B92">
            <w:pPr>
              <w:pStyle w:val="ListParagraph"/>
              <w:numPr>
                <w:ilvl w:val="0"/>
                <w:numId w:val="36"/>
              </w:numPr>
              <w:ind w:left="360"/>
              <w:jc w:val="both"/>
              <w:rPr>
                <w:rFonts w:ascii="Simplified Arabic" w:hAnsi="Simplified Arabic" w:cs="Simplified Arabic"/>
                <w:b/>
                <w:bCs/>
                <w:color w:val="000000" w:themeColor="text1"/>
                <w:sz w:val="24"/>
                <w:szCs w:val="24"/>
                <w:rtl/>
              </w:rPr>
            </w:pPr>
            <w:r w:rsidRPr="002A47FF">
              <w:rPr>
                <w:rFonts w:ascii="Simplified Arabic" w:hAnsi="Simplified Arabic" w:cs="Simplified Arabic"/>
                <w:b/>
                <w:bCs/>
                <w:color w:val="000000" w:themeColor="text1"/>
                <w:sz w:val="24"/>
                <w:szCs w:val="24"/>
                <w:rtl/>
              </w:rPr>
              <w:t>يعتبر الخطر من الأخطار الفردية</w:t>
            </w:r>
          </w:p>
          <w:p w14:paraId="0330F0CB" w14:textId="07AB72F7" w:rsidR="004249B8" w:rsidRPr="002A47FF" w:rsidRDefault="004249B8" w:rsidP="001B2B92">
            <w:pPr>
              <w:pStyle w:val="ListParagraph"/>
              <w:numPr>
                <w:ilvl w:val="0"/>
                <w:numId w:val="36"/>
              </w:numPr>
              <w:ind w:left="360"/>
              <w:jc w:val="both"/>
              <w:rPr>
                <w:rFonts w:ascii="Simplified Arabic" w:hAnsi="Simplified Arabic" w:cs="Simplified Arabic"/>
                <w:b/>
                <w:bCs/>
                <w:color w:val="000000" w:themeColor="text1"/>
                <w:sz w:val="24"/>
                <w:szCs w:val="24"/>
                <w:rtl/>
              </w:rPr>
            </w:pPr>
            <w:r w:rsidRPr="002A47FF">
              <w:rPr>
                <w:rFonts w:ascii="Simplified Arabic" w:hAnsi="Simplified Arabic" w:cs="Simplified Arabic"/>
                <w:b/>
                <w:bCs/>
                <w:color w:val="000000" w:themeColor="text1"/>
                <w:sz w:val="24"/>
                <w:szCs w:val="24"/>
                <w:rtl/>
              </w:rPr>
              <w:t>تحديد وتحليل الخطر ثم تخفيضه</w:t>
            </w:r>
          </w:p>
          <w:p w14:paraId="07923C7E" w14:textId="469FDD79" w:rsidR="004249B8" w:rsidRPr="002A47FF" w:rsidRDefault="004249B8" w:rsidP="001B2B92">
            <w:pPr>
              <w:pStyle w:val="ListParagraph"/>
              <w:numPr>
                <w:ilvl w:val="0"/>
                <w:numId w:val="36"/>
              </w:numPr>
              <w:ind w:left="360"/>
              <w:jc w:val="both"/>
              <w:rPr>
                <w:rFonts w:ascii="Simplified Arabic" w:hAnsi="Simplified Arabic" w:cs="Simplified Arabic"/>
                <w:b/>
                <w:bCs/>
                <w:color w:val="000000" w:themeColor="text1"/>
                <w:sz w:val="24"/>
                <w:szCs w:val="24"/>
                <w:rtl/>
              </w:rPr>
            </w:pPr>
            <w:r w:rsidRPr="002A47FF">
              <w:rPr>
                <w:rFonts w:ascii="Simplified Arabic" w:hAnsi="Simplified Arabic" w:cs="Simplified Arabic"/>
                <w:b/>
                <w:bCs/>
                <w:color w:val="000000" w:themeColor="text1"/>
                <w:sz w:val="24"/>
                <w:szCs w:val="24"/>
                <w:rtl/>
              </w:rPr>
              <w:t>القياس الكمي للخطر بشكل عشوائي</w:t>
            </w:r>
          </w:p>
          <w:p w14:paraId="10276FB7" w14:textId="77777777" w:rsidR="004249B8" w:rsidRPr="002A47FF" w:rsidRDefault="004249B8" w:rsidP="001B2B92">
            <w:pPr>
              <w:pStyle w:val="ListParagraph"/>
              <w:numPr>
                <w:ilvl w:val="0"/>
                <w:numId w:val="36"/>
              </w:numPr>
              <w:ind w:left="360"/>
              <w:jc w:val="both"/>
              <w:rPr>
                <w:rFonts w:ascii="Simplified Arabic" w:hAnsi="Simplified Arabic" w:cs="Simplified Arabic"/>
                <w:b/>
                <w:bCs/>
                <w:color w:val="000000" w:themeColor="text1"/>
                <w:sz w:val="24"/>
                <w:szCs w:val="24"/>
                <w:rtl/>
              </w:rPr>
            </w:pPr>
            <w:r w:rsidRPr="002A47FF">
              <w:rPr>
                <w:rFonts w:ascii="Simplified Arabic" w:hAnsi="Simplified Arabic" w:cs="Simplified Arabic"/>
                <w:b/>
                <w:bCs/>
                <w:color w:val="000000" w:themeColor="text1"/>
                <w:sz w:val="24"/>
                <w:szCs w:val="24"/>
                <w:rtl/>
              </w:rPr>
              <w:t>القياس الفردي المستهدف</w:t>
            </w:r>
          </w:p>
          <w:p w14:paraId="53F583F4" w14:textId="0F6B013A" w:rsidR="004249B8" w:rsidRPr="002A47FF" w:rsidRDefault="004249B8" w:rsidP="001B2B92">
            <w:pPr>
              <w:pStyle w:val="ListParagraph"/>
              <w:numPr>
                <w:ilvl w:val="0"/>
                <w:numId w:val="36"/>
              </w:numPr>
              <w:ind w:left="360"/>
              <w:jc w:val="both"/>
              <w:rPr>
                <w:rFonts w:ascii="Simplified Arabic" w:hAnsi="Simplified Arabic" w:cs="Simplified Arabic"/>
                <w:b/>
                <w:bCs/>
                <w:color w:val="000000" w:themeColor="text1"/>
                <w:sz w:val="24"/>
                <w:szCs w:val="24"/>
                <w:rtl/>
              </w:rPr>
            </w:pPr>
            <w:r w:rsidRPr="002A47FF">
              <w:rPr>
                <w:rFonts w:ascii="Simplified Arabic" w:hAnsi="Simplified Arabic" w:cs="Simplified Arabic"/>
                <w:b/>
                <w:bCs/>
                <w:color w:val="000000" w:themeColor="text1"/>
                <w:sz w:val="24"/>
                <w:szCs w:val="24"/>
                <w:rtl/>
              </w:rPr>
              <w:t>حدود للخطر</w:t>
            </w:r>
          </w:p>
          <w:p w14:paraId="3FDD2434" w14:textId="1E0B414D" w:rsidR="004249B8" w:rsidRPr="002A47FF" w:rsidRDefault="004249B8" w:rsidP="001B2B92">
            <w:pPr>
              <w:pStyle w:val="ListParagraph"/>
              <w:numPr>
                <w:ilvl w:val="0"/>
                <w:numId w:val="36"/>
              </w:numPr>
              <w:ind w:left="360"/>
              <w:jc w:val="both"/>
              <w:rPr>
                <w:rFonts w:ascii="Simplified Arabic" w:hAnsi="Simplified Arabic" w:cs="Simplified Arabic"/>
                <w:color w:val="000000" w:themeColor="text1"/>
                <w:sz w:val="24"/>
                <w:szCs w:val="24"/>
                <w:rtl/>
              </w:rPr>
            </w:pPr>
            <w:r w:rsidRPr="002A47FF">
              <w:rPr>
                <w:rFonts w:ascii="Simplified Arabic" w:hAnsi="Simplified Arabic" w:cs="Simplified Arabic"/>
                <w:b/>
                <w:bCs/>
                <w:color w:val="000000" w:themeColor="text1"/>
                <w:sz w:val="24"/>
                <w:szCs w:val="24"/>
                <w:rtl/>
              </w:rPr>
              <w:t>الخطر بدون الأخذ في الاعتبار كل من</w:t>
            </w:r>
            <w:r w:rsidR="009C5F6C" w:rsidRPr="002A47FF">
              <w:rPr>
                <w:rFonts w:ascii="Simplified Arabic" w:hAnsi="Simplified Arabic" w:cs="Simplified Arabic" w:hint="cs"/>
                <w:b/>
                <w:bCs/>
                <w:color w:val="000000" w:themeColor="text1"/>
                <w:sz w:val="24"/>
                <w:szCs w:val="24"/>
                <w:rtl/>
              </w:rPr>
              <w:t xml:space="preserve"> </w:t>
            </w:r>
            <w:r w:rsidRPr="002A47FF">
              <w:rPr>
                <w:rFonts w:ascii="Simplified Arabic" w:hAnsi="Simplified Arabic" w:cs="Simplified Arabic"/>
                <w:b/>
                <w:bCs/>
                <w:color w:val="000000" w:themeColor="text1"/>
                <w:sz w:val="24"/>
                <w:szCs w:val="24"/>
                <w:rtl/>
              </w:rPr>
              <w:t>أعمال الأفراد أو مسئوليتهم</w:t>
            </w:r>
          </w:p>
        </w:tc>
        <w:tc>
          <w:tcPr>
            <w:tcW w:w="2560" w:type="pct"/>
          </w:tcPr>
          <w:p w14:paraId="21C2B390" w14:textId="25208D0D" w:rsidR="004249B8" w:rsidRPr="002A47FF" w:rsidRDefault="004249B8" w:rsidP="001B2B92">
            <w:pPr>
              <w:pStyle w:val="ListParagraph"/>
              <w:numPr>
                <w:ilvl w:val="0"/>
                <w:numId w:val="36"/>
              </w:numPr>
              <w:ind w:left="360"/>
              <w:jc w:val="both"/>
              <w:rPr>
                <w:rFonts w:ascii="Simplified Arabic" w:hAnsi="Simplified Arabic" w:cs="Simplified Arabic"/>
                <w:color w:val="000000" w:themeColor="text1"/>
                <w:sz w:val="24"/>
                <w:szCs w:val="24"/>
                <w:rtl/>
              </w:rPr>
            </w:pPr>
            <w:r w:rsidRPr="002A47FF">
              <w:rPr>
                <w:rFonts w:ascii="Simplified Arabic" w:hAnsi="Simplified Arabic" w:cs="Simplified Arabic"/>
                <w:color w:val="000000" w:themeColor="text1"/>
                <w:sz w:val="24"/>
                <w:szCs w:val="24"/>
                <w:rtl/>
              </w:rPr>
              <w:t>يعتبر الخطر جزء من الإستراتيجية</w:t>
            </w:r>
          </w:p>
          <w:p w14:paraId="456F5887" w14:textId="77777777" w:rsidR="004249B8" w:rsidRPr="002A47FF" w:rsidRDefault="004249B8" w:rsidP="001B2B92">
            <w:pPr>
              <w:pStyle w:val="ListParagraph"/>
              <w:numPr>
                <w:ilvl w:val="0"/>
                <w:numId w:val="36"/>
              </w:numPr>
              <w:ind w:left="360"/>
              <w:jc w:val="both"/>
              <w:rPr>
                <w:rFonts w:ascii="Simplified Arabic" w:hAnsi="Simplified Arabic" w:cs="Simplified Arabic"/>
                <w:color w:val="000000" w:themeColor="text1"/>
                <w:sz w:val="24"/>
                <w:szCs w:val="24"/>
                <w:rtl/>
              </w:rPr>
            </w:pPr>
            <w:r w:rsidRPr="002A47FF">
              <w:rPr>
                <w:rFonts w:ascii="Simplified Arabic" w:hAnsi="Simplified Arabic" w:cs="Simplified Arabic"/>
                <w:color w:val="000000" w:themeColor="text1"/>
                <w:sz w:val="24"/>
                <w:szCs w:val="24"/>
                <w:rtl/>
              </w:rPr>
              <w:t>تطوير محفظة المخاطر</w:t>
            </w:r>
          </w:p>
          <w:p w14:paraId="5BA41C3E" w14:textId="0D1B22E6" w:rsidR="004249B8" w:rsidRPr="002A47FF" w:rsidRDefault="004249B8" w:rsidP="001B2B92">
            <w:pPr>
              <w:pStyle w:val="ListParagraph"/>
              <w:numPr>
                <w:ilvl w:val="0"/>
                <w:numId w:val="36"/>
              </w:numPr>
              <w:ind w:left="360"/>
              <w:jc w:val="both"/>
              <w:rPr>
                <w:rFonts w:ascii="Simplified Arabic" w:hAnsi="Simplified Arabic" w:cs="Simplified Arabic"/>
                <w:color w:val="000000" w:themeColor="text1"/>
                <w:sz w:val="24"/>
                <w:szCs w:val="24"/>
                <w:rtl/>
              </w:rPr>
            </w:pPr>
            <w:r w:rsidRPr="002A47FF">
              <w:rPr>
                <w:rFonts w:ascii="Simplified Arabic" w:hAnsi="Simplified Arabic" w:cs="Simplified Arabic"/>
                <w:color w:val="000000" w:themeColor="text1"/>
                <w:sz w:val="24"/>
                <w:szCs w:val="24"/>
                <w:rtl/>
              </w:rPr>
              <w:t>الرقابة على الخطر وقياسه</w:t>
            </w:r>
          </w:p>
          <w:p w14:paraId="41DC5143" w14:textId="58F9EB28" w:rsidR="004249B8" w:rsidRPr="002A47FF" w:rsidRDefault="004249B8" w:rsidP="001B2B92">
            <w:pPr>
              <w:pStyle w:val="ListParagraph"/>
              <w:numPr>
                <w:ilvl w:val="0"/>
                <w:numId w:val="36"/>
              </w:numPr>
              <w:ind w:left="360"/>
              <w:jc w:val="both"/>
              <w:rPr>
                <w:rFonts w:ascii="Simplified Arabic" w:hAnsi="Simplified Arabic" w:cs="Simplified Arabic"/>
                <w:color w:val="000000" w:themeColor="text1"/>
                <w:sz w:val="24"/>
                <w:szCs w:val="24"/>
                <w:rtl/>
              </w:rPr>
            </w:pPr>
            <w:r w:rsidRPr="002A47FF">
              <w:rPr>
                <w:rFonts w:ascii="Simplified Arabic" w:hAnsi="Simplified Arabic" w:cs="Simplified Arabic"/>
                <w:color w:val="000000" w:themeColor="text1"/>
                <w:sz w:val="24"/>
                <w:szCs w:val="24"/>
                <w:rtl/>
              </w:rPr>
              <w:t>الخطر الهام المستهدف إستراتيجية للخطر</w:t>
            </w:r>
          </w:p>
          <w:p w14:paraId="3C264FE8" w14:textId="0A85DD29" w:rsidR="004249B8" w:rsidRPr="002A47FF" w:rsidRDefault="004249B8" w:rsidP="001B2B92">
            <w:pPr>
              <w:pStyle w:val="ListParagraph"/>
              <w:numPr>
                <w:ilvl w:val="0"/>
                <w:numId w:val="36"/>
              </w:numPr>
              <w:ind w:left="360"/>
              <w:jc w:val="both"/>
              <w:rPr>
                <w:rFonts w:ascii="Simplified Arabic" w:hAnsi="Simplified Arabic" w:cs="Simplified Arabic"/>
                <w:color w:val="000000" w:themeColor="text1"/>
                <w:sz w:val="24"/>
                <w:szCs w:val="24"/>
                <w:rtl/>
              </w:rPr>
            </w:pPr>
            <w:r w:rsidRPr="002A47FF">
              <w:rPr>
                <w:rFonts w:ascii="Simplified Arabic" w:hAnsi="Simplified Arabic" w:cs="Simplified Arabic"/>
                <w:color w:val="000000" w:themeColor="text1"/>
                <w:sz w:val="24"/>
                <w:szCs w:val="24"/>
                <w:rtl/>
              </w:rPr>
              <w:t>تحديد المسئولية عن الخطر وأيضا</w:t>
            </w:r>
          </w:p>
          <w:p w14:paraId="24D44595" w14:textId="77777777" w:rsidR="004249B8" w:rsidRPr="002A47FF" w:rsidRDefault="004249B8" w:rsidP="001B2B92">
            <w:pPr>
              <w:pStyle w:val="ListParagraph"/>
              <w:numPr>
                <w:ilvl w:val="0"/>
                <w:numId w:val="36"/>
              </w:numPr>
              <w:ind w:left="360"/>
              <w:jc w:val="both"/>
              <w:rPr>
                <w:rFonts w:ascii="Simplified Arabic" w:hAnsi="Simplified Arabic" w:cs="Simplified Arabic"/>
                <w:color w:val="000000" w:themeColor="text1"/>
                <w:sz w:val="24"/>
                <w:szCs w:val="24"/>
                <w:rtl/>
              </w:rPr>
            </w:pPr>
            <w:r w:rsidRPr="002A47FF">
              <w:rPr>
                <w:rFonts w:ascii="Simplified Arabic" w:hAnsi="Simplified Arabic" w:cs="Simplified Arabic"/>
                <w:color w:val="000000" w:themeColor="text1"/>
                <w:sz w:val="24"/>
                <w:szCs w:val="24"/>
                <w:rtl/>
              </w:rPr>
              <w:t>المسئولية الجماعية.</w:t>
            </w:r>
          </w:p>
        </w:tc>
      </w:tr>
    </w:tbl>
    <w:p w14:paraId="4257CA0E" w14:textId="77777777" w:rsidR="004249B8" w:rsidRPr="002A47FF" w:rsidRDefault="004249B8" w:rsidP="001B2B92">
      <w:pPr>
        <w:pStyle w:val="Heading1"/>
        <w:spacing w:before="0" w:line="360" w:lineRule="auto"/>
        <w:rPr>
          <w:rFonts w:ascii="Simplified Arabic" w:hAnsi="Simplified Arabic" w:cs="Simplified Arabic"/>
          <w:color w:val="000000" w:themeColor="text1"/>
          <w:rtl/>
          <w:lang w:bidi="ar-EG"/>
        </w:rPr>
      </w:pPr>
      <w:bookmarkStart w:id="227" w:name="_Toc180087967"/>
      <w:bookmarkStart w:id="228" w:name="_Toc180450312"/>
      <w:bookmarkStart w:id="229" w:name="_Toc180450789"/>
      <w:bookmarkStart w:id="230" w:name="_Toc180450840"/>
      <w:bookmarkStart w:id="231" w:name="_Toc180451525"/>
      <w:bookmarkStart w:id="232" w:name="_Toc180535817"/>
      <w:r w:rsidRPr="002A47FF">
        <w:rPr>
          <w:rFonts w:ascii="Simplified Arabic" w:hAnsi="Simplified Arabic" w:cs="Simplified Arabic"/>
          <w:color w:val="000000" w:themeColor="text1"/>
          <w:rtl/>
          <w:lang w:bidi="ar-EG"/>
        </w:rPr>
        <w:t>إدارة المخاطر في المؤسسات الصحية</w:t>
      </w:r>
      <w:bookmarkEnd w:id="227"/>
      <w:bookmarkEnd w:id="228"/>
      <w:bookmarkEnd w:id="229"/>
      <w:bookmarkEnd w:id="230"/>
      <w:bookmarkEnd w:id="231"/>
      <w:bookmarkEnd w:id="232"/>
    </w:p>
    <w:p w14:paraId="3CEF530D"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تعتبر معرفة المخاطر وتقويمها وإدارتها من العوامل الرئيسية في نجاح المؤسسة الصحية وازدهارها</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وتحقيقها لأهدافها، حيث أن عدم إدارة هذه المخاطر بطريقة علمية صحيحة قد يؤدي إلى نتائج سلبية، حيث تتحمل المؤسسات الصحية كغيرها من المؤسسات مجموعة من المخاطر، إلا أن طبيعة الأخطار التي تتعرض لها تعتبر الأكثر خطرا لأنها تبرز في قطاع يتعلق بالجانب الصحي للأفراد وفيما</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يلي تتطرق إلى مختلف الأخطار التي تتعرض لها المؤسسات الصحية.</w:t>
      </w:r>
    </w:p>
    <w:p w14:paraId="4451FD01" w14:textId="77777777" w:rsidR="004249B8" w:rsidRPr="002A47FF" w:rsidRDefault="004249B8" w:rsidP="001B2B92">
      <w:pPr>
        <w:pStyle w:val="Heading1"/>
        <w:spacing w:before="0" w:line="360" w:lineRule="auto"/>
        <w:rPr>
          <w:rFonts w:ascii="Simplified Arabic" w:hAnsi="Simplified Arabic" w:cs="Simplified Arabic"/>
          <w:color w:val="000000" w:themeColor="text1"/>
          <w:rtl/>
          <w:lang w:bidi="ar-EG"/>
        </w:rPr>
      </w:pPr>
      <w:bookmarkStart w:id="233" w:name="_Toc180087968"/>
      <w:bookmarkStart w:id="234" w:name="_Toc180450313"/>
      <w:bookmarkStart w:id="235" w:name="_Toc180450790"/>
      <w:bookmarkStart w:id="236" w:name="_Toc180450841"/>
      <w:bookmarkStart w:id="237" w:name="_Toc180451526"/>
      <w:bookmarkStart w:id="238" w:name="_Toc180535818"/>
      <w:r w:rsidRPr="002A47FF">
        <w:rPr>
          <w:rFonts w:ascii="Simplified Arabic" w:hAnsi="Simplified Arabic" w:cs="Simplified Arabic"/>
          <w:color w:val="000000" w:themeColor="text1"/>
          <w:rtl/>
          <w:lang w:bidi="ar-EG"/>
        </w:rPr>
        <w:t>المخاطر في المؤسسات الصحية</w:t>
      </w:r>
      <w:bookmarkEnd w:id="233"/>
      <w:bookmarkEnd w:id="234"/>
      <w:bookmarkEnd w:id="235"/>
      <w:bookmarkEnd w:id="236"/>
      <w:bookmarkEnd w:id="237"/>
      <w:bookmarkEnd w:id="238"/>
    </w:p>
    <w:p w14:paraId="1863DCB1"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قبل التطرق إلى إدارة المخاطر في المؤسسات الصحية، وجب التطرق إلى مفهوم الخطر الصحي وأنواعه</w:t>
      </w:r>
    </w:p>
    <w:p w14:paraId="4A163729" w14:textId="77777777" w:rsidR="004249B8" w:rsidRPr="002A47FF" w:rsidRDefault="004249B8" w:rsidP="001B2B92">
      <w:pPr>
        <w:pStyle w:val="Heading1"/>
        <w:spacing w:before="0" w:line="360" w:lineRule="auto"/>
        <w:rPr>
          <w:rFonts w:ascii="Simplified Arabic" w:hAnsi="Simplified Arabic" w:cs="Simplified Arabic"/>
          <w:color w:val="000000" w:themeColor="text1"/>
          <w:rtl/>
          <w:lang w:bidi="ar-EG"/>
        </w:rPr>
      </w:pPr>
      <w:bookmarkStart w:id="239" w:name="_Toc180087969"/>
      <w:bookmarkStart w:id="240" w:name="_Toc180450314"/>
      <w:bookmarkStart w:id="241" w:name="_Toc180450791"/>
      <w:bookmarkStart w:id="242" w:name="_Toc180450842"/>
      <w:bookmarkStart w:id="243" w:name="_Toc180451527"/>
      <w:bookmarkStart w:id="244" w:name="_Toc180535819"/>
      <w:r w:rsidRPr="002A47FF">
        <w:rPr>
          <w:rFonts w:ascii="Simplified Arabic" w:hAnsi="Simplified Arabic" w:cs="Simplified Arabic"/>
          <w:color w:val="000000" w:themeColor="text1"/>
          <w:rtl/>
          <w:lang w:bidi="ar-EG"/>
        </w:rPr>
        <w:lastRenderedPageBreak/>
        <w:t>مفهوم الخطر الصحي</w:t>
      </w:r>
      <w:bookmarkEnd w:id="239"/>
      <w:bookmarkEnd w:id="240"/>
      <w:bookmarkEnd w:id="241"/>
      <w:bookmarkEnd w:id="242"/>
      <w:bookmarkEnd w:id="243"/>
      <w:bookmarkEnd w:id="244"/>
    </w:p>
    <w:p w14:paraId="5D6517C1" w14:textId="6262A0E0"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يمكن تعريف الخطر في المؤسسات الصحية بأنه " احتمالية حصول وقوع حدث غير مرغوب</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والذي يتسبب في إلحاق ضرر ب</w:t>
      </w:r>
      <w:r w:rsidR="00F83BC5" w:rsidRPr="002A47FF">
        <w:rPr>
          <w:rFonts w:ascii="Simplified Arabic" w:hAnsi="Simplified Arabic" w:cs="Simplified Arabic"/>
          <w:color w:val="000000" w:themeColor="text1"/>
          <w:sz w:val="28"/>
          <w:szCs w:val="28"/>
          <w:rtl/>
        </w:rPr>
        <w:t>المريض أو حتى المعالج أو الزائر</w:t>
      </w:r>
      <w:r w:rsidR="00F83BC5"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كما يعرف أيضا على أنه كل الأحداث المحتملة والتي تتسبب في انقطاع العلاج وتراجع كبير</w:t>
      </w:r>
      <w:r w:rsidR="00473E73"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أو أقل أهمية في جودة العلاج "</w:t>
      </w:r>
      <w:r w:rsidRPr="002A47FF">
        <w:rPr>
          <w:rFonts w:ascii="Simplified Arabic" w:hAnsi="Simplified Arabic" w:cs="Simplified Arabic" w:hint="cs"/>
          <w:color w:val="000000" w:themeColor="text1"/>
          <w:sz w:val="28"/>
          <w:szCs w:val="28"/>
          <w:rtl/>
        </w:rPr>
        <w:t>.</w:t>
      </w:r>
    </w:p>
    <w:p w14:paraId="0A4D1F88"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من خلال ما سبق يمكن تعريف المخاطر الصحية" على أنها المخاطر المحتملة الوقوع والتي تؤثر</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على مستوى الخدمة الصحية المقدمة من طرف المؤسسات الصحية.</w:t>
      </w:r>
    </w:p>
    <w:p w14:paraId="4BBF64C5" w14:textId="724BA18F" w:rsidR="004249B8" w:rsidRPr="002A47FF" w:rsidRDefault="004249B8" w:rsidP="001B2B92">
      <w:pPr>
        <w:pStyle w:val="Heading1"/>
        <w:spacing w:before="0" w:line="360" w:lineRule="auto"/>
        <w:rPr>
          <w:rFonts w:ascii="Simplified Arabic" w:hAnsi="Simplified Arabic" w:cs="Simplified Arabic"/>
          <w:color w:val="000000" w:themeColor="text1"/>
          <w:rtl/>
          <w:lang w:bidi="ar-EG"/>
        </w:rPr>
      </w:pPr>
      <w:bookmarkStart w:id="245" w:name="_Toc180450315"/>
      <w:bookmarkStart w:id="246" w:name="_Toc180450792"/>
      <w:bookmarkStart w:id="247" w:name="_Toc180450843"/>
      <w:bookmarkStart w:id="248" w:name="_Toc180451528"/>
      <w:bookmarkStart w:id="249" w:name="_Toc180535820"/>
      <w:r w:rsidRPr="002A47FF">
        <w:rPr>
          <w:rFonts w:ascii="Simplified Arabic" w:hAnsi="Simplified Arabic" w:cs="Simplified Arabic"/>
          <w:color w:val="000000" w:themeColor="text1"/>
          <w:rtl/>
          <w:lang w:bidi="ar-EG"/>
        </w:rPr>
        <w:t>أنواع المخاطر في المؤسسات الصحية:</w:t>
      </w:r>
      <w:bookmarkEnd w:id="245"/>
      <w:bookmarkEnd w:id="246"/>
      <w:bookmarkEnd w:id="247"/>
      <w:bookmarkEnd w:id="248"/>
      <w:bookmarkEnd w:id="249"/>
    </w:p>
    <w:p w14:paraId="63AF013B" w14:textId="6AAF2641" w:rsidR="009C5F6C" w:rsidRPr="002A47FF" w:rsidRDefault="004249B8" w:rsidP="001B2B92">
      <w:pPr>
        <w:jc w:val="both"/>
        <w:rPr>
          <w:rFonts w:ascii="Simplified Arabic" w:hAnsi="Simplified Arabic" w:cs="Simplified Arabic"/>
          <w:b/>
          <w:bCs/>
          <w:color w:val="000000" w:themeColor="text1"/>
          <w:sz w:val="28"/>
          <w:szCs w:val="28"/>
        </w:rPr>
      </w:pPr>
      <w:r w:rsidRPr="002A47FF">
        <w:rPr>
          <w:rFonts w:ascii="Simplified Arabic" w:hAnsi="Simplified Arabic" w:cs="Simplified Arabic"/>
          <w:b/>
          <w:bCs/>
          <w:color w:val="000000" w:themeColor="text1"/>
          <w:sz w:val="28"/>
          <w:szCs w:val="28"/>
          <w:rtl/>
        </w:rPr>
        <w:t xml:space="preserve">هناك تقسيمان أساسيان يتم تبنيهما من طرف المؤسسات الصحية هما: </w:t>
      </w:r>
    </w:p>
    <w:p w14:paraId="25DF8C84" w14:textId="52713FF7" w:rsidR="004249B8" w:rsidRPr="002A47FF" w:rsidRDefault="004249B8" w:rsidP="001B2B92">
      <w:pPr>
        <w:jc w:val="both"/>
        <w:rPr>
          <w:rFonts w:ascii="Simplified Arabic" w:hAnsi="Simplified Arabic" w:cs="Simplified Arabic"/>
          <w:b/>
          <w:bCs/>
          <w:color w:val="000000" w:themeColor="text1"/>
          <w:sz w:val="28"/>
          <w:szCs w:val="28"/>
          <w:u w:val="single"/>
          <w:rtl/>
        </w:rPr>
      </w:pPr>
      <w:r w:rsidRPr="002A47FF">
        <w:rPr>
          <w:rFonts w:ascii="Simplified Arabic" w:hAnsi="Simplified Arabic" w:cs="Simplified Arabic"/>
          <w:b/>
          <w:bCs/>
          <w:color w:val="000000" w:themeColor="text1"/>
          <w:sz w:val="28"/>
          <w:szCs w:val="28"/>
          <w:u w:val="single"/>
          <w:rtl/>
        </w:rPr>
        <w:t xml:space="preserve">التقسيم </w:t>
      </w:r>
      <w:r w:rsidR="00473E73" w:rsidRPr="002A47FF">
        <w:rPr>
          <w:rFonts w:ascii="Simplified Arabic" w:hAnsi="Simplified Arabic" w:cs="Simplified Arabic" w:hint="cs"/>
          <w:b/>
          <w:bCs/>
          <w:color w:val="000000" w:themeColor="text1"/>
          <w:sz w:val="28"/>
          <w:szCs w:val="28"/>
          <w:u w:val="single"/>
          <w:rtl/>
        </w:rPr>
        <w:t>الثلاثي:</w:t>
      </w:r>
      <w:r w:rsidRPr="002A47FF">
        <w:rPr>
          <w:rFonts w:ascii="Simplified Arabic" w:hAnsi="Simplified Arabic" w:cs="Simplified Arabic"/>
          <w:b/>
          <w:bCs/>
          <w:color w:val="000000" w:themeColor="text1"/>
          <w:sz w:val="28"/>
          <w:szCs w:val="28"/>
          <w:u w:val="single"/>
          <w:rtl/>
        </w:rPr>
        <w:t xml:space="preserve"> في مرحلة أولى كان هناك اتفاق أن الخطر الصحي ينقسم إلى ثلاثة أنواع</w:t>
      </w:r>
      <w:r w:rsidRPr="002A47FF">
        <w:rPr>
          <w:rFonts w:ascii="Simplified Arabic" w:hAnsi="Simplified Arabic" w:cs="Simplified Arabic" w:hint="cs"/>
          <w:b/>
          <w:bCs/>
          <w:color w:val="000000" w:themeColor="text1"/>
          <w:sz w:val="28"/>
          <w:szCs w:val="28"/>
          <w:u w:val="single"/>
          <w:rtl/>
        </w:rPr>
        <w:t xml:space="preserve"> </w:t>
      </w:r>
      <w:r w:rsidRPr="002A47FF">
        <w:rPr>
          <w:rFonts w:ascii="Simplified Arabic" w:hAnsi="Simplified Arabic" w:cs="Simplified Arabic"/>
          <w:b/>
          <w:bCs/>
          <w:color w:val="000000" w:themeColor="text1"/>
          <w:sz w:val="28"/>
          <w:szCs w:val="28"/>
          <w:u w:val="single"/>
          <w:rtl/>
        </w:rPr>
        <w:t>وتتمثل في:</w:t>
      </w:r>
    </w:p>
    <w:p w14:paraId="0C1E65E5" w14:textId="77777777" w:rsidR="004249B8" w:rsidRPr="002A47FF" w:rsidRDefault="004249B8" w:rsidP="001B2B92">
      <w:pPr>
        <w:pStyle w:val="ListParagraph"/>
        <w:numPr>
          <w:ilvl w:val="0"/>
          <w:numId w:val="27"/>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b/>
          <w:bCs/>
          <w:color w:val="000000" w:themeColor="text1"/>
          <w:sz w:val="28"/>
          <w:szCs w:val="28"/>
          <w:rtl/>
        </w:rPr>
        <w:t>الخطر الطبي أو الإنساني:</w:t>
      </w:r>
      <w:r w:rsidRPr="002A47FF">
        <w:rPr>
          <w:rFonts w:ascii="Simplified Arabic" w:hAnsi="Simplified Arabic" w:cs="Simplified Arabic"/>
          <w:color w:val="000000" w:themeColor="text1"/>
          <w:sz w:val="28"/>
          <w:szCs w:val="28"/>
          <w:rtl/>
        </w:rPr>
        <w:t xml:space="preserve"> حيث تعود المسؤولية هنا عموما على عاتق الطاقم الطبي، وذلك من</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خلال الأخطاء في تشخيص الحالة المرضية، أو الأخطاء في كمية الدواء الموصي بها للمريض. </w:t>
      </w:r>
    </w:p>
    <w:p w14:paraId="0537AFAD" w14:textId="77777777" w:rsidR="004249B8" w:rsidRPr="002A47FF" w:rsidRDefault="004249B8" w:rsidP="001B2B92">
      <w:pPr>
        <w:pStyle w:val="ListParagraph"/>
        <w:numPr>
          <w:ilvl w:val="0"/>
          <w:numId w:val="27"/>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b/>
          <w:bCs/>
          <w:color w:val="000000" w:themeColor="text1"/>
          <w:sz w:val="28"/>
          <w:szCs w:val="28"/>
          <w:rtl/>
        </w:rPr>
        <w:t>الخطر التقني</w:t>
      </w:r>
      <w:r w:rsidRPr="002A47FF">
        <w:rPr>
          <w:rFonts w:ascii="Simplified Arabic" w:hAnsi="Simplified Arabic" w:cs="Simplified Arabic"/>
          <w:color w:val="000000" w:themeColor="text1"/>
          <w:sz w:val="28"/>
          <w:szCs w:val="28"/>
          <w:rtl/>
        </w:rPr>
        <w:t>: هي مختلف الأخطار المتعلقة بالاستثمارات المنقولة وغير المنقولة وتجهيزات</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الإعلام الآلي، مثل الحرائق، انهيار سقف المبنى الطبي، تعطل شبكة الإعلام الآلي ... إلخ) إذ يؤثر</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هذا النوع على السير الحسن للنشاط الطبي في المؤسسات الصحية.</w:t>
      </w:r>
    </w:p>
    <w:p w14:paraId="445B3D24" w14:textId="3BB1E4BF" w:rsidR="004249B8" w:rsidRPr="002A47FF" w:rsidRDefault="004249B8" w:rsidP="001B2B92">
      <w:pPr>
        <w:pStyle w:val="ListParagraph"/>
        <w:numPr>
          <w:ilvl w:val="0"/>
          <w:numId w:val="27"/>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b/>
          <w:bCs/>
          <w:color w:val="000000" w:themeColor="text1"/>
          <w:sz w:val="28"/>
          <w:szCs w:val="28"/>
          <w:rtl/>
        </w:rPr>
        <w:t>الخطر التنظيمي</w:t>
      </w:r>
      <w:r w:rsidRPr="002A47FF">
        <w:rPr>
          <w:rFonts w:ascii="Simplified Arabic" w:hAnsi="Simplified Arabic" w:cs="Simplified Arabic"/>
          <w:color w:val="000000" w:themeColor="text1"/>
          <w:sz w:val="28"/>
          <w:szCs w:val="28"/>
          <w:rtl/>
        </w:rPr>
        <w:t xml:space="preserve"> عبارة عن الأخطار التي تؤثر على نشاط المؤسسة الصحية وسمعتها مثل الغيابات المتزايدة للعمال خاصة في الأقسام الحساسة </w:t>
      </w:r>
      <w:r w:rsidR="00473E73" w:rsidRPr="002A47FF">
        <w:rPr>
          <w:rFonts w:ascii="Simplified Arabic" w:hAnsi="Simplified Arabic" w:cs="Simplified Arabic" w:hint="cs"/>
          <w:color w:val="000000" w:themeColor="text1"/>
          <w:sz w:val="28"/>
          <w:szCs w:val="28"/>
          <w:rtl/>
        </w:rPr>
        <w:t>(كالتخدير</w:t>
      </w:r>
      <w:r w:rsidRPr="002A47FF">
        <w:rPr>
          <w:rFonts w:ascii="Simplified Arabic" w:hAnsi="Simplified Arabic" w:cs="Simplified Arabic"/>
          <w:color w:val="000000" w:themeColor="text1"/>
          <w:sz w:val="28"/>
          <w:szCs w:val="28"/>
          <w:rtl/>
        </w:rPr>
        <w:t xml:space="preserve"> والإنعاش ويضاف إلى ذلك كل الأخطار</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التي تؤدي إلى نتائج وخيمة على السير العام للمؤسسة الصحية. </w:t>
      </w:r>
    </w:p>
    <w:p w14:paraId="7B4557E1" w14:textId="6D95E459" w:rsidR="004249B8" w:rsidRPr="002A47FF" w:rsidRDefault="004249B8" w:rsidP="001B2B92">
      <w:pPr>
        <w:jc w:val="both"/>
        <w:rPr>
          <w:rFonts w:ascii="Simplified Arabic" w:hAnsi="Simplified Arabic" w:cs="Simplified Arabic"/>
          <w:b/>
          <w:bCs/>
          <w:color w:val="000000" w:themeColor="text1"/>
          <w:sz w:val="28"/>
          <w:szCs w:val="28"/>
          <w:u w:val="single"/>
          <w:rtl/>
        </w:rPr>
      </w:pPr>
      <w:r w:rsidRPr="002A47FF">
        <w:rPr>
          <w:rFonts w:ascii="Simplified Arabic" w:hAnsi="Simplified Arabic" w:cs="Simplified Arabic"/>
          <w:b/>
          <w:bCs/>
          <w:color w:val="000000" w:themeColor="text1"/>
          <w:sz w:val="28"/>
          <w:szCs w:val="28"/>
          <w:u w:val="single"/>
          <w:rtl/>
        </w:rPr>
        <w:t xml:space="preserve">التقسيم </w:t>
      </w:r>
      <w:r w:rsidR="00473E73" w:rsidRPr="002A47FF">
        <w:rPr>
          <w:rFonts w:ascii="Simplified Arabic" w:hAnsi="Simplified Arabic" w:cs="Simplified Arabic" w:hint="cs"/>
          <w:b/>
          <w:bCs/>
          <w:color w:val="000000" w:themeColor="text1"/>
          <w:sz w:val="28"/>
          <w:szCs w:val="28"/>
          <w:u w:val="single"/>
          <w:rtl/>
        </w:rPr>
        <w:t>الرباعي:</w:t>
      </w:r>
      <w:r w:rsidRPr="002A47FF">
        <w:rPr>
          <w:rFonts w:ascii="Simplified Arabic" w:hAnsi="Simplified Arabic" w:cs="Simplified Arabic"/>
          <w:b/>
          <w:bCs/>
          <w:color w:val="000000" w:themeColor="text1"/>
          <w:sz w:val="28"/>
          <w:szCs w:val="28"/>
          <w:u w:val="single"/>
          <w:rtl/>
        </w:rPr>
        <w:t xml:space="preserve"> في أكتوبر 1996 تم تبني تقسيم أدق وأشمل للخطر الصحي، وهو كما</w:t>
      </w:r>
      <w:r w:rsidRPr="002A47FF">
        <w:rPr>
          <w:rFonts w:ascii="Simplified Arabic" w:hAnsi="Simplified Arabic" w:cs="Simplified Arabic" w:hint="cs"/>
          <w:b/>
          <w:bCs/>
          <w:color w:val="000000" w:themeColor="text1"/>
          <w:sz w:val="28"/>
          <w:szCs w:val="28"/>
          <w:u w:val="single"/>
          <w:rtl/>
        </w:rPr>
        <w:t xml:space="preserve"> </w:t>
      </w:r>
      <w:r w:rsidRPr="002A47FF">
        <w:rPr>
          <w:rFonts w:ascii="Simplified Arabic" w:hAnsi="Simplified Arabic" w:cs="Simplified Arabic"/>
          <w:b/>
          <w:bCs/>
          <w:color w:val="000000" w:themeColor="text1"/>
          <w:sz w:val="28"/>
          <w:szCs w:val="28"/>
          <w:u w:val="single"/>
          <w:rtl/>
        </w:rPr>
        <w:t>يلي</w:t>
      </w:r>
      <w:r w:rsidRPr="002A47FF">
        <w:rPr>
          <w:rFonts w:ascii="Simplified Arabic" w:hAnsi="Simplified Arabic" w:cs="Simplified Arabic" w:hint="cs"/>
          <w:b/>
          <w:bCs/>
          <w:color w:val="000000" w:themeColor="text1"/>
          <w:sz w:val="28"/>
          <w:szCs w:val="28"/>
          <w:u w:val="single"/>
          <w:rtl/>
        </w:rPr>
        <w:t>:</w:t>
      </w:r>
    </w:p>
    <w:p w14:paraId="2E494FB8" w14:textId="77777777" w:rsidR="004249B8" w:rsidRPr="002A47FF" w:rsidRDefault="004249B8" w:rsidP="001B2B92">
      <w:pPr>
        <w:pStyle w:val="ListParagraph"/>
        <w:numPr>
          <w:ilvl w:val="0"/>
          <w:numId w:val="28"/>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الخطر المتعلق بالنشاط الطبي المتسبب في هذا النوع من الأخطار هم عمال الفريق الطبي مهما من الأخطار الحالات التي يتخذ فيها مقدم العلاج</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اختلفت تخصصاتهم، حيث يشمل هذا النوع كافة احتياطاته أمام أهم الاحتمالات التي يمكن أن تقع في قسمه ولها علاقة مباشر بمسؤوليته.</w:t>
      </w:r>
    </w:p>
    <w:p w14:paraId="4D841EC8" w14:textId="77777777" w:rsidR="004249B8" w:rsidRPr="002A47FF" w:rsidRDefault="004249B8" w:rsidP="001B2B92">
      <w:pPr>
        <w:pStyle w:val="ListParagraph"/>
        <w:numPr>
          <w:ilvl w:val="0"/>
          <w:numId w:val="28"/>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الخطر المتعلق بالنشاط الاستشفائي: هي مختلف الأخطار والحوادث المحتملة الوقوع في المحيط</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الاستشفائي سواء مادية مثل الحرائق الحوادث الكهربائية أو معنوية مثل </w:t>
      </w:r>
      <w:r w:rsidRPr="002A47FF">
        <w:rPr>
          <w:rFonts w:ascii="Simplified Arabic" w:hAnsi="Simplified Arabic" w:cs="Simplified Arabic"/>
          <w:b/>
          <w:bCs/>
          <w:color w:val="000000" w:themeColor="text1"/>
          <w:sz w:val="28"/>
          <w:szCs w:val="28"/>
          <w:rtl/>
        </w:rPr>
        <w:t>(حوادث السقوط في</w:t>
      </w:r>
      <w:r w:rsidRPr="002A47FF">
        <w:rPr>
          <w:rFonts w:ascii="Simplified Arabic" w:hAnsi="Simplified Arabic" w:cs="Simplified Arabic" w:hint="cs"/>
          <w:b/>
          <w:bCs/>
          <w:color w:val="000000" w:themeColor="text1"/>
          <w:sz w:val="28"/>
          <w:szCs w:val="28"/>
          <w:rtl/>
        </w:rPr>
        <w:t xml:space="preserve"> </w:t>
      </w:r>
      <w:r w:rsidRPr="002A47FF">
        <w:rPr>
          <w:rFonts w:ascii="Simplified Arabic" w:hAnsi="Simplified Arabic" w:cs="Simplified Arabic"/>
          <w:b/>
          <w:bCs/>
          <w:color w:val="000000" w:themeColor="text1"/>
          <w:sz w:val="28"/>
          <w:szCs w:val="28"/>
          <w:rtl/>
        </w:rPr>
        <w:t>المحيط الاستشفائي.)</w:t>
      </w:r>
    </w:p>
    <w:p w14:paraId="609DCFCC" w14:textId="2ADCAE24" w:rsidR="004249B8" w:rsidRPr="002A47FF" w:rsidRDefault="004249B8" w:rsidP="001B2B92">
      <w:pPr>
        <w:pStyle w:val="ListParagraph"/>
        <w:numPr>
          <w:ilvl w:val="0"/>
          <w:numId w:val="28"/>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lastRenderedPageBreak/>
        <w:t xml:space="preserve">الخطر الاجتماعي: هو عبارة عن الأخطار التي يمكن أن </w:t>
      </w:r>
      <w:r w:rsidR="00473E73" w:rsidRPr="002A47FF">
        <w:rPr>
          <w:rFonts w:ascii="Simplified Arabic" w:hAnsi="Simplified Arabic" w:cs="Simplified Arabic" w:hint="cs"/>
          <w:color w:val="000000" w:themeColor="text1"/>
          <w:sz w:val="28"/>
          <w:szCs w:val="28"/>
          <w:rtl/>
        </w:rPr>
        <w:t>يوجهها</w:t>
      </w:r>
      <w:r w:rsidRPr="002A47FF">
        <w:rPr>
          <w:rFonts w:ascii="Simplified Arabic" w:hAnsi="Simplified Arabic" w:cs="Simplified Arabic"/>
          <w:color w:val="000000" w:themeColor="text1"/>
          <w:sz w:val="28"/>
          <w:szCs w:val="28"/>
          <w:rtl/>
        </w:rPr>
        <w:t xml:space="preserve"> العمال في المحيط الاستشفائي،</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تذكر منها: الغيابات المتكررة والتي من شأنها أن تؤثر على التنظيم الداخلي والعنف الذي يعانيه العمال من المرضى أو أهاليهم في المحيط الاستشفائي الأمراض المهنية وظروف العمل؛ سياسة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التكوين وإعادة التأهيل.</w:t>
      </w:r>
    </w:p>
    <w:p w14:paraId="2139A997" w14:textId="77777777" w:rsidR="004249B8" w:rsidRPr="002A47FF" w:rsidRDefault="004249B8" w:rsidP="001B2B92">
      <w:pPr>
        <w:pStyle w:val="ListParagraph"/>
        <w:numPr>
          <w:ilvl w:val="0"/>
          <w:numId w:val="28"/>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المالية والاقتصادية في تسير المؤسسة الصحية وذلك بتدقيق سياسة الاستثمار، احترام الأهداف</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 </w:t>
      </w:r>
    </w:p>
    <w:p w14:paraId="3C2BCF96" w14:textId="128A162F" w:rsidR="004249B8" w:rsidRPr="002A47FF" w:rsidRDefault="004249B8" w:rsidP="001B2B92">
      <w:pPr>
        <w:pStyle w:val="ListParagraph"/>
        <w:numPr>
          <w:ilvl w:val="0"/>
          <w:numId w:val="28"/>
        </w:numPr>
        <w:spacing w:after="0" w:line="240" w:lineRule="auto"/>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الخطر </w:t>
      </w:r>
      <w:r w:rsidR="00473E73" w:rsidRPr="002A47FF">
        <w:rPr>
          <w:rFonts w:ascii="Simplified Arabic" w:hAnsi="Simplified Arabic" w:cs="Simplified Arabic" w:hint="cs"/>
          <w:color w:val="000000" w:themeColor="text1"/>
          <w:sz w:val="28"/>
          <w:szCs w:val="28"/>
          <w:rtl/>
        </w:rPr>
        <w:t>التسييري</w:t>
      </w:r>
      <w:r w:rsidR="00473E73" w:rsidRPr="002A47FF">
        <w:rPr>
          <w:rFonts w:ascii="Simplified Arabic" w:hAnsi="Simplified Arabic" w:cs="Simplified Arabic" w:hint="eastAsia"/>
          <w:color w:val="000000" w:themeColor="text1"/>
          <w:sz w:val="28"/>
          <w:szCs w:val="28"/>
          <w:rtl/>
        </w:rPr>
        <w:t>ن</w:t>
      </w:r>
      <w:r w:rsidRPr="002A47FF">
        <w:rPr>
          <w:rFonts w:ascii="Simplified Arabic" w:hAnsi="Simplified Arabic" w:cs="Simplified Arabic"/>
          <w:color w:val="000000" w:themeColor="text1"/>
          <w:sz w:val="28"/>
          <w:szCs w:val="28"/>
          <w:rtl/>
        </w:rPr>
        <w:t>: مع محدودية الموارد لتسيير المؤسسات الصحية، يجب وضع سلم القياس الصحة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المسطرة في الإنجاز والتسيير، احترام عملية توزيع الصفقات والمناقصات المعروضة على الخواص، تدقيق</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عائدات المستشفى من نشاطاتها الفرعية </w:t>
      </w:r>
      <w:r w:rsidRPr="002A47FF">
        <w:rPr>
          <w:rFonts w:ascii="Simplified Arabic" w:hAnsi="Simplified Arabic" w:cs="Simplified Arabic"/>
          <w:b/>
          <w:bCs/>
          <w:color w:val="000000" w:themeColor="text1"/>
          <w:sz w:val="28"/>
          <w:szCs w:val="28"/>
          <w:rtl/>
        </w:rPr>
        <w:t xml:space="preserve">(ملتقيات خدمات المؤسسات الخاصة </w:t>
      </w:r>
      <w:r w:rsidR="00473E73" w:rsidRPr="002A47FF">
        <w:rPr>
          <w:rFonts w:ascii="Simplified Arabic" w:hAnsi="Simplified Arabic" w:cs="Simplified Arabic" w:hint="cs"/>
          <w:b/>
          <w:bCs/>
          <w:color w:val="000000" w:themeColor="text1"/>
          <w:sz w:val="28"/>
          <w:szCs w:val="28"/>
          <w:rtl/>
        </w:rPr>
        <w:t>...)</w:t>
      </w:r>
    </w:p>
    <w:p w14:paraId="77C77D23" w14:textId="4FB94C12" w:rsidR="004249B8" w:rsidRPr="002A47FF" w:rsidRDefault="004249B8" w:rsidP="001B2B92">
      <w:pPr>
        <w:pStyle w:val="Heading1"/>
        <w:spacing w:before="0" w:line="360" w:lineRule="auto"/>
        <w:rPr>
          <w:rFonts w:ascii="Simplified Arabic" w:hAnsi="Simplified Arabic" w:cs="Simplified Arabic"/>
          <w:color w:val="000000" w:themeColor="text1"/>
          <w:rtl/>
          <w:lang w:bidi="ar-EG"/>
        </w:rPr>
      </w:pPr>
      <w:bookmarkStart w:id="250" w:name="_Toc180450316"/>
      <w:bookmarkStart w:id="251" w:name="_Toc180450793"/>
      <w:bookmarkStart w:id="252" w:name="_Toc180450844"/>
      <w:bookmarkStart w:id="253" w:name="_Toc180451529"/>
      <w:bookmarkStart w:id="254" w:name="_Toc180535821"/>
      <w:r w:rsidRPr="002A47FF">
        <w:rPr>
          <w:rFonts w:ascii="Simplified Arabic" w:hAnsi="Simplified Arabic" w:cs="Simplified Arabic"/>
          <w:color w:val="000000" w:themeColor="text1"/>
          <w:rtl/>
          <w:lang w:bidi="ar-EG"/>
        </w:rPr>
        <w:t>إدارة المخاطر في المؤسسات الصحية</w:t>
      </w:r>
      <w:bookmarkEnd w:id="250"/>
      <w:bookmarkEnd w:id="251"/>
      <w:bookmarkEnd w:id="252"/>
      <w:bookmarkEnd w:id="253"/>
      <w:bookmarkEnd w:id="254"/>
    </w:p>
    <w:p w14:paraId="3B18AB24" w14:textId="77777777" w:rsidR="004249B8" w:rsidRPr="002A47FF" w:rsidRDefault="004249B8" w:rsidP="001B2B92">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تكتسي إدارة المخاطر بعض الخصوصية والتي تنبع من خصوصية القطاع الصحي في حد ذاته،</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لذا سنتطرق فيما يلي إلى تعريف إدارة المخاطر الصحية وخطوات إدارتها.</w:t>
      </w:r>
    </w:p>
    <w:p w14:paraId="3C6A4E7C" w14:textId="77777777" w:rsidR="004249B8" w:rsidRPr="002A47FF" w:rsidRDefault="004249B8" w:rsidP="001B2B92">
      <w:pPr>
        <w:pStyle w:val="Heading1"/>
        <w:spacing w:before="0" w:line="360" w:lineRule="auto"/>
        <w:rPr>
          <w:rFonts w:ascii="Simplified Arabic" w:hAnsi="Simplified Arabic" w:cs="Simplified Arabic"/>
          <w:color w:val="000000" w:themeColor="text1"/>
          <w:rtl/>
          <w:lang w:bidi="ar-EG"/>
        </w:rPr>
      </w:pPr>
      <w:bookmarkStart w:id="255" w:name="_Toc180450317"/>
      <w:bookmarkStart w:id="256" w:name="_Toc180450794"/>
      <w:bookmarkStart w:id="257" w:name="_Toc180450845"/>
      <w:bookmarkStart w:id="258" w:name="_Toc180451530"/>
      <w:bookmarkStart w:id="259" w:name="_Toc180535822"/>
      <w:r w:rsidRPr="002A47FF">
        <w:rPr>
          <w:rFonts w:ascii="Simplified Arabic" w:hAnsi="Simplified Arabic" w:cs="Simplified Arabic"/>
          <w:color w:val="000000" w:themeColor="text1"/>
          <w:rtl/>
          <w:lang w:bidi="ar-EG"/>
        </w:rPr>
        <w:t>تعريف إدارة المخاطر في المؤسسات الصحية</w:t>
      </w:r>
      <w:bookmarkEnd w:id="255"/>
      <w:bookmarkEnd w:id="256"/>
      <w:bookmarkEnd w:id="257"/>
      <w:bookmarkEnd w:id="258"/>
      <w:bookmarkEnd w:id="259"/>
    </w:p>
    <w:p w14:paraId="7A65568B" w14:textId="237768A8" w:rsidR="000E786E" w:rsidRDefault="004249B8" w:rsidP="000E786E">
      <w:pPr>
        <w:spacing w:before="240" w:line="276" w:lineRule="auto"/>
        <w:ind w:firstLine="282"/>
        <w:jc w:val="lowKashida"/>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تعرف إدارة المخاطر بأنها جهد منظم لتحديد وتقييم وتخفيض كل الخطر إلى أقل حد ممكن في كل مرة، الأخطار التي يتعرض لها المرضى الزائرين والأفراد العاملين في مجال الصحة</w:t>
      </w:r>
      <w:r w:rsidRPr="002A47FF">
        <w:rPr>
          <w:rFonts w:ascii="Simplified Arabic" w:hAnsi="Simplified Arabic" w:cs="Simplified Arabic" w:hint="cs"/>
          <w:color w:val="000000" w:themeColor="text1"/>
          <w:sz w:val="28"/>
          <w:szCs w:val="28"/>
          <w:rtl/>
        </w:rPr>
        <w:t>.</w:t>
      </w:r>
      <w:bookmarkStart w:id="260" w:name="_Toc180450318"/>
      <w:bookmarkStart w:id="261" w:name="_Toc180450846"/>
      <w:bookmarkStart w:id="262" w:name="_Toc180451531"/>
      <w:bookmarkStart w:id="263" w:name="_Toc180535823"/>
      <w:bookmarkEnd w:id="260"/>
      <w:bookmarkEnd w:id="261"/>
      <w:bookmarkEnd w:id="262"/>
      <w:bookmarkEnd w:id="263"/>
    </w:p>
    <w:p w14:paraId="3C75488E" w14:textId="77777777" w:rsidR="006B344A" w:rsidRDefault="006B344A" w:rsidP="00005D6A">
      <w:pPr>
        <w:pStyle w:val="Heading2"/>
        <w:spacing w:line="276" w:lineRule="auto"/>
        <w:rPr>
          <w:rFonts w:cs="DecoType Naskh Swashes" w:hint="cs"/>
          <w:b w:val="0"/>
          <w:bCs w:val="0"/>
          <w:color w:val="000000" w:themeColor="text1"/>
          <w:sz w:val="96"/>
          <w:szCs w:val="96"/>
          <w:rtl/>
        </w:rPr>
        <w:sectPr w:rsidR="006B344A" w:rsidSect="00C51E72">
          <w:headerReference w:type="default" r:id="rId20"/>
          <w:footerReference w:type="default" r:id="rId21"/>
          <w:pgSz w:w="11906" w:h="16838"/>
          <w:pgMar w:top="1134" w:right="1134" w:bottom="1134" w:left="1701" w:header="708" w:footer="708" w:gutter="0"/>
          <w:cols w:space="708"/>
          <w:bidi/>
          <w:rtlGutter/>
          <w:docGrid w:linePitch="360"/>
        </w:sectPr>
      </w:pPr>
    </w:p>
    <w:p w14:paraId="67A954A9" w14:textId="77777777" w:rsidR="000E786E" w:rsidRPr="002A47FF" w:rsidRDefault="000E786E" w:rsidP="000E786E">
      <w:pPr>
        <w:tabs>
          <w:tab w:val="left" w:pos="7662"/>
        </w:tabs>
        <w:bidi w:val="0"/>
        <w:jc w:val="both"/>
        <w:rPr>
          <w:rFonts w:ascii="Simplified Arabic" w:hAnsi="Simplified Arabic" w:cs="Simplified Arabic"/>
          <w:color w:val="000000" w:themeColor="text1"/>
          <w:sz w:val="28"/>
          <w:szCs w:val="28"/>
        </w:rPr>
      </w:pPr>
    </w:p>
    <w:p w14:paraId="6621B31B" w14:textId="77777777" w:rsidR="000E786E" w:rsidRDefault="000E786E" w:rsidP="000E786E">
      <w:pPr>
        <w:pStyle w:val="Heading2"/>
        <w:spacing w:line="276" w:lineRule="auto"/>
        <w:jc w:val="center"/>
        <w:rPr>
          <w:rFonts w:cs="DecoType Naskh Swashes"/>
          <w:b w:val="0"/>
          <w:bCs w:val="0"/>
          <w:color w:val="000000" w:themeColor="text1"/>
          <w:sz w:val="96"/>
          <w:szCs w:val="96"/>
          <w:rtl/>
          <w:lang w:bidi="ar-EG"/>
        </w:rPr>
      </w:pPr>
      <w:bookmarkStart w:id="264" w:name="_Toc180450378"/>
      <w:bookmarkStart w:id="265" w:name="_Toc180450906"/>
      <w:bookmarkStart w:id="266" w:name="_Toc180451644"/>
      <w:bookmarkStart w:id="267" w:name="_Toc180535986"/>
    </w:p>
    <w:p w14:paraId="35E0F93D" w14:textId="77777777" w:rsidR="000E786E" w:rsidRDefault="000E786E" w:rsidP="000E786E">
      <w:pPr>
        <w:rPr>
          <w:rtl/>
          <w:lang w:bidi="ar-EG"/>
        </w:rPr>
      </w:pPr>
    </w:p>
    <w:p w14:paraId="12C65841" w14:textId="77777777" w:rsidR="000E786E" w:rsidRDefault="000E786E" w:rsidP="000E786E">
      <w:pPr>
        <w:rPr>
          <w:rtl/>
          <w:lang w:bidi="ar-EG"/>
        </w:rPr>
      </w:pPr>
    </w:p>
    <w:p w14:paraId="5E3466D7" w14:textId="77777777" w:rsidR="000E786E" w:rsidRPr="000C2589" w:rsidRDefault="000E786E" w:rsidP="000E786E">
      <w:pPr>
        <w:rPr>
          <w:rtl/>
          <w:lang w:bidi="ar-EG"/>
        </w:rPr>
      </w:pPr>
    </w:p>
    <w:p w14:paraId="1B5A2CE9" w14:textId="77777777" w:rsidR="000E786E" w:rsidRPr="002A47FF" w:rsidRDefault="000E786E" w:rsidP="000E786E">
      <w:pPr>
        <w:rPr>
          <w:color w:val="000000" w:themeColor="text1"/>
          <w:rtl/>
          <w:lang w:bidi="ar-EG"/>
        </w:rPr>
      </w:pPr>
    </w:p>
    <w:p w14:paraId="6D79A236" w14:textId="77777777" w:rsidR="000E786E" w:rsidRPr="002A47FF" w:rsidRDefault="000E786E" w:rsidP="000E786E">
      <w:pPr>
        <w:pStyle w:val="Heading2"/>
        <w:spacing w:line="276" w:lineRule="auto"/>
        <w:jc w:val="center"/>
        <w:rPr>
          <w:rFonts w:cs="DecoType Naskh Swashes"/>
          <w:b w:val="0"/>
          <w:bCs w:val="0"/>
          <w:color w:val="000000" w:themeColor="text1"/>
          <w:sz w:val="96"/>
          <w:szCs w:val="96"/>
          <w:rtl/>
          <w:lang w:bidi="ar-EG"/>
        </w:rPr>
      </w:pPr>
      <w:r w:rsidRPr="002A47FF">
        <w:rPr>
          <w:rFonts w:cs="DecoType Naskh Swashes" w:hint="cs"/>
          <w:b w:val="0"/>
          <w:bCs w:val="0"/>
          <w:color w:val="000000" w:themeColor="text1"/>
          <w:sz w:val="96"/>
          <w:szCs w:val="96"/>
          <w:rtl/>
          <w:lang w:bidi="ar-EG"/>
        </w:rPr>
        <w:t>قائمة المراجع</w:t>
      </w:r>
      <w:bookmarkEnd w:id="264"/>
      <w:bookmarkEnd w:id="265"/>
      <w:bookmarkEnd w:id="266"/>
      <w:bookmarkEnd w:id="267"/>
    </w:p>
    <w:p w14:paraId="6E50DAF7" w14:textId="77777777" w:rsidR="000E786E" w:rsidRPr="002A47FF" w:rsidRDefault="000E786E" w:rsidP="000E786E">
      <w:pPr>
        <w:spacing w:line="276" w:lineRule="auto"/>
        <w:jc w:val="center"/>
        <w:rPr>
          <w:rFonts w:asciiTheme="majorBidi" w:hAnsiTheme="majorBidi" w:cs="PT Bold Heading"/>
          <w:color w:val="000000" w:themeColor="text1"/>
          <w:sz w:val="28"/>
          <w:szCs w:val="28"/>
          <w:rtl/>
          <w:lang w:bidi="ar-EG"/>
        </w:rPr>
      </w:pPr>
    </w:p>
    <w:p w14:paraId="2EED1E8E" w14:textId="77777777" w:rsidR="000E786E" w:rsidRPr="002A47FF" w:rsidRDefault="000E786E" w:rsidP="000E786E">
      <w:pPr>
        <w:spacing w:line="276" w:lineRule="auto"/>
        <w:jc w:val="center"/>
        <w:rPr>
          <w:rFonts w:asciiTheme="majorBidi" w:hAnsiTheme="majorBidi" w:cs="Times New Roman"/>
          <w:color w:val="000000" w:themeColor="text1"/>
          <w:sz w:val="28"/>
          <w:szCs w:val="28"/>
          <w:rtl/>
          <w:lang w:bidi="ar-EG"/>
        </w:rPr>
        <w:sectPr w:rsidR="000E786E" w:rsidRPr="002A47FF" w:rsidSect="00C51E72">
          <w:headerReference w:type="default" r:id="rId22"/>
          <w:footerReference w:type="default" r:id="rId23"/>
          <w:pgSz w:w="11906" w:h="16838"/>
          <w:pgMar w:top="1134" w:right="1134" w:bottom="1134" w:left="1701" w:header="708" w:footer="708" w:gutter="0"/>
          <w:cols w:space="708"/>
          <w:bidi/>
          <w:rtlGutter/>
          <w:docGrid w:linePitch="360"/>
        </w:sectPr>
      </w:pPr>
    </w:p>
    <w:p w14:paraId="59BA0BEB" w14:textId="77777777" w:rsidR="000E786E" w:rsidRPr="002A47FF" w:rsidRDefault="000E786E" w:rsidP="000E786E">
      <w:pPr>
        <w:rPr>
          <w:rFonts w:ascii="Simplified Arabic" w:hAnsi="Simplified Arabic" w:cs="Simplified Arabic"/>
          <w:b/>
          <w:bCs/>
          <w:color w:val="000000" w:themeColor="text1"/>
          <w:sz w:val="28"/>
          <w:szCs w:val="28"/>
          <w:rtl/>
        </w:rPr>
      </w:pPr>
      <w:r w:rsidRPr="002A47FF">
        <w:rPr>
          <w:rFonts w:ascii="Simplified Arabic" w:hAnsi="Simplified Arabic" w:cs="Simplified Arabic"/>
          <w:b/>
          <w:bCs/>
          <w:color w:val="000000" w:themeColor="text1"/>
          <w:sz w:val="28"/>
          <w:szCs w:val="28"/>
          <w:rtl/>
        </w:rPr>
        <w:lastRenderedPageBreak/>
        <w:t>الم</w:t>
      </w:r>
      <w:r w:rsidRPr="002A47FF">
        <w:rPr>
          <w:rFonts w:ascii="Simplified Arabic" w:hAnsi="Simplified Arabic" w:cs="Simplified Arabic" w:hint="cs"/>
          <w:b/>
          <w:bCs/>
          <w:color w:val="000000" w:themeColor="text1"/>
          <w:sz w:val="28"/>
          <w:szCs w:val="28"/>
          <w:rtl/>
        </w:rPr>
        <w:t>صادر والمراجع</w:t>
      </w:r>
      <w:r w:rsidRPr="002A47FF">
        <w:rPr>
          <w:rFonts w:ascii="Simplified Arabic" w:hAnsi="Simplified Arabic" w:cs="Simplified Arabic"/>
          <w:b/>
          <w:bCs/>
          <w:color w:val="000000" w:themeColor="text1"/>
          <w:sz w:val="28"/>
          <w:szCs w:val="28"/>
          <w:rtl/>
        </w:rPr>
        <w:t xml:space="preserve"> </w:t>
      </w:r>
      <w:r w:rsidRPr="002A47FF">
        <w:rPr>
          <w:rFonts w:asciiTheme="majorBidi" w:hAnsiTheme="majorBidi" w:cstheme="majorBidi"/>
          <w:b/>
          <w:bCs/>
          <w:color w:val="000000" w:themeColor="text1"/>
          <w:sz w:val="28"/>
          <w:szCs w:val="28"/>
        </w:rPr>
        <w:t>Sources</w:t>
      </w:r>
    </w:p>
    <w:p w14:paraId="51682A82"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أ</w:t>
      </w:r>
      <w:r w:rsidRPr="002A47FF">
        <w:rPr>
          <w:rFonts w:ascii="Simplified Arabic" w:hAnsi="Simplified Arabic" w:cs="Simplified Arabic"/>
          <w:color w:val="000000" w:themeColor="text1"/>
          <w:sz w:val="28"/>
          <w:szCs w:val="28"/>
          <w:rtl/>
        </w:rPr>
        <w:t>بو حجر، رفعت سامح</w:t>
      </w:r>
      <w:r w:rsidRPr="002A47FF">
        <w:rPr>
          <w:rFonts w:ascii="Simplified Arabic" w:hAnsi="Simplified Arabic" w:cs="Simplified Arabic" w:hint="cs"/>
          <w:color w:val="000000" w:themeColor="text1"/>
          <w:sz w:val="28"/>
          <w:szCs w:val="28"/>
          <w:rtl/>
        </w:rPr>
        <w:t>، عابدين، أ</w:t>
      </w:r>
      <w:r w:rsidRPr="002A47FF">
        <w:rPr>
          <w:rFonts w:ascii="Simplified Arabic" w:hAnsi="Simplified Arabic" w:cs="Simplified Arabic"/>
          <w:color w:val="000000" w:themeColor="text1"/>
          <w:sz w:val="28"/>
          <w:szCs w:val="28"/>
          <w:rtl/>
        </w:rPr>
        <w:t xml:space="preserve">منية محمد </w:t>
      </w:r>
      <w:proofErr w:type="spellStart"/>
      <w:r w:rsidRPr="002A47FF">
        <w:rPr>
          <w:rFonts w:ascii="Simplified Arabic" w:hAnsi="Simplified Arabic" w:cs="Simplified Arabic"/>
          <w:color w:val="000000" w:themeColor="text1"/>
          <w:sz w:val="28"/>
          <w:szCs w:val="28"/>
          <w:rtl/>
        </w:rPr>
        <w:t>عبدالعزیز</w:t>
      </w:r>
      <w:proofErr w:type="spellEnd"/>
      <w:r w:rsidRPr="002A47FF">
        <w:rPr>
          <w:rFonts w:ascii="Simplified Arabic" w:hAnsi="Simplified Arabic" w:cs="Simplified Arabic"/>
          <w:color w:val="000000" w:themeColor="text1"/>
          <w:sz w:val="28"/>
          <w:szCs w:val="28"/>
          <w:rtl/>
        </w:rPr>
        <w:t>، دور آليات حوكمة تكنولوجيا المعلومات في تخفيض مخاطر أمن المعلومات للحد من التلاعب المالي الإلكتروني في الوحدات الحكومية في ظل نظام الحكومة الإلكترونية، المؤتمر الدولي الخامس</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 xml:space="preserve"> المحاسبة في مواجهة التغيرات</w:t>
      </w:r>
      <w:r w:rsidRPr="002A47FF">
        <w:rPr>
          <w:rFonts w:ascii="Simplified Arabic" w:hAnsi="Simplified Arabic" w:cs="Simplified Arabic" w:hint="cs"/>
          <w:color w:val="000000" w:themeColor="text1"/>
          <w:sz w:val="28"/>
          <w:szCs w:val="28"/>
          <w:rtl/>
        </w:rPr>
        <w:t xml:space="preserve"> الاقتصادية</w:t>
      </w:r>
      <w:r w:rsidRPr="002A47FF">
        <w:rPr>
          <w:rFonts w:ascii="Simplified Arabic" w:hAnsi="Simplified Arabic" w:cs="Simplified Arabic"/>
          <w:color w:val="000000" w:themeColor="text1"/>
          <w:sz w:val="28"/>
          <w:szCs w:val="28"/>
          <w:rtl/>
        </w:rPr>
        <w:t xml:space="preserve"> والسياسية المعاصرة، كلية التجارة جامعة القاهرة</w:t>
      </w:r>
      <w:r w:rsidRPr="002A47FF">
        <w:rPr>
          <w:rFonts w:ascii="Simplified Arabic" w:hAnsi="Simplified Arabic" w:cs="Simplified Arabic" w:hint="cs"/>
          <w:color w:val="000000" w:themeColor="text1"/>
          <w:sz w:val="28"/>
          <w:szCs w:val="28"/>
          <w:rtl/>
        </w:rPr>
        <w:t>، 2014.</w:t>
      </w:r>
    </w:p>
    <w:p w14:paraId="2433ABE6"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أبو شيبة، إبراهيم على، </w:t>
      </w:r>
      <w:proofErr w:type="spellStart"/>
      <w:r w:rsidRPr="002A47FF">
        <w:rPr>
          <w:rFonts w:ascii="Simplified Arabic" w:hAnsi="Simplified Arabic" w:cs="Simplified Arabic" w:hint="cs"/>
          <w:color w:val="000000" w:themeColor="text1"/>
          <w:sz w:val="28"/>
          <w:szCs w:val="28"/>
          <w:rtl/>
        </w:rPr>
        <w:t>الفطيمى</w:t>
      </w:r>
      <w:proofErr w:type="spellEnd"/>
      <w:r w:rsidRPr="002A47FF">
        <w:rPr>
          <w:rFonts w:ascii="Simplified Arabic" w:hAnsi="Simplified Arabic" w:cs="Simplified Arabic" w:hint="cs"/>
          <w:color w:val="000000" w:themeColor="text1"/>
          <w:sz w:val="28"/>
          <w:szCs w:val="28"/>
          <w:rtl/>
        </w:rPr>
        <w:t>، محمد مفتاح، مخاطر استخدام نظم المعلومات المحاسبية الإلكترونية: دراسة ميدانية على المصارف التجارية في بلدية مصراتة، مجلة دراسات الاقتصاد والأعمال، كلية الاقتصاد والعلوم السياسية، جامعة مصراتة، السنة الخامسة، عدد خاص، 2017.</w:t>
      </w:r>
    </w:p>
    <w:p w14:paraId="6D5654E5"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أبو</w:t>
      </w:r>
      <w:r w:rsidRPr="002A47FF">
        <w:rPr>
          <w:rFonts w:ascii="Simplified Arabic" w:hAnsi="Simplified Arabic" w:cs="Simplified Arabic" w:hint="cs"/>
          <w:color w:val="000000" w:themeColor="text1"/>
          <w:sz w:val="28"/>
          <w:szCs w:val="28"/>
          <w:rtl/>
        </w:rPr>
        <w:t xml:space="preserve"> </w:t>
      </w:r>
      <w:proofErr w:type="spellStart"/>
      <w:r w:rsidRPr="002A47FF">
        <w:rPr>
          <w:rFonts w:ascii="Simplified Arabic" w:hAnsi="Simplified Arabic" w:cs="Simplified Arabic"/>
          <w:color w:val="000000" w:themeColor="text1"/>
          <w:sz w:val="28"/>
          <w:szCs w:val="28"/>
          <w:rtl/>
        </w:rPr>
        <w:t>ش</w:t>
      </w:r>
      <w:r w:rsidRPr="002A47FF">
        <w:rPr>
          <w:rFonts w:ascii="Simplified Arabic" w:hAnsi="Simplified Arabic" w:cs="Simplified Arabic" w:hint="cs"/>
          <w:color w:val="000000" w:themeColor="text1"/>
          <w:sz w:val="28"/>
          <w:szCs w:val="28"/>
          <w:rtl/>
        </w:rPr>
        <w:t>ي</w:t>
      </w:r>
      <w:r w:rsidRPr="002A47FF">
        <w:rPr>
          <w:rFonts w:ascii="Simplified Arabic" w:hAnsi="Simplified Arabic" w:cs="Simplified Arabic"/>
          <w:color w:val="000000" w:themeColor="text1"/>
          <w:sz w:val="28"/>
          <w:szCs w:val="28"/>
          <w:rtl/>
        </w:rPr>
        <w:t>شع</w:t>
      </w:r>
      <w:proofErr w:type="spellEnd"/>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أ</w:t>
      </w:r>
      <w:r w:rsidRPr="002A47FF">
        <w:rPr>
          <w:rFonts w:ascii="Simplified Arabic" w:hAnsi="Simplified Arabic" w:cs="Simplified Arabic"/>
          <w:color w:val="000000" w:themeColor="text1"/>
          <w:sz w:val="28"/>
          <w:szCs w:val="28"/>
          <w:rtl/>
        </w:rPr>
        <w:t xml:space="preserve">حمد مختار اسماعيل، دراسة تحليلية لدور المراجع الداخلي في تفعيل حوكمة تكنولوجيا المعلومات لخدمة </w:t>
      </w:r>
      <w:r w:rsidRPr="002A47FF">
        <w:rPr>
          <w:rFonts w:ascii="Simplified Arabic" w:hAnsi="Simplified Arabic" w:cs="Simplified Arabic" w:hint="cs"/>
          <w:color w:val="000000" w:themeColor="text1"/>
          <w:sz w:val="28"/>
          <w:szCs w:val="28"/>
          <w:rtl/>
        </w:rPr>
        <w:t>أ</w:t>
      </w:r>
      <w:r w:rsidRPr="002A47FF">
        <w:rPr>
          <w:rFonts w:ascii="Simplified Arabic" w:hAnsi="Simplified Arabic" w:cs="Simplified Arabic"/>
          <w:color w:val="000000" w:themeColor="text1"/>
          <w:sz w:val="28"/>
          <w:szCs w:val="28"/>
          <w:rtl/>
        </w:rPr>
        <w:t xml:space="preserve">غراض المراجعة الخارجية، </w:t>
      </w:r>
      <w:r w:rsidRPr="002A47FF">
        <w:rPr>
          <w:rFonts w:ascii="Simplified Arabic" w:hAnsi="Simplified Arabic" w:cs="Simplified Arabic" w:hint="cs"/>
          <w:color w:val="000000" w:themeColor="text1"/>
          <w:sz w:val="28"/>
          <w:szCs w:val="28"/>
          <w:rtl/>
        </w:rPr>
        <w:t xml:space="preserve">رسالة ماجستير، </w:t>
      </w:r>
      <w:r w:rsidRPr="002A47FF">
        <w:rPr>
          <w:rFonts w:ascii="Simplified Arabic" w:hAnsi="Simplified Arabic" w:cs="Simplified Arabic"/>
          <w:color w:val="000000" w:themeColor="text1"/>
          <w:sz w:val="28"/>
          <w:szCs w:val="28"/>
          <w:rtl/>
        </w:rPr>
        <w:t>جامعة قناة السويس، كلية التجارة، 2009</w:t>
      </w:r>
      <w:r w:rsidRPr="002A47FF">
        <w:rPr>
          <w:rFonts w:ascii="Simplified Arabic" w:hAnsi="Simplified Arabic" w:cs="Simplified Arabic" w:hint="cs"/>
          <w:color w:val="000000" w:themeColor="text1"/>
          <w:sz w:val="28"/>
          <w:szCs w:val="28"/>
          <w:rtl/>
        </w:rPr>
        <w:t>.</w:t>
      </w:r>
    </w:p>
    <w:p w14:paraId="2403B3D4"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أبو موسى، "أحمد عبد السلام، الربط بين حوكمة تكنولوجيا المعلومات وتفعيل حوكمة الشركات: نموذج مقترح من سياق المحاسبة الادارية، المجلة العلمية للتجارة والتمويل، جامعة طنطا، العدد الثاني، 2005. </w:t>
      </w:r>
    </w:p>
    <w:p w14:paraId="3D168F60"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proofErr w:type="spellStart"/>
      <w:r w:rsidRPr="002A47FF">
        <w:rPr>
          <w:rFonts w:ascii="Simplified Arabic" w:hAnsi="Simplified Arabic" w:cs="Simplified Arabic"/>
          <w:color w:val="000000" w:themeColor="text1"/>
          <w:sz w:val="28"/>
          <w:szCs w:val="28"/>
          <w:rtl/>
        </w:rPr>
        <w:t>أبوالهيجاء</w:t>
      </w:r>
      <w:proofErr w:type="spellEnd"/>
      <w:r w:rsidRPr="002A47FF">
        <w:rPr>
          <w:rFonts w:ascii="Simplified Arabic" w:hAnsi="Simplified Arabic" w:cs="Simplified Arabic"/>
          <w:color w:val="000000" w:themeColor="text1"/>
          <w:sz w:val="28"/>
          <w:szCs w:val="28"/>
          <w:rtl/>
        </w:rPr>
        <w:t xml:space="preserve">، أحمد عدنان، أثر موثوقية نظم المعلومات المحاسبية في ظل تطبيق حوكمة تكنولوجيا المعلومات على ربحية البنوك الأردنية المدرجة في بورصة </w:t>
      </w:r>
      <w:r w:rsidRPr="002A47FF">
        <w:rPr>
          <w:rFonts w:ascii="Simplified Arabic" w:hAnsi="Simplified Arabic" w:cs="Simplified Arabic" w:hint="cs"/>
          <w:color w:val="000000" w:themeColor="text1"/>
          <w:sz w:val="28"/>
          <w:szCs w:val="28"/>
          <w:rtl/>
        </w:rPr>
        <w:t>عمان، رسالة</w:t>
      </w:r>
      <w:r w:rsidRPr="002A47FF">
        <w:rPr>
          <w:rFonts w:ascii="Simplified Arabic" w:hAnsi="Simplified Arabic" w:cs="Simplified Arabic"/>
          <w:color w:val="000000" w:themeColor="text1"/>
          <w:sz w:val="28"/>
          <w:szCs w:val="28"/>
          <w:rtl/>
        </w:rPr>
        <w:t xml:space="preserve"> دكتوراه، جامعة العلوم الإسلامية </w:t>
      </w:r>
      <w:r w:rsidRPr="002A47FF">
        <w:rPr>
          <w:rFonts w:ascii="Simplified Arabic" w:hAnsi="Simplified Arabic" w:cs="Simplified Arabic" w:hint="cs"/>
          <w:color w:val="000000" w:themeColor="text1"/>
          <w:sz w:val="28"/>
          <w:szCs w:val="28"/>
          <w:rtl/>
        </w:rPr>
        <w:t>العالمية،</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 xml:space="preserve">كلية الدراسات </w:t>
      </w:r>
      <w:r w:rsidRPr="002A47FF">
        <w:rPr>
          <w:rFonts w:ascii="Simplified Arabic" w:hAnsi="Simplified Arabic" w:cs="Simplified Arabic" w:hint="cs"/>
          <w:color w:val="000000" w:themeColor="text1"/>
          <w:sz w:val="28"/>
          <w:szCs w:val="28"/>
          <w:rtl/>
        </w:rPr>
        <w:t>العليا، عمان</w:t>
      </w:r>
      <w:r w:rsidRPr="002A47FF">
        <w:rPr>
          <w:rFonts w:ascii="Simplified Arabic" w:hAnsi="Simplified Arabic" w:cs="Simplified Arabic"/>
          <w:color w:val="000000" w:themeColor="text1"/>
          <w:sz w:val="28"/>
          <w:szCs w:val="28"/>
          <w:rtl/>
        </w:rPr>
        <w:t>، 2017</w:t>
      </w:r>
      <w:r w:rsidRPr="002A47FF">
        <w:rPr>
          <w:rFonts w:ascii="Simplified Arabic" w:hAnsi="Simplified Arabic" w:cs="Simplified Arabic"/>
          <w:color w:val="000000" w:themeColor="text1"/>
          <w:sz w:val="28"/>
          <w:szCs w:val="28"/>
        </w:rPr>
        <w:t>.</w:t>
      </w:r>
    </w:p>
    <w:p w14:paraId="25873B08"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proofErr w:type="spellStart"/>
      <w:r w:rsidRPr="002A47FF">
        <w:rPr>
          <w:rFonts w:ascii="Simplified Arabic" w:hAnsi="Simplified Arabic" w:cs="Simplified Arabic"/>
          <w:color w:val="000000" w:themeColor="text1"/>
          <w:sz w:val="28"/>
          <w:szCs w:val="28"/>
          <w:rtl/>
        </w:rPr>
        <w:t>کریم</w:t>
      </w:r>
      <w:proofErr w:type="spellEnd"/>
      <w:r w:rsidRPr="002A47FF">
        <w:rPr>
          <w:rFonts w:ascii="Simplified Arabic" w:hAnsi="Simplified Arabic" w:cs="Simplified Arabic"/>
          <w:color w:val="000000" w:themeColor="text1"/>
          <w:sz w:val="28"/>
          <w:szCs w:val="28"/>
          <w:rtl/>
        </w:rPr>
        <w:t>، حمزة محمد محمود،</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أهمية حوكمة تكنولوجيا المعلومات في الحد من مخاطر نظم المعلومات المحاسبية الإلكترونية بالقطاع </w:t>
      </w:r>
      <w:r w:rsidRPr="002A47FF">
        <w:rPr>
          <w:rFonts w:ascii="Simplified Arabic" w:hAnsi="Simplified Arabic" w:cs="Simplified Arabic" w:hint="cs"/>
          <w:color w:val="000000" w:themeColor="text1"/>
          <w:sz w:val="28"/>
          <w:szCs w:val="28"/>
          <w:rtl/>
        </w:rPr>
        <w:t>المصرفي:</w:t>
      </w:r>
      <w:r w:rsidRPr="002A47FF">
        <w:rPr>
          <w:rFonts w:ascii="Simplified Arabic" w:hAnsi="Simplified Arabic" w:cs="Simplified Arabic"/>
          <w:color w:val="000000" w:themeColor="text1"/>
          <w:sz w:val="28"/>
          <w:szCs w:val="28"/>
          <w:rtl/>
        </w:rPr>
        <w:t xml:space="preserve"> دراسة تطبيقية على المصارف الليبية </w:t>
      </w:r>
      <w:r w:rsidRPr="002A47FF">
        <w:rPr>
          <w:rFonts w:ascii="Simplified Arabic" w:hAnsi="Simplified Arabic" w:cs="Simplified Arabic"/>
          <w:color w:val="000000" w:themeColor="text1"/>
          <w:sz w:val="28"/>
          <w:szCs w:val="28"/>
        </w:rPr>
        <w:t>"</w:t>
      </w:r>
      <w:r w:rsidRPr="002A47FF">
        <w:rPr>
          <w:rFonts w:ascii="Simplified Arabic" w:hAnsi="Simplified Arabic" w:cs="Simplified Arabic"/>
          <w:color w:val="000000" w:themeColor="text1"/>
          <w:sz w:val="28"/>
          <w:szCs w:val="28"/>
          <w:rtl/>
        </w:rPr>
        <w:t>،</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 xml:space="preserve">المجلة العليمة للدراسات التجارية والبيئية، جامعة قناة السويس - كلية التجارة </w:t>
      </w:r>
      <w:r w:rsidRPr="002A47FF">
        <w:rPr>
          <w:rFonts w:ascii="Simplified Arabic" w:hAnsi="Simplified Arabic" w:cs="Simplified Arabic" w:hint="cs"/>
          <w:color w:val="000000" w:themeColor="text1"/>
          <w:sz w:val="28"/>
          <w:szCs w:val="28"/>
          <w:rtl/>
        </w:rPr>
        <w:t>بالإسماعيلية</w:t>
      </w:r>
      <w:r w:rsidRPr="002A47FF">
        <w:rPr>
          <w:rFonts w:ascii="Simplified Arabic" w:hAnsi="Simplified Arabic" w:cs="Simplified Arabic"/>
          <w:color w:val="000000" w:themeColor="text1"/>
          <w:sz w:val="28"/>
          <w:szCs w:val="28"/>
          <w:rtl/>
        </w:rPr>
        <w:t xml:space="preserve">، المجلد العاشر، العدد الأول، الجزء الثاني، </w:t>
      </w:r>
      <w:r w:rsidRPr="002A47FF">
        <w:rPr>
          <w:rFonts w:ascii="Simplified Arabic" w:hAnsi="Simplified Arabic" w:cs="Simplified Arabic" w:hint="cs"/>
          <w:color w:val="000000" w:themeColor="text1"/>
          <w:sz w:val="28"/>
          <w:szCs w:val="28"/>
          <w:rtl/>
        </w:rPr>
        <w:t>2019.</w:t>
      </w:r>
    </w:p>
    <w:p w14:paraId="4FF05DA0"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بالقاسم، أمحارب سعد سليمان، حسين، أحمد محمد سليم، واقع مخاطر أمن نظم المعلومات المحاسبية الإلكترونية بالمصارف التجارية الليبية بمدينة البيضاء المؤتمر العلمي الدولي الأول: التحوط وإدارة الخطر في الصناعة المالية الإسلامية، مركز السنابل للبحث وتطوير الموارد. البشرية ومركز بيان للهندسة المالية الإسلامية عمان، 2017</w:t>
      </w:r>
    </w:p>
    <w:p w14:paraId="5344940C"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بدران، سناء محمد، الاتجاهات الحديثة في المراجعة </w:t>
      </w:r>
      <w:r w:rsidRPr="002A47FF">
        <w:rPr>
          <w:rFonts w:ascii="Simplified Arabic" w:hAnsi="Simplified Arabic" w:cs="Simplified Arabic"/>
          <w:color w:val="000000" w:themeColor="text1"/>
          <w:sz w:val="28"/>
          <w:szCs w:val="28"/>
          <w:rtl/>
        </w:rPr>
        <w:t>–</w:t>
      </w:r>
      <w:r w:rsidRPr="002A47FF">
        <w:rPr>
          <w:rFonts w:ascii="Simplified Arabic" w:hAnsi="Simplified Arabic" w:cs="Simplified Arabic" w:hint="cs"/>
          <w:color w:val="000000" w:themeColor="text1"/>
          <w:sz w:val="28"/>
          <w:szCs w:val="28"/>
          <w:rtl/>
        </w:rPr>
        <w:t xml:space="preserve"> النظرية والتطبيق، بنها، بدون ناشر، 2015.</w:t>
      </w:r>
    </w:p>
    <w:p w14:paraId="08F070CC"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proofErr w:type="spellStart"/>
      <w:r w:rsidRPr="002A47FF">
        <w:rPr>
          <w:rFonts w:ascii="Simplified Arabic" w:hAnsi="Simplified Arabic" w:cs="Simplified Arabic"/>
          <w:color w:val="000000" w:themeColor="text1"/>
          <w:sz w:val="28"/>
          <w:szCs w:val="28"/>
          <w:rtl/>
        </w:rPr>
        <w:lastRenderedPageBreak/>
        <w:t>البلقاسي</w:t>
      </w:r>
      <w:proofErr w:type="spellEnd"/>
      <w:r w:rsidRPr="002A47FF">
        <w:rPr>
          <w:rFonts w:ascii="Simplified Arabic" w:hAnsi="Simplified Arabic" w:cs="Simplified Arabic"/>
          <w:color w:val="000000" w:themeColor="text1"/>
          <w:sz w:val="28"/>
          <w:szCs w:val="28"/>
          <w:rtl/>
        </w:rPr>
        <w:t>، منال صبحي، أثر تطبيق حوكمة تكنولوجيا المعلومات وفقا ل</w:t>
      </w:r>
      <w:r w:rsidRPr="002A47FF">
        <w:rPr>
          <w:rFonts w:ascii="Simplified Arabic" w:hAnsi="Simplified Arabic" w:cs="Simplified Arabic" w:hint="cs"/>
          <w:color w:val="000000" w:themeColor="text1"/>
          <w:sz w:val="28"/>
          <w:szCs w:val="28"/>
          <w:rtl/>
        </w:rPr>
        <w:t>ـ</w:t>
      </w:r>
      <w:r w:rsidRPr="002A47FF">
        <w:rPr>
          <w:rFonts w:ascii="Simplified Arabic" w:hAnsi="Simplified Arabic" w:cs="Simplified Arabic"/>
          <w:color w:val="000000" w:themeColor="text1"/>
          <w:sz w:val="28"/>
          <w:szCs w:val="28"/>
          <w:rtl/>
        </w:rPr>
        <w:t xml:space="preserve"> </w:t>
      </w:r>
      <w:proofErr w:type="spellStart"/>
      <w:r w:rsidRPr="002A47FF">
        <w:rPr>
          <w:rFonts w:ascii="Simplified Arabic" w:hAnsi="Simplified Arabic" w:cs="Simplified Arabic"/>
          <w:color w:val="000000" w:themeColor="text1"/>
          <w:sz w:val="28"/>
          <w:szCs w:val="28"/>
        </w:rPr>
        <w:t>Cobit</w:t>
      </w:r>
      <w:proofErr w:type="spellEnd"/>
      <w:r w:rsidRPr="002A47FF">
        <w:rPr>
          <w:rFonts w:ascii="Simplified Arabic" w:hAnsi="Simplified Arabic" w:cs="Simplified Arabic"/>
          <w:color w:val="000000" w:themeColor="text1"/>
          <w:sz w:val="28"/>
          <w:szCs w:val="28"/>
        </w:rPr>
        <w:t xml:space="preserve"> 5</w:t>
      </w:r>
      <w:r w:rsidRPr="002A47FF">
        <w:rPr>
          <w:rFonts w:ascii="Simplified Arabic" w:hAnsi="Simplified Arabic" w:cs="Simplified Arabic"/>
          <w:color w:val="000000" w:themeColor="text1"/>
          <w:sz w:val="28"/>
          <w:szCs w:val="28"/>
          <w:rtl/>
        </w:rPr>
        <w:t xml:space="preserve"> على مخاطر ن</w:t>
      </w:r>
      <w:r w:rsidRPr="002A47FF">
        <w:rPr>
          <w:rFonts w:ascii="Simplified Arabic" w:hAnsi="Simplified Arabic" w:cs="Simplified Arabic" w:hint="cs"/>
          <w:color w:val="000000" w:themeColor="text1"/>
          <w:sz w:val="28"/>
          <w:szCs w:val="28"/>
          <w:rtl/>
        </w:rPr>
        <w:t xml:space="preserve">ظم </w:t>
      </w:r>
      <w:r w:rsidRPr="002A47FF">
        <w:rPr>
          <w:rFonts w:ascii="Simplified Arabic" w:hAnsi="Simplified Arabic" w:cs="Simplified Arabic"/>
          <w:color w:val="000000" w:themeColor="text1"/>
          <w:sz w:val="28"/>
          <w:szCs w:val="28"/>
          <w:rtl/>
        </w:rPr>
        <w:t xml:space="preserve">المعلومات </w:t>
      </w:r>
      <w:r w:rsidRPr="002A47FF">
        <w:rPr>
          <w:rFonts w:ascii="Simplified Arabic" w:hAnsi="Simplified Arabic" w:cs="Simplified Arabic" w:hint="cs"/>
          <w:color w:val="000000" w:themeColor="text1"/>
          <w:sz w:val="28"/>
          <w:szCs w:val="28"/>
          <w:rtl/>
        </w:rPr>
        <w:t>الالكترونية:</w:t>
      </w:r>
      <w:r w:rsidRPr="002A47FF">
        <w:rPr>
          <w:rFonts w:ascii="Simplified Arabic" w:hAnsi="Simplified Arabic" w:cs="Simplified Arabic"/>
          <w:color w:val="000000" w:themeColor="text1"/>
          <w:sz w:val="28"/>
          <w:szCs w:val="28"/>
          <w:rtl/>
        </w:rPr>
        <w:t xml:space="preserve"> دراسة ميدانية على المعاهد العالية الخاصة، المجلة المصرية للدراسات التجارية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جامعة المنصورة - كلية التجارة، المجلد 4</w:t>
      </w:r>
      <w:r w:rsidRPr="002A47FF">
        <w:rPr>
          <w:rFonts w:ascii="Simplified Arabic" w:hAnsi="Simplified Arabic" w:cs="Simplified Arabic" w:hint="cs"/>
          <w:color w:val="000000" w:themeColor="text1"/>
          <w:sz w:val="28"/>
          <w:szCs w:val="28"/>
          <w:rtl/>
        </w:rPr>
        <w:t>2، العدد الأول</w:t>
      </w:r>
      <w:r w:rsidRPr="002A47FF">
        <w:rPr>
          <w:rFonts w:ascii="Simplified Arabic" w:hAnsi="Simplified Arabic" w:cs="Simplified Arabic"/>
          <w:color w:val="000000" w:themeColor="text1"/>
          <w:sz w:val="28"/>
          <w:szCs w:val="28"/>
          <w:rtl/>
        </w:rPr>
        <w:t>، 2018.</w:t>
      </w:r>
    </w:p>
    <w:p w14:paraId="0B23ECD2" w14:textId="77777777" w:rsidR="000E786E" w:rsidRPr="002A47FF" w:rsidRDefault="000E786E" w:rsidP="000E786E">
      <w:pPr>
        <w:pStyle w:val="ListParagraph"/>
        <w:numPr>
          <w:ilvl w:val="0"/>
          <w:numId w:val="5"/>
        </w:numPr>
        <w:jc w:val="both"/>
        <w:rPr>
          <w:rFonts w:ascii="Simplified Arabic" w:hAnsi="Simplified Arabic" w:cs="Simplified Arabic"/>
          <w:color w:val="000000" w:themeColor="text1"/>
          <w:sz w:val="28"/>
          <w:szCs w:val="28"/>
          <w:rtl/>
        </w:rPr>
      </w:pPr>
      <w:proofErr w:type="spellStart"/>
      <w:r w:rsidRPr="002A47FF">
        <w:rPr>
          <w:rFonts w:ascii="Simplified Arabic" w:hAnsi="Simplified Arabic" w:cs="Simplified Arabic" w:hint="cs"/>
          <w:color w:val="000000" w:themeColor="text1"/>
          <w:sz w:val="28"/>
          <w:szCs w:val="28"/>
          <w:rtl/>
        </w:rPr>
        <w:t>بلقيدوم</w:t>
      </w:r>
      <w:proofErr w:type="spellEnd"/>
      <w:r w:rsidRPr="002A47FF">
        <w:rPr>
          <w:rFonts w:ascii="Simplified Arabic" w:hAnsi="Simplified Arabic" w:cs="Simplified Arabic" w:hint="cs"/>
          <w:color w:val="000000" w:themeColor="text1"/>
          <w:sz w:val="28"/>
          <w:szCs w:val="28"/>
          <w:rtl/>
        </w:rPr>
        <w:t>، صباح. (2003). أثر تكنولوجيا المعلومات والاتصالات الحديثة على التسيير الاستراتيجي للمؤسسات الاقتصادية، رسالة دكتوراة غير منشورة، كلية العلوم الاقتصادية وعلوم التسيير، جامعة قسنطينة.</w:t>
      </w:r>
    </w:p>
    <w:p w14:paraId="7C40FC4B" w14:textId="77777777" w:rsidR="000E786E" w:rsidRPr="002A47FF" w:rsidRDefault="000E786E" w:rsidP="000E786E">
      <w:pPr>
        <w:pStyle w:val="ListParagraph"/>
        <w:numPr>
          <w:ilvl w:val="0"/>
          <w:numId w:val="5"/>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بن عودة</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 xml:space="preserve"> محمد</w:t>
      </w:r>
      <w:r w:rsidRPr="002A47FF">
        <w:rPr>
          <w:rFonts w:ascii="Simplified Arabic" w:hAnsi="Simplified Arabic" w:cs="Simplified Arabic" w:hint="cs"/>
          <w:color w:val="000000" w:themeColor="text1"/>
          <w:sz w:val="28"/>
          <w:szCs w:val="28"/>
          <w:rtl/>
        </w:rPr>
        <w:t xml:space="preserve">. (2018). </w:t>
      </w:r>
      <w:r w:rsidRPr="002A47FF">
        <w:rPr>
          <w:rFonts w:ascii="Simplified Arabic" w:hAnsi="Simplified Arabic" w:cs="Simplified Arabic"/>
          <w:color w:val="000000" w:themeColor="text1"/>
          <w:sz w:val="28"/>
          <w:szCs w:val="28"/>
          <w:rtl/>
        </w:rPr>
        <w:t>علم اجتماع المخاطر، سلسلة دروس سنة الثالثة علم اجتماع السداسي الثاني، قسم العلوم الاجتماعية، جامعة الجيلالي بونعامة،</w:t>
      </w:r>
      <w:r w:rsidRPr="002A47FF">
        <w:rPr>
          <w:rFonts w:ascii="Simplified Arabic" w:hAnsi="Simplified Arabic" w:cs="Simplified Arabic" w:hint="cs"/>
          <w:color w:val="000000" w:themeColor="text1"/>
          <w:sz w:val="28"/>
          <w:szCs w:val="28"/>
          <w:rtl/>
        </w:rPr>
        <w:t xml:space="preserve"> خميس </w:t>
      </w:r>
      <w:proofErr w:type="spellStart"/>
      <w:r w:rsidRPr="002A47FF">
        <w:rPr>
          <w:rFonts w:ascii="Simplified Arabic" w:hAnsi="Simplified Arabic" w:cs="Simplified Arabic" w:hint="cs"/>
          <w:color w:val="000000" w:themeColor="text1"/>
          <w:sz w:val="28"/>
          <w:szCs w:val="28"/>
          <w:rtl/>
        </w:rPr>
        <w:t>مليانة</w:t>
      </w:r>
      <w:proofErr w:type="spellEnd"/>
      <w:r w:rsidRPr="002A47FF">
        <w:rPr>
          <w:rFonts w:ascii="Simplified Arabic" w:hAnsi="Simplified Arabic" w:cs="Simplified Arabic" w:hint="cs"/>
          <w:color w:val="000000" w:themeColor="text1"/>
          <w:sz w:val="28"/>
          <w:szCs w:val="28"/>
          <w:rtl/>
        </w:rPr>
        <w:t>. الجزائر.</w:t>
      </w:r>
    </w:p>
    <w:p w14:paraId="641BB870" w14:textId="77777777" w:rsidR="000E786E" w:rsidRPr="002A47FF" w:rsidRDefault="000E786E" w:rsidP="000E786E">
      <w:pPr>
        <w:pStyle w:val="ListParagraph"/>
        <w:numPr>
          <w:ilvl w:val="0"/>
          <w:numId w:val="5"/>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البنا، بشير. العواد، سمر. (2019). تطبيق اليات حوكمة تكنولوجيا المعلومات كمدخل لتفعيل إدارة المخاطر. رسالة ماجستير منشورة، المجلة المصرية للدراسات التجارية، المجلد (32):3 كلية التجارة. جامعة المنصورة. مصر</w:t>
      </w:r>
      <w:r w:rsidRPr="002A47FF">
        <w:rPr>
          <w:rFonts w:ascii="Simplified Arabic" w:hAnsi="Simplified Arabic" w:cs="Simplified Arabic" w:hint="cs"/>
          <w:color w:val="000000" w:themeColor="text1"/>
          <w:sz w:val="28"/>
          <w:szCs w:val="28"/>
          <w:rtl/>
        </w:rPr>
        <w:t>.</w:t>
      </w:r>
    </w:p>
    <w:p w14:paraId="167F8FCF" w14:textId="77777777" w:rsidR="000E786E" w:rsidRPr="002A47FF" w:rsidRDefault="000E786E" w:rsidP="000E786E">
      <w:pPr>
        <w:pStyle w:val="ListParagraph"/>
        <w:numPr>
          <w:ilvl w:val="0"/>
          <w:numId w:val="5"/>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بوحوش، عمار. (1995). مناهج البحث العلمي وطرق إعداد البحوث، ديوان المطبوعات الجامعية، الطبعة الأولى، الجزائر.</w:t>
      </w:r>
    </w:p>
    <w:p w14:paraId="36BCB9FD"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جواد، بن قاسم، دور تكنولوجيا المعلومات في تحقيق الحوكمة، دراسة تطبيقية في الهي</w:t>
      </w:r>
      <w:r w:rsidRPr="002A47FF">
        <w:rPr>
          <w:rFonts w:ascii="Simplified Arabic" w:hAnsi="Simplified Arabic" w:cs="Simplified Arabic" w:hint="cs"/>
          <w:color w:val="000000" w:themeColor="text1"/>
          <w:sz w:val="28"/>
          <w:szCs w:val="28"/>
          <w:rtl/>
        </w:rPr>
        <w:t>ئ</w:t>
      </w:r>
      <w:r w:rsidRPr="002A47FF">
        <w:rPr>
          <w:rFonts w:ascii="Simplified Arabic" w:hAnsi="Simplified Arabic" w:cs="Simplified Arabic"/>
          <w:color w:val="000000" w:themeColor="text1"/>
          <w:sz w:val="28"/>
          <w:szCs w:val="28"/>
          <w:rtl/>
        </w:rPr>
        <w:t xml:space="preserve">ة العامة للضرائب، المجلة العراقية لتكنولوجيا المعلومات، المجلد </w:t>
      </w:r>
      <w:r w:rsidRPr="002A47FF">
        <w:rPr>
          <w:rFonts w:ascii="Simplified Arabic" w:hAnsi="Simplified Arabic" w:cs="Simplified Arabic" w:hint="cs"/>
          <w:color w:val="000000" w:themeColor="text1"/>
          <w:sz w:val="28"/>
          <w:szCs w:val="28"/>
          <w:rtl/>
        </w:rPr>
        <w:t>7، العدد</w:t>
      </w:r>
      <w:r w:rsidRPr="002A47FF">
        <w:rPr>
          <w:rFonts w:ascii="Simplified Arabic" w:hAnsi="Simplified Arabic" w:cs="Simplified Arabic"/>
          <w:color w:val="000000" w:themeColor="text1"/>
          <w:sz w:val="28"/>
          <w:szCs w:val="28"/>
          <w:rtl/>
        </w:rPr>
        <w:t xml:space="preserve"> 4،</w:t>
      </w:r>
      <w:r w:rsidRPr="002A47FF">
        <w:rPr>
          <w:rFonts w:ascii="Simplified Arabic" w:hAnsi="Simplified Arabic" w:cs="Simplified Arabic" w:hint="cs"/>
          <w:color w:val="000000" w:themeColor="text1"/>
          <w:sz w:val="28"/>
          <w:szCs w:val="28"/>
          <w:rtl/>
        </w:rPr>
        <w:t xml:space="preserve"> 2017.</w:t>
      </w:r>
    </w:p>
    <w:p w14:paraId="0137E4D3"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حامد، سحر سعيد</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أثر الإسناد والتوقيت والوضع الوظيفي للمراجعة الداخلية على قرار المراجع الخارجي بشأن مدى اعتماده على وظيفة المراجعة الداخلية - دراسة تجريبية. رسالة دكتوراة، قسم المحاسبة والمراجعة، كلية التجارة جامعة </w:t>
      </w:r>
      <w:r w:rsidRPr="002A47FF">
        <w:rPr>
          <w:rFonts w:ascii="Simplified Arabic" w:hAnsi="Simplified Arabic" w:cs="Simplified Arabic" w:hint="cs"/>
          <w:color w:val="000000" w:themeColor="text1"/>
          <w:sz w:val="28"/>
          <w:szCs w:val="28"/>
          <w:rtl/>
        </w:rPr>
        <w:t>دمنهور، 2019.</w:t>
      </w:r>
    </w:p>
    <w:p w14:paraId="585211D2"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حسن، </w:t>
      </w:r>
      <w:r w:rsidRPr="002A47FF">
        <w:rPr>
          <w:rFonts w:ascii="Simplified Arabic" w:hAnsi="Simplified Arabic" w:cs="Simplified Arabic"/>
          <w:color w:val="000000" w:themeColor="text1"/>
          <w:sz w:val="28"/>
          <w:szCs w:val="28"/>
          <w:rtl/>
        </w:rPr>
        <w:t>يسري التميمي</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دور المراجع الداخلي</w:t>
      </w:r>
      <w:r w:rsidRPr="002A47FF">
        <w:rPr>
          <w:rFonts w:ascii="Simplified Arabic" w:hAnsi="Simplified Arabic" w:cs="Simplified Arabic" w:hint="cs"/>
          <w:color w:val="000000" w:themeColor="text1"/>
          <w:sz w:val="28"/>
          <w:szCs w:val="28"/>
          <w:rtl/>
        </w:rPr>
        <w:t xml:space="preserve"> في</w:t>
      </w:r>
      <w:r w:rsidRPr="002A47FF">
        <w:rPr>
          <w:rFonts w:ascii="Simplified Arabic" w:hAnsi="Simplified Arabic" w:cs="Simplified Arabic"/>
          <w:color w:val="000000" w:themeColor="text1"/>
          <w:sz w:val="28"/>
          <w:szCs w:val="28"/>
          <w:rtl/>
        </w:rPr>
        <w:t xml:space="preserve"> تقييم أمن نظم المعلومات المحاسبية في ضوء حوكمة تقنية المعلومات بالتطبيق </w:t>
      </w:r>
      <w:r w:rsidRPr="002A47FF">
        <w:rPr>
          <w:rFonts w:ascii="Simplified Arabic" w:hAnsi="Simplified Arabic" w:cs="Simplified Arabic" w:hint="cs"/>
          <w:color w:val="000000" w:themeColor="text1"/>
          <w:sz w:val="28"/>
          <w:szCs w:val="28"/>
          <w:rtl/>
        </w:rPr>
        <w:t>على</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هيئة قناة</w:t>
      </w:r>
      <w:r w:rsidRPr="002A47FF">
        <w:rPr>
          <w:rFonts w:ascii="Simplified Arabic" w:hAnsi="Simplified Arabic" w:cs="Simplified Arabic"/>
          <w:color w:val="000000" w:themeColor="text1"/>
          <w:sz w:val="28"/>
          <w:szCs w:val="28"/>
          <w:rtl/>
        </w:rPr>
        <w:t xml:space="preserve"> السويس ببورسعيد</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 xml:space="preserve"> رسالة ماجستير، كلية التجارة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جامعة بورسعيد، </w:t>
      </w:r>
      <w:r w:rsidRPr="002A47FF">
        <w:rPr>
          <w:rFonts w:ascii="Simplified Arabic" w:hAnsi="Simplified Arabic" w:cs="Simplified Arabic" w:hint="cs"/>
          <w:color w:val="000000" w:themeColor="text1"/>
          <w:sz w:val="28"/>
          <w:szCs w:val="28"/>
          <w:rtl/>
        </w:rPr>
        <w:t>2017.</w:t>
      </w:r>
    </w:p>
    <w:p w14:paraId="5F8294B5"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 xml:space="preserve">الحسناوي، </w:t>
      </w:r>
      <w:proofErr w:type="spellStart"/>
      <w:r w:rsidRPr="002A47FF">
        <w:rPr>
          <w:rFonts w:ascii="Simplified Arabic" w:hAnsi="Simplified Arabic" w:cs="Simplified Arabic"/>
          <w:color w:val="000000" w:themeColor="text1"/>
          <w:sz w:val="28"/>
          <w:szCs w:val="28"/>
          <w:rtl/>
        </w:rPr>
        <w:t>عقیل</w:t>
      </w:r>
      <w:proofErr w:type="spellEnd"/>
      <w:r w:rsidRPr="002A47FF">
        <w:rPr>
          <w:rFonts w:ascii="Simplified Arabic" w:hAnsi="Simplified Arabic" w:cs="Simplified Arabic"/>
          <w:color w:val="000000" w:themeColor="text1"/>
          <w:sz w:val="28"/>
          <w:szCs w:val="28"/>
          <w:rtl/>
        </w:rPr>
        <w:t xml:space="preserve"> حمزة حبيب</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الموسوي، إنعام محسن</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دور حوكمة تكنولوجيا المعلومات في تقليل مخاطر تدقيق نظم المعلومات المحاسبية الالكترونية في ظل إطار </w:t>
      </w:r>
      <w:r w:rsidRPr="002A47FF">
        <w:rPr>
          <w:rFonts w:ascii="Simplified Arabic" w:hAnsi="Simplified Arabic" w:cs="Simplified Arabic" w:hint="cs"/>
          <w:color w:val="000000" w:themeColor="text1"/>
          <w:sz w:val="28"/>
          <w:szCs w:val="28"/>
          <w:rtl/>
        </w:rPr>
        <w:t>عمل</w:t>
      </w:r>
      <w:r w:rsidRPr="002A47FF">
        <w:rPr>
          <w:rFonts w:ascii="Simplified Arabic" w:hAnsi="Simplified Arabic" w:cs="Simplified Arabic"/>
          <w:color w:val="000000" w:themeColor="text1"/>
          <w:sz w:val="28"/>
          <w:szCs w:val="28"/>
        </w:rPr>
        <w:t xml:space="preserve"> (COBIT)</w:t>
      </w:r>
      <w:r w:rsidRPr="002A47FF">
        <w:rPr>
          <w:rFonts w:ascii="Simplified Arabic" w:hAnsi="Simplified Arabic" w:cs="Simplified Arabic"/>
          <w:color w:val="000000" w:themeColor="text1"/>
          <w:sz w:val="28"/>
          <w:szCs w:val="28"/>
          <w:rtl/>
        </w:rPr>
        <w:t xml:space="preserve">، مجلة كلية الإدارة </w:t>
      </w:r>
      <w:r w:rsidRPr="002A47FF">
        <w:rPr>
          <w:rFonts w:ascii="Simplified Arabic" w:hAnsi="Simplified Arabic" w:cs="Simplified Arabic" w:hint="cs"/>
          <w:color w:val="000000" w:themeColor="text1"/>
          <w:sz w:val="28"/>
          <w:szCs w:val="28"/>
          <w:rtl/>
        </w:rPr>
        <w:t>والاقتصاد</w:t>
      </w:r>
      <w:r w:rsidRPr="002A47FF">
        <w:rPr>
          <w:rFonts w:ascii="Simplified Arabic" w:hAnsi="Simplified Arabic" w:cs="Simplified Arabic"/>
          <w:color w:val="000000" w:themeColor="text1"/>
          <w:sz w:val="28"/>
          <w:szCs w:val="28"/>
          <w:rtl/>
        </w:rPr>
        <w:t xml:space="preserve"> للدراسات </w:t>
      </w:r>
      <w:r w:rsidRPr="002A47FF">
        <w:rPr>
          <w:rFonts w:ascii="Simplified Arabic" w:hAnsi="Simplified Arabic" w:cs="Simplified Arabic" w:hint="cs"/>
          <w:color w:val="000000" w:themeColor="text1"/>
          <w:sz w:val="28"/>
          <w:szCs w:val="28"/>
          <w:rtl/>
        </w:rPr>
        <w:t>الاقتصادية</w:t>
      </w:r>
      <w:r w:rsidRPr="002A47FF">
        <w:rPr>
          <w:rFonts w:ascii="Simplified Arabic" w:hAnsi="Simplified Arabic" w:cs="Simplified Arabic"/>
          <w:color w:val="000000" w:themeColor="text1"/>
          <w:sz w:val="28"/>
          <w:szCs w:val="28"/>
          <w:rtl/>
        </w:rPr>
        <w:t xml:space="preserve"> والإدارية والمالية، المجلد (9)، العدد</w:t>
      </w:r>
      <w:r w:rsidRPr="002A47FF">
        <w:rPr>
          <w:rFonts w:ascii="Simplified Arabic" w:hAnsi="Simplified Arabic" w:cs="Simplified Arabic" w:hint="cs"/>
          <w:color w:val="000000" w:themeColor="text1"/>
          <w:sz w:val="28"/>
          <w:szCs w:val="28"/>
          <w:rtl/>
        </w:rPr>
        <w:t>3 ،2017.</w:t>
      </w:r>
    </w:p>
    <w:p w14:paraId="2F8FCCE1"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 xml:space="preserve">الحسين، محمد عوض الكريم، أثر نظم المعلومات المحاسبية على أداء المراجعة الداخلية - دراسة حالة </w:t>
      </w:r>
      <w:r w:rsidRPr="002A47FF">
        <w:rPr>
          <w:rFonts w:ascii="Simplified Arabic" w:hAnsi="Simplified Arabic" w:cs="Simplified Arabic" w:hint="cs"/>
          <w:color w:val="000000" w:themeColor="text1"/>
          <w:sz w:val="28"/>
          <w:szCs w:val="28"/>
          <w:rtl/>
        </w:rPr>
        <w:t xml:space="preserve">ولاية الجزيرة، </w:t>
      </w:r>
      <w:r w:rsidRPr="002A47FF">
        <w:rPr>
          <w:rFonts w:ascii="Simplified Arabic" w:hAnsi="Simplified Arabic" w:cs="Simplified Arabic"/>
          <w:color w:val="000000" w:themeColor="text1"/>
          <w:sz w:val="28"/>
          <w:szCs w:val="28"/>
          <w:rtl/>
        </w:rPr>
        <w:t xml:space="preserve">مجلة </w:t>
      </w:r>
      <w:r w:rsidRPr="002A47FF">
        <w:rPr>
          <w:rFonts w:ascii="Simplified Arabic" w:hAnsi="Simplified Arabic" w:cs="Simplified Arabic" w:hint="cs"/>
          <w:color w:val="000000" w:themeColor="text1"/>
          <w:sz w:val="28"/>
          <w:szCs w:val="28"/>
          <w:rtl/>
        </w:rPr>
        <w:t>الاقتصاد</w:t>
      </w:r>
      <w:r w:rsidRPr="002A47FF">
        <w:rPr>
          <w:rFonts w:ascii="Simplified Arabic" w:hAnsi="Simplified Arabic" w:cs="Simplified Arabic"/>
          <w:color w:val="000000" w:themeColor="text1"/>
          <w:sz w:val="28"/>
          <w:szCs w:val="28"/>
          <w:rtl/>
        </w:rPr>
        <w:t xml:space="preserve"> والعلوم </w:t>
      </w:r>
      <w:r w:rsidRPr="002A47FF">
        <w:rPr>
          <w:rFonts w:ascii="Simplified Arabic" w:hAnsi="Simplified Arabic" w:cs="Simplified Arabic" w:hint="cs"/>
          <w:color w:val="000000" w:themeColor="text1"/>
          <w:sz w:val="28"/>
          <w:szCs w:val="28"/>
          <w:rtl/>
        </w:rPr>
        <w:t>الاجتماعية</w:t>
      </w:r>
      <w:r w:rsidRPr="002A47FF">
        <w:rPr>
          <w:rFonts w:ascii="Simplified Arabic" w:hAnsi="Simplified Arabic" w:cs="Simplified Arabic"/>
          <w:color w:val="000000" w:themeColor="text1"/>
          <w:sz w:val="28"/>
          <w:szCs w:val="28"/>
          <w:rtl/>
        </w:rPr>
        <w:t xml:space="preserve">، جامعة الجزيرة، السودان، العدد 5، </w:t>
      </w:r>
      <w:r w:rsidRPr="002A47FF">
        <w:rPr>
          <w:rFonts w:ascii="Simplified Arabic" w:hAnsi="Simplified Arabic" w:cs="Simplified Arabic" w:hint="cs"/>
          <w:color w:val="000000" w:themeColor="text1"/>
          <w:sz w:val="28"/>
          <w:szCs w:val="28"/>
          <w:rtl/>
        </w:rPr>
        <w:t>2014.</w:t>
      </w:r>
    </w:p>
    <w:p w14:paraId="3AB3A782"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lastRenderedPageBreak/>
        <w:t>حمدونة</w:t>
      </w:r>
      <w:r w:rsidRPr="002A47FF">
        <w:rPr>
          <w:rFonts w:ascii="Simplified Arabic" w:hAnsi="Simplified Arabic" w:cs="Simplified Arabic"/>
          <w:color w:val="000000" w:themeColor="text1"/>
          <w:sz w:val="28"/>
          <w:szCs w:val="28"/>
          <w:rtl/>
        </w:rPr>
        <w:t>، طلال</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حمدان، علام</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مدى استخدام تكنولوجيا المعلومات في عملية التدقيق الإلكتروني في فلسطين </w:t>
      </w:r>
      <w:r w:rsidRPr="002A47FF">
        <w:rPr>
          <w:rFonts w:ascii="Simplified Arabic" w:hAnsi="Simplified Arabic" w:cs="Simplified Arabic" w:hint="cs"/>
          <w:color w:val="000000" w:themeColor="text1"/>
          <w:sz w:val="28"/>
          <w:szCs w:val="28"/>
          <w:rtl/>
        </w:rPr>
        <w:t>وأثر</w:t>
      </w:r>
      <w:r w:rsidRPr="002A47FF">
        <w:rPr>
          <w:rFonts w:ascii="Simplified Arabic" w:hAnsi="Simplified Arabic" w:cs="Simplified Arabic"/>
          <w:color w:val="000000" w:themeColor="text1"/>
          <w:sz w:val="28"/>
          <w:szCs w:val="28"/>
          <w:rtl/>
        </w:rPr>
        <w:t xml:space="preserve"> ذلك على الحصول على</w:t>
      </w:r>
      <w:r w:rsidRPr="002A47FF">
        <w:rPr>
          <w:rFonts w:ascii="Simplified Arabic" w:hAnsi="Simplified Arabic" w:cs="Simplified Arabic" w:hint="cs"/>
          <w:color w:val="000000" w:themeColor="text1"/>
          <w:sz w:val="28"/>
          <w:szCs w:val="28"/>
          <w:rtl/>
        </w:rPr>
        <w:t xml:space="preserve"> أدلة</w:t>
      </w:r>
      <w:r w:rsidRPr="002A47FF">
        <w:rPr>
          <w:rFonts w:ascii="Simplified Arabic" w:hAnsi="Simplified Arabic" w:cs="Simplified Arabic"/>
          <w:color w:val="000000" w:themeColor="text1"/>
          <w:sz w:val="28"/>
          <w:szCs w:val="28"/>
          <w:rtl/>
        </w:rPr>
        <w:t xml:space="preserve"> ذات جودة عالية تدعم الرأي الفني المحايد للمدقق حول مدى عدالة القوائم المالية، مجلة الجامعة الاسلامية، </w:t>
      </w:r>
      <w:r w:rsidRPr="002A47FF">
        <w:rPr>
          <w:rFonts w:ascii="Simplified Arabic" w:hAnsi="Simplified Arabic" w:cs="Simplified Arabic" w:hint="cs"/>
          <w:color w:val="000000" w:themeColor="text1"/>
          <w:sz w:val="28"/>
          <w:szCs w:val="28"/>
          <w:rtl/>
        </w:rPr>
        <w:t>غزة، المجلد1</w:t>
      </w:r>
      <w:r w:rsidRPr="002A47FF">
        <w:rPr>
          <w:rFonts w:ascii="Simplified Arabic" w:hAnsi="Simplified Arabic" w:cs="Simplified Arabic"/>
          <w:color w:val="000000" w:themeColor="text1"/>
          <w:sz w:val="28"/>
          <w:szCs w:val="28"/>
          <w:rtl/>
        </w:rPr>
        <w:t>6، العدد 4، 2008</w:t>
      </w:r>
      <w:r w:rsidRPr="002A47FF">
        <w:rPr>
          <w:rFonts w:ascii="Simplified Arabic" w:hAnsi="Simplified Arabic" w:cs="Simplified Arabic"/>
          <w:color w:val="000000" w:themeColor="text1"/>
          <w:sz w:val="28"/>
          <w:szCs w:val="28"/>
        </w:rPr>
        <w:t>.</w:t>
      </w:r>
    </w:p>
    <w:p w14:paraId="192E02EA"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الخالدي، محمد</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التكنولوجيا الإلكترونية، دار الكنوز </w:t>
      </w:r>
      <w:r w:rsidRPr="002A47FF">
        <w:rPr>
          <w:rFonts w:ascii="Simplified Arabic" w:hAnsi="Simplified Arabic" w:cs="Simplified Arabic" w:hint="cs"/>
          <w:color w:val="000000" w:themeColor="text1"/>
          <w:sz w:val="28"/>
          <w:szCs w:val="28"/>
          <w:rtl/>
        </w:rPr>
        <w:t>و</w:t>
      </w:r>
      <w:r w:rsidRPr="002A47FF">
        <w:rPr>
          <w:rFonts w:ascii="Simplified Arabic" w:hAnsi="Simplified Arabic" w:cs="Simplified Arabic"/>
          <w:color w:val="000000" w:themeColor="text1"/>
          <w:sz w:val="28"/>
          <w:szCs w:val="28"/>
          <w:rtl/>
        </w:rPr>
        <w:t>المعرفة للنشر والتوزيع،</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عمان، الأردن</w:t>
      </w:r>
      <w:r w:rsidRPr="002A47FF">
        <w:rPr>
          <w:rFonts w:ascii="Simplified Arabic" w:hAnsi="Simplified Arabic" w:cs="Simplified Arabic" w:hint="cs"/>
          <w:color w:val="000000" w:themeColor="text1"/>
          <w:sz w:val="28"/>
          <w:szCs w:val="28"/>
          <w:rtl/>
        </w:rPr>
        <w:t>، 2017.</w:t>
      </w:r>
    </w:p>
    <w:p w14:paraId="153298F0"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خليل، </w:t>
      </w:r>
      <w:r w:rsidRPr="002A47FF">
        <w:rPr>
          <w:rFonts w:ascii="Simplified Arabic" w:hAnsi="Simplified Arabic" w:cs="Simplified Arabic"/>
          <w:color w:val="000000" w:themeColor="text1"/>
          <w:sz w:val="28"/>
          <w:szCs w:val="28"/>
          <w:rtl/>
        </w:rPr>
        <w:t xml:space="preserve">علي محمود مصطفي، إبراهيم، مني مغربي </w:t>
      </w:r>
      <w:r w:rsidRPr="002A47FF">
        <w:rPr>
          <w:rFonts w:ascii="Simplified Arabic" w:hAnsi="Simplified Arabic" w:cs="Simplified Arabic" w:hint="cs"/>
          <w:color w:val="000000" w:themeColor="text1"/>
          <w:sz w:val="28"/>
          <w:szCs w:val="28"/>
          <w:rtl/>
        </w:rPr>
        <w:t>محمد،</w:t>
      </w:r>
      <w:r w:rsidRPr="002A47FF">
        <w:rPr>
          <w:rFonts w:ascii="Simplified Arabic" w:hAnsi="Simplified Arabic" w:cs="Simplified Arabic"/>
          <w:color w:val="000000" w:themeColor="text1"/>
          <w:sz w:val="28"/>
          <w:szCs w:val="28"/>
          <w:rtl/>
        </w:rPr>
        <w:t>" الدور التأثيري لحوكمة أمن المعلومات في الحد من مخاطر نظم المعلومات المحاسبية الإلكترونية: دراسة ميدانية "، مجلة المحاسبة المصرية، كلية التجارة، جامعة القاهرة، العدد السادس، 201</w:t>
      </w:r>
      <w:r w:rsidRPr="002A47FF">
        <w:rPr>
          <w:rFonts w:ascii="Simplified Arabic" w:hAnsi="Simplified Arabic" w:cs="Simplified Arabic" w:hint="cs"/>
          <w:color w:val="000000" w:themeColor="text1"/>
          <w:sz w:val="28"/>
          <w:szCs w:val="28"/>
          <w:rtl/>
        </w:rPr>
        <w:t>6.</w:t>
      </w:r>
    </w:p>
    <w:p w14:paraId="5121DF11"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خليل</w:t>
      </w:r>
      <w:r w:rsidRPr="002A47FF">
        <w:rPr>
          <w:rFonts w:ascii="Simplified Arabic" w:hAnsi="Simplified Arabic" w:cs="Simplified Arabic"/>
          <w:color w:val="000000" w:themeColor="text1"/>
          <w:sz w:val="28"/>
          <w:szCs w:val="28"/>
          <w:rtl/>
        </w:rPr>
        <w:t>، محمد أحمد ابراه</w:t>
      </w:r>
      <w:r w:rsidRPr="002A47FF">
        <w:rPr>
          <w:rFonts w:ascii="Simplified Arabic" w:hAnsi="Simplified Arabic" w:cs="Simplified Arabic" w:hint="cs"/>
          <w:color w:val="000000" w:themeColor="text1"/>
          <w:sz w:val="28"/>
          <w:szCs w:val="28"/>
          <w:rtl/>
        </w:rPr>
        <w:t>ي</w:t>
      </w:r>
      <w:r w:rsidRPr="002A47FF">
        <w:rPr>
          <w:rFonts w:ascii="Simplified Arabic" w:hAnsi="Simplified Arabic" w:cs="Simplified Arabic"/>
          <w:color w:val="000000" w:themeColor="text1"/>
          <w:sz w:val="28"/>
          <w:szCs w:val="28"/>
          <w:rtl/>
        </w:rPr>
        <w:t xml:space="preserve">م، الإفصاح عن تقرير المراجعة الداخلية للأطراف الخارجية ودوره في تحسين حوكمة الشركات والحد من فجوة التوقعات: دراسة نظرية ميدانية، مجلة الفكر المحاسبي، جامعة عين شمس - كلية التجارة، المجلد </w:t>
      </w:r>
      <w:r w:rsidRPr="002A47FF">
        <w:rPr>
          <w:rFonts w:ascii="Simplified Arabic" w:hAnsi="Simplified Arabic" w:cs="Simplified Arabic" w:hint="cs"/>
          <w:color w:val="000000" w:themeColor="text1"/>
          <w:sz w:val="28"/>
          <w:szCs w:val="28"/>
          <w:rtl/>
        </w:rPr>
        <w:t xml:space="preserve">19، </w:t>
      </w:r>
      <w:proofErr w:type="spellStart"/>
      <w:r w:rsidRPr="002A47FF">
        <w:rPr>
          <w:rFonts w:ascii="Simplified Arabic" w:hAnsi="Simplified Arabic" w:cs="Simplified Arabic" w:hint="cs"/>
          <w:color w:val="000000" w:themeColor="text1"/>
          <w:sz w:val="28"/>
          <w:szCs w:val="28"/>
          <w:rtl/>
        </w:rPr>
        <w:t>ألعد</w:t>
      </w:r>
      <w:r w:rsidRPr="002A47FF">
        <w:rPr>
          <w:rFonts w:ascii="Simplified Arabic" w:hAnsi="Simplified Arabic" w:cs="Simplified Arabic" w:hint="eastAsia"/>
          <w:color w:val="000000" w:themeColor="text1"/>
          <w:sz w:val="28"/>
          <w:szCs w:val="28"/>
          <w:rtl/>
        </w:rPr>
        <w:t>د</w:t>
      </w:r>
      <w:proofErr w:type="spellEnd"/>
      <w:r w:rsidRPr="002A47FF">
        <w:rPr>
          <w:rFonts w:ascii="Simplified Arabic" w:hAnsi="Simplified Arabic" w:cs="Simplified Arabic"/>
          <w:color w:val="000000" w:themeColor="text1"/>
          <w:sz w:val="28"/>
          <w:szCs w:val="28"/>
          <w:rtl/>
        </w:rPr>
        <w:t xml:space="preserve"> 3، 2015</w:t>
      </w:r>
      <w:r w:rsidRPr="002A47FF">
        <w:rPr>
          <w:rFonts w:ascii="Simplified Arabic" w:hAnsi="Simplified Arabic" w:cs="Simplified Arabic"/>
          <w:color w:val="000000" w:themeColor="text1"/>
          <w:sz w:val="28"/>
          <w:szCs w:val="28"/>
        </w:rPr>
        <w:t>.</w:t>
      </w:r>
    </w:p>
    <w:p w14:paraId="1B776BA4"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دحدوح، حسين احمد، مراد، درويش فيصل، مدى مساهمة التدقيق الداخلي في الحد من المخاطر التشغيلية في المصارف ال</w:t>
      </w:r>
      <w:r w:rsidRPr="002A47FF">
        <w:rPr>
          <w:rFonts w:ascii="Simplified Arabic" w:hAnsi="Simplified Arabic" w:cs="Simplified Arabic" w:hint="cs"/>
          <w:color w:val="000000" w:themeColor="text1"/>
          <w:sz w:val="28"/>
          <w:szCs w:val="28"/>
          <w:rtl/>
        </w:rPr>
        <w:t>إ</w:t>
      </w:r>
      <w:r w:rsidRPr="002A47FF">
        <w:rPr>
          <w:rFonts w:ascii="Simplified Arabic" w:hAnsi="Simplified Arabic" w:cs="Simplified Arabic"/>
          <w:color w:val="000000" w:themeColor="text1"/>
          <w:sz w:val="28"/>
          <w:szCs w:val="28"/>
          <w:rtl/>
        </w:rPr>
        <w:t xml:space="preserve">سلامية في </w:t>
      </w:r>
      <w:r w:rsidRPr="002A47FF">
        <w:rPr>
          <w:rFonts w:ascii="Simplified Arabic" w:hAnsi="Simplified Arabic" w:cs="Simplified Arabic" w:hint="cs"/>
          <w:color w:val="000000" w:themeColor="text1"/>
          <w:sz w:val="28"/>
          <w:szCs w:val="28"/>
          <w:rtl/>
        </w:rPr>
        <w:t xml:space="preserve">سوريا: </w:t>
      </w:r>
      <w:r w:rsidRPr="002A47FF">
        <w:rPr>
          <w:rFonts w:ascii="Simplified Arabic" w:hAnsi="Simplified Arabic" w:cs="Simplified Arabic"/>
          <w:color w:val="000000" w:themeColor="text1"/>
          <w:sz w:val="28"/>
          <w:szCs w:val="28"/>
          <w:rtl/>
        </w:rPr>
        <w:t xml:space="preserve">دراسة ميدانية، مجلة جامعة تشرين للبحوث والدراسات العلمية، </w:t>
      </w:r>
      <w:r w:rsidRPr="002A47FF">
        <w:rPr>
          <w:rFonts w:ascii="Simplified Arabic" w:hAnsi="Simplified Arabic" w:cs="Simplified Arabic" w:hint="cs"/>
          <w:color w:val="000000" w:themeColor="text1"/>
          <w:sz w:val="28"/>
          <w:szCs w:val="28"/>
          <w:rtl/>
        </w:rPr>
        <w:t>المجلد</w:t>
      </w:r>
      <w:r w:rsidRPr="002A47FF">
        <w:rPr>
          <w:rFonts w:ascii="Simplified Arabic" w:hAnsi="Simplified Arabic" w:cs="Simplified Arabic"/>
          <w:color w:val="000000" w:themeColor="text1"/>
          <w:sz w:val="28"/>
          <w:szCs w:val="28"/>
          <w:rtl/>
        </w:rPr>
        <w:t xml:space="preserve">39، </w:t>
      </w:r>
      <w:r w:rsidRPr="002A47FF">
        <w:rPr>
          <w:rFonts w:ascii="Simplified Arabic" w:hAnsi="Simplified Arabic" w:cs="Simplified Arabic" w:hint="cs"/>
          <w:color w:val="000000" w:themeColor="text1"/>
          <w:sz w:val="28"/>
          <w:szCs w:val="28"/>
          <w:rtl/>
        </w:rPr>
        <w:t>العدد الخامس ،2015.</w:t>
      </w:r>
    </w:p>
    <w:p w14:paraId="4F692B99" w14:textId="77777777" w:rsidR="000E786E" w:rsidRPr="002A47FF" w:rsidRDefault="000E786E" w:rsidP="000E786E">
      <w:pPr>
        <w:pStyle w:val="ListParagraph"/>
        <w:numPr>
          <w:ilvl w:val="0"/>
          <w:numId w:val="5"/>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رقطي، بسمة، كركار إيمان. (2022). إدارة المخاطر في المؤسسة الصحية الجزائرية. دراسة ميدانية في المؤسسة الاستشفائية العمومية الحكيم عقبي -قالمة-، كلية العلوم الإنسانية والاجتماعية، علم اجتماع صحة. الجزائر.</w:t>
      </w:r>
    </w:p>
    <w:p w14:paraId="10BA6F31"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proofErr w:type="spellStart"/>
      <w:r w:rsidRPr="002A47FF">
        <w:rPr>
          <w:rFonts w:ascii="Simplified Arabic" w:hAnsi="Simplified Arabic" w:cs="Simplified Arabic" w:hint="cs"/>
          <w:color w:val="000000" w:themeColor="text1"/>
          <w:sz w:val="28"/>
          <w:szCs w:val="28"/>
          <w:rtl/>
        </w:rPr>
        <w:t>الساكنى</w:t>
      </w:r>
      <w:proofErr w:type="spellEnd"/>
      <w:r w:rsidRPr="002A47FF">
        <w:rPr>
          <w:rFonts w:ascii="Simplified Arabic" w:hAnsi="Simplified Arabic" w:cs="Simplified Arabic" w:hint="cs"/>
          <w:color w:val="000000" w:themeColor="text1"/>
          <w:sz w:val="28"/>
          <w:szCs w:val="28"/>
          <w:rtl/>
        </w:rPr>
        <w:t xml:space="preserve">، سعد عبد الكريم، </w:t>
      </w:r>
      <w:proofErr w:type="spellStart"/>
      <w:r w:rsidRPr="002A47FF">
        <w:rPr>
          <w:rFonts w:ascii="Simplified Arabic" w:hAnsi="Simplified Arabic" w:cs="Simplified Arabic" w:hint="cs"/>
          <w:color w:val="000000" w:themeColor="text1"/>
          <w:sz w:val="28"/>
          <w:szCs w:val="28"/>
          <w:rtl/>
        </w:rPr>
        <w:t>العواوده</w:t>
      </w:r>
      <w:proofErr w:type="spellEnd"/>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حنان</w:t>
      </w:r>
      <w:r w:rsidRPr="002A47FF">
        <w:rPr>
          <w:rFonts w:ascii="Simplified Arabic" w:hAnsi="Simplified Arabic" w:cs="Simplified Arabic" w:hint="cs"/>
          <w:color w:val="000000" w:themeColor="text1"/>
          <w:sz w:val="28"/>
          <w:szCs w:val="28"/>
          <w:rtl/>
        </w:rPr>
        <w:t xml:space="preserve"> على، </w:t>
      </w:r>
      <w:r w:rsidRPr="002A47FF">
        <w:rPr>
          <w:rFonts w:ascii="Simplified Arabic" w:hAnsi="Simplified Arabic" w:cs="Simplified Arabic"/>
          <w:color w:val="000000" w:themeColor="text1"/>
          <w:sz w:val="28"/>
          <w:szCs w:val="28"/>
          <w:rtl/>
        </w:rPr>
        <w:t>مخاطر استخدام تكنولوجيا المعلومات وأثرها على نظم</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المعلومات المحاسبية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مجلة دراسات المعلومات</w:t>
      </w:r>
      <w:r w:rsidRPr="002A47FF">
        <w:rPr>
          <w:rFonts w:ascii="Simplified Arabic" w:hAnsi="Simplified Arabic" w:cs="Simplified Arabic" w:hint="cs"/>
          <w:color w:val="000000" w:themeColor="text1"/>
          <w:sz w:val="28"/>
          <w:szCs w:val="28"/>
          <w:rtl/>
        </w:rPr>
        <w:t>، جمعية المكتبات والمعلومات السعودية، العدد</w:t>
      </w:r>
      <w:r w:rsidRPr="002A47FF">
        <w:rPr>
          <w:rFonts w:ascii="Simplified Arabic" w:hAnsi="Simplified Arabic" w:cs="Simplified Arabic"/>
          <w:color w:val="000000" w:themeColor="text1"/>
          <w:sz w:val="28"/>
          <w:szCs w:val="28"/>
          <w:rtl/>
        </w:rPr>
        <w:t xml:space="preserve"> 11، </w:t>
      </w:r>
      <w:r w:rsidRPr="002A47FF">
        <w:rPr>
          <w:rFonts w:ascii="Simplified Arabic" w:hAnsi="Simplified Arabic" w:cs="Simplified Arabic" w:hint="cs"/>
          <w:color w:val="000000" w:themeColor="text1"/>
          <w:sz w:val="28"/>
          <w:szCs w:val="28"/>
          <w:rtl/>
        </w:rPr>
        <w:t>2012.</w:t>
      </w:r>
    </w:p>
    <w:p w14:paraId="5B485FC6"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السعداوي، محمد عبد الله فرج، تفعيل أثر حوكمة نظم المعلومات في الحد من مخاطر نظم المعلومات: دراسة ميدانية، رسالة ماجستير، كلية التجارة </w:t>
      </w:r>
      <w:r w:rsidRPr="002A47FF">
        <w:rPr>
          <w:rFonts w:ascii="Simplified Arabic" w:hAnsi="Simplified Arabic" w:cs="Simplified Arabic"/>
          <w:color w:val="000000" w:themeColor="text1"/>
          <w:sz w:val="28"/>
          <w:szCs w:val="28"/>
          <w:rtl/>
        </w:rPr>
        <w:t>–</w:t>
      </w:r>
      <w:r w:rsidRPr="002A47FF">
        <w:rPr>
          <w:rFonts w:ascii="Simplified Arabic" w:hAnsi="Simplified Arabic" w:cs="Simplified Arabic" w:hint="cs"/>
          <w:color w:val="000000" w:themeColor="text1"/>
          <w:sz w:val="28"/>
          <w:szCs w:val="28"/>
          <w:rtl/>
        </w:rPr>
        <w:t xml:space="preserve"> جامعة عين شمس ،2017.</w:t>
      </w:r>
    </w:p>
    <w:p w14:paraId="028F18E2" w14:textId="77777777" w:rsidR="000E786E" w:rsidRPr="002A47FF" w:rsidRDefault="000E786E" w:rsidP="000E786E">
      <w:pPr>
        <w:pStyle w:val="ListParagraph"/>
        <w:numPr>
          <w:ilvl w:val="0"/>
          <w:numId w:val="5"/>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سماح، مهيوب. (2014). أثر تكنولوجيا المعلومات والاتصالات على الأداء التجاري والمالي للمصارف الفرنسية، رسالة دكتوراة غير منشورة، جامعة قسنطينة، الجزائر.</w:t>
      </w:r>
    </w:p>
    <w:p w14:paraId="46BA436F"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السيسي، نجوى احمد، استراتيجية التحسين المستمر من منظور نظرية القيود ودور المراجعة في زيادة فعاليتها </w:t>
      </w:r>
      <w:r w:rsidRPr="002A47FF">
        <w:rPr>
          <w:rFonts w:ascii="Simplified Arabic" w:hAnsi="Simplified Arabic" w:cs="Simplified Arabic"/>
          <w:color w:val="000000" w:themeColor="text1"/>
          <w:sz w:val="28"/>
          <w:szCs w:val="28"/>
          <w:rtl/>
        </w:rPr>
        <w:t>–</w:t>
      </w:r>
      <w:r w:rsidRPr="002A47FF">
        <w:rPr>
          <w:rFonts w:ascii="Simplified Arabic" w:hAnsi="Simplified Arabic" w:cs="Simplified Arabic" w:hint="cs"/>
          <w:color w:val="000000" w:themeColor="text1"/>
          <w:sz w:val="28"/>
          <w:szCs w:val="28"/>
          <w:rtl/>
        </w:rPr>
        <w:t xml:space="preserve"> دراسة ميدانية </w:t>
      </w:r>
      <w:r w:rsidRPr="002A47FF">
        <w:rPr>
          <w:rFonts w:ascii="Simplified Arabic" w:hAnsi="Simplified Arabic" w:cs="Simplified Arabic"/>
          <w:color w:val="000000" w:themeColor="text1"/>
          <w:sz w:val="28"/>
          <w:szCs w:val="28"/>
          <w:rtl/>
        </w:rPr>
        <w:t>–</w:t>
      </w:r>
      <w:r w:rsidRPr="002A47FF">
        <w:rPr>
          <w:rFonts w:ascii="Simplified Arabic" w:hAnsi="Simplified Arabic" w:cs="Simplified Arabic" w:hint="cs"/>
          <w:color w:val="000000" w:themeColor="text1"/>
          <w:sz w:val="28"/>
          <w:szCs w:val="28"/>
          <w:rtl/>
        </w:rPr>
        <w:t xml:space="preserve"> المجلة العلمية للاقتصاد والتجارة، كلية التجارة جامعة عين شمس، العدد </w:t>
      </w:r>
      <w:proofErr w:type="spellStart"/>
      <w:r w:rsidRPr="002A47FF">
        <w:rPr>
          <w:rFonts w:ascii="Simplified Arabic" w:hAnsi="Simplified Arabic" w:cs="Simplified Arabic" w:hint="cs"/>
          <w:color w:val="000000" w:themeColor="text1"/>
          <w:sz w:val="28"/>
          <w:szCs w:val="28"/>
          <w:rtl/>
        </w:rPr>
        <w:t>الثانى</w:t>
      </w:r>
      <w:proofErr w:type="spellEnd"/>
      <w:r w:rsidRPr="002A47FF">
        <w:rPr>
          <w:rFonts w:ascii="Simplified Arabic" w:hAnsi="Simplified Arabic" w:cs="Simplified Arabic" w:hint="cs"/>
          <w:color w:val="000000" w:themeColor="text1"/>
          <w:sz w:val="28"/>
          <w:szCs w:val="28"/>
          <w:rtl/>
        </w:rPr>
        <w:t>، ابري</w:t>
      </w:r>
      <w:r w:rsidRPr="002A47FF">
        <w:rPr>
          <w:rFonts w:ascii="Simplified Arabic" w:hAnsi="Simplified Arabic" w:cs="Simplified Arabic" w:hint="eastAsia"/>
          <w:color w:val="000000" w:themeColor="text1"/>
          <w:sz w:val="28"/>
          <w:szCs w:val="28"/>
          <w:rtl/>
        </w:rPr>
        <w:t>ل</w:t>
      </w:r>
      <w:r w:rsidRPr="002A47FF">
        <w:rPr>
          <w:rFonts w:ascii="Simplified Arabic" w:hAnsi="Simplified Arabic" w:cs="Simplified Arabic" w:hint="cs"/>
          <w:color w:val="000000" w:themeColor="text1"/>
          <w:sz w:val="28"/>
          <w:szCs w:val="28"/>
          <w:rtl/>
        </w:rPr>
        <w:t>،2004.</w:t>
      </w:r>
    </w:p>
    <w:p w14:paraId="72B9CF0B"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lastRenderedPageBreak/>
        <w:t>شحاتة، إبراهيم السيد المليجي، "دراسة تطبيقية لأثر استخدام تكنولوجيا المعلومات على مهنة المراجعة - بجمهورية مصر العربية"، مجلة كلية التجارة للبحوث العلمية، كلية التجارة، جامعة الإسكندرية، المجلد الحادي والأربعون، العدد الثاني، 2004.</w:t>
      </w:r>
    </w:p>
    <w:p w14:paraId="5D48C20B"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الشريف، حرية شعبان محمد، مخاطر نظم المعلومات المحاسبية الإلكترونية: دراسة تطبيقية على المصارف العاملة في قطاع غزة، رسالة ماجستير، كلية التجارة، الجامعة الإسلامية، غزة، 2006.</w:t>
      </w:r>
    </w:p>
    <w:p w14:paraId="4B49134F"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proofErr w:type="spellStart"/>
      <w:r w:rsidRPr="002A47FF">
        <w:rPr>
          <w:rFonts w:ascii="Simplified Arabic" w:hAnsi="Simplified Arabic" w:cs="Simplified Arabic" w:hint="cs"/>
          <w:color w:val="000000" w:themeColor="text1"/>
          <w:sz w:val="28"/>
          <w:szCs w:val="28"/>
          <w:rtl/>
        </w:rPr>
        <w:t>ا</w:t>
      </w:r>
      <w:r w:rsidRPr="002A47FF">
        <w:rPr>
          <w:rFonts w:ascii="Simplified Arabic" w:hAnsi="Simplified Arabic" w:cs="Simplified Arabic"/>
          <w:color w:val="000000" w:themeColor="text1"/>
          <w:sz w:val="28"/>
          <w:szCs w:val="28"/>
          <w:rtl/>
        </w:rPr>
        <w:t>لشنيفي</w:t>
      </w:r>
      <w:proofErr w:type="spellEnd"/>
      <w:r w:rsidRPr="002A47FF">
        <w:rPr>
          <w:rFonts w:ascii="Simplified Arabic" w:hAnsi="Simplified Arabic" w:cs="Simplified Arabic"/>
          <w:color w:val="000000" w:themeColor="text1"/>
          <w:sz w:val="28"/>
          <w:szCs w:val="28"/>
          <w:rtl/>
        </w:rPr>
        <w:t>، صالح حمد</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مدخل الى المراجعة الداخلية: الإطار العام والمفاهيم والتطبيق، المملكة العربية السعودية: الجمعية السعودية للمحاسبة</w:t>
      </w:r>
      <w:r w:rsidRPr="002A47FF">
        <w:rPr>
          <w:rFonts w:ascii="Simplified Arabic" w:hAnsi="Simplified Arabic" w:cs="Simplified Arabic" w:hint="cs"/>
          <w:color w:val="000000" w:themeColor="text1"/>
          <w:sz w:val="28"/>
          <w:szCs w:val="28"/>
          <w:rtl/>
        </w:rPr>
        <w:t>، 2019.</w:t>
      </w:r>
    </w:p>
    <w:p w14:paraId="4D76AC71"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 xml:space="preserve">طه، عدنان </w:t>
      </w:r>
      <w:proofErr w:type="spellStart"/>
      <w:r w:rsidRPr="002A47FF">
        <w:rPr>
          <w:rFonts w:ascii="Simplified Arabic" w:hAnsi="Simplified Arabic" w:cs="Simplified Arabic"/>
          <w:color w:val="000000" w:themeColor="text1"/>
          <w:sz w:val="28"/>
          <w:szCs w:val="28"/>
          <w:rtl/>
        </w:rPr>
        <w:t>كرفوع</w:t>
      </w:r>
      <w:proofErr w:type="spellEnd"/>
      <w:r w:rsidRPr="002A47FF">
        <w:rPr>
          <w:rFonts w:ascii="Simplified Arabic" w:hAnsi="Simplified Arabic" w:cs="Simplified Arabic"/>
          <w:color w:val="000000" w:themeColor="text1"/>
          <w:sz w:val="28"/>
          <w:szCs w:val="28"/>
          <w:rtl/>
        </w:rPr>
        <w:t>؛ ستار، سناء احمد؛ وشاكر، ليث محسن.، تأثير استخدام نظم المعلومات المحاسبية المؤتمتة على فاعلية المعلومات</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color w:val="000000" w:themeColor="text1"/>
          <w:sz w:val="28"/>
          <w:szCs w:val="28"/>
          <w:rtl/>
        </w:rPr>
        <w:t xml:space="preserve">بحث تطبيقي في قسم الشؤون </w:t>
      </w:r>
      <w:r w:rsidRPr="002A47FF">
        <w:rPr>
          <w:rFonts w:ascii="Simplified Arabic" w:hAnsi="Simplified Arabic" w:cs="Simplified Arabic" w:hint="cs"/>
          <w:color w:val="000000" w:themeColor="text1"/>
          <w:sz w:val="28"/>
          <w:szCs w:val="28"/>
          <w:rtl/>
        </w:rPr>
        <w:t>المالية،</w:t>
      </w:r>
      <w:r w:rsidRPr="002A47FF">
        <w:rPr>
          <w:rFonts w:ascii="Simplified Arabic" w:hAnsi="Simplified Arabic" w:cs="Simplified Arabic"/>
          <w:color w:val="000000" w:themeColor="text1"/>
          <w:sz w:val="28"/>
          <w:szCs w:val="28"/>
          <w:rtl/>
        </w:rPr>
        <w:t xml:space="preserve"> مجلة الادارة والاقتصاد، جامعة ديالى، </w:t>
      </w:r>
      <w:r w:rsidRPr="002A47FF">
        <w:rPr>
          <w:rFonts w:ascii="Simplified Arabic" w:hAnsi="Simplified Arabic" w:cs="Simplified Arabic" w:hint="cs"/>
          <w:color w:val="000000" w:themeColor="text1"/>
          <w:sz w:val="28"/>
          <w:szCs w:val="28"/>
          <w:rtl/>
        </w:rPr>
        <w:t xml:space="preserve">المجلد </w:t>
      </w:r>
      <w:r w:rsidRPr="002A47FF">
        <w:rPr>
          <w:rFonts w:ascii="Simplified Arabic" w:hAnsi="Simplified Arabic" w:cs="Simplified Arabic"/>
          <w:color w:val="000000" w:themeColor="text1"/>
          <w:sz w:val="28"/>
          <w:szCs w:val="28"/>
          <w:rtl/>
        </w:rPr>
        <w:t>(107)، العدد (2)</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،2016</w:t>
      </w:r>
      <w:r w:rsidRPr="002A47FF">
        <w:rPr>
          <w:rFonts w:ascii="Simplified Arabic" w:hAnsi="Simplified Arabic" w:cs="Simplified Arabic"/>
          <w:color w:val="000000" w:themeColor="text1"/>
          <w:sz w:val="28"/>
          <w:szCs w:val="28"/>
        </w:rPr>
        <w:t>.</w:t>
      </w:r>
    </w:p>
    <w:p w14:paraId="5CC256B9"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العبادي، مصطفى راشد، "دور المراجع الداخلي</w:t>
      </w:r>
      <w:r w:rsidRPr="002A47FF">
        <w:rPr>
          <w:rFonts w:ascii="Simplified Arabic" w:hAnsi="Simplified Arabic" w:cs="Simplified Arabic"/>
          <w:color w:val="000000" w:themeColor="text1"/>
          <w:sz w:val="28"/>
          <w:szCs w:val="28"/>
        </w:rPr>
        <w:t xml:space="preserve"> </w:t>
      </w:r>
      <w:r w:rsidRPr="002A47FF">
        <w:rPr>
          <w:rFonts w:ascii="Simplified Arabic" w:hAnsi="Simplified Arabic" w:cs="Simplified Arabic" w:hint="cs"/>
          <w:color w:val="000000" w:themeColor="text1"/>
          <w:sz w:val="28"/>
          <w:szCs w:val="28"/>
          <w:rtl/>
        </w:rPr>
        <w:t>في إضافة القيمة وتفعيل تطبيق حوكمة الشركات- دراسة اختبارية على شركات المساهمة المصرية والسعودية"، مجلة الدراسات والبحوث التجارية، كلية التجارة، جامعة بنها، العدد الأول، المجلد الأول، 2007.</w:t>
      </w:r>
    </w:p>
    <w:p w14:paraId="2685D1B9"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عبد الرحمن، نجلاء</w:t>
      </w:r>
      <w:r w:rsidRPr="002A47FF">
        <w:rPr>
          <w:rFonts w:ascii="Simplified Arabic" w:hAnsi="Simplified Arabic" w:cs="Simplified Arabic" w:hint="cs"/>
          <w:color w:val="000000" w:themeColor="text1"/>
          <w:sz w:val="28"/>
          <w:szCs w:val="28"/>
          <w:rtl/>
        </w:rPr>
        <w:t xml:space="preserve"> إبراهيم يحيى، </w:t>
      </w:r>
      <w:r w:rsidRPr="002A47FF">
        <w:rPr>
          <w:rFonts w:ascii="Simplified Arabic" w:hAnsi="Simplified Arabic" w:cs="Simplified Arabic"/>
          <w:color w:val="000000" w:themeColor="text1"/>
          <w:sz w:val="28"/>
          <w:szCs w:val="28"/>
          <w:rtl/>
        </w:rPr>
        <w:t>دور حوكمة تكنولوجيا المعلومات في ضبط مخاطر المنشأة في القطاع المصرفي السعودي</w:t>
      </w:r>
      <w:r w:rsidRPr="002A47FF">
        <w:rPr>
          <w:rFonts w:ascii="Simplified Arabic" w:hAnsi="Simplified Arabic" w:cs="Simplified Arabic"/>
          <w:color w:val="000000" w:themeColor="text1"/>
          <w:sz w:val="28"/>
          <w:szCs w:val="28"/>
        </w:rPr>
        <w:t>"</w:t>
      </w:r>
      <w:r w:rsidRPr="002A47FF">
        <w:rPr>
          <w:rFonts w:ascii="Simplified Arabic" w:hAnsi="Simplified Arabic" w:cs="Simplified Arabic"/>
          <w:color w:val="000000" w:themeColor="text1"/>
          <w:sz w:val="28"/>
          <w:szCs w:val="28"/>
          <w:rtl/>
        </w:rPr>
        <w:t xml:space="preserve">، مجلة الفكر المحاسبي، كلية التجارة، جامعة عين شمس، عدد خاص، الجزء الأول، </w:t>
      </w:r>
      <w:r w:rsidRPr="002A47FF">
        <w:rPr>
          <w:rFonts w:ascii="Simplified Arabic" w:hAnsi="Simplified Arabic" w:cs="Simplified Arabic" w:hint="cs"/>
          <w:color w:val="000000" w:themeColor="text1"/>
          <w:sz w:val="28"/>
          <w:szCs w:val="28"/>
          <w:rtl/>
        </w:rPr>
        <w:t>السنة السابعة عشر، أكتوبر، 2013.</w:t>
      </w:r>
    </w:p>
    <w:p w14:paraId="76CB69DD"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عبد الرحمن، نجلاء</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دور</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حوكمة تكنولوجيا المعلومات في ضبط مخاطر المنشأة في القطاع المصرفي السعودي،</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مجلة الفكر المحاسبي، كلية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التجارة</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جامعة عين شمس،</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عدد </w:t>
      </w:r>
      <w:r w:rsidRPr="002A47FF">
        <w:rPr>
          <w:rFonts w:ascii="Simplified Arabic" w:hAnsi="Simplified Arabic" w:cs="Simplified Arabic" w:hint="cs"/>
          <w:color w:val="000000" w:themeColor="text1"/>
          <w:sz w:val="28"/>
          <w:szCs w:val="28"/>
          <w:rtl/>
        </w:rPr>
        <w:t>خاص الجزء</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الأول السنة</w:t>
      </w:r>
      <w:r w:rsidRPr="002A47FF">
        <w:rPr>
          <w:rFonts w:ascii="Simplified Arabic" w:hAnsi="Simplified Arabic" w:cs="Simplified Arabic"/>
          <w:color w:val="000000" w:themeColor="text1"/>
          <w:sz w:val="28"/>
          <w:szCs w:val="28"/>
          <w:rtl/>
        </w:rPr>
        <w:t xml:space="preserve"> السابعة عشر، </w:t>
      </w:r>
      <w:r w:rsidRPr="002A47FF">
        <w:rPr>
          <w:rFonts w:ascii="Simplified Arabic" w:hAnsi="Simplified Arabic" w:cs="Simplified Arabic" w:hint="cs"/>
          <w:color w:val="000000" w:themeColor="text1"/>
          <w:sz w:val="28"/>
          <w:szCs w:val="28"/>
          <w:rtl/>
        </w:rPr>
        <w:t>2013.</w:t>
      </w:r>
    </w:p>
    <w:p w14:paraId="74A9444F" w14:textId="77777777" w:rsidR="000E786E" w:rsidRPr="002A47FF" w:rsidRDefault="000E786E" w:rsidP="000E786E">
      <w:pPr>
        <w:pStyle w:val="ListParagraph"/>
        <w:numPr>
          <w:ilvl w:val="0"/>
          <w:numId w:val="5"/>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 xml:space="preserve">عبد الغني، السيد موسى. (2002). استخدامات طلاب الجامعات للبرامج الأدبية بالراديو المصري </w:t>
      </w:r>
      <w:proofErr w:type="spellStart"/>
      <w:r w:rsidRPr="002A47FF">
        <w:rPr>
          <w:rFonts w:ascii="Simplified Arabic" w:hAnsi="Simplified Arabic" w:cs="Simplified Arabic"/>
          <w:color w:val="000000" w:themeColor="text1"/>
          <w:sz w:val="28"/>
          <w:szCs w:val="28"/>
          <w:rtl/>
        </w:rPr>
        <w:t>والإشباعات</w:t>
      </w:r>
      <w:proofErr w:type="spellEnd"/>
      <w:r w:rsidRPr="002A47FF">
        <w:rPr>
          <w:rFonts w:ascii="Simplified Arabic" w:hAnsi="Simplified Arabic" w:cs="Simplified Arabic"/>
          <w:color w:val="000000" w:themeColor="text1"/>
          <w:sz w:val="28"/>
          <w:szCs w:val="28"/>
          <w:rtl/>
        </w:rPr>
        <w:t xml:space="preserve"> التي تحققها. كلية الإعلام. جامعة القاهرة. مصر.</w:t>
      </w:r>
    </w:p>
    <w:p w14:paraId="1CAE82D0"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 xml:space="preserve">عبد الفتاح، محمد عبد الفتاح، </w:t>
      </w:r>
      <w:r w:rsidRPr="002A47FF">
        <w:rPr>
          <w:rFonts w:ascii="Simplified Arabic" w:hAnsi="Simplified Arabic" w:cs="Simplified Arabic"/>
          <w:color w:val="000000" w:themeColor="text1"/>
          <w:sz w:val="28"/>
          <w:szCs w:val="28"/>
          <w:rtl/>
        </w:rPr>
        <w:t>إطار مقترح لتطوير دور المراجعة الداخلية في تفعيل إدارة المخاطر المصرفية، مجلة الفكر المحاسبي، كلية التجارة، جامعة عين شمس، العدد الثاني ،</w:t>
      </w:r>
      <w:r w:rsidRPr="002A47FF">
        <w:rPr>
          <w:rFonts w:ascii="Simplified Arabic" w:hAnsi="Simplified Arabic" w:cs="Simplified Arabic" w:hint="cs"/>
          <w:color w:val="000000" w:themeColor="text1"/>
          <w:sz w:val="28"/>
          <w:szCs w:val="28"/>
          <w:rtl/>
        </w:rPr>
        <w:t>2008.</w:t>
      </w:r>
    </w:p>
    <w:p w14:paraId="6DDD1FA1"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عبد اللطيف، ناصر نور </w:t>
      </w:r>
      <w:proofErr w:type="spellStart"/>
      <w:r w:rsidRPr="002A47FF">
        <w:rPr>
          <w:rFonts w:ascii="Simplified Arabic" w:hAnsi="Simplified Arabic" w:cs="Simplified Arabic" w:hint="cs"/>
          <w:color w:val="000000" w:themeColor="text1"/>
          <w:sz w:val="28"/>
          <w:szCs w:val="28"/>
          <w:rtl/>
        </w:rPr>
        <w:t>الدين،"إطار</w:t>
      </w:r>
      <w:proofErr w:type="spellEnd"/>
      <w:r w:rsidRPr="002A47FF">
        <w:rPr>
          <w:rFonts w:ascii="Simplified Arabic" w:hAnsi="Simplified Arabic" w:cs="Simplified Arabic" w:hint="cs"/>
          <w:color w:val="000000" w:themeColor="text1"/>
          <w:sz w:val="28"/>
          <w:szCs w:val="28"/>
          <w:rtl/>
        </w:rPr>
        <w:t xml:space="preserve"> مقترح لخدمة التأكيد على الثقة في النظم الإلكتروني</w:t>
      </w:r>
      <w:r w:rsidRPr="002A47FF">
        <w:rPr>
          <w:rFonts w:ascii="Simplified Arabic" w:hAnsi="Simplified Arabic" w:cs="Simplified Arabic" w:hint="eastAsia"/>
          <w:color w:val="000000" w:themeColor="text1"/>
          <w:sz w:val="28"/>
          <w:szCs w:val="28"/>
          <w:rtl/>
        </w:rPr>
        <w:t>ة</w:t>
      </w:r>
      <w:r w:rsidRPr="002A47FF">
        <w:rPr>
          <w:rFonts w:ascii="Simplified Arabic" w:hAnsi="Simplified Arabic" w:cs="Simplified Arabic" w:hint="cs"/>
          <w:color w:val="000000" w:themeColor="text1"/>
          <w:sz w:val="28"/>
          <w:szCs w:val="28"/>
          <w:rtl/>
        </w:rPr>
        <w:t xml:space="preserve"> مع دراسة تطبيقية، مجلة الدراسات المالية والتجارية، كلية التجارة، جامعة بنى سويف، العدد الثاني، 2008.</w:t>
      </w:r>
    </w:p>
    <w:p w14:paraId="57135AEC"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lastRenderedPageBreak/>
        <w:t>عبد العزي</w:t>
      </w:r>
      <w:r w:rsidRPr="002A47FF">
        <w:rPr>
          <w:rFonts w:ascii="Simplified Arabic" w:hAnsi="Simplified Arabic" w:cs="Simplified Arabic" w:hint="eastAsia"/>
          <w:color w:val="000000" w:themeColor="text1"/>
          <w:sz w:val="28"/>
          <w:szCs w:val="28"/>
          <w:rtl/>
        </w:rPr>
        <w:t>ز</w:t>
      </w:r>
      <w:r w:rsidRPr="002A47FF">
        <w:rPr>
          <w:rFonts w:ascii="Simplified Arabic" w:hAnsi="Simplified Arabic" w:cs="Simplified Arabic"/>
          <w:color w:val="000000" w:themeColor="text1"/>
          <w:sz w:val="28"/>
          <w:szCs w:val="28"/>
          <w:rtl/>
        </w:rPr>
        <w:t>، أحمد حسن حس</w:t>
      </w:r>
      <w:r w:rsidRPr="002A47FF">
        <w:rPr>
          <w:rFonts w:ascii="Simplified Arabic" w:hAnsi="Simplified Arabic" w:cs="Simplified Arabic" w:hint="cs"/>
          <w:color w:val="000000" w:themeColor="text1"/>
          <w:sz w:val="28"/>
          <w:szCs w:val="28"/>
          <w:rtl/>
        </w:rPr>
        <w:t>ي</w:t>
      </w:r>
      <w:r w:rsidRPr="002A47FF">
        <w:rPr>
          <w:rFonts w:ascii="Simplified Arabic" w:hAnsi="Simplified Arabic" w:cs="Simplified Arabic"/>
          <w:color w:val="000000" w:themeColor="text1"/>
          <w:sz w:val="28"/>
          <w:szCs w:val="28"/>
          <w:rtl/>
        </w:rPr>
        <w:t xml:space="preserve">ن، خدمات إضفاء الثقة على نظم المعلومات المحاسبية الإلكترونية ومدى إمكانية تطبيقها في </w:t>
      </w:r>
      <w:r w:rsidRPr="002A47FF">
        <w:rPr>
          <w:rFonts w:ascii="Simplified Arabic" w:hAnsi="Simplified Arabic" w:cs="Simplified Arabic" w:hint="cs"/>
          <w:color w:val="000000" w:themeColor="text1"/>
          <w:sz w:val="28"/>
          <w:szCs w:val="28"/>
          <w:rtl/>
        </w:rPr>
        <w:t>اليمن:</w:t>
      </w:r>
      <w:r w:rsidRPr="002A47FF">
        <w:rPr>
          <w:rFonts w:ascii="Simplified Arabic" w:hAnsi="Simplified Arabic" w:cs="Simplified Arabic"/>
          <w:color w:val="000000" w:themeColor="text1"/>
          <w:sz w:val="28"/>
          <w:szCs w:val="28"/>
          <w:rtl/>
        </w:rPr>
        <w:t xml:space="preserve"> دراسة تحليلية - ميدانية، المؤتمر العلمي الثاني لشباب الباحثين، جامعة أسيوط - كلية التجارة، 2010</w:t>
      </w:r>
      <w:r w:rsidRPr="002A47FF">
        <w:rPr>
          <w:rFonts w:ascii="Simplified Arabic" w:hAnsi="Simplified Arabic" w:cs="Simplified Arabic"/>
          <w:color w:val="000000" w:themeColor="text1"/>
          <w:sz w:val="28"/>
          <w:szCs w:val="28"/>
        </w:rPr>
        <w:t>.</w:t>
      </w:r>
    </w:p>
    <w:p w14:paraId="1C93FE42"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tl/>
        </w:rPr>
      </w:pPr>
      <w:r w:rsidRPr="002A47FF">
        <w:rPr>
          <w:rFonts w:ascii="Simplified Arabic" w:hAnsi="Simplified Arabic" w:cs="Simplified Arabic" w:hint="cs"/>
          <w:color w:val="000000" w:themeColor="text1"/>
          <w:sz w:val="28"/>
          <w:szCs w:val="28"/>
          <w:rtl/>
        </w:rPr>
        <w:t>عبد الل</w:t>
      </w:r>
      <w:r w:rsidRPr="002A47FF">
        <w:rPr>
          <w:rFonts w:ascii="Simplified Arabic" w:hAnsi="Simplified Arabic" w:cs="Simplified Arabic" w:hint="eastAsia"/>
          <w:color w:val="000000" w:themeColor="text1"/>
          <w:sz w:val="28"/>
          <w:szCs w:val="28"/>
          <w:rtl/>
        </w:rPr>
        <w:t>ه</w:t>
      </w:r>
      <w:r w:rsidRPr="002A47FF">
        <w:rPr>
          <w:rFonts w:ascii="Simplified Arabic" w:hAnsi="Simplified Arabic" w:cs="Simplified Arabic"/>
          <w:color w:val="000000" w:themeColor="text1"/>
          <w:sz w:val="28"/>
          <w:szCs w:val="28"/>
          <w:rtl/>
        </w:rPr>
        <w:t xml:space="preserve">، الزين </w:t>
      </w:r>
      <w:r w:rsidRPr="002A47FF">
        <w:rPr>
          <w:rFonts w:ascii="Simplified Arabic" w:hAnsi="Simplified Arabic" w:cs="Simplified Arabic" w:hint="cs"/>
          <w:color w:val="000000" w:themeColor="text1"/>
          <w:sz w:val="28"/>
          <w:szCs w:val="28"/>
          <w:rtl/>
        </w:rPr>
        <w:t>عبدا الل</w:t>
      </w:r>
      <w:r w:rsidRPr="002A47FF">
        <w:rPr>
          <w:rFonts w:ascii="Simplified Arabic" w:hAnsi="Simplified Arabic" w:cs="Simplified Arabic" w:hint="eastAsia"/>
          <w:color w:val="000000" w:themeColor="text1"/>
          <w:sz w:val="28"/>
          <w:szCs w:val="28"/>
          <w:rtl/>
        </w:rPr>
        <w:t>ه</w:t>
      </w:r>
      <w:r w:rsidRPr="002A47FF">
        <w:rPr>
          <w:rFonts w:ascii="Simplified Arabic" w:hAnsi="Simplified Arabic" w:cs="Simplified Arabic"/>
          <w:color w:val="000000" w:themeColor="text1"/>
          <w:sz w:val="28"/>
          <w:szCs w:val="28"/>
          <w:rtl/>
        </w:rPr>
        <w:t xml:space="preserve"> بابكر، أثر الأنشطة الحديثة للمراجعة الداخلية في تقليل تكاليف المراجعة الخارجية: دراسة ميدانية على بنك النيل للتجارة </w:t>
      </w:r>
      <w:r w:rsidRPr="002A47FF">
        <w:rPr>
          <w:rFonts w:ascii="Simplified Arabic" w:hAnsi="Simplified Arabic" w:cs="Simplified Arabic" w:hint="cs"/>
          <w:color w:val="000000" w:themeColor="text1"/>
          <w:sz w:val="28"/>
          <w:szCs w:val="28"/>
          <w:rtl/>
        </w:rPr>
        <w:t xml:space="preserve">والتنمية، </w:t>
      </w:r>
      <w:r w:rsidRPr="002A47FF">
        <w:rPr>
          <w:rFonts w:ascii="Simplified Arabic" w:hAnsi="Simplified Arabic" w:cs="Simplified Arabic"/>
          <w:color w:val="000000" w:themeColor="text1"/>
          <w:sz w:val="28"/>
          <w:szCs w:val="28"/>
          <w:rtl/>
        </w:rPr>
        <w:t xml:space="preserve">مجلة العلوم الاقتصادية والإدارية، جامعة السودان للعلوم </w:t>
      </w:r>
      <w:r w:rsidRPr="002A47FF">
        <w:rPr>
          <w:rFonts w:ascii="Simplified Arabic" w:hAnsi="Simplified Arabic" w:cs="Simplified Arabic" w:hint="cs"/>
          <w:color w:val="000000" w:themeColor="text1"/>
          <w:sz w:val="28"/>
          <w:szCs w:val="28"/>
          <w:rtl/>
        </w:rPr>
        <w:t xml:space="preserve">والتكنولوجيا، </w:t>
      </w:r>
      <w:r w:rsidRPr="002A47FF">
        <w:rPr>
          <w:rFonts w:ascii="Simplified Arabic" w:hAnsi="Simplified Arabic" w:cs="Simplified Arabic"/>
          <w:color w:val="000000" w:themeColor="text1"/>
          <w:sz w:val="28"/>
          <w:szCs w:val="28"/>
          <w:rtl/>
        </w:rPr>
        <w:t>المجلد 20،</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العدد</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2، 2019</w:t>
      </w:r>
      <w:r w:rsidRPr="002A47FF">
        <w:rPr>
          <w:rFonts w:ascii="Simplified Arabic" w:hAnsi="Simplified Arabic" w:cs="Simplified Arabic"/>
          <w:color w:val="000000" w:themeColor="text1"/>
          <w:sz w:val="28"/>
          <w:szCs w:val="28"/>
        </w:rPr>
        <w:t>.</w:t>
      </w:r>
    </w:p>
    <w:p w14:paraId="748DDA61" w14:textId="77777777" w:rsidR="000E786E" w:rsidRPr="002A47FF" w:rsidRDefault="000E786E" w:rsidP="000E786E">
      <w:pPr>
        <w:pStyle w:val="ListParagraph"/>
        <w:numPr>
          <w:ilvl w:val="0"/>
          <w:numId w:val="5"/>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العساف، صالح. (2003). المدخل إلى البحث في العلوم السلوكية. مكتبة العبيكان للطباعة والنشر. الرياض. المملكة العربية السعودية.</w:t>
      </w:r>
    </w:p>
    <w:p w14:paraId="00FFA21E" w14:textId="77777777" w:rsidR="000E786E" w:rsidRPr="002A47FF" w:rsidRDefault="000E786E" w:rsidP="000E786E">
      <w:pPr>
        <w:pStyle w:val="ListParagraph"/>
        <w:numPr>
          <w:ilvl w:val="0"/>
          <w:numId w:val="5"/>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عقل، سلام أبو الفتوح. (2015). إدارة مخاطر نظم المعلومات الإلكترونية بغرض دعم التقرير المالي، رسالة ماجستير، قسم المحاسبة، كلية التجارة، جامعة المنصورة.</w:t>
      </w:r>
    </w:p>
    <w:p w14:paraId="69FB1B82"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العلاق، بشير</w:t>
      </w:r>
      <w:r w:rsidRPr="002A47FF">
        <w:rPr>
          <w:rFonts w:ascii="Simplified Arabic" w:hAnsi="Simplified Arabic" w:cs="Simplified Arabic"/>
          <w:color w:val="000000" w:themeColor="text1"/>
          <w:sz w:val="28"/>
          <w:szCs w:val="28"/>
          <w:rtl/>
        </w:rPr>
        <w:t xml:space="preserve"> عباس</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تكنولوجيا المعلومات </w:t>
      </w:r>
      <w:r w:rsidRPr="002A47FF">
        <w:rPr>
          <w:rFonts w:ascii="Simplified Arabic" w:hAnsi="Simplified Arabic" w:cs="Simplified Arabic" w:hint="cs"/>
          <w:color w:val="000000" w:themeColor="text1"/>
          <w:sz w:val="28"/>
          <w:szCs w:val="28"/>
          <w:rtl/>
        </w:rPr>
        <w:t>والاتصال</w:t>
      </w:r>
      <w:r w:rsidRPr="002A47FF">
        <w:rPr>
          <w:rFonts w:ascii="Simplified Arabic" w:hAnsi="Simplified Arabic" w:cs="Simplified Arabic"/>
          <w:color w:val="000000" w:themeColor="text1"/>
          <w:sz w:val="28"/>
          <w:szCs w:val="28"/>
          <w:rtl/>
        </w:rPr>
        <w:t xml:space="preserve"> وتطبيقها في مجال التجارة النقال، المنظمة العربية للتنمية الإدارية، عمان</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w:t>
      </w:r>
      <w:r w:rsidRPr="002A47FF">
        <w:rPr>
          <w:rFonts w:ascii="Simplified Arabic" w:hAnsi="Simplified Arabic" w:cs="Simplified Arabic" w:hint="cs"/>
          <w:color w:val="000000" w:themeColor="text1"/>
          <w:sz w:val="28"/>
          <w:szCs w:val="28"/>
          <w:rtl/>
        </w:rPr>
        <w:t>2007.</w:t>
      </w:r>
    </w:p>
    <w:p w14:paraId="615B366C"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العلمي، </w:t>
      </w:r>
      <w:r w:rsidRPr="002A47FF">
        <w:rPr>
          <w:rFonts w:ascii="Simplified Arabic" w:hAnsi="Simplified Arabic" w:cs="Simplified Arabic"/>
          <w:color w:val="000000" w:themeColor="text1"/>
          <w:sz w:val="28"/>
          <w:szCs w:val="28"/>
          <w:rtl/>
        </w:rPr>
        <w:t>حسام أحمد محمد</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دور نظم المعلومات المحاسبية المحوسبة في كفاءة وفعالية التدقيق الخارجي</w:t>
      </w:r>
      <w:r w:rsidRPr="002A47FF">
        <w:rPr>
          <w:rFonts w:ascii="Simplified Arabic" w:hAnsi="Simplified Arabic" w:cs="Simplified Arabic" w:hint="cs"/>
          <w:color w:val="000000" w:themeColor="text1"/>
          <w:sz w:val="28"/>
          <w:szCs w:val="28"/>
          <w:rtl/>
        </w:rPr>
        <w:t xml:space="preserve">، رسالة ماجستير، </w:t>
      </w:r>
      <w:r w:rsidRPr="002A47FF">
        <w:rPr>
          <w:rFonts w:ascii="Simplified Arabic" w:hAnsi="Simplified Arabic" w:cs="Simplified Arabic"/>
          <w:color w:val="000000" w:themeColor="text1"/>
          <w:sz w:val="28"/>
          <w:szCs w:val="28"/>
          <w:rtl/>
        </w:rPr>
        <w:t>كلية التجارة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الجامعة الإسلامية</w:t>
      </w:r>
      <w:r w:rsidRPr="002A47FF">
        <w:rPr>
          <w:rFonts w:ascii="Simplified Arabic" w:hAnsi="Simplified Arabic" w:cs="Simplified Arabic" w:hint="cs"/>
          <w:color w:val="000000" w:themeColor="text1"/>
          <w:sz w:val="28"/>
          <w:szCs w:val="28"/>
          <w:rtl/>
        </w:rPr>
        <w:t>، غزة، 2015.</w:t>
      </w:r>
    </w:p>
    <w:p w14:paraId="0343BDA1"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على، مختار اسماعيل أبو </w:t>
      </w:r>
      <w:proofErr w:type="spellStart"/>
      <w:proofErr w:type="gramStart"/>
      <w:r w:rsidRPr="002A47FF">
        <w:rPr>
          <w:rFonts w:ascii="Simplified Arabic" w:hAnsi="Simplified Arabic" w:cs="Simplified Arabic" w:hint="cs"/>
          <w:color w:val="000000" w:themeColor="text1"/>
          <w:sz w:val="28"/>
          <w:szCs w:val="28"/>
          <w:rtl/>
        </w:rPr>
        <w:t>شعيشع</w:t>
      </w:r>
      <w:proofErr w:type="spellEnd"/>
      <w:r w:rsidRPr="002A47FF">
        <w:rPr>
          <w:rFonts w:ascii="Simplified Arabic" w:hAnsi="Simplified Arabic" w:cs="Simplified Arabic" w:hint="cs"/>
          <w:color w:val="000000" w:themeColor="text1"/>
          <w:sz w:val="28"/>
          <w:szCs w:val="28"/>
          <w:rtl/>
        </w:rPr>
        <w:t xml:space="preserve"> ،أحمد</w:t>
      </w:r>
      <w:proofErr w:type="gramEnd"/>
      <w:r w:rsidRPr="002A47FF">
        <w:rPr>
          <w:rFonts w:ascii="Simplified Arabic" w:hAnsi="Simplified Arabic" w:cs="Simplified Arabic" w:hint="cs"/>
          <w:color w:val="000000" w:themeColor="text1"/>
          <w:sz w:val="28"/>
          <w:szCs w:val="28"/>
          <w:rtl/>
        </w:rPr>
        <w:t xml:space="preserve">، عماد محمد رياض ،زيدان، عبد العزيز محمد أيوب، </w:t>
      </w:r>
      <w:r w:rsidRPr="002A47FF">
        <w:rPr>
          <w:rFonts w:ascii="Simplified Arabic" w:hAnsi="Simplified Arabic" w:cs="Simplified Arabic"/>
          <w:color w:val="000000" w:themeColor="text1"/>
          <w:sz w:val="28"/>
          <w:szCs w:val="28"/>
          <w:rtl/>
        </w:rPr>
        <w:t>الدور ال</w:t>
      </w:r>
      <w:r w:rsidRPr="002A47FF">
        <w:rPr>
          <w:rFonts w:ascii="Simplified Arabic" w:hAnsi="Simplified Arabic" w:cs="Simplified Arabic" w:hint="cs"/>
          <w:color w:val="000000" w:themeColor="text1"/>
          <w:sz w:val="28"/>
          <w:szCs w:val="28"/>
          <w:rtl/>
        </w:rPr>
        <w:t>إ</w:t>
      </w:r>
      <w:r w:rsidRPr="002A47FF">
        <w:rPr>
          <w:rFonts w:ascii="Simplified Arabic" w:hAnsi="Simplified Arabic" w:cs="Simplified Arabic"/>
          <w:color w:val="000000" w:themeColor="text1"/>
          <w:sz w:val="28"/>
          <w:szCs w:val="28"/>
          <w:rtl/>
        </w:rPr>
        <w:t xml:space="preserve">ستراتيجي للمراجعة الداخلية في تعزيز متطلبات حوكمة تكنولوجيا المعلومات : دراسة ميدانية على بعض الشركات المقيدة في سوق المال </w:t>
      </w:r>
      <w:r w:rsidRPr="002A47FF">
        <w:rPr>
          <w:rFonts w:ascii="Simplified Arabic" w:hAnsi="Simplified Arabic" w:cs="Simplified Arabic" w:hint="cs"/>
          <w:color w:val="000000" w:themeColor="text1"/>
          <w:sz w:val="28"/>
          <w:szCs w:val="28"/>
          <w:rtl/>
        </w:rPr>
        <w:t>السعودي</w:t>
      </w:r>
      <w:r w:rsidRPr="002A47FF">
        <w:rPr>
          <w:rFonts w:ascii="Simplified Arabic" w:hAnsi="Simplified Arabic" w:cs="Simplified Arabic"/>
          <w:color w:val="000000" w:themeColor="text1"/>
          <w:sz w:val="28"/>
          <w:szCs w:val="28"/>
          <w:rtl/>
        </w:rPr>
        <w:t>، مجلة البحوث المالية والتجارية، كلية التجارة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 جامعة بور </w:t>
      </w:r>
      <w:proofErr w:type="spellStart"/>
      <w:r w:rsidRPr="002A47FF">
        <w:rPr>
          <w:rFonts w:ascii="Simplified Arabic" w:hAnsi="Simplified Arabic" w:cs="Simplified Arabic"/>
          <w:color w:val="000000" w:themeColor="text1"/>
          <w:sz w:val="28"/>
          <w:szCs w:val="28"/>
          <w:rtl/>
        </w:rPr>
        <w:t>سعید</w:t>
      </w:r>
      <w:proofErr w:type="spellEnd"/>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w:t>
      </w:r>
      <w:r w:rsidRPr="002A47FF">
        <w:rPr>
          <w:rFonts w:ascii="Simplified Arabic" w:hAnsi="Simplified Arabic" w:cs="Simplified Arabic"/>
          <w:color w:val="000000" w:themeColor="text1"/>
          <w:sz w:val="28"/>
          <w:szCs w:val="28"/>
          <w:rtl/>
        </w:rPr>
        <w:t>ع4</w:t>
      </w:r>
      <w:r w:rsidRPr="002A47FF">
        <w:rPr>
          <w:rFonts w:ascii="Simplified Arabic" w:hAnsi="Simplified Arabic" w:cs="Simplified Arabic" w:hint="cs"/>
          <w:color w:val="000000" w:themeColor="text1"/>
          <w:sz w:val="28"/>
          <w:szCs w:val="28"/>
          <w:rtl/>
        </w:rPr>
        <w:t>، 2014.</w:t>
      </w:r>
    </w:p>
    <w:p w14:paraId="58CE8EA5"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إسماعيل، دياب محمد. الإدارة المدرسية ومكانة إدارة المخاطر في المؤسسة الاقتصادية. مذكرة ماستر، كلية الاقتصاد، الإسكندرية، مصر، 2001. ص 19.</w:t>
      </w:r>
    </w:p>
    <w:p w14:paraId="074342E3"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يوسف، مصطفى. الإدارة التربوية، مدخل جديد لعالم جديد. دار اللغة العربية، القاهرة، مصر، 2005. ص 81.</w:t>
      </w:r>
    </w:p>
    <w:p w14:paraId="3A69BB02"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جلدة، سليم بطرس. الاستراتيجيات الحديثة لإدارة الأزمات. دار الراية للنشر والتوزيع، الأردن، 2011. ص 21.</w:t>
      </w:r>
    </w:p>
    <w:p w14:paraId="05380C94"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حماد، طارق عبد العال. إدارة المخاطر: أفراد - إدارات - شركات - بنوك (مخاطر الائتمان والاستثمار والمشتقات وأسعار الصرف). الدار الجامعية، الإسكندرية، 2003. ص 50.</w:t>
      </w:r>
    </w:p>
    <w:p w14:paraId="52473CDE"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حماد، طارق عبد العال. إدارة المخاطر: مخاطر الائتمان والاستثمار والمشتقات وأسعار الصرف. الدار الجامعية، الإسكندرية، 2007. ص 48.</w:t>
      </w:r>
    </w:p>
    <w:p w14:paraId="11F6E5D8"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lastRenderedPageBreak/>
        <w:t xml:space="preserve">المصري، كمال. "تعرف عن إدارة المخاطر." إدارتي، مجلة إلكترونية. </w:t>
      </w:r>
      <w:r w:rsidRPr="002A47FF">
        <w:rPr>
          <w:rFonts w:ascii="Simplified Arabic" w:hAnsi="Simplified Arabic" w:cs="Simplified Arabic"/>
          <w:color w:val="000000" w:themeColor="text1"/>
          <w:sz w:val="28"/>
          <w:szCs w:val="28"/>
        </w:rPr>
        <w:t>www.edaratimagazine.com</w:t>
      </w:r>
      <w:r w:rsidRPr="002A47FF">
        <w:rPr>
          <w:rFonts w:ascii="Simplified Arabic" w:hAnsi="Simplified Arabic" w:cs="Simplified Arabic"/>
          <w:color w:val="000000" w:themeColor="text1"/>
          <w:sz w:val="28"/>
          <w:szCs w:val="28"/>
          <w:rtl/>
        </w:rPr>
        <w:t>.</w:t>
      </w:r>
    </w:p>
    <w:p w14:paraId="47DC571A"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الجمعية. "الحوكمة والشفافية في قطاع الصحة." مركز المشروعات الدولية الخاصة، متفرع من شارع مصدق، الدقي، الجيزة، القاهرة، مصر، 2013. ص 28.</w:t>
      </w:r>
    </w:p>
    <w:p w14:paraId="6B064CCC"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 xml:space="preserve">علي، مختار اسماعيل أبو </w:t>
      </w:r>
      <w:proofErr w:type="spellStart"/>
      <w:r w:rsidRPr="002A47FF">
        <w:rPr>
          <w:rFonts w:ascii="Simplified Arabic" w:hAnsi="Simplified Arabic" w:cs="Simplified Arabic"/>
          <w:color w:val="000000" w:themeColor="text1"/>
          <w:sz w:val="28"/>
          <w:szCs w:val="28"/>
          <w:rtl/>
        </w:rPr>
        <w:t>شعيشع</w:t>
      </w:r>
      <w:proofErr w:type="spellEnd"/>
      <w:r w:rsidRPr="002A47FF">
        <w:rPr>
          <w:rFonts w:ascii="Simplified Arabic" w:hAnsi="Simplified Arabic" w:cs="Simplified Arabic"/>
          <w:color w:val="000000" w:themeColor="text1"/>
          <w:sz w:val="28"/>
          <w:szCs w:val="28"/>
          <w:rtl/>
        </w:rPr>
        <w:t xml:space="preserve">، </w:t>
      </w:r>
      <w:proofErr w:type="spellStart"/>
      <w:r w:rsidRPr="002A47FF">
        <w:rPr>
          <w:rFonts w:ascii="Simplified Arabic" w:hAnsi="Simplified Arabic" w:cs="Simplified Arabic"/>
          <w:color w:val="000000" w:themeColor="text1"/>
          <w:sz w:val="28"/>
          <w:szCs w:val="28"/>
          <w:rtl/>
        </w:rPr>
        <w:t>زیدان</w:t>
      </w:r>
      <w:proofErr w:type="spellEnd"/>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عبد العزي</w:t>
      </w:r>
      <w:r w:rsidRPr="002A47FF">
        <w:rPr>
          <w:rFonts w:ascii="Simplified Arabic" w:hAnsi="Simplified Arabic" w:cs="Simplified Arabic" w:hint="eastAsia"/>
          <w:color w:val="000000" w:themeColor="text1"/>
          <w:sz w:val="28"/>
          <w:szCs w:val="28"/>
          <w:rtl/>
        </w:rPr>
        <w:t>ز</w:t>
      </w:r>
      <w:r w:rsidRPr="002A47FF">
        <w:rPr>
          <w:rFonts w:ascii="Simplified Arabic" w:hAnsi="Simplified Arabic" w:cs="Simplified Arabic"/>
          <w:color w:val="000000" w:themeColor="text1"/>
          <w:sz w:val="28"/>
          <w:szCs w:val="28"/>
          <w:rtl/>
        </w:rPr>
        <w:t xml:space="preserve"> محمد أيوب، الدور الاستراتيجي للمراجعة الداخلية في تعزيز متطلبات حوكمة تكنولوجيا </w:t>
      </w:r>
      <w:r w:rsidRPr="002A47FF">
        <w:rPr>
          <w:rFonts w:ascii="Simplified Arabic" w:hAnsi="Simplified Arabic" w:cs="Simplified Arabic" w:hint="cs"/>
          <w:color w:val="000000" w:themeColor="text1"/>
          <w:sz w:val="28"/>
          <w:szCs w:val="28"/>
          <w:rtl/>
        </w:rPr>
        <w:t>المعلومات:</w:t>
      </w:r>
      <w:r w:rsidRPr="002A47FF">
        <w:rPr>
          <w:rFonts w:ascii="Simplified Arabic" w:hAnsi="Simplified Arabic" w:cs="Simplified Arabic"/>
          <w:color w:val="000000" w:themeColor="text1"/>
          <w:sz w:val="28"/>
          <w:szCs w:val="28"/>
          <w:rtl/>
        </w:rPr>
        <w:t xml:space="preserve"> دراسة ميدانية على بعض الشركات المقيدة في سوق المال السعودي، مجلة البحوث المالية والتجارية، كلية التجارة - جامعة بور </w:t>
      </w:r>
      <w:proofErr w:type="spellStart"/>
      <w:r w:rsidRPr="002A47FF">
        <w:rPr>
          <w:rFonts w:ascii="Simplified Arabic" w:hAnsi="Simplified Arabic" w:cs="Simplified Arabic" w:hint="cs"/>
          <w:color w:val="000000" w:themeColor="text1"/>
          <w:sz w:val="28"/>
          <w:szCs w:val="28"/>
          <w:rtl/>
        </w:rPr>
        <w:t>سعید</w:t>
      </w:r>
      <w:proofErr w:type="spellEnd"/>
      <w:r w:rsidRPr="002A47FF">
        <w:rPr>
          <w:rFonts w:ascii="Simplified Arabic" w:hAnsi="Simplified Arabic" w:cs="Simplified Arabic" w:hint="cs"/>
          <w:color w:val="000000" w:themeColor="text1"/>
          <w:sz w:val="28"/>
          <w:szCs w:val="28"/>
          <w:rtl/>
        </w:rPr>
        <w:t>، العدد</w:t>
      </w:r>
      <w:r w:rsidRPr="002A47FF">
        <w:rPr>
          <w:rFonts w:ascii="Simplified Arabic" w:hAnsi="Simplified Arabic" w:cs="Simplified Arabic"/>
          <w:color w:val="000000" w:themeColor="text1"/>
          <w:sz w:val="28"/>
          <w:szCs w:val="28"/>
          <w:rtl/>
        </w:rPr>
        <w:t xml:space="preserve"> 4، 2014</w:t>
      </w:r>
      <w:r w:rsidRPr="002A47FF">
        <w:rPr>
          <w:rFonts w:ascii="Simplified Arabic" w:hAnsi="Simplified Arabic" w:cs="Simplified Arabic" w:hint="cs"/>
          <w:color w:val="000000" w:themeColor="text1"/>
          <w:sz w:val="28"/>
          <w:szCs w:val="28"/>
          <w:rtl/>
        </w:rPr>
        <w:t>.</w:t>
      </w:r>
    </w:p>
    <w:p w14:paraId="6BBD0B78" w14:textId="77777777" w:rsidR="000E786E" w:rsidRPr="002A47FF" w:rsidRDefault="000E786E" w:rsidP="000E786E">
      <w:pPr>
        <w:pStyle w:val="ListParagraph"/>
        <w:numPr>
          <w:ilvl w:val="0"/>
          <w:numId w:val="5"/>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عوض، آمال محمد. (2014). "دور حوكمة تكنولوجيا المعلومات في ضبط مخاطر الأنشطة المصرفية الإلكترونية في البنوك السعودية"، مجلة الفكر المحاسبي، قسم المحاسبة، كلية التجارة، جامعة عين شمس. المجلد </w:t>
      </w:r>
      <w:r w:rsidRPr="002A47FF">
        <w:rPr>
          <w:rFonts w:ascii="Simplified Arabic" w:hAnsi="Simplified Arabic" w:cs="Simplified Arabic"/>
          <w:color w:val="000000" w:themeColor="text1"/>
          <w:sz w:val="28"/>
          <w:szCs w:val="28"/>
          <w:rtl/>
        </w:rPr>
        <w:t>(</w:t>
      </w:r>
      <w:r w:rsidRPr="002A47FF">
        <w:rPr>
          <w:rFonts w:ascii="Simplified Arabic" w:hAnsi="Simplified Arabic" w:cs="Simplified Arabic" w:hint="cs"/>
          <w:color w:val="000000" w:themeColor="text1"/>
          <w:sz w:val="28"/>
          <w:szCs w:val="28"/>
          <w:rtl/>
        </w:rPr>
        <w:t>18):4.</w:t>
      </w:r>
    </w:p>
    <w:p w14:paraId="4E6DE105"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غالى، أشرف أحمد محمد، إطار مقترح للدور </w:t>
      </w:r>
      <w:proofErr w:type="spellStart"/>
      <w:r w:rsidRPr="002A47FF">
        <w:rPr>
          <w:rFonts w:ascii="Simplified Arabic" w:hAnsi="Simplified Arabic" w:cs="Simplified Arabic" w:hint="cs"/>
          <w:color w:val="000000" w:themeColor="text1"/>
          <w:sz w:val="28"/>
          <w:szCs w:val="28"/>
          <w:rtl/>
        </w:rPr>
        <w:t>الحوكمى</w:t>
      </w:r>
      <w:proofErr w:type="spellEnd"/>
      <w:r w:rsidRPr="002A47FF">
        <w:rPr>
          <w:rFonts w:ascii="Simplified Arabic" w:hAnsi="Simplified Arabic" w:cs="Simplified Arabic" w:hint="cs"/>
          <w:color w:val="000000" w:themeColor="text1"/>
          <w:sz w:val="28"/>
          <w:szCs w:val="28"/>
          <w:rtl/>
        </w:rPr>
        <w:t xml:space="preserve"> للمراجع في تحسين أداء إدارة المخاطر بمنشآت الأعمال </w:t>
      </w:r>
      <w:r w:rsidRPr="002A47FF">
        <w:rPr>
          <w:rFonts w:ascii="Simplified Arabic" w:hAnsi="Simplified Arabic" w:cs="Simplified Arabic"/>
          <w:color w:val="000000" w:themeColor="text1"/>
          <w:sz w:val="28"/>
          <w:szCs w:val="28"/>
          <w:rtl/>
        </w:rPr>
        <w:t>–</w:t>
      </w:r>
      <w:r w:rsidRPr="002A47FF">
        <w:rPr>
          <w:rFonts w:ascii="Simplified Arabic" w:hAnsi="Simplified Arabic" w:cs="Simplified Arabic" w:hint="cs"/>
          <w:color w:val="000000" w:themeColor="text1"/>
          <w:sz w:val="28"/>
          <w:szCs w:val="28"/>
          <w:rtl/>
        </w:rPr>
        <w:t xml:space="preserve"> دراسة تطبيقية، رسالة دكتوراه، جامعة قناة السويس، كلية التجارة بالإسماعيلية ،2012.</w:t>
      </w:r>
    </w:p>
    <w:p w14:paraId="685E6258"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غنيمي، سامي محمد احمد، "نحو معيار محاسبي لحوكمة</w:t>
      </w:r>
      <w:bookmarkStart w:id="268" w:name="_Hlk525802863"/>
      <w:r w:rsidRPr="002A47FF">
        <w:rPr>
          <w:rFonts w:ascii="Simplified Arabic" w:hAnsi="Simplified Arabic" w:cs="Simplified Arabic" w:hint="cs"/>
          <w:color w:val="000000" w:themeColor="text1"/>
          <w:sz w:val="28"/>
          <w:szCs w:val="28"/>
          <w:rtl/>
        </w:rPr>
        <w:t xml:space="preserve"> تكنولوجيا </w:t>
      </w:r>
      <w:bookmarkEnd w:id="268"/>
      <w:r w:rsidRPr="002A47FF">
        <w:rPr>
          <w:rFonts w:ascii="Simplified Arabic" w:hAnsi="Simplified Arabic" w:cs="Simplified Arabic" w:hint="cs"/>
          <w:color w:val="000000" w:themeColor="text1"/>
          <w:sz w:val="28"/>
          <w:szCs w:val="28"/>
          <w:rtl/>
        </w:rPr>
        <w:t>المعلومات في ضوء تطور تكنولوجيا الاتصالات وتبادل المعلومات - دراسة ميدانية، مجلة الفكر المحاسبي، قسم المحاسبة والمراجعة، كلية التجارة، جامعة عين شمس، العدد الثالث- الجزء الأول، اكتوبر 2017.</w:t>
      </w:r>
    </w:p>
    <w:p w14:paraId="07EFA888" w14:textId="77777777" w:rsidR="000E786E" w:rsidRPr="002A47FF" w:rsidRDefault="000E786E" w:rsidP="000E786E">
      <w:pPr>
        <w:pStyle w:val="ListParagraph"/>
        <w:numPr>
          <w:ilvl w:val="0"/>
          <w:numId w:val="5"/>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الفوال، صلاح. (1982). علم الاجتماع، دار الفكر العربي، الطبعة الأولى، مصر.</w:t>
      </w:r>
    </w:p>
    <w:p w14:paraId="102125BA" w14:textId="77777777" w:rsidR="000E786E" w:rsidRPr="002A47FF" w:rsidRDefault="000E786E" w:rsidP="000E786E">
      <w:pPr>
        <w:pStyle w:val="ListParagraph"/>
        <w:numPr>
          <w:ilvl w:val="0"/>
          <w:numId w:val="5"/>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قدوي، سحر. (2011). توظيف تكنولوجيا المعلومات في إدارة المخاطر البيئية: حالة دراسية للشركة العاملة لصناعة الزيوت النباتية، مجلد كلية التربية، المجلد الأول، العدد الرابع، الجامع المستنصرية، العراق.</w:t>
      </w:r>
    </w:p>
    <w:p w14:paraId="62B10C83"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لطفي، أمين السيد احمد، المراجعة وحوكمة الشركات، الدار الجامعية، الاسكندرية ،2010.</w:t>
      </w:r>
    </w:p>
    <w:p w14:paraId="3D39E36B"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 xml:space="preserve">مبارك، سمير كامل عيسى، حسام </w:t>
      </w:r>
      <w:proofErr w:type="spellStart"/>
      <w:r w:rsidRPr="002A47FF">
        <w:rPr>
          <w:rFonts w:ascii="Simplified Arabic" w:hAnsi="Simplified Arabic" w:cs="Simplified Arabic" w:hint="cs"/>
          <w:color w:val="000000" w:themeColor="text1"/>
          <w:sz w:val="28"/>
          <w:szCs w:val="28"/>
          <w:rtl/>
        </w:rPr>
        <w:t>محمد،"دراسة</w:t>
      </w:r>
      <w:proofErr w:type="spellEnd"/>
      <w:r w:rsidRPr="002A47FF">
        <w:rPr>
          <w:rFonts w:ascii="Simplified Arabic" w:hAnsi="Simplified Arabic" w:cs="Simplified Arabic" w:hint="cs"/>
          <w:color w:val="000000" w:themeColor="text1"/>
          <w:sz w:val="28"/>
          <w:szCs w:val="28"/>
          <w:rtl/>
        </w:rPr>
        <w:t xml:space="preserve"> تحليلية لخدمة اضافة الثقة على المواقع التجارية عبر شبكة المعلومات الدولية في ظل مبادئ معهدي المحاسبة القانونيين الأمريكي والكندي، مؤتمر التجارة الإلكترونية: الأفاق والتحديات، جامعة الإسكندرية، المجلد الأول ،25- 27 يونيو، 2002.</w:t>
      </w:r>
    </w:p>
    <w:p w14:paraId="70D653F0"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lastRenderedPageBreak/>
        <w:t xml:space="preserve">محمد، </w:t>
      </w:r>
      <w:proofErr w:type="gramStart"/>
      <w:r w:rsidRPr="002A47FF">
        <w:rPr>
          <w:rFonts w:ascii="Simplified Arabic" w:hAnsi="Simplified Arabic" w:cs="Simplified Arabic" w:hint="cs"/>
          <w:color w:val="000000" w:themeColor="text1"/>
          <w:sz w:val="28"/>
          <w:szCs w:val="28"/>
          <w:rtl/>
        </w:rPr>
        <w:t>سامى</w:t>
      </w:r>
      <w:proofErr w:type="gramEnd"/>
      <w:r w:rsidRPr="002A47FF">
        <w:rPr>
          <w:rFonts w:ascii="Simplified Arabic" w:hAnsi="Simplified Arabic" w:cs="Simplified Arabic" w:hint="cs"/>
          <w:color w:val="000000" w:themeColor="text1"/>
          <w:sz w:val="28"/>
          <w:szCs w:val="28"/>
          <w:rtl/>
        </w:rPr>
        <w:t xml:space="preserve"> حسن على، نموذج مقترح لبناء محاور استراتيجية: وظيفة المراجعة الداخلية بهدف إضافة قيمة للمنشأة- دراسة ميدانية، مجلة الفكر المحاسبي، جامعة عين شمس، كلية التجارة </w:t>
      </w:r>
      <w:r w:rsidRPr="002A47FF">
        <w:rPr>
          <w:rFonts w:ascii="Simplified Arabic" w:hAnsi="Simplified Arabic" w:cs="Simplified Arabic"/>
          <w:color w:val="000000" w:themeColor="text1"/>
          <w:sz w:val="28"/>
          <w:szCs w:val="28"/>
          <w:rtl/>
        </w:rPr>
        <w:t>–</w:t>
      </w:r>
      <w:r w:rsidRPr="002A47FF">
        <w:rPr>
          <w:rFonts w:ascii="Simplified Arabic" w:hAnsi="Simplified Arabic" w:cs="Simplified Arabic" w:hint="cs"/>
          <w:color w:val="000000" w:themeColor="text1"/>
          <w:sz w:val="28"/>
          <w:szCs w:val="28"/>
          <w:rtl/>
        </w:rPr>
        <w:t>قسم المحاسبة والمراجعة، المجلد 19، العدد 3 ن 2015.</w:t>
      </w:r>
    </w:p>
    <w:p w14:paraId="695F16BF"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محمود، عبد المطلب عثمان، دور المراجعة الداخلية في تخفيض مخاطر نظام المعلومات المحاسبية الإلكترونية، مجلة العلوم الاقتصادية والإدارية والقانونية، المركز القومي للبحوث بغزة، المجلد الأول- العدد الأول، 2017.</w:t>
      </w:r>
    </w:p>
    <w:p w14:paraId="7FF88143"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مختار، طارق، تقييم أثر استخدام تقنية التنقيب في البيانات على جودة المراجعة الداخلية، مجلة الدراسات والبحوث التجارية</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كلية التجارة </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 xml:space="preserve">جامعة </w:t>
      </w:r>
      <w:r w:rsidRPr="002A47FF">
        <w:rPr>
          <w:rFonts w:ascii="Simplified Arabic" w:hAnsi="Simplified Arabic" w:cs="Simplified Arabic" w:hint="cs"/>
          <w:color w:val="000000" w:themeColor="text1"/>
          <w:sz w:val="28"/>
          <w:szCs w:val="28"/>
          <w:rtl/>
        </w:rPr>
        <w:t>بنها المجلد</w:t>
      </w:r>
      <w:r w:rsidRPr="002A47FF">
        <w:rPr>
          <w:rFonts w:ascii="Simplified Arabic" w:hAnsi="Simplified Arabic" w:cs="Simplified Arabic"/>
          <w:color w:val="000000" w:themeColor="text1"/>
          <w:sz w:val="28"/>
          <w:szCs w:val="28"/>
          <w:rtl/>
        </w:rPr>
        <w:t xml:space="preserve"> 37، العدد 3، 2017</w:t>
      </w:r>
      <w:r w:rsidRPr="002A47FF">
        <w:rPr>
          <w:rFonts w:ascii="Simplified Arabic" w:hAnsi="Simplified Arabic" w:cs="Simplified Arabic"/>
          <w:color w:val="000000" w:themeColor="text1"/>
          <w:sz w:val="28"/>
          <w:szCs w:val="28"/>
        </w:rPr>
        <w:t>.</w:t>
      </w:r>
    </w:p>
    <w:p w14:paraId="7B83EC69"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 xml:space="preserve">مصطفي، </w:t>
      </w:r>
      <w:r w:rsidRPr="002A47FF">
        <w:rPr>
          <w:rFonts w:ascii="Simplified Arabic" w:hAnsi="Simplified Arabic" w:cs="Simplified Arabic" w:hint="cs"/>
          <w:color w:val="000000" w:themeColor="text1"/>
          <w:sz w:val="28"/>
          <w:szCs w:val="28"/>
          <w:rtl/>
        </w:rPr>
        <w:t>ا</w:t>
      </w:r>
      <w:r w:rsidRPr="002A47FF">
        <w:rPr>
          <w:rFonts w:ascii="Simplified Arabic" w:hAnsi="Simplified Arabic" w:cs="Simplified Arabic"/>
          <w:color w:val="000000" w:themeColor="text1"/>
          <w:sz w:val="28"/>
          <w:szCs w:val="28"/>
          <w:rtl/>
        </w:rPr>
        <w:t>لان عج</w:t>
      </w:r>
      <w:r w:rsidRPr="002A47FF">
        <w:rPr>
          <w:rFonts w:ascii="Simplified Arabic" w:hAnsi="Simplified Arabic" w:cs="Simplified Arabic" w:hint="cs"/>
          <w:color w:val="000000" w:themeColor="text1"/>
          <w:sz w:val="28"/>
          <w:szCs w:val="28"/>
          <w:rtl/>
        </w:rPr>
        <w:t>ي</w:t>
      </w:r>
      <w:r w:rsidRPr="002A47FF">
        <w:rPr>
          <w:rFonts w:ascii="Simplified Arabic" w:hAnsi="Simplified Arabic" w:cs="Simplified Arabic"/>
          <w:color w:val="000000" w:themeColor="text1"/>
          <w:sz w:val="28"/>
          <w:szCs w:val="28"/>
          <w:rtl/>
        </w:rPr>
        <w:t>ب،</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الغبان، صبري محمود، دور الرقابة الداخلية في ظل نظام المعلومات المحاسبي ال</w:t>
      </w:r>
      <w:r w:rsidRPr="002A47FF">
        <w:rPr>
          <w:rFonts w:ascii="Simplified Arabic" w:hAnsi="Simplified Arabic" w:cs="Simplified Arabic" w:hint="cs"/>
          <w:color w:val="000000" w:themeColor="text1"/>
          <w:sz w:val="28"/>
          <w:szCs w:val="28"/>
          <w:rtl/>
        </w:rPr>
        <w:t>إ</w:t>
      </w:r>
      <w:r w:rsidRPr="002A47FF">
        <w:rPr>
          <w:rFonts w:ascii="Simplified Arabic" w:hAnsi="Simplified Arabic" w:cs="Simplified Arabic"/>
          <w:color w:val="000000" w:themeColor="text1"/>
          <w:sz w:val="28"/>
          <w:szCs w:val="28"/>
          <w:rtl/>
        </w:rPr>
        <w:t xml:space="preserve">لكتروني، </w:t>
      </w:r>
      <w:r w:rsidRPr="002A47FF">
        <w:rPr>
          <w:rFonts w:ascii="Simplified Arabic" w:hAnsi="Simplified Arabic" w:cs="Simplified Arabic" w:hint="cs"/>
          <w:color w:val="000000" w:themeColor="text1"/>
          <w:sz w:val="28"/>
          <w:szCs w:val="28"/>
          <w:rtl/>
        </w:rPr>
        <w:t xml:space="preserve">مجلة العلوم الإنسانية، جامعة السلمانية، </w:t>
      </w:r>
      <w:r w:rsidRPr="002A47FF">
        <w:rPr>
          <w:rFonts w:ascii="Simplified Arabic" w:hAnsi="Simplified Arabic" w:cs="Simplified Arabic"/>
          <w:color w:val="000000" w:themeColor="text1"/>
          <w:sz w:val="28"/>
          <w:szCs w:val="28"/>
          <w:rtl/>
        </w:rPr>
        <w:t>بغداد، العدد 45</w:t>
      </w:r>
      <w:r w:rsidRPr="002A47FF">
        <w:rPr>
          <w:rFonts w:ascii="Simplified Arabic" w:hAnsi="Simplified Arabic" w:cs="Simplified Arabic" w:hint="cs"/>
          <w:color w:val="000000" w:themeColor="text1"/>
          <w:sz w:val="28"/>
          <w:szCs w:val="28"/>
          <w:rtl/>
        </w:rPr>
        <w:t xml:space="preserve"> </w:t>
      </w:r>
      <w:r w:rsidRPr="002A47FF">
        <w:rPr>
          <w:rFonts w:ascii="Simplified Arabic" w:hAnsi="Simplified Arabic" w:cs="Simplified Arabic"/>
          <w:color w:val="000000" w:themeColor="text1"/>
          <w:sz w:val="28"/>
          <w:szCs w:val="28"/>
          <w:rtl/>
        </w:rPr>
        <w:t>،</w:t>
      </w:r>
      <w:r w:rsidRPr="002A47FF">
        <w:rPr>
          <w:rFonts w:ascii="Simplified Arabic" w:hAnsi="Simplified Arabic" w:cs="Simplified Arabic" w:hint="cs"/>
          <w:color w:val="000000" w:themeColor="text1"/>
          <w:sz w:val="28"/>
          <w:szCs w:val="28"/>
          <w:rtl/>
        </w:rPr>
        <w:t>2010.</w:t>
      </w:r>
    </w:p>
    <w:p w14:paraId="0F1168C4"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tl/>
        </w:rPr>
      </w:pPr>
      <w:r w:rsidRPr="002A47FF">
        <w:rPr>
          <w:rFonts w:ascii="Simplified Arabic" w:hAnsi="Simplified Arabic" w:cs="Simplified Arabic"/>
          <w:color w:val="000000" w:themeColor="text1"/>
          <w:sz w:val="28"/>
          <w:szCs w:val="28"/>
          <w:rtl/>
        </w:rPr>
        <w:t>مقلد، محمد محسن عوض، الدور المهني للمراجع الداخلي بمنظمات الأعمال في ظل التحديات المعاصرة: دراسة نظرية، مجلة البحوث المالية والتجارية، جامعة بورسعيد - كلية التجارة، العدد الأول، 2019</w:t>
      </w:r>
      <w:r w:rsidRPr="002A47FF">
        <w:rPr>
          <w:rFonts w:ascii="Simplified Arabic" w:hAnsi="Simplified Arabic" w:cs="Simplified Arabic"/>
          <w:color w:val="000000" w:themeColor="text1"/>
          <w:sz w:val="28"/>
          <w:szCs w:val="28"/>
        </w:rPr>
        <w:t>.</w:t>
      </w:r>
    </w:p>
    <w:p w14:paraId="29ECDAFB" w14:textId="77777777" w:rsidR="000E786E"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منصور، أشرف محمد ابراهيم، فعالية المراجعة الداخلية: التعريف والطبيعة وأساليب القياس، مجلة المحاسبة، الجمعية السعودية للمحاسبة، المجلد 21، العدد 62، 2019.</w:t>
      </w:r>
    </w:p>
    <w:p w14:paraId="7E99965D" w14:textId="77777777" w:rsidR="000E786E"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E85BFD">
        <w:rPr>
          <w:rFonts w:ascii="Simplified Arabic" w:hAnsi="Simplified Arabic" w:cs="Simplified Arabic"/>
          <w:b/>
          <w:bCs/>
          <w:color w:val="000000" w:themeColor="text1"/>
          <w:sz w:val="28"/>
          <w:szCs w:val="28"/>
          <w:rtl/>
        </w:rPr>
        <w:t>موسى، أ. ج</w:t>
      </w:r>
      <w:r w:rsidRPr="00E85BFD">
        <w:rPr>
          <w:rFonts w:ascii="Simplified Arabic" w:hAnsi="Simplified Arabic" w:cs="Simplified Arabic"/>
          <w:b/>
          <w:bCs/>
          <w:color w:val="000000" w:themeColor="text1"/>
          <w:sz w:val="28"/>
          <w:szCs w:val="28"/>
        </w:rPr>
        <w:t xml:space="preserve">. </w:t>
      </w:r>
      <w:r>
        <w:rPr>
          <w:rFonts w:ascii="Simplified Arabic" w:hAnsi="Simplified Arabic" w:cs="Simplified Arabic" w:hint="cs"/>
          <w:b/>
          <w:bCs/>
          <w:color w:val="000000" w:themeColor="text1"/>
          <w:sz w:val="28"/>
          <w:szCs w:val="28"/>
          <w:rtl/>
          <w:lang w:bidi="ar-EG"/>
        </w:rPr>
        <w:t>(2022)</w:t>
      </w:r>
      <w:r w:rsidRPr="00E85BFD">
        <w:rPr>
          <w:rFonts w:ascii="Simplified Arabic" w:hAnsi="Simplified Arabic" w:cs="Simplified Arabic"/>
          <w:b/>
          <w:bCs/>
          <w:color w:val="000000" w:themeColor="text1"/>
          <w:sz w:val="28"/>
          <w:szCs w:val="28"/>
        </w:rPr>
        <w:t>.</w:t>
      </w:r>
      <w:r w:rsidRPr="00E85BFD">
        <w:rPr>
          <w:rFonts w:ascii="Simplified Arabic" w:hAnsi="Simplified Arabic" w:cs="Simplified Arabic"/>
          <w:color w:val="000000" w:themeColor="text1"/>
          <w:sz w:val="28"/>
          <w:szCs w:val="28"/>
        </w:rPr>
        <w:t xml:space="preserve"> </w:t>
      </w:r>
      <w:r w:rsidRPr="00E85BFD">
        <w:rPr>
          <w:rFonts w:ascii="Simplified Arabic" w:hAnsi="Simplified Arabic" w:cs="Simplified Arabic"/>
          <w:color w:val="000000" w:themeColor="text1"/>
          <w:sz w:val="28"/>
          <w:szCs w:val="28"/>
          <w:rtl/>
        </w:rPr>
        <w:t>حوكمة تقنية المعلومات ودورها في الحد من مخاطر التدقيق المتعارف عليها في ظل تقنية الحوسبة السحابية: دراسة تحليلية لآراء عينة من الأكاديميين والمهنيين في العراق</w:t>
      </w:r>
      <w:r w:rsidRPr="00E85BFD">
        <w:rPr>
          <w:rFonts w:ascii="Simplified Arabic" w:hAnsi="Simplified Arabic" w:cs="Simplified Arabic"/>
          <w:color w:val="000000" w:themeColor="text1"/>
          <w:sz w:val="28"/>
          <w:szCs w:val="28"/>
        </w:rPr>
        <w:t xml:space="preserve">. </w:t>
      </w:r>
      <w:r w:rsidRPr="00E85BFD">
        <w:rPr>
          <w:rFonts w:ascii="Simplified Arabic" w:hAnsi="Simplified Arabic" w:cs="Simplified Arabic"/>
          <w:i/>
          <w:iCs/>
          <w:color w:val="000000" w:themeColor="text1"/>
          <w:sz w:val="28"/>
          <w:szCs w:val="28"/>
          <w:rtl/>
        </w:rPr>
        <w:t>مجلة تكريت للعلوم الإدارية والاقتصادية</w:t>
      </w:r>
      <w:r w:rsidRPr="00E85BFD">
        <w:rPr>
          <w:rFonts w:ascii="Simplified Arabic" w:hAnsi="Simplified Arabic" w:cs="Simplified Arabic"/>
          <w:color w:val="000000" w:themeColor="text1"/>
          <w:sz w:val="28"/>
          <w:szCs w:val="28"/>
        </w:rPr>
        <w:t>, 18(</w:t>
      </w:r>
      <w:proofErr w:type="gramStart"/>
      <w:r w:rsidRPr="00E85BFD">
        <w:rPr>
          <w:rFonts w:ascii="Simplified Arabic" w:hAnsi="Simplified Arabic" w:cs="Simplified Arabic"/>
          <w:color w:val="000000" w:themeColor="text1"/>
          <w:sz w:val="28"/>
          <w:szCs w:val="28"/>
        </w:rPr>
        <w:t>60),</w:t>
      </w:r>
      <w:proofErr w:type="gramEnd"/>
      <w:r w:rsidRPr="00E85BFD">
        <w:rPr>
          <w:rFonts w:ascii="Simplified Arabic" w:hAnsi="Simplified Arabic" w:cs="Simplified Arabic"/>
          <w:color w:val="000000" w:themeColor="text1"/>
          <w:sz w:val="28"/>
          <w:szCs w:val="28"/>
        </w:rPr>
        <w:t xml:space="preserve"> 174-190. </w:t>
      </w:r>
      <w:r w:rsidRPr="00E85BFD">
        <w:rPr>
          <w:rFonts w:ascii="Simplified Arabic" w:hAnsi="Simplified Arabic" w:cs="Simplified Arabic"/>
          <w:color w:val="000000" w:themeColor="text1"/>
          <w:sz w:val="28"/>
          <w:szCs w:val="28"/>
          <w:rtl/>
        </w:rPr>
        <w:t>جامعة تكريت</w:t>
      </w:r>
      <w:r w:rsidRPr="00E85BFD">
        <w:rPr>
          <w:rFonts w:ascii="Simplified Arabic" w:hAnsi="Simplified Arabic" w:cs="Simplified Arabic"/>
          <w:color w:val="000000" w:themeColor="text1"/>
          <w:sz w:val="28"/>
          <w:szCs w:val="28"/>
        </w:rPr>
        <w:t>. ISSN: 1813-1719.</w:t>
      </w:r>
    </w:p>
    <w:p w14:paraId="652A5D0D"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 xml:space="preserve">أمنية صبحي عبد </w:t>
      </w:r>
      <w:r w:rsidRPr="002A47FF">
        <w:rPr>
          <w:rFonts w:ascii="Simplified Arabic" w:hAnsi="Simplified Arabic" w:cs="Simplified Arabic" w:hint="cs"/>
          <w:color w:val="000000" w:themeColor="text1"/>
          <w:sz w:val="28"/>
          <w:szCs w:val="28"/>
          <w:rtl/>
        </w:rPr>
        <w:t>العزيز،</w:t>
      </w:r>
      <w:r w:rsidRPr="002A47FF">
        <w:rPr>
          <w:rFonts w:ascii="Simplified Arabic" w:hAnsi="Simplified Arabic" w:cs="Simplified Arabic"/>
          <w:color w:val="000000" w:themeColor="text1"/>
          <w:sz w:val="28"/>
          <w:szCs w:val="28"/>
          <w:rtl/>
        </w:rPr>
        <w:t xml:space="preserve"> عبد </w:t>
      </w:r>
      <w:r w:rsidRPr="002A47FF">
        <w:rPr>
          <w:rFonts w:ascii="Simplified Arabic" w:hAnsi="Simplified Arabic" w:cs="Simplified Arabic" w:hint="cs"/>
          <w:color w:val="000000" w:themeColor="text1"/>
          <w:sz w:val="28"/>
          <w:szCs w:val="28"/>
          <w:rtl/>
        </w:rPr>
        <w:t>السلام،</w:t>
      </w:r>
      <w:r w:rsidRPr="002A47FF">
        <w:rPr>
          <w:rFonts w:ascii="Simplified Arabic" w:hAnsi="Simplified Arabic" w:cs="Simplified Arabic"/>
          <w:color w:val="000000" w:themeColor="text1"/>
          <w:sz w:val="28"/>
          <w:szCs w:val="28"/>
          <w:rtl/>
        </w:rPr>
        <w:t xml:space="preserve"> عبد العاطي عبد </w:t>
      </w:r>
      <w:r w:rsidRPr="002A47FF">
        <w:rPr>
          <w:rFonts w:ascii="Simplified Arabic" w:hAnsi="Simplified Arabic" w:cs="Simplified Arabic" w:hint="cs"/>
          <w:color w:val="000000" w:themeColor="text1"/>
          <w:sz w:val="28"/>
          <w:szCs w:val="28"/>
          <w:rtl/>
        </w:rPr>
        <w:t>المنصف،</w:t>
      </w:r>
      <w:r w:rsidRPr="002A47FF">
        <w:rPr>
          <w:rFonts w:ascii="Simplified Arabic" w:hAnsi="Simplified Arabic" w:cs="Simplified Arabic"/>
          <w:color w:val="000000" w:themeColor="text1"/>
          <w:sz w:val="28"/>
          <w:szCs w:val="28"/>
          <w:rtl/>
        </w:rPr>
        <w:t xml:space="preserve"> </w:t>
      </w:r>
      <w:r w:rsidRPr="002A47FF">
        <w:rPr>
          <w:rFonts w:ascii="Simplified Arabic" w:hAnsi="Simplified Arabic" w:cs="Simplified Arabic" w:hint="cs"/>
          <w:color w:val="000000" w:themeColor="text1"/>
          <w:sz w:val="28"/>
          <w:szCs w:val="28"/>
          <w:rtl/>
        </w:rPr>
        <w:t>كمال،</w:t>
      </w:r>
      <w:r w:rsidRPr="002A47FF">
        <w:rPr>
          <w:rFonts w:ascii="Simplified Arabic" w:hAnsi="Simplified Arabic" w:cs="Simplified Arabic"/>
          <w:color w:val="000000" w:themeColor="text1"/>
          <w:sz w:val="28"/>
          <w:szCs w:val="28"/>
          <w:rtl/>
        </w:rPr>
        <w:t xml:space="preserve"> &amp; احمد نبيل محمد. (2024). قياس أثر آليات حوكمة الشركات وحوكمة تكنولوجيا المعلومات على إجراءات الحد من مخاطر الائتمان: دراسة ميدانية. المجلة </w:t>
      </w:r>
      <w:r w:rsidRPr="002A47FF">
        <w:rPr>
          <w:rFonts w:ascii="Simplified Arabic" w:hAnsi="Simplified Arabic" w:cs="Simplified Arabic" w:hint="cs"/>
          <w:color w:val="000000" w:themeColor="text1"/>
          <w:sz w:val="28"/>
          <w:szCs w:val="28"/>
          <w:rtl/>
        </w:rPr>
        <w:t>الأكاديمية</w:t>
      </w:r>
      <w:r w:rsidRPr="002A47FF">
        <w:rPr>
          <w:rFonts w:ascii="Simplified Arabic" w:hAnsi="Simplified Arabic" w:cs="Simplified Arabic"/>
          <w:color w:val="000000" w:themeColor="text1"/>
          <w:sz w:val="28"/>
          <w:szCs w:val="28"/>
          <w:rtl/>
        </w:rPr>
        <w:t xml:space="preserve"> للبحوث التجارية المعاصرة, 4(</w:t>
      </w:r>
      <w:r w:rsidRPr="002A47FF">
        <w:rPr>
          <w:rFonts w:ascii="Simplified Arabic" w:hAnsi="Simplified Arabic" w:cs="Simplified Arabic" w:hint="cs"/>
          <w:color w:val="000000" w:themeColor="text1"/>
          <w:sz w:val="28"/>
          <w:szCs w:val="28"/>
          <w:rtl/>
        </w:rPr>
        <w:t xml:space="preserve">3) </w:t>
      </w:r>
      <w:r w:rsidRPr="002A47FF">
        <w:rPr>
          <w:rFonts w:ascii="Simplified Arabic" w:hAnsi="Simplified Arabic" w:cs="Simplified Arabic"/>
          <w:color w:val="000000" w:themeColor="text1"/>
          <w:sz w:val="28"/>
          <w:szCs w:val="28"/>
          <w:rtl/>
        </w:rPr>
        <w:t>, 76-104.</w:t>
      </w:r>
    </w:p>
    <w:p w14:paraId="2540B1E3" w14:textId="77777777" w:rsidR="000E786E" w:rsidRPr="002A47FF" w:rsidRDefault="000E786E" w:rsidP="000E786E">
      <w:pPr>
        <w:pStyle w:val="ListParagraph"/>
        <w:numPr>
          <w:ilvl w:val="0"/>
          <w:numId w:val="5"/>
        </w:numPr>
        <w:jc w:val="both"/>
        <w:rPr>
          <w:rFonts w:ascii="Simplified Arabic" w:hAnsi="Simplified Arabic" w:cs="Simplified Arabic"/>
          <w:color w:val="000000" w:themeColor="text1"/>
          <w:sz w:val="28"/>
          <w:szCs w:val="28"/>
        </w:rPr>
      </w:pPr>
      <w:r w:rsidRPr="002A47FF">
        <w:rPr>
          <w:rFonts w:ascii="Simplified Arabic" w:hAnsi="Simplified Arabic" w:cs="Simplified Arabic" w:hint="cs"/>
          <w:color w:val="000000" w:themeColor="text1"/>
          <w:sz w:val="28"/>
          <w:szCs w:val="28"/>
          <w:rtl/>
        </w:rPr>
        <w:t>الناصر، مشري محمد. (2017). سبل تفعيل تكنولوجيا المعلومات والاتصال في دعم التنمية المستدامة في المؤسسات الصناعية الجزائرية، رسالة دكتوراة غير منشورة، كلية العلوم الاقتصادية، جامعة فرحات عباس، الجزائر.</w:t>
      </w:r>
    </w:p>
    <w:p w14:paraId="3DF5161A" w14:textId="77777777" w:rsidR="000E786E" w:rsidRPr="002A47FF" w:rsidRDefault="000E786E" w:rsidP="000E786E">
      <w:pPr>
        <w:pStyle w:val="ListParagraph"/>
        <w:numPr>
          <w:ilvl w:val="0"/>
          <w:numId w:val="5"/>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lastRenderedPageBreak/>
        <w:t>نرجس، حميش. (2017). دور تدقيق أنظمة تكنولوجيا المعلومات والاتصال في الحد من مخاطر المعاملات المصرفية الإلكترونية في الجزائر، رسالة ماجستير غير منشورة، كلية العلوم الاقتصادية والتجارية وعلوم التسيير، جامعة أحمد دراية أدرار. الجزائر.</w:t>
      </w:r>
    </w:p>
    <w:p w14:paraId="7E5DA59B" w14:textId="77777777" w:rsidR="000E786E" w:rsidRPr="002A47FF" w:rsidRDefault="000E786E" w:rsidP="000E786E">
      <w:pPr>
        <w:pStyle w:val="ListParagraph"/>
        <w:numPr>
          <w:ilvl w:val="0"/>
          <w:numId w:val="5"/>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 xml:space="preserve">هواري، </w:t>
      </w:r>
      <w:proofErr w:type="spellStart"/>
      <w:r w:rsidRPr="002A47FF">
        <w:rPr>
          <w:rFonts w:ascii="Simplified Arabic" w:hAnsi="Simplified Arabic" w:cs="Simplified Arabic"/>
          <w:color w:val="000000" w:themeColor="text1"/>
          <w:sz w:val="28"/>
          <w:szCs w:val="28"/>
          <w:rtl/>
        </w:rPr>
        <w:t>قرناش</w:t>
      </w:r>
      <w:proofErr w:type="spellEnd"/>
      <w:r w:rsidRPr="002A47FF">
        <w:rPr>
          <w:rFonts w:ascii="Simplified Arabic" w:hAnsi="Simplified Arabic" w:cs="Simplified Arabic"/>
          <w:color w:val="000000" w:themeColor="text1"/>
          <w:sz w:val="28"/>
          <w:szCs w:val="28"/>
          <w:rtl/>
        </w:rPr>
        <w:t>. (2022). دور تكنولوجيا المعلومات في إدارة المخاطر المالية بالمؤسسة الاقتصادية. دراسة ميدانية بمؤسسة الإسمنت ومشتقاته بالشلف، رسالة دكتوراة غير منشورة. كلية العلوم الاقتصادية والتجارية وعلوم التسيير. قسم علوم المالية والمحاسبة. جامعة</w:t>
      </w:r>
      <w:r w:rsidRPr="002A47FF">
        <w:rPr>
          <w:rFonts w:ascii="Simplified Arabic" w:hAnsi="Simplified Arabic" w:cs="Simplified Arabic" w:hint="cs"/>
          <w:color w:val="000000" w:themeColor="text1"/>
          <w:sz w:val="28"/>
          <w:szCs w:val="28"/>
          <w:rtl/>
        </w:rPr>
        <w:t xml:space="preserve"> الشلف.</w:t>
      </w:r>
    </w:p>
    <w:p w14:paraId="69A7140E" w14:textId="77777777" w:rsidR="000E786E" w:rsidRPr="002A47FF" w:rsidRDefault="000E786E" w:rsidP="000E786E">
      <w:pPr>
        <w:pStyle w:val="ListParagraph"/>
        <w:numPr>
          <w:ilvl w:val="0"/>
          <w:numId w:val="19"/>
        </w:numPr>
        <w:jc w:val="both"/>
        <w:rPr>
          <w:rFonts w:ascii="Simplified Arabic" w:hAnsi="Simplified Arabic" w:cs="Simplified Arabic"/>
          <w:color w:val="000000" w:themeColor="text1"/>
          <w:sz w:val="28"/>
          <w:szCs w:val="28"/>
        </w:rPr>
      </w:pPr>
      <w:r w:rsidRPr="002A47FF">
        <w:rPr>
          <w:rFonts w:ascii="Simplified Arabic" w:hAnsi="Simplified Arabic" w:cs="Simplified Arabic"/>
          <w:color w:val="000000" w:themeColor="text1"/>
          <w:sz w:val="28"/>
          <w:szCs w:val="28"/>
          <w:rtl/>
        </w:rPr>
        <w:t>الهيئة العامة للرقابة المالية، الدليل المصري لحوكمة الشركات، مركز المديرين المصري، الاصدار الثالث، أغسطس</w:t>
      </w:r>
      <w:r w:rsidRPr="002A47FF">
        <w:rPr>
          <w:rFonts w:ascii="Simplified Arabic" w:hAnsi="Simplified Arabic" w:cs="Simplified Arabic" w:hint="cs"/>
          <w:color w:val="000000" w:themeColor="text1"/>
          <w:sz w:val="28"/>
          <w:szCs w:val="28"/>
          <w:rtl/>
        </w:rPr>
        <w:t>، 2016.</w:t>
      </w:r>
    </w:p>
    <w:p w14:paraId="49B95AE4" w14:textId="77777777" w:rsidR="000E786E" w:rsidRPr="002A47FF" w:rsidRDefault="000E786E" w:rsidP="000E786E">
      <w:pPr>
        <w:rPr>
          <w:rFonts w:ascii="Simplified Arabic" w:hAnsi="Simplified Arabic" w:cs="Simplified Arabic"/>
          <w:b/>
          <w:bCs/>
          <w:color w:val="000000" w:themeColor="text1"/>
          <w:sz w:val="28"/>
          <w:szCs w:val="28"/>
          <w:rtl/>
        </w:rPr>
      </w:pPr>
      <w:r w:rsidRPr="002A47FF">
        <w:rPr>
          <w:rFonts w:ascii="Simplified Arabic" w:hAnsi="Simplified Arabic" w:cs="Simplified Arabic" w:hint="cs"/>
          <w:b/>
          <w:bCs/>
          <w:color w:val="000000" w:themeColor="text1"/>
          <w:sz w:val="28"/>
          <w:szCs w:val="28"/>
          <w:rtl/>
        </w:rPr>
        <w:t>ثانيًا: المواقع الإلكترونية.</w:t>
      </w:r>
    </w:p>
    <w:p w14:paraId="66E0B5B1" w14:textId="77777777" w:rsidR="000E786E" w:rsidRPr="002A47FF" w:rsidRDefault="000E786E" w:rsidP="000E786E">
      <w:pPr>
        <w:pStyle w:val="ListParagraph"/>
        <w:numPr>
          <w:ilvl w:val="0"/>
          <w:numId w:val="6"/>
        </w:numPr>
        <w:rPr>
          <w:rFonts w:ascii="Simplified Arabic" w:hAnsi="Simplified Arabic" w:cs="Simplified Arabic"/>
          <w:b/>
          <w:bCs/>
          <w:color w:val="000000" w:themeColor="text1"/>
          <w:sz w:val="28"/>
          <w:szCs w:val="28"/>
          <w:rtl/>
        </w:rPr>
      </w:pPr>
      <w:r w:rsidRPr="002A47FF">
        <w:rPr>
          <w:rFonts w:ascii="Simplified Arabic" w:hAnsi="Simplified Arabic" w:cs="Simplified Arabic"/>
          <w:color w:val="000000" w:themeColor="text1"/>
          <w:sz w:val="28"/>
          <w:szCs w:val="28"/>
          <w:rtl/>
        </w:rPr>
        <w:t>الكتاب الإحصائي السنوي. (2019). الصحة</w:t>
      </w:r>
      <w:r w:rsidRPr="002A47FF">
        <w:rPr>
          <w:rFonts w:asciiTheme="majorBidi" w:hAnsiTheme="majorBidi" w:cstheme="majorBidi"/>
          <w:color w:val="000000" w:themeColor="text1"/>
          <w:sz w:val="28"/>
          <w:szCs w:val="28"/>
          <w:rtl/>
        </w:rPr>
        <w:t xml:space="preserve">: </w:t>
      </w:r>
      <w:hyperlink r:id="rId24" w:history="1">
        <w:r w:rsidRPr="002A47FF">
          <w:rPr>
            <w:rStyle w:val="Hyperlink"/>
            <w:rFonts w:asciiTheme="majorBidi" w:hAnsiTheme="majorBidi" w:cstheme="majorBidi"/>
            <w:color w:val="000000" w:themeColor="text1"/>
            <w:sz w:val="28"/>
            <w:szCs w:val="28"/>
          </w:rPr>
          <w:t>https://www.stats.gov.sa/ar/1009</w:t>
        </w:r>
      </w:hyperlink>
    </w:p>
    <w:p w14:paraId="55A73179" w14:textId="77777777" w:rsidR="000E786E" w:rsidRPr="002A47FF" w:rsidRDefault="000E786E" w:rsidP="000E786E">
      <w:pPr>
        <w:rPr>
          <w:rFonts w:ascii="Simplified Arabic" w:hAnsi="Simplified Arabic" w:cs="Simplified Arabic"/>
          <w:b/>
          <w:bCs/>
          <w:color w:val="000000" w:themeColor="text1"/>
          <w:sz w:val="28"/>
          <w:szCs w:val="28"/>
          <w:rtl/>
        </w:rPr>
      </w:pPr>
      <w:r w:rsidRPr="002A47FF">
        <w:rPr>
          <w:rFonts w:ascii="Simplified Arabic" w:hAnsi="Simplified Arabic" w:cs="Simplified Arabic" w:hint="cs"/>
          <w:b/>
          <w:bCs/>
          <w:color w:val="000000" w:themeColor="text1"/>
          <w:sz w:val="28"/>
          <w:szCs w:val="28"/>
          <w:rtl/>
        </w:rPr>
        <w:t>ثالثًا: المراجع الأجنبية.</w:t>
      </w:r>
    </w:p>
    <w:p w14:paraId="0A21D78F"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 xml:space="preserve">DARRYL S.L. JARVIS Risk, </w:t>
      </w:r>
      <w:proofErr w:type="spellStart"/>
      <w:r w:rsidRPr="002A47FF">
        <w:rPr>
          <w:rFonts w:asciiTheme="majorBidi" w:hAnsiTheme="majorBidi" w:cstheme="majorBidi"/>
          <w:color w:val="000000" w:themeColor="text1"/>
          <w:sz w:val="28"/>
          <w:szCs w:val="28"/>
        </w:rPr>
        <w:t>Globalisation</w:t>
      </w:r>
      <w:proofErr w:type="spellEnd"/>
      <w:r w:rsidRPr="002A47FF">
        <w:rPr>
          <w:rFonts w:asciiTheme="majorBidi" w:hAnsiTheme="majorBidi" w:cstheme="majorBidi"/>
          <w:color w:val="000000" w:themeColor="text1"/>
          <w:sz w:val="28"/>
          <w:szCs w:val="28"/>
        </w:rPr>
        <w:t xml:space="preserve"> and the State: A Critical Appraisal of Ulrich Beck and the World Risk Society Thesis, Global Society, Vol. 21, No. 1, January, 2007 p 24.</w:t>
      </w:r>
    </w:p>
    <w:p w14:paraId="4F57524E"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Lunardi G. L.et al., 2014, "The Impact of Adopting IT Governance on Financial Performance: An Empirical Analysis Among Brazilian Firms", international journal of accounting information systems, vol. 15(1).</w:t>
      </w:r>
    </w:p>
    <w:p w14:paraId="63FD4D81"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 xml:space="preserve">Nugroho, </w:t>
      </w:r>
      <w:proofErr w:type="spellStart"/>
      <w:r w:rsidRPr="002A47FF">
        <w:rPr>
          <w:rFonts w:asciiTheme="majorBidi" w:hAnsiTheme="majorBidi" w:cstheme="majorBidi"/>
          <w:color w:val="000000" w:themeColor="text1"/>
          <w:sz w:val="28"/>
          <w:szCs w:val="28"/>
        </w:rPr>
        <w:t>Heru</w:t>
      </w:r>
      <w:proofErr w:type="spellEnd"/>
      <w:r w:rsidRPr="002A47FF">
        <w:rPr>
          <w:rFonts w:asciiTheme="majorBidi" w:hAnsiTheme="majorBidi" w:cstheme="majorBidi"/>
          <w:color w:val="000000" w:themeColor="text1"/>
          <w:sz w:val="28"/>
          <w:szCs w:val="28"/>
        </w:rPr>
        <w:t>., 2014, ''Conceptual Model of IT Governance for Higher Education Based on COBIT 5 Framework", Journal of Theoretical and Applied Information Technology, Vol. 60 No2.</w:t>
      </w:r>
    </w:p>
    <w:p w14:paraId="07933F89"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 xml:space="preserve">Rouse., </w:t>
      </w:r>
      <w:proofErr w:type="gramStart"/>
      <w:r w:rsidRPr="002A47FF">
        <w:rPr>
          <w:rFonts w:asciiTheme="majorBidi" w:hAnsiTheme="majorBidi" w:cstheme="majorBidi"/>
          <w:color w:val="000000" w:themeColor="text1"/>
          <w:sz w:val="28"/>
          <w:szCs w:val="28"/>
        </w:rPr>
        <w:t>Margaret ,</w:t>
      </w:r>
      <w:proofErr w:type="gramEnd"/>
      <w:r w:rsidRPr="002A47FF">
        <w:rPr>
          <w:rFonts w:asciiTheme="majorBidi" w:hAnsiTheme="majorBidi" w:cstheme="majorBidi"/>
          <w:color w:val="000000" w:themeColor="text1"/>
          <w:sz w:val="28"/>
          <w:szCs w:val="28"/>
        </w:rPr>
        <w:t xml:space="preserve"> (2016) : risk management, An IT security: </w:t>
      </w:r>
      <w:hyperlink r:id="rId25" w:history="1">
        <w:r w:rsidRPr="002A47FF">
          <w:rPr>
            <w:rStyle w:val="Hyperlink"/>
            <w:rFonts w:asciiTheme="majorBidi" w:hAnsiTheme="majorBidi" w:cstheme="majorBidi"/>
            <w:color w:val="000000" w:themeColor="text1"/>
            <w:sz w:val="28"/>
            <w:szCs w:val="28"/>
          </w:rPr>
          <w:t>https://searchcio.techtarget.com/essentialguide/An-IT-security-strategy-guide-for-CIOs</w:t>
        </w:r>
      </w:hyperlink>
      <w:r w:rsidRPr="002A47FF">
        <w:rPr>
          <w:rFonts w:asciiTheme="majorBidi" w:hAnsiTheme="majorBidi" w:cstheme="majorBidi"/>
          <w:color w:val="000000" w:themeColor="text1"/>
          <w:sz w:val="28"/>
          <w:szCs w:val="28"/>
        </w:rPr>
        <w:t xml:space="preserve"> (4/9/2019)</w:t>
      </w:r>
    </w:p>
    <w:p w14:paraId="36F90CF0"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proofErr w:type="spellStart"/>
      <w:r w:rsidRPr="002A47FF">
        <w:rPr>
          <w:rFonts w:asciiTheme="majorBidi" w:hAnsiTheme="majorBidi" w:cstheme="majorBidi"/>
          <w:color w:val="000000" w:themeColor="text1"/>
          <w:sz w:val="28"/>
          <w:szCs w:val="28"/>
        </w:rPr>
        <w:t>Rubino</w:t>
      </w:r>
      <w:proofErr w:type="spellEnd"/>
      <w:r w:rsidRPr="002A47FF">
        <w:rPr>
          <w:rFonts w:asciiTheme="majorBidi" w:hAnsiTheme="majorBidi" w:cstheme="majorBidi"/>
          <w:color w:val="000000" w:themeColor="text1"/>
          <w:sz w:val="28"/>
          <w:szCs w:val="28"/>
        </w:rPr>
        <w:t xml:space="preserve">, M., </w:t>
      </w:r>
      <w:proofErr w:type="spellStart"/>
      <w:r w:rsidRPr="002A47FF">
        <w:rPr>
          <w:rFonts w:asciiTheme="majorBidi" w:hAnsiTheme="majorBidi" w:cstheme="majorBidi"/>
          <w:color w:val="000000" w:themeColor="text1"/>
          <w:sz w:val="28"/>
          <w:szCs w:val="28"/>
        </w:rPr>
        <w:t>Vitolla</w:t>
      </w:r>
      <w:proofErr w:type="spellEnd"/>
      <w:r w:rsidRPr="002A47FF">
        <w:rPr>
          <w:rFonts w:asciiTheme="majorBidi" w:hAnsiTheme="majorBidi" w:cstheme="majorBidi"/>
          <w:color w:val="000000" w:themeColor="text1"/>
          <w:sz w:val="28"/>
          <w:szCs w:val="28"/>
        </w:rPr>
        <w:t xml:space="preserve">, F., 2014, 'Corporate governance and the information system: how a framework for IT governance supports ERM", Journal of Corporate Governance, Vol. 14 No.3, </w:t>
      </w:r>
      <w:hyperlink r:id="rId26" w:history="1">
        <w:r w:rsidRPr="002A47FF">
          <w:rPr>
            <w:rStyle w:val="Hyperlink"/>
            <w:rFonts w:asciiTheme="majorBidi" w:hAnsiTheme="majorBidi" w:cstheme="majorBidi"/>
            <w:color w:val="000000" w:themeColor="text1"/>
            <w:sz w:val="28"/>
            <w:szCs w:val="28"/>
          </w:rPr>
          <w:t>https://doi.org/10.1108/CG-06-2013-0067</w:t>
        </w:r>
      </w:hyperlink>
      <w:r w:rsidRPr="002A47FF">
        <w:rPr>
          <w:rFonts w:asciiTheme="majorBidi" w:hAnsiTheme="majorBidi" w:cstheme="majorBidi"/>
          <w:color w:val="000000" w:themeColor="text1"/>
          <w:sz w:val="28"/>
          <w:szCs w:val="28"/>
        </w:rPr>
        <w:t>.</w:t>
      </w:r>
    </w:p>
    <w:p w14:paraId="0B722670"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proofErr w:type="spellStart"/>
      <w:r w:rsidRPr="002A47FF">
        <w:rPr>
          <w:rFonts w:asciiTheme="majorBidi" w:hAnsiTheme="majorBidi" w:cstheme="majorBidi"/>
          <w:color w:val="000000" w:themeColor="text1"/>
          <w:sz w:val="28"/>
          <w:szCs w:val="28"/>
        </w:rPr>
        <w:t>Wolden</w:t>
      </w:r>
      <w:proofErr w:type="spellEnd"/>
      <w:r w:rsidRPr="002A47FF">
        <w:rPr>
          <w:rFonts w:asciiTheme="majorBidi" w:hAnsiTheme="majorBidi" w:cstheme="majorBidi"/>
          <w:color w:val="000000" w:themeColor="text1"/>
          <w:sz w:val="28"/>
          <w:szCs w:val="28"/>
        </w:rPr>
        <w:t xml:space="preserve">, M., Valverde R., </w:t>
      </w:r>
      <w:proofErr w:type="spellStart"/>
      <w:r w:rsidRPr="002A47FF">
        <w:rPr>
          <w:rFonts w:asciiTheme="majorBidi" w:hAnsiTheme="majorBidi" w:cstheme="majorBidi"/>
          <w:color w:val="000000" w:themeColor="text1"/>
          <w:sz w:val="28"/>
          <w:szCs w:val="28"/>
        </w:rPr>
        <w:t>Talla</w:t>
      </w:r>
      <w:proofErr w:type="spellEnd"/>
      <w:r w:rsidRPr="002A47FF">
        <w:rPr>
          <w:rFonts w:asciiTheme="majorBidi" w:hAnsiTheme="majorBidi" w:cstheme="majorBidi"/>
          <w:color w:val="000000" w:themeColor="text1"/>
          <w:sz w:val="28"/>
          <w:szCs w:val="28"/>
        </w:rPr>
        <w:t>, M. ,2015, 'The effectiveness of COBIT 5 Information Security Framework for reducing Cyber Attacks on Supply Chain Management System’, IFAC- Papers Online- Science Direct, Vol 48, No. 3.</w:t>
      </w:r>
    </w:p>
    <w:p w14:paraId="35394299"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Aditya B R, Hartanto R and Nugroho L E., the Role of IT Audit in the Era of Digital Transformation. IOP Conf. Series: Materials Science and Engineering, 2018.</w:t>
      </w:r>
    </w:p>
    <w:p w14:paraId="70BCABFD"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proofErr w:type="spellStart"/>
      <w:r w:rsidRPr="002A47FF">
        <w:rPr>
          <w:rFonts w:asciiTheme="majorBidi" w:hAnsiTheme="majorBidi" w:cstheme="majorBidi"/>
          <w:color w:val="000000" w:themeColor="text1"/>
          <w:sz w:val="28"/>
          <w:szCs w:val="28"/>
        </w:rPr>
        <w:lastRenderedPageBreak/>
        <w:t>Alramahi</w:t>
      </w:r>
      <w:proofErr w:type="spellEnd"/>
      <w:r w:rsidRPr="002A47FF">
        <w:rPr>
          <w:rFonts w:asciiTheme="majorBidi" w:hAnsiTheme="majorBidi" w:cstheme="majorBidi"/>
          <w:color w:val="000000" w:themeColor="text1"/>
          <w:sz w:val="28"/>
          <w:szCs w:val="28"/>
        </w:rPr>
        <w:t>, N., Barakat, A. &amp; Haddad, H., Information Technology Governance Control Level in Jordanian Banks Using: Control Objectives for Information and Related Technology (COBIT 5). Journal of Information Technology, Vol. 6, No.5, 2014.</w:t>
      </w:r>
    </w:p>
    <w:p w14:paraId="111F02E6"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American Institute of Certified Public Accountants and Canadian</w:t>
      </w:r>
    </w:p>
    <w:p w14:paraId="6DBED9F0"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 xml:space="preserve">Institute of Chartered Accountants, "Trust Services Principles, Criteria and Illustrations for Security, Availability, Processing Integrity, Confidentiality, and Privacy “(Including Web Trust® and Sys Trust®), 2006, Av at: </w:t>
      </w:r>
      <w:hyperlink r:id="rId27" w:history="1">
        <w:r w:rsidRPr="002A47FF">
          <w:rPr>
            <w:rStyle w:val="Hyperlink"/>
            <w:rFonts w:asciiTheme="majorBidi" w:hAnsiTheme="majorBidi" w:cstheme="majorBidi"/>
            <w:color w:val="000000" w:themeColor="text1"/>
            <w:sz w:val="28"/>
            <w:szCs w:val="28"/>
          </w:rPr>
          <w:t>http://www.aicpa.org</w:t>
        </w:r>
      </w:hyperlink>
      <w:r w:rsidRPr="002A47FF">
        <w:rPr>
          <w:rFonts w:asciiTheme="majorBidi" w:hAnsiTheme="majorBidi" w:cstheme="majorBidi"/>
          <w:color w:val="000000" w:themeColor="text1"/>
          <w:sz w:val="28"/>
          <w:szCs w:val="28"/>
        </w:rPr>
        <w:t xml:space="preserve">. </w:t>
      </w:r>
    </w:p>
    <w:p w14:paraId="4DBBC8B8"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Deepti</w:t>
      </w:r>
      <w:r w:rsidRPr="002A47FF">
        <w:rPr>
          <w:rFonts w:asciiTheme="majorBidi" w:hAnsiTheme="majorBidi" w:cstheme="majorBidi" w:hint="cs"/>
          <w:color w:val="000000" w:themeColor="text1"/>
          <w:sz w:val="28"/>
          <w:szCs w:val="28"/>
          <w:rtl/>
        </w:rPr>
        <w:t xml:space="preserve"> </w:t>
      </w:r>
      <w:proofErr w:type="spellStart"/>
      <w:r w:rsidRPr="002A47FF">
        <w:rPr>
          <w:rFonts w:asciiTheme="majorBidi" w:hAnsiTheme="majorBidi" w:cstheme="majorBidi"/>
          <w:color w:val="000000" w:themeColor="text1"/>
          <w:sz w:val="28"/>
          <w:szCs w:val="28"/>
        </w:rPr>
        <w:t>Heera</w:t>
      </w:r>
      <w:proofErr w:type="spellEnd"/>
      <w:r w:rsidRPr="002A47FF">
        <w:rPr>
          <w:rFonts w:asciiTheme="majorBidi" w:hAnsiTheme="majorBidi" w:cstheme="majorBidi"/>
          <w:color w:val="000000" w:themeColor="text1"/>
          <w:sz w:val="28"/>
          <w:szCs w:val="28"/>
        </w:rPr>
        <w:t xml:space="preserve"> &amp;</w:t>
      </w:r>
      <w:r w:rsidRPr="002A47FF">
        <w:rPr>
          <w:rFonts w:asciiTheme="majorBidi" w:hAnsiTheme="majorBidi" w:cstheme="majorBidi" w:hint="cs"/>
          <w:color w:val="000000" w:themeColor="text1"/>
          <w:sz w:val="28"/>
          <w:szCs w:val="28"/>
          <w:rtl/>
        </w:rPr>
        <w:t xml:space="preserve"> </w:t>
      </w:r>
      <w:r w:rsidRPr="002A47FF">
        <w:rPr>
          <w:rFonts w:asciiTheme="majorBidi" w:hAnsiTheme="majorBidi" w:cstheme="majorBidi"/>
          <w:color w:val="000000" w:themeColor="text1"/>
          <w:sz w:val="28"/>
          <w:szCs w:val="28"/>
        </w:rPr>
        <w:t>Vanessa Chang "Practices and Principles of IT Governance in Australian Legal Aid Organization ", Proceedings of the 19th Australian Conference on Information Systems, 3-5 Dec. ,2008.</w:t>
      </w:r>
    </w:p>
    <w:p w14:paraId="3810107D"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 xml:space="preserve">De </w:t>
      </w:r>
      <w:proofErr w:type="spellStart"/>
      <w:r w:rsidRPr="002A47FF">
        <w:rPr>
          <w:rFonts w:asciiTheme="majorBidi" w:hAnsiTheme="majorBidi" w:cstheme="majorBidi"/>
          <w:color w:val="000000" w:themeColor="text1"/>
          <w:sz w:val="28"/>
          <w:szCs w:val="28"/>
        </w:rPr>
        <w:t>Haes</w:t>
      </w:r>
      <w:proofErr w:type="spellEnd"/>
      <w:r w:rsidRPr="002A47FF">
        <w:rPr>
          <w:rFonts w:asciiTheme="majorBidi" w:hAnsiTheme="majorBidi" w:cstheme="majorBidi"/>
          <w:color w:val="000000" w:themeColor="text1"/>
          <w:sz w:val="28"/>
          <w:szCs w:val="28"/>
        </w:rPr>
        <w:t xml:space="preserve"> S., "The Impact of IT Governance Practices on Business/ IT Alignment in</w:t>
      </w:r>
      <w:r w:rsidRPr="002A47FF">
        <w:rPr>
          <w:rFonts w:asciiTheme="majorBidi" w:hAnsiTheme="majorBidi" w:cstheme="majorBidi" w:hint="cs"/>
          <w:color w:val="000000" w:themeColor="text1"/>
          <w:sz w:val="28"/>
          <w:szCs w:val="28"/>
          <w:rtl/>
        </w:rPr>
        <w:t xml:space="preserve"> </w:t>
      </w:r>
      <w:r w:rsidRPr="002A47FF">
        <w:rPr>
          <w:rFonts w:asciiTheme="majorBidi" w:hAnsiTheme="majorBidi" w:cstheme="majorBidi"/>
          <w:color w:val="000000" w:themeColor="text1"/>
          <w:sz w:val="28"/>
          <w:szCs w:val="28"/>
        </w:rPr>
        <w:t xml:space="preserve">the Belgian Financial Services Sector", Thesis of PhD, University </w:t>
      </w:r>
      <w:proofErr w:type="spellStart"/>
      <w:r w:rsidRPr="002A47FF">
        <w:rPr>
          <w:rFonts w:asciiTheme="majorBidi" w:hAnsiTheme="majorBidi" w:cstheme="majorBidi"/>
          <w:color w:val="000000" w:themeColor="text1"/>
          <w:sz w:val="28"/>
          <w:szCs w:val="28"/>
        </w:rPr>
        <w:t>Antwerpen</w:t>
      </w:r>
      <w:proofErr w:type="spellEnd"/>
      <w:r w:rsidRPr="002A47FF">
        <w:rPr>
          <w:rFonts w:asciiTheme="majorBidi" w:hAnsiTheme="majorBidi" w:cstheme="majorBidi" w:hint="cs"/>
          <w:color w:val="000000" w:themeColor="text1"/>
          <w:sz w:val="28"/>
          <w:szCs w:val="28"/>
          <w:rtl/>
        </w:rPr>
        <w:t xml:space="preserve"> </w:t>
      </w:r>
      <w:r w:rsidRPr="002A47FF">
        <w:rPr>
          <w:rFonts w:asciiTheme="majorBidi" w:hAnsiTheme="majorBidi" w:cstheme="majorBidi"/>
          <w:color w:val="000000" w:themeColor="text1"/>
          <w:sz w:val="28"/>
          <w:szCs w:val="28"/>
        </w:rPr>
        <w:t>Management School, 2007.</w:t>
      </w:r>
    </w:p>
    <w:p w14:paraId="5B55567D"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 xml:space="preserve">Ernest Jordan, "IT Governance and Corporate Governance: Risks and Systems", November, 2004, </w:t>
      </w:r>
      <w:hyperlink r:id="rId28" w:history="1">
        <w:r w:rsidRPr="002A47FF">
          <w:rPr>
            <w:rStyle w:val="Hyperlink"/>
            <w:rFonts w:asciiTheme="majorBidi" w:hAnsiTheme="majorBidi" w:cstheme="majorBidi"/>
            <w:color w:val="000000" w:themeColor="text1"/>
            <w:sz w:val="28"/>
            <w:szCs w:val="28"/>
          </w:rPr>
          <w:t>http://ssrn.com</w:t>
        </w:r>
      </w:hyperlink>
      <w:r w:rsidRPr="002A47FF">
        <w:rPr>
          <w:rFonts w:asciiTheme="majorBidi" w:hAnsiTheme="majorBidi" w:cstheme="majorBidi"/>
          <w:color w:val="000000" w:themeColor="text1"/>
          <w:sz w:val="28"/>
          <w:szCs w:val="28"/>
        </w:rPr>
        <w:t xml:space="preserve"> </w:t>
      </w:r>
    </w:p>
    <w:p w14:paraId="73E3D365"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Ernest, Jordan, "An</w:t>
      </w:r>
      <w:r w:rsidRPr="002A47FF">
        <w:rPr>
          <w:rFonts w:asciiTheme="majorBidi" w:hAnsiTheme="majorBidi" w:cstheme="majorBidi" w:hint="cs"/>
          <w:color w:val="000000" w:themeColor="text1"/>
          <w:sz w:val="28"/>
          <w:szCs w:val="28"/>
          <w:rtl/>
        </w:rPr>
        <w:t xml:space="preserve"> </w:t>
      </w:r>
      <w:r w:rsidRPr="002A47FF">
        <w:rPr>
          <w:rFonts w:asciiTheme="majorBidi" w:hAnsiTheme="majorBidi" w:cstheme="majorBidi"/>
          <w:color w:val="000000" w:themeColor="text1"/>
          <w:sz w:val="28"/>
          <w:szCs w:val="28"/>
        </w:rPr>
        <w:t>Integrated</w:t>
      </w:r>
      <w:r w:rsidRPr="002A47FF">
        <w:rPr>
          <w:rFonts w:asciiTheme="majorBidi" w:hAnsiTheme="majorBidi" w:cstheme="majorBidi" w:hint="cs"/>
          <w:color w:val="000000" w:themeColor="text1"/>
          <w:sz w:val="28"/>
          <w:szCs w:val="28"/>
          <w:rtl/>
        </w:rPr>
        <w:t xml:space="preserve"> </w:t>
      </w:r>
      <w:r w:rsidRPr="002A47FF">
        <w:rPr>
          <w:rFonts w:asciiTheme="majorBidi" w:hAnsiTheme="majorBidi" w:cstheme="majorBidi"/>
          <w:color w:val="000000" w:themeColor="text1"/>
          <w:sz w:val="28"/>
          <w:szCs w:val="28"/>
        </w:rPr>
        <w:t>IT</w:t>
      </w:r>
      <w:r w:rsidRPr="002A47FF">
        <w:rPr>
          <w:rFonts w:asciiTheme="majorBidi" w:hAnsiTheme="majorBidi" w:cstheme="majorBidi" w:hint="cs"/>
          <w:color w:val="000000" w:themeColor="text1"/>
          <w:sz w:val="28"/>
          <w:szCs w:val="28"/>
          <w:rtl/>
        </w:rPr>
        <w:t xml:space="preserve"> </w:t>
      </w:r>
      <w:r w:rsidRPr="002A47FF">
        <w:rPr>
          <w:rFonts w:asciiTheme="majorBidi" w:hAnsiTheme="majorBidi" w:cstheme="majorBidi"/>
          <w:color w:val="000000" w:themeColor="text1"/>
          <w:sz w:val="28"/>
          <w:szCs w:val="28"/>
        </w:rPr>
        <w:t>Risk</w:t>
      </w:r>
      <w:r w:rsidRPr="002A47FF">
        <w:rPr>
          <w:rFonts w:asciiTheme="majorBidi" w:hAnsiTheme="majorBidi" w:cstheme="majorBidi" w:hint="cs"/>
          <w:color w:val="000000" w:themeColor="text1"/>
          <w:sz w:val="28"/>
          <w:szCs w:val="28"/>
          <w:rtl/>
        </w:rPr>
        <w:t xml:space="preserve"> </w:t>
      </w:r>
      <w:r w:rsidRPr="002A47FF">
        <w:rPr>
          <w:rFonts w:asciiTheme="majorBidi" w:hAnsiTheme="majorBidi" w:cstheme="majorBidi"/>
          <w:color w:val="000000" w:themeColor="text1"/>
          <w:sz w:val="28"/>
          <w:szCs w:val="28"/>
        </w:rPr>
        <w:t>Model", 2005, Available</w:t>
      </w:r>
      <w:r w:rsidRPr="002A47FF">
        <w:rPr>
          <w:rFonts w:asciiTheme="majorBidi" w:hAnsiTheme="majorBidi" w:cstheme="majorBidi" w:hint="cs"/>
          <w:color w:val="000000" w:themeColor="text1"/>
          <w:sz w:val="28"/>
          <w:szCs w:val="28"/>
          <w:rtl/>
        </w:rPr>
        <w:t xml:space="preserve"> </w:t>
      </w:r>
      <w:r w:rsidRPr="002A47FF">
        <w:rPr>
          <w:rFonts w:asciiTheme="majorBidi" w:hAnsiTheme="majorBidi" w:cstheme="majorBidi"/>
          <w:color w:val="000000" w:themeColor="text1"/>
          <w:sz w:val="28"/>
          <w:szCs w:val="28"/>
        </w:rPr>
        <w:t>at Http//Papers</w:t>
      </w:r>
      <w:r w:rsidRPr="002A47FF">
        <w:rPr>
          <w:rFonts w:asciiTheme="majorBidi" w:hAnsiTheme="majorBidi" w:cstheme="majorBidi" w:hint="cs"/>
          <w:color w:val="000000" w:themeColor="text1"/>
          <w:sz w:val="28"/>
          <w:szCs w:val="28"/>
          <w:rtl/>
        </w:rPr>
        <w:t>,</w:t>
      </w:r>
      <w:r w:rsidRPr="002A47FF">
        <w:rPr>
          <w:rFonts w:asciiTheme="majorBidi" w:hAnsiTheme="majorBidi" w:cstheme="majorBidi"/>
          <w:color w:val="000000" w:themeColor="text1"/>
          <w:sz w:val="28"/>
          <w:szCs w:val="28"/>
        </w:rPr>
        <w:t xml:space="preserve"> </w:t>
      </w:r>
      <w:proofErr w:type="spellStart"/>
      <w:r w:rsidRPr="002A47FF">
        <w:rPr>
          <w:rFonts w:asciiTheme="majorBidi" w:hAnsiTheme="majorBidi" w:cstheme="majorBidi"/>
          <w:color w:val="000000" w:themeColor="text1"/>
          <w:sz w:val="28"/>
          <w:szCs w:val="28"/>
        </w:rPr>
        <w:t>ssrn</w:t>
      </w:r>
      <w:proofErr w:type="spellEnd"/>
      <w:r w:rsidRPr="002A47FF">
        <w:rPr>
          <w:rFonts w:asciiTheme="majorBidi" w:hAnsiTheme="majorBidi" w:cstheme="majorBidi"/>
          <w:color w:val="000000" w:themeColor="text1"/>
          <w:sz w:val="28"/>
          <w:szCs w:val="28"/>
        </w:rPr>
        <w:t xml:space="preserve">, com  </w:t>
      </w:r>
    </w:p>
    <w:p w14:paraId="0631CFAB"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 xml:space="preserve">Flesher, D.L. &amp; Jeffrey, </w:t>
      </w:r>
      <w:proofErr w:type="spellStart"/>
      <w:r w:rsidRPr="002A47FF">
        <w:rPr>
          <w:rFonts w:asciiTheme="majorBidi" w:hAnsiTheme="majorBidi" w:cstheme="majorBidi"/>
          <w:color w:val="000000" w:themeColor="text1"/>
          <w:sz w:val="28"/>
          <w:szCs w:val="28"/>
        </w:rPr>
        <w:t>S.Z.,"Management</w:t>
      </w:r>
      <w:proofErr w:type="spellEnd"/>
      <w:r w:rsidRPr="002A47FF">
        <w:rPr>
          <w:rFonts w:asciiTheme="majorBidi" w:hAnsiTheme="majorBidi" w:cstheme="majorBidi"/>
          <w:color w:val="000000" w:themeColor="text1"/>
          <w:sz w:val="28"/>
          <w:szCs w:val="28"/>
        </w:rPr>
        <w:t xml:space="preserve"> Accountants Express a Desire for Change in the Functioning of Internal Auditing", Managerial Auditing Journal, Vol. 15, ISS. 7, 2000.</w:t>
      </w:r>
    </w:p>
    <w:p w14:paraId="3FF87DE8"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proofErr w:type="spellStart"/>
      <w:r w:rsidRPr="002A47FF">
        <w:rPr>
          <w:rFonts w:asciiTheme="majorBidi" w:hAnsiTheme="majorBidi" w:cstheme="majorBidi"/>
          <w:color w:val="000000" w:themeColor="text1"/>
          <w:sz w:val="28"/>
          <w:szCs w:val="28"/>
        </w:rPr>
        <w:t>Grembergen</w:t>
      </w:r>
      <w:proofErr w:type="spellEnd"/>
      <w:r w:rsidRPr="002A47FF">
        <w:rPr>
          <w:rFonts w:asciiTheme="majorBidi" w:hAnsiTheme="majorBidi" w:cstheme="majorBidi"/>
          <w:color w:val="000000" w:themeColor="text1"/>
          <w:sz w:val="28"/>
          <w:szCs w:val="28"/>
        </w:rPr>
        <w:t xml:space="preserve"> W. V.  &amp; De </w:t>
      </w:r>
      <w:proofErr w:type="spellStart"/>
      <w:r w:rsidRPr="002A47FF">
        <w:rPr>
          <w:rFonts w:asciiTheme="majorBidi" w:hAnsiTheme="majorBidi" w:cstheme="majorBidi"/>
          <w:color w:val="000000" w:themeColor="text1"/>
          <w:sz w:val="28"/>
          <w:szCs w:val="28"/>
        </w:rPr>
        <w:t>Haes</w:t>
      </w:r>
      <w:proofErr w:type="spellEnd"/>
      <w:r w:rsidRPr="002A47FF">
        <w:rPr>
          <w:rFonts w:asciiTheme="majorBidi" w:hAnsiTheme="majorBidi" w:cstheme="majorBidi"/>
          <w:color w:val="000000" w:themeColor="text1"/>
          <w:sz w:val="28"/>
          <w:szCs w:val="28"/>
        </w:rPr>
        <w:t xml:space="preserve"> S., "IT Governance Structures, Processes and Relational Mechanisms: Achieving IT/ Business Alignment in Major Belgian Financial Group". Proceedings of the 38th Hawaii International Conference on System Sciences (HICSS), 2005</w:t>
      </w:r>
      <w:r w:rsidRPr="002A47FF">
        <w:rPr>
          <w:rFonts w:asciiTheme="majorBidi" w:hAnsiTheme="majorBidi" w:cstheme="majorBidi" w:hint="cs"/>
          <w:color w:val="000000" w:themeColor="text1"/>
          <w:sz w:val="28"/>
          <w:szCs w:val="28"/>
          <w:rtl/>
        </w:rPr>
        <w:t>.</w:t>
      </w:r>
    </w:p>
    <w:p w14:paraId="3B02FC42"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proofErr w:type="spellStart"/>
      <w:r w:rsidRPr="002A47FF">
        <w:rPr>
          <w:rFonts w:asciiTheme="majorBidi" w:hAnsiTheme="majorBidi" w:cstheme="majorBidi"/>
          <w:color w:val="000000" w:themeColor="text1"/>
          <w:sz w:val="28"/>
          <w:szCs w:val="28"/>
        </w:rPr>
        <w:t>Harb</w:t>
      </w:r>
      <w:proofErr w:type="spellEnd"/>
      <w:r w:rsidRPr="002A47FF">
        <w:rPr>
          <w:rFonts w:asciiTheme="majorBidi" w:hAnsiTheme="majorBidi" w:cstheme="majorBidi"/>
          <w:color w:val="000000" w:themeColor="text1"/>
          <w:sz w:val="28"/>
          <w:szCs w:val="28"/>
        </w:rPr>
        <w:t>, A. S. M. (2016). The Impact of Internal Audit in the Protection of Accounting Information Systems in Commercial Banks in Jordan. Journal of Business &amp; Management (COES &amp; RJ-JBM), Vol.4, No. 4, 2016.</w:t>
      </w:r>
    </w:p>
    <w:p w14:paraId="7C9434AF"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 xml:space="preserve">Berg, J. M., </w:t>
      </w:r>
      <w:proofErr w:type="spellStart"/>
      <w:r w:rsidRPr="002A47FF">
        <w:rPr>
          <w:rFonts w:asciiTheme="majorBidi" w:hAnsiTheme="majorBidi" w:cstheme="majorBidi"/>
          <w:color w:val="000000" w:themeColor="text1"/>
          <w:sz w:val="28"/>
          <w:szCs w:val="28"/>
        </w:rPr>
        <w:t>Wrzesniewski</w:t>
      </w:r>
      <w:proofErr w:type="spellEnd"/>
      <w:r w:rsidRPr="002A47FF">
        <w:rPr>
          <w:rFonts w:asciiTheme="majorBidi" w:hAnsiTheme="majorBidi" w:cstheme="majorBidi"/>
          <w:color w:val="000000" w:themeColor="text1"/>
          <w:sz w:val="28"/>
          <w:szCs w:val="28"/>
        </w:rPr>
        <w:t>, A., &amp; Dutton, J. E. (2010). "Perceiving and responding to challenges in job crafting at different ranks: When proactivity requires adaptivity." Journal of Organizational Behavior, 31(2-3), 158-186</w:t>
      </w:r>
      <w:r w:rsidRPr="002A47FF">
        <w:rPr>
          <w:rFonts w:asciiTheme="majorBidi" w:hAnsiTheme="majorBidi" w:cstheme="majorBidi"/>
          <w:color w:val="000000" w:themeColor="text1"/>
          <w:sz w:val="28"/>
          <w:szCs w:val="28"/>
          <w:rtl/>
        </w:rPr>
        <w:t>.</w:t>
      </w:r>
    </w:p>
    <w:p w14:paraId="5CB60D11"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proofErr w:type="spellStart"/>
      <w:r w:rsidRPr="002A47FF">
        <w:rPr>
          <w:rFonts w:asciiTheme="majorBidi" w:hAnsiTheme="majorBidi" w:cstheme="majorBidi"/>
          <w:color w:val="000000" w:themeColor="text1"/>
          <w:sz w:val="28"/>
          <w:szCs w:val="28"/>
        </w:rPr>
        <w:t>Airmic</w:t>
      </w:r>
      <w:proofErr w:type="spellEnd"/>
      <w:r w:rsidRPr="002A47FF">
        <w:rPr>
          <w:rFonts w:asciiTheme="majorBidi" w:hAnsiTheme="majorBidi" w:cstheme="majorBidi"/>
          <w:color w:val="000000" w:themeColor="text1"/>
          <w:sz w:val="28"/>
          <w:szCs w:val="28"/>
        </w:rPr>
        <w:t>, A., &amp; IRM, A. (2010). A structured approach to Enterprise Risk Management (ERM) and the requirements of ISO 31000. The Public Risk Management Association, London, UK</w:t>
      </w:r>
      <w:r w:rsidRPr="002A47FF">
        <w:rPr>
          <w:rFonts w:asciiTheme="majorBidi" w:hAnsiTheme="majorBidi" w:cstheme="majorBidi"/>
          <w:color w:val="000000" w:themeColor="text1"/>
          <w:sz w:val="28"/>
          <w:szCs w:val="28"/>
          <w:rtl/>
        </w:rPr>
        <w:t>.</w:t>
      </w:r>
    </w:p>
    <w:p w14:paraId="4F2029CE"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 xml:space="preserve">Institute of Internal Auditors (IIA), International Standards for the Professional Practice of Internal Auditing Standards ,2016. Available at: </w:t>
      </w:r>
      <w:hyperlink r:id="rId29" w:history="1">
        <w:r w:rsidRPr="002A47FF">
          <w:rPr>
            <w:rStyle w:val="Hyperlink"/>
            <w:rFonts w:asciiTheme="majorBidi" w:hAnsiTheme="majorBidi" w:cstheme="majorBidi"/>
            <w:color w:val="000000" w:themeColor="text1"/>
            <w:sz w:val="28"/>
            <w:szCs w:val="28"/>
          </w:rPr>
          <w:t>https://theiia.org</w:t>
        </w:r>
      </w:hyperlink>
      <w:r w:rsidRPr="002A47FF">
        <w:rPr>
          <w:rFonts w:asciiTheme="majorBidi" w:hAnsiTheme="majorBidi" w:cstheme="majorBidi"/>
          <w:color w:val="000000" w:themeColor="text1"/>
          <w:sz w:val="28"/>
          <w:szCs w:val="28"/>
        </w:rPr>
        <w:t xml:space="preserve">  </w:t>
      </w:r>
    </w:p>
    <w:p w14:paraId="1FF09B81"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lastRenderedPageBreak/>
        <w:t xml:space="preserve">IT Governance </w:t>
      </w:r>
      <w:proofErr w:type="spellStart"/>
      <w:r w:rsidRPr="002A47FF">
        <w:rPr>
          <w:rFonts w:asciiTheme="majorBidi" w:hAnsiTheme="majorBidi" w:cstheme="majorBidi"/>
          <w:color w:val="000000" w:themeColor="text1"/>
          <w:sz w:val="28"/>
          <w:szCs w:val="28"/>
        </w:rPr>
        <w:t>Institute,"Control</w:t>
      </w:r>
      <w:proofErr w:type="spellEnd"/>
      <w:r w:rsidRPr="002A47FF">
        <w:rPr>
          <w:rFonts w:asciiTheme="majorBidi" w:hAnsiTheme="majorBidi" w:cstheme="majorBidi"/>
          <w:color w:val="000000" w:themeColor="text1"/>
          <w:sz w:val="28"/>
          <w:szCs w:val="28"/>
        </w:rPr>
        <w:t xml:space="preserve"> Object for Information and Related Technology (COBIT 4.1)”, Executive Summary Framework, United States of America, 2007, Available at: </w:t>
      </w:r>
      <w:hyperlink r:id="rId30" w:history="1">
        <w:r w:rsidRPr="002A47FF">
          <w:rPr>
            <w:rStyle w:val="Hyperlink"/>
            <w:rFonts w:asciiTheme="majorBidi" w:hAnsiTheme="majorBidi" w:cstheme="majorBidi"/>
            <w:color w:val="000000" w:themeColor="text1"/>
            <w:sz w:val="28"/>
            <w:szCs w:val="28"/>
          </w:rPr>
          <w:t>Http://www.itgi.org</w:t>
        </w:r>
      </w:hyperlink>
      <w:r w:rsidRPr="002A47FF">
        <w:rPr>
          <w:rFonts w:asciiTheme="majorBidi" w:hAnsiTheme="majorBidi" w:cstheme="majorBidi"/>
          <w:color w:val="000000" w:themeColor="text1"/>
          <w:sz w:val="28"/>
          <w:szCs w:val="28"/>
        </w:rPr>
        <w:t xml:space="preserve">  Retrieved at 5/6/2011.</w:t>
      </w:r>
    </w:p>
    <w:p w14:paraId="6C8A6B44"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Josephat Lotto, Examining the Impact of Information Technology on Internal Auditing Effectiveness in Tanzanian Organizations, International Review Management and Marketing, 2014. </w:t>
      </w:r>
    </w:p>
    <w:p w14:paraId="154213E1"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KPMG Network, LLP, the Value-</w:t>
      </w:r>
      <w:r w:rsidRPr="002A47FF">
        <w:rPr>
          <w:rFonts w:asciiTheme="majorBidi" w:hAnsiTheme="majorBidi" w:cstheme="majorBidi" w:hint="cs"/>
          <w:color w:val="000000" w:themeColor="text1"/>
          <w:sz w:val="28"/>
          <w:szCs w:val="28"/>
          <w:rtl/>
        </w:rPr>
        <w:t xml:space="preserve"> </w:t>
      </w:r>
      <w:r w:rsidRPr="002A47FF">
        <w:rPr>
          <w:rFonts w:asciiTheme="majorBidi" w:hAnsiTheme="majorBidi" w:cstheme="majorBidi"/>
          <w:color w:val="000000" w:themeColor="text1"/>
          <w:sz w:val="28"/>
          <w:szCs w:val="28"/>
        </w:rPr>
        <w:t xml:space="preserve">Adding Internal Audit Function www. 2006. Theiia.org. </w:t>
      </w:r>
    </w:p>
    <w:p w14:paraId="2301621A"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proofErr w:type="spellStart"/>
      <w:r w:rsidRPr="002A47FF">
        <w:rPr>
          <w:rFonts w:asciiTheme="majorBidi" w:hAnsiTheme="majorBidi" w:cstheme="majorBidi"/>
          <w:color w:val="000000" w:themeColor="text1"/>
          <w:sz w:val="28"/>
          <w:szCs w:val="28"/>
        </w:rPr>
        <w:t>Lanz</w:t>
      </w:r>
      <w:proofErr w:type="spellEnd"/>
      <w:r w:rsidRPr="002A47FF">
        <w:rPr>
          <w:rFonts w:asciiTheme="majorBidi" w:hAnsiTheme="majorBidi" w:cstheme="majorBidi"/>
          <w:color w:val="000000" w:themeColor="text1"/>
          <w:sz w:val="28"/>
          <w:szCs w:val="28"/>
        </w:rPr>
        <w:t xml:space="preserve"> j., Worst Information Technology Practices in Small to Mid-Size Organization, THE CPA Journal, and April, 2002.</w:t>
      </w:r>
    </w:p>
    <w:p w14:paraId="071D3E3D"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Mueller L.M.  &amp; Phillipson A., "The Emerging Role of IT Governance", Dec., 2007. Available://www.ibrn.com/developerWorks/rational/librar.</w:t>
      </w:r>
    </w:p>
    <w:p w14:paraId="07E965E2"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 xml:space="preserve">Romeu, J. L. (2022). "The chi-square: A large-sample goodness of fit test." </w:t>
      </w:r>
      <w:hyperlink r:id="rId31" w:history="1">
        <w:r w:rsidRPr="002A47FF">
          <w:rPr>
            <w:rFonts w:asciiTheme="majorBidi" w:hAnsiTheme="majorBidi" w:cstheme="majorBidi"/>
            <w:color w:val="000000" w:themeColor="text1"/>
            <w:sz w:val="28"/>
            <w:szCs w:val="28"/>
          </w:rPr>
          <w:t>http://web.cortland.edu/matresearch/ChSqSTART.pdf</w:t>
        </w:r>
      </w:hyperlink>
      <w:r w:rsidRPr="002A47FF">
        <w:rPr>
          <w:rFonts w:asciiTheme="majorBidi" w:hAnsiTheme="majorBidi" w:cstheme="majorBidi"/>
          <w:color w:val="000000" w:themeColor="text1"/>
          <w:sz w:val="28"/>
          <w:szCs w:val="28"/>
        </w:rPr>
        <w:t xml:space="preserve"> </w:t>
      </w:r>
    </w:p>
    <w:p w14:paraId="1FF639AA"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 xml:space="preserve">Ali, M. A. (2022). "Simulation and modelling." Retrieved from </w:t>
      </w:r>
      <w:hyperlink r:id="rId32" w:history="1">
        <w:r w:rsidRPr="002A47FF">
          <w:rPr>
            <w:rFonts w:asciiTheme="majorBidi" w:hAnsiTheme="majorBidi" w:cstheme="majorBidi"/>
            <w:color w:val="000000" w:themeColor="text1"/>
            <w:sz w:val="28"/>
            <w:szCs w:val="28"/>
          </w:rPr>
          <w:t>https://books-library.net/files/download-pdf-ebooks.org-ku-9350.pdf</w:t>
        </w:r>
      </w:hyperlink>
      <w:r w:rsidRPr="002A47FF">
        <w:rPr>
          <w:rFonts w:asciiTheme="majorBidi" w:hAnsiTheme="majorBidi" w:cstheme="majorBidi"/>
          <w:color w:val="000000" w:themeColor="text1"/>
          <w:sz w:val="28"/>
          <w:szCs w:val="28"/>
        </w:rPr>
        <w:t xml:space="preserve"> </w:t>
      </w:r>
    </w:p>
    <w:p w14:paraId="440EE8D4"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tl/>
        </w:rPr>
        <w:t>"</w:t>
      </w:r>
      <w:r w:rsidRPr="002A47FF">
        <w:rPr>
          <w:rFonts w:asciiTheme="majorBidi" w:hAnsiTheme="majorBidi" w:cstheme="majorBidi"/>
          <w:color w:val="000000" w:themeColor="text1"/>
          <w:sz w:val="28"/>
          <w:szCs w:val="28"/>
        </w:rPr>
        <w:t xml:space="preserve">Monte Carlo simulation." (2022). Operations management. O'Reilly. Retrieved from </w:t>
      </w:r>
      <w:hyperlink r:id="rId33" w:history="1">
        <w:r w:rsidRPr="002A47FF">
          <w:rPr>
            <w:rFonts w:asciiTheme="majorBidi" w:hAnsiTheme="majorBidi" w:cstheme="majorBidi"/>
            <w:color w:val="000000" w:themeColor="text1"/>
            <w:sz w:val="28"/>
            <w:szCs w:val="28"/>
          </w:rPr>
          <w:t>www.oreilly.com</w:t>
        </w:r>
      </w:hyperlink>
      <w:r w:rsidRPr="002A47FF">
        <w:rPr>
          <w:rFonts w:asciiTheme="majorBidi" w:hAnsiTheme="majorBidi" w:cstheme="majorBidi"/>
          <w:color w:val="000000" w:themeColor="text1"/>
          <w:sz w:val="28"/>
          <w:szCs w:val="28"/>
        </w:rPr>
        <w:t xml:space="preserve"> </w:t>
      </w:r>
    </w:p>
    <w:p w14:paraId="0B06DE17"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tl/>
        </w:rPr>
        <w:t>"</w:t>
      </w:r>
      <w:r w:rsidRPr="002A47FF">
        <w:rPr>
          <w:rFonts w:asciiTheme="majorBidi" w:hAnsiTheme="majorBidi" w:cstheme="majorBidi"/>
          <w:color w:val="000000" w:themeColor="text1"/>
          <w:sz w:val="28"/>
          <w:szCs w:val="28"/>
        </w:rPr>
        <w:t xml:space="preserve">Risk governance." (n.d.). Retrieved August 15, 2022, from </w:t>
      </w:r>
      <w:hyperlink r:id="rId34" w:history="1">
        <w:r w:rsidRPr="002A47FF">
          <w:rPr>
            <w:rFonts w:asciiTheme="majorBidi" w:hAnsiTheme="majorBidi" w:cstheme="majorBidi"/>
            <w:color w:val="000000" w:themeColor="text1"/>
            <w:sz w:val="28"/>
            <w:szCs w:val="28"/>
          </w:rPr>
          <w:t>https://www.meemapps.com/term/risk-governance</w:t>
        </w:r>
      </w:hyperlink>
      <w:r w:rsidRPr="002A47FF">
        <w:rPr>
          <w:rFonts w:asciiTheme="majorBidi" w:hAnsiTheme="majorBidi" w:cstheme="majorBidi"/>
          <w:color w:val="000000" w:themeColor="text1"/>
          <w:sz w:val="28"/>
          <w:szCs w:val="28"/>
        </w:rPr>
        <w:t xml:space="preserve"> </w:t>
      </w:r>
    </w:p>
    <w:p w14:paraId="2182E05D" w14:textId="77777777" w:rsidR="000E786E" w:rsidRPr="002A47FF" w:rsidRDefault="000E786E" w:rsidP="000E786E">
      <w:pPr>
        <w:pStyle w:val="ListParagraph"/>
        <w:numPr>
          <w:ilvl w:val="0"/>
          <w:numId w:val="6"/>
        </w:numPr>
        <w:bidi w:val="0"/>
        <w:jc w:val="both"/>
        <w:rPr>
          <w:rFonts w:asciiTheme="majorBidi" w:hAnsiTheme="majorBidi" w:cstheme="majorBidi"/>
          <w:color w:val="000000" w:themeColor="text1"/>
          <w:sz w:val="28"/>
          <w:szCs w:val="28"/>
        </w:rPr>
      </w:pPr>
      <w:r w:rsidRPr="002A47FF">
        <w:rPr>
          <w:rFonts w:asciiTheme="majorBidi" w:hAnsiTheme="majorBidi" w:cstheme="majorBidi"/>
          <w:color w:val="000000" w:themeColor="text1"/>
          <w:sz w:val="28"/>
          <w:szCs w:val="28"/>
        </w:rPr>
        <w:t xml:space="preserve">Wikipedia. (2022). Retrieved January 1, 2022, from </w:t>
      </w:r>
      <w:hyperlink r:id="rId35" w:history="1">
        <w:r w:rsidRPr="002A47FF">
          <w:rPr>
            <w:rFonts w:asciiTheme="majorBidi" w:hAnsiTheme="majorBidi" w:cstheme="majorBidi"/>
            <w:color w:val="000000" w:themeColor="text1"/>
            <w:sz w:val="28"/>
            <w:szCs w:val="28"/>
          </w:rPr>
          <w:t>https://ar.wikipedia.org/wiki</w:t>
        </w:r>
        <w:r w:rsidRPr="002A47FF">
          <w:rPr>
            <w:rFonts w:asciiTheme="majorBidi" w:hAnsiTheme="majorBidi" w:cstheme="majorBidi"/>
            <w:color w:val="000000" w:themeColor="text1"/>
            <w:sz w:val="28"/>
            <w:szCs w:val="28"/>
            <w:rtl/>
          </w:rPr>
          <w:t>/</w:t>
        </w:r>
      </w:hyperlink>
      <w:r w:rsidRPr="002A47FF">
        <w:rPr>
          <w:rFonts w:asciiTheme="majorBidi" w:hAnsiTheme="majorBidi" w:cstheme="majorBidi"/>
          <w:color w:val="000000" w:themeColor="text1"/>
          <w:sz w:val="28"/>
          <w:szCs w:val="28"/>
        </w:rPr>
        <w:t xml:space="preserve"> </w:t>
      </w:r>
    </w:p>
    <w:p w14:paraId="7A4B2E27" w14:textId="180C9C5C" w:rsidR="000E786E" w:rsidRPr="00005D6A" w:rsidRDefault="000E786E" w:rsidP="00005D6A">
      <w:pPr>
        <w:pStyle w:val="ListParagraph"/>
        <w:numPr>
          <w:ilvl w:val="0"/>
          <w:numId w:val="6"/>
        </w:numPr>
        <w:bidi w:val="0"/>
        <w:jc w:val="both"/>
        <w:rPr>
          <w:rFonts w:asciiTheme="majorBidi" w:hAnsiTheme="majorBidi" w:cstheme="majorBidi"/>
          <w:color w:val="000000" w:themeColor="text1"/>
          <w:sz w:val="28"/>
          <w:szCs w:val="28"/>
          <w:rtl/>
        </w:rPr>
        <w:sectPr w:rsidR="000E786E" w:rsidRPr="00005D6A" w:rsidSect="00C51E72">
          <w:headerReference w:type="default" r:id="rId36"/>
          <w:footerReference w:type="default" r:id="rId37"/>
          <w:pgSz w:w="11906" w:h="16838"/>
          <w:pgMar w:top="1134" w:right="1134" w:bottom="1134" w:left="1701" w:header="708" w:footer="708" w:gutter="0"/>
          <w:cols w:space="708"/>
          <w:bidi/>
          <w:rtlGutter/>
          <w:docGrid w:linePitch="360"/>
        </w:sectPr>
      </w:pPr>
      <w:r w:rsidRPr="002A47FF">
        <w:rPr>
          <w:rFonts w:asciiTheme="majorBidi" w:hAnsiTheme="majorBidi" w:cstheme="majorBidi"/>
          <w:color w:val="000000" w:themeColor="text1"/>
          <w:sz w:val="28"/>
          <w:szCs w:val="28"/>
          <w:rtl/>
        </w:rPr>
        <w:t>"</w:t>
      </w:r>
      <w:r w:rsidRPr="002A47FF">
        <w:rPr>
          <w:rFonts w:asciiTheme="majorBidi" w:hAnsiTheme="majorBidi" w:cstheme="majorBidi"/>
          <w:color w:val="000000" w:themeColor="text1"/>
          <w:sz w:val="28"/>
          <w:szCs w:val="28"/>
        </w:rPr>
        <w:t xml:space="preserve">Strategic control." (2022). Retrieved January 22, 2022, from </w:t>
      </w:r>
      <w:hyperlink r:id="rId38" w:history="1">
        <w:r w:rsidRPr="002A47FF">
          <w:rPr>
            <w:rFonts w:asciiTheme="majorBidi" w:hAnsiTheme="majorBidi" w:cstheme="majorBidi"/>
            <w:color w:val="000000" w:themeColor="text1"/>
            <w:sz w:val="28"/>
            <w:szCs w:val="28"/>
          </w:rPr>
          <w:t>https://www.strategic-control.24xls.com</w:t>
        </w:r>
      </w:hyperlink>
    </w:p>
    <w:p w14:paraId="31367652" w14:textId="77777777" w:rsidR="000E786E" w:rsidRPr="00005D6A" w:rsidRDefault="000E786E" w:rsidP="00005D6A">
      <w:pPr>
        <w:spacing w:before="240" w:line="276" w:lineRule="auto"/>
        <w:jc w:val="lowKashida"/>
        <w:rPr>
          <w:rFonts w:ascii="Simplified Arabic" w:hAnsi="Simplified Arabic" w:cs="Simplified Arabic" w:hint="cs"/>
          <w:color w:val="000000" w:themeColor="text1"/>
          <w:sz w:val="28"/>
          <w:szCs w:val="28"/>
          <w:highlight w:val="yellow"/>
          <w:rtl/>
        </w:rPr>
      </w:pPr>
    </w:p>
    <w:sectPr w:rsidR="000E786E" w:rsidRPr="00005D6A" w:rsidSect="001C62A2">
      <w:footerReference w:type="default" r:id="rId39"/>
      <w:pgSz w:w="11906" w:h="16838"/>
      <w:pgMar w:top="1134" w:right="1134" w:bottom="1134" w:left="170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81DB0" w14:textId="77777777" w:rsidR="00BB1AD2" w:rsidRDefault="00BB1AD2" w:rsidP="009125CE">
      <w:pPr>
        <w:spacing w:after="0" w:line="240" w:lineRule="auto"/>
      </w:pPr>
      <w:r>
        <w:separator/>
      </w:r>
    </w:p>
  </w:endnote>
  <w:endnote w:type="continuationSeparator" w:id="0">
    <w:p w14:paraId="53377000" w14:textId="77777777" w:rsidR="00BB1AD2" w:rsidRDefault="00BB1AD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coType Naskh Swashes">
    <w:altName w:val="Arial"/>
    <w:panose1 w:val="02010400000000000000"/>
    <w:charset w:val="B2"/>
    <w:family w:val="auto"/>
    <w:pitch w:val="variable"/>
    <w:sig w:usb0="00002001" w:usb1="80000000" w:usb2="00000008" w:usb3="00000000" w:csb0="00000040" w:csb1="00000000"/>
  </w:font>
  <w:font w:name="PT Bold Heading">
    <w:altName w:val="Arial"/>
    <w:panose1 w:val="02010400000000000000"/>
    <w:charset w:val="B2"/>
    <w:family w:val="auto"/>
    <w:pitch w:val="variable"/>
    <w:sig w:usb0="00002001" w:usb1="80000000" w:usb2="00000008" w:usb3="00000000" w:csb0="00000040" w:csb1="00000000"/>
  </w:font>
  <w:font w:name="ae_Ostorah">
    <w:altName w:val="Sakkal Majalla"/>
    <w:charset w:val="00"/>
    <w:family w:val="roman"/>
    <w:pitch w:val="variable"/>
    <w:sig w:usb0="00002003" w:usb1="C000204A" w:usb2="00000008" w:usb3="00000000" w:csb0="00000041" w:csb1="00000000"/>
  </w:font>
  <w:font w:name="Adobe Arabic">
    <w:altName w:val="Times New Roman"/>
    <w:panose1 w:val="00000000000000000000"/>
    <w:charset w:val="00"/>
    <w:family w:val="roman"/>
    <w:notTrueType/>
    <w:pitch w:val="variable"/>
    <w:sig w:usb0="8000202F" w:usb1="8000A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233203916"/>
      <w:docPartObj>
        <w:docPartGallery w:val="Page Numbers (Bottom of Page)"/>
        <w:docPartUnique/>
      </w:docPartObj>
    </w:sdtPr>
    <w:sdtEndPr/>
    <w:sdtContent>
      <w:p w14:paraId="777B328F" w14:textId="224DFBC8" w:rsidR="00387490" w:rsidRDefault="00387490" w:rsidP="008B06C0">
        <w:pPr>
          <w:pStyle w:val="Footer"/>
          <w:pBdr>
            <w:top w:val="single" w:sz="24" w:space="1" w:color="auto"/>
          </w:pBdr>
          <w:jc w:val="center"/>
        </w:pPr>
        <w:r>
          <w:fldChar w:fldCharType="begin"/>
        </w:r>
        <w:r>
          <w:instrText xml:space="preserve"> PAGE   \* MERGEFORMAT </w:instrText>
        </w:r>
        <w:r>
          <w:fldChar w:fldCharType="separate"/>
        </w:r>
        <w:r w:rsidR="006B344A">
          <w:rPr>
            <w:noProof/>
          </w:rPr>
          <w:t>IX</w:t>
        </w:r>
        <w:r>
          <w:rPr>
            <w:noProof/>
          </w:rPr>
          <w:fldChar w:fldCharType="end"/>
        </w:r>
      </w:p>
    </w:sdtContent>
  </w:sdt>
  <w:p w14:paraId="4E0516D7" w14:textId="6C3DB14C" w:rsidR="00387490" w:rsidRPr="008B06C0" w:rsidRDefault="00387490" w:rsidP="008B06C0">
    <w:pPr>
      <w:pStyle w:val="Footer"/>
      <w:pBdr>
        <w:top w:val="single" w:sz="24" w:space="1"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7C60F" w14:textId="77777777" w:rsidR="00387490" w:rsidRPr="008B06C0" w:rsidRDefault="00387490" w:rsidP="008B06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306277783"/>
      <w:docPartObj>
        <w:docPartGallery w:val="Page Numbers (Bottom of Page)"/>
        <w:docPartUnique/>
      </w:docPartObj>
    </w:sdtPr>
    <w:sdtEndPr>
      <w:rPr>
        <w:sz w:val="24"/>
        <w:szCs w:val="24"/>
      </w:rPr>
    </w:sdtEndPr>
    <w:sdtContent>
      <w:p w14:paraId="7BD98C86" w14:textId="2EA91097" w:rsidR="00387490" w:rsidRPr="00F61639" w:rsidRDefault="00387490" w:rsidP="00F61639">
        <w:pPr>
          <w:pBdr>
            <w:top w:val="single" w:sz="24" w:space="1" w:color="auto"/>
          </w:pBdr>
          <w:jc w:val="center"/>
          <w:rPr>
            <w:sz w:val="24"/>
            <w:szCs w:val="24"/>
          </w:rPr>
        </w:pPr>
        <w:r w:rsidRPr="00F61639">
          <w:rPr>
            <w:sz w:val="24"/>
            <w:szCs w:val="24"/>
          </w:rPr>
          <w:fldChar w:fldCharType="begin"/>
        </w:r>
        <w:r w:rsidRPr="00F61639">
          <w:rPr>
            <w:sz w:val="24"/>
            <w:szCs w:val="24"/>
          </w:rPr>
          <w:instrText xml:space="preserve"> PAGE   \* MERGEFORMAT </w:instrText>
        </w:r>
        <w:r w:rsidRPr="00F61639">
          <w:rPr>
            <w:sz w:val="24"/>
            <w:szCs w:val="24"/>
          </w:rPr>
          <w:fldChar w:fldCharType="separate"/>
        </w:r>
        <w:r w:rsidR="006B344A">
          <w:rPr>
            <w:noProof/>
            <w:sz w:val="24"/>
            <w:szCs w:val="24"/>
            <w:rtl/>
          </w:rPr>
          <w:t>22</w:t>
        </w:r>
        <w:r w:rsidRPr="00F61639">
          <w:rPr>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61FCB" w14:textId="3269BCAA" w:rsidR="00387490" w:rsidRPr="005A2806" w:rsidRDefault="00387490" w:rsidP="005A2806">
    <w:pPr>
      <w:pStyle w:val="Footer"/>
      <w:rPr>
        <w:lang w:bidi="ar-EG"/>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sz w:val="30"/>
        <w:szCs w:val="30"/>
        <w:rtl/>
      </w:rPr>
      <w:id w:val="1280377707"/>
      <w:docPartObj>
        <w:docPartGallery w:val="Page Numbers (Bottom of Page)"/>
        <w:docPartUnique/>
      </w:docPartObj>
    </w:sdtPr>
    <w:sdtEndPr/>
    <w:sdtContent>
      <w:p w14:paraId="26983A72" w14:textId="164A61AB" w:rsidR="00387490" w:rsidRPr="00F61639" w:rsidRDefault="00387490" w:rsidP="00F61639">
        <w:pPr>
          <w:pStyle w:val="Footer"/>
          <w:pBdr>
            <w:top w:val="thickThinSmallGap" w:sz="24" w:space="1" w:color="auto"/>
          </w:pBdr>
          <w:jc w:val="center"/>
          <w:rPr>
            <w:b/>
            <w:bCs/>
            <w:sz w:val="30"/>
            <w:szCs w:val="30"/>
          </w:rPr>
        </w:pPr>
        <w:r w:rsidRPr="004249B8">
          <w:rPr>
            <w:b/>
            <w:bCs/>
            <w:sz w:val="30"/>
            <w:szCs w:val="30"/>
          </w:rPr>
          <w:fldChar w:fldCharType="begin"/>
        </w:r>
        <w:r w:rsidRPr="004249B8">
          <w:rPr>
            <w:b/>
            <w:bCs/>
            <w:sz w:val="30"/>
            <w:szCs w:val="30"/>
          </w:rPr>
          <w:instrText>PAGE   \* MERGEFORMAT</w:instrText>
        </w:r>
        <w:r w:rsidRPr="004249B8">
          <w:rPr>
            <w:b/>
            <w:bCs/>
            <w:sz w:val="30"/>
            <w:szCs w:val="30"/>
          </w:rPr>
          <w:fldChar w:fldCharType="separate"/>
        </w:r>
        <w:r w:rsidR="006B344A">
          <w:rPr>
            <w:b/>
            <w:bCs/>
            <w:noProof/>
            <w:sz w:val="30"/>
            <w:szCs w:val="30"/>
            <w:rtl/>
          </w:rPr>
          <w:t>44</w:t>
        </w:r>
        <w:r w:rsidRPr="004249B8">
          <w:rPr>
            <w:b/>
            <w:bCs/>
            <w:sz w:val="30"/>
            <w:szCs w:val="3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EF226" w14:textId="526E3D12" w:rsidR="00387490" w:rsidRPr="004249B8" w:rsidRDefault="00387490" w:rsidP="004249B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sz w:val="30"/>
        <w:szCs w:val="30"/>
        <w:rtl/>
      </w:rPr>
      <w:id w:val="-562721445"/>
      <w:docPartObj>
        <w:docPartGallery w:val="Page Numbers (Bottom of Page)"/>
        <w:docPartUnique/>
      </w:docPartObj>
    </w:sdtPr>
    <w:sdtEndPr/>
    <w:sdtContent>
      <w:p w14:paraId="301536A9" w14:textId="2868E5F0" w:rsidR="00387490" w:rsidRPr="006B344A" w:rsidRDefault="006B344A" w:rsidP="006B344A">
        <w:pPr>
          <w:pStyle w:val="Footer"/>
          <w:pBdr>
            <w:top w:val="thickThinSmallGap" w:sz="24" w:space="1" w:color="auto"/>
          </w:pBdr>
          <w:jc w:val="center"/>
          <w:rPr>
            <w:b/>
            <w:bCs/>
            <w:sz w:val="30"/>
            <w:szCs w:val="30"/>
            <w:rtl/>
          </w:rPr>
        </w:pPr>
        <w:r w:rsidRPr="004249B8">
          <w:rPr>
            <w:b/>
            <w:bCs/>
            <w:sz w:val="30"/>
            <w:szCs w:val="30"/>
          </w:rPr>
          <w:fldChar w:fldCharType="begin"/>
        </w:r>
        <w:r w:rsidRPr="004249B8">
          <w:rPr>
            <w:b/>
            <w:bCs/>
            <w:sz w:val="30"/>
            <w:szCs w:val="30"/>
          </w:rPr>
          <w:instrText>PAGE   \* MERGEFORMAT</w:instrText>
        </w:r>
        <w:r w:rsidRPr="004249B8">
          <w:rPr>
            <w:b/>
            <w:bCs/>
            <w:sz w:val="30"/>
            <w:szCs w:val="30"/>
          </w:rPr>
          <w:fldChar w:fldCharType="separate"/>
        </w:r>
        <w:r>
          <w:rPr>
            <w:b/>
            <w:bCs/>
            <w:noProof/>
            <w:sz w:val="30"/>
            <w:szCs w:val="30"/>
            <w:rtl/>
          </w:rPr>
          <w:t>58</w:t>
        </w:r>
        <w:r w:rsidRPr="004249B8">
          <w:rPr>
            <w:b/>
            <w:bCs/>
            <w:sz w:val="30"/>
            <w:szCs w:val="30"/>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37DED" w14:textId="77777777" w:rsidR="00387490" w:rsidRPr="00434568" w:rsidRDefault="00387490" w:rsidP="00434568">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sz w:val="30"/>
        <w:szCs w:val="30"/>
        <w:rtl/>
      </w:rPr>
      <w:id w:val="-2066249514"/>
      <w:docPartObj>
        <w:docPartGallery w:val="Page Numbers (Bottom of Page)"/>
        <w:docPartUnique/>
      </w:docPartObj>
    </w:sdtPr>
    <w:sdtEndPr/>
    <w:sdtContent>
      <w:p w14:paraId="59C36A03" w14:textId="77777777" w:rsidR="00387490" w:rsidRPr="00F61639" w:rsidRDefault="00387490" w:rsidP="00F61639">
        <w:pPr>
          <w:pStyle w:val="Footer"/>
          <w:pBdr>
            <w:top w:val="thickThinSmallGap" w:sz="24" w:space="1" w:color="auto"/>
          </w:pBdr>
          <w:jc w:val="center"/>
          <w:rPr>
            <w:b/>
            <w:bCs/>
            <w:sz w:val="30"/>
            <w:szCs w:val="30"/>
          </w:rPr>
        </w:pPr>
        <w:r w:rsidRPr="004249B8">
          <w:rPr>
            <w:b/>
            <w:bCs/>
            <w:sz w:val="30"/>
            <w:szCs w:val="30"/>
          </w:rPr>
          <w:fldChar w:fldCharType="begin"/>
        </w:r>
        <w:r w:rsidRPr="004249B8">
          <w:rPr>
            <w:b/>
            <w:bCs/>
            <w:sz w:val="30"/>
            <w:szCs w:val="30"/>
          </w:rPr>
          <w:instrText>PAGE   \* MERGEFORMAT</w:instrText>
        </w:r>
        <w:r w:rsidRPr="004249B8">
          <w:rPr>
            <w:b/>
            <w:bCs/>
            <w:sz w:val="30"/>
            <w:szCs w:val="30"/>
          </w:rPr>
          <w:fldChar w:fldCharType="separate"/>
        </w:r>
        <w:r w:rsidR="006B344A">
          <w:rPr>
            <w:b/>
            <w:bCs/>
            <w:noProof/>
            <w:sz w:val="30"/>
            <w:szCs w:val="30"/>
            <w:rtl/>
          </w:rPr>
          <w:t>100</w:t>
        </w:r>
        <w:r w:rsidRPr="004249B8">
          <w:rPr>
            <w:b/>
            <w:bCs/>
            <w:sz w:val="30"/>
            <w:szCs w:val="30"/>
          </w:rP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sz w:val="30"/>
        <w:szCs w:val="30"/>
        <w:rtl/>
      </w:rPr>
      <w:id w:val="168683669"/>
      <w:docPartObj>
        <w:docPartGallery w:val="Page Numbers (Bottom of Page)"/>
        <w:docPartUnique/>
      </w:docPartObj>
    </w:sdtPr>
    <w:sdtEndPr/>
    <w:sdtContent>
      <w:p w14:paraId="07A50C58" w14:textId="6D8E55D4" w:rsidR="00387490" w:rsidRPr="00F61639" w:rsidRDefault="00387490" w:rsidP="00F61639">
        <w:pPr>
          <w:pStyle w:val="Footer"/>
          <w:pBdr>
            <w:top w:val="thickThinSmallGap" w:sz="24" w:space="1" w:color="auto"/>
          </w:pBdr>
          <w:jc w:val="center"/>
          <w:rPr>
            <w:b/>
            <w:bCs/>
            <w:sz w:val="30"/>
            <w:szCs w:val="30"/>
          </w:rPr>
        </w:pPr>
        <w:r w:rsidRPr="004249B8">
          <w:rPr>
            <w:b/>
            <w:bCs/>
            <w:sz w:val="30"/>
            <w:szCs w:val="30"/>
          </w:rPr>
          <w:fldChar w:fldCharType="begin"/>
        </w:r>
        <w:r w:rsidRPr="004249B8">
          <w:rPr>
            <w:b/>
            <w:bCs/>
            <w:sz w:val="30"/>
            <w:szCs w:val="30"/>
          </w:rPr>
          <w:instrText>PAGE   \* MERGEFORMAT</w:instrText>
        </w:r>
        <w:r w:rsidRPr="004249B8">
          <w:rPr>
            <w:b/>
            <w:bCs/>
            <w:sz w:val="30"/>
            <w:szCs w:val="30"/>
          </w:rPr>
          <w:fldChar w:fldCharType="separate"/>
        </w:r>
        <w:r w:rsidR="006B344A">
          <w:rPr>
            <w:b/>
            <w:bCs/>
            <w:noProof/>
            <w:sz w:val="30"/>
            <w:szCs w:val="30"/>
            <w:rtl/>
          </w:rPr>
          <w:t>103</w:t>
        </w:r>
        <w:r w:rsidRPr="004249B8">
          <w:rPr>
            <w:b/>
            <w:bCs/>
            <w:sz w:val="30"/>
            <w:szCs w:val="30"/>
          </w:rPr>
          <w:fldChar w:fldCharType="end"/>
        </w:r>
      </w:p>
    </w:sdtContent>
  </w:sdt>
  <w:p w14:paraId="7367C244" w14:textId="77777777" w:rsidR="00387490" w:rsidRPr="002A47FF" w:rsidRDefault="00387490" w:rsidP="002A47FF">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1ACB8" w14:textId="77777777" w:rsidR="00BB1AD2" w:rsidRDefault="00BB1AD2" w:rsidP="009125CE">
      <w:pPr>
        <w:spacing w:after="0" w:line="240" w:lineRule="auto"/>
      </w:pPr>
      <w:r>
        <w:separator/>
      </w:r>
    </w:p>
  </w:footnote>
  <w:footnote w:type="continuationSeparator" w:id="0">
    <w:p w14:paraId="08469154" w14:textId="77777777" w:rsidR="00BB1AD2" w:rsidRDefault="00BB1AD2"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FB927" w14:textId="77777777" w:rsidR="00387490" w:rsidRDefault="003874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0A4AD" w14:textId="27D15A57" w:rsidR="00387490" w:rsidRPr="005A2806" w:rsidRDefault="00387490" w:rsidP="002A47FF">
    <w:pPr>
      <w:pStyle w:val="Header"/>
      <w:pBdr>
        <w:bottom w:val="thickThinSmallGap" w:sz="24" w:space="1" w:color="auto"/>
      </w:pBdr>
      <w:rPr>
        <w:rFonts w:cs="PT Bold Heading"/>
        <w:sz w:val="30"/>
        <w:szCs w:val="30"/>
        <w:rtl/>
        <w:lang w:bidi="ar-EG"/>
      </w:rPr>
    </w:pPr>
    <w:r w:rsidRPr="005A2806">
      <w:rPr>
        <w:rFonts w:cs="PT Bold Heading" w:hint="cs"/>
        <w:sz w:val="30"/>
        <w:szCs w:val="30"/>
        <w:rtl/>
      </w:rPr>
      <w:t>الفصل</w:t>
    </w:r>
    <w:r w:rsidRPr="005A2806">
      <w:rPr>
        <w:rFonts w:cs="PT Bold Heading"/>
        <w:sz w:val="30"/>
        <w:szCs w:val="30"/>
        <w:rtl/>
      </w:rPr>
      <w:t xml:space="preserve"> </w:t>
    </w:r>
    <w:r w:rsidRPr="005A2806">
      <w:rPr>
        <w:rFonts w:cs="PT Bold Heading" w:hint="cs"/>
        <w:sz w:val="30"/>
        <w:szCs w:val="30"/>
        <w:rtl/>
      </w:rPr>
      <w:t>الأول</w:t>
    </w:r>
    <w:r w:rsidRPr="005A2806">
      <w:rPr>
        <w:rFonts w:cs="PT Bold Heading"/>
        <w:sz w:val="30"/>
        <w:szCs w:val="30"/>
        <w:rtl/>
      </w:rPr>
      <w:t xml:space="preserve">: </w:t>
    </w:r>
    <w:r w:rsidRPr="005A2806">
      <w:rPr>
        <w:rFonts w:cs="PT Bold Heading" w:hint="cs"/>
        <w:sz w:val="30"/>
        <w:szCs w:val="30"/>
        <w:rtl/>
      </w:rPr>
      <w:t>الجزء</w:t>
    </w:r>
    <w:r w:rsidRPr="005A2806">
      <w:rPr>
        <w:rFonts w:cs="PT Bold Heading"/>
        <w:sz w:val="30"/>
        <w:szCs w:val="30"/>
        <w:rtl/>
      </w:rPr>
      <w:t xml:space="preserve"> </w:t>
    </w:r>
    <w:r w:rsidRPr="005A2806">
      <w:rPr>
        <w:rFonts w:cs="PT Bold Heading" w:hint="cs"/>
        <w:sz w:val="30"/>
        <w:szCs w:val="30"/>
        <w:rtl/>
      </w:rPr>
      <w:t>التمهيدي</w:t>
    </w:r>
    <w:r w:rsidRPr="005A2806">
      <w:rPr>
        <w:rFonts w:cs="PT Bold Heading"/>
        <w:sz w:val="30"/>
        <w:szCs w:val="30"/>
        <w:rtl/>
      </w:rPr>
      <w:t xml:space="preserve"> </w:t>
    </w:r>
    <w:r w:rsidRPr="005A2806">
      <w:rPr>
        <w:rFonts w:cs="PT Bold Heading" w:hint="cs"/>
        <w:sz w:val="30"/>
        <w:szCs w:val="30"/>
        <w:rtl/>
      </w:rPr>
      <w:t>للدراسة</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E22AC" w14:textId="77777777" w:rsidR="00387490" w:rsidRDefault="003874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PT Bold Heading"/>
        <w:sz w:val="30"/>
        <w:szCs w:val="30"/>
        <w:rtl/>
      </w:rPr>
      <w:alias w:val="العنوان"/>
      <w:id w:val="71478566"/>
      <w:dataBinding w:prefixMappings="xmlns:ns0='http://schemas.openxmlformats.org/package/2006/metadata/core-properties' xmlns:ns1='http://purl.org/dc/elements/1.1/'" w:xpath="/ns0:coreProperties[1]/ns1:title[1]" w:storeItemID="{6C3C8BC8-F283-45AE-878A-BAB7291924A1}"/>
      <w:text/>
    </w:sdtPr>
    <w:sdtEndPr/>
    <w:sdtContent>
      <w:p w14:paraId="4F9D1F9C" w14:textId="00A4609B" w:rsidR="00387490" w:rsidRPr="005A2806" w:rsidRDefault="00387490" w:rsidP="00577572">
        <w:pPr>
          <w:pStyle w:val="Header"/>
          <w:pBdr>
            <w:bottom w:val="thinThickSmallGap" w:sz="24" w:space="1" w:color="000000" w:themeColor="text1"/>
          </w:pBdr>
          <w:rPr>
            <w:rFonts w:cs="PT Bold Heading"/>
            <w:sz w:val="30"/>
            <w:szCs w:val="30"/>
          </w:rPr>
        </w:pPr>
        <w:r w:rsidRPr="005A2806">
          <w:rPr>
            <w:rFonts w:cs="PT Bold Heading" w:hint="cs"/>
            <w:sz w:val="30"/>
            <w:szCs w:val="30"/>
            <w:rtl/>
          </w:rPr>
          <w:t>الفصل الثاني: حوكمة تكنولوجيا المعلومات</w:t>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8C851" w14:textId="77777777" w:rsidR="00387490" w:rsidRDefault="00387490" w:rsidP="0046454D">
    <w:pPr>
      <w:pStyle w:val="Header"/>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08EBA" w14:textId="77777777" w:rsidR="00387490" w:rsidRPr="00434568" w:rsidRDefault="00387490" w:rsidP="0043456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9E3F5" w14:textId="77777777" w:rsidR="00387490" w:rsidRPr="00434568" w:rsidRDefault="00387490" w:rsidP="0043456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CDC47" w14:textId="77777777" w:rsidR="00387490" w:rsidRDefault="00387490" w:rsidP="00825F22">
    <w:pPr>
      <w:pStyle w:val="Header"/>
      <w:pBdr>
        <w:bottom w:val="thinThickSmallGap" w:sz="24" w:space="1" w:color="auto"/>
      </w:pBdr>
      <w:rPr>
        <w:lang w:bidi="ar-EG"/>
      </w:rPr>
    </w:pPr>
    <w:r>
      <w:rPr>
        <w:rFonts w:cs="PT Bold Heading" w:hint="cs"/>
        <w:sz w:val="30"/>
        <w:szCs w:val="30"/>
        <w:rtl/>
        <w:lang w:bidi="ar-EG"/>
      </w:rPr>
      <w:t>قائمة المراجع</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1601"/>
    <w:multiLevelType w:val="hybridMultilevel"/>
    <w:tmpl w:val="9CF6F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C463A"/>
    <w:multiLevelType w:val="hybridMultilevel"/>
    <w:tmpl w:val="DC70720A"/>
    <w:lvl w:ilvl="0" w:tplc="0409000F">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 w15:restartNumberingAfterBreak="0">
    <w:nsid w:val="035A4A68"/>
    <w:multiLevelType w:val="multilevel"/>
    <w:tmpl w:val="825A2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8A4CD6"/>
    <w:multiLevelType w:val="hybridMultilevel"/>
    <w:tmpl w:val="72C08F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C82B94"/>
    <w:multiLevelType w:val="hybridMultilevel"/>
    <w:tmpl w:val="F4A4E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752331"/>
    <w:multiLevelType w:val="hybridMultilevel"/>
    <w:tmpl w:val="7F14A68A"/>
    <w:lvl w:ilvl="0" w:tplc="B6963826">
      <w:start w:val="1"/>
      <w:numFmt w:val="decimal"/>
      <w:lvlText w:val="%1-"/>
      <w:lvlJc w:val="left"/>
      <w:pPr>
        <w:ind w:left="735" w:hanging="375"/>
      </w:pPr>
      <w:rPr>
        <w:rFonts w:eastAsiaTheme="minorEastAsia"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121839"/>
    <w:multiLevelType w:val="hybridMultilevel"/>
    <w:tmpl w:val="671CF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EA0437"/>
    <w:multiLevelType w:val="hybridMultilevel"/>
    <w:tmpl w:val="C24A0480"/>
    <w:lvl w:ilvl="0" w:tplc="0409000F">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8" w15:restartNumberingAfterBreak="0">
    <w:nsid w:val="0D1E6318"/>
    <w:multiLevelType w:val="hybridMultilevel"/>
    <w:tmpl w:val="94167946"/>
    <w:lvl w:ilvl="0" w:tplc="735287E4">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DBB6689"/>
    <w:multiLevelType w:val="hybridMultilevel"/>
    <w:tmpl w:val="AA065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3356A5"/>
    <w:multiLevelType w:val="hybridMultilevel"/>
    <w:tmpl w:val="A18CF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545605"/>
    <w:multiLevelType w:val="hybridMultilevel"/>
    <w:tmpl w:val="7108AE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6BC4C61"/>
    <w:multiLevelType w:val="hybridMultilevel"/>
    <w:tmpl w:val="F894E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5C3B5A"/>
    <w:multiLevelType w:val="hybridMultilevel"/>
    <w:tmpl w:val="396E83BE"/>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4" w15:restartNumberingAfterBreak="0">
    <w:nsid w:val="2023037F"/>
    <w:multiLevelType w:val="hybridMultilevel"/>
    <w:tmpl w:val="8012C080"/>
    <w:lvl w:ilvl="0" w:tplc="04090001">
      <w:start w:val="1"/>
      <w:numFmt w:val="bullet"/>
      <w:lvlText w:val=""/>
      <w:lvlJc w:val="left"/>
      <w:pPr>
        <w:ind w:left="1815" w:hanging="1095"/>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915D76"/>
    <w:multiLevelType w:val="multilevel"/>
    <w:tmpl w:val="A1560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BD2370"/>
    <w:multiLevelType w:val="hybridMultilevel"/>
    <w:tmpl w:val="7C32E8CC"/>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7" w15:restartNumberingAfterBreak="0">
    <w:nsid w:val="26C81031"/>
    <w:multiLevelType w:val="multilevel"/>
    <w:tmpl w:val="AAAC0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106949"/>
    <w:multiLevelType w:val="multilevel"/>
    <w:tmpl w:val="BE02C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B7B3761"/>
    <w:multiLevelType w:val="hybridMultilevel"/>
    <w:tmpl w:val="6DFAA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F153E8"/>
    <w:multiLevelType w:val="hybridMultilevel"/>
    <w:tmpl w:val="6F9C5410"/>
    <w:lvl w:ilvl="0" w:tplc="74DC8C78">
      <w:start w:val="1"/>
      <w:numFmt w:val="decimal"/>
      <w:lvlText w:val="%1-"/>
      <w:lvlJc w:val="left"/>
      <w:pPr>
        <w:ind w:left="2610" w:hanging="117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E6A4DA3"/>
    <w:multiLevelType w:val="hybridMultilevel"/>
    <w:tmpl w:val="2396909A"/>
    <w:lvl w:ilvl="0" w:tplc="42D0980A">
      <w:start w:val="1"/>
      <w:numFmt w:val="decimal"/>
      <w:lvlText w:val="%1-"/>
      <w:lvlJc w:val="left"/>
      <w:pPr>
        <w:ind w:left="855" w:hanging="4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0323A0"/>
    <w:multiLevelType w:val="multilevel"/>
    <w:tmpl w:val="E5B2A1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34024B"/>
    <w:multiLevelType w:val="hybridMultilevel"/>
    <w:tmpl w:val="46A4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CC2CF4"/>
    <w:multiLevelType w:val="multilevel"/>
    <w:tmpl w:val="7254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DD1C66"/>
    <w:multiLevelType w:val="multilevel"/>
    <w:tmpl w:val="4282D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29B10FB"/>
    <w:multiLevelType w:val="hybridMultilevel"/>
    <w:tmpl w:val="789EADCE"/>
    <w:lvl w:ilvl="0" w:tplc="733C39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3114E40"/>
    <w:multiLevelType w:val="hybridMultilevel"/>
    <w:tmpl w:val="51A8F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414B18"/>
    <w:multiLevelType w:val="hybridMultilevel"/>
    <w:tmpl w:val="2B827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E5746F"/>
    <w:multiLevelType w:val="hybridMultilevel"/>
    <w:tmpl w:val="183634D0"/>
    <w:lvl w:ilvl="0" w:tplc="618E17B4">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02215BB"/>
    <w:multiLevelType w:val="hybridMultilevel"/>
    <w:tmpl w:val="B300B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0345517"/>
    <w:multiLevelType w:val="hybridMultilevel"/>
    <w:tmpl w:val="43A6A0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2A6197D"/>
    <w:multiLevelType w:val="multilevel"/>
    <w:tmpl w:val="0EB0D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7792CD3"/>
    <w:multiLevelType w:val="multilevel"/>
    <w:tmpl w:val="90302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FD24DE"/>
    <w:multiLevelType w:val="hybridMultilevel"/>
    <w:tmpl w:val="CA081098"/>
    <w:lvl w:ilvl="0" w:tplc="981AAB78">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F2F7187"/>
    <w:multiLevelType w:val="hybridMultilevel"/>
    <w:tmpl w:val="13946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13221F1"/>
    <w:multiLevelType w:val="hybridMultilevel"/>
    <w:tmpl w:val="CC14D3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3F05D31"/>
    <w:multiLevelType w:val="hybridMultilevel"/>
    <w:tmpl w:val="E5EAD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7C97DEB"/>
    <w:multiLevelType w:val="hybridMultilevel"/>
    <w:tmpl w:val="E9B8DA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A5654C1"/>
    <w:multiLevelType w:val="hybridMultilevel"/>
    <w:tmpl w:val="55BEB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1A121AA"/>
    <w:multiLevelType w:val="hybridMultilevel"/>
    <w:tmpl w:val="5BFC3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5CF14AC"/>
    <w:multiLevelType w:val="hybridMultilevel"/>
    <w:tmpl w:val="71369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012881"/>
    <w:multiLevelType w:val="hybridMultilevel"/>
    <w:tmpl w:val="443C4548"/>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43" w15:restartNumberingAfterBreak="0">
    <w:nsid w:val="70BE6BAB"/>
    <w:multiLevelType w:val="hybridMultilevel"/>
    <w:tmpl w:val="8DB4C1D0"/>
    <w:lvl w:ilvl="0" w:tplc="07D85EC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2BC70D5"/>
    <w:multiLevelType w:val="hybridMultilevel"/>
    <w:tmpl w:val="C382E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702E33"/>
    <w:multiLevelType w:val="hybridMultilevel"/>
    <w:tmpl w:val="51C66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4DA20D4"/>
    <w:multiLevelType w:val="multilevel"/>
    <w:tmpl w:val="17709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A26719"/>
    <w:multiLevelType w:val="hybridMultilevel"/>
    <w:tmpl w:val="04FC915C"/>
    <w:lvl w:ilvl="0" w:tplc="0409000F">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48" w15:restartNumberingAfterBreak="0">
    <w:nsid w:val="77D158C9"/>
    <w:multiLevelType w:val="hybridMultilevel"/>
    <w:tmpl w:val="B308BE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8CB4A44"/>
    <w:multiLevelType w:val="hybridMultilevel"/>
    <w:tmpl w:val="53C89826"/>
    <w:lvl w:ilvl="0" w:tplc="07D85EC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FC87E43"/>
    <w:multiLevelType w:val="multilevel"/>
    <w:tmpl w:val="2B84E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9"/>
  </w:num>
  <w:num w:numId="2">
    <w:abstractNumId w:val="0"/>
  </w:num>
  <w:num w:numId="3">
    <w:abstractNumId w:val="4"/>
  </w:num>
  <w:num w:numId="4">
    <w:abstractNumId w:val="6"/>
  </w:num>
  <w:num w:numId="5">
    <w:abstractNumId w:val="40"/>
  </w:num>
  <w:num w:numId="6">
    <w:abstractNumId w:val="19"/>
  </w:num>
  <w:num w:numId="7">
    <w:abstractNumId w:val="43"/>
  </w:num>
  <w:num w:numId="8">
    <w:abstractNumId w:val="8"/>
  </w:num>
  <w:num w:numId="9">
    <w:abstractNumId w:val="14"/>
  </w:num>
  <w:num w:numId="10">
    <w:abstractNumId w:val="29"/>
  </w:num>
  <w:num w:numId="11">
    <w:abstractNumId w:val="21"/>
  </w:num>
  <w:num w:numId="12">
    <w:abstractNumId w:val="26"/>
  </w:num>
  <w:num w:numId="13">
    <w:abstractNumId w:val="34"/>
  </w:num>
  <w:num w:numId="14">
    <w:abstractNumId w:val="31"/>
  </w:num>
  <w:num w:numId="15">
    <w:abstractNumId w:val="20"/>
  </w:num>
  <w:num w:numId="16">
    <w:abstractNumId w:val="5"/>
  </w:num>
  <w:num w:numId="17">
    <w:abstractNumId w:val="27"/>
  </w:num>
  <w:num w:numId="18">
    <w:abstractNumId w:val="48"/>
  </w:num>
  <w:num w:numId="19">
    <w:abstractNumId w:val="3"/>
  </w:num>
  <w:num w:numId="20">
    <w:abstractNumId w:val="23"/>
  </w:num>
  <w:num w:numId="21">
    <w:abstractNumId w:val="9"/>
  </w:num>
  <w:num w:numId="22">
    <w:abstractNumId w:val="37"/>
  </w:num>
  <w:num w:numId="23">
    <w:abstractNumId w:val="28"/>
  </w:num>
  <w:num w:numId="24">
    <w:abstractNumId w:val="41"/>
  </w:num>
  <w:num w:numId="25">
    <w:abstractNumId w:val="30"/>
  </w:num>
  <w:num w:numId="26">
    <w:abstractNumId w:val="44"/>
  </w:num>
  <w:num w:numId="27">
    <w:abstractNumId w:val="10"/>
  </w:num>
  <w:num w:numId="28">
    <w:abstractNumId w:val="36"/>
  </w:num>
  <w:num w:numId="29">
    <w:abstractNumId w:val="35"/>
  </w:num>
  <w:num w:numId="30">
    <w:abstractNumId w:val="45"/>
  </w:num>
  <w:num w:numId="31">
    <w:abstractNumId w:val="16"/>
  </w:num>
  <w:num w:numId="32">
    <w:abstractNumId w:val="42"/>
  </w:num>
  <w:num w:numId="33">
    <w:abstractNumId w:val="13"/>
  </w:num>
  <w:num w:numId="34">
    <w:abstractNumId w:val="39"/>
  </w:num>
  <w:num w:numId="35">
    <w:abstractNumId w:val="12"/>
  </w:num>
  <w:num w:numId="36">
    <w:abstractNumId w:val="38"/>
  </w:num>
  <w:num w:numId="37">
    <w:abstractNumId w:val="47"/>
  </w:num>
  <w:num w:numId="38">
    <w:abstractNumId w:val="7"/>
  </w:num>
  <w:num w:numId="39">
    <w:abstractNumId w:val="2"/>
  </w:num>
  <w:num w:numId="40">
    <w:abstractNumId w:val="17"/>
  </w:num>
  <w:num w:numId="41">
    <w:abstractNumId w:val="15"/>
  </w:num>
  <w:num w:numId="42">
    <w:abstractNumId w:val="32"/>
  </w:num>
  <w:num w:numId="43">
    <w:abstractNumId w:val="25"/>
  </w:num>
  <w:num w:numId="44">
    <w:abstractNumId w:val="33"/>
  </w:num>
  <w:num w:numId="45">
    <w:abstractNumId w:val="18"/>
  </w:num>
  <w:num w:numId="46">
    <w:abstractNumId w:val="46"/>
  </w:num>
  <w:num w:numId="47">
    <w:abstractNumId w:val="11"/>
  </w:num>
  <w:num w:numId="48">
    <w:abstractNumId w:val="22"/>
  </w:num>
  <w:num w:numId="49">
    <w:abstractNumId w:val="24"/>
  </w:num>
  <w:num w:numId="50">
    <w:abstractNumId w:val="1"/>
  </w:num>
  <w:num w:numId="51">
    <w:abstractNumId w:val="5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8E4"/>
    <w:rsid w:val="0000204E"/>
    <w:rsid w:val="00003650"/>
    <w:rsid w:val="00005D6A"/>
    <w:rsid w:val="0000626B"/>
    <w:rsid w:val="000101F0"/>
    <w:rsid w:val="00011B49"/>
    <w:rsid w:val="00013D50"/>
    <w:rsid w:val="00021EC4"/>
    <w:rsid w:val="000245D2"/>
    <w:rsid w:val="00024E2B"/>
    <w:rsid w:val="00025BA9"/>
    <w:rsid w:val="00027701"/>
    <w:rsid w:val="0003055A"/>
    <w:rsid w:val="00034588"/>
    <w:rsid w:val="000363A3"/>
    <w:rsid w:val="00040611"/>
    <w:rsid w:val="00043FEC"/>
    <w:rsid w:val="0004510D"/>
    <w:rsid w:val="00046105"/>
    <w:rsid w:val="00054D41"/>
    <w:rsid w:val="00056544"/>
    <w:rsid w:val="00061CDA"/>
    <w:rsid w:val="00064017"/>
    <w:rsid w:val="00071768"/>
    <w:rsid w:val="00071ED0"/>
    <w:rsid w:val="00072BF5"/>
    <w:rsid w:val="00072EC5"/>
    <w:rsid w:val="00073CC3"/>
    <w:rsid w:val="00073DC4"/>
    <w:rsid w:val="000749A8"/>
    <w:rsid w:val="0007554F"/>
    <w:rsid w:val="00077462"/>
    <w:rsid w:val="00080E92"/>
    <w:rsid w:val="00085886"/>
    <w:rsid w:val="000914DF"/>
    <w:rsid w:val="000927D3"/>
    <w:rsid w:val="00094720"/>
    <w:rsid w:val="000950A4"/>
    <w:rsid w:val="000978FD"/>
    <w:rsid w:val="000A0C23"/>
    <w:rsid w:val="000A2493"/>
    <w:rsid w:val="000A2602"/>
    <w:rsid w:val="000A60A0"/>
    <w:rsid w:val="000B1513"/>
    <w:rsid w:val="000B1ECA"/>
    <w:rsid w:val="000B61C9"/>
    <w:rsid w:val="000B684A"/>
    <w:rsid w:val="000C01D0"/>
    <w:rsid w:val="000C0AED"/>
    <w:rsid w:val="000C12D0"/>
    <w:rsid w:val="000C2589"/>
    <w:rsid w:val="000C3445"/>
    <w:rsid w:val="000C3D45"/>
    <w:rsid w:val="000D1EA8"/>
    <w:rsid w:val="000D6CF0"/>
    <w:rsid w:val="000D6FA5"/>
    <w:rsid w:val="000E0ADE"/>
    <w:rsid w:val="000E786E"/>
    <w:rsid w:val="000E7ECF"/>
    <w:rsid w:val="000F28FB"/>
    <w:rsid w:val="000F2BEC"/>
    <w:rsid w:val="000F417C"/>
    <w:rsid w:val="000F44B4"/>
    <w:rsid w:val="000F45BD"/>
    <w:rsid w:val="000F5ECA"/>
    <w:rsid w:val="0010203D"/>
    <w:rsid w:val="00103B73"/>
    <w:rsid w:val="00103E34"/>
    <w:rsid w:val="00105793"/>
    <w:rsid w:val="00106E67"/>
    <w:rsid w:val="0011181F"/>
    <w:rsid w:val="00111A74"/>
    <w:rsid w:val="00111EAC"/>
    <w:rsid w:val="00115C46"/>
    <w:rsid w:val="001204D2"/>
    <w:rsid w:val="00120664"/>
    <w:rsid w:val="00126D04"/>
    <w:rsid w:val="00127102"/>
    <w:rsid w:val="001300A2"/>
    <w:rsid w:val="001374AD"/>
    <w:rsid w:val="001507F9"/>
    <w:rsid w:val="0015311B"/>
    <w:rsid w:val="001560F0"/>
    <w:rsid w:val="00157DEF"/>
    <w:rsid w:val="00157E8C"/>
    <w:rsid w:val="00163EC0"/>
    <w:rsid w:val="001704EE"/>
    <w:rsid w:val="00170ACF"/>
    <w:rsid w:val="00170D11"/>
    <w:rsid w:val="0017227D"/>
    <w:rsid w:val="00173477"/>
    <w:rsid w:val="00185FD3"/>
    <w:rsid w:val="001902DB"/>
    <w:rsid w:val="001908B9"/>
    <w:rsid w:val="00192709"/>
    <w:rsid w:val="00192761"/>
    <w:rsid w:val="00192B68"/>
    <w:rsid w:val="001932BB"/>
    <w:rsid w:val="001A078B"/>
    <w:rsid w:val="001A402C"/>
    <w:rsid w:val="001A41A2"/>
    <w:rsid w:val="001A638A"/>
    <w:rsid w:val="001B1883"/>
    <w:rsid w:val="001B2043"/>
    <w:rsid w:val="001B2B92"/>
    <w:rsid w:val="001B4524"/>
    <w:rsid w:val="001B6128"/>
    <w:rsid w:val="001B70DC"/>
    <w:rsid w:val="001B748E"/>
    <w:rsid w:val="001C2162"/>
    <w:rsid w:val="001C2F8C"/>
    <w:rsid w:val="001C3393"/>
    <w:rsid w:val="001C6189"/>
    <w:rsid w:val="001C62A2"/>
    <w:rsid w:val="001C7602"/>
    <w:rsid w:val="001C7629"/>
    <w:rsid w:val="001D1E38"/>
    <w:rsid w:val="001D2548"/>
    <w:rsid w:val="001D47D8"/>
    <w:rsid w:val="001D5884"/>
    <w:rsid w:val="001E360D"/>
    <w:rsid w:val="001E45E1"/>
    <w:rsid w:val="001E60C0"/>
    <w:rsid w:val="001F1E78"/>
    <w:rsid w:val="001F337C"/>
    <w:rsid w:val="001F385C"/>
    <w:rsid w:val="001F3BC3"/>
    <w:rsid w:val="001F5F3F"/>
    <w:rsid w:val="001F73C0"/>
    <w:rsid w:val="001F7611"/>
    <w:rsid w:val="001F7ED1"/>
    <w:rsid w:val="00203627"/>
    <w:rsid w:val="0020374E"/>
    <w:rsid w:val="00205FAE"/>
    <w:rsid w:val="00210D67"/>
    <w:rsid w:val="00212B63"/>
    <w:rsid w:val="00214768"/>
    <w:rsid w:val="00220954"/>
    <w:rsid w:val="0022408E"/>
    <w:rsid w:val="002248A5"/>
    <w:rsid w:val="00232CD4"/>
    <w:rsid w:val="00234002"/>
    <w:rsid w:val="002347BD"/>
    <w:rsid w:val="00241902"/>
    <w:rsid w:val="0024283E"/>
    <w:rsid w:val="00244528"/>
    <w:rsid w:val="00244C6E"/>
    <w:rsid w:val="0024675C"/>
    <w:rsid w:val="00250352"/>
    <w:rsid w:val="002510A4"/>
    <w:rsid w:val="00255F65"/>
    <w:rsid w:val="00256AC6"/>
    <w:rsid w:val="002572FD"/>
    <w:rsid w:val="002646C9"/>
    <w:rsid w:val="00272B58"/>
    <w:rsid w:val="00272D4E"/>
    <w:rsid w:val="00280902"/>
    <w:rsid w:val="002820E8"/>
    <w:rsid w:val="00282A3B"/>
    <w:rsid w:val="00296226"/>
    <w:rsid w:val="002A052D"/>
    <w:rsid w:val="002A0F48"/>
    <w:rsid w:val="002A2595"/>
    <w:rsid w:val="002A47FF"/>
    <w:rsid w:val="002A4B26"/>
    <w:rsid w:val="002A51DA"/>
    <w:rsid w:val="002A59F1"/>
    <w:rsid w:val="002A60A4"/>
    <w:rsid w:val="002A7539"/>
    <w:rsid w:val="002B01A3"/>
    <w:rsid w:val="002B11A5"/>
    <w:rsid w:val="002B29FE"/>
    <w:rsid w:val="002B3C8F"/>
    <w:rsid w:val="002C120D"/>
    <w:rsid w:val="002C3E92"/>
    <w:rsid w:val="002C44F3"/>
    <w:rsid w:val="002D30A2"/>
    <w:rsid w:val="002D7FF7"/>
    <w:rsid w:val="002E3F1A"/>
    <w:rsid w:val="002E6DD5"/>
    <w:rsid w:val="002F030C"/>
    <w:rsid w:val="002F2159"/>
    <w:rsid w:val="002F47C1"/>
    <w:rsid w:val="002F5770"/>
    <w:rsid w:val="002F7A54"/>
    <w:rsid w:val="002F7EA6"/>
    <w:rsid w:val="00306B2B"/>
    <w:rsid w:val="00312F2B"/>
    <w:rsid w:val="00314B51"/>
    <w:rsid w:val="00317C1C"/>
    <w:rsid w:val="00317CFB"/>
    <w:rsid w:val="00317DAA"/>
    <w:rsid w:val="00340178"/>
    <w:rsid w:val="00343520"/>
    <w:rsid w:val="00346687"/>
    <w:rsid w:val="00347157"/>
    <w:rsid w:val="0035198F"/>
    <w:rsid w:val="00352377"/>
    <w:rsid w:val="0035409A"/>
    <w:rsid w:val="00356D38"/>
    <w:rsid w:val="00361D86"/>
    <w:rsid w:val="003636D5"/>
    <w:rsid w:val="00364605"/>
    <w:rsid w:val="00367C92"/>
    <w:rsid w:val="00367CDD"/>
    <w:rsid w:val="00373AAD"/>
    <w:rsid w:val="00375AAB"/>
    <w:rsid w:val="00375C94"/>
    <w:rsid w:val="00376442"/>
    <w:rsid w:val="003801BA"/>
    <w:rsid w:val="00380F03"/>
    <w:rsid w:val="00381A07"/>
    <w:rsid w:val="00387490"/>
    <w:rsid w:val="00393532"/>
    <w:rsid w:val="00397232"/>
    <w:rsid w:val="003A0BED"/>
    <w:rsid w:val="003A26EC"/>
    <w:rsid w:val="003A3DAB"/>
    <w:rsid w:val="003A54A5"/>
    <w:rsid w:val="003A5C01"/>
    <w:rsid w:val="003A60D2"/>
    <w:rsid w:val="003A63A6"/>
    <w:rsid w:val="003B12A3"/>
    <w:rsid w:val="003B252E"/>
    <w:rsid w:val="003B2FAC"/>
    <w:rsid w:val="003B405A"/>
    <w:rsid w:val="003B4326"/>
    <w:rsid w:val="003C5BBF"/>
    <w:rsid w:val="003C5C42"/>
    <w:rsid w:val="003C5CFC"/>
    <w:rsid w:val="003D05E7"/>
    <w:rsid w:val="003D45DA"/>
    <w:rsid w:val="003D4C4A"/>
    <w:rsid w:val="003D4F1D"/>
    <w:rsid w:val="003D5E03"/>
    <w:rsid w:val="003D6FD7"/>
    <w:rsid w:val="003D7DDA"/>
    <w:rsid w:val="003E0811"/>
    <w:rsid w:val="003E721B"/>
    <w:rsid w:val="003F130D"/>
    <w:rsid w:val="003F6365"/>
    <w:rsid w:val="003F7A40"/>
    <w:rsid w:val="0040220C"/>
    <w:rsid w:val="00402214"/>
    <w:rsid w:val="0040652B"/>
    <w:rsid w:val="0040752D"/>
    <w:rsid w:val="00407B81"/>
    <w:rsid w:val="0041024F"/>
    <w:rsid w:val="004107C1"/>
    <w:rsid w:val="00411422"/>
    <w:rsid w:val="00411F67"/>
    <w:rsid w:val="00413478"/>
    <w:rsid w:val="0041377A"/>
    <w:rsid w:val="00413784"/>
    <w:rsid w:val="004160A0"/>
    <w:rsid w:val="004170E0"/>
    <w:rsid w:val="00417443"/>
    <w:rsid w:val="004243FF"/>
    <w:rsid w:val="004249B8"/>
    <w:rsid w:val="00425524"/>
    <w:rsid w:val="00426AE4"/>
    <w:rsid w:val="00434568"/>
    <w:rsid w:val="0043499E"/>
    <w:rsid w:val="00434C1E"/>
    <w:rsid w:val="00437399"/>
    <w:rsid w:val="004378B7"/>
    <w:rsid w:val="0045279C"/>
    <w:rsid w:val="00453516"/>
    <w:rsid w:val="004603DC"/>
    <w:rsid w:val="00460E92"/>
    <w:rsid w:val="004613F7"/>
    <w:rsid w:val="004620F0"/>
    <w:rsid w:val="0046379E"/>
    <w:rsid w:val="0046454D"/>
    <w:rsid w:val="00464D99"/>
    <w:rsid w:val="00472063"/>
    <w:rsid w:val="00473E73"/>
    <w:rsid w:val="00475DFB"/>
    <w:rsid w:val="00476B2B"/>
    <w:rsid w:val="004802C9"/>
    <w:rsid w:val="0048044A"/>
    <w:rsid w:val="00481291"/>
    <w:rsid w:val="004849D4"/>
    <w:rsid w:val="004868C5"/>
    <w:rsid w:val="00486B73"/>
    <w:rsid w:val="00487D25"/>
    <w:rsid w:val="00492166"/>
    <w:rsid w:val="0049267D"/>
    <w:rsid w:val="004964D5"/>
    <w:rsid w:val="004A1407"/>
    <w:rsid w:val="004A4A43"/>
    <w:rsid w:val="004A6EFD"/>
    <w:rsid w:val="004A744C"/>
    <w:rsid w:val="004A760B"/>
    <w:rsid w:val="004A7BBA"/>
    <w:rsid w:val="004B050D"/>
    <w:rsid w:val="004B64D4"/>
    <w:rsid w:val="004C2C14"/>
    <w:rsid w:val="004C47B7"/>
    <w:rsid w:val="004C6C54"/>
    <w:rsid w:val="004D5B34"/>
    <w:rsid w:val="004E0107"/>
    <w:rsid w:val="004E033E"/>
    <w:rsid w:val="004E12D8"/>
    <w:rsid w:val="004E3C13"/>
    <w:rsid w:val="004E6533"/>
    <w:rsid w:val="004E69AB"/>
    <w:rsid w:val="004F233C"/>
    <w:rsid w:val="004F256D"/>
    <w:rsid w:val="004F3012"/>
    <w:rsid w:val="004F39D2"/>
    <w:rsid w:val="004F68FE"/>
    <w:rsid w:val="004F6C54"/>
    <w:rsid w:val="00503F86"/>
    <w:rsid w:val="00507DD6"/>
    <w:rsid w:val="00507E42"/>
    <w:rsid w:val="00510DA3"/>
    <w:rsid w:val="00514D02"/>
    <w:rsid w:val="005156EA"/>
    <w:rsid w:val="00515EB1"/>
    <w:rsid w:val="005166D8"/>
    <w:rsid w:val="00521862"/>
    <w:rsid w:val="005229DB"/>
    <w:rsid w:val="00532D9C"/>
    <w:rsid w:val="00534759"/>
    <w:rsid w:val="00535568"/>
    <w:rsid w:val="0053737C"/>
    <w:rsid w:val="005413A2"/>
    <w:rsid w:val="0054386B"/>
    <w:rsid w:val="00544525"/>
    <w:rsid w:val="005453A7"/>
    <w:rsid w:val="0055004A"/>
    <w:rsid w:val="00551552"/>
    <w:rsid w:val="0055184E"/>
    <w:rsid w:val="00551A5F"/>
    <w:rsid w:val="00551BAA"/>
    <w:rsid w:val="00557DA3"/>
    <w:rsid w:val="005671F7"/>
    <w:rsid w:val="00573437"/>
    <w:rsid w:val="00577572"/>
    <w:rsid w:val="00577788"/>
    <w:rsid w:val="00577D55"/>
    <w:rsid w:val="00581880"/>
    <w:rsid w:val="00584B43"/>
    <w:rsid w:val="00584BEA"/>
    <w:rsid w:val="00590B27"/>
    <w:rsid w:val="00593578"/>
    <w:rsid w:val="00595717"/>
    <w:rsid w:val="00595FF3"/>
    <w:rsid w:val="005A2806"/>
    <w:rsid w:val="005A5144"/>
    <w:rsid w:val="005A5BCB"/>
    <w:rsid w:val="005A7009"/>
    <w:rsid w:val="005B371B"/>
    <w:rsid w:val="005B524C"/>
    <w:rsid w:val="005B66D5"/>
    <w:rsid w:val="005C05C6"/>
    <w:rsid w:val="005C0878"/>
    <w:rsid w:val="005C782C"/>
    <w:rsid w:val="005D2187"/>
    <w:rsid w:val="005E0DDC"/>
    <w:rsid w:val="005E1CCC"/>
    <w:rsid w:val="005E1E31"/>
    <w:rsid w:val="005E1E60"/>
    <w:rsid w:val="005E38FE"/>
    <w:rsid w:val="005F00CA"/>
    <w:rsid w:val="005F0694"/>
    <w:rsid w:val="005F21FE"/>
    <w:rsid w:val="005F40D0"/>
    <w:rsid w:val="005F4E2F"/>
    <w:rsid w:val="006023A1"/>
    <w:rsid w:val="00602400"/>
    <w:rsid w:val="00606439"/>
    <w:rsid w:val="00607C9A"/>
    <w:rsid w:val="00610C71"/>
    <w:rsid w:val="006139F5"/>
    <w:rsid w:val="00614229"/>
    <w:rsid w:val="00615697"/>
    <w:rsid w:val="00616412"/>
    <w:rsid w:val="0061785B"/>
    <w:rsid w:val="00622479"/>
    <w:rsid w:val="006233B5"/>
    <w:rsid w:val="0062761F"/>
    <w:rsid w:val="00627DAF"/>
    <w:rsid w:val="00627F57"/>
    <w:rsid w:val="00632306"/>
    <w:rsid w:val="00633205"/>
    <w:rsid w:val="0063512B"/>
    <w:rsid w:val="00640BE3"/>
    <w:rsid w:val="00642E88"/>
    <w:rsid w:val="006437FF"/>
    <w:rsid w:val="00643A8A"/>
    <w:rsid w:val="006512ED"/>
    <w:rsid w:val="006542A0"/>
    <w:rsid w:val="006543BF"/>
    <w:rsid w:val="00654401"/>
    <w:rsid w:val="00655302"/>
    <w:rsid w:val="006562B9"/>
    <w:rsid w:val="006564EA"/>
    <w:rsid w:val="00657B1E"/>
    <w:rsid w:val="00657CAA"/>
    <w:rsid w:val="006616B1"/>
    <w:rsid w:val="0066400E"/>
    <w:rsid w:val="00664B80"/>
    <w:rsid w:val="00664CDB"/>
    <w:rsid w:val="00667779"/>
    <w:rsid w:val="00670C9E"/>
    <w:rsid w:val="00675E29"/>
    <w:rsid w:val="00682539"/>
    <w:rsid w:val="006825DC"/>
    <w:rsid w:val="00682E4C"/>
    <w:rsid w:val="0068748B"/>
    <w:rsid w:val="0069276F"/>
    <w:rsid w:val="006948DE"/>
    <w:rsid w:val="00694C8E"/>
    <w:rsid w:val="00697134"/>
    <w:rsid w:val="00697298"/>
    <w:rsid w:val="006A2B62"/>
    <w:rsid w:val="006B12F8"/>
    <w:rsid w:val="006B19D0"/>
    <w:rsid w:val="006B1C7E"/>
    <w:rsid w:val="006B20D8"/>
    <w:rsid w:val="006B28EA"/>
    <w:rsid w:val="006B3342"/>
    <w:rsid w:val="006B344A"/>
    <w:rsid w:val="006B5A25"/>
    <w:rsid w:val="006B72E3"/>
    <w:rsid w:val="006C2F22"/>
    <w:rsid w:val="006C3E38"/>
    <w:rsid w:val="006C4DE8"/>
    <w:rsid w:val="006D2657"/>
    <w:rsid w:val="006D4867"/>
    <w:rsid w:val="006D5467"/>
    <w:rsid w:val="006E0FD5"/>
    <w:rsid w:val="006E1CC2"/>
    <w:rsid w:val="006E5B7E"/>
    <w:rsid w:val="006E6893"/>
    <w:rsid w:val="006E7992"/>
    <w:rsid w:val="006E7C49"/>
    <w:rsid w:val="006F03D1"/>
    <w:rsid w:val="006F402A"/>
    <w:rsid w:val="006F7FD9"/>
    <w:rsid w:val="007106F5"/>
    <w:rsid w:val="00713298"/>
    <w:rsid w:val="00713B9D"/>
    <w:rsid w:val="0071759B"/>
    <w:rsid w:val="00720C21"/>
    <w:rsid w:val="007245C3"/>
    <w:rsid w:val="00725687"/>
    <w:rsid w:val="007300B3"/>
    <w:rsid w:val="0073175A"/>
    <w:rsid w:val="00731CDC"/>
    <w:rsid w:val="00742940"/>
    <w:rsid w:val="007543EB"/>
    <w:rsid w:val="0075776A"/>
    <w:rsid w:val="00761315"/>
    <w:rsid w:val="00761A59"/>
    <w:rsid w:val="00764C30"/>
    <w:rsid w:val="0076511F"/>
    <w:rsid w:val="00766763"/>
    <w:rsid w:val="00774753"/>
    <w:rsid w:val="00785C2D"/>
    <w:rsid w:val="00785FAC"/>
    <w:rsid w:val="00787C7A"/>
    <w:rsid w:val="00790AE3"/>
    <w:rsid w:val="00794663"/>
    <w:rsid w:val="00794753"/>
    <w:rsid w:val="00796DDC"/>
    <w:rsid w:val="007A03B8"/>
    <w:rsid w:val="007A05AA"/>
    <w:rsid w:val="007A07A7"/>
    <w:rsid w:val="007A14B4"/>
    <w:rsid w:val="007A1544"/>
    <w:rsid w:val="007A1D73"/>
    <w:rsid w:val="007A1FBD"/>
    <w:rsid w:val="007A75F6"/>
    <w:rsid w:val="007B0E54"/>
    <w:rsid w:val="007B2C72"/>
    <w:rsid w:val="007B3BBF"/>
    <w:rsid w:val="007B551C"/>
    <w:rsid w:val="007B6681"/>
    <w:rsid w:val="007B7A59"/>
    <w:rsid w:val="007C0524"/>
    <w:rsid w:val="007C0ADF"/>
    <w:rsid w:val="007C25BB"/>
    <w:rsid w:val="007C5B33"/>
    <w:rsid w:val="007C74FD"/>
    <w:rsid w:val="007C753D"/>
    <w:rsid w:val="007D282C"/>
    <w:rsid w:val="007D3408"/>
    <w:rsid w:val="007D6F68"/>
    <w:rsid w:val="007D7D31"/>
    <w:rsid w:val="007E335B"/>
    <w:rsid w:val="007E3A20"/>
    <w:rsid w:val="007E4004"/>
    <w:rsid w:val="007E75D8"/>
    <w:rsid w:val="007F364F"/>
    <w:rsid w:val="007F45A6"/>
    <w:rsid w:val="00800C97"/>
    <w:rsid w:val="00803F5D"/>
    <w:rsid w:val="008072F0"/>
    <w:rsid w:val="008117A1"/>
    <w:rsid w:val="008140DC"/>
    <w:rsid w:val="008150EB"/>
    <w:rsid w:val="0082398E"/>
    <w:rsid w:val="00825F22"/>
    <w:rsid w:val="0082776D"/>
    <w:rsid w:val="00827DB9"/>
    <w:rsid w:val="00832EB7"/>
    <w:rsid w:val="00834D9E"/>
    <w:rsid w:val="00835535"/>
    <w:rsid w:val="00840F0D"/>
    <w:rsid w:val="00845535"/>
    <w:rsid w:val="0085047F"/>
    <w:rsid w:val="0085056D"/>
    <w:rsid w:val="00851077"/>
    <w:rsid w:val="0085673E"/>
    <w:rsid w:val="00862655"/>
    <w:rsid w:val="008636B7"/>
    <w:rsid w:val="00864C4A"/>
    <w:rsid w:val="008676E4"/>
    <w:rsid w:val="00867F7B"/>
    <w:rsid w:val="0087513C"/>
    <w:rsid w:val="00877AAC"/>
    <w:rsid w:val="008836CA"/>
    <w:rsid w:val="00883F61"/>
    <w:rsid w:val="00884AD0"/>
    <w:rsid w:val="00886CF9"/>
    <w:rsid w:val="00896F81"/>
    <w:rsid w:val="008A0F2F"/>
    <w:rsid w:val="008A33B2"/>
    <w:rsid w:val="008A3A66"/>
    <w:rsid w:val="008A7BA8"/>
    <w:rsid w:val="008B06C0"/>
    <w:rsid w:val="008B2DD4"/>
    <w:rsid w:val="008B53D2"/>
    <w:rsid w:val="008B5FAA"/>
    <w:rsid w:val="008C3396"/>
    <w:rsid w:val="008C4DC6"/>
    <w:rsid w:val="008C5E73"/>
    <w:rsid w:val="008D00E8"/>
    <w:rsid w:val="008D1261"/>
    <w:rsid w:val="008D5480"/>
    <w:rsid w:val="008D58A9"/>
    <w:rsid w:val="008E3CF7"/>
    <w:rsid w:val="008F07ED"/>
    <w:rsid w:val="008F1EAE"/>
    <w:rsid w:val="008F2570"/>
    <w:rsid w:val="008F5ABB"/>
    <w:rsid w:val="008F6C1C"/>
    <w:rsid w:val="00900651"/>
    <w:rsid w:val="00900888"/>
    <w:rsid w:val="00907F5B"/>
    <w:rsid w:val="009100D6"/>
    <w:rsid w:val="009125CE"/>
    <w:rsid w:val="00912EB9"/>
    <w:rsid w:val="0091385E"/>
    <w:rsid w:val="0091647C"/>
    <w:rsid w:val="00923AD8"/>
    <w:rsid w:val="00924DB0"/>
    <w:rsid w:val="00925071"/>
    <w:rsid w:val="00931E4F"/>
    <w:rsid w:val="00932557"/>
    <w:rsid w:val="00932E3B"/>
    <w:rsid w:val="009336F5"/>
    <w:rsid w:val="00935442"/>
    <w:rsid w:val="00935BE0"/>
    <w:rsid w:val="00940DE3"/>
    <w:rsid w:val="00940ECB"/>
    <w:rsid w:val="00943112"/>
    <w:rsid w:val="00952124"/>
    <w:rsid w:val="00952D6C"/>
    <w:rsid w:val="00955D23"/>
    <w:rsid w:val="00955F39"/>
    <w:rsid w:val="00957047"/>
    <w:rsid w:val="00962A46"/>
    <w:rsid w:val="00965C1B"/>
    <w:rsid w:val="00966BF9"/>
    <w:rsid w:val="009673AE"/>
    <w:rsid w:val="0097023F"/>
    <w:rsid w:val="00971048"/>
    <w:rsid w:val="009713A7"/>
    <w:rsid w:val="009721F2"/>
    <w:rsid w:val="0097558B"/>
    <w:rsid w:val="0098205D"/>
    <w:rsid w:val="00983E87"/>
    <w:rsid w:val="00984748"/>
    <w:rsid w:val="00990B14"/>
    <w:rsid w:val="00991D10"/>
    <w:rsid w:val="00992098"/>
    <w:rsid w:val="00993D10"/>
    <w:rsid w:val="009946D9"/>
    <w:rsid w:val="009970BC"/>
    <w:rsid w:val="009A357C"/>
    <w:rsid w:val="009A505F"/>
    <w:rsid w:val="009A5653"/>
    <w:rsid w:val="009B1669"/>
    <w:rsid w:val="009B282F"/>
    <w:rsid w:val="009B47B2"/>
    <w:rsid w:val="009B6888"/>
    <w:rsid w:val="009C0161"/>
    <w:rsid w:val="009C07E6"/>
    <w:rsid w:val="009C1801"/>
    <w:rsid w:val="009C1D0F"/>
    <w:rsid w:val="009C5F6C"/>
    <w:rsid w:val="009C6C02"/>
    <w:rsid w:val="009D108D"/>
    <w:rsid w:val="009D3AE8"/>
    <w:rsid w:val="009D523E"/>
    <w:rsid w:val="009D6578"/>
    <w:rsid w:val="009D7846"/>
    <w:rsid w:val="009E1436"/>
    <w:rsid w:val="009E1904"/>
    <w:rsid w:val="009E2C57"/>
    <w:rsid w:val="009E5668"/>
    <w:rsid w:val="009E6326"/>
    <w:rsid w:val="009E6388"/>
    <w:rsid w:val="009F15AC"/>
    <w:rsid w:val="009F3587"/>
    <w:rsid w:val="009F3E05"/>
    <w:rsid w:val="009F5337"/>
    <w:rsid w:val="00A11705"/>
    <w:rsid w:val="00A11AFE"/>
    <w:rsid w:val="00A12883"/>
    <w:rsid w:val="00A146DD"/>
    <w:rsid w:val="00A253E8"/>
    <w:rsid w:val="00A30EE4"/>
    <w:rsid w:val="00A317C6"/>
    <w:rsid w:val="00A33CC2"/>
    <w:rsid w:val="00A33D4F"/>
    <w:rsid w:val="00A34CF6"/>
    <w:rsid w:val="00A37FF9"/>
    <w:rsid w:val="00A426BD"/>
    <w:rsid w:val="00A428DE"/>
    <w:rsid w:val="00A45BBD"/>
    <w:rsid w:val="00A468AE"/>
    <w:rsid w:val="00A50731"/>
    <w:rsid w:val="00A56753"/>
    <w:rsid w:val="00A60682"/>
    <w:rsid w:val="00A6357D"/>
    <w:rsid w:val="00A72BBB"/>
    <w:rsid w:val="00A73B70"/>
    <w:rsid w:val="00A74F76"/>
    <w:rsid w:val="00A83A12"/>
    <w:rsid w:val="00A84DCD"/>
    <w:rsid w:val="00A8622E"/>
    <w:rsid w:val="00A864A6"/>
    <w:rsid w:val="00A90621"/>
    <w:rsid w:val="00A90ABC"/>
    <w:rsid w:val="00A9269C"/>
    <w:rsid w:val="00AA1B78"/>
    <w:rsid w:val="00AA23EB"/>
    <w:rsid w:val="00AA367C"/>
    <w:rsid w:val="00AA79E9"/>
    <w:rsid w:val="00AB0650"/>
    <w:rsid w:val="00AB0A70"/>
    <w:rsid w:val="00AB14F4"/>
    <w:rsid w:val="00AB35FD"/>
    <w:rsid w:val="00AB4EFA"/>
    <w:rsid w:val="00AB5170"/>
    <w:rsid w:val="00AB7AF4"/>
    <w:rsid w:val="00AC3313"/>
    <w:rsid w:val="00AC736B"/>
    <w:rsid w:val="00AD0A1F"/>
    <w:rsid w:val="00AD1AAC"/>
    <w:rsid w:val="00AD5ED7"/>
    <w:rsid w:val="00AD6BE3"/>
    <w:rsid w:val="00AE30E1"/>
    <w:rsid w:val="00AE4F48"/>
    <w:rsid w:val="00AE661D"/>
    <w:rsid w:val="00AF1846"/>
    <w:rsid w:val="00AF77C6"/>
    <w:rsid w:val="00B00567"/>
    <w:rsid w:val="00B00BFF"/>
    <w:rsid w:val="00B079FE"/>
    <w:rsid w:val="00B10E0A"/>
    <w:rsid w:val="00B138AD"/>
    <w:rsid w:val="00B1575D"/>
    <w:rsid w:val="00B15C00"/>
    <w:rsid w:val="00B1619F"/>
    <w:rsid w:val="00B17865"/>
    <w:rsid w:val="00B17E0A"/>
    <w:rsid w:val="00B20700"/>
    <w:rsid w:val="00B25EA4"/>
    <w:rsid w:val="00B32DA3"/>
    <w:rsid w:val="00B4095D"/>
    <w:rsid w:val="00B42B34"/>
    <w:rsid w:val="00B4444B"/>
    <w:rsid w:val="00B4451C"/>
    <w:rsid w:val="00B45EDF"/>
    <w:rsid w:val="00B468F6"/>
    <w:rsid w:val="00B47D6D"/>
    <w:rsid w:val="00B523E9"/>
    <w:rsid w:val="00B53171"/>
    <w:rsid w:val="00B544C2"/>
    <w:rsid w:val="00B549B3"/>
    <w:rsid w:val="00B56EAD"/>
    <w:rsid w:val="00B63B0F"/>
    <w:rsid w:val="00B63BC8"/>
    <w:rsid w:val="00B657D3"/>
    <w:rsid w:val="00B66D3C"/>
    <w:rsid w:val="00B722E2"/>
    <w:rsid w:val="00B7678A"/>
    <w:rsid w:val="00B80886"/>
    <w:rsid w:val="00B80BEB"/>
    <w:rsid w:val="00B81743"/>
    <w:rsid w:val="00B83E37"/>
    <w:rsid w:val="00B83F2A"/>
    <w:rsid w:val="00B91204"/>
    <w:rsid w:val="00B957AE"/>
    <w:rsid w:val="00B963A7"/>
    <w:rsid w:val="00BA157E"/>
    <w:rsid w:val="00BA2D56"/>
    <w:rsid w:val="00BB1AD2"/>
    <w:rsid w:val="00BB43EC"/>
    <w:rsid w:val="00BB6053"/>
    <w:rsid w:val="00BB78DB"/>
    <w:rsid w:val="00BB7BCF"/>
    <w:rsid w:val="00BC0E5B"/>
    <w:rsid w:val="00BC180C"/>
    <w:rsid w:val="00BD0C4C"/>
    <w:rsid w:val="00BD0F57"/>
    <w:rsid w:val="00BD1262"/>
    <w:rsid w:val="00BD19BA"/>
    <w:rsid w:val="00BD291D"/>
    <w:rsid w:val="00BE05BF"/>
    <w:rsid w:val="00BE31EB"/>
    <w:rsid w:val="00BE44B4"/>
    <w:rsid w:val="00BE5B84"/>
    <w:rsid w:val="00BE649E"/>
    <w:rsid w:val="00BF1BDB"/>
    <w:rsid w:val="00BF3BE7"/>
    <w:rsid w:val="00BF56CD"/>
    <w:rsid w:val="00BF591E"/>
    <w:rsid w:val="00C005EE"/>
    <w:rsid w:val="00C00B57"/>
    <w:rsid w:val="00C026A7"/>
    <w:rsid w:val="00C15CB4"/>
    <w:rsid w:val="00C16853"/>
    <w:rsid w:val="00C20D51"/>
    <w:rsid w:val="00C211F0"/>
    <w:rsid w:val="00C22181"/>
    <w:rsid w:val="00C25004"/>
    <w:rsid w:val="00C2699A"/>
    <w:rsid w:val="00C2741C"/>
    <w:rsid w:val="00C31639"/>
    <w:rsid w:val="00C331FF"/>
    <w:rsid w:val="00C34BE9"/>
    <w:rsid w:val="00C35005"/>
    <w:rsid w:val="00C37032"/>
    <w:rsid w:val="00C44718"/>
    <w:rsid w:val="00C46AAB"/>
    <w:rsid w:val="00C51E72"/>
    <w:rsid w:val="00C556A6"/>
    <w:rsid w:val="00C55B8F"/>
    <w:rsid w:val="00C61554"/>
    <w:rsid w:val="00C62E3E"/>
    <w:rsid w:val="00C660BD"/>
    <w:rsid w:val="00C6664D"/>
    <w:rsid w:val="00C719AC"/>
    <w:rsid w:val="00C71E18"/>
    <w:rsid w:val="00C74751"/>
    <w:rsid w:val="00C75FAC"/>
    <w:rsid w:val="00C816EC"/>
    <w:rsid w:val="00C86234"/>
    <w:rsid w:val="00C86541"/>
    <w:rsid w:val="00C91D70"/>
    <w:rsid w:val="00C94404"/>
    <w:rsid w:val="00C949F6"/>
    <w:rsid w:val="00C95267"/>
    <w:rsid w:val="00CA29AE"/>
    <w:rsid w:val="00CA422B"/>
    <w:rsid w:val="00CA5509"/>
    <w:rsid w:val="00CB1050"/>
    <w:rsid w:val="00CB2F60"/>
    <w:rsid w:val="00CB6D6C"/>
    <w:rsid w:val="00CB7513"/>
    <w:rsid w:val="00CB7576"/>
    <w:rsid w:val="00CB7B87"/>
    <w:rsid w:val="00CB7E45"/>
    <w:rsid w:val="00CC0E38"/>
    <w:rsid w:val="00CC1DAD"/>
    <w:rsid w:val="00CC2B46"/>
    <w:rsid w:val="00CC5965"/>
    <w:rsid w:val="00CC79F2"/>
    <w:rsid w:val="00CD07A5"/>
    <w:rsid w:val="00CD15F1"/>
    <w:rsid w:val="00CD38EA"/>
    <w:rsid w:val="00CD7413"/>
    <w:rsid w:val="00CE234A"/>
    <w:rsid w:val="00CE3C89"/>
    <w:rsid w:val="00CE4EED"/>
    <w:rsid w:val="00CF0552"/>
    <w:rsid w:val="00CF3D3C"/>
    <w:rsid w:val="00CF7C4C"/>
    <w:rsid w:val="00CF7DAE"/>
    <w:rsid w:val="00D07421"/>
    <w:rsid w:val="00D108CB"/>
    <w:rsid w:val="00D12DF0"/>
    <w:rsid w:val="00D164B0"/>
    <w:rsid w:val="00D16F96"/>
    <w:rsid w:val="00D17645"/>
    <w:rsid w:val="00D2208A"/>
    <w:rsid w:val="00D22171"/>
    <w:rsid w:val="00D23502"/>
    <w:rsid w:val="00D23CA0"/>
    <w:rsid w:val="00D23D84"/>
    <w:rsid w:val="00D26D6D"/>
    <w:rsid w:val="00D27CD0"/>
    <w:rsid w:val="00D3192A"/>
    <w:rsid w:val="00D33088"/>
    <w:rsid w:val="00D33FC2"/>
    <w:rsid w:val="00D413B4"/>
    <w:rsid w:val="00D419E8"/>
    <w:rsid w:val="00D43B57"/>
    <w:rsid w:val="00D45F26"/>
    <w:rsid w:val="00D536BA"/>
    <w:rsid w:val="00D563A1"/>
    <w:rsid w:val="00D61AA8"/>
    <w:rsid w:val="00D65F78"/>
    <w:rsid w:val="00D72AD8"/>
    <w:rsid w:val="00D74AB9"/>
    <w:rsid w:val="00D75108"/>
    <w:rsid w:val="00D83992"/>
    <w:rsid w:val="00D850B3"/>
    <w:rsid w:val="00D8616D"/>
    <w:rsid w:val="00D86439"/>
    <w:rsid w:val="00D873F1"/>
    <w:rsid w:val="00D930A3"/>
    <w:rsid w:val="00D971F6"/>
    <w:rsid w:val="00DA04E9"/>
    <w:rsid w:val="00DA169E"/>
    <w:rsid w:val="00DA2C16"/>
    <w:rsid w:val="00DA58FC"/>
    <w:rsid w:val="00DA6D58"/>
    <w:rsid w:val="00DB26BF"/>
    <w:rsid w:val="00DB5685"/>
    <w:rsid w:val="00DC3B6E"/>
    <w:rsid w:val="00DC55E0"/>
    <w:rsid w:val="00DD0752"/>
    <w:rsid w:val="00DD1248"/>
    <w:rsid w:val="00DD4D34"/>
    <w:rsid w:val="00DD690D"/>
    <w:rsid w:val="00DD708E"/>
    <w:rsid w:val="00DE2A2B"/>
    <w:rsid w:val="00DF1E8F"/>
    <w:rsid w:val="00DF5F17"/>
    <w:rsid w:val="00DF6D25"/>
    <w:rsid w:val="00E02036"/>
    <w:rsid w:val="00E171BF"/>
    <w:rsid w:val="00E216BC"/>
    <w:rsid w:val="00E22712"/>
    <w:rsid w:val="00E36126"/>
    <w:rsid w:val="00E37496"/>
    <w:rsid w:val="00E40268"/>
    <w:rsid w:val="00E417EC"/>
    <w:rsid w:val="00E42526"/>
    <w:rsid w:val="00E42F57"/>
    <w:rsid w:val="00E43A23"/>
    <w:rsid w:val="00E4515E"/>
    <w:rsid w:val="00E5207E"/>
    <w:rsid w:val="00E55AD7"/>
    <w:rsid w:val="00E60FC0"/>
    <w:rsid w:val="00E64047"/>
    <w:rsid w:val="00E71C79"/>
    <w:rsid w:val="00E72EA6"/>
    <w:rsid w:val="00E75B5E"/>
    <w:rsid w:val="00E775E4"/>
    <w:rsid w:val="00E77ED4"/>
    <w:rsid w:val="00E81348"/>
    <w:rsid w:val="00E81B46"/>
    <w:rsid w:val="00E82557"/>
    <w:rsid w:val="00E85BFD"/>
    <w:rsid w:val="00E85E26"/>
    <w:rsid w:val="00E904E6"/>
    <w:rsid w:val="00E90D07"/>
    <w:rsid w:val="00E90D7E"/>
    <w:rsid w:val="00E957C6"/>
    <w:rsid w:val="00E9692F"/>
    <w:rsid w:val="00E975E5"/>
    <w:rsid w:val="00EA2047"/>
    <w:rsid w:val="00EA38D7"/>
    <w:rsid w:val="00EA6B5D"/>
    <w:rsid w:val="00EA7569"/>
    <w:rsid w:val="00EB1247"/>
    <w:rsid w:val="00EC0E4E"/>
    <w:rsid w:val="00EC122E"/>
    <w:rsid w:val="00EC1E42"/>
    <w:rsid w:val="00EC3951"/>
    <w:rsid w:val="00EC6601"/>
    <w:rsid w:val="00EC7402"/>
    <w:rsid w:val="00ED021E"/>
    <w:rsid w:val="00ED0547"/>
    <w:rsid w:val="00ED1CB2"/>
    <w:rsid w:val="00ED2445"/>
    <w:rsid w:val="00ED4C43"/>
    <w:rsid w:val="00EE3EB9"/>
    <w:rsid w:val="00EF58FB"/>
    <w:rsid w:val="00F00242"/>
    <w:rsid w:val="00F0253D"/>
    <w:rsid w:val="00F103D9"/>
    <w:rsid w:val="00F1275D"/>
    <w:rsid w:val="00F12773"/>
    <w:rsid w:val="00F156F2"/>
    <w:rsid w:val="00F203B8"/>
    <w:rsid w:val="00F214CD"/>
    <w:rsid w:val="00F23CB7"/>
    <w:rsid w:val="00F260C3"/>
    <w:rsid w:val="00F300C2"/>
    <w:rsid w:val="00F31981"/>
    <w:rsid w:val="00F34C7F"/>
    <w:rsid w:val="00F3529A"/>
    <w:rsid w:val="00F367AF"/>
    <w:rsid w:val="00F41B6D"/>
    <w:rsid w:val="00F41E41"/>
    <w:rsid w:val="00F41E5D"/>
    <w:rsid w:val="00F42F1A"/>
    <w:rsid w:val="00F45088"/>
    <w:rsid w:val="00F509E0"/>
    <w:rsid w:val="00F52CB7"/>
    <w:rsid w:val="00F546CE"/>
    <w:rsid w:val="00F55E23"/>
    <w:rsid w:val="00F56CB7"/>
    <w:rsid w:val="00F61639"/>
    <w:rsid w:val="00F635D0"/>
    <w:rsid w:val="00F646B8"/>
    <w:rsid w:val="00F64A8B"/>
    <w:rsid w:val="00F66273"/>
    <w:rsid w:val="00F76A61"/>
    <w:rsid w:val="00F77BDA"/>
    <w:rsid w:val="00F80D74"/>
    <w:rsid w:val="00F81B40"/>
    <w:rsid w:val="00F83BC5"/>
    <w:rsid w:val="00F870B7"/>
    <w:rsid w:val="00F920D8"/>
    <w:rsid w:val="00F97974"/>
    <w:rsid w:val="00FA2914"/>
    <w:rsid w:val="00FA4892"/>
    <w:rsid w:val="00FA69FA"/>
    <w:rsid w:val="00FB18C7"/>
    <w:rsid w:val="00FB220F"/>
    <w:rsid w:val="00FB29A4"/>
    <w:rsid w:val="00FB554E"/>
    <w:rsid w:val="00FB6BCA"/>
    <w:rsid w:val="00FC2865"/>
    <w:rsid w:val="00FC391B"/>
    <w:rsid w:val="00FC3E64"/>
    <w:rsid w:val="00FC76FE"/>
    <w:rsid w:val="00FC79DC"/>
    <w:rsid w:val="00FD1D5C"/>
    <w:rsid w:val="00FD4CBC"/>
    <w:rsid w:val="00FE0495"/>
    <w:rsid w:val="00FE0A41"/>
    <w:rsid w:val="00FE195C"/>
    <w:rsid w:val="00FE48E7"/>
    <w:rsid w:val="00FE7541"/>
    <w:rsid w:val="00FE79C6"/>
    <w:rsid w:val="00FF1ED0"/>
    <w:rsid w:val="00FF22EB"/>
    <w:rsid w:val="00FF2506"/>
    <w:rsid w:val="00FF3D63"/>
    <w:rsid w:val="00FF75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64FD5B0B-56BF-4B39-8812-67F2BC817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F7A54"/>
    <w:pPr>
      <w:keepNext/>
      <w:keepLines/>
      <w:spacing w:before="480" w:after="0" w:line="240"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9"/>
    <w:unhideWhenUsed/>
    <w:qFormat/>
    <w:rsid w:val="0046454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9"/>
    <w:qFormat/>
    <w:rsid w:val="007A1FBD"/>
    <w:pPr>
      <w:bidi w:val="0"/>
      <w:outlineLvl w:val="2"/>
    </w:pPr>
    <w:rPr>
      <w:rFonts w:ascii="Courier New" w:eastAsia="Times New Roman" w:hAnsi="Courier New" w:cs="Courier New"/>
      <w:b/>
      <w:bCs/>
      <w:color w:val="000000"/>
      <w:kern w:val="0"/>
      <w:sz w:val="26"/>
      <w:szCs w:val="26"/>
      <w14:ligatures w14:val="none"/>
    </w:rPr>
  </w:style>
  <w:style w:type="paragraph" w:styleId="Heading4">
    <w:name w:val="heading 4"/>
    <w:basedOn w:val="Normal"/>
    <w:next w:val="Normal"/>
    <w:link w:val="Heading4Char"/>
    <w:uiPriority w:val="9"/>
    <w:semiHidden/>
    <w:unhideWhenUsed/>
    <w:qFormat/>
    <w:rsid w:val="007A1FBD"/>
    <w:pPr>
      <w:keepNext/>
      <w:bidi w:val="0"/>
      <w:spacing w:before="240" w:after="60"/>
      <w:outlineLvl w:val="3"/>
    </w:pPr>
    <w:rPr>
      <w:rFonts w:ascii="Calibri" w:eastAsia="Times New Roman" w:hAnsi="Calibri" w:cs="Times New Roman"/>
      <w:b/>
      <w:bCs/>
      <w:color w:val="000000"/>
      <w:kern w:val="0"/>
      <w:sz w:val="28"/>
      <w:szCs w:val="28"/>
      <w14:ligatures w14:val="none"/>
    </w:rPr>
  </w:style>
  <w:style w:type="paragraph" w:styleId="Heading5">
    <w:name w:val="heading 5"/>
    <w:basedOn w:val="Normal"/>
    <w:next w:val="Normal"/>
    <w:link w:val="Heading5Char"/>
    <w:uiPriority w:val="9"/>
    <w:semiHidden/>
    <w:unhideWhenUsed/>
    <w:qFormat/>
    <w:rsid w:val="0057757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77572"/>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A54"/>
    <w:rPr>
      <w:rFonts w:asciiTheme="majorHAnsi" w:eastAsiaTheme="majorEastAsia" w:hAnsiTheme="majorHAnsi" w:cstheme="majorBidi"/>
      <w:b/>
      <w:bCs/>
      <w:color w:val="2F5496" w:themeColor="accent1" w:themeShade="BF"/>
      <w:kern w:val="0"/>
      <w:sz w:val="28"/>
      <w:szCs w:val="28"/>
      <w14:ligatures w14:val="none"/>
    </w:rPr>
  </w:style>
  <w:style w:type="character" w:customStyle="1" w:styleId="Heading2Char">
    <w:name w:val="Heading 2 Char"/>
    <w:basedOn w:val="DefaultParagraphFont"/>
    <w:link w:val="Heading2"/>
    <w:uiPriority w:val="99"/>
    <w:rsid w:val="0046454D"/>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9"/>
    <w:rsid w:val="007A1FBD"/>
    <w:rPr>
      <w:rFonts w:ascii="Courier New" w:eastAsia="Times New Roman" w:hAnsi="Courier New" w:cs="Courier New"/>
      <w:b/>
      <w:bCs/>
      <w:color w:val="000000"/>
      <w:kern w:val="0"/>
      <w:sz w:val="26"/>
      <w:szCs w:val="26"/>
      <w14:ligatures w14:val="none"/>
    </w:rPr>
  </w:style>
  <w:style w:type="character" w:customStyle="1" w:styleId="Heading4Char">
    <w:name w:val="Heading 4 Char"/>
    <w:basedOn w:val="DefaultParagraphFont"/>
    <w:link w:val="Heading4"/>
    <w:uiPriority w:val="9"/>
    <w:semiHidden/>
    <w:rsid w:val="007A1FBD"/>
    <w:rPr>
      <w:rFonts w:ascii="Calibri" w:eastAsia="Times New Roman" w:hAnsi="Calibri" w:cs="Times New Roman"/>
      <w:b/>
      <w:bCs/>
      <w:color w:val="000000"/>
      <w:kern w:val="0"/>
      <w:sz w:val="28"/>
      <w:szCs w:val="28"/>
      <w14:ligatures w14:val="none"/>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link w:val="ListParagraphChar"/>
    <w:uiPriority w:val="34"/>
    <w:qFormat/>
    <w:rsid w:val="00E36126"/>
    <w:pPr>
      <w:ind w:left="720"/>
      <w:contextualSpacing/>
    </w:pPr>
  </w:style>
  <w:style w:type="character" w:customStyle="1" w:styleId="ListParagraphChar">
    <w:name w:val="List Paragraph Char"/>
    <w:link w:val="ListParagraph"/>
    <w:uiPriority w:val="34"/>
    <w:rsid w:val="002F7A54"/>
  </w:style>
  <w:style w:type="character" w:styleId="Hyperlink">
    <w:name w:val="Hyperlink"/>
    <w:basedOn w:val="DefaultParagraphFont"/>
    <w:uiPriority w:val="99"/>
    <w:unhideWhenUsed/>
    <w:rsid w:val="00C6664D"/>
    <w:rPr>
      <w:color w:val="0563C1" w:themeColor="hyperlink"/>
      <w:u w:val="single"/>
    </w:rPr>
  </w:style>
  <w:style w:type="character" w:customStyle="1" w:styleId="1">
    <w:name w:val="إشارة لم يتم حلها1"/>
    <w:basedOn w:val="DefaultParagraphFont"/>
    <w:uiPriority w:val="99"/>
    <w:semiHidden/>
    <w:unhideWhenUsed/>
    <w:rsid w:val="00C6664D"/>
    <w:rPr>
      <w:color w:val="605E5C"/>
      <w:shd w:val="clear" w:color="auto" w:fill="E1DFDD"/>
    </w:rPr>
  </w:style>
  <w:style w:type="paragraph" w:styleId="NormalWeb">
    <w:name w:val="Normal (Web)"/>
    <w:basedOn w:val="Normal"/>
    <w:uiPriority w:val="99"/>
    <w:unhideWhenUsed/>
    <w:rsid w:val="002F7A54"/>
    <w:pPr>
      <w:bidi w:val="0"/>
      <w:spacing w:before="100" w:beforeAutospacing="1" w:after="100" w:afterAutospacing="1" w:line="240" w:lineRule="auto"/>
      <w:jc w:val="lowKashida"/>
    </w:pPr>
    <w:rPr>
      <w:rFonts w:ascii="Times New Roman" w:eastAsia="Times New Roman" w:hAnsi="Times New Roman" w:cs="Times New Roman"/>
      <w:kern w:val="0"/>
      <w:sz w:val="24"/>
      <w:szCs w:val="24"/>
      <w14:ligatures w14:val="none"/>
    </w:rPr>
  </w:style>
  <w:style w:type="paragraph" w:styleId="BodyTextIndent">
    <w:name w:val="Body Text Indent"/>
    <w:basedOn w:val="Normal"/>
    <w:link w:val="BodyTextIndentChar"/>
    <w:rsid w:val="002F7A54"/>
    <w:pPr>
      <w:spacing w:after="0" w:line="240" w:lineRule="auto"/>
      <w:ind w:firstLine="720"/>
      <w:jc w:val="lowKashida"/>
    </w:pPr>
    <w:rPr>
      <w:rFonts w:ascii="Times New Roman" w:eastAsia="Times New Roman" w:hAnsi="Times New Roman" w:cs="Times New Roman"/>
      <w:kern w:val="0"/>
      <w:sz w:val="32"/>
      <w:szCs w:val="32"/>
      <w:lang w:eastAsia="ar-SA"/>
      <w14:ligatures w14:val="none"/>
    </w:rPr>
  </w:style>
  <w:style w:type="character" w:customStyle="1" w:styleId="BodyTextIndentChar">
    <w:name w:val="Body Text Indent Char"/>
    <w:basedOn w:val="DefaultParagraphFont"/>
    <w:link w:val="BodyTextIndent"/>
    <w:rsid w:val="002F7A54"/>
    <w:rPr>
      <w:rFonts w:ascii="Times New Roman" w:eastAsia="Times New Roman" w:hAnsi="Times New Roman" w:cs="Times New Roman"/>
      <w:kern w:val="0"/>
      <w:sz w:val="32"/>
      <w:szCs w:val="32"/>
      <w:lang w:eastAsia="ar-SA"/>
      <w14:ligatures w14:val="none"/>
    </w:rPr>
  </w:style>
  <w:style w:type="paragraph" w:styleId="BalloonText">
    <w:name w:val="Balloon Text"/>
    <w:basedOn w:val="Normal"/>
    <w:link w:val="BalloonTextChar"/>
    <w:uiPriority w:val="99"/>
    <w:semiHidden/>
    <w:unhideWhenUsed/>
    <w:rsid w:val="002F7A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7A54"/>
    <w:rPr>
      <w:rFonts w:ascii="Tahoma" w:hAnsi="Tahoma" w:cs="Tahoma"/>
      <w:sz w:val="16"/>
      <w:szCs w:val="16"/>
    </w:rPr>
  </w:style>
  <w:style w:type="character" w:customStyle="1" w:styleId="css-96zuhp-word-diff">
    <w:name w:val="css-96zuhp-word-diff"/>
    <w:basedOn w:val="DefaultParagraphFont"/>
    <w:rsid w:val="008150EB"/>
  </w:style>
  <w:style w:type="paragraph" w:styleId="TOCHeading">
    <w:name w:val="TOC Heading"/>
    <w:basedOn w:val="Heading1"/>
    <w:next w:val="Normal"/>
    <w:uiPriority w:val="39"/>
    <w:unhideWhenUsed/>
    <w:qFormat/>
    <w:rsid w:val="005A2806"/>
    <w:pPr>
      <w:spacing w:line="276" w:lineRule="auto"/>
      <w:outlineLvl w:val="9"/>
    </w:pPr>
    <w:rPr>
      <w:rtl/>
    </w:rPr>
  </w:style>
  <w:style w:type="paragraph" w:styleId="TOC2">
    <w:name w:val="toc 2"/>
    <w:basedOn w:val="Normal"/>
    <w:next w:val="Normal"/>
    <w:autoRedefine/>
    <w:uiPriority w:val="39"/>
    <w:unhideWhenUsed/>
    <w:qFormat/>
    <w:rsid w:val="005A2806"/>
    <w:pPr>
      <w:tabs>
        <w:tab w:val="right" w:leader="dot" w:pos="8822"/>
      </w:tabs>
      <w:spacing w:after="100"/>
      <w:ind w:left="43"/>
    </w:pPr>
    <w:rPr>
      <w:rFonts w:cs="DecoType Naskh Swashes"/>
      <w:b/>
      <w:bCs/>
      <w:noProof/>
      <w:color w:val="000000" w:themeColor="text1"/>
      <w:sz w:val="28"/>
      <w:szCs w:val="28"/>
      <w:lang w:bidi="ar-EG"/>
    </w:rPr>
  </w:style>
  <w:style w:type="paragraph" w:styleId="TOC1">
    <w:name w:val="toc 1"/>
    <w:basedOn w:val="Normal"/>
    <w:next w:val="Normal"/>
    <w:autoRedefine/>
    <w:uiPriority w:val="39"/>
    <w:unhideWhenUsed/>
    <w:qFormat/>
    <w:rsid w:val="0055184E"/>
    <w:pPr>
      <w:tabs>
        <w:tab w:val="right" w:leader="dot" w:pos="9061"/>
      </w:tabs>
      <w:spacing w:after="100"/>
      <w:jc w:val="center"/>
    </w:pPr>
    <w:rPr>
      <w:b/>
      <w:bCs/>
      <w:sz w:val="32"/>
      <w:szCs w:val="32"/>
      <w:lang w:bidi="ar-EG"/>
    </w:rPr>
  </w:style>
  <w:style w:type="table" w:styleId="TableGrid">
    <w:name w:val="Table Grid"/>
    <w:basedOn w:val="TableNormal"/>
    <w:uiPriority w:val="39"/>
    <w:rsid w:val="004249B8"/>
    <w:pPr>
      <w:spacing w:after="0" w:line="240" w:lineRule="auto"/>
    </w:pPr>
    <w:rPr>
      <w:rFonts w:eastAsia="PT Bold Headi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1">
    <w:name w:val="Medium Grid 3 Accent 1"/>
    <w:basedOn w:val="TableNormal"/>
    <w:uiPriority w:val="69"/>
    <w:rsid w:val="004249B8"/>
    <w:pPr>
      <w:spacing w:after="0" w:line="240" w:lineRule="auto"/>
    </w:pPr>
    <w:rPr>
      <w:rFonts w:eastAsia="PT Bold Heading"/>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LightList-Accent1">
    <w:name w:val="Light List Accent 1"/>
    <w:basedOn w:val="TableNormal"/>
    <w:uiPriority w:val="61"/>
    <w:rsid w:val="009C5F6C"/>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FootnoteText">
    <w:name w:val="footnote text"/>
    <w:basedOn w:val="Normal"/>
    <w:link w:val="FootnoteTextChar"/>
    <w:uiPriority w:val="99"/>
    <w:semiHidden/>
    <w:unhideWhenUsed/>
    <w:rsid w:val="007A1FBD"/>
    <w:pPr>
      <w:bidi w:val="0"/>
    </w:pPr>
    <w:rPr>
      <w:rFonts w:ascii="Courier New" w:eastAsia="Times New Roman" w:hAnsi="Courier New" w:cs="Courier New"/>
      <w:color w:val="000000"/>
      <w:kern w:val="0"/>
      <w:sz w:val="20"/>
      <w:szCs w:val="20"/>
      <w14:ligatures w14:val="none"/>
    </w:rPr>
  </w:style>
  <w:style w:type="character" w:customStyle="1" w:styleId="FootnoteTextChar">
    <w:name w:val="Footnote Text Char"/>
    <w:basedOn w:val="DefaultParagraphFont"/>
    <w:link w:val="FootnoteText"/>
    <w:uiPriority w:val="99"/>
    <w:semiHidden/>
    <w:rsid w:val="007A1FBD"/>
    <w:rPr>
      <w:rFonts w:ascii="Courier New" w:eastAsia="Times New Roman" w:hAnsi="Courier New" w:cs="Courier New"/>
      <w:color w:val="000000"/>
      <w:kern w:val="0"/>
      <w:sz w:val="20"/>
      <w:szCs w:val="20"/>
      <w14:ligatures w14:val="none"/>
    </w:rPr>
  </w:style>
  <w:style w:type="character" w:styleId="FootnoteReference">
    <w:name w:val="footnote reference"/>
    <w:uiPriority w:val="99"/>
    <w:semiHidden/>
    <w:unhideWhenUsed/>
    <w:rsid w:val="007A1FBD"/>
    <w:rPr>
      <w:rFonts w:cs="Times New Roman"/>
      <w:vertAlign w:val="superscript"/>
    </w:rPr>
  </w:style>
  <w:style w:type="character" w:styleId="FollowedHyperlink">
    <w:name w:val="FollowedHyperlink"/>
    <w:uiPriority w:val="99"/>
    <w:semiHidden/>
    <w:unhideWhenUsed/>
    <w:rsid w:val="007A1FBD"/>
    <w:rPr>
      <w:color w:val="954F72"/>
      <w:u w:val="single"/>
    </w:rPr>
  </w:style>
  <w:style w:type="paragraph" w:customStyle="1" w:styleId="msonormal0">
    <w:name w:val="msonormal"/>
    <w:basedOn w:val="Normal"/>
    <w:rsid w:val="007A1FBD"/>
    <w:pPr>
      <w:bidi w:val="0"/>
      <w:spacing w:before="100" w:beforeAutospacing="1" w:after="100" w:afterAutospacing="1"/>
    </w:pPr>
    <w:rPr>
      <w:rFonts w:ascii="Times New Roman" w:eastAsia="Times New Roman" w:hAnsi="Times New Roman" w:cs="Times New Roman"/>
      <w:kern w:val="0"/>
      <w:sz w:val="24"/>
      <w:szCs w:val="24"/>
      <w14:ligatures w14:val="none"/>
    </w:rPr>
  </w:style>
  <w:style w:type="paragraph" w:customStyle="1" w:styleId="xl63">
    <w:name w:val="xl63"/>
    <w:basedOn w:val="Normal"/>
    <w:rsid w:val="007A1FBD"/>
    <w:pPr>
      <w:bidi w:val="0"/>
      <w:spacing w:before="100" w:beforeAutospacing="1" w:after="100" w:afterAutospacing="1"/>
      <w:textAlignment w:val="center"/>
    </w:pPr>
    <w:rPr>
      <w:rFonts w:ascii="Times New Roman" w:eastAsia="Times New Roman" w:hAnsi="Times New Roman" w:cs="Times New Roman"/>
      <w:kern w:val="0"/>
      <w:sz w:val="24"/>
      <w:szCs w:val="24"/>
      <w14:ligatures w14:val="none"/>
    </w:rPr>
  </w:style>
  <w:style w:type="paragraph" w:customStyle="1" w:styleId="xl64">
    <w:name w:val="xl64"/>
    <w:basedOn w:val="Normal"/>
    <w:rsid w:val="007A1FBD"/>
    <w:pPr>
      <w:shd w:val="clear" w:color="000000" w:fill="FFFFFF"/>
      <w:bidi w:val="0"/>
      <w:spacing w:before="100" w:beforeAutospacing="1" w:after="100" w:afterAutospacing="1"/>
      <w:jc w:val="center"/>
      <w:textAlignment w:val="center"/>
    </w:pPr>
    <w:rPr>
      <w:rFonts w:ascii="Times New Roman" w:eastAsia="Times New Roman" w:hAnsi="Times New Roman" w:cs="Times New Roman"/>
      <w:b/>
      <w:bCs/>
      <w:color w:val="010205"/>
      <w:kern w:val="0"/>
      <w:sz w:val="24"/>
      <w:szCs w:val="24"/>
      <w14:ligatures w14:val="none"/>
    </w:rPr>
  </w:style>
  <w:style w:type="paragraph" w:customStyle="1" w:styleId="xl65">
    <w:name w:val="xl65"/>
    <w:basedOn w:val="Normal"/>
    <w:rsid w:val="007A1FBD"/>
    <w:pPr>
      <w:pBdr>
        <w:bottom w:val="single" w:sz="8" w:space="0" w:color="152935"/>
      </w:pBdr>
      <w:shd w:val="clear" w:color="000000" w:fill="FFFFFF"/>
      <w:bidi w:val="0"/>
      <w:spacing w:before="100" w:beforeAutospacing="1" w:after="100" w:afterAutospacing="1"/>
      <w:textAlignment w:val="center"/>
    </w:pPr>
    <w:rPr>
      <w:rFonts w:ascii="Times New Roman" w:eastAsia="Times New Roman" w:hAnsi="Times New Roman" w:cs="Times New Roman"/>
      <w:kern w:val="0"/>
      <w:sz w:val="24"/>
      <w:szCs w:val="24"/>
      <w14:ligatures w14:val="none"/>
    </w:rPr>
  </w:style>
  <w:style w:type="paragraph" w:customStyle="1" w:styleId="xl66">
    <w:name w:val="xl66"/>
    <w:basedOn w:val="Normal"/>
    <w:rsid w:val="007A1FBD"/>
    <w:pPr>
      <w:pBdr>
        <w:left w:val="single" w:sz="8" w:space="0" w:color="E0E0E0"/>
        <w:bottom w:val="single" w:sz="8" w:space="0" w:color="152935"/>
      </w:pBdr>
      <w:shd w:val="clear" w:color="000000" w:fill="FFFFFF"/>
      <w:bidi w:val="0"/>
      <w:spacing w:before="100" w:beforeAutospacing="1" w:after="100" w:afterAutospacing="1"/>
      <w:jc w:val="center"/>
      <w:textAlignment w:val="center"/>
    </w:pPr>
    <w:rPr>
      <w:rFonts w:ascii="Times New Roman" w:eastAsia="Times New Roman" w:hAnsi="Times New Roman" w:cs="Times New Roman"/>
      <w:color w:val="264A60"/>
      <w:kern w:val="0"/>
      <w:sz w:val="18"/>
      <w:szCs w:val="18"/>
      <w14:ligatures w14:val="none"/>
    </w:rPr>
  </w:style>
  <w:style w:type="paragraph" w:customStyle="1" w:styleId="xl67">
    <w:name w:val="xl67"/>
    <w:basedOn w:val="Normal"/>
    <w:rsid w:val="007A1FBD"/>
    <w:pPr>
      <w:pBdr>
        <w:bottom w:val="single" w:sz="8" w:space="0" w:color="152935"/>
      </w:pBdr>
      <w:shd w:val="clear" w:color="000000" w:fill="FFFFFF"/>
      <w:bidi w:val="0"/>
      <w:spacing w:before="100" w:beforeAutospacing="1" w:after="100" w:afterAutospacing="1"/>
      <w:jc w:val="center"/>
      <w:textAlignment w:val="center"/>
    </w:pPr>
    <w:rPr>
      <w:rFonts w:ascii="Times New Roman" w:eastAsia="Times New Roman" w:hAnsi="Times New Roman" w:cs="Times New Roman"/>
      <w:color w:val="264A60"/>
      <w:kern w:val="0"/>
      <w:sz w:val="18"/>
      <w:szCs w:val="18"/>
      <w14:ligatures w14:val="none"/>
    </w:rPr>
  </w:style>
  <w:style w:type="paragraph" w:customStyle="1" w:styleId="xl68">
    <w:name w:val="xl68"/>
    <w:basedOn w:val="Normal"/>
    <w:rsid w:val="007A1FBD"/>
    <w:pPr>
      <w:pBdr>
        <w:top w:val="single" w:sz="8" w:space="0" w:color="152935"/>
      </w:pBdr>
      <w:shd w:val="clear" w:color="000000" w:fill="E0E0E0"/>
      <w:bidi w:val="0"/>
      <w:spacing w:before="100" w:beforeAutospacing="1" w:after="100" w:afterAutospacing="1"/>
      <w:textAlignment w:val="center"/>
    </w:pPr>
    <w:rPr>
      <w:rFonts w:ascii="Times New Roman" w:eastAsia="Times New Roman" w:hAnsi="Times New Roman" w:cs="Times New Roman"/>
      <w:color w:val="264A60"/>
      <w:kern w:val="0"/>
      <w:sz w:val="18"/>
      <w:szCs w:val="18"/>
      <w14:ligatures w14:val="none"/>
    </w:rPr>
  </w:style>
  <w:style w:type="paragraph" w:customStyle="1" w:styleId="xl69">
    <w:name w:val="xl69"/>
    <w:basedOn w:val="Normal"/>
    <w:rsid w:val="007A1FBD"/>
    <w:pPr>
      <w:pBdr>
        <w:bottom w:val="single" w:sz="8" w:space="0" w:color="AEAEAE"/>
      </w:pBdr>
      <w:shd w:val="clear" w:color="000000" w:fill="E0E0E0"/>
      <w:bidi w:val="0"/>
      <w:spacing w:before="100" w:beforeAutospacing="1" w:after="100" w:afterAutospacing="1"/>
      <w:textAlignment w:val="center"/>
    </w:pPr>
    <w:rPr>
      <w:rFonts w:ascii="Times New Roman" w:eastAsia="Times New Roman" w:hAnsi="Times New Roman" w:cs="Times New Roman"/>
      <w:color w:val="264A60"/>
      <w:kern w:val="0"/>
      <w:sz w:val="18"/>
      <w:szCs w:val="18"/>
      <w14:ligatures w14:val="none"/>
    </w:rPr>
  </w:style>
  <w:style w:type="paragraph" w:customStyle="1" w:styleId="xl70">
    <w:name w:val="xl70"/>
    <w:basedOn w:val="Normal"/>
    <w:rsid w:val="007A1FBD"/>
    <w:pPr>
      <w:pBdr>
        <w:left w:val="single" w:sz="8" w:space="0" w:color="E0E0E0"/>
        <w:bottom w:val="single" w:sz="8" w:space="0" w:color="AEAEAE"/>
      </w:pBdr>
      <w:shd w:val="clear" w:color="000000" w:fill="FFFFFF"/>
      <w:bidi w:val="0"/>
      <w:spacing w:before="100" w:beforeAutospacing="1" w:after="100" w:afterAutospacing="1"/>
      <w:jc w:val="right"/>
      <w:textAlignment w:val="center"/>
    </w:pPr>
    <w:rPr>
      <w:rFonts w:ascii="Times New Roman" w:eastAsia="Times New Roman" w:hAnsi="Times New Roman" w:cs="Times New Roman"/>
      <w:color w:val="010205"/>
      <w:kern w:val="0"/>
      <w:sz w:val="18"/>
      <w:szCs w:val="18"/>
      <w14:ligatures w14:val="none"/>
    </w:rPr>
  </w:style>
  <w:style w:type="paragraph" w:customStyle="1" w:styleId="xl71">
    <w:name w:val="xl71"/>
    <w:basedOn w:val="Normal"/>
    <w:rsid w:val="007A1FBD"/>
    <w:pPr>
      <w:pBdr>
        <w:bottom w:val="single" w:sz="8" w:space="0" w:color="AEAEAE"/>
      </w:pBdr>
      <w:shd w:val="clear" w:color="000000" w:fill="FFFFFF"/>
      <w:bidi w:val="0"/>
      <w:spacing w:before="100" w:beforeAutospacing="1" w:after="100" w:afterAutospacing="1"/>
      <w:jc w:val="right"/>
      <w:textAlignment w:val="center"/>
    </w:pPr>
    <w:rPr>
      <w:rFonts w:ascii="Times New Roman" w:eastAsia="Times New Roman" w:hAnsi="Times New Roman" w:cs="Times New Roman"/>
      <w:color w:val="010205"/>
      <w:kern w:val="0"/>
      <w:sz w:val="18"/>
      <w:szCs w:val="18"/>
      <w14:ligatures w14:val="none"/>
    </w:rPr>
  </w:style>
  <w:style w:type="paragraph" w:customStyle="1" w:styleId="xl72">
    <w:name w:val="xl72"/>
    <w:basedOn w:val="Normal"/>
    <w:rsid w:val="007A1FBD"/>
    <w:pPr>
      <w:pBdr>
        <w:bottom w:val="single" w:sz="8" w:space="0" w:color="152935"/>
      </w:pBdr>
      <w:shd w:val="clear" w:color="000000" w:fill="E0E0E0"/>
      <w:bidi w:val="0"/>
      <w:spacing w:before="100" w:beforeAutospacing="1" w:after="100" w:afterAutospacing="1"/>
      <w:textAlignment w:val="center"/>
    </w:pPr>
    <w:rPr>
      <w:rFonts w:ascii="Times New Roman" w:eastAsia="Times New Roman" w:hAnsi="Times New Roman" w:cs="Times New Roman"/>
      <w:color w:val="264A60"/>
      <w:kern w:val="0"/>
      <w:sz w:val="18"/>
      <w:szCs w:val="18"/>
      <w14:ligatures w14:val="none"/>
    </w:rPr>
  </w:style>
  <w:style w:type="paragraph" w:customStyle="1" w:styleId="xl73">
    <w:name w:val="xl73"/>
    <w:basedOn w:val="Normal"/>
    <w:rsid w:val="007A1FBD"/>
    <w:pPr>
      <w:pBdr>
        <w:left w:val="single" w:sz="8" w:space="0" w:color="E0E0E0"/>
        <w:bottom w:val="single" w:sz="8" w:space="0" w:color="152935"/>
      </w:pBdr>
      <w:shd w:val="clear" w:color="000000" w:fill="FFFFFF"/>
      <w:bidi w:val="0"/>
      <w:spacing w:before="100" w:beforeAutospacing="1" w:after="100" w:afterAutospacing="1"/>
      <w:jc w:val="right"/>
      <w:textAlignment w:val="center"/>
    </w:pPr>
    <w:rPr>
      <w:rFonts w:ascii="Times New Roman" w:eastAsia="Times New Roman" w:hAnsi="Times New Roman" w:cs="Times New Roman"/>
      <w:color w:val="010205"/>
      <w:kern w:val="0"/>
      <w:sz w:val="18"/>
      <w:szCs w:val="18"/>
      <w14:ligatures w14:val="none"/>
    </w:rPr>
  </w:style>
  <w:style w:type="paragraph" w:customStyle="1" w:styleId="xl74">
    <w:name w:val="xl74"/>
    <w:basedOn w:val="Normal"/>
    <w:rsid w:val="007A1FBD"/>
    <w:pPr>
      <w:pBdr>
        <w:bottom w:val="single" w:sz="8" w:space="0" w:color="AEAEAE"/>
      </w:pBdr>
      <w:shd w:val="clear" w:color="000000" w:fill="E0E0E0"/>
      <w:bidi w:val="0"/>
      <w:spacing w:before="100" w:beforeAutospacing="1" w:after="100" w:afterAutospacing="1"/>
      <w:textAlignment w:val="center"/>
    </w:pPr>
    <w:rPr>
      <w:rFonts w:ascii="Times New Roman" w:eastAsia="Times New Roman" w:hAnsi="Times New Roman" w:cs="Times New Roman"/>
      <w:kern w:val="0"/>
      <w:sz w:val="24"/>
      <w:szCs w:val="24"/>
      <w14:ligatures w14:val="none"/>
    </w:rPr>
  </w:style>
  <w:style w:type="paragraph" w:customStyle="1" w:styleId="xl75">
    <w:name w:val="xl75"/>
    <w:basedOn w:val="Normal"/>
    <w:rsid w:val="007A1FBD"/>
    <w:pPr>
      <w:shd w:val="clear" w:color="000000" w:fill="E0E0E0"/>
      <w:bidi w:val="0"/>
      <w:spacing w:before="100" w:beforeAutospacing="1" w:after="100" w:afterAutospacing="1"/>
      <w:textAlignment w:val="center"/>
    </w:pPr>
    <w:rPr>
      <w:rFonts w:ascii="Times New Roman" w:eastAsia="Times New Roman" w:hAnsi="Times New Roman" w:cs="Times New Roman"/>
      <w:color w:val="264A60"/>
      <w:kern w:val="0"/>
      <w:sz w:val="18"/>
      <w:szCs w:val="18"/>
      <w14:ligatures w14:val="none"/>
    </w:rPr>
  </w:style>
  <w:style w:type="table" w:customStyle="1" w:styleId="10">
    <w:name w:val="نمط1"/>
    <w:basedOn w:val="TableNormal"/>
    <w:uiPriority w:val="99"/>
    <w:rsid w:val="007D3408"/>
    <w:pPr>
      <w:spacing w:after="0" w:line="240" w:lineRule="auto"/>
      <w:jc w:val="center"/>
    </w:pPr>
    <w:rPr>
      <w:rFonts w:cs="Simplified Arabic"/>
      <w:szCs w:val="24"/>
    </w:rPr>
    <w:tblPr>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Pr>
    <w:tcPr>
      <w:shd w:val="clear" w:color="auto" w:fill="auto"/>
    </w:tcPr>
    <w:tblStylePr w:type="firstRow">
      <w:rPr>
        <w:bCs/>
        <w:color w:val="FFFFFF" w:themeColor="background1"/>
      </w:rPr>
      <w:tblPr/>
      <w:tcPr>
        <w:tc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cBorders>
        <w:shd w:val="clear" w:color="auto" w:fill="4472C4" w:themeFill="accent1"/>
      </w:tcPr>
    </w:tblStylePr>
  </w:style>
  <w:style w:type="table" w:customStyle="1" w:styleId="2">
    <w:name w:val="نمط2"/>
    <w:basedOn w:val="TableNormal"/>
    <w:uiPriority w:val="99"/>
    <w:rsid w:val="007D3408"/>
    <w:pPr>
      <w:spacing w:after="0" w:line="240" w:lineRule="auto"/>
    </w:pPr>
    <w:tblP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Pr>
    <w:tcPr>
      <w:vAlign w:val="center"/>
    </w:tcPr>
  </w:style>
  <w:style w:type="paragraph" w:styleId="TOC3">
    <w:name w:val="toc 3"/>
    <w:basedOn w:val="Normal"/>
    <w:next w:val="Normal"/>
    <w:autoRedefine/>
    <w:uiPriority w:val="39"/>
    <w:unhideWhenUsed/>
    <w:qFormat/>
    <w:rsid w:val="0055184E"/>
    <w:pPr>
      <w:spacing w:after="100"/>
      <w:ind w:left="440"/>
    </w:pPr>
  </w:style>
  <w:style w:type="paragraph" w:styleId="TOC4">
    <w:name w:val="toc 4"/>
    <w:basedOn w:val="Normal"/>
    <w:next w:val="Normal"/>
    <w:autoRedefine/>
    <w:uiPriority w:val="39"/>
    <w:unhideWhenUsed/>
    <w:rsid w:val="00544525"/>
    <w:pPr>
      <w:spacing w:after="100" w:line="276" w:lineRule="auto"/>
      <w:ind w:left="660"/>
    </w:pPr>
    <w:rPr>
      <w:rFonts w:eastAsiaTheme="minorEastAsia"/>
      <w:kern w:val="0"/>
      <w14:ligatures w14:val="none"/>
    </w:rPr>
  </w:style>
  <w:style w:type="paragraph" w:styleId="TOC5">
    <w:name w:val="toc 5"/>
    <w:basedOn w:val="Normal"/>
    <w:next w:val="Normal"/>
    <w:autoRedefine/>
    <w:uiPriority w:val="39"/>
    <w:unhideWhenUsed/>
    <w:rsid w:val="00544525"/>
    <w:pPr>
      <w:spacing w:after="100" w:line="276" w:lineRule="auto"/>
      <w:ind w:left="880"/>
    </w:pPr>
    <w:rPr>
      <w:rFonts w:eastAsiaTheme="minorEastAsia"/>
      <w:kern w:val="0"/>
      <w14:ligatures w14:val="none"/>
    </w:rPr>
  </w:style>
  <w:style w:type="paragraph" w:styleId="TOC6">
    <w:name w:val="toc 6"/>
    <w:basedOn w:val="Normal"/>
    <w:next w:val="Normal"/>
    <w:autoRedefine/>
    <w:uiPriority w:val="39"/>
    <w:unhideWhenUsed/>
    <w:rsid w:val="00544525"/>
    <w:pPr>
      <w:spacing w:after="100" w:line="276" w:lineRule="auto"/>
      <w:ind w:left="1100"/>
    </w:pPr>
    <w:rPr>
      <w:rFonts w:eastAsiaTheme="minorEastAsia"/>
      <w:kern w:val="0"/>
      <w14:ligatures w14:val="none"/>
    </w:rPr>
  </w:style>
  <w:style w:type="paragraph" w:styleId="TOC7">
    <w:name w:val="toc 7"/>
    <w:basedOn w:val="Normal"/>
    <w:next w:val="Normal"/>
    <w:autoRedefine/>
    <w:uiPriority w:val="39"/>
    <w:unhideWhenUsed/>
    <w:rsid w:val="00544525"/>
    <w:pPr>
      <w:spacing w:after="100" w:line="276" w:lineRule="auto"/>
      <w:ind w:left="1320"/>
    </w:pPr>
    <w:rPr>
      <w:rFonts w:eastAsiaTheme="minorEastAsia"/>
      <w:kern w:val="0"/>
      <w14:ligatures w14:val="none"/>
    </w:rPr>
  </w:style>
  <w:style w:type="paragraph" w:styleId="TOC8">
    <w:name w:val="toc 8"/>
    <w:basedOn w:val="Normal"/>
    <w:next w:val="Normal"/>
    <w:autoRedefine/>
    <w:uiPriority w:val="39"/>
    <w:unhideWhenUsed/>
    <w:rsid w:val="00544525"/>
    <w:pPr>
      <w:spacing w:after="100" w:line="276" w:lineRule="auto"/>
      <w:ind w:left="1540"/>
    </w:pPr>
    <w:rPr>
      <w:rFonts w:eastAsiaTheme="minorEastAsia"/>
      <w:kern w:val="0"/>
      <w14:ligatures w14:val="none"/>
    </w:rPr>
  </w:style>
  <w:style w:type="paragraph" w:styleId="TOC9">
    <w:name w:val="toc 9"/>
    <w:basedOn w:val="Normal"/>
    <w:next w:val="Normal"/>
    <w:autoRedefine/>
    <w:uiPriority w:val="39"/>
    <w:unhideWhenUsed/>
    <w:rsid w:val="00544525"/>
    <w:pPr>
      <w:spacing w:after="100" w:line="276" w:lineRule="auto"/>
      <w:ind w:left="1760"/>
    </w:pPr>
    <w:rPr>
      <w:rFonts w:eastAsiaTheme="minorEastAsia"/>
      <w:kern w:val="0"/>
      <w14:ligatures w14:val="none"/>
    </w:rPr>
  </w:style>
  <w:style w:type="character" w:customStyle="1" w:styleId="Heading5Char">
    <w:name w:val="Heading 5 Char"/>
    <w:basedOn w:val="DefaultParagraphFont"/>
    <w:link w:val="Heading5"/>
    <w:uiPriority w:val="9"/>
    <w:semiHidden/>
    <w:rsid w:val="0057757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77572"/>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577572"/>
    <w:rPr>
      <w:b/>
      <w:bCs/>
    </w:rPr>
  </w:style>
  <w:style w:type="character" w:customStyle="1" w:styleId="20">
    <w:name w:val="إشارة لم يتم حلها2"/>
    <w:basedOn w:val="DefaultParagraphFont"/>
    <w:uiPriority w:val="99"/>
    <w:semiHidden/>
    <w:unhideWhenUsed/>
    <w:rsid w:val="00D07421"/>
    <w:rPr>
      <w:color w:val="605E5C"/>
      <w:shd w:val="clear" w:color="auto" w:fill="E1DFDD"/>
    </w:rPr>
  </w:style>
  <w:style w:type="table" w:customStyle="1" w:styleId="4-11">
    <w:name w:val="جدول شبكة 4 - تمييز 11"/>
    <w:basedOn w:val="TableNormal"/>
    <w:uiPriority w:val="49"/>
    <w:rsid w:val="00D72AD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CommentReference">
    <w:name w:val="annotation reference"/>
    <w:basedOn w:val="DefaultParagraphFont"/>
    <w:uiPriority w:val="99"/>
    <w:semiHidden/>
    <w:unhideWhenUsed/>
    <w:rsid w:val="00EC122E"/>
    <w:rPr>
      <w:sz w:val="16"/>
      <w:szCs w:val="16"/>
    </w:rPr>
  </w:style>
  <w:style w:type="paragraph" w:styleId="CommentText">
    <w:name w:val="annotation text"/>
    <w:basedOn w:val="Normal"/>
    <w:link w:val="CommentTextChar"/>
    <w:uiPriority w:val="99"/>
    <w:semiHidden/>
    <w:unhideWhenUsed/>
    <w:rsid w:val="00EC122E"/>
    <w:pPr>
      <w:spacing w:line="240" w:lineRule="auto"/>
    </w:pPr>
    <w:rPr>
      <w:sz w:val="20"/>
      <w:szCs w:val="20"/>
    </w:rPr>
  </w:style>
  <w:style w:type="character" w:customStyle="1" w:styleId="CommentTextChar">
    <w:name w:val="Comment Text Char"/>
    <w:basedOn w:val="DefaultParagraphFont"/>
    <w:link w:val="CommentText"/>
    <w:uiPriority w:val="99"/>
    <w:semiHidden/>
    <w:rsid w:val="00EC122E"/>
    <w:rPr>
      <w:sz w:val="20"/>
      <w:szCs w:val="20"/>
    </w:rPr>
  </w:style>
  <w:style w:type="paragraph" w:styleId="CommentSubject">
    <w:name w:val="annotation subject"/>
    <w:basedOn w:val="CommentText"/>
    <w:next w:val="CommentText"/>
    <w:link w:val="CommentSubjectChar"/>
    <w:uiPriority w:val="99"/>
    <w:semiHidden/>
    <w:unhideWhenUsed/>
    <w:rsid w:val="00EC122E"/>
    <w:rPr>
      <w:b/>
      <w:bCs/>
    </w:rPr>
  </w:style>
  <w:style w:type="character" w:customStyle="1" w:styleId="CommentSubjectChar">
    <w:name w:val="Comment Subject Char"/>
    <w:basedOn w:val="CommentTextChar"/>
    <w:link w:val="CommentSubject"/>
    <w:uiPriority w:val="99"/>
    <w:semiHidden/>
    <w:rsid w:val="00EC12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2948">
      <w:bodyDiv w:val="1"/>
      <w:marLeft w:val="0"/>
      <w:marRight w:val="0"/>
      <w:marTop w:val="0"/>
      <w:marBottom w:val="0"/>
      <w:divBdr>
        <w:top w:val="none" w:sz="0" w:space="0" w:color="auto"/>
        <w:left w:val="none" w:sz="0" w:space="0" w:color="auto"/>
        <w:bottom w:val="none" w:sz="0" w:space="0" w:color="auto"/>
        <w:right w:val="none" w:sz="0" w:space="0" w:color="auto"/>
      </w:divBdr>
    </w:div>
    <w:div w:id="26954288">
      <w:bodyDiv w:val="1"/>
      <w:marLeft w:val="0"/>
      <w:marRight w:val="0"/>
      <w:marTop w:val="0"/>
      <w:marBottom w:val="0"/>
      <w:divBdr>
        <w:top w:val="none" w:sz="0" w:space="0" w:color="auto"/>
        <w:left w:val="none" w:sz="0" w:space="0" w:color="auto"/>
        <w:bottom w:val="none" w:sz="0" w:space="0" w:color="auto"/>
        <w:right w:val="none" w:sz="0" w:space="0" w:color="auto"/>
      </w:divBdr>
    </w:div>
    <w:div w:id="63574053">
      <w:bodyDiv w:val="1"/>
      <w:marLeft w:val="0"/>
      <w:marRight w:val="0"/>
      <w:marTop w:val="0"/>
      <w:marBottom w:val="0"/>
      <w:divBdr>
        <w:top w:val="none" w:sz="0" w:space="0" w:color="auto"/>
        <w:left w:val="none" w:sz="0" w:space="0" w:color="auto"/>
        <w:bottom w:val="none" w:sz="0" w:space="0" w:color="auto"/>
        <w:right w:val="none" w:sz="0" w:space="0" w:color="auto"/>
      </w:divBdr>
    </w:div>
    <w:div w:id="71780212">
      <w:bodyDiv w:val="1"/>
      <w:marLeft w:val="0"/>
      <w:marRight w:val="0"/>
      <w:marTop w:val="0"/>
      <w:marBottom w:val="0"/>
      <w:divBdr>
        <w:top w:val="none" w:sz="0" w:space="0" w:color="auto"/>
        <w:left w:val="none" w:sz="0" w:space="0" w:color="auto"/>
        <w:bottom w:val="none" w:sz="0" w:space="0" w:color="auto"/>
        <w:right w:val="none" w:sz="0" w:space="0" w:color="auto"/>
      </w:divBdr>
    </w:div>
    <w:div w:id="72515250">
      <w:bodyDiv w:val="1"/>
      <w:marLeft w:val="0"/>
      <w:marRight w:val="0"/>
      <w:marTop w:val="0"/>
      <w:marBottom w:val="0"/>
      <w:divBdr>
        <w:top w:val="none" w:sz="0" w:space="0" w:color="auto"/>
        <w:left w:val="none" w:sz="0" w:space="0" w:color="auto"/>
        <w:bottom w:val="none" w:sz="0" w:space="0" w:color="auto"/>
        <w:right w:val="none" w:sz="0" w:space="0" w:color="auto"/>
      </w:divBdr>
    </w:div>
    <w:div w:id="100103868">
      <w:bodyDiv w:val="1"/>
      <w:marLeft w:val="0"/>
      <w:marRight w:val="0"/>
      <w:marTop w:val="0"/>
      <w:marBottom w:val="0"/>
      <w:divBdr>
        <w:top w:val="none" w:sz="0" w:space="0" w:color="auto"/>
        <w:left w:val="none" w:sz="0" w:space="0" w:color="auto"/>
        <w:bottom w:val="none" w:sz="0" w:space="0" w:color="auto"/>
        <w:right w:val="none" w:sz="0" w:space="0" w:color="auto"/>
      </w:divBdr>
      <w:divsChild>
        <w:div w:id="669404763">
          <w:marLeft w:val="0"/>
          <w:marRight w:val="0"/>
          <w:marTop w:val="0"/>
          <w:marBottom w:val="0"/>
          <w:divBdr>
            <w:top w:val="none" w:sz="0" w:space="0" w:color="auto"/>
            <w:left w:val="none" w:sz="0" w:space="0" w:color="auto"/>
            <w:bottom w:val="none" w:sz="0" w:space="0" w:color="auto"/>
            <w:right w:val="none" w:sz="0" w:space="0" w:color="auto"/>
          </w:divBdr>
          <w:divsChild>
            <w:div w:id="1124812546">
              <w:marLeft w:val="0"/>
              <w:marRight w:val="0"/>
              <w:marTop w:val="0"/>
              <w:marBottom w:val="0"/>
              <w:divBdr>
                <w:top w:val="none" w:sz="0" w:space="0" w:color="auto"/>
                <w:left w:val="none" w:sz="0" w:space="0" w:color="auto"/>
                <w:bottom w:val="none" w:sz="0" w:space="0" w:color="auto"/>
                <w:right w:val="none" w:sz="0" w:space="0" w:color="auto"/>
              </w:divBdr>
              <w:divsChild>
                <w:div w:id="487668398">
                  <w:marLeft w:val="0"/>
                  <w:marRight w:val="0"/>
                  <w:marTop w:val="0"/>
                  <w:marBottom w:val="0"/>
                  <w:divBdr>
                    <w:top w:val="none" w:sz="0" w:space="0" w:color="auto"/>
                    <w:left w:val="none" w:sz="0" w:space="0" w:color="auto"/>
                    <w:bottom w:val="none" w:sz="0" w:space="0" w:color="auto"/>
                    <w:right w:val="none" w:sz="0" w:space="0" w:color="auto"/>
                  </w:divBdr>
                  <w:divsChild>
                    <w:div w:id="102390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02926">
      <w:bodyDiv w:val="1"/>
      <w:marLeft w:val="0"/>
      <w:marRight w:val="0"/>
      <w:marTop w:val="0"/>
      <w:marBottom w:val="0"/>
      <w:divBdr>
        <w:top w:val="none" w:sz="0" w:space="0" w:color="auto"/>
        <w:left w:val="none" w:sz="0" w:space="0" w:color="auto"/>
        <w:bottom w:val="none" w:sz="0" w:space="0" w:color="auto"/>
        <w:right w:val="none" w:sz="0" w:space="0" w:color="auto"/>
      </w:divBdr>
      <w:divsChild>
        <w:div w:id="1737044999">
          <w:marLeft w:val="0"/>
          <w:marRight w:val="0"/>
          <w:marTop w:val="0"/>
          <w:marBottom w:val="0"/>
          <w:divBdr>
            <w:top w:val="none" w:sz="0" w:space="0" w:color="auto"/>
            <w:left w:val="none" w:sz="0" w:space="0" w:color="auto"/>
            <w:bottom w:val="none" w:sz="0" w:space="0" w:color="auto"/>
            <w:right w:val="none" w:sz="0" w:space="0" w:color="auto"/>
          </w:divBdr>
          <w:divsChild>
            <w:div w:id="1590117100">
              <w:marLeft w:val="0"/>
              <w:marRight w:val="0"/>
              <w:marTop w:val="0"/>
              <w:marBottom w:val="0"/>
              <w:divBdr>
                <w:top w:val="none" w:sz="0" w:space="0" w:color="auto"/>
                <w:left w:val="none" w:sz="0" w:space="0" w:color="auto"/>
                <w:bottom w:val="none" w:sz="0" w:space="0" w:color="auto"/>
                <w:right w:val="none" w:sz="0" w:space="0" w:color="auto"/>
              </w:divBdr>
              <w:divsChild>
                <w:div w:id="1358851789">
                  <w:marLeft w:val="0"/>
                  <w:marRight w:val="0"/>
                  <w:marTop w:val="0"/>
                  <w:marBottom w:val="0"/>
                  <w:divBdr>
                    <w:top w:val="none" w:sz="0" w:space="0" w:color="auto"/>
                    <w:left w:val="none" w:sz="0" w:space="0" w:color="auto"/>
                    <w:bottom w:val="none" w:sz="0" w:space="0" w:color="auto"/>
                    <w:right w:val="none" w:sz="0" w:space="0" w:color="auto"/>
                  </w:divBdr>
                  <w:divsChild>
                    <w:div w:id="33102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93203">
      <w:bodyDiv w:val="1"/>
      <w:marLeft w:val="0"/>
      <w:marRight w:val="0"/>
      <w:marTop w:val="0"/>
      <w:marBottom w:val="0"/>
      <w:divBdr>
        <w:top w:val="none" w:sz="0" w:space="0" w:color="auto"/>
        <w:left w:val="none" w:sz="0" w:space="0" w:color="auto"/>
        <w:bottom w:val="none" w:sz="0" w:space="0" w:color="auto"/>
        <w:right w:val="none" w:sz="0" w:space="0" w:color="auto"/>
      </w:divBdr>
    </w:div>
    <w:div w:id="147595009">
      <w:bodyDiv w:val="1"/>
      <w:marLeft w:val="0"/>
      <w:marRight w:val="0"/>
      <w:marTop w:val="0"/>
      <w:marBottom w:val="0"/>
      <w:divBdr>
        <w:top w:val="none" w:sz="0" w:space="0" w:color="auto"/>
        <w:left w:val="none" w:sz="0" w:space="0" w:color="auto"/>
        <w:bottom w:val="none" w:sz="0" w:space="0" w:color="auto"/>
        <w:right w:val="none" w:sz="0" w:space="0" w:color="auto"/>
      </w:divBdr>
    </w:div>
    <w:div w:id="153109957">
      <w:bodyDiv w:val="1"/>
      <w:marLeft w:val="0"/>
      <w:marRight w:val="0"/>
      <w:marTop w:val="0"/>
      <w:marBottom w:val="0"/>
      <w:divBdr>
        <w:top w:val="none" w:sz="0" w:space="0" w:color="auto"/>
        <w:left w:val="none" w:sz="0" w:space="0" w:color="auto"/>
        <w:bottom w:val="none" w:sz="0" w:space="0" w:color="auto"/>
        <w:right w:val="none" w:sz="0" w:space="0" w:color="auto"/>
      </w:divBdr>
      <w:divsChild>
        <w:div w:id="553082667">
          <w:marLeft w:val="0"/>
          <w:marRight w:val="0"/>
          <w:marTop w:val="0"/>
          <w:marBottom w:val="0"/>
          <w:divBdr>
            <w:top w:val="none" w:sz="0" w:space="0" w:color="auto"/>
            <w:left w:val="none" w:sz="0" w:space="0" w:color="auto"/>
            <w:bottom w:val="none" w:sz="0" w:space="0" w:color="auto"/>
            <w:right w:val="none" w:sz="0" w:space="0" w:color="auto"/>
          </w:divBdr>
          <w:divsChild>
            <w:div w:id="568686174">
              <w:marLeft w:val="0"/>
              <w:marRight w:val="0"/>
              <w:marTop w:val="0"/>
              <w:marBottom w:val="0"/>
              <w:divBdr>
                <w:top w:val="none" w:sz="0" w:space="0" w:color="auto"/>
                <w:left w:val="none" w:sz="0" w:space="0" w:color="auto"/>
                <w:bottom w:val="none" w:sz="0" w:space="0" w:color="auto"/>
                <w:right w:val="none" w:sz="0" w:space="0" w:color="auto"/>
              </w:divBdr>
              <w:divsChild>
                <w:div w:id="964578096">
                  <w:marLeft w:val="0"/>
                  <w:marRight w:val="0"/>
                  <w:marTop w:val="0"/>
                  <w:marBottom w:val="0"/>
                  <w:divBdr>
                    <w:top w:val="none" w:sz="0" w:space="0" w:color="auto"/>
                    <w:left w:val="none" w:sz="0" w:space="0" w:color="auto"/>
                    <w:bottom w:val="none" w:sz="0" w:space="0" w:color="auto"/>
                    <w:right w:val="none" w:sz="0" w:space="0" w:color="auto"/>
                  </w:divBdr>
                  <w:divsChild>
                    <w:div w:id="48936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13817">
      <w:bodyDiv w:val="1"/>
      <w:marLeft w:val="0"/>
      <w:marRight w:val="0"/>
      <w:marTop w:val="0"/>
      <w:marBottom w:val="0"/>
      <w:divBdr>
        <w:top w:val="none" w:sz="0" w:space="0" w:color="auto"/>
        <w:left w:val="none" w:sz="0" w:space="0" w:color="auto"/>
        <w:bottom w:val="none" w:sz="0" w:space="0" w:color="auto"/>
        <w:right w:val="none" w:sz="0" w:space="0" w:color="auto"/>
      </w:divBdr>
    </w:div>
    <w:div w:id="197817407">
      <w:bodyDiv w:val="1"/>
      <w:marLeft w:val="0"/>
      <w:marRight w:val="0"/>
      <w:marTop w:val="0"/>
      <w:marBottom w:val="0"/>
      <w:divBdr>
        <w:top w:val="none" w:sz="0" w:space="0" w:color="auto"/>
        <w:left w:val="none" w:sz="0" w:space="0" w:color="auto"/>
        <w:bottom w:val="none" w:sz="0" w:space="0" w:color="auto"/>
        <w:right w:val="none" w:sz="0" w:space="0" w:color="auto"/>
      </w:divBdr>
    </w:div>
    <w:div w:id="209654657">
      <w:bodyDiv w:val="1"/>
      <w:marLeft w:val="0"/>
      <w:marRight w:val="0"/>
      <w:marTop w:val="0"/>
      <w:marBottom w:val="0"/>
      <w:divBdr>
        <w:top w:val="none" w:sz="0" w:space="0" w:color="auto"/>
        <w:left w:val="none" w:sz="0" w:space="0" w:color="auto"/>
        <w:bottom w:val="none" w:sz="0" w:space="0" w:color="auto"/>
        <w:right w:val="none" w:sz="0" w:space="0" w:color="auto"/>
      </w:divBdr>
    </w:div>
    <w:div w:id="211772479">
      <w:bodyDiv w:val="1"/>
      <w:marLeft w:val="0"/>
      <w:marRight w:val="0"/>
      <w:marTop w:val="0"/>
      <w:marBottom w:val="0"/>
      <w:divBdr>
        <w:top w:val="none" w:sz="0" w:space="0" w:color="auto"/>
        <w:left w:val="none" w:sz="0" w:space="0" w:color="auto"/>
        <w:bottom w:val="none" w:sz="0" w:space="0" w:color="auto"/>
        <w:right w:val="none" w:sz="0" w:space="0" w:color="auto"/>
      </w:divBdr>
    </w:div>
    <w:div w:id="265046065">
      <w:bodyDiv w:val="1"/>
      <w:marLeft w:val="0"/>
      <w:marRight w:val="0"/>
      <w:marTop w:val="0"/>
      <w:marBottom w:val="0"/>
      <w:divBdr>
        <w:top w:val="none" w:sz="0" w:space="0" w:color="auto"/>
        <w:left w:val="none" w:sz="0" w:space="0" w:color="auto"/>
        <w:bottom w:val="none" w:sz="0" w:space="0" w:color="auto"/>
        <w:right w:val="none" w:sz="0" w:space="0" w:color="auto"/>
      </w:divBdr>
    </w:div>
    <w:div w:id="324162508">
      <w:bodyDiv w:val="1"/>
      <w:marLeft w:val="0"/>
      <w:marRight w:val="0"/>
      <w:marTop w:val="0"/>
      <w:marBottom w:val="0"/>
      <w:divBdr>
        <w:top w:val="none" w:sz="0" w:space="0" w:color="auto"/>
        <w:left w:val="none" w:sz="0" w:space="0" w:color="auto"/>
        <w:bottom w:val="none" w:sz="0" w:space="0" w:color="auto"/>
        <w:right w:val="none" w:sz="0" w:space="0" w:color="auto"/>
      </w:divBdr>
    </w:div>
    <w:div w:id="326903066">
      <w:bodyDiv w:val="1"/>
      <w:marLeft w:val="0"/>
      <w:marRight w:val="0"/>
      <w:marTop w:val="0"/>
      <w:marBottom w:val="0"/>
      <w:divBdr>
        <w:top w:val="none" w:sz="0" w:space="0" w:color="auto"/>
        <w:left w:val="none" w:sz="0" w:space="0" w:color="auto"/>
        <w:bottom w:val="none" w:sz="0" w:space="0" w:color="auto"/>
        <w:right w:val="none" w:sz="0" w:space="0" w:color="auto"/>
      </w:divBdr>
    </w:div>
    <w:div w:id="329333381">
      <w:bodyDiv w:val="1"/>
      <w:marLeft w:val="0"/>
      <w:marRight w:val="0"/>
      <w:marTop w:val="0"/>
      <w:marBottom w:val="0"/>
      <w:divBdr>
        <w:top w:val="none" w:sz="0" w:space="0" w:color="auto"/>
        <w:left w:val="none" w:sz="0" w:space="0" w:color="auto"/>
        <w:bottom w:val="none" w:sz="0" w:space="0" w:color="auto"/>
        <w:right w:val="none" w:sz="0" w:space="0" w:color="auto"/>
      </w:divBdr>
    </w:div>
    <w:div w:id="340161681">
      <w:bodyDiv w:val="1"/>
      <w:marLeft w:val="0"/>
      <w:marRight w:val="0"/>
      <w:marTop w:val="0"/>
      <w:marBottom w:val="0"/>
      <w:divBdr>
        <w:top w:val="none" w:sz="0" w:space="0" w:color="auto"/>
        <w:left w:val="none" w:sz="0" w:space="0" w:color="auto"/>
        <w:bottom w:val="none" w:sz="0" w:space="0" w:color="auto"/>
        <w:right w:val="none" w:sz="0" w:space="0" w:color="auto"/>
      </w:divBdr>
      <w:divsChild>
        <w:div w:id="1197504567">
          <w:marLeft w:val="0"/>
          <w:marRight w:val="0"/>
          <w:marTop w:val="0"/>
          <w:marBottom w:val="0"/>
          <w:divBdr>
            <w:top w:val="none" w:sz="0" w:space="0" w:color="auto"/>
            <w:left w:val="none" w:sz="0" w:space="0" w:color="auto"/>
            <w:bottom w:val="none" w:sz="0" w:space="0" w:color="auto"/>
            <w:right w:val="none" w:sz="0" w:space="0" w:color="auto"/>
          </w:divBdr>
          <w:divsChild>
            <w:div w:id="137504519">
              <w:marLeft w:val="0"/>
              <w:marRight w:val="0"/>
              <w:marTop w:val="0"/>
              <w:marBottom w:val="0"/>
              <w:divBdr>
                <w:top w:val="none" w:sz="0" w:space="0" w:color="auto"/>
                <w:left w:val="none" w:sz="0" w:space="0" w:color="auto"/>
                <w:bottom w:val="none" w:sz="0" w:space="0" w:color="auto"/>
                <w:right w:val="none" w:sz="0" w:space="0" w:color="auto"/>
              </w:divBdr>
              <w:divsChild>
                <w:div w:id="503395162">
                  <w:marLeft w:val="0"/>
                  <w:marRight w:val="0"/>
                  <w:marTop w:val="0"/>
                  <w:marBottom w:val="0"/>
                  <w:divBdr>
                    <w:top w:val="none" w:sz="0" w:space="0" w:color="auto"/>
                    <w:left w:val="none" w:sz="0" w:space="0" w:color="auto"/>
                    <w:bottom w:val="none" w:sz="0" w:space="0" w:color="auto"/>
                    <w:right w:val="none" w:sz="0" w:space="0" w:color="auto"/>
                  </w:divBdr>
                  <w:divsChild>
                    <w:div w:id="114808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201075">
          <w:marLeft w:val="0"/>
          <w:marRight w:val="0"/>
          <w:marTop w:val="0"/>
          <w:marBottom w:val="0"/>
          <w:divBdr>
            <w:top w:val="none" w:sz="0" w:space="0" w:color="auto"/>
            <w:left w:val="none" w:sz="0" w:space="0" w:color="auto"/>
            <w:bottom w:val="none" w:sz="0" w:space="0" w:color="auto"/>
            <w:right w:val="none" w:sz="0" w:space="0" w:color="auto"/>
          </w:divBdr>
          <w:divsChild>
            <w:div w:id="1379546128">
              <w:marLeft w:val="0"/>
              <w:marRight w:val="0"/>
              <w:marTop w:val="0"/>
              <w:marBottom w:val="0"/>
              <w:divBdr>
                <w:top w:val="none" w:sz="0" w:space="0" w:color="auto"/>
                <w:left w:val="none" w:sz="0" w:space="0" w:color="auto"/>
                <w:bottom w:val="none" w:sz="0" w:space="0" w:color="auto"/>
                <w:right w:val="none" w:sz="0" w:space="0" w:color="auto"/>
              </w:divBdr>
              <w:divsChild>
                <w:div w:id="1575163023">
                  <w:marLeft w:val="0"/>
                  <w:marRight w:val="0"/>
                  <w:marTop w:val="0"/>
                  <w:marBottom w:val="0"/>
                  <w:divBdr>
                    <w:top w:val="none" w:sz="0" w:space="0" w:color="auto"/>
                    <w:left w:val="none" w:sz="0" w:space="0" w:color="auto"/>
                    <w:bottom w:val="none" w:sz="0" w:space="0" w:color="auto"/>
                    <w:right w:val="none" w:sz="0" w:space="0" w:color="auto"/>
                  </w:divBdr>
                  <w:divsChild>
                    <w:div w:id="158036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62318">
      <w:bodyDiv w:val="1"/>
      <w:marLeft w:val="0"/>
      <w:marRight w:val="0"/>
      <w:marTop w:val="0"/>
      <w:marBottom w:val="0"/>
      <w:divBdr>
        <w:top w:val="none" w:sz="0" w:space="0" w:color="auto"/>
        <w:left w:val="none" w:sz="0" w:space="0" w:color="auto"/>
        <w:bottom w:val="none" w:sz="0" w:space="0" w:color="auto"/>
        <w:right w:val="none" w:sz="0" w:space="0" w:color="auto"/>
      </w:divBdr>
      <w:divsChild>
        <w:div w:id="50815297">
          <w:marLeft w:val="0"/>
          <w:marRight w:val="0"/>
          <w:marTop w:val="0"/>
          <w:marBottom w:val="0"/>
          <w:divBdr>
            <w:top w:val="none" w:sz="0" w:space="0" w:color="auto"/>
            <w:left w:val="none" w:sz="0" w:space="0" w:color="auto"/>
            <w:bottom w:val="none" w:sz="0" w:space="0" w:color="auto"/>
            <w:right w:val="none" w:sz="0" w:space="0" w:color="auto"/>
          </w:divBdr>
          <w:divsChild>
            <w:div w:id="928121085">
              <w:marLeft w:val="0"/>
              <w:marRight w:val="0"/>
              <w:marTop w:val="0"/>
              <w:marBottom w:val="0"/>
              <w:divBdr>
                <w:top w:val="none" w:sz="0" w:space="0" w:color="auto"/>
                <w:left w:val="none" w:sz="0" w:space="0" w:color="auto"/>
                <w:bottom w:val="none" w:sz="0" w:space="0" w:color="auto"/>
                <w:right w:val="none" w:sz="0" w:space="0" w:color="auto"/>
              </w:divBdr>
              <w:divsChild>
                <w:div w:id="462387276">
                  <w:marLeft w:val="0"/>
                  <w:marRight w:val="0"/>
                  <w:marTop w:val="0"/>
                  <w:marBottom w:val="0"/>
                  <w:divBdr>
                    <w:top w:val="none" w:sz="0" w:space="0" w:color="auto"/>
                    <w:left w:val="none" w:sz="0" w:space="0" w:color="auto"/>
                    <w:bottom w:val="none" w:sz="0" w:space="0" w:color="auto"/>
                    <w:right w:val="none" w:sz="0" w:space="0" w:color="auto"/>
                  </w:divBdr>
                  <w:divsChild>
                    <w:div w:id="19014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713508">
      <w:bodyDiv w:val="1"/>
      <w:marLeft w:val="0"/>
      <w:marRight w:val="0"/>
      <w:marTop w:val="0"/>
      <w:marBottom w:val="0"/>
      <w:divBdr>
        <w:top w:val="none" w:sz="0" w:space="0" w:color="auto"/>
        <w:left w:val="none" w:sz="0" w:space="0" w:color="auto"/>
        <w:bottom w:val="none" w:sz="0" w:space="0" w:color="auto"/>
        <w:right w:val="none" w:sz="0" w:space="0" w:color="auto"/>
      </w:divBdr>
      <w:divsChild>
        <w:div w:id="1400522801">
          <w:marLeft w:val="0"/>
          <w:marRight w:val="0"/>
          <w:marTop w:val="0"/>
          <w:marBottom w:val="0"/>
          <w:divBdr>
            <w:top w:val="none" w:sz="0" w:space="0" w:color="auto"/>
            <w:left w:val="none" w:sz="0" w:space="0" w:color="auto"/>
            <w:bottom w:val="none" w:sz="0" w:space="0" w:color="auto"/>
            <w:right w:val="none" w:sz="0" w:space="0" w:color="auto"/>
          </w:divBdr>
          <w:divsChild>
            <w:div w:id="1118570972">
              <w:marLeft w:val="0"/>
              <w:marRight w:val="0"/>
              <w:marTop w:val="0"/>
              <w:marBottom w:val="0"/>
              <w:divBdr>
                <w:top w:val="none" w:sz="0" w:space="0" w:color="auto"/>
                <w:left w:val="none" w:sz="0" w:space="0" w:color="auto"/>
                <w:bottom w:val="none" w:sz="0" w:space="0" w:color="auto"/>
                <w:right w:val="none" w:sz="0" w:space="0" w:color="auto"/>
              </w:divBdr>
              <w:divsChild>
                <w:div w:id="693575584">
                  <w:marLeft w:val="0"/>
                  <w:marRight w:val="0"/>
                  <w:marTop w:val="0"/>
                  <w:marBottom w:val="0"/>
                  <w:divBdr>
                    <w:top w:val="none" w:sz="0" w:space="0" w:color="auto"/>
                    <w:left w:val="none" w:sz="0" w:space="0" w:color="auto"/>
                    <w:bottom w:val="none" w:sz="0" w:space="0" w:color="auto"/>
                    <w:right w:val="none" w:sz="0" w:space="0" w:color="auto"/>
                  </w:divBdr>
                  <w:divsChild>
                    <w:div w:id="99734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960452">
      <w:bodyDiv w:val="1"/>
      <w:marLeft w:val="0"/>
      <w:marRight w:val="0"/>
      <w:marTop w:val="0"/>
      <w:marBottom w:val="0"/>
      <w:divBdr>
        <w:top w:val="none" w:sz="0" w:space="0" w:color="auto"/>
        <w:left w:val="none" w:sz="0" w:space="0" w:color="auto"/>
        <w:bottom w:val="none" w:sz="0" w:space="0" w:color="auto"/>
        <w:right w:val="none" w:sz="0" w:space="0" w:color="auto"/>
      </w:divBdr>
      <w:divsChild>
        <w:div w:id="1860049625">
          <w:marLeft w:val="0"/>
          <w:marRight w:val="0"/>
          <w:marTop w:val="0"/>
          <w:marBottom w:val="0"/>
          <w:divBdr>
            <w:top w:val="none" w:sz="0" w:space="0" w:color="auto"/>
            <w:left w:val="none" w:sz="0" w:space="0" w:color="auto"/>
            <w:bottom w:val="none" w:sz="0" w:space="0" w:color="auto"/>
            <w:right w:val="none" w:sz="0" w:space="0" w:color="auto"/>
          </w:divBdr>
          <w:divsChild>
            <w:div w:id="735587074">
              <w:marLeft w:val="0"/>
              <w:marRight w:val="0"/>
              <w:marTop w:val="0"/>
              <w:marBottom w:val="0"/>
              <w:divBdr>
                <w:top w:val="none" w:sz="0" w:space="0" w:color="auto"/>
                <w:left w:val="none" w:sz="0" w:space="0" w:color="auto"/>
                <w:bottom w:val="none" w:sz="0" w:space="0" w:color="auto"/>
                <w:right w:val="none" w:sz="0" w:space="0" w:color="auto"/>
              </w:divBdr>
              <w:divsChild>
                <w:div w:id="1115096115">
                  <w:marLeft w:val="0"/>
                  <w:marRight w:val="0"/>
                  <w:marTop w:val="0"/>
                  <w:marBottom w:val="0"/>
                  <w:divBdr>
                    <w:top w:val="none" w:sz="0" w:space="0" w:color="auto"/>
                    <w:left w:val="none" w:sz="0" w:space="0" w:color="auto"/>
                    <w:bottom w:val="none" w:sz="0" w:space="0" w:color="auto"/>
                    <w:right w:val="none" w:sz="0" w:space="0" w:color="auto"/>
                  </w:divBdr>
                  <w:divsChild>
                    <w:div w:id="22252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641074">
      <w:bodyDiv w:val="1"/>
      <w:marLeft w:val="0"/>
      <w:marRight w:val="0"/>
      <w:marTop w:val="0"/>
      <w:marBottom w:val="0"/>
      <w:divBdr>
        <w:top w:val="none" w:sz="0" w:space="0" w:color="auto"/>
        <w:left w:val="none" w:sz="0" w:space="0" w:color="auto"/>
        <w:bottom w:val="none" w:sz="0" w:space="0" w:color="auto"/>
        <w:right w:val="none" w:sz="0" w:space="0" w:color="auto"/>
      </w:divBdr>
    </w:div>
    <w:div w:id="480929676">
      <w:bodyDiv w:val="1"/>
      <w:marLeft w:val="0"/>
      <w:marRight w:val="0"/>
      <w:marTop w:val="0"/>
      <w:marBottom w:val="0"/>
      <w:divBdr>
        <w:top w:val="none" w:sz="0" w:space="0" w:color="auto"/>
        <w:left w:val="none" w:sz="0" w:space="0" w:color="auto"/>
        <w:bottom w:val="none" w:sz="0" w:space="0" w:color="auto"/>
        <w:right w:val="none" w:sz="0" w:space="0" w:color="auto"/>
      </w:divBdr>
      <w:divsChild>
        <w:div w:id="809784540">
          <w:marLeft w:val="0"/>
          <w:marRight w:val="0"/>
          <w:marTop w:val="0"/>
          <w:marBottom w:val="0"/>
          <w:divBdr>
            <w:top w:val="none" w:sz="0" w:space="0" w:color="auto"/>
            <w:left w:val="none" w:sz="0" w:space="0" w:color="auto"/>
            <w:bottom w:val="none" w:sz="0" w:space="0" w:color="auto"/>
            <w:right w:val="none" w:sz="0" w:space="0" w:color="auto"/>
          </w:divBdr>
          <w:divsChild>
            <w:div w:id="1003750355">
              <w:marLeft w:val="0"/>
              <w:marRight w:val="0"/>
              <w:marTop w:val="0"/>
              <w:marBottom w:val="0"/>
              <w:divBdr>
                <w:top w:val="none" w:sz="0" w:space="0" w:color="auto"/>
                <w:left w:val="none" w:sz="0" w:space="0" w:color="auto"/>
                <w:bottom w:val="none" w:sz="0" w:space="0" w:color="auto"/>
                <w:right w:val="none" w:sz="0" w:space="0" w:color="auto"/>
              </w:divBdr>
              <w:divsChild>
                <w:div w:id="279387209">
                  <w:marLeft w:val="0"/>
                  <w:marRight w:val="0"/>
                  <w:marTop w:val="0"/>
                  <w:marBottom w:val="0"/>
                  <w:divBdr>
                    <w:top w:val="none" w:sz="0" w:space="0" w:color="auto"/>
                    <w:left w:val="none" w:sz="0" w:space="0" w:color="auto"/>
                    <w:bottom w:val="none" w:sz="0" w:space="0" w:color="auto"/>
                    <w:right w:val="none" w:sz="0" w:space="0" w:color="auto"/>
                  </w:divBdr>
                  <w:divsChild>
                    <w:div w:id="207651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183389">
      <w:bodyDiv w:val="1"/>
      <w:marLeft w:val="0"/>
      <w:marRight w:val="0"/>
      <w:marTop w:val="0"/>
      <w:marBottom w:val="0"/>
      <w:divBdr>
        <w:top w:val="none" w:sz="0" w:space="0" w:color="auto"/>
        <w:left w:val="none" w:sz="0" w:space="0" w:color="auto"/>
        <w:bottom w:val="none" w:sz="0" w:space="0" w:color="auto"/>
        <w:right w:val="none" w:sz="0" w:space="0" w:color="auto"/>
      </w:divBdr>
      <w:divsChild>
        <w:div w:id="2138065142">
          <w:marLeft w:val="0"/>
          <w:marRight w:val="0"/>
          <w:marTop w:val="0"/>
          <w:marBottom w:val="0"/>
          <w:divBdr>
            <w:top w:val="none" w:sz="0" w:space="0" w:color="auto"/>
            <w:left w:val="none" w:sz="0" w:space="0" w:color="auto"/>
            <w:bottom w:val="none" w:sz="0" w:space="0" w:color="auto"/>
            <w:right w:val="none" w:sz="0" w:space="0" w:color="auto"/>
          </w:divBdr>
          <w:divsChild>
            <w:div w:id="272132310">
              <w:marLeft w:val="0"/>
              <w:marRight w:val="0"/>
              <w:marTop w:val="0"/>
              <w:marBottom w:val="0"/>
              <w:divBdr>
                <w:top w:val="none" w:sz="0" w:space="0" w:color="auto"/>
                <w:left w:val="none" w:sz="0" w:space="0" w:color="auto"/>
                <w:bottom w:val="none" w:sz="0" w:space="0" w:color="auto"/>
                <w:right w:val="none" w:sz="0" w:space="0" w:color="auto"/>
              </w:divBdr>
              <w:divsChild>
                <w:div w:id="1085302321">
                  <w:marLeft w:val="0"/>
                  <w:marRight w:val="0"/>
                  <w:marTop w:val="0"/>
                  <w:marBottom w:val="0"/>
                  <w:divBdr>
                    <w:top w:val="none" w:sz="0" w:space="0" w:color="auto"/>
                    <w:left w:val="none" w:sz="0" w:space="0" w:color="auto"/>
                    <w:bottom w:val="none" w:sz="0" w:space="0" w:color="auto"/>
                    <w:right w:val="none" w:sz="0" w:space="0" w:color="auto"/>
                  </w:divBdr>
                  <w:divsChild>
                    <w:div w:id="84655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113726">
      <w:bodyDiv w:val="1"/>
      <w:marLeft w:val="0"/>
      <w:marRight w:val="0"/>
      <w:marTop w:val="0"/>
      <w:marBottom w:val="0"/>
      <w:divBdr>
        <w:top w:val="none" w:sz="0" w:space="0" w:color="auto"/>
        <w:left w:val="none" w:sz="0" w:space="0" w:color="auto"/>
        <w:bottom w:val="none" w:sz="0" w:space="0" w:color="auto"/>
        <w:right w:val="none" w:sz="0" w:space="0" w:color="auto"/>
      </w:divBdr>
    </w:div>
    <w:div w:id="515005447">
      <w:bodyDiv w:val="1"/>
      <w:marLeft w:val="0"/>
      <w:marRight w:val="0"/>
      <w:marTop w:val="0"/>
      <w:marBottom w:val="0"/>
      <w:divBdr>
        <w:top w:val="none" w:sz="0" w:space="0" w:color="auto"/>
        <w:left w:val="none" w:sz="0" w:space="0" w:color="auto"/>
        <w:bottom w:val="none" w:sz="0" w:space="0" w:color="auto"/>
        <w:right w:val="none" w:sz="0" w:space="0" w:color="auto"/>
      </w:divBdr>
    </w:div>
    <w:div w:id="519122747">
      <w:bodyDiv w:val="1"/>
      <w:marLeft w:val="0"/>
      <w:marRight w:val="0"/>
      <w:marTop w:val="0"/>
      <w:marBottom w:val="0"/>
      <w:divBdr>
        <w:top w:val="none" w:sz="0" w:space="0" w:color="auto"/>
        <w:left w:val="none" w:sz="0" w:space="0" w:color="auto"/>
        <w:bottom w:val="none" w:sz="0" w:space="0" w:color="auto"/>
        <w:right w:val="none" w:sz="0" w:space="0" w:color="auto"/>
      </w:divBdr>
      <w:divsChild>
        <w:div w:id="1631477964">
          <w:marLeft w:val="0"/>
          <w:marRight w:val="0"/>
          <w:marTop w:val="100"/>
          <w:marBottom w:val="100"/>
          <w:divBdr>
            <w:top w:val="single" w:sz="2" w:space="0" w:color="E5E7EB"/>
            <w:left w:val="single" w:sz="2" w:space="0" w:color="E5E7EB"/>
            <w:bottom w:val="single" w:sz="2" w:space="0" w:color="E5E7EB"/>
            <w:right w:val="single" w:sz="2" w:space="0" w:color="E5E7EB"/>
          </w:divBdr>
          <w:divsChild>
            <w:div w:id="92097020">
              <w:marLeft w:val="0"/>
              <w:marRight w:val="0"/>
              <w:marTop w:val="0"/>
              <w:marBottom w:val="0"/>
              <w:divBdr>
                <w:top w:val="single" w:sz="2" w:space="0" w:color="E5E7EB"/>
                <w:left w:val="single" w:sz="2" w:space="0" w:color="E5E7EB"/>
                <w:bottom w:val="single" w:sz="2" w:space="0" w:color="E5E7EB"/>
                <w:right w:val="single" w:sz="2" w:space="0" w:color="E5E7EB"/>
              </w:divBdr>
              <w:divsChild>
                <w:div w:id="14099626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603652557">
      <w:bodyDiv w:val="1"/>
      <w:marLeft w:val="0"/>
      <w:marRight w:val="0"/>
      <w:marTop w:val="0"/>
      <w:marBottom w:val="0"/>
      <w:divBdr>
        <w:top w:val="none" w:sz="0" w:space="0" w:color="auto"/>
        <w:left w:val="none" w:sz="0" w:space="0" w:color="auto"/>
        <w:bottom w:val="none" w:sz="0" w:space="0" w:color="auto"/>
        <w:right w:val="none" w:sz="0" w:space="0" w:color="auto"/>
      </w:divBdr>
      <w:divsChild>
        <w:div w:id="905719829">
          <w:marLeft w:val="0"/>
          <w:marRight w:val="0"/>
          <w:marTop w:val="0"/>
          <w:marBottom w:val="0"/>
          <w:divBdr>
            <w:top w:val="none" w:sz="0" w:space="0" w:color="auto"/>
            <w:left w:val="none" w:sz="0" w:space="0" w:color="auto"/>
            <w:bottom w:val="none" w:sz="0" w:space="0" w:color="auto"/>
            <w:right w:val="none" w:sz="0" w:space="0" w:color="auto"/>
          </w:divBdr>
          <w:divsChild>
            <w:div w:id="975375906">
              <w:marLeft w:val="0"/>
              <w:marRight w:val="0"/>
              <w:marTop w:val="0"/>
              <w:marBottom w:val="0"/>
              <w:divBdr>
                <w:top w:val="none" w:sz="0" w:space="0" w:color="auto"/>
                <w:left w:val="none" w:sz="0" w:space="0" w:color="auto"/>
                <w:bottom w:val="none" w:sz="0" w:space="0" w:color="auto"/>
                <w:right w:val="none" w:sz="0" w:space="0" w:color="auto"/>
              </w:divBdr>
              <w:divsChild>
                <w:div w:id="367148121">
                  <w:marLeft w:val="0"/>
                  <w:marRight w:val="0"/>
                  <w:marTop w:val="0"/>
                  <w:marBottom w:val="0"/>
                  <w:divBdr>
                    <w:top w:val="none" w:sz="0" w:space="0" w:color="auto"/>
                    <w:left w:val="none" w:sz="0" w:space="0" w:color="auto"/>
                    <w:bottom w:val="none" w:sz="0" w:space="0" w:color="auto"/>
                    <w:right w:val="none" w:sz="0" w:space="0" w:color="auto"/>
                  </w:divBdr>
                  <w:divsChild>
                    <w:div w:id="138972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722999">
      <w:bodyDiv w:val="1"/>
      <w:marLeft w:val="0"/>
      <w:marRight w:val="0"/>
      <w:marTop w:val="0"/>
      <w:marBottom w:val="0"/>
      <w:divBdr>
        <w:top w:val="none" w:sz="0" w:space="0" w:color="auto"/>
        <w:left w:val="none" w:sz="0" w:space="0" w:color="auto"/>
        <w:bottom w:val="none" w:sz="0" w:space="0" w:color="auto"/>
        <w:right w:val="none" w:sz="0" w:space="0" w:color="auto"/>
      </w:divBdr>
    </w:div>
    <w:div w:id="623659802">
      <w:bodyDiv w:val="1"/>
      <w:marLeft w:val="0"/>
      <w:marRight w:val="0"/>
      <w:marTop w:val="0"/>
      <w:marBottom w:val="0"/>
      <w:divBdr>
        <w:top w:val="none" w:sz="0" w:space="0" w:color="auto"/>
        <w:left w:val="none" w:sz="0" w:space="0" w:color="auto"/>
        <w:bottom w:val="none" w:sz="0" w:space="0" w:color="auto"/>
        <w:right w:val="none" w:sz="0" w:space="0" w:color="auto"/>
      </w:divBdr>
      <w:divsChild>
        <w:div w:id="728771498">
          <w:marLeft w:val="0"/>
          <w:marRight w:val="0"/>
          <w:marTop w:val="0"/>
          <w:marBottom w:val="0"/>
          <w:divBdr>
            <w:top w:val="none" w:sz="0" w:space="0" w:color="auto"/>
            <w:left w:val="none" w:sz="0" w:space="0" w:color="auto"/>
            <w:bottom w:val="none" w:sz="0" w:space="0" w:color="auto"/>
            <w:right w:val="none" w:sz="0" w:space="0" w:color="auto"/>
          </w:divBdr>
          <w:divsChild>
            <w:div w:id="1547139535">
              <w:marLeft w:val="0"/>
              <w:marRight w:val="0"/>
              <w:marTop w:val="0"/>
              <w:marBottom w:val="0"/>
              <w:divBdr>
                <w:top w:val="none" w:sz="0" w:space="0" w:color="auto"/>
                <w:left w:val="none" w:sz="0" w:space="0" w:color="auto"/>
                <w:bottom w:val="none" w:sz="0" w:space="0" w:color="auto"/>
                <w:right w:val="none" w:sz="0" w:space="0" w:color="auto"/>
              </w:divBdr>
              <w:divsChild>
                <w:div w:id="445075924">
                  <w:marLeft w:val="0"/>
                  <w:marRight w:val="0"/>
                  <w:marTop w:val="0"/>
                  <w:marBottom w:val="0"/>
                  <w:divBdr>
                    <w:top w:val="none" w:sz="0" w:space="0" w:color="auto"/>
                    <w:left w:val="none" w:sz="0" w:space="0" w:color="auto"/>
                    <w:bottom w:val="none" w:sz="0" w:space="0" w:color="auto"/>
                    <w:right w:val="none" w:sz="0" w:space="0" w:color="auto"/>
                  </w:divBdr>
                  <w:divsChild>
                    <w:div w:id="56159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902780">
      <w:bodyDiv w:val="1"/>
      <w:marLeft w:val="0"/>
      <w:marRight w:val="0"/>
      <w:marTop w:val="0"/>
      <w:marBottom w:val="0"/>
      <w:divBdr>
        <w:top w:val="none" w:sz="0" w:space="0" w:color="auto"/>
        <w:left w:val="none" w:sz="0" w:space="0" w:color="auto"/>
        <w:bottom w:val="none" w:sz="0" w:space="0" w:color="auto"/>
        <w:right w:val="none" w:sz="0" w:space="0" w:color="auto"/>
      </w:divBdr>
    </w:div>
    <w:div w:id="676927808">
      <w:bodyDiv w:val="1"/>
      <w:marLeft w:val="0"/>
      <w:marRight w:val="0"/>
      <w:marTop w:val="0"/>
      <w:marBottom w:val="0"/>
      <w:divBdr>
        <w:top w:val="none" w:sz="0" w:space="0" w:color="auto"/>
        <w:left w:val="none" w:sz="0" w:space="0" w:color="auto"/>
        <w:bottom w:val="none" w:sz="0" w:space="0" w:color="auto"/>
        <w:right w:val="none" w:sz="0" w:space="0" w:color="auto"/>
      </w:divBdr>
    </w:div>
    <w:div w:id="688722676">
      <w:bodyDiv w:val="1"/>
      <w:marLeft w:val="0"/>
      <w:marRight w:val="0"/>
      <w:marTop w:val="0"/>
      <w:marBottom w:val="0"/>
      <w:divBdr>
        <w:top w:val="none" w:sz="0" w:space="0" w:color="auto"/>
        <w:left w:val="none" w:sz="0" w:space="0" w:color="auto"/>
        <w:bottom w:val="none" w:sz="0" w:space="0" w:color="auto"/>
        <w:right w:val="none" w:sz="0" w:space="0" w:color="auto"/>
      </w:divBdr>
    </w:div>
    <w:div w:id="732779955">
      <w:bodyDiv w:val="1"/>
      <w:marLeft w:val="0"/>
      <w:marRight w:val="0"/>
      <w:marTop w:val="0"/>
      <w:marBottom w:val="0"/>
      <w:divBdr>
        <w:top w:val="none" w:sz="0" w:space="0" w:color="auto"/>
        <w:left w:val="none" w:sz="0" w:space="0" w:color="auto"/>
        <w:bottom w:val="none" w:sz="0" w:space="0" w:color="auto"/>
        <w:right w:val="none" w:sz="0" w:space="0" w:color="auto"/>
      </w:divBdr>
    </w:div>
    <w:div w:id="744454123">
      <w:bodyDiv w:val="1"/>
      <w:marLeft w:val="0"/>
      <w:marRight w:val="0"/>
      <w:marTop w:val="0"/>
      <w:marBottom w:val="0"/>
      <w:divBdr>
        <w:top w:val="none" w:sz="0" w:space="0" w:color="auto"/>
        <w:left w:val="none" w:sz="0" w:space="0" w:color="auto"/>
        <w:bottom w:val="none" w:sz="0" w:space="0" w:color="auto"/>
        <w:right w:val="none" w:sz="0" w:space="0" w:color="auto"/>
      </w:divBdr>
      <w:divsChild>
        <w:div w:id="1403524922">
          <w:marLeft w:val="0"/>
          <w:marRight w:val="0"/>
          <w:marTop w:val="0"/>
          <w:marBottom w:val="0"/>
          <w:divBdr>
            <w:top w:val="none" w:sz="0" w:space="0" w:color="auto"/>
            <w:left w:val="none" w:sz="0" w:space="0" w:color="auto"/>
            <w:bottom w:val="none" w:sz="0" w:space="0" w:color="auto"/>
            <w:right w:val="none" w:sz="0" w:space="0" w:color="auto"/>
          </w:divBdr>
          <w:divsChild>
            <w:div w:id="1828470687">
              <w:marLeft w:val="0"/>
              <w:marRight w:val="0"/>
              <w:marTop w:val="0"/>
              <w:marBottom w:val="0"/>
              <w:divBdr>
                <w:top w:val="none" w:sz="0" w:space="0" w:color="auto"/>
                <w:left w:val="none" w:sz="0" w:space="0" w:color="auto"/>
                <w:bottom w:val="none" w:sz="0" w:space="0" w:color="auto"/>
                <w:right w:val="none" w:sz="0" w:space="0" w:color="auto"/>
              </w:divBdr>
              <w:divsChild>
                <w:div w:id="1545829201">
                  <w:marLeft w:val="0"/>
                  <w:marRight w:val="0"/>
                  <w:marTop w:val="0"/>
                  <w:marBottom w:val="0"/>
                  <w:divBdr>
                    <w:top w:val="none" w:sz="0" w:space="0" w:color="auto"/>
                    <w:left w:val="none" w:sz="0" w:space="0" w:color="auto"/>
                    <w:bottom w:val="none" w:sz="0" w:space="0" w:color="auto"/>
                    <w:right w:val="none" w:sz="0" w:space="0" w:color="auto"/>
                  </w:divBdr>
                  <w:divsChild>
                    <w:div w:id="125281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842423">
      <w:bodyDiv w:val="1"/>
      <w:marLeft w:val="0"/>
      <w:marRight w:val="0"/>
      <w:marTop w:val="0"/>
      <w:marBottom w:val="0"/>
      <w:divBdr>
        <w:top w:val="none" w:sz="0" w:space="0" w:color="auto"/>
        <w:left w:val="none" w:sz="0" w:space="0" w:color="auto"/>
        <w:bottom w:val="none" w:sz="0" w:space="0" w:color="auto"/>
        <w:right w:val="none" w:sz="0" w:space="0" w:color="auto"/>
      </w:divBdr>
    </w:div>
    <w:div w:id="751002764">
      <w:bodyDiv w:val="1"/>
      <w:marLeft w:val="0"/>
      <w:marRight w:val="0"/>
      <w:marTop w:val="0"/>
      <w:marBottom w:val="0"/>
      <w:divBdr>
        <w:top w:val="none" w:sz="0" w:space="0" w:color="auto"/>
        <w:left w:val="none" w:sz="0" w:space="0" w:color="auto"/>
        <w:bottom w:val="none" w:sz="0" w:space="0" w:color="auto"/>
        <w:right w:val="none" w:sz="0" w:space="0" w:color="auto"/>
      </w:divBdr>
    </w:div>
    <w:div w:id="751242450">
      <w:bodyDiv w:val="1"/>
      <w:marLeft w:val="0"/>
      <w:marRight w:val="0"/>
      <w:marTop w:val="0"/>
      <w:marBottom w:val="0"/>
      <w:divBdr>
        <w:top w:val="none" w:sz="0" w:space="0" w:color="auto"/>
        <w:left w:val="none" w:sz="0" w:space="0" w:color="auto"/>
        <w:bottom w:val="none" w:sz="0" w:space="0" w:color="auto"/>
        <w:right w:val="none" w:sz="0" w:space="0" w:color="auto"/>
      </w:divBdr>
      <w:divsChild>
        <w:div w:id="536087460">
          <w:marLeft w:val="0"/>
          <w:marRight w:val="0"/>
          <w:marTop w:val="0"/>
          <w:marBottom w:val="0"/>
          <w:divBdr>
            <w:top w:val="none" w:sz="0" w:space="0" w:color="auto"/>
            <w:left w:val="none" w:sz="0" w:space="0" w:color="auto"/>
            <w:bottom w:val="none" w:sz="0" w:space="0" w:color="auto"/>
            <w:right w:val="none" w:sz="0" w:space="0" w:color="auto"/>
          </w:divBdr>
          <w:divsChild>
            <w:div w:id="393697871">
              <w:marLeft w:val="0"/>
              <w:marRight w:val="0"/>
              <w:marTop w:val="0"/>
              <w:marBottom w:val="0"/>
              <w:divBdr>
                <w:top w:val="none" w:sz="0" w:space="0" w:color="auto"/>
                <w:left w:val="none" w:sz="0" w:space="0" w:color="auto"/>
                <w:bottom w:val="none" w:sz="0" w:space="0" w:color="auto"/>
                <w:right w:val="none" w:sz="0" w:space="0" w:color="auto"/>
              </w:divBdr>
              <w:divsChild>
                <w:div w:id="2086803919">
                  <w:marLeft w:val="0"/>
                  <w:marRight w:val="0"/>
                  <w:marTop w:val="0"/>
                  <w:marBottom w:val="0"/>
                  <w:divBdr>
                    <w:top w:val="none" w:sz="0" w:space="0" w:color="auto"/>
                    <w:left w:val="none" w:sz="0" w:space="0" w:color="auto"/>
                    <w:bottom w:val="none" w:sz="0" w:space="0" w:color="auto"/>
                    <w:right w:val="none" w:sz="0" w:space="0" w:color="auto"/>
                  </w:divBdr>
                  <w:divsChild>
                    <w:div w:id="107820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553971">
      <w:bodyDiv w:val="1"/>
      <w:marLeft w:val="0"/>
      <w:marRight w:val="0"/>
      <w:marTop w:val="0"/>
      <w:marBottom w:val="0"/>
      <w:divBdr>
        <w:top w:val="none" w:sz="0" w:space="0" w:color="auto"/>
        <w:left w:val="none" w:sz="0" w:space="0" w:color="auto"/>
        <w:bottom w:val="none" w:sz="0" w:space="0" w:color="auto"/>
        <w:right w:val="none" w:sz="0" w:space="0" w:color="auto"/>
      </w:divBdr>
    </w:div>
    <w:div w:id="799149740">
      <w:bodyDiv w:val="1"/>
      <w:marLeft w:val="0"/>
      <w:marRight w:val="0"/>
      <w:marTop w:val="0"/>
      <w:marBottom w:val="0"/>
      <w:divBdr>
        <w:top w:val="none" w:sz="0" w:space="0" w:color="auto"/>
        <w:left w:val="none" w:sz="0" w:space="0" w:color="auto"/>
        <w:bottom w:val="none" w:sz="0" w:space="0" w:color="auto"/>
        <w:right w:val="none" w:sz="0" w:space="0" w:color="auto"/>
      </w:divBdr>
    </w:div>
    <w:div w:id="812141062">
      <w:bodyDiv w:val="1"/>
      <w:marLeft w:val="0"/>
      <w:marRight w:val="0"/>
      <w:marTop w:val="0"/>
      <w:marBottom w:val="0"/>
      <w:divBdr>
        <w:top w:val="none" w:sz="0" w:space="0" w:color="auto"/>
        <w:left w:val="none" w:sz="0" w:space="0" w:color="auto"/>
        <w:bottom w:val="none" w:sz="0" w:space="0" w:color="auto"/>
        <w:right w:val="none" w:sz="0" w:space="0" w:color="auto"/>
      </w:divBdr>
      <w:divsChild>
        <w:div w:id="2013406992">
          <w:marLeft w:val="0"/>
          <w:marRight w:val="0"/>
          <w:marTop w:val="0"/>
          <w:marBottom w:val="0"/>
          <w:divBdr>
            <w:top w:val="none" w:sz="0" w:space="0" w:color="auto"/>
            <w:left w:val="none" w:sz="0" w:space="0" w:color="auto"/>
            <w:bottom w:val="none" w:sz="0" w:space="0" w:color="auto"/>
            <w:right w:val="none" w:sz="0" w:space="0" w:color="auto"/>
          </w:divBdr>
          <w:divsChild>
            <w:div w:id="164437844">
              <w:marLeft w:val="0"/>
              <w:marRight w:val="0"/>
              <w:marTop w:val="0"/>
              <w:marBottom w:val="0"/>
              <w:divBdr>
                <w:top w:val="none" w:sz="0" w:space="0" w:color="auto"/>
                <w:left w:val="none" w:sz="0" w:space="0" w:color="auto"/>
                <w:bottom w:val="none" w:sz="0" w:space="0" w:color="auto"/>
                <w:right w:val="none" w:sz="0" w:space="0" w:color="auto"/>
              </w:divBdr>
              <w:divsChild>
                <w:div w:id="486047413">
                  <w:marLeft w:val="0"/>
                  <w:marRight w:val="0"/>
                  <w:marTop w:val="0"/>
                  <w:marBottom w:val="0"/>
                  <w:divBdr>
                    <w:top w:val="none" w:sz="0" w:space="0" w:color="auto"/>
                    <w:left w:val="none" w:sz="0" w:space="0" w:color="auto"/>
                    <w:bottom w:val="none" w:sz="0" w:space="0" w:color="auto"/>
                    <w:right w:val="none" w:sz="0" w:space="0" w:color="auto"/>
                  </w:divBdr>
                  <w:divsChild>
                    <w:div w:id="184531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619388">
      <w:bodyDiv w:val="1"/>
      <w:marLeft w:val="0"/>
      <w:marRight w:val="0"/>
      <w:marTop w:val="0"/>
      <w:marBottom w:val="0"/>
      <w:divBdr>
        <w:top w:val="none" w:sz="0" w:space="0" w:color="auto"/>
        <w:left w:val="none" w:sz="0" w:space="0" w:color="auto"/>
        <w:bottom w:val="none" w:sz="0" w:space="0" w:color="auto"/>
        <w:right w:val="none" w:sz="0" w:space="0" w:color="auto"/>
      </w:divBdr>
    </w:div>
    <w:div w:id="854613076">
      <w:bodyDiv w:val="1"/>
      <w:marLeft w:val="0"/>
      <w:marRight w:val="0"/>
      <w:marTop w:val="0"/>
      <w:marBottom w:val="0"/>
      <w:divBdr>
        <w:top w:val="none" w:sz="0" w:space="0" w:color="auto"/>
        <w:left w:val="none" w:sz="0" w:space="0" w:color="auto"/>
        <w:bottom w:val="none" w:sz="0" w:space="0" w:color="auto"/>
        <w:right w:val="none" w:sz="0" w:space="0" w:color="auto"/>
      </w:divBdr>
    </w:div>
    <w:div w:id="861434896">
      <w:bodyDiv w:val="1"/>
      <w:marLeft w:val="0"/>
      <w:marRight w:val="0"/>
      <w:marTop w:val="0"/>
      <w:marBottom w:val="0"/>
      <w:divBdr>
        <w:top w:val="none" w:sz="0" w:space="0" w:color="auto"/>
        <w:left w:val="none" w:sz="0" w:space="0" w:color="auto"/>
        <w:bottom w:val="none" w:sz="0" w:space="0" w:color="auto"/>
        <w:right w:val="none" w:sz="0" w:space="0" w:color="auto"/>
      </w:divBdr>
    </w:div>
    <w:div w:id="933392907">
      <w:bodyDiv w:val="1"/>
      <w:marLeft w:val="0"/>
      <w:marRight w:val="0"/>
      <w:marTop w:val="0"/>
      <w:marBottom w:val="0"/>
      <w:divBdr>
        <w:top w:val="none" w:sz="0" w:space="0" w:color="auto"/>
        <w:left w:val="none" w:sz="0" w:space="0" w:color="auto"/>
        <w:bottom w:val="none" w:sz="0" w:space="0" w:color="auto"/>
        <w:right w:val="none" w:sz="0" w:space="0" w:color="auto"/>
      </w:divBdr>
    </w:div>
    <w:div w:id="933901790">
      <w:bodyDiv w:val="1"/>
      <w:marLeft w:val="0"/>
      <w:marRight w:val="0"/>
      <w:marTop w:val="0"/>
      <w:marBottom w:val="0"/>
      <w:divBdr>
        <w:top w:val="none" w:sz="0" w:space="0" w:color="auto"/>
        <w:left w:val="none" w:sz="0" w:space="0" w:color="auto"/>
        <w:bottom w:val="none" w:sz="0" w:space="0" w:color="auto"/>
        <w:right w:val="none" w:sz="0" w:space="0" w:color="auto"/>
      </w:divBdr>
    </w:div>
    <w:div w:id="939874280">
      <w:bodyDiv w:val="1"/>
      <w:marLeft w:val="0"/>
      <w:marRight w:val="0"/>
      <w:marTop w:val="0"/>
      <w:marBottom w:val="0"/>
      <w:divBdr>
        <w:top w:val="none" w:sz="0" w:space="0" w:color="auto"/>
        <w:left w:val="none" w:sz="0" w:space="0" w:color="auto"/>
        <w:bottom w:val="none" w:sz="0" w:space="0" w:color="auto"/>
        <w:right w:val="none" w:sz="0" w:space="0" w:color="auto"/>
      </w:divBdr>
    </w:div>
    <w:div w:id="957948184">
      <w:bodyDiv w:val="1"/>
      <w:marLeft w:val="0"/>
      <w:marRight w:val="0"/>
      <w:marTop w:val="0"/>
      <w:marBottom w:val="0"/>
      <w:divBdr>
        <w:top w:val="none" w:sz="0" w:space="0" w:color="auto"/>
        <w:left w:val="none" w:sz="0" w:space="0" w:color="auto"/>
        <w:bottom w:val="none" w:sz="0" w:space="0" w:color="auto"/>
        <w:right w:val="none" w:sz="0" w:space="0" w:color="auto"/>
      </w:divBdr>
      <w:divsChild>
        <w:div w:id="1106734856">
          <w:marLeft w:val="0"/>
          <w:marRight w:val="0"/>
          <w:marTop w:val="0"/>
          <w:marBottom w:val="0"/>
          <w:divBdr>
            <w:top w:val="none" w:sz="0" w:space="0" w:color="auto"/>
            <w:left w:val="none" w:sz="0" w:space="0" w:color="auto"/>
            <w:bottom w:val="none" w:sz="0" w:space="0" w:color="auto"/>
            <w:right w:val="none" w:sz="0" w:space="0" w:color="auto"/>
          </w:divBdr>
          <w:divsChild>
            <w:div w:id="877007254">
              <w:marLeft w:val="0"/>
              <w:marRight w:val="0"/>
              <w:marTop w:val="0"/>
              <w:marBottom w:val="0"/>
              <w:divBdr>
                <w:top w:val="none" w:sz="0" w:space="0" w:color="auto"/>
                <w:left w:val="none" w:sz="0" w:space="0" w:color="auto"/>
                <w:bottom w:val="none" w:sz="0" w:space="0" w:color="auto"/>
                <w:right w:val="none" w:sz="0" w:space="0" w:color="auto"/>
              </w:divBdr>
              <w:divsChild>
                <w:div w:id="437868732">
                  <w:marLeft w:val="0"/>
                  <w:marRight w:val="0"/>
                  <w:marTop w:val="0"/>
                  <w:marBottom w:val="0"/>
                  <w:divBdr>
                    <w:top w:val="none" w:sz="0" w:space="0" w:color="auto"/>
                    <w:left w:val="none" w:sz="0" w:space="0" w:color="auto"/>
                    <w:bottom w:val="none" w:sz="0" w:space="0" w:color="auto"/>
                    <w:right w:val="none" w:sz="0" w:space="0" w:color="auto"/>
                  </w:divBdr>
                  <w:divsChild>
                    <w:div w:id="35084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667958">
      <w:bodyDiv w:val="1"/>
      <w:marLeft w:val="0"/>
      <w:marRight w:val="0"/>
      <w:marTop w:val="0"/>
      <w:marBottom w:val="0"/>
      <w:divBdr>
        <w:top w:val="none" w:sz="0" w:space="0" w:color="auto"/>
        <w:left w:val="none" w:sz="0" w:space="0" w:color="auto"/>
        <w:bottom w:val="none" w:sz="0" w:space="0" w:color="auto"/>
        <w:right w:val="none" w:sz="0" w:space="0" w:color="auto"/>
      </w:divBdr>
    </w:div>
    <w:div w:id="974137143">
      <w:bodyDiv w:val="1"/>
      <w:marLeft w:val="0"/>
      <w:marRight w:val="0"/>
      <w:marTop w:val="0"/>
      <w:marBottom w:val="0"/>
      <w:divBdr>
        <w:top w:val="none" w:sz="0" w:space="0" w:color="auto"/>
        <w:left w:val="none" w:sz="0" w:space="0" w:color="auto"/>
        <w:bottom w:val="none" w:sz="0" w:space="0" w:color="auto"/>
        <w:right w:val="none" w:sz="0" w:space="0" w:color="auto"/>
      </w:divBdr>
      <w:divsChild>
        <w:div w:id="389504815">
          <w:marLeft w:val="0"/>
          <w:marRight w:val="0"/>
          <w:marTop w:val="100"/>
          <w:marBottom w:val="100"/>
          <w:divBdr>
            <w:top w:val="single" w:sz="2" w:space="0" w:color="E5E7EB"/>
            <w:left w:val="single" w:sz="2" w:space="0" w:color="E5E7EB"/>
            <w:bottom w:val="single" w:sz="2" w:space="0" w:color="E5E7EB"/>
            <w:right w:val="single" w:sz="2" w:space="0" w:color="E5E7EB"/>
          </w:divBdr>
          <w:divsChild>
            <w:div w:id="451752420">
              <w:marLeft w:val="0"/>
              <w:marRight w:val="0"/>
              <w:marTop w:val="0"/>
              <w:marBottom w:val="0"/>
              <w:divBdr>
                <w:top w:val="single" w:sz="2" w:space="0" w:color="E5E7EB"/>
                <w:left w:val="single" w:sz="2" w:space="0" w:color="E5E7EB"/>
                <w:bottom w:val="single" w:sz="2" w:space="0" w:color="E5E7EB"/>
                <w:right w:val="single" w:sz="2" w:space="0" w:color="E5E7EB"/>
              </w:divBdr>
              <w:divsChild>
                <w:div w:id="18630893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054350561">
      <w:bodyDiv w:val="1"/>
      <w:marLeft w:val="0"/>
      <w:marRight w:val="0"/>
      <w:marTop w:val="0"/>
      <w:marBottom w:val="0"/>
      <w:divBdr>
        <w:top w:val="none" w:sz="0" w:space="0" w:color="auto"/>
        <w:left w:val="none" w:sz="0" w:space="0" w:color="auto"/>
        <w:bottom w:val="none" w:sz="0" w:space="0" w:color="auto"/>
        <w:right w:val="none" w:sz="0" w:space="0" w:color="auto"/>
      </w:divBdr>
    </w:div>
    <w:div w:id="1099914168">
      <w:bodyDiv w:val="1"/>
      <w:marLeft w:val="0"/>
      <w:marRight w:val="0"/>
      <w:marTop w:val="0"/>
      <w:marBottom w:val="0"/>
      <w:divBdr>
        <w:top w:val="none" w:sz="0" w:space="0" w:color="auto"/>
        <w:left w:val="none" w:sz="0" w:space="0" w:color="auto"/>
        <w:bottom w:val="none" w:sz="0" w:space="0" w:color="auto"/>
        <w:right w:val="none" w:sz="0" w:space="0" w:color="auto"/>
      </w:divBdr>
    </w:div>
    <w:div w:id="1107382881">
      <w:bodyDiv w:val="1"/>
      <w:marLeft w:val="0"/>
      <w:marRight w:val="0"/>
      <w:marTop w:val="0"/>
      <w:marBottom w:val="0"/>
      <w:divBdr>
        <w:top w:val="none" w:sz="0" w:space="0" w:color="auto"/>
        <w:left w:val="none" w:sz="0" w:space="0" w:color="auto"/>
        <w:bottom w:val="none" w:sz="0" w:space="0" w:color="auto"/>
        <w:right w:val="none" w:sz="0" w:space="0" w:color="auto"/>
      </w:divBdr>
    </w:div>
    <w:div w:id="1112482831">
      <w:bodyDiv w:val="1"/>
      <w:marLeft w:val="0"/>
      <w:marRight w:val="0"/>
      <w:marTop w:val="0"/>
      <w:marBottom w:val="0"/>
      <w:divBdr>
        <w:top w:val="none" w:sz="0" w:space="0" w:color="auto"/>
        <w:left w:val="none" w:sz="0" w:space="0" w:color="auto"/>
        <w:bottom w:val="none" w:sz="0" w:space="0" w:color="auto"/>
        <w:right w:val="none" w:sz="0" w:space="0" w:color="auto"/>
      </w:divBdr>
    </w:div>
    <w:div w:id="1176191983">
      <w:bodyDiv w:val="1"/>
      <w:marLeft w:val="0"/>
      <w:marRight w:val="0"/>
      <w:marTop w:val="0"/>
      <w:marBottom w:val="0"/>
      <w:divBdr>
        <w:top w:val="none" w:sz="0" w:space="0" w:color="auto"/>
        <w:left w:val="none" w:sz="0" w:space="0" w:color="auto"/>
        <w:bottom w:val="none" w:sz="0" w:space="0" w:color="auto"/>
        <w:right w:val="none" w:sz="0" w:space="0" w:color="auto"/>
      </w:divBdr>
    </w:div>
    <w:div w:id="1182628753">
      <w:bodyDiv w:val="1"/>
      <w:marLeft w:val="0"/>
      <w:marRight w:val="0"/>
      <w:marTop w:val="0"/>
      <w:marBottom w:val="0"/>
      <w:divBdr>
        <w:top w:val="none" w:sz="0" w:space="0" w:color="auto"/>
        <w:left w:val="none" w:sz="0" w:space="0" w:color="auto"/>
        <w:bottom w:val="none" w:sz="0" w:space="0" w:color="auto"/>
        <w:right w:val="none" w:sz="0" w:space="0" w:color="auto"/>
      </w:divBdr>
    </w:div>
    <w:div w:id="1184855742">
      <w:bodyDiv w:val="1"/>
      <w:marLeft w:val="0"/>
      <w:marRight w:val="0"/>
      <w:marTop w:val="0"/>
      <w:marBottom w:val="0"/>
      <w:divBdr>
        <w:top w:val="none" w:sz="0" w:space="0" w:color="auto"/>
        <w:left w:val="none" w:sz="0" w:space="0" w:color="auto"/>
        <w:bottom w:val="none" w:sz="0" w:space="0" w:color="auto"/>
        <w:right w:val="none" w:sz="0" w:space="0" w:color="auto"/>
      </w:divBdr>
      <w:divsChild>
        <w:div w:id="1383940372">
          <w:marLeft w:val="0"/>
          <w:marRight w:val="0"/>
          <w:marTop w:val="0"/>
          <w:marBottom w:val="0"/>
          <w:divBdr>
            <w:top w:val="none" w:sz="0" w:space="0" w:color="auto"/>
            <w:left w:val="none" w:sz="0" w:space="0" w:color="auto"/>
            <w:bottom w:val="none" w:sz="0" w:space="0" w:color="auto"/>
            <w:right w:val="none" w:sz="0" w:space="0" w:color="auto"/>
          </w:divBdr>
          <w:divsChild>
            <w:div w:id="883567971">
              <w:marLeft w:val="0"/>
              <w:marRight w:val="0"/>
              <w:marTop w:val="0"/>
              <w:marBottom w:val="0"/>
              <w:divBdr>
                <w:top w:val="none" w:sz="0" w:space="0" w:color="auto"/>
                <w:left w:val="none" w:sz="0" w:space="0" w:color="auto"/>
                <w:bottom w:val="none" w:sz="0" w:space="0" w:color="auto"/>
                <w:right w:val="none" w:sz="0" w:space="0" w:color="auto"/>
              </w:divBdr>
              <w:divsChild>
                <w:div w:id="33162295">
                  <w:marLeft w:val="0"/>
                  <w:marRight w:val="0"/>
                  <w:marTop w:val="0"/>
                  <w:marBottom w:val="0"/>
                  <w:divBdr>
                    <w:top w:val="none" w:sz="0" w:space="0" w:color="auto"/>
                    <w:left w:val="none" w:sz="0" w:space="0" w:color="auto"/>
                    <w:bottom w:val="none" w:sz="0" w:space="0" w:color="auto"/>
                    <w:right w:val="none" w:sz="0" w:space="0" w:color="auto"/>
                  </w:divBdr>
                  <w:divsChild>
                    <w:div w:id="85939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852646">
      <w:bodyDiv w:val="1"/>
      <w:marLeft w:val="0"/>
      <w:marRight w:val="0"/>
      <w:marTop w:val="0"/>
      <w:marBottom w:val="0"/>
      <w:divBdr>
        <w:top w:val="none" w:sz="0" w:space="0" w:color="auto"/>
        <w:left w:val="none" w:sz="0" w:space="0" w:color="auto"/>
        <w:bottom w:val="none" w:sz="0" w:space="0" w:color="auto"/>
        <w:right w:val="none" w:sz="0" w:space="0" w:color="auto"/>
      </w:divBdr>
    </w:div>
    <w:div w:id="1231885316">
      <w:bodyDiv w:val="1"/>
      <w:marLeft w:val="0"/>
      <w:marRight w:val="0"/>
      <w:marTop w:val="0"/>
      <w:marBottom w:val="0"/>
      <w:divBdr>
        <w:top w:val="none" w:sz="0" w:space="0" w:color="auto"/>
        <w:left w:val="none" w:sz="0" w:space="0" w:color="auto"/>
        <w:bottom w:val="none" w:sz="0" w:space="0" w:color="auto"/>
        <w:right w:val="none" w:sz="0" w:space="0" w:color="auto"/>
      </w:divBdr>
      <w:divsChild>
        <w:div w:id="197546562">
          <w:marLeft w:val="0"/>
          <w:marRight w:val="0"/>
          <w:marTop w:val="0"/>
          <w:marBottom w:val="0"/>
          <w:divBdr>
            <w:top w:val="none" w:sz="0" w:space="0" w:color="auto"/>
            <w:left w:val="none" w:sz="0" w:space="0" w:color="auto"/>
            <w:bottom w:val="none" w:sz="0" w:space="0" w:color="auto"/>
            <w:right w:val="none" w:sz="0" w:space="0" w:color="auto"/>
          </w:divBdr>
          <w:divsChild>
            <w:div w:id="618223169">
              <w:marLeft w:val="0"/>
              <w:marRight w:val="0"/>
              <w:marTop w:val="0"/>
              <w:marBottom w:val="0"/>
              <w:divBdr>
                <w:top w:val="none" w:sz="0" w:space="0" w:color="auto"/>
                <w:left w:val="none" w:sz="0" w:space="0" w:color="auto"/>
                <w:bottom w:val="none" w:sz="0" w:space="0" w:color="auto"/>
                <w:right w:val="none" w:sz="0" w:space="0" w:color="auto"/>
              </w:divBdr>
              <w:divsChild>
                <w:div w:id="635180721">
                  <w:marLeft w:val="0"/>
                  <w:marRight w:val="0"/>
                  <w:marTop w:val="0"/>
                  <w:marBottom w:val="0"/>
                  <w:divBdr>
                    <w:top w:val="none" w:sz="0" w:space="0" w:color="auto"/>
                    <w:left w:val="none" w:sz="0" w:space="0" w:color="auto"/>
                    <w:bottom w:val="none" w:sz="0" w:space="0" w:color="auto"/>
                    <w:right w:val="none" w:sz="0" w:space="0" w:color="auto"/>
                  </w:divBdr>
                  <w:divsChild>
                    <w:div w:id="158237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477007">
          <w:marLeft w:val="0"/>
          <w:marRight w:val="0"/>
          <w:marTop w:val="0"/>
          <w:marBottom w:val="0"/>
          <w:divBdr>
            <w:top w:val="none" w:sz="0" w:space="0" w:color="auto"/>
            <w:left w:val="none" w:sz="0" w:space="0" w:color="auto"/>
            <w:bottom w:val="none" w:sz="0" w:space="0" w:color="auto"/>
            <w:right w:val="none" w:sz="0" w:space="0" w:color="auto"/>
          </w:divBdr>
          <w:divsChild>
            <w:div w:id="429741800">
              <w:marLeft w:val="0"/>
              <w:marRight w:val="0"/>
              <w:marTop w:val="0"/>
              <w:marBottom w:val="0"/>
              <w:divBdr>
                <w:top w:val="none" w:sz="0" w:space="0" w:color="auto"/>
                <w:left w:val="none" w:sz="0" w:space="0" w:color="auto"/>
                <w:bottom w:val="none" w:sz="0" w:space="0" w:color="auto"/>
                <w:right w:val="none" w:sz="0" w:space="0" w:color="auto"/>
              </w:divBdr>
              <w:divsChild>
                <w:div w:id="729155121">
                  <w:marLeft w:val="0"/>
                  <w:marRight w:val="0"/>
                  <w:marTop w:val="0"/>
                  <w:marBottom w:val="0"/>
                  <w:divBdr>
                    <w:top w:val="none" w:sz="0" w:space="0" w:color="auto"/>
                    <w:left w:val="none" w:sz="0" w:space="0" w:color="auto"/>
                    <w:bottom w:val="none" w:sz="0" w:space="0" w:color="auto"/>
                    <w:right w:val="none" w:sz="0" w:space="0" w:color="auto"/>
                  </w:divBdr>
                  <w:divsChild>
                    <w:div w:id="160526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624323">
      <w:bodyDiv w:val="1"/>
      <w:marLeft w:val="0"/>
      <w:marRight w:val="0"/>
      <w:marTop w:val="0"/>
      <w:marBottom w:val="0"/>
      <w:divBdr>
        <w:top w:val="none" w:sz="0" w:space="0" w:color="auto"/>
        <w:left w:val="none" w:sz="0" w:space="0" w:color="auto"/>
        <w:bottom w:val="none" w:sz="0" w:space="0" w:color="auto"/>
        <w:right w:val="none" w:sz="0" w:space="0" w:color="auto"/>
      </w:divBdr>
      <w:divsChild>
        <w:div w:id="1776056460">
          <w:marLeft w:val="0"/>
          <w:marRight w:val="0"/>
          <w:marTop w:val="0"/>
          <w:marBottom w:val="0"/>
          <w:divBdr>
            <w:top w:val="none" w:sz="0" w:space="0" w:color="auto"/>
            <w:left w:val="none" w:sz="0" w:space="0" w:color="auto"/>
            <w:bottom w:val="none" w:sz="0" w:space="0" w:color="auto"/>
            <w:right w:val="none" w:sz="0" w:space="0" w:color="auto"/>
          </w:divBdr>
          <w:divsChild>
            <w:div w:id="1778595239">
              <w:marLeft w:val="0"/>
              <w:marRight w:val="0"/>
              <w:marTop w:val="0"/>
              <w:marBottom w:val="0"/>
              <w:divBdr>
                <w:top w:val="none" w:sz="0" w:space="0" w:color="auto"/>
                <w:left w:val="none" w:sz="0" w:space="0" w:color="auto"/>
                <w:bottom w:val="none" w:sz="0" w:space="0" w:color="auto"/>
                <w:right w:val="none" w:sz="0" w:space="0" w:color="auto"/>
              </w:divBdr>
              <w:divsChild>
                <w:div w:id="411779963">
                  <w:marLeft w:val="0"/>
                  <w:marRight w:val="0"/>
                  <w:marTop w:val="0"/>
                  <w:marBottom w:val="0"/>
                  <w:divBdr>
                    <w:top w:val="none" w:sz="0" w:space="0" w:color="auto"/>
                    <w:left w:val="none" w:sz="0" w:space="0" w:color="auto"/>
                    <w:bottom w:val="none" w:sz="0" w:space="0" w:color="auto"/>
                    <w:right w:val="none" w:sz="0" w:space="0" w:color="auto"/>
                  </w:divBdr>
                  <w:divsChild>
                    <w:div w:id="86711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071689">
      <w:bodyDiv w:val="1"/>
      <w:marLeft w:val="0"/>
      <w:marRight w:val="0"/>
      <w:marTop w:val="0"/>
      <w:marBottom w:val="0"/>
      <w:divBdr>
        <w:top w:val="none" w:sz="0" w:space="0" w:color="auto"/>
        <w:left w:val="none" w:sz="0" w:space="0" w:color="auto"/>
        <w:bottom w:val="none" w:sz="0" w:space="0" w:color="auto"/>
        <w:right w:val="none" w:sz="0" w:space="0" w:color="auto"/>
      </w:divBdr>
    </w:div>
    <w:div w:id="1320110397">
      <w:bodyDiv w:val="1"/>
      <w:marLeft w:val="0"/>
      <w:marRight w:val="0"/>
      <w:marTop w:val="0"/>
      <w:marBottom w:val="0"/>
      <w:divBdr>
        <w:top w:val="none" w:sz="0" w:space="0" w:color="auto"/>
        <w:left w:val="none" w:sz="0" w:space="0" w:color="auto"/>
        <w:bottom w:val="none" w:sz="0" w:space="0" w:color="auto"/>
        <w:right w:val="none" w:sz="0" w:space="0" w:color="auto"/>
      </w:divBdr>
    </w:div>
    <w:div w:id="1346589091">
      <w:bodyDiv w:val="1"/>
      <w:marLeft w:val="0"/>
      <w:marRight w:val="0"/>
      <w:marTop w:val="0"/>
      <w:marBottom w:val="0"/>
      <w:divBdr>
        <w:top w:val="none" w:sz="0" w:space="0" w:color="auto"/>
        <w:left w:val="none" w:sz="0" w:space="0" w:color="auto"/>
        <w:bottom w:val="none" w:sz="0" w:space="0" w:color="auto"/>
        <w:right w:val="none" w:sz="0" w:space="0" w:color="auto"/>
      </w:divBdr>
    </w:div>
    <w:div w:id="1349021442">
      <w:bodyDiv w:val="1"/>
      <w:marLeft w:val="0"/>
      <w:marRight w:val="0"/>
      <w:marTop w:val="0"/>
      <w:marBottom w:val="0"/>
      <w:divBdr>
        <w:top w:val="none" w:sz="0" w:space="0" w:color="auto"/>
        <w:left w:val="none" w:sz="0" w:space="0" w:color="auto"/>
        <w:bottom w:val="none" w:sz="0" w:space="0" w:color="auto"/>
        <w:right w:val="none" w:sz="0" w:space="0" w:color="auto"/>
      </w:divBdr>
      <w:divsChild>
        <w:div w:id="1835760140">
          <w:marLeft w:val="0"/>
          <w:marRight w:val="0"/>
          <w:marTop w:val="0"/>
          <w:marBottom w:val="0"/>
          <w:divBdr>
            <w:top w:val="none" w:sz="0" w:space="0" w:color="auto"/>
            <w:left w:val="none" w:sz="0" w:space="0" w:color="auto"/>
            <w:bottom w:val="none" w:sz="0" w:space="0" w:color="auto"/>
            <w:right w:val="none" w:sz="0" w:space="0" w:color="auto"/>
          </w:divBdr>
          <w:divsChild>
            <w:div w:id="337468489">
              <w:marLeft w:val="0"/>
              <w:marRight w:val="0"/>
              <w:marTop w:val="0"/>
              <w:marBottom w:val="0"/>
              <w:divBdr>
                <w:top w:val="none" w:sz="0" w:space="0" w:color="auto"/>
                <w:left w:val="none" w:sz="0" w:space="0" w:color="auto"/>
                <w:bottom w:val="none" w:sz="0" w:space="0" w:color="auto"/>
                <w:right w:val="none" w:sz="0" w:space="0" w:color="auto"/>
              </w:divBdr>
              <w:divsChild>
                <w:div w:id="1791128004">
                  <w:marLeft w:val="0"/>
                  <w:marRight w:val="0"/>
                  <w:marTop w:val="0"/>
                  <w:marBottom w:val="0"/>
                  <w:divBdr>
                    <w:top w:val="none" w:sz="0" w:space="0" w:color="auto"/>
                    <w:left w:val="none" w:sz="0" w:space="0" w:color="auto"/>
                    <w:bottom w:val="none" w:sz="0" w:space="0" w:color="auto"/>
                    <w:right w:val="none" w:sz="0" w:space="0" w:color="auto"/>
                  </w:divBdr>
                  <w:divsChild>
                    <w:div w:id="58106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601010">
      <w:bodyDiv w:val="1"/>
      <w:marLeft w:val="0"/>
      <w:marRight w:val="0"/>
      <w:marTop w:val="0"/>
      <w:marBottom w:val="0"/>
      <w:divBdr>
        <w:top w:val="none" w:sz="0" w:space="0" w:color="auto"/>
        <w:left w:val="none" w:sz="0" w:space="0" w:color="auto"/>
        <w:bottom w:val="none" w:sz="0" w:space="0" w:color="auto"/>
        <w:right w:val="none" w:sz="0" w:space="0" w:color="auto"/>
      </w:divBdr>
      <w:divsChild>
        <w:div w:id="779034328">
          <w:marLeft w:val="0"/>
          <w:marRight w:val="0"/>
          <w:marTop w:val="0"/>
          <w:marBottom w:val="0"/>
          <w:divBdr>
            <w:top w:val="none" w:sz="0" w:space="0" w:color="auto"/>
            <w:left w:val="none" w:sz="0" w:space="0" w:color="auto"/>
            <w:bottom w:val="none" w:sz="0" w:space="0" w:color="auto"/>
            <w:right w:val="none" w:sz="0" w:space="0" w:color="auto"/>
          </w:divBdr>
          <w:divsChild>
            <w:div w:id="1807164840">
              <w:marLeft w:val="0"/>
              <w:marRight w:val="0"/>
              <w:marTop w:val="0"/>
              <w:marBottom w:val="0"/>
              <w:divBdr>
                <w:top w:val="none" w:sz="0" w:space="0" w:color="auto"/>
                <w:left w:val="none" w:sz="0" w:space="0" w:color="auto"/>
                <w:bottom w:val="none" w:sz="0" w:space="0" w:color="auto"/>
                <w:right w:val="none" w:sz="0" w:space="0" w:color="auto"/>
              </w:divBdr>
              <w:divsChild>
                <w:div w:id="2006665571">
                  <w:marLeft w:val="0"/>
                  <w:marRight w:val="0"/>
                  <w:marTop w:val="0"/>
                  <w:marBottom w:val="0"/>
                  <w:divBdr>
                    <w:top w:val="none" w:sz="0" w:space="0" w:color="auto"/>
                    <w:left w:val="none" w:sz="0" w:space="0" w:color="auto"/>
                    <w:bottom w:val="none" w:sz="0" w:space="0" w:color="auto"/>
                    <w:right w:val="none" w:sz="0" w:space="0" w:color="auto"/>
                  </w:divBdr>
                  <w:divsChild>
                    <w:div w:id="179471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346882">
          <w:marLeft w:val="0"/>
          <w:marRight w:val="0"/>
          <w:marTop w:val="0"/>
          <w:marBottom w:val="0"/>
          <w:divBdr>
            <w:top w:val="none" w:sz="0" w:space="0" w:color="auto"/>
            <w:left w:val="none" w:sz="0" w:space="0" w:color="auto"/>
            <w:bottom w:val="none" w:sz="0" w:space="0" w:color="auto"/>
            <w:right w:val="none" w:sz="0" w:space="0" w:color="auto"/>
          </w:divBdr>
          <w:divsChild>
            <w:div w:id="920063420">
              <w:marLeft w:val="0"/>
              <w:marRight w:val="0"/>
              <w:marTop w:val="0"/>
              <w:marBottom w:val="0"/>
              <w:divBdr>
                <w:top w:val="none" w:sz="0" w:space="0" w:color="auto"/>
                <w:left w:val="none" w:sz="0" w:space="0" w:color="auto"/>
                <w:bottom w:val="none" w:sz="0" w:space="0" w:color="auto"/>
                <w:right w:val="none" w:sz="0" w:space="0" w:color="auto"/>
              </w:divBdr>
              <w:divsChild>
                <w:div w:id="1381854647">
                  <w:marLeft w:val="0"/>
                  <w:marRight w:val="0"/>
                  <w:marTop w:val="0"/>
                  <w:marBottom w:val="0"/>
                  <w:divBdr>
                    <w:top w:val="none" w:sz="0" w:space="0" w:color="auto"/>
                    <w:left w:val="none" w:sz="0" w:space="0" w:color="auto"/>
                    <w:bottom w:val="none" w:sz="0" w:space="0" w:color="auto"/>
                    <w:right w:val="none" w:sz="0" w:space="0" w:color="auto"/>
                  </w:divBdr>
                  <w:divsChild>
                    <w:div w:id="404298409">
                      <w:marLeft w:val="0"/>
                      <w:marRight w:val="0"/>
                      <w:marTop w:val="0"/>
                      <w:marBottom w:val="0"/>
                      <w:divBdr>
                        <w:top w:val="none" w:sz="0" w:space="0" w:color="auto"/>
                        <w:left w:val="none" w:sz="0" w:space="0" w:color="auto"/>
                        <w:bottom w:val="none" w:sz="0" w:space="0" w:color="auto"/>
                        <w:right w:val="none" w:sz="0" w:space="0" w:color="auto"/>
                      </w:divBdr>
                      <w:divsChild>
                        <w:div w:id="835733219">
                          <w:marLeft w:val="0"/>
                          <w:marRight w:val="0"/>
                          <w:marTop w:val="0"/>
                          <w:marBottom w:val="0"/>
                          <w:divBdr>
                            <w:top w:val="none" w:sz="0" w:space="0" w:color="auto"/>
                            <w:left w:val="none" w:sz="0" w:space="0" w:color="auto"/>
                            <w:bottom w:val="none" w:sz="0" w:space="0" w:color="auto"/>
                            <w:right w:val="none" w:sz="0" w:space="0" w:color="auto"/>
                          </w:divBdr>
                          <w:divsChild>
                            <w:div w:id="202333675">
                              <w:marLeft w:val="0"/>
                              <w:marRight w:val="0"/>
                              <w:marTop w:val="0"/>
                              <w:marBottom w:val="0"/>
                              <w:divBdr>
                                <w:top w:val="none" w:sz="0" w:space="0" w:color="auto"/>
                                <w:left w:val="none" w:sz="0" w:space="0" w:color="auto"/>
                                <w:bottom w:val="none" w:sz="0" w:space="0" w:color="auto"/>
                                <w:right w:val="none" w:sz="0" w:space="0" w:color="auto"/>
                              </w:divBdr>
                              <w:divsChild>
                                <w:div w:id="929656717">
                                  <w:marLeft w:val="0"/>
                                  <w:marRight w:val="0"/>
                                  <w:marTop w:val="0"/>
                                  <w:marBottom w:val="0"/>
                                  <w:divBdr>
                                    <w:top w:val="none" w:sz="0" w:space="0" w:color="auto"/>
                                    <w:left w:val="none" w:sz="0" w:space="0" w:color="auto"/>
                                    <w:bottom w:val="none" w:sz="0" w:space="0" w:color="auto"/>
                                    <w:right w:val="none" w:sz="0" w:space="0" w:color="auto"/>
                                  </w:divBdr>
                                  <w:divsChild>
                                    <w:div w:id="1998919132">
                                      <w:marLeft w:val="0"/>
                                      <w:marRight w:val="0"/>
                                      <w:marTop w:val="0"/>
                                      <w:marBottom w:val="0"/>
                                      <w:divBdr>
                                        <w:top w:val="none" w:sz="0" w:space="0" w:color="auto"/>
                                        <w:left w:val="none" w:sz="0" w:space="0" w:color="auto"/>
                                        <w:bottom w:val="none" w:sz="0" w:space="0" w:color="auto"/>
                                        <w:right w:val="none" w:sz="0" w:space="0" w:color="auto"/>
                                      </w:divBdr>
                                      <w:divsChild>
                                        <w:div w:id="144125748">
                                          <w:marLeft w:val="0"/>
                                          <w:marRight w:val="0"/>
                                          <w:marTop w:val="0"/>
                                          <w:marBottom w:val="0"/>
                                          <w:divBdr>
                                            <w:top w:val="none" w:sz="0" w:space="0" w:color="auto"/>
                                            <w:left w:val="none" w:sz="0" w:space="0" w:color="auto"/>
                                            <w:bottom w:val="none" w:sz="0" w:space="0" w:color="auto"/>
                                            <w:right w:val="none" w:sz="0" w:space="0" w:color="auto"/>
                                          </w:divBdr>
                                          <w:divsChild>
                                            <w:div w:id="595140580">
                                              <w:marLeft w:val="0"/>
                                              <w:marRight w:val="0"/>
                                              <w:marTop w:val="0"/>
                                              <w:marBottom w:val="0"/>
                                              <w:divBdr>
                                                <w:top w:val="none" w:sz="0" w:space="0" w:color="auto"/>
                                                <w:left w:val="none" w:sz="0" w:space="0" w:color="auto"/>
                                                <w:bottom w:val="none" w:sz="0" w:space="0" w:color="auto"/>
                                                <w:right w:val="none" w:sz="0" w:space="0" w:color="auto"/>
                                              </w:divBdr>
                                              <w:divsChild>
                                                <w:div w:id="806319286">
                                                  <w:marLeft w:val="0"/>
                                                  <w:marRight w:val="0"/>
                                                  <w:marTop w:val="0"/>
                                                  <w:marBottom w:val="0"/>
                                                  <w:divBdr>
                                                    <w:top w:val="none" w:sz="0" w:space="0" w:color="auto"/>
                                                    <w:left w:val="none" w:sz="0" w:space="0" w:color="auto"/>
                                                    <w:bottom w:val="none" w:sz="0" w:space="0" w:color="auto"/>
                                                    <w:right w:val="none" w:sz="0" w:space="0" w:color="auto"/>
                                                  </w:divBdr>
                                                  <w:divsChild>
                                                    <w:div w:id="494105466">
                                                      <w:marLeft w:val="0"/>
                                                      <w:marRight w:val="0"/>
                                                      <w:marTop w:val="0"/>
                                                      <w:marBottom w:val="0"/>
                                                      <w:divBdr>
                                                        <w:top w:val="none" w:sz="0" w:space="0" w:color="auto"/>
                                                        <w:left w:val="none" w:sz="0" w:space="0" w:color="auto"/>
                                                        <w:bottom w:val="none" w:sz="0" w:space="0" w:color="auto"/>
                                                        <w:right w:val="none" w:sz="0" w:space="0" w:color="auto"/>
                                                      </w:divBdr>
                                                      <w:divsChild>
                                                        <w:div w:id="146388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67964506">
      <w:bodyDiv w:val="1"/>
      <w:marLeft w:val="0"/>
      <w:marRight w:val="0"/>
      <w:marTop w:val="0"/>
      <w:marBottom w:val="0"/>
      <w:divBdr>
        <w:top w:val="none" w:sz="0" w:space="0" w:color="auto"/>
        <w:left w:val="none" w:sz="0" w:space="0" w:color="auto"/>
        <w:bottom w:val="none" w:sz="0" w:space="0" w:color="auto"/>
        <w:right w:val="none" w:sz="0" w:space="0" w:color="auto"/>
      </w:divBdr>
      <w:divsChild>
        <w:div w:id="516508322">
          <w:marLeft w:val="0"/>
          <w:marRight w:val="0"/>
          <w:marTop w:val="0"/>
          <w:marBottom w:val="0"/>
          <w:divBdr>
            <w:top w:val="none" w:sz="0" w:space="0" w:color="auto"/>
            <w:left w:val="none" w:sz="0" w:space="0" w:color="auto"/>
            <w:bottom w:val="none" w:sz="0" w:space="0" w:color="auto"/>
            <w:right w:val="none" w:sz="0" w:space="0" w:color="auto"/>
          </w:divBdr>
          <w:divsChild>
            <w:div w:id="1653945615">
              <w:marLeft w:val="0"/>
              <w:marRight w:val="0"/>
              <w:marTop w:val="0"/>
              <w:marBottom w:val="0"/>
              <w:divBdr>
                <w:top w:val="none" w:sz="0" w:space="0" w:color="auto"/>
                <w:left w:val="none" w:sz="0" w:space="0" w:color="auto"/>
                <w:bottom w:val="none" w:sz="0" w:space="0" w:color="auto"/>
                <w:right w:val="none" w:sz="0" w:space="0" w:color="auto"/>
              </w:divBdr>
              <w:divsChild>
                <w:div w:id="1616134985">
                  <w:marLeft w:val="0"/>
                  <w:marRight w:val="0"/>
                  <w:marTop w:val="0"/>
                  <w:marBottom w:val="0"/>
                  <w:divBdr>
                    <w:top w:val="none" w:sz="0" w:space="0" w:color="auto"/>
                    <w:left w:val="none" w:sz="0" w:space="0" w:color="auto"/>
                    <w:bottom w:val="none" w:sz="0" w:space="0" w:color="auto"/>
                    <w:right w:val="none" w:sz="0" w:space="0" w:color="auto"/>
                  </w:divBdr>
                  <w:divsChild>
                    <w:div w:id="1538159880">
                      <w:marLeft w:val="0"/>
                      <w:marRight w:val="0"/>
                      <w:marTop w:val="0"/>
                      <w:marBottom w:val="0"/>
                      <w:divBdr>
                        <w:top w:val="none" w:sz="0" w:space="0" w:color="auto"/>
                        <w:left w:val="none" w:sz="0" w:space="0" w:color="auto"/>
                        <w:bottom w:val="none" w:sz="0" w:space="0" w:color="auto"/>
                        <w:right w:val="none" w:sz="0" w:space="0" w:color="auto"/>
                      </w:divBdr>
                      <w:divsChild>
                        <w:div w:id="1474908508">
                          <w:marLeft w:val="0"/>
                          <w:marRight w:val="0"/>
                          <w:marTop w:val="0"/>
                          <w:marBottom w:val="0"/>
                          <w:divBdr>
                            <w:top w:val="none" w:sz="0" w:space="0" w:color="auto"/>
                            <w:left w:val="none" w:sz="0" w:space="0" w:color="auto"/>
                            <w:bottom w:val="none" w:sz="0" w:space="0" w:color="auto"/>
                            <w:right w:val="none" w:sz="0" w:space="0" w:color="auto"/>
                          </w:divBdr>
                          <w:divsChild>
                            <w:div w:id="78862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8716065">
          <w:marLeft w:val="0"/>
          <w:marRight w:val="0"/>
          <w:marTop w:val="0"/>
          <w:marBottom w:val="0"/>
          <w:divBdr>
            <w:top w:val="none" w:sz="0" w:space="0" w:color="auto"/>
            <w:left w:val="none" w:sz="0" w:space="0" w:color="auto"/>
            <w:bottom w:val="none" w:sz="0" w:space="0" w:color="auto"/>
            <w:right w:val="none" w:sz="0" w:space="0" w:color="auto"/>
          </w:divBdr>
          <w:divsChild>
            <w:div w:id="1209410934">
              <w:marLeft w:val="0"/>
              <w:marRight w:val="0"/>
              <w:marTop w:val="0"/>
              <w:marBottom w:val="0"/>
              <w:divBdr>
                <w:top w:val="none" w:sz="0" w:space="0" w:color="auto"/>
                <w:left w:val="none" w:sz="0" w:space="0" w:color="auto"/>
                <w:bottom w:val="none" w:sz="0" w:space="0" w:color="auto"/>
                <w:right w:val="none" w:sz="0" w:space="0" w:color="auto"/>
              </w:divBdr>
              <w:divsChild>
                <w:div w:id="692338384">
                  <w:marLeft w:val="0"/>
                  <w:marRight w:val="0"/>
                  <w:marTop w:val="0"/>
                  <w:marBottom w:val="0"/>
                  <w:divBdr>
                    <w:top w:val="none" w:sz="0" w:space="0" w:color="auto"/>
                    <w:left w:val="none" w:sz="0" w:space="0" w:color="auto"/>
                    <w:bottom w:val="none" w:sz="0" w:space="0" w:color="auto"/>
                    <w:right w:val="none" w:sz="0" w:space="0" w:color="auto"/>
                  </w:divBdr>
                  <w:divsChild>
                    <w:div w:id="2004897074">
                      <w:marLeft w:val="0"/>
                      <w:marRight w:val="0"/>
                      <w:marTop w:val="0"/>
                      <w:marBottom w:val="0"/>
                      <w:divBdr>
                        <w:top w:val="none" w:sz="0" w:space="0" w:color="auto"/>
                        <w:left w:val="none" w:sz="0" w:space="0" w:color="auto"/>
                        <w:bottom w:val="none" w:sz="0" w:space="0" w:color="auto"/>
                        <w:right w:val="none" w:sz="0" w:space="0" w:color="auto"/>
                      </w:divBdr>
                      <w:divsChild>
                        <w:div w:id="67253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3204540">
      <w:bodyDiv w:val="1"/>
      <w:marLeft w:val="0"/>
      <w:marRight w:val="0"/>
      <w:marTop w:val="0"/>
      <w:marBottom w:val="0"/>
      <w:divBdr>
        <w:top w:val="none" w:sz="0" w:space="0" w:color="auto"/>
        <w:left w:val="none" w:sz="0" w:space="0" w:color="auto"/>
        <w:bottom w:val="none" w:sz="0" w:space="0" w:color="auto"/>
        <w:right w:val="none" w:sz="0" w:space="0" w:color="auto"/>
      </w:divBdr>
      <w:divsChild>
        <w:div w:id="1133521248">
          <w:marLeft w:val="0"/>
          <w:marRight w:val="0"/>
          <w:marTop w:val="0"/>
          <w:marBottom w:val="0"/>
          <w:divBdr>
            <w:top w:val="none" w:sz="0" w:space="0" w:color="auto"/>
            <w:left w:val="none" w:sz="0" w:space="0" w:color="auto"/>
            <w:bottom w:val="none" w:sz="0" w:space="0" w:color="auto"/>
            <w:right w:val="none" w:sz="0" w:space="0" w:color="auto"/>
          </w:divBdr>
          <w:divsChild>
            <w:div w:id="223104711">
              <w:marLeft w:val="0"/>
              <w:marRight w:val="0"/>
              <w:marTop w:val="0"/>
              <w:marBottom w:val="0"/>
              <w:divBdr>
                <w:top w:val="none" w:sz="0" w:space="0" w:color="auto"/>
                <w:left w:val="none" w:sz="0" w:space="0" w:color="auto"/>
                <w:bottom w:val="none" w:sz="0" w:space="0" w:color="auto"/>
                <w:right w:val="none" w:sz="0" w:space="0" w:color="auto"/>
              </w:divBdr>
              <w:divsChild>
                <w:div w:id="170877082">
                  <w:marLeft w:val="0"/>
                  <w:marRight w:val="0"/>
                  <w:marTop w:val="0"/>
                  <w:marBottom w:val="0"/>
                  <w:divBdr>
                    <w:top w:val="none" w:sz="0" w:space="0" w:color="auto"/>
                    <w:left w:val="none" w:sz="0" w:space="0" w:color="auto"/>
                    <w:bottom w:val="none" w:sz="0" w:space="0" w:color="auto"/>
                    <w:right w:val="none" w:sz="0" w:space="0" w:color="auto"/>
                  </w:divBdr>
                  <w:divsChild>
                    <w:div w:id="27436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79429">
          <w:marLeft w:val="0"/>
          <w:marRight w:val="0"/>
          <w:marTop w:val="0"/>
          <w:marBottom w:val="0"/>
          <w:divBdr>
            <w:top w:val="none" w:sz="0" w:space="0" w:color="auto"/>
            <w:left w:val="none" w:sz="0" w:space="0" w:color="auto"/>
            <w:bottom w:val="none" w:sz="0" w:space="0" w:color="auto"/>
            <w:right w:val="none" w:sz="0" w:space="0" w:color="auto"/>
          </w:divBdr>
          <w:divsChild>
            <w:div w:id="2023706038">
              <w:marLeft w:val="0"/>
              <w:marRight w:val="0"/>
              <w:marTop w:val="0"/>
              <w:marBottom w:val="0"/>
              <w:divBdr>
                <w:top w:val="none" w:sz="0" w:space="0" w:color="auto"/>
                <w:left w:val="none" w:sz="0" w:space="0" w:color="auto"/>
                <w:bottom w:val="none" w:sz="0" w:space="0" w:color="auto"/>
                <w:right w:val="none" w:sz="0" w:space="0" w:color="auto"/>
              </w:divBdr>
              <w:divsChild>
                <w:div w:id="1733458555">
                  <w:marLeft w:val="0"/>
                  <w:marRight w:val="0"/>
                  <w:marTop w:val="0"/>
                  <w:marBottom w:val="0"/>
                  <w:divBdr>
                    <w:top w:val="none" w:sz="0" w:space="0" w:color="auto"/>
                    <w:left w:val="none" w:sz="0" w:space="0" w:color="auto"/>
                    <w:bottom w:val="none" w:sz="0" w:space="0" w:color="auto"/>
                    <w:right w:val="none" w:sz="0" w:space="0" w:color="auto"/>
                  </w:divBdr>
                  <w:divsChild>
                    <w:div w:id="766803115">
                      <w:marLeft w:val="0"/>
                      <w:marRight w:val="0"/>
                      <w:marTop w:val="0"/>
                      <w:marBottom w:val="0"/>
                      <w:divBdr>
                        <w:top w:val="none" w:sz="0" w:space="0" w:color="auto"/>
                        <w:left w:val="none" w:sz="0" w:space="0" w:color="auto"/>
                        <w:bottom w:val="none" w:sz="0" w:space="0" w:color="auto"/>
                        <w:right w:val="none" w:sz="0" w:space="0" w:color="auto"/>
                      </w:divBdr>
                      <w:divsChild>
                        <w:div w:id="736170740">
                          <w:marLeft w:val="0"/>
                          <w:marRight w:val="0"/>
                          <w:marTop w:val="0"/>
                          <w:marBottom w:val="0"/>
                          <w:divBdr>
                            <w:top w:val="none" w:sz="0" w:space="0" w:color="auto"/>
                            <w:left w:val="none" w:sz="0" w:space="0" w:color="auto"/>
                            <w:bottom w:val="none" w:sz="0" w:space="0" w:color="auto"/>
                            <w:right w:val="none" w:sz="0" w:space="0" w:color="auto"/>
                          </w:divBdr>
                          <w:divsChild>
                            <w:div w:id="2093355978">
                              <w:marLeft w:val="0"/>
                              <w:marRight w:val="0"/>
                              <w:marTop w:val="0"/>
                              <w:marBottom w:val="0"/>
                              <w:divBdr>
                                <w:top w:val="none" w:sz="0" w:space="0" w:color="auto"/>
                                <w:left w:val="none" w:sz="0" w:space="0" w:color="auto"/>
                                <w:bottom w:val="none" w:sz="0" w:space="0" w:color="auto"/>
                                <w:right w:val="none" w:sz="0" w:space="0" w:color="auto"/>
                              </w:divBdr>
                              <w:divsChild>
                                <w:div w:id="1295939719">
                                  <w:marLeft w:val="0"/>
                                  <w:marRight w:val="0"/>
                                  <w:marTop w:val="0"/>
                                  <w:marBottom w:val="0"/>
                                  <w:divBdr>
                                    <w:top w:val="none" w:sz="0" w:space="0" w:color="auto"/>
                                    <w:left w:val="none" w:sz="0" w:space="0" w:color="auto"/>
                                    <w:bottom w:val="none" w:sz="0" w:space="0" w:color="auto"/>
                                    <w:right w:val="none" w:sz="0" w:space="0" w:color="auto"/>
                                  </w:divBdr>
                                  <w:divsChild>
                                    <w:div w:id="1199471607">
                                      <w:marLeft w:val="0"/>
                                      <w:marRight w:val="0"/>
                                      <w:marTop w:val="0"/>
                                      <w:marBottom w:val="0"/>
                                      <w:divBdr>
                                        <w:top w:val="none" w:sz="0" w:space="0" w:color="auto"/>
                                        <w:left w:val="none" w:sz="0" w:space="0" w:color="auto"/>
                                        <w:bottom w:val="none" w:sz="0" w:space="0" w:color="auto"/>
                                        <w:right w:val="none" w:sz="0" w:space="0" w:color="auto"/>
                                      </w:divBdr>
                                      <w:divsChild>
                                        <w:div w:id="132603602">
                                          <w:marLeft w:val="0"/>
                                          <w:marRight w:val="0"/>
                                          <w:marTop w:val="0"/>
                                          <w:marBottom w:val="0"/>
                                          <w:divBdr>
                                            <w:top w:val="none" w:sz="0" w:space="0" w:color="auto"/>
                                            <w:left w:val="none" w:sz="0" w:space="0" w:color="auto"/>
                                            <w:bottom w:val="none" w:sz="0" w:space="0" w:color="auto"/>
                                            <w:right w:val="none" w:sz="0" w:space="0" w:color="auto"/>
                                          </w:divBdr>
                                          <w:divsChild>
                                            <w:div w:id="239216583">
                                              <w:marLeft w:val="0"/>
                                              <w:marRight w:val="0"/>
                                              <w:marTop w:val="0"/>
                                              <w:marBottom w:val="0"/>
                                              <w:divBdr>
                                                <w:top w:val="none" w:sz="0" w:space="0" w:color="auto"/>
                                                <w:left w:val="none" w:sz="0" w:space="0" w:color="auto"/>
                                                <w:bottom w:val="none" w:sz="0" w:space="0" w:color="auto"/>
                                                <w:right w:val="none" w:sz="0" w:space="0" w:color="auto"/>
                                              </w:divBdr>
                                              <w:divsChild>
                                                <w:div w:id="1890458840">
                                                  <w:marLeft w:val="0"/>
                                                  <w:marRight w:val="0"/>
                                                  <w:marTop w:val="0"/>
                                                  <w:marBottom w:val="0"/>
                                                  <w:divBdr>
                                                    <w:top w:val="none" w:sz="0" w:space="0" w:color="auto"/>
                                                    <w:left w:val="none" w:sz="0" w:space="0" w:color="auto"/>
                                                    <w:bottom w:val="none" w:sz="0" w:space="0" w:color="auto"/>
                                                    <w:right w:val="none" w:sz="0" w:space="0" w:color="auto"/>
                                                  </w:divBdr>
                                                  <w:divsChild>
                                                    <w:div w:id="1307474955">
                                                      <w:marLeft w:val="0"/>
                                                      <w:marRight w:val="0"/>
                                                      <w:marTop w:val="0"/>
                                                      <w:marBottom w:val="0"/>
                                                      <w:divBdr>
                                                        <w:top w:val="none" w:sz="0" w:space="0" w:color="auto"/>
                                                        <w:left w:val="none" w:sz="0" w:space="0" w:color="auto"/>
                                                        <w:bottom w:val="none" w:sz="0" w:space="0" w:color="auto"/>
                                                        <w:right w:val="none" w:sz="0" w:space="0" w:color="auto"/>
                                                      </w:divBdr>
                                                      <w:divsChild>
                                                        <w:div w:id="131059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8472425">
      <w:bodyDiv w:val="1"/>
      <w:marLeft w:val="0"/>
      <w:marRight w:val="0"/>
      <w:marTop w:val="0"/>
      <w:marBottom w:val="0"/>
      <w:divBdr>
        <w:top w:val="none" w:sz="0" w:space="0" w:color="auto"/>
        <w:left w:val="none" w:sz="0" w:space="0" w:color="auto"/>
        <w:bottom w:val="none" w:sz="0" w:space="0" w:color="auto"/>
        <w:right w:val="none" w:sz="0" w:space="0" w:color="auto"/>
      </w:divBdr>
      <w:divsChild>
        <w:div w:id="783425914">
          <w:marLeft w:val="0"/>
          <w:marRight w:val="0"/>
          <w:marTop w:val="0"/>
          <w:marBottom w:val="0"/>
          <w:divBdr>
            <w:top w:val="none" w:sz="0" w:space="0" w:color="auto"/>
            <w:left w:val="none" w:sz="0" w:space="0" w:color="auto"/>
            <w:bottom w:val="none" w:sz="0" w:space="0" w:color="auto"/>
            <w:right w:val="none" w:sz="0" w:space="0" w:color="auto"/>
          </w:divBdr>
          <w:divsChild>
            <w:div w:id="1412577886">
              <w:marLeft w:val="0"/>
              <w:marRight w:val="0"/>
              <w:marTop w:val="0"/>
              <w:marBottom w:val="0"/>
              <w:divBdr>
                <w:top w:val="none" w:sz="0" w:space="0" w:color="auto"/>
                <w:left w:val="none" w:sz="0" w:space="0" w:color="auto"/>
                <w:bottom w:val="none" w:sz="0" w:space="0" w:color="auto"/>
                <w:right w:val="none" w:sz="0" w:space="0" w:color="auto"/>
              </w:divBdr>
              <w:divsChild>
                <w:div w:id="1760717764">
                  <w:marLeft w:val="0"/>
                  <w:marRight w:val="0"/>
                  <w:marTop w:val="0"/>
                  <w:marBottom w:val="0"/>
                  <w:divBdr>
                    <w:top w:val="none" w:sz="0" w:space="0" w:color="auto"/>
                    <w:left w:val="none" w:sz="0" w:space="0" w:color="auto"/>
                    <w:bottom w:val="none" w:sz="0" w:space="0" w:color="auto"/>
                    <w:right w:val="none" w:sz="0" w:space="0" w:color="auto"/>
                  </w:divBdr>
                  <w:divsChild>
                    <w:div w:id="22564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4324">
      <w:bodyDiv w:val="1"/>
      <w:marLeft w:val="0"/>
      <w:marRight w:val="0"/>
      <w:marTop w:val="0"/>
      <w:marBottom w:val="0"/>
      <w:divBdr>
        <w:top w:val="none" w:sz="0" w:space="0" w:color="auto"/>
        <w:left w:val="none" w:sz="0" w:space="0" w:color="auto"/>
        <w:bottom w:val="none" w:sz="0" w:space="0" w:color="auto"/>
        <w:right w:val="none" w:sz="0" w:space="0" w:color="auto"/>
      </w:divBdr>
      <w:divsChild>
        <w:div w:id="1318613282">
          <w:marLeft w:val="0"/>
          <w:marRight w:val="0"/>
          <w:marTop w:val="100"/>
          <w:marBottom w:val="100"/>
          <w:divBdr>
            <w:top w:val="single" w:sz="2" w:space="0" w:color="E5E7EB"/>
            <w:left w:val="single" w:sz="2" w:space="0" w:color="E5E7EB"/>
            <w:bottom w:val="single" w:sz="2" w:space="0" w:color="E5E7EB"/>
            <w:right w:val="single" w:sz="2" w:space="0" w:color="E5E7EB"/>
          </w:divBdr>
          <w:divsChild>
            <w:div w:id="716976931">
              <w:marLeft w:val="0"/>
              <w:marRight w:val="0"/>
              <w:marTop w:val="0"/>
              <w:marBottom w:val="0"/>
              <w:divBdr>
                <w:top w:val="single" w:sz="2" w:space="0" w:color="E5E7EB"/>
                <w:left w:val="single" w:sz="2" w:space="0" w:color="E5E7EB"/>
                <w:bottom w:val="single" w:sz="2" w:space="0" w:color="E5E7EB"/>
                <w:right w:val="single" w:sz="2" w:space="0" w:color="E5E7EB"/>
              </w:divBdr>
              <w:divsChild>
                <w:div w:id="16477777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571580260">
      <w:bodyDiv w:val="1"/>
      <w:marLeft w:val="0"/>
      <w:marRight w:val="0"/>
      <w:marTop w:val="0"/>
      <w:marBottom w:val="0"/>
      <w:divBdr>
        <w:top w:val="none" w:sz="0" w:space="0" w:color="auto"/>
        <w:left w:val="none" w:sz="0" w:space="0" w:color="auto"/>
        <w:bottom w:val="none" w:sz="0" w:space="0" w:color="auto"/>
        <w:right w:val="none" w:sz="0" w:space="0" w:color="auto"/>
      </w:divBdr>
    </w:div>
    <w:div w:id="1574662919">
      <w:bodyDiv w:val="1"/>
      <w:marLeft w:val="0"/>
      <w:marRight w:val="0"/>
      <w:marTop w:val="0"/>
      <w:marBottom w:val="0"/>
      <w:divBdr>
        <w:top w:val="none" w:sz="0" w:space="0" w:color="auto"/>
        <w:left w:val="none" w:sz="0" w:space="0" w:color="auto"/>
        <w:bottom w:val="none" w:sz="0" w:space="0" w:color="auto"/>
        <w:right w:val="none" w:sz="0" w:space="0" w:color="auto"/>
      </w:divBdr>
    </w:div>
    <w:div w:id="1581326697">
      <w:bodyDiv w:val="1"/>
      <w:marLeft w:val="0"/>
      <w:marRight w:val="0"/>
      <w:marTop w:val="0"/>
      <w:marBottom w:val="0"/>
      <w:divBdr>
        <w:top w:val="none" w:sz="0" w:space="0" w:color="auto"/>
        <w:left w:val="none" w:sz="0" w:space="0" w:color="auto"/>
        <w:bottom w:val="none" w:sz="0" w:space="0" w:color="auto"/>
        <w:right w:val="none" w:sz="0" w:space="0" w:color="auto"/>
      </w:divBdr>
    </w:div>
    <w:div w:id="1594780819">
      <w:bodyDiv w:val="1"/>
      <w:marLeft w:val="0"/>
      <w:marRight w:val="0"/>
      <w:marTop w:val="0"/>
      <w:marBottom w:val="0"/>
      <w:divBdr>
        <w:top w:val="none" w:sz="0" w:space="0" w:color="auto"/>
        <w:left w:val="none" w:sz="0" w:space="0" w:color="auto"/>
        <w:bottom w:val="none" w:sz="0" w:space="0" w:color="auto"/>
        <w:right w:val="none" w:sz="0" w:space="0" w:color="auto"/>
      </w:divBdr>
      <w:divsChild>
        <w:div w:id="613826056">
          <w:marLeft w:val="0"/>
          <w:marRight w:val="0"/>
          <w:marTop w:val="0"/>
          <w:marBottom w:val="0"/>
          <w:divBdr>
            <w:top w:val="none" w:sz="0" w:space="0" w:color="auto"/>
            <w:left w:val="none" w:sz="0" w:space="0" w:color="auto"/>
            <w:bottom w:val="none" w:sz="0" w:space="0" w:color="auto"/>
            <w:right w:val="none" w:sz="0" w:space="0" w:color="auto"/>
          </w:divBdr>
          <w:divsChild>
            <w:div w:id="393239059">
              <w:marLeft w:val="0"/>
              <w:marRight w:val="0"/>
              <w:marTop w:val="0"/>
              <w:marBottom w:val="0"/>
              <w:divBdr>
                <w:top w:val="none" w:sz="0" w:space="0" w:color="auto"/>
                <w:left w:val="none" w:sz="0" w:space="0" w:color="auto"/>
                <w:bottom w:val="none" w:sz="0" w:space="0" w:color="auto"/>
                <w:right w:val="none" w:sz="0" w:space="0" w:color="auto"/>
              </w:divBdr>
              <w:divsChild>
                <w:div w:id="1547834743">
                  <w:marLeft w:val="0"/>
                  <w:marRight w:val="0"/>
                  <w:marTop w:val="0"/>
                  <w:marBottom w:val="0"/>
                  <w:divBdr>
                    <w:top w:val="none" w:sz="0" w:space="0" w:color="auto"/>
                    <w:left w:val="none" w:sz="0" w:space="0" w:color="auto"/>
                    <w:bottom w:val="none" w:sz="0" w:space="0" w:color="auto"/>
                    <w:right w:val="none" w:sz="0" w:space="0" w:color="auto"/>
                  </w:divBdr>
                  <w:divsChild>
                    <w:div w:id="38495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874113">
      <w:bodyDiv w:val="1"/>
      <w:marLeft w:val="0"/>
      <w:marRight w:val="0"/>
      <w:marTop w:val="0"/>
      <w:marBottom w:val="0"/>
      <w:divBdr>
        <w:top w:val="none" w:sz="0" w:space="0" w:color="auto"/>
        <w:left w:val="none" w:sz="0" w:space="0" w:color="auto"/>
        <w:bottom w:val="none" w:sz="0" w:space="0" w:color="auto"/>
        <w:right w:val="none" w:sz="0" w:space="0" w:color="auto"/>
      </w:divBdr>
    </w:div>
    <w:div w:id="1712992960">
      <w:bodyDiv w:val="1"/>
      <w:marLeft w:val="0"/>
      <w:marRight w:val="0"/>
      <w:marTop w:val="0"/>
      <w:marBottom w:val="0"/>
      <w:divBdr>
        <w:top w:val="none" w:sz="0" w:space="0" w:color="auto"/>
        <w:left w:val="none" w:sz="0" w:space="0" w:color="auto"/>
        <w:bottom w:val="none" w:sz="0" w:space="0" w:color="auto"/>
        <w:right w:val="none" w:sz="0" w:space="0" w:color="auto"/>
      </w:divBdr>
      <w:divsChild>
        <w:div w:id="292367336">
          <w:marLeft w:val="0"/>
          <w:marRight w:val="0"/>
          <w:marTop w:val="0"/>
          <w:marBottom w:val="0"/>
          <w:divBdr>
            <w:top w:val="none" w:sz="0" w:space="0" w:color="auto"/>
            <w:left w:val="none" w:sz="0" w:space="0" w:color="auto"/>
            <w:bottom w:val="none" w:sz="0" w:space="0" w:color="auto"/>
            <w:right w:val="none" w:sz="0" w:space="0" w:color="auto"/>
          </w:divBdr>
          <w:divsChild>
            <w:div w:id="1802381632">
              <w:marLeft w:val="0"/>
              <w:marRight w:val="0"/>
              <w:marTop w:val="0"/>
              <w:marBottom w:val="0"/>
              <w:divBdr>
                <w:top w:val="none" w:sz="0" w:space="0" w:color="auto"/>
                <w:left w:val="none" w:sz="0" w:space="0" w:color="auto"/>
                <w:bottom w:val="none" w:sz="0" w:space="0" w:color="auto"/>
                <w:right w:val="none" w:sz="0" w:space="0" w:color="auto"/>
              </w:divBdr>
              <w:divsChild>
                <w:div w:id="1477338435">
                  <w:marLeft w:val="0"/>
                  <w:marRight w:val="0"/>
                  <w:marTop w:val="0"/>
                  <w:marBottom w:val="0"/>
                  <w:divBdr>
                    <w:top w:val="none" w:sz="0" w:space="0" w:color="auto"/>
                    <w:left w:val="none" w:sz="0" w:space="0" w:color="auto"/>
                    <w:bottom w:val="none" w:sz="0" w:space="0" w:color="auto"/>
                    <w:right w:val="none" w:sz="0" w:space="0" w:color="auto"/>
                  </w:divBdr>
                  <w:divsChild>
                    <w:div w:id="197644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780797">
      <w:bodyDiv w:val="1"/>
      <w:marLeft w:val="0"/>
      <w:marRight w:val="0"/>
      <w:marTop w:val="0"/>
      <w:marBottom w:val="0"/>
      <w:divBdr>
        <w:top w:val="none" w:sz="0" w:space="0" w:color="auto"/>
        <w:left w:val="none" w:sz="0" w:space="0" w:color="auto"/>
        <w:bottom w:val="none" w:sz="0" w:space="0" w:color="auto"/>
        <w:right w:val="none" w:sz="0" w:space="0" w:color="auto"/>
      </w:divBdr>
    </w:div>
    <w:div w:id="1773549041">
      <w:bodyDiv w:val="1"/>
      <w:marLeft w:val="0"/>
      <w:marRight w:val="0"/>
      <w:marTop w:val="0"/>
      <w:marBottom w:val="0"/>
      <w:divBdr>
        <w:top w:val="none" w:sz="0" w:space="0" w:color="auto"/>
        <w:left w:val="none" w:sz="0" w:space="0" w:color="auto"/>
        <w:bottom w:val="none" w:sz="0" w:space="0" w:color="auto"/>
        <w:right w:val="none" w:sz="0" w:space="0" w:color="auto"/>
      </w:divBdr>
    </w:div>
    <w:div w:id="1777019166">
      <w:bodyDiv w:val="1"/>
      <w:marLeft w:val="0"/>
      <w:marRight w:val="0"/>
      <w:marTop w:val="0"/>
      <w:marBottom w:val="0"/>
      <w:divBdr>
        <w:top w:val="none" w:sz="0" w:space="0" w:color="auto"/>
        <w:left w:val="none" w:sz="0" w:space="0" w:color="auto"/>
        <w:bottom w:val="none" w:sz="0" w:space="0" w:color="auto"/>
        <w:right w:val="none" w:sz="0" w:space="0" w:color="auto"/>
      </w:divBdr>
      <w:divsChild>
        <w:div w:id="384183764">
          <w:marLeft w:val="0"/>
          <w:marRight w:val="0"/>
          <w:marTop w:val="0"/>
          <w:marBottom w:val="0"/>
          <w:divBdr>
            <w:top w:val="none" w:sz="0" w:space="0" w:color="auto"/>
            <w:left w:val="none" w:sz="0" w:space="0" w:color="auto"/>
            <w:bottom w:val="none" w:sz="0" w:space="0" w:color="auto"/>
            <w:right w:val="none" w:sz="0" w:space="0" w:color="auto"/>
          </w:divBdr>
          <w:divsChild>
            <w:div w:id="1642538100">
              <w:marLeft w:val="0"/>
              <w:marRight w:val="0"/>
              <w:marTop w:val="0"/>
              <w:marBottom w:val="0"/>
              <w:divBdr>
                <w:top w:val="none" w:sz="0" w:space="0" w:color="auto"/>
                <w:left w:val="none" w:sz="0" w:space="0" w:color="auto"/>
                <w:bottom w:val="none" w:sz="0" w:space="0" w:color="auto"/>
                <w:right w:val="none" w:sz="0" w:space="0" w:color="auto"/>
              </w:divBdr>
              <w:divsChild>
                <w:div w:id="866452399">
                  <w:marLeft w:val="0"/>
                  <w:marRight w:val="0"/>
                  <w:marTop w:val="0"/>
                  <w:marBottom w:val="0"/>
                  <w:divBdr>
                    <w:top w:val="none" w:sz="0" w:space="0" w:color="auto"/>
                    <w:left w:val="none" w:sz="0" w:space="0" w:color="auto"/>
                    <w:bottom w:val="none" w:sz="0" w:space="0" w:color="auto"/>
                    <w:right w:val="none" w:sz="0" w:space="0" w:color="auto"/>
                  </w:divBdr>
                  <w:divsChild>
                    <w:div w:id="2043245587">
                      <w:marLeft w:val="0"/>
                      <w:marRight w:val="0"/>
                      <w:marTop w:val="0"/>
                      <w:marBottom w:val="0"/>
                      <w:divBdr>
                        <w:top w:val="none" w:sz="0" w:space="0" w:color="auto"/>
                        <w:left w:val="none" w:sz="0" w:space="0" w:color="auto"/>
                        <w:bottom w:val="none" w:sz="0" w:space="0" w:color="auto"/>
                        <w:right w:val="none" w:sz="0" w:space="0" w:color="auto"/>
                      </w:divBdr>
                      <w:divsChild>
                        <w:div w:id="172012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669650">
          <w:marLeft w:val="0"/>
          <w:marRight w:val="0"/>
          <w:marTop w:val="0"/>
          <w:marBottom w:val="0"/>
          <w:divBdr>
            <w:top w:val="none" w:sz="0" w:space="0" w:color="auto"/>
            <w:left w:val="none" w:sz="0" w:space="0" w:color="auto"/>
            <w:bottom w:val="none" w:sz="0" w:space="0" w:color="auto"/>
            <w:right w:val="none" w:sz="0" w:space="0" w:color="auto"/>
          </w:divBdr>
          <w:divsChild>
            <w:div w:id="808673753">
              <w:marLeft w:val="0"/>
              <w:marRight w:val="0"/>
              <w:marTop w:val="0"/>
              <w:marBottom w:val="0"/>
              <w:divBdr>
                <w:top w:val="none" w:sz="0" w:space="0" w:color="auto"/>
                <w:left w:val="none" w:sz="0" w:space="0" w:color="auto"/>
                <w:bottom w:val="none" w:sz="0" w:space="0" w:color="auto"/>
                <w:right w:val="none" w:sz="0" w:space="0" w:color="auto"/>
              </w:divBdr>
              <w:divsChild>
                <w:div w:id="1507937850">
                  <w:marLeft w:val="0"/>
                  <w:marRight w:val="0"/>
                  <w:marTop w:val="0"/>
                  <w:marBottom w:val="0"/>
                  <w:divBdr>
                    <w:top w:val="none" w:sz="0" w:space="0" w:color="auto"/>
                    <w:left w:val="none" w:sz="0" w:space="0" w:color="auto"/>
                    <w:bottom w:val="none" w:sz="0" w:space="0" w:color="auto"/>
                    <w:right w:val="none" w:sz="0" w:space="0" w:color="auto"/>
                  </w:divBdr>
                  <w:divsChild>
                    <w:div w:id="402023173">
                      <w:marLeft w:val="0"/>
                      <w:marRight w:val="0"/>
                      <w:marTop w:val="0"/>
                      <w:marBottom w:val="0"/>
                      <w:divBdr>
                        <w:top w:val="none" w:sz="0" w:space="0" w:color="auto"/>
                        <w:left w:val="none" w:sz="0" w:space="0" w:color="auto"/>
                        <w:bottom w:val="none" w:sz="0" w:space="0" w:color="auto"/>
                        <w:right w:val="none" w:sz="0" w:space="0" w:color="auto"/>
                      </w:divBdr>
                      <w:divsChild>
                        <w:div w:id="1933394429">
                          <w:marLeft w:val="0"/>
                          <w:marRight w:val="0"/>
                          <w:marTop w:val="0"/>
                          <w:marBottom w:val="0"/>
                          <w:divBdr>
                            <w:top w:val="none" w:sz="0" w:space="0" w:color="auto"/>
                            <w:left w:val="none" w:sz="0" w:space="0" w:color="auto"/>
                            <w:bottom w:val="none" w:sz="0" w:space="0" w:color="auto"/>
                            <w:right w:val="none" w:sz="0" w:space="0" w:color="auto"/>
                          </w:divBdr>
                          <w:divsChild>
                            <w:div w:id="96141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3912225">
      <w:bodyDiv w:val="1"/>
      <w:marLeft w:val="0"/>
      <w:marRight w:val="0"/>
      <w:marTop w:val="0"/>
      <w:marBottom w:val="0"/>
      <w:divBdr>
        <w:top w:val="none" w:sz="0" w:space="0" w:color="auto"/>
        <w:left w:val="none" w:sz="0" w:space="0" w:color="auto"/>
        <w:bottom w:val="none" w:sz="0" w:space="0" w:color="auto"/>
        <w:right w:val="none" w:sz="0" w:space="0" w:color="auto"/>
      </w:divBdr>
    </w:div>
    <w:div w:id="1821732071">
      <w:bodyDiv w:val="1"/>
      <w:marLeft w:val="0"/>
      <w:marRight w:val="0"/>
      <w:marTop w:val="0"/>
      <w:marBottom w:val="0"/>
      <w:divBdr>
        <w:top w:val="none" w:sz="0" w:space="0" w:color="auto"/>
        <w:left w:val="none" w:sz="0" w:space="0" w:color="auto"/>
        <w:bottom w:val="none" w:sz="0" w:space="0" w:color="auto"/>
        <w:right w:val="none" w:sz="0" w:space="0" w:color="auto"/>
      </w:divBdr>
      <w:divsChild>
        <w:div w:id="1606420049">
          <w:marLeft w:val="0"/>
          <w:marRight w:val="0"/>
          <w:marTop w:val="0"/>
          <w:marBottom w:val="0"/>
          <w:divBdr>
            <w:top w:val="none" w:sz="0" w:space="0" w:color="auto"/>
            <w:left w:val="none" w:sz="0" w:space="0" w:color="auto"/>
            <w:bottom w:val="none" w:sz="0" w:space="0" w:color="auto"/>
            <w:right w:val="none" w:sz="0" w:space="0" w:color="auto"/>
          </w:divBdr>
          <w:divsChild>
            <w:div w:id="632098319">
              <w:marLeft w:val="0"/>
              <w:marRight w:val="0"/>
              <w:marTop w:val="0"/>
              <w:marBottom w:val="0"/>
              <w:divBdr>
                <w:top w:val="none" w:sz="0" w:space="0" w:color="auto"/>
                <w:left w:val="none" w:sz="0" w:space="0" w:color="auto"/>
                <w:bottom w:val="none" w:sz="0" w:space="0" w:color="auto"/>
                <w:right w:val="none" w:sz="0" w:space="0" w:color="auto"/>
              </w:divBdr>
              <w:divsChild>
                <w:div w:id="1620255701">
                  <w:marLeft w:val="0"/>
                  <w:marRight w:val="0"/>
                  <w:marTop w:val="0"/>
                  <w:marBottom w:val="0"/>
                  <w:divBdr>
                    <w:top w:val="none" w:sz="0" w:space="0" w:color="auto"/>
                    <w:left w:val="none" w:sz="0" w:space="0" w:color="auto"/>
                    <w:bottom w:val="none" w:sz="0" w:space="0" w:color="auto"/>
                    <w:right w:val="none" w:sz="0" w:space="0" w:color="auto"/>
                  </w:divBdr>
                  <w:divsChild>
                    <w:div w:id="69103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687694">
      <w:bodyDiv w:val="1"/>
      <w:marLeft w:val="0"/>
      <w:marRight w:val="0"/>
      <w:marTop w:val="0"/>
      <w:marBottom w:val="0"/>
      <w:divBdr>
        <w:top w:val="none" w:sz="0" w:space="0" w:color="auto"/>
        <w:left w:val="none" w:sz="0" w:space="0" w:color="auto"/>
        <w:bottom w:val="none" w:sz="0" w:space="0" w:color="auto"/>
        <w:right w:val="none" w:sz="0" w:space="0" w:color="auto"/>
      </w:divBdr>
    </w:div>
    <w:div w:id="1913546047">
      <w:bodyDiv w:val="1"/>
      <w:marLeft w:val="0"/>
      <w:marRight w:val="0"/>
      <w:marTop w:val="0"/>
      <w:marBottom w:val="0"/>
      <w:divBdr>
        <w:top w:val="none" w:sz="0" w:space="0" w:color="auto"/>
        <w:left w:val="none" w:sz="0" w:space="0" w:color="auto"/>
        <w:bottom w:val="none" w:sz="0" w:space="0" w:color="auto"/>
        <w:right w:val="none" w:sz="0" w:space="0" w:color="auto"/>
      </w:divBdr>
    </w:div>
    <w:div w:id="1960334085">
      <w:bodyDiv w:val="1"/>
      <w:marLeft w:val="0"/>
      <w:marRight w:val="0"/>
      <w:marTop w:val="0"/>
      <w:marBottom w:val="0"/>
      <w:divBdr>
        <w:top w:val="none" w:sz="0" w:space="0" w:color="auto"/>
        <w:left w:val="none" w:sz="0" w:space="0" w:color="auto"/>
        <w:bottom w:val="none" w:sz="0" w:space="0" w:color="auto"/>
        <w:right w:val="none" w:sz="0" w:space="0" w:color="auto"/>
      </w:divBdr>
    </w:div>
    <w:div w:id="1968773552">
      <w:bodyDiv w:val="1"/>
      <w:marLeft w:val="0"/>
      <w:marRight w:val="0"/>
      <w:marTop w:val="0"/>
      <w:marBottom w:val="0"/>
      <w:divBdr>
        <w:top w:val="none" w:sz="0" w:space="0" w:color="auto"/>
        <w:left w:val="none" w:sz="0" w:space="0" w:color="auto"/>
        <w:bottom w:val="none" w:sz="0" w:space="0" w:color="auto"/>
        <w:right w:val="none" w:sz="0" w:space="0" w:color="auto"/>
      </w:divBdr>
      <w:divsChild>
        <w:div w:id="1250852185">
          <w:marLeft w:val="0"/>
          <w:marRight w:val="0"/>
          <w:marTop w:val="0"/>
          <w:marBottom w:val="0"/>
          <w:divBdr>
            <w:top w:val="none" w:sz="0" w:space="0" w:color="auto"/>
            <w:left w:val="none" w:sz="0" w:space="0" w:color="auto"/>
            <w:bottom w:val="none" w:sz="0" w:space="0" w:color="auto"/>
            <w:right w:val="none" w:sz="0" w:space="0" w:color="auto"/>
          </w:divBdr>
          <w:divsChild>
            <w:div w:id="2004970132">
              <w:marLeft w:val="0"/>
              <w:marRight w:val="0"/>
              <w:marTop w:val="0"/>
              <w:marBottom w:val="0"/>
              <w:divBdr>
                <w:top w:val="none" w:sz="0" w:space="0" w:color="auto"/>
                <w:left w:val="none" w:sz="0" w:space="0" w:color="auto"/>
                <w:bottom w:val="none" w:sz="0" w:space="0" w:color="auto"/>
                <w:right w:val="none" w:sz="0" w:space="0" w:color="auto"/>
              </w:divBdr>
              <w:divsChild>
                <w:div w:id="1643079897">
                  <w:marLeft w:val="0"/>
                  <w:marRight w:val="0"/>
                  <w:marTop w:val="0"/>
                  <w:marBottom w:val="0"/>
                  <w:divBdr>
                    <w:top w:val="none" w:sz="0" w:space="0" w:color="auto"/>
                    <w:left w:val="none" w:sz="0" w:space="0" w:color="auto"/>
                    <w:bottom w:val="none" w:sz="0" w:space="0" w:color="auto"/>
                    <w:right w:val="none" w:sz="0" w:space="0" w:color="auto"/>
                  </w:divBdr>
                  <w:divsChild>
                    <w:div w:id="2379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977266">
      <w:bodyDiv w:val="1"/>
      <w:marLeft w:val="0"/>
      <w:marRight w:val="0"/>
      <w:marTop w:val="0"/>
      <w:marBottom w:val="0"/>
      <w:divBdr>
        <w:top w:val="none" w:sz="0" w:space="0" w:color="auto"/>
        <w:left w:val="none" w:sz="0" w:space="0" w:color="auto"/>
        <w:bottom w:val="none" w:sz="0" w:space="0" w:color="auto"/>
        <w:right w:val="none" w:sz="0" w:space="0" w:color="auto"/>
      </w:divBdr>
    </w:div>
    <w:div w:id="2011836297">
      <w:bodyDiv w:val="1"/>
      <w:marLeft w:val="0"/>
      <w:marRight w:val="0"/>
      <w:marTop w:val="0"/>
      <w:marBottom w:val="0"/>
      <w:divBdr>
        <w:top w:val="none" w:sz="0" w:space="0" w:color="auto"/>
        <w:left w:val="none" w:sz="0" w:space="0" w:color="auto"/>
        <w:bottom w:val="none" w:sz="0" w:space="0" w:color="auto"/>
        <w:right w:val="none" w:sz="0" w:space="0" w:color="auto"/>
      </w:divBdr>
      <w:divsChild>
        <w:div w:id="1468619252">
          <w:marLeft w:val="0"/>
          <w:marRight w:val="0"/>
          <w:marTop w:val="0"/>
          <w:marBottom w:val="0"/>
          <w:divBdr>
            <w:top w:val="none" w:sz="0" w:space="0" w:color="auto"/>
            <w:left w:val="none" w:sz="0" w:space="0" w:color="auto"/>
            <w:bottom w:val="none" w:sz="0" w:space="0" w:color="auto"/>
            <w:right w:val="none" w:sz="0" w:space="0" w:color="auto"/>
          </w:divBdr>
          <w:divsChild>
            <w:div w:id="817722699">
              <w:marLeft w:val="0"/>
              <w:marRight w:val="0"/>
              <w:marTop w:val="0"/>
              <w:marBottom w:val="0"/>
              <w:divBdr>
                <w:top w:val="none" w:sz="0" w:space="0" w:color="auto"/>
                <w:left w:val="none" w:sz="0" w:space="0" w:color="auto"/>
                <w:bottom w:val="none" w:sz="0" w:space="0" w:color="auto"/>
                <w:right w:val="none" w:sz="0" w:space="0" w:color="auto"/>
              </w:divBdr>
              <w:divsChild>
                <w:div w:id="904874791">
                  <w:marLeft w:val="0"/>
                  <w:marRight w:val="0"/>
                  <w:marTop w:val="0"/>
                  <w:marBottom w:val="0"/>
                  <w:divBdr>
                    <w:top w:val="none" w:sz="0" w:space="0" w:color="auto"/>
                    <w:left w:val="none" w:sz="0" w:space="0" w:color="auto"/>
                    <w:bottom w:val="none" w:sz="0" w:space="0" w:color="auto"/>
                    <w:right w:val="none" w:sz="0" w:space="0" w:color="auto"/>
                  </w:divBdr>
                  <w:divsChild>
                    <w:div w:id="111216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926197">
      <w:bodyDiv w:val="1"/>
      <w:marLeft w:val="0"/>
      <w:marRight w:val="0"/>
      <w:marTop w:val="0"/>
      <w:marBottom w:val="0"/>
      <w:divBdr>
        <w:top w:val="none" w:sz="0" w:space="0" w:color="auto"/>
        <w:left w:val="none" w:sz="0" w:space="0" w:color="auto"/>
        <w:bottom w:val="none" w:sz="0" w:space="0" w:color="auto"/>
        <w:right w:val="none" w:sz="0" w:space="0" w:color="auto"/>
      </w:divBdr>
      <w:divsChild>
        <w:div w:id="489298208">
          <w:marLeft w:val="0"/>
          <w:marRight w:val="0"/>
          <w:marTop w:val="0"/>
          <w:marBottom w:val="0"/>
          <w:divBdr>
            <w:top w:val="none" w:sz="0" w:space="0" w:color="auto"/>
            <w:left w:val="none" w:sz="0" w:space="0" w:color="auto"/>
            <w:bottom w:val="none" w:sz="0" w:space="0" w:color="auto"/>
            <w:right w:val="none" w:sz="0" w:space="0" w:color="auto"/>
          </w:divBdr>
          <w:divsChild>
            <w:div w:id="1848789391">
              <w:marLeft w:val="0"/>
              <w:marRight w:val="0"/>
              <w:marTop w:val="0"/>
              <w:marBottom w:val="0"/>
              <w:divBdr>
                <w:top w:val="none" w:sz="0" w:space="0" w:color="auto"/>
                <w:left w:val="none" w:sz="0" w:space="0" w:color="auto"/>
                <w:bottom w:val="none" w:sz="0" w:space="0" w:color="auto"/>
                <w:right w:val="none" w:sz="0" w:space="0" w:color="auto"/>
              </w:divBdr>
              <w:divsChild>
                <w:div w:id="1967855123">
                  <w:marLeft w:val="0"/>
                  <w:marRight w:val="0"/>
                  <w:marTop w:val="0"/>
                  <w:marBottom w:val="0"/>
                  <w:divBdr>
                    <w:top w:val="none" w:sz="0" w:space="0" w:color="auto"/>
                    <w:left w:val="none" w:sz="0" w:space="0" w:color="auto"/>
                    <w:bottom w:val="none" w:sz="0" w:space="0" w:color="auto"/>
                    <w:right w:val="none" w:sz="0" w:space="0" w:color="auto"/>
                  </w:divBdr>
                  <w:divsChild>
                    <w:div w:id="63178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785497">
      <w:bodyDiv w:val="1"/>
      <w:marLeft w:val="0"/>
      <w:marRight w:val="0"/>
      <w:marTop w:val="0"/>
      <w:marBottom w:val="0"/>
      <w:divBdr>
        <w:top w:val="none" w:sz="0" w:space="0" w:color="auto"/>
        <w:left w:val="none" w:sz="0" w:space="0" w:color="auto"/>
        <w:bottom w:val="none" w:sz="0" w:space="0" w:color="auto"/>
        <w:right w:val="none" w:sz="0" w:space="0" w:color="auto"/>
      </w:divBdr>
      <w:divsChild>
        <w:div w:id="2110999590">
          <w:marLeft w:val="0"/>
          <w:marRight w:val="0"/>
          <w:marTop w:val="0"/>
          <w:marBottom w:val="0"/>
          <w:divBdr>
            <w:top w:val="none" w:sz="0" w:space="0" w:color="auto"/>
            <w:left w:val="none" w:sz="0" w:space="0" w:color="auto"/>
            <w:bottom w:val="none" w:sz="0" w:space="0" w:color="auto"/>
            <w:right w:val="none" w:sz="0" w:space="0" w:color="auto"/>
          </w:divBdr>
          <w:divsChild>
            <w:div w:id="3485122">
              <w:marLeft w:val="0"/>
              <w:marRight w:val="0"/>
              <w:marTop w:val="0"/>
              <w:marBottom w:val="0"/>
              <w:divBdr>
                <w:top w:val="none" w:sz="0" w:space="0" w:color="auto"/>
                <w:left w:val="none" w:sz="0" w:space="0" w:color="auto"/>
                <w:bottom w:val="none" w:sz="0" w:space="0" w:color="auto"/>
                <w:right w:val="none" w:sz="0" w:space="0" w:color="auto"/>
              </w:divBdr>
              <w:divsChild>
                <w:div w:id="1768849407">
                  <w:marLeft w:val="0"/>
                  <w:marRight w:val="0"/>
                  <w:marTop w:val="0"/>
                  <w:marBottom w:val="0"/>
                  <w:divBdr>
                    <w:top w:val="none" w:sz="0" w:space="0" w:color="auto"/>
                    <w:left w:val="none" w:sz="0" w:space="0" w:color="auto"/>
                    <w:bottom w:val="none" w:sz="0" w:space="0" w:color="auto"/>
                    <w:right w:val="none" w:sz="0" w:space="0" w:color="auto"/>
                  </w:divBdr>
                  <w:divsChild>
                    <w:div w:id="147721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261465">
      <w:bodyDiv w:val="1"/>
      <w:marLeft w:val="0"/>
      <w:marRight w:val="0"/>
      <w:marTop w:val="0"/>
      <w:marBottom w:val="0"/>
      <w:divBdr>
        <w:top w:val="none" w:sz="0" w:space="0" w:color="auto"/>
        <w:left w:val="none" w:sz="0" w:space="0" w:color="auto"/>
        <w:bottom w:val="none" w:sz="0" w:space="0" w:color="auto"/>
        <w:right w:val="none" w:sz="0" w:space="0" w:color="auto"/>
      </w:divBdr>
      <w:divsChild>
        <w:div w:id="1833906299">
          <w:marLeft w:val="0"/>
          <w:marRight w:val="0"/>
          <w:marTop w:val="0"/>
          <w:marBottom w:val="0"/>
          <w:divBdr>
            <w:top w:val="none" w:sz="0" w:space="0" w:color="auto"/>
            <w:left w:val="none" w:sz="0" w:space="0" w:color="auto"/>
            <w:bottom w:val="none" w:sz="0" w:space="0" w:color="auto"/>
            <w:right w:val="none" w:sz="0" w:space="0" w:color="auto"/>
          </w:divBdr>
          <w:divsChild>
            <w:div w:id="1749034913">
              <w:marLeft w:val="0"/>
              <w:marRight w:val="0"/>
              <w:marTop w:val="0"/>
              <w:marBottom w:val="0"/>
              <w:divBdr>
                <w:top w:val="none" w:sz="0" w:space="0" w:color="auto"/>
                <w:left w:val="none" w:sz="0" w:space="0" w:color="auto"/>
                <w:bottom w:val="none" w:sz="0" w:space="0" w:color="auto"/>
                <w:right w:val="none" w:sz="0" w:space="0" w:color="auto"/>
              </w:divBdr>
              <w:divsChild>
                <w:div w:id="1604070456">
                  <w:marLeft w:val="0"/>
                  <w:marRight w:val="0"/>
                  <w:marTop w:val="0"/>
                  <w:marBottom w:val="0"/>
                  <w:divBdr>
                    <w:top w:val="none" w:sz="0" w:space="0" w:color="auto"/>
                    <w:left w:val="none" w:sz="0" w:space="0" w:color="auto"/>
                    <w:bottom w:val="none" w:sz="0" w:space="0" w:color="auto"/>
                    <w:right w:val="none" w:sz="0" w:space="0" w:color="auto"/>
                  </w:divBdr>
                  <w:divsChild>
                    <w:div w:id="33700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046416">
      <w:bodyDiv w:val="1"/>
      <w:marLeft w:val="0"/>
      <w:marRight w:val="0"/>
      <w:marTop w:val="0"/>
      <w:marBottom w:val="0"/>
      <w:divBdr>
        <w:top w:val="none" w:sz="0" w:space="0" w:color="auto"/>
        <w:left w:val="none" w:sz="0" w:space="0" w:color="auto"/>
        <w:bottom w:val="none" w:sz="0" w:space="0" w:color="auto"/>
        <w:right w:val="none" w:sz="0" w:space="0" w:color="auto"/>
      </w:divBdr>
      <w:divsChild>
        <w:div w:id="1698508039">
          <w:marLeft w:val="0"/>
          <w:marRight w:val="0"/>
          <w:marTop w:val="0"/>
          <w:marBottom w:val="0"/>
          <w:divBdr>
            <w:top w:val="none" w:sz="0" w:space="0" w:color="auto"/>
            <w:left w:val="none" w:sz="0" w:space="0" w:color="auto"/>
            <w:bottom w:val="none" w:sz="0" w:space="0" w:color="auto"/>
            <w:right w:val="none" w:sz="0" w:space="0" w:color="auto"/>
          </w:divBdr>
          <w:divsChild>
            <w:div w:id="1402366559">
              <w:marLeft w:val="0"/>
              <w:marRight w:val="0"/>
              <w:marTop w:val="0"/>
              <w:marBottom w:val="0"/>
              <w:divBdr>
                <w:top w:val="none" w:sz="0" w:space="0" w:color="auto"/>
                <w:left w:val="none" w:sz="0" w:space="0" w:color="auto"/>
                <w:bottom w:val="none" w:sz="0" w:space="0" w:color="auto"/>
                <w:right w:val="none" w:sz="0" w:space="0" w:color="auto"/>
              </w:divBdr>
              <w:divsChild>
                <w:div w:id="1808470326">
                  <w:marLeft w:val="0"/>
                  <w:marRight w:val="0"/>
                  <w:marTop w:val="0"/>
                  <w:marBottom w:val="0"/>
                  <w:divBdr>
                    <w:top w:val="none" w:sz="0" w:space="0" w:color="auto"/>
                    <w:left w:val="none" w:sz="0" w:space="0" w:color="auto"/>
                    <w:bottom w:val="none" w:sz="0" w:space="0" w:color="auto"/>
                    <w:right w:val="none" w:sz="0" w:space="0" w:color="auto"/>
                  </w:divBdr>
                  <w:divsChild>
                    <w:div w:id="31372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337358">
      <w:bodyDiv w:val="1"/>
      <w:marLeft w:val="0"/>
      <w:marRight w:val="0"/>
      <w:marTop w:val="0"/>
      <w:marBottom w:val="0"/>
      <w:divBdr>
        <w:top w:val="none" w:sz="0" w:space="0" w:color="auto"/>
        <w:left w:val="none" w:sz="0" w:space="0" w:color="auto"/>
        <w:bottom w:val="none" w:sz="0" w:space="0" w:color="auto"/>
        <w:right w:val="none" w:sz="0" w:space="0" w:color="auto"/>
      </w:divBdr>
    </w:div>
    <w:div w:id="2104455658">
      <w:bodyDiv w:val="1"/>
      <w:marLeft w:val="0"/>
      <w:marRight w:val="0"/>
      <w:marTop w:val="0"/>
      <w:marBottom w:val="0"/>
      <w:divBdr>
        <w:top w:val="none" w:sz="0" w:space="0" w:color="auto"/>
        <w:left w:val="none" w:sz="0" w:space="0" w:color="auto"/>
        <w:bottom w:val="none" w:sz="0" w:space="0" w:color="auto"/>
        <w:right w:val="none" w:sz="0" w:space="0" w:color="auto"/>
      </w:divBdr>
      <w:divsChild>
        <w:div w:id="1378554938">
          <w:marLeft w:val="0"/>
          <w:marRight w:val="0"/>
          <w:marTop w:val="0"/>
          <w:marBottom w:val="0"/>
          <w:divBdr>
            <w:top w:val="none" w:sz="0" w:space="0" w:color="auto"/>
            <w:left w:val="none" w:sz="0" w:space="0" w:color="auto"/>
            <w:bottom w:val="none" w:sz="0" w:space="0" w:color="auto"/>
            <w:right w:val="none" w:sz="0" w:space="0" w:color="auto"/>
          </w:divBdr>
          <w:divsChild>
            <w:div w:id="629940849">
              <w:marLeft w:val="0"/>
              <w:marRight w:val="0"/>
              <w:marTop w:val="0"/>
              <w:marBottom w:val="0"/>
              <w:divBdr>
                <w:top w:val="none" w:sz="0" w:space="0" w:color="auto"/>
                <w:left w:val="none" w:sz="0" w:space="0" w:color="auto"/>
                <w:bottom w:val="none" w:sz="0" w:space="0" w:color="auto"/>
                <w:right w:val="none" w:sz="0" w:space="0" w:color="auto"/>
              </w:divBdr>
              <w:divsChild>
                <w:div w:id="1293559074">
                  <w:marLeft w:val="0"/>
                  <w:marRight w:val="0"/>
                  <w:marTop w:val="0"/>
                  <w:marBottom w:val="0"/>
                  <w:divBdr>
                    <w:top w:val="none" w:sz="0" w:space="0" w:color="auto"/>
                    <w:left w:val="none" w:sz="0" w:space="0" w:color="auto"/>
                    <w:bottom w:val="none" w:sz="0" w:space="0" w:color="auto"/>
                    <w:right w:val="none" w:sz="0" w:space="0" w:color="auto"/>
                  </w:divBdr>
                  <w:divsChild>
                    <w:div w:id="166816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2089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yperlink" Target="https://doi.org/10.1108/CG-06-2013-0067" TargetMode="External"/><Relationship Id="rId39" Type="http://schemas.openxmlformats.org/officeDocument/2006/relationships/footer" Target="footer10.xml"/><Relationship Id="rId21" Type="http://schemas.openxmlformats.org/officeDocument/2006/relationships/footer" Target="footer7.xml"/><Relationship Id="rId34" Type="http://schemas.openxmlformats.org/officeDocument/2006/relationships/hyperlink" Target="https://www.meemapps.com/term/risk-governanc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yperlink" Target="https://theiia.or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stats.gov.sa/ar/1009" TargetMode="External"/><Relationship Id="rId32" Type="http://schemas.openxmlformats.org/officeDocument/2006/relationships/hyperlink" Target="https://books-library.net/files/download-pdf-ebooks.org-ku-9350.pdf" TargetMode="External"/><Relationship Id="rId37" Type="http://schemas.openxmlformats.org/officeDocument/2006/relationships/footer" Target="footer9.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yperlink" Target="http://ssrn.com" TargetMode="External"/><Relationship Id="rId36" Type="http://schemas.openxmlformats.org/officeDocument/2006/relationships/header" Target="header8.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yperlink" Target="http://web.cortland.edu/matresearch/ChSqSTART.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yperlink" Target="http://www.aicpa.org" TargetMode="External"/><Relationship Id="rId30" Type="http://schemas.openxmlformats.org/officeDocument/2006/relationships/hyperlink" Target="Http://www.itgi.org" TargetMode="External"/><Relationship Id="rId35" Type="http://schemas.openxmlformats.org/officeDocument/2006/relationships/hyperlink" Target="https://ar.wikipedia.org/wiki/"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hyperlink" Target="https://searchcio.techtarget.com/essentialguide/An-IT-security-strategy-guide-for-CIOs" TargetMode="External"/><Relationship Id="rId33" Type="http://schemas.openxmlformats.org/officeDocument/2006/relationships/hyperlink" Target="http://www.oreilly.com" TargetMode="External"/><Relationship Id="rId38" Type="http://schemas.openxmlformats.org/officeDocument/2006/relationships/hyperlink" Target="https://www.strategic-control.24x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612052-C590-486C-9688-BBC7D34C2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18043</Words>
  <Characters>102850</Characters>
  <Application>Microsoft Office Word</Application>
  <DocSecurity>0</DocSecurity>
  <Lines>857</Lines>
  <Paragraphs>241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الفصل الثاني: حوكمة تكنولوجيا المعلومات</vt:lpstr>
      <vt:lpstr>الفصل الثاني: حوكمة تكنولوجيا المعلومات</vt:lpstr>
    </vt:vector>
  </TitlesOfParts>
  <Company/>
  <LinksUpToDate>false</LinksUpToDate>
  <CharactersWithSpaces>120652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الفصل الثاني: حوكمة تكنولوجيا المعلومات</dc:title>
  <dc:subject/>
  <dc:creator>marwamostafa2013</dc:creator>
  <cp:keywords/>
  <cp:lastModifiedBy>ALZAEEM-LAB</cp:lastModifiedBy>
  <cp:revision>3</cp:revision>
  <cp:lastPrinted>2024-11-16T19:24:00Z</cp:lastPrinted>
  <dcterms:created xsi:type="dcterms:W3CDTF">2024-11-16T19:31:00Z</dcterms:created>
  <dcterms:modified xsi:type="dcterms:W3CDTF">2024-11-16T19:31:00Z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