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27EB9" w14:textId="249AFFF2" w:rsidR="00AC26B6" w:rsidRPr="008340E6" w:rsidRDefault="000652D4" w:rsidP="00C039DE">
      <w:pPr>
        <w:spacing w:before="22" w:after="0" w:line="240" w:lineRule="auto"/>
        <w:ind w:left="850" w:right="850"/>
        <w:rPr>
          <w:rFonts w:ascii="Simplified Arabic" w:hAnsi="Simplified Arabic" w:hint="cs"/>
          <w:sz w:val="28"/>
        </w:rPr>
      </w:pPr>
      <w:r w:rsidRPr="000652D4">
        <w:rPr>
          <w:rFonts w:ascii="Simplified Arabic" w:hAnsi="Simplified Arabic"/>
          <w:b/>
          <w:bCs/>
          <w:sz w:val="24"/>
          <w:szCs w:val="30"/>
          <w:rtl/>
        </w:rPr>
        <w:drawing>
          <wp:inline distT="0" distB="0" distL="0" distR="0" wp14:anchorId="1115EB32" wp14:editId="10EC9570">
            <wp:extent cx="1524000" cy="673100"/>
            <wp:effectExtent l="0" t="0" r="0" b="0"/>
            <wp:docPr id="11302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6700" name=""/>
                    <pic:cNvPicPr/>
                  </pic:nvPicPr>
                  <pic:blipFill>
                    <a:blip r:embed="rId8"/>
                    <a:stretch>
                      <a:fillRect/>
                    </a:stretch>
                  </pic:blipFill>
                  <pic:spPr>
                    <a:xfrm>
                      <a:off x="0" y="0"/>
                      <a:ext cx="1524000" cy="673100"/>
                    </a:xfrm>
                    <a:prstGeom prst="rect">
                      <a:avLst/>
                    </a:prstGeom>
                  </pic:spPr>
                </pic:pic>
              </a:graphicData>
            </a:graphic>
          </wp:inline>
        </w:drawing>
      </w:r>
    </w:p>
    <w:p w14:paraId="47144E8E" w14:textId="77777777" w:rsidR="00AC26B6" w:rsidRPr="008340E6" w:rsidRDefault="00AC26B6" w:rsidP="00C039DE">
      <w:pPr>
        <w:spacing w:before="22" w:after="0" w:line="240" w:lineRule="auto"/>
        <w:ind w:left="850" w:right="850"/>
        <w:rPr>
          <w:rFonts w:ascii="Simplified Arabic" w:hAnsi="Simplified Arabic" w:hint="cs"/>
          <w:sz w:val="28"/>
        </w:rPr>
      </w:pPr>
    </w:p>
    <w:p w14:paraId="71168522" w14:textId="77777777" w:rsidR="00AC26B6" w:rsidRPr="008340E6" w:rsidRDefault="00AC26B6" w:rsidP="00C039DE">
      <w:pPr>
        <w:spacing w:before="22" w:after="0" w:line="240" w:lineRule="auto"/>
        <w:ind w:left="850" w:right="850"/>
        <w:rPr>
          <w:rFonts w:ascii="Simplified Arabic" w:hAnsi="Simplified Arabic" w:hint="cs"/>
          <w:sz w:val="28"/>
        </w:rPr>
      </w:pPr>
    </w:p>
    <w:p w14:paraId="07FE6A9B" w14:textId="77777777" w:rsidR="00AC26B6" w:rsidRPr="008340E6" w:rsidRDefault="00AC26B6" w:rsidP="00C039DE">
      <w:pPr>
        <w:spacing w:before="22" w:after="0" w:line="240" w:lineRule="auto"/>
        <w:ind w:left="850" w:right="850"/>
        <w:jc w:val="center"/>
        <w:rPr>
          <w:rFonts w:ascii="Simplified Arabic" w:hAnsi="Simplified Arabic" w:hint="cs"/>
          <w:sz w:val="28"/>
        </w:rPr>
      </w:pPr>
    </w:p>
    <w:p w14:paraId="464C7C86" w14:textId="77777777" w:rsidR="00AC26B6" w:rsidRPr="008340E6" w:rsidRDefault="00AC26B6" w:rsidP="00C039DE">
      <w:pPr>
        <w:spacing w:before="22" w:after="0" w:line="240" w:lineRule="auto"/>
        <w:ind w:left="850" w:right="850"/>
        <w:jc w:val="center"/>
        <w:rPr>
          <w:rFonts w:ascii="Simplified Arabic" w:hAnsi="Simplified Arabic" w:hint="cs"/>
          <w:sz w:val="28"/>
        </w:rPr>
      </w:pPr>
      <w:r w:rsidRPr="008340E6">
        <w:rPr>
          <w:rFonts w:ascii="Simplified Arabic" w:hAnsi="Simplified Arabic" w:hint="cs"/>
          <w:b/>
          <w:bCs/>
          <w:sz w:val="28"/>
          <w:rtl/>
        </w:rPr>
        <w:t>استراتيجيات تسويق الفعاليات الترفيهية من خلال الإعلام الرقمي والتعاون مع المؤثرين في المملكة العربية السعودية: دراسة ميدانية</w:t>
      </w:r>
    </w:p>
    <w:p w14:paraId="7F51EDB4" w14:textId="77777777" w:rsidR="00AC26B6" w:rsidRPr="008340E6" w:rsidRDefault="00AC26B6" w:rsidP="00C039DE">
      <w:pPr>
        <w:spacing w:before="22" w:after="0" w:line="240" w:lineRule="auto"/>
        <w:ind w:left="850" w:right="850"/>
        <w:jc w:val="center"/>
        <w:rPr>
          <w:rFonts w:ascii="Simplified Arabic" w:hAnsi="Simplified Arabic" w:hint="cs"/>
          <w:sz w:val="28"/>
        </w:rPr>
      </w:pPr>
    </w:p>
    <w:p w14:paraId="0519081B" w14:textId="77777777" w:rsidR="00AC26B6" w:rsidRPr="008340E6" w:rsidRDefault="00AC26B6" w:rsidP="00C039DE">
      <w:pPr>
        <w:spacing w:before="22" w:after="0" w:line="240" w:lineRule="auto"/>
        <w:ind w:left="850" w:right="850"/>
        <w:jc w:val="center"/>
        <w:rPr>
          <w:rFonts w:ascii="Simplified Arabic" w:hAnsi="Simplified Arabic" w:hint="cs"/>
          <w:sz w:val="28"/>
        </w:rPr>
      </w:pPr>
      <w:r w:rsidRPr="008340E6">
        <w:rPr>
          <w:rFonts w:ascii="Simplified Arabic" w:hAnsi="Simplified Arabic" w:hint="cs"/>
          <w:sz w:val="28"/>
        </w:rPr>
        <w:t>Marketing Strategies for Entertainment Events through Digital Media and Collaboration with Influencers in Saudi Arabia: A Field Study</w:t>
      </w:r>
    </w:p>
    <w:p w14:paraId="2C58B513" w14:textId="77777777" w:rsidR="00AC26B6" w:rsidRPr="008340E6" w:rsidRDefault="00AC26B6" w:rsidP="00C039DE">
      <w:pPr>
        <w:spacing w:before="22" w:after="0" w:line="240" w:lineRule="auto"/>
        <w:ind w:left="850" w:right="850"/>
        <w:jc w:val="center"/>
        <w:rPr>
          <w:rFonts w:ascii="Simplified Arabic" w:hAnsi="Simplified Arabic" w:hint="cs"/>
          <w:sz w:val="28"/>
        </w:rPr>
      </w:pPr>
    </w:p>
    <w:p w14:paraId="62275565" w14:textId="77777777" w:rsidR="00AC26B6" w:rsidRPr="008340E6" w:rsidRDefault="00AC26B6" w:rsidP="00C039DE">
      <w:pPr>
        <w:spacing w:before="22" w:after="0" w:line="240" w:lineRule="auto"/>
        <w:ind w:left="850" w:right="850"/>
        <w:jc w:val="center"/>
        <w:rPr>
          <w:rFonts w:ascii="Simplified Arabic" w:hAnsi="Simplified Arabic" w:hint="cs"/>
          <w:sz w:val="28"/>
        </w:rPr>
      </w:pPr>
    </w:p>
    <w:p w14:paraId="1A03E613" w14:textId="3932D1F3" w:rsidR="00AC26B6" w:rsidRPr="008340E6" w:rsidRDefault="00AC26B6" w:rsidP="00C039DE">
      <w:pPr>
        <w:spacing w:before="22" w:after="0" w:line="240" w:lineRule="auto"/>
        <w:ind w:left="850" w:right="850"/>
        <w:jc w:val="center"/>
        <w:rPr>
          <w:rFonts w:ascii="Simplified Arabic" w:hAnsi="Simplified Arabic" w:hint="cs"/>
          <w:sz w:val="28"/>
        </w:rPr>
      </w:pPr>
      <w:r w:rsidRPr="008340E6">
        <w:rPr>
          <w:rFonts w:ascii="Simplified Arabic" w:hAnsi="Simplified Arabic" w:hint="cs"/>
          <w:sz w:val="28"/>
          <w:rtl/>
        </w:rPr>
        <w:t xml:space="preserve">محمد أحمد </w:t>
      </w:r>
      <w:proofErr w:type="gramStart"/>
      <w:r w:rsidR="000652D4" w:rsidRPr="008340E6">
        <w:rPr>
          <w:rFonts w:ascii="Simplified Arabic" w:hAnsi="Simplified Arabic" w:hint="cs"/>
          <w:sz w:val="28"/>
          <w:rtl/>
        </w:rPr>
        <w:t>عبدالجبا</w:t>
      </w:r>
      <w:r w:rsidR="000652D4" w:rsidRPr="008340E6">
        <w:rPr>
          <w:rFonts w:ascii="Simplified Arabic" w:hAnsi="Simplified Arabic" w:hint="eastAsia"/>
          <w:sz w:val="28"/>
          <w:rtl/>
        </w:rPr>
        <w:t>ر</w:t>
      </w:r>
      <w:proofErr w:type="gramEnd"/>
      <w:r w:rsidRPr="008340E6">
        <w:rPr>
          <w:rFonts w:ascii="MS Mincho" w:eastAsia="MS Mincho" w:hAnsi="MS Mincho" w:cs="MS Mincho" w:hint="eastAsia"/>
          <w:sz w:val="28"/>
          <w:rtl/>
        </w:rPr>
        <w:t> </w:t>
      </w:r>
      <w:r w:rsidRPr="008340E6">
        <w:rPr>
          <w:rFonts w:ascii="Simplified Arabic" w:hAnsi="Simplified Arabic" w:hint="cs"/>
          <w:sz w:val="28"/>
          <w:rtl/>
        </w:rPr>
        <w:t>221000588</w:t>
      </w:r>
    </w:p>
    <w:p w14:paraId="229E2D56" w14:textId="77777777" w:rsidR="00AC26B6" w:rsidRPr="008340E6" w:rsidRDefault="00AC26B6" w:rsidP="00C039DE">
      <w:pPr>
        <w:spacing w:before="22" w:after="0" w:line="240" w:lineRule="auto"/>
        <w:ind w:left="850" w:right="850"/>
        <w:jc w:val="center"/>
        <w:rPr>
          <w:rFonts w:ascii="Simplified Arabic" w:hAnsi="Simplified Arabic" w:hint="cs"/>
          <w:sz w:val="28"/>
        </w:rPr>
      </w:pPr>
      <w:r w:rsidRPr="008340E6">
        <w:rPr>
          <w:rFonts w:ascii="Simplified Arabic" w:hAnsi="Simplified Arabic" w:hint="cs"/>
          <w:sz w:val="28"/>
          <w:rtl/>
        </w:rPr>
        <w:t>ماجستير الإعلام الرقمي</w:t>
      </w:r>
    </w:p>
    <w:p w14:paraId="293E0C31" w14:textId="77777777" w:rsidR="00AC26B6" w:rsidRPr="008340E6" w:rsidRDefault="00AC26B6" w:rsidP="00C039DE">
      <w:pPr>
        <w:spacing w:before="22" w:after="0" w:line="240" w:lineRule="auto"/>
        <w:ind w:left="850" w:right="850"/>
        <w:jc w:val="center"/>
        <w:rPr>
          <w:rFonts w:ascii="Simplified Arabic" w:hAnsi="Simplified Arabic" w:hint="cs"/>
          <w:sz w:val="28"/>
        </w:rPr>
      </w:pPr>
      <w:r w:rsidRPr="008340E6">
        <w:rPr>
          <w:rFonts w:ascii="Simplified Arabic" w:hAnsi="Simplified Arabic" w:hint="cs"/>
          <w:sz w:val="28"/>
          <w:rtl/>
        </w:rPr>
        <w:t>كلية الاعلام والتسويق</w:t>
      </w:r>
    </w:p>
    <w:p w14:paraId="4C66865F" w14:textId="27B543E9" w:rsidR="00AC26B6" w:rsidRDefault="00AC26B6" w:rsidP="00C039DE">
      <w:pPr>
        <w:spacing w:before="22" w:after="0" w:line="240" w:lineRule="auto"/>
        <w:ind w:left="850" w:right="850"/>
        <w:jc w:val="center"/>
        <w:rPr>
          <w:rFonts w:ascii="MS Mincho" w:eastAsia="MS Mincho" w:hAnsi="MS Mincho" w:cs="MS Mincho"/>
          <w:sz w:val="28"/>
          <w:rtl/>
        </w:rPr>
      </w:pPr>
      <w:r w:rsidRPr="008340E6">
        <w:rPr>
          <w:rFonts w:ascii="Simplified Arabic" w:hAnsi="Simplified Arabic" w:hint="cs"/>
          <w:sz w:val="28"/>
          <w:rtl/>
        </w:rPr>
        <w:t>1446</w:t>
      </w:r>
      <w:r w:rsidR="000652D4" w:rsidRPr="008340E6">
        <w:rPr>
          <w:rFonts w:ascii="Simplified Arabic" w:hAnsi="Simplified Arabic" w:hint="cs"/>
          <w:sz w:val="28"/>
          <w:rtl/>
        </w:rPr>
        <w:t xml:space="preserve">هـ </w:t>
      </w:r>
      <w:proofErr w:type="gramStart"/>
      <w:r w:rsidR="000652D4" w:rsidRPr="008340E6">
        <w:rPr>
          <w:rFonts w:ascii="Simplified Arabic" w:hAnsi="Simplified Arabic" w:hint="cs"/>
          <w:sz w:val="28"/>
          <w:rtl/>
        </w:rPr>
        <w:t>-</w:t>
      </w:r>
      <w:r w:rsidRPr="008340E6">
        <w:rPr>
          <w:rFonts w:ascii="Simplified Arabic" w:hAnsi="Simplified Arabic" w:hint="cs"/>
          <w:sz w:val="28"/>
          <w:rtl/>
        </w:rPr>
        <w:t>  2024</w:t>
      </w:r>
      <w:proofErr w:type="gramEnd"/>
      <w:r w:rsidRPr="008340E6">
        <w:rPr>
          <w:rFonts w:ascii="Simplified Arabic" w:hAnsi="Simplified Arabic" w:hint="cs"/>
          <w:sz w:val="28"/>
          <w:rtl/>
        </w:rPr>
        <w:t xml:space="preserve"> م</w:t>
      </w:r>
      <w:r w:rsidRPr="008340E6">
        <w:rPr>
          <w:rFonts w:ascii="MS Mincho" w:eastAsia="MS Mincho" w:hAnsi="MS Mincho" w:cs="MS Mincho" w:hint="eastAsia"/>
          <w:sz w:val="28"/>
          <w:rtl/>
        </w:rPr>
        <w:t> </w:t>
      </w:r>
    </w:p>
    <w:p w14:paraId="6BEAB5F9" w14:textId="77777777" w:rsidR="000652D4" w:rsidRDefault="000652D4" w:rsidP="00C039DE">
      <w:pPr>
        <w:spacing w:before="22" w:after="0" w:line="240" w:lineRule="auto"/>
        <w:ind w:left="850" w:right="850"/>
        <w:jc w:val="center"/>
        <w:rPr>
          <w:rFonts w:ascii="MS Mincho" w:eastAsia="MS Mincho" w:hAnsi="MS Mincho" w:cs="MS Mincho"/>
          <w:sz w:val="28"/>
          <w:rtl/>
        </w:rPr>
      </w:pPr>
    </w:p>
    <w:p w14:paraId="7D5F69CD" w14:textId="77777777" w:rsidR="000652D4" w:rsidRDefault="000652D4" w:rsidP="00C039DE">
      <w:pPr>
        <w:spacing w:before="22" w:after="0" w:line="240" w:lineRule="auto"/>
        <w:ind w:left="850" w:right="850"/>
        <w:jc w:val="center"/>
        <w:rPr>
          <w:rFonts w:ascii="MS Mincho" w:eastAsia="MS Mincho" w:hAnsi="MS Mincho" w:cs="MS Mincho"/>
          <w:sz w:val="28"/>
          <w:rtl/>
        </w:rPr>
      </w:pPr>
    </w:p>
    <w:p w14:paraId="306D9483" w14:textId="77777777" w:rsidR="000652D4" w:rsidRDefault="000652D4" w:rsidP="00C039DE">
      <w:pPr>
        <w:spacing w:before="22" w:after="0" w:line="240" w:lineRule="auto"/>
        <w:ind w:left="850" w:right="850"/>
        <w:jc w:val="center"/>
        <w:rPr>
          <w:rFonts w:ascii="MS Mincho" w:eastAsia="MS Mincho" w:hAnsi="MS Mincho" w:cs="MS Mincho"/>
          <w:sz w:val="28"/>
          <w:rtl/>
        </w:rPr>
      </w:pPr>
    </w:p>
    <w:p w14:paraId="1BDBC5CA" w14:textId="77777777" w:rsidR="000652D4" w:rsidRDefault="000652D4" w:rsidP="00C039DE">
      <w:pPr>
        <w:spacing w:before="22" w:after="0" w:line="240" w:lineRule="auto"/>
        <w:ind w:left="850" w:right="850"/>
        <w:jc w:val="center"/>
        <w:rPr>
          <w:rFonts w:ascii="MS Mincho" w:eastAsia="MS Mincho" w:hAnsi="MS Mincho" w:cs="MS Mincho"/>
          <w:sz w:val="28"/>
          <w:rtl/>
        </w:rPr>
      </w:pPr>
    </w:p>
    <w:p w14:paraId="76678547" w14:textId="77777777" w:rsidR="000652D4" w:rsidRDefault="000652D4" w:rsidP="00C039DE">
      <w:pPr>
        <w:spacing w:before="22" w:after="0" w:line="240" w:lineRule="auto"/>
        <w:ind w:left="850" w:right="850"/>
        <w:jc w:val="center"/>
        <w:rPr>
          <w:rFonts w:ascii="MS Mincho" w:eastAsia="MS Mincho" w:hAnsi="MS Mincho" w:cs="MS Mincho"/>
          <w:sz w:val="28"/>
          <w:rtl/>
        </w:rPr>
      </w:pPr>
    </w:p>
    <w:p w14:paraId="15E95B93" w14:textId="20466B26" w:rsidR="000652D4" w:rsidRDefault="000652D4" w:rsidP="00C039DE">
      <w:pPr>
        <w:bidi w:val="0"/>
        <w:spacing w:before="22" w:after="0"/>
        <w:ind w:left="850" w:right="850"/>
        <w:rPr>
          <w:rFonts w:ascii="MS Mincho" w:eastAsia="MS Mincho" w:hAnsi="MS Mincho" w:cs="MS Mincho"/>
          <w:sz w:val="28"/>
          <w:rtl/>
        </w:rPr>
      </w:pPr>
      <w:r>
        <w:rPr>
          <w:rFonts w:ascii="MS Mincho" w:eastAsia="MS Mincho" w:hAnsi="MS Mincho" w:cs="Times New Roman"/>
          <w:sz w:val="28"/>
          <w:rtl/>
        </w:rPr>
        <w:br w:type="page"/>
      </w:r>
    </w:p>
    <w:p w14:paraId="48896746" w14:textId="0E8887AA" w:rsidR="000652D4" w:rsidRPr="008340E6" w:rsidRDefault="000652D4" w:rsidP="00C039DE">
      <w:pPr>
        <w:spacing w:before="22" w:after="0" w:line="240" w:lineRule="auto"/>
        <w:ind w:left="850" w:right="850"/>
        <w:jc w:val="center"/>
        <w:rPr>
          <w:rFonts w:ascii="Simplified Arabic" w:hAnsi="Simplified Arabic" w:hint="cs"/>
          <w:b/>
          <w:bCs/>
          <w:sz w:val="36"/>
          <w:szCs w:val="36"/>
        </w:rPr>
      </w:pPr>
      <w:r w:rsidRPr="00422165">
        <w:rPr>
          <w:rFonts w:ascii="Simplified Arabic" w:hAnsi="Simplified Arabic" w:hint="cs"/>
          <w:b/>
          <w:bCs/>
          <w:sz w:val="36"/>
          <w:szCs w:val="36"/>
          <w:rtl/>
        </w:rPr>
        <w:lastRenderedPageBreak/>
        <w:t>إهداء</w:t>
      </w:r>
    </w:p>
    <w:p w14:paraId="4D6EC425" w14:textId="142002C5" w:rsidR="00422165" w:rsidRPr="00422165" w:rsidRDefault="00422165" w:rsidP="00422165">
      <w:pPr>
        <w:bidi w:val="0"/>
        <w:spacing w:before="22" w:after="0"/>
        <w:ind w:right="850"/>
        <w:jc w:val="right"/>
        <w:rPr>
          <w:rFonts w:ascii="Simplified Arabic" w:hAnsi="Simplified Arabic"/>
          <w:sz w:val="28"/>
          <w:rtl/>
        </w:rPr>
      </w:pPr>
      <w:r>
        <w:rPr>
          <w:rFonts w:ascii="Simplified Arabic" w:hAnsi="Simplified Arabic" w:hint="cs"/>
          <w:sz w:val="28"/>
          <w:rtl/>
        </w:rPr>
        <w:t>أتقدم بخالص الشكر والتقدير</w:t>
      </w:r>
    </w:p>
    <w:p w14:paraId="2D67A68B" w14:textId="77777777" w:rsidR="00422165" w:rsidRPr="00422165" w:rsidRDefault="00422165" w:rsidP="00422165">
      <w:pPr>
        <w:bidi w:val="0"/>
        <w:spacing w:before="22" w:after="0"/>
        <w:ind w:right="850"/>
        <w:jc w:val="right"/>
        <w:rPr>
          <w:rFonts w:ascii="Simplified Arabic" w:hAnsi="Simplified Arabic"/>
          <w:sz w:val="28"/>
          <w:lang w:val="en-SA"/>
        </w:rPr>
      </w:pPr>
      <w:r w:rsidRPr="00422165">
        <w:rPr>
          <w:rFonts w:ascii="Simplified Arabic" w:hAnsi="Simplified Arabic"/>
          <w:sz w:val="28"/>
          <w:rtl/>
        </w:rPr>
        <w:t>إلى أمي العزيزة،</w:t>
      </w:r>
    </w:p>
    <w:p w14:paraId="7C6CF9EF" w14:textId="77777777" w:rsidR="00422165" w:rsidRPr="00422165" w:rsidRDefault="00422165" w:rsidP="00422165">
      <w:pPr>
        <w:bidi w:val="0"/>
        <w:spacing w:before="22" w:after="0"/>
        <w:ind w:right="850"/>
        <w:jc w:val="right"/>
        <w:rPr>
          <w:rFonts w:ascii="Simplified Arabic" w:hAnsi="Simplified Arabic"/>
          <w:sz w:val="28"/>
          <w:rtl/>
        </w:rPr>
      </w:pPr>
      <w:r w:rsidRPr="00422165">
        <w:rPr>
          <w:rFonts w:ascii="Simplified Arabic" w:hAnsi="Simplified Arabic"/>
          <w:sz w:val="28"/>
          <w:rtl/>
        </w:rPr>
        <w:t>التي كانت ولا تزال مصدر قوتي وإلهامي، وبفضل دعائها ودعمها المستمر استطعت الوصول إلى هذا الإنجاز.</w:t>
      </w:r>
    </w:p>
    <w:p w14:paraId="7BBD450D" w14:textId="77777777" w:rsidR="00422165" w:rsidRPr="00422165" w:rsidRDefault="00422165" w:rsidP="00422165">
      <w:pPr>
        <w:bidi w:val="0"/>
        <w:spacing w:before="22" w:after="0"/>
        <w:ind w:right="850"/>
        <w:jc w:val="right"/>
        <w:rPr>
          <w:rFonts w:ascii="Simplified Arabic" w:hAnsi="Simplified Arabic"/>
          <w:sz w:val="28"/>
          <w:rtl/>
        </w:rPr>
      </w:pPr>
    </w:p>
    <w:p w14:paraId="270EEDE6" w14:textId="77777777" w:rsidR="00422165" w:rsidRPr="00422165" w:rsidRDefault="00422165" w:rsidP="00422165">
      <w:pPr>
        <w:bidi w:val="0"/>
        <w:spacing w:before="22" w:after="0"/>
        <w:ind w:right="850"/>
        <w:jc w:val="right"/>
        <w:rPr>
          <w:rFonts w:ascii="Simplified Arabic" w:hAnsi="Simplified Arabic"/>
          <w:sz w:val="28"/>
          <w:lang w:val="en-SA"/>
        </w:rPr>
      </w:pPr>
      <w:r w:rsidRPr="00422165">
        <w:rPr>
          <w:rFonts w:ascii="Simplified Arabic" w:hAnsi="Simplified Arabic"/>
          <w:sz w:val="28"/>
          <w:rtl/>
        </w:rPr>
        <w:t>إلى إخوتي الأحباء،</w:t>
      </w:r>
    </w:p>
    <w:p w14:paraId="02C952DF" w14:textId="77777777" w:rsidR="00422165" w:rsidRPr="00422165" w:rsidRDefault="00422165" w:rsidP="00422165">
      <w:pPr>
        <w:bidi w:val="0"/>
        <w:spacing w:before="22" w:after="0"/>
        <w:ind w:right="850"/>
        <w:jc w:val="right"/>
        <w:rPr>
          <w:rFonts w:ascii="Simplified Arabic" w:hAnsi="Simplified Arabic"/>
          <w:sz w:val="28"/>
          <w:rtl/>
        </w:rPr>
      </w:pPr>
      <w:r w:rsidRPr="00422165">
        <w:rPr>
          <w:rFonts w:ascii="Simplified Arabic" w:hAnsi="Simplified Arabic"/>
          <w:sz w:val="28"/>
          <w:rtl/>
        </w:rPr>
        <w:t>شكراً لوقوفكم بجانبي دائماً، ولثقتكم التي منحتني الحافز للاستمرار والمضي قدماً.</w:t>
      </w:r>
    </w:p>
    <w:p w14:paraId="007CDEFA" w14:textId="77777777" w:rsidR="00422165" w:rsidRPr="00422165" w:rsidRDefault="00422165" w:rsidP="00422165">
      <w:pPr>
        <w:bidi w:val="0"/>
        <w:spacing w:before="22" w:after="0"/>
        <w:ind w:right="850"/>
        <w:jc w:val="right"/>
        <w:rPr>
          <w:rFonts w:ascii="Simplified Arabic" w:hAnsi="Simplified Arabic"/>
          <w:sz w:val="28"/>
          <w:rtl/>
        </w:rPr>
      </w:pPr>
    </w:p>
    <w:p w14:paraId="5182C582" w14:textId="77777777" w:rsidR="00422165" w:rsidRPr="00422165" w:rsidRDefault="00422165" w:rsidP="00422165">
      <w:pPr>
        <w:bidi w:val="0"/>
        <w:spacing w:before="22" w:after="0"/>
        <w:ind w:right="850"/>
        <w:jc w:val="right"/>
        <w:rPr>
          <w:rFonts w:ascii="Simplified Arabic" w:hAnsi="Simplified Arabic"/>
          <w:sz w:val="28"/>
          <w:lang w:val="en-SA"/>
        </w:rPr>
      </w:pPr>
      <w:r w:rsidRPr="00422165">
        <w:rPr>
          <w:rFonts w:ascii="Simplified Arabic" w:hAnsi="Simplified Arabic"/>
          <w:sz w:val="28"/>
          <w:rtl/>
        </w:rPr>
        <w:t xml:space="preserve">إلى الدكتورة </w:t>
      </w:r>
      <w:proofErr w:type="spellStart"/>
      <w:r w:rsidRPr="00422165">
        <w:rPr>
          <w:rFonts w:ascii="Simplified Arabic" w:hAnsi="Simplified Arabic"/>
          <w:sz w:val="28"/>
          <w:rtl/>
        </w:rPr>
        <w:t>ماهيتاب</w:t>
      </w:r>
      <w:proofErr w:type="spellEnd"/>
      <w:r w:rsidRPr="00422165">
        <w:rPr>
          <w:rFonts w:ascii="Simplified Arabic" w:hAnsi="Simplified Arabic"/>
          <w:sz w:val="28"/>
          <w:rtl/>
        </w:rPr>
        <w:t xml:space="preserve"> الرافعي،</w:t>
      </w:r>
    </w:p>
    <w:p w14:paraId="20DFEEE7" w14:textId="77777777" w:rsidR="00422165" w:rsidRPr="00422165" w:rsidRDefault="00422165" w:rsidP="00422165">
      <w:pPr>
        <w:bidi w:val="0"/>
        <w:spacing w:before="22" w:after="0"/>
        <w:ind w:right="850"/>
        <w:jc w:val="right"/>
        <w:rPr>
          <w:rFonts w:ascii="Simplified Arabic" w:hAnsi="Simplified Arabic"/>
          <w:sz w:val="28"/>
          <w:rtl/>
        </w:rPr>
      </w:pPr>
      <w:r w:rsidRPr="00422165">
        <w:rPr>
          <w:rFonts w:ascii="Simplified Arabic" w:hAnsi="Simplified Arabic"/>
          <w:sz w:val="28"/>
          <w:rtl/>
        </w:rPr>
        <w:t>بكل الامتنان والتقدير لجهودك وإرشاداتك القيمة التي ساعدتني في تطوير هذا البحث وتحقيق أهدافه.</w:t>
      </w:r>
    </w:p>
    <w:p w14:paraId="49DCE31E" w14:textId="77777777" w:rsidR="00422165" w:rsidRPr="00422165" w:rsidRDefault="00422165" w:rsidP="00422165">
      <w:pPr>
        <w:bidi w:val="0"/>
        <w:spacing w:before="22" w:after="0"/>
        <w:ind w:right="850"/>
        <w:jc w:val="right"/>
        <w:rPr>
          <w:rFonts w:ascii="Simplified Arabic" w:hAnsi="Simplified Arabic"/>
          <w:sz w:val="28"/>
          <w:rtl/>
        </w:rPr>
      </w:pPr>
    </w:p>
    <w:p w14:paraId="3A01CF83" w14:textId="77777777" w:rsidR="00422165" w:rsidRPr="00422165" w:rsidRDefault="00422165" w:rsidP="00422165">
      <w:pPr>
        <w:bidi w:val="0"/>
        <w:spacing w:before="22" w:after="0"/>
        <w:ind w:right="850"/>
        <w:jc w:val="right"/>
        <w:rPr>
          <w:rFonts w:ascii="Simplified Arabic" w:hAnsi="Simplified Arabic"/>
          <w:sz w:val="28"/>
          <w:lang w:val="en-SA"/>
        </w:rPr>
      </w:pPr>
      <w:r w:rsidRPr="00422165">
        <w:rPr>
          <w:rFonts w:ascii="Simplified Arabic" w:hAnsi="Simplified Arabic"/>
          <w:sz w:val="28"/>
          <w:rtl/>
        </w:rPr>
        <w:t>وإلى كل من ساهم ودعمني خلال مسيرتي العلمية والبحثية،</w:t>
      </w:r>
    </w:p>
    <w:p w14:paraId="7282B7B8" w14:textId="77777777" w:rsidR="00422165" w:rsidRPr="00422165" w:rsidRDefault="00422165" w:rsidP="00422165">
      <w:pPr>
        <w:bidi w:val="0"/>
        <w:spacing w:before="22" w:after="0"/>
        <w:ind w:right="850"/>
        <w:jc w:val="right"/>
        <w:rPr>
          <w:rFonts w:ascii="Simplified Arabic" w:hAnsi="Simplified Arabic"/>
          <w:sz w:val="28"/>
          <w:rtl/>
        </w:rPr>
      </w:pPr>
      <w:r w:rsidRPr="00422165">
        <w:rPr>
          <w:rFonts w:ascii="Simplified Arabic" w:hAnsi="Simplified Arabic"/>
          <w:sz w:val="28"/>
          <w:rtl/>
        </w:rPr>
        <w:t>شكراً لكم جميعاً على تشجيعكم ودعمكم الذي كان له الأثر الكبير في إنجاز هذا العمل.</w:t>
      </w:r>
    </w:p>
    <w:p w14:paraId="1BCEF399" w14:textId="77777777" w:rsidR="00422165" w:rsidRPr="00422165" w:rsidRDefault="00422165" w:rsidP="00422165">
      <w:pPr>
        <w:bidi w:val="0"/>
        <w:spacing w:before="22" w:after="0"/>
        <w:ind w:right="850"/>
        <w:jc w:val="right"/>
        <w:rPr>
          <w:rFonts w:ascii="Simplified Arabic" w:hAnsi="Simplified Arabic"/>
          <w:sz w:val="28"/>
          <w:rtl/>
        </w:rPr>
      </w:pPr>
    </w:p>
    <w:p w14:paraId="6D6401AE" w14:textId="77777777" w:rsidR="00422165" w:rsidRPr="00422165" w:rsidRDefault="00422165" w:rsidP="00422165">
      <w:pPr>
        <w:bidi w:val="0"/>
        <w:spacing w:before="22" w:after="0"/>
        <w:ind w:right="850"/>
        <w:jc w:val="right"/>
        <w:rPr>
          <w:rFonts w:ascii="Simplified Arabic" w:hAnsi="Simplified Arabic"/>
          <w:sz w:val="28"/>
          <w:lang w:val="en-SA"/>
        </w:rPr>
      </w:pPr>
      <w:r w:rsidRPr="00422165">
        <w:rPr>
          <w:rFonts w:ascii="Simplified Arabic" w:hAnsi="Simplified Arabic"/>
          <w:sz w:val="28"/>
          <w:rtl/>
        </w:rPr>
        <w:t>أهدي هذا البحث لكم بكل حب وامتنان.</w:t>
      </w:r>
    </w:p>
    <w:p w14:paraId="3F99D4F5" w14:textId="1BDA6EF8" w:rsidR="000652D4" w:rsidRPr="00422165" w:rsidRDefault="000652D4" w:rsidP="00422165">
      <w:pPr>
        <w:bidi w:val="0"/>
        <w:spacing w:before="22" w:after="0"/>
        <w:ind w:right="850"/>
        <w:jc w:val="right"/>
        <w:rPr>
          <w:rFonts w:ascii="Simplified Arabic" w:hAnsi="Simplified Arabic"/>
          <w:sz w:val="28"/>
          <w:rtl/>
          <w:lang w:val="en-SA"/>
        </w:rPr>
      </w:pPr>
    </w:p>
    <w:p w14:paraId="475764FF" w14:textId="1F2D0FF1" w:rsidR="00AB0CC9" w:rsidRPr="00422165" w:rsidRDefault="000652D4" w:rsidP="00422165">
      <w:pPr>
        <w:bidi w:val="0"/>
        <w:spacing w:before="22" w:after="0"/>
        <w:ind w:left="720" w:right="850"/>
        <w:jc w:val="center"/>
        <w:rPr>
          <w:rFonts w:ascii="Simplified Arabic" w:hAnsi="Simplified Arabic"/>
          <w:b/>
          <w:bCs/>
          <w:sz w:val="32"/>
          <w:szCs w:val="32"/>
          <w:rtl/>
        </w:rPr>
      </w:pPr>
      <w:r>
        <w:rPr>
          <w:rFonts w:ascii="Simplified Arabic" w:hAnsi="Simplified Arabic"/>
          <w:sz w:val="28"/>
          <w:rtl/>
        </w:rPr>
        <w:br w:type="page"/>
      </w:r>
      <w:r w:rsidR="00AB0CC9" w:rsidRPr="00422165">
        <w:rPr>
          <w:rFonts w:ascii="Simplified Arabic" w:hAnsi="Simplified Arabic" w:hint="cs"/>
          <w:b/>
          <w:bCs/>
          <w:sz w:val="32"/>
          <w:szCs w:val="32"/>
          <w:rtl/>
        </w:rPr>
        <w:lastRenderedPageBreak/>
        <w:t>الفهرس</w:t>
      </w:r>
    </w:p>
    <w:p w14:paraId="7B17E3E6" w14:textId="4FEC64E6" w:rsidR="00AB0CC9" w:rsidRPr="00AB0CC9" w:rsidRDefault="00422165" w:rsidP="00422165">
      <w:pPr>
        <w:spacing w:before="22" w:after="0"/>
        <w:ind w:left="-130" w:right="850"/>
        <w:jc w:val="both"/>
        <w:rPr>
          <w:rFonts w:ascii="Simplified Arabic" w:hAnsi="Simplified Arabic"/>
          <w:sz w:val="28"/>
          <w:rtl/>
        </w:rPr>
      </w:pPr>
      <w:r>
        <w:rPr>
          <w:rFonts w:ascii="Simplified Arabic" w:hAnsi="Simplified Arabic" w:hint="cs"/>
          <w:b/>
          <w:bCs/>
          <w:sz w:val="28"/>
          <w:rtl/>
        </w:rPr>
        <w:t xml:space="preserve">  </w:t>
      </w:r>
      <w:r w:rsidR="00AB0CC9">
        <w:rPr>
          <w:rFonts w:ascii="Simplified Arabic" w:hAnsi="Simplified Arabic" w:hint="cs"/>
          <w:b/>
          <w:bCs/>
          <w:sz w:val="28"/>
          <w:rtl/>
        </w:rPr>
        <w:t>ملخص</w:t>
      </w:r>
      <w:r w:rsidR="00AB0CC9" w:rsidRPr="00AB0CC9">
        <w:rPr>
          <w:rFonts w:ascii="Simplified Arabic" w:hAnsi="Simplified Arabic"/>
          <w:b/>
          <w:bCs/>
          <w:sz w:val="28"/>
          <w:rtl/>
        </w:rPr>
        <w:t xml:space="preserve"> الدراسة</w:t>
      </w:r>
      <w:r w:rsidR="00AB0CC9">
        <w:rPr>
          <w:rFonts w:ascii="Simplified Arabic" w:hAnsi="Simplified Arabic" w:hint="cs"/>
          <w:b/>
          <w:bCs/>
          <w:sz w:val="28"/>
          <w:rtl/>
        </w:rPr>
        <w:t xml:space="preserve"> ...............................................................</w:t>
      </w:r>
      <w:r w:rsidR="00AB0CC9" w:rsidRPr="00AB0CC9">
        <w:rPr>
          <w:rFonts w:ascii="Simplified Arabic" w:hAnsi="Simplified Arabic"/>
          <w:sz w:val="28"/>
          <w:rtl/>
        </w:rPr>
        <w:tab/>
        <w:t>4</w:t>
      </w:r>
    </w:p>
    <w:p w14:paraId="4E56B77E" w14:textId="72DBFFF9" w:rsidR="00AB0CC9" w:rsidRPr="00AB0CC9" w:rsidRDefault="00422165" w:rsidP="00422165">
      <w:pPr>
        <w:spacing w:before="22" w:after="0"/>
        <w:ind w:left="-130" w:right="850"/>
        <w:jc w:val="both"/>
        <w:rPr>
          <w:rFonts w:ascii="Simplified Arabic" w:hAnsi="Simplified Arabic"/>
          <w:sz w:val="28"/>
          <w:rtl/>
        </w:rPr>
      </w:pPr>
      <w:r>
        <w:rPr>
          <w:rFonts w:ascii="Simplified Arabic" w:hAnsi="Simplified Arabic" w:hint="cs"/>
          <w:b/>
          <w:bCs/>
          <w:sz w:val="28"/>
          <w:rtl/>
        </w:rPr>
        <w:t xml:space="preserve">  </w:t>
      </w:r>
      <w:r w:rsidR="00AB0CC9" w:rsidRPr="00AB0CC9">
        <w:rPr>
          <w:rFonts w:ascii="Simplified Arabic" w:hAnsi="Simplified Arabic"/>
          <w:b/>
          <w:bCs/>
          <w:sz w:val="28"/>
          <w:rtl/>
        </w:rPr>
        <w:t>مقدمة الدراسة</w:t>
      </w:r>
      <w:r w:rsidR="00AB0CC9">
        <w:rPr>
          <w:rFonts w:ascii="Simplified Arabic" w:hAnsi="Simplified Arabic" w:hint="cs"/>
          <w:b/>
          <w:bCs/>
          <w:sz w:val="28"/>
          <w:rtl/>
        </w:rPr>
        <w:t xml:space="preserve"> </w:t>
      </w:r>
      <w:r w:rsidR="00AB0CC9">
        <w:rPr>
          <w:rFonts w:ascii="Simplified Arabic" w:hAnsi="Simplified Arabic" w:hint="cs"/>
          <w:b/>
          <w:bCs/>
          <w:sz w:val="28"/>
          <w:rtl/>
        </w:rPr>
        <w:t>...............................................................</w:t>
      </w:r>
      <w:r w:rsidR="00AB0CC9" w:rsidRPr="00AB0CC9">
        <w:rPr>
          <w:rFonts w:ascii="Simplified Arabic" w:hAnsi="Simplified Arabic"/>
          <w:sz w:val="28"/>
          <w:rtl/>
        </w:rPr>
        <w:tab/>
      </w:r>
      <w:r w:rsidR="00AB0CC9">
        <w:rPr>
          <w:rFonts w:ascii="Simplified Arabic" w:hAnsi="Simplified Arabic" w:hint="cs"/>
          <w:sz w:val="28"/>
          <w:rtl/>
        </w:rPr>
        <w:t>6</w:t>
      </w:r>
    </w:p>
    <w:p w14:paraId="6FCA2933" w14:textId="40739BCB"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أهمية الدراسة</w:t>
      </w:r>
      <w:r>
        <w:rPr>
          <w:rFonts w:ascii="Simplified Arabic" w:hAnsi="Simplified Arabic" w:hint="cs"/>
          <w:b/>
          <w:bCs/>
          <w:sz w:val="28"/>
          <w:rtl/>
        </w:rPr>
        <w:t xml:space="preserve"> </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sidRPr="00AB0CC9">
        <w:rPr>
          <w:rFonts w:ascii="Simplified Arabic" w:hAnsi="Simplified Arabic"/>
          <w:sz w:val="28"/>
          <w:rtl/>
        </w:rPr>
        <w:tab/>
        <w:t>7</w:t>
      </w:r>
    </w:p>
    <w:p w14:paraId="399B6DDB" w14:textId="2A11EB31"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أهداف الدراسة</w:t>
      </w:r>
      <w:r>
        <w:rPr>
          <w:rFonts w:ascii="Simplified Arabic" w:hAnsi="Simplified Arabic" w:hint="cs"/>
          <w:sz w:val="28"/>
          <w:rtl/>
        </w:rPr>
        <w:t xml:space="preserve"> </w:t>
      </w:r>
      <w:r>
        <w:rPr>
          <w:rFonts w:ascii="Simplified Arabic" w:hAnsi="Simplified Arabic" w:hint="cs"/>
          <w:b/>
          <w:bCs/>
          <w:sz w:val="28"/>
          <w:rtl/>
        </w:rPr>
        <w:t>...............................................................</w:t>
      </w:r>
      <w:r>
        <w:rPr>
          <w:rFonts w:ascii="Simplified Arabic" w:hAnsi="Simplified Arabic" w:hint="cs"/>
          <w:b/>
          <w:bCs/>
          <w:sz w:val="28"/>
          <w:rtl/>
        </w:rPr>
        <w:t xml:space="preserve">  7</w:t>
      </w:r>
    </w:p>
    <w:p w14:paraId="1AD24CCB" w14:textId="5447F13C"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مشكلة الدراسة</w:t>
      </w:r>
      <w:r w:rsidRPr="00AB0CC9">
        <w:rPr>
          <w:rFonts w:ascii="Simplified Arabic" w:hAnsi="Simplified Arabic"/>
          <w:sz w:val="28"/>
          <w:rtl/>
        </w:rPr>
        <w:tab/>
      </w:r>
      <w:r>
        <w:rPr>
          <w:rFonts w:ascii="Simplified Arabic" w:hAnsi="Simplified Arabic" w:hint="cs"/>
          <w:b/>
          <w:bCs/>
          <w:sz w:val="28"/>
          <w:rtl/>
        </w:rPr>
        <w:t>...............................................................</w:t>
      </w:r>
      <w:r>
        <w:rPr>
          <w:rFonts w:ascii="Simplified Arabic" w:hAnsi="Simplified Arabic" w:hint="cs"/>
          <w:b/>
          <w:bCs/>
          <w:sz w:val="28"/>
          <w:rtl/>
        </w:rPr>
        <w:t xml:space="preserve"> </w:t>
      </w:r>
      <w:r w:rsidRPr="00422165">
        <w:rPr>
          <w:rFonts w:ascii="Simplified Arabic" w:hAnsi="Simplified Arabic" w:hint="cs"/>
          <w:sz w:val="28"/>
          <w:rtl/>
        </w:rPr>
        <w:t>8</w:t>
      </w:r>
    </w:p>
    <w:p w14:paraId="43D5B8D6" w14:textId="6224F471"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مجتمع وعينة الدراسة</w:t>
      </w:r>
      <w:r>
        <w:rPr>
          <w:rFonts w:ascii="Simplified Arabic" w:hAnsi="Simplified Arabic" w:hint="cs"/>
          <w:b/>
          <w:bCs/>
          <w:sz w:val="28"/>
          <w:rtl/>
        </w:rPr>
        <w:t xml:space="preserve"> </w:t>
      </w:r>
      <w:r>
        <w:rPr>
          <w:rFonts w:ascii="Simplified Arabic" w:hAnsi="Simplified Arabic" w:hint="cs"/>
          <w:b/>
          <w:bCs/>
          <w:sz w:val="28"/>
          <w:rtl/>
        </w:rPr>
        <w:t>.........................................................</w:t>
      </w:r>
      <w:r w:rsidRPr="00AB0CC9">
        <w:rPr>
          <w:rFonts w:ascii="Simplified Arabic" w:hAnsi="Simplified Arabic"/>
          <w:sz w:val="28"/>
          <w:rtl/>
        </w:rPr>
        <w:tab/>
      </w:r>
      <w:r>
        <w:rPr>
          <w:rFonts w:ascii="Simplified Arabic" w:hAnsi="Simplified Arabic" w:hint="cs"/>
          <w:sz w:val="28"/>
          <w:rtl/>
        </w:rPr>
        <w:t>9</w:t>
      </w:r>
    </w:p>
    <w:p w14:paraId="2F32C1F0" w14:textId="33EA30E8"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الإجراءات المنهجية للدراسة</w:t>
      </w:r>
      <w:r>
        <w:rPr>
          <w:rFonts w:ascii="Simplified Arabic" w:hAnsi="Simplified Arabic" w:hint="cs"/>
          <w:b/>
          <w:bCs/>
          <w:sz w:val="28"/>
          <w:rtl/>
        </w:rPr>
        <w:t xml:space="preserve"> </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sz w:val="28"/>
          <w:rtl/>
        </w:rPr>
        <w:t xml:space="preserve">  10</w:t>
      </w:r>
    </w:p>
    <w:p w14:paraId="06202685" w14:textId="16C0D65D" w:rsid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تساؤلات الدراسة</w:t>
      </w:r>
      <w:r w:rsidRPr="00AB0CC9">
        <w:rPr>
          <w:rFonts w:ascii="Simplified Arabic" w:hAnsi="Simplified Arabic"/>
          <w:sz w:val="28"/>
          <w:rtl/>
        </w:rPr>
        <w:tab/>
      </w:r>
      <w:r>
        <w:rPr>
          <w:rFonts w:ascii="Simplified Arabic" w:hAnsi="Simplified Arabic" w:hint="cs"/>
          <w:sz w:val="28"/>
          <w:rtl/>
        </w:rPr>
        <w:t xml:space="preserve"> </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sz w:val="28"/>
          <w:rtl/>
        </w:rPr>
        <w:t xml:space="preserve">  </w:t>
      </w:r>
      <w:r>
        <w:rPr>
          <w:rFonts w:ascii="Simplified Arabic" w:hAnsi="Simplified Arabic" w:hint="cs"/>
          <w:sz w:val="28"/>
          <w:rtl/>
        </w:rPr>
        <w:t>11</w:t>
      </w:r>
    </w:p>
    <w:p w14:paraId="6653E2B6" w14:textId="27C162AC"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فرضيات الدراسة</w:t>
      </w:r>
      <w:r w:rsidRPr="00AB0CC9">
        <w:rPr>
          <w:rFonts w:ascii="Simplified Arabic" w:hAnsi="Simplified Arabic"/>
          <w:sz w:val="28"/>
          <w:rtl/>
        </w:rPr>
        <w:tab/>
      </w:r>
      <w:r>
        <w:rPr>
          <w:rFonts w:ascii="Simplified Arabic" w:hAnsi="Simplified Arabic" w:hint="cs"/>
          <w:sz w:val="28"/>
          <w:rtl/>
        </w:rPr>
        <w:t xml:space="preserve"> </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sz w:val="28"/>
          <w:rtl/>
        </w:rPr>
        <w:t xml:space="preserve">  </w:t>
      </w:r>
      <w:r>
        <w:rPr>
          <w:rFonts w:ascii="Simplified Arabic" w:hAnsi="Simplified Arabic" w:hint="cs"/>
          <w:sz w:val="28"/>
          <w:rtl/>
        </w:rPr>
        <w:t>11</w:t>
      </w:r>
    </w:p>
    <w:p w14:paraId="2C5174F5" w14:textId="2A2F3F26"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الدراسات السابق</w:t>
      </w:r>
      <w:r>
        <w:rPr>
          <w:rFonts w:ascii="Simplified Arabic" w:hAnsi="Simplified Arabic" w:hint="cs"/>
          <w:b/>
          <w:bCs/>
          <w:sz w:val="28"/>
          <w:rtl/>
        </w:rPr>
        <w:t xml:space="preserve">ة </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b/>
          <w:bCs/>
          <w:sz w:val="28"/>
          <w:rtl/>
        </w:rPr>
        <w:t>...............................</w:t>
      </w:r>
      <w:r>
        <w:rPr>
          <w:rFonts w:ascii="Simplified Arabic" w:hAnsi="Simplified Arabic" w:hint="cs"/>
          <w:sz w:val="28"/>
          <w:rtl/>
        </w:rPr>
        <w:t xml:space="preserve">  </w:t>
      </w:r>
      <w:r>
        <w:rPr>
          <w:rFonts w:ascii="Simplified Arabic" w:hAnsi="Simplified Arabic" w:hint="cs"/>
          <w:sz w:val="28"/>
          <w:rtl/>
        </w:rPr>
        <w:t>12</w:t>
      </w:r>
    </w:p>
    <w:p w14:paraId="4C00A781" w14:textId="348D7DE4"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التعليق على الدراسات السابقة</w:t>
      </w:r>
      <w:r>
        <w:rPr>
          <w:rFonts w:ascii="Simplified Arabic" w:hAnsi="Simplified Arabic" w:hint="cs"/>
          <w:sz w:val="28"/>
          <w:rtl/>
        </w:rPr>
        <w:t xml:space="preserve"> </w:t>
      </w:r>
      <w:r>
        <w:rPr>
          <w:rFonts w:ascii="Simplified Arabic" w:hAnsi="Simplified Arabic" w:hint="cs"/>
          <w:b/>
          <w:bCs/>
          <w:sz w:val="28"/>
          <w:rtl/>
        </w:rPr>
        <w:t>...............................................</w:t>
      </w:r>
      <w:r>
        <w:rPr>
          <w:rFonts w:ascii="Simplified Arabic" w:hAnsi="Simplified Arabic" w:hint="cs"/>
          <w:sz w:val="28"/>
          <w:rtl/>
        </w:rPr>
        <w:t xml:space="preserve">  </w:t>
      </w:r>
      <w:r>
        <w:rPr>
          <w:rFonts w:ascii="Simplified Arabic" w:hAnsi="Simplified Arabic" w:hint="cs"/>
          <w:sz w:val="28"/>
          <w:rtl/>
        </w:rPr>
        <w:t>16</w:t>
      </w:r>
    </w:p>
    <w:p w14:paraId="5026EB29" w14:textId="71190DE9"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مفاهيم الدراسة</w:t>
      </w:r>
      <w:r w:rsidR="00422165">
        <w:rPr>
          <w:rFonts w:ascii="Simplified Arabic" w:hAnsi="Simplified Arabic" w:hint="cs"/>
          <w:b/>
          <w:bCs/>
          <w:sz w:val="28"/>
          <w:rtl/>
        </w:rPr>
        <w:t xml:space="preserve"> </w:t>
      </w:r>
      <w:r w:rsidR="00422165">
        <w:rPr>
          <w:rFonts w:ascii="Simplified Arabic" w:hAnsi="Simplified Arabic" w:hint="cs"/>
          <w:b/>
          <w:bCs/>
          <w:sz w:val="28"/>
          <w:rtl/>
        </w:rPr>
        <w:t>..................................</w:t>
      </w:r>
      <w:r w:rsidR="00422165">
        <w:rPr>
          <w:rFonts w:ascii="Simplified Arabic" w:hAnsi="Simplified Arabic" w:hint="cs"/>
          <w:b/>
          <w:bCs/>
          <w:sz w:val="28"/>
          <w:rtl/>
        </w:rPr>
        <w:t>........</w:t>
      </w:r>
      <w:r w:rsidR="00422165">
        <w:rPr>
          <w:rFonts w:ascii="Simplified Arabic" w:hAnsi="Simplified Arabic" w:hint="cs"/>
          <w:b/>
          <w:bCs/>
          <w:sz w:val="28"/>
          <w:rtl/>
        </w:rPr>
        <w:t>...........</w:t>
      </w:r>
      <w:r w:rsidR="00422165">
        <w:rPr>
          <w:rFonts w:ascii="Simplified Arabic" w:hAnsi="Simplified Arabic" w:hint="cs"/>
          <w:b/>
          <w:bCs/>
          <w:sz w:val="28"/>
          <w:rtl/>
        </w:rPr>
        <w:t>.....</w:t>
      </w:r>
      <w:r w:rsidR="00422165">
        <w:rPr>
          <w:rFonts w:ascii="Simplified Arabic" w:hAnsi="Simplified Arabic" w:hint="cs"/>
          <w:b/>
          <w:bCs/>
          <w:sz w:val="28"/>
          <w:rtl/>
        </w:rPr>
        <w:t>..</w:t>
      </w:r>
      <w:r w:rsidR="00422165">
        <w:rPr>
          <w:rFonts w:ascii="Simplified Arabic" w:hAnsi="Simplified Arabic" w:hint="cs"/>
          <w:sz w:val="28"/>
          <w:rtl/>
        </w:rPr>
        <w:t>..  17</w:t>
      </w:r>
    </w:p>
    <w:p w14:paraId="001861EF" w14:textId="5937FCA3"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التحليل الميداني والإحصائي</w:t>
      </w:r>
      <w:r w:rsidR="00422165">
        <w:rPr>
          <w:rFonts w:ascii="Simplified Arabic" w:hAnsi="Simplified Arabic" w:hint="cs"/>
          <w:sz w:val="28"/>
          <w:rtl/>
        </w:rPr>
        <w:t xml:space="preserve"> .................................................  18</w:t>
      </w:r>
    </w:p>
    <w:p w14:paraId="4271BFBA" w14:textId="41818027"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نتائج الدراسة</w:t>
      </w:r>
      <w:r w:rsidR="00422165">
        <w:rPr>
          <w:rFonts w:ascii="Simplified Arabic" w:hAnsi="Simplified Arabic" w:hint="cs"/>
          <w:sz w:val="28"/>
          <w:rtl/>
        </w:rPr>
        <w:t xml:space="preserve"> ................................................................. 34</w:t>
      </w:r>
    </w:p>
    <w:p w14:paraId="20D51B5D" w14:textId="1A536DF7"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التوصيا</w:t>
      </w:r>
      <w:r w:rsidR="00422165">
        <w:rPr>
          <w:rFonts w:ascii="Simplified Arabic" w:hAnsi="Simplified Arabic" w:hint="cs"/>
          <w:b/>
          <w:bCs/>
          <w:sz w:val="28"/>
          <w:rtl/>
        </w:rPr>
        <w:t>ت ....................................................................</w:t>
      </w:r>
      <w:r w:rsidR="00422165">
        <w:rPr>
          <w:rFonts w:ascii="Simplified Arabic" w:hAnsi="Simplified Arabic" w:hint="cs"/>
          <w:sz w:val="28"/>
          <w:rtl/>
        </w:rPr>
        <w:t xml:space="preserve"> 35</w:t>
      </w:r>
    </w:p>
    <w:p w14:paraId="2A878944" w14:textId="593E3028"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الخاتمة</w:t>
      </w:r>
      <w:r w:rsidR="00422165">
        <w:rPr>
          <w:rFonts w:ascii="Simplified Arabic" w:hAnsi="Simplified Arabic" w:hint="cs"/>
          <w:b/>
          <w:bCs/>
          <w:sz w:val="28"/>
          <w:rtl/>
        </w:rPr>
        <w:t xml:space="preserve"> ...................................................................... </w:t>
      </w:r>
      <w:r w:rsidR="00422165" w:rsidRPr="00422165">
        <w:rPr>
          <w:rFonts w:ascii="Simplified Arabic" w:hAnsi="Simplified Arabic" w:hint="cs"/>
          <w:sz w:val="28"/>
          <w:rtl/>
        </w:rPr>
        <w:t>36</w:t>
      </w:r>
    </w:p>
    <w:p w14:paraId="2CA9BE4F" w14:textId="144620DA" w:rsidR="00AB0CC9" w:rsidRPr="00AB0CC9" w:rsidRDefault="00AB0CC9" w:rsidP="00422165">
      <w:pPr>
        <w:spacing w:before="22" w:after="0"/>
        <w:ind w:right="850"/>
        <w:jc w:val="both"/>
        <w:rPr>
          <w:rFonts w:ascii="Simplified Arabic" w:hAnsi="Simplified Arabic"/>
          <w:sz w:val="28"/>
          <w:rtl/>
        </w:rPr>
      </w:pPr>
      <w:r w:rsidRPr="00AB0CC9">
        <w:rPr>
          <w:rFonts w:ascii="Simplified Arabic" w:hAnsi="Simplified Arabic"/>
          <w:b/>
          <w:bCs/>
          <w:sz w:val="28"/>
          <w:rtl/>
        </w:rPr>
        <w:t>المراجع</w:t>
      </w:r>
      <w:r w:rsidR="00422165">
        <w:rPr>
          <w:rFonts w:ascii="Simplified Arabic" w:hAnsi="Simplified Arabic" w:hint="cs"/>
          <w:b/>
          <w:bCs/>
          <w:sz w:val="28"/>
          <w:rtl/>
        </w:rPr>
        <w:t xml:space="preserve"> </w:t>
      </w:r>
      <w:r w:rsidR="00422165">
        <w:rPr>
          <w:rFonts w:ascii="Simplified Arabic" w:hAnsi="Simplified Arabic" w:hint="cs"/>
          <w:b/>
          <w:bCs/>
          <w:sz w:val="28"/>
          <w:rtl/>
        </w:rPr>
        <w:t>......................................................................</w:t>
      </w:r>
      <w:r w:rsidR="00422165">
        <w:rPr>
          <w:rFonts w:ascii="Simplified Arabic" w:hAnsi="Simplified Arabic" w:hint="cs"/>
          <w:b/>
          <w:bCs/>
          <w:sz w:val="28"/>
          <w:rtl/>
        </w:rPr>
        <w:t xml:space="preserve"> </w:t>
      </w:r>
      <w:r w:rsidR="00422165">
        <w:rPr>
          <w:rFonts w:ascii="Simplified Arabic" w:hAnsi="Simplified Arabic" w:hint="cs"/>
          <w:sz w:val="28"/>
          <w:rtl/>
        </w:rPr>
        <w:t>37</w:t>
      </w:r>
    </w:p>
    <w:p w14:paraId="3119B6BF" w14:textId="3C595663" w:rsidR="000652D4" w:rsidRDefault="00AC26B6" w:rsidP="00422165">
      <w:pPr>
        <w:bidi w:val="0"/>
        <w:spacing w:before="22" w:after="0"/>
        <w:ind w:left="850" w:right="850"/>
        <w:jc w:val="lowKashida"/>
        <w:rPr>
          <w:rFonts w:ascii="Simplified Arabic" w:hAnsi="Simplified Arabic"/>
          <w:sz w:val="28"/>
          <w:rtl/>
        </w:rPr>
      </w:pPr>
      <w:r w:rsidRPr="008340E6">
        <w:rPr>
          <w:rFonts w:ascii="Simplified Arabic" w:hAnsi="Simplified Arabic" w:hint="cs"/>
          <w:sz w:val="28"/>
          <w:rtl/>
        </w:rPr>
        <w:br w:type="page"/>
      </w:r>
    </w:p>
    <w:p w14:paraId="60300EB6" w14:textId="395B715E" w:rsidR="000652D4" w:rsidRDefault="000652D4" w:rsidP="00E53DE0">
      <w:pPr>
        <w:bidi w:val="0"/>
        <w:spacing w:before="22" w:after="0"/>
        <w:ind w:left="850" w:right="850"/>
        <w:jc w:val="right"/>
        <w:rPr>
          <w:rFonts w:ascii="Simplified Arabic" w:hAnsi="Simplified Arabic"/>
          <w:b/>
          <w:bCs/>
          <w:sz w:val="28"/>
          <w:rtl/>
        </w:rPr>
      </w:pPr>
      <w:r>
        <w:rPr>
          <w:rFonts w:ascii="Simplified Arabic" w:hAnsi="Simplified Arabic" w:hint="cs"/>
          <w:b/>
          <w:bCs/>
          <w:sz w:val="28"/>
          <w:rtl/>
        </w:rPr>
        <w:lastRenderedPageBreak/>
        <w:t>ملخص الدراسة</w:t>
      </w:r>
    </w:p>
    <w:p w14:paraId="37CAC42B" w14:textId="77777777" w:rsidR="00E53DE0" w:rsidRPr="00E53DE0" w:rsidRDefault="00E53DE0" w:rsidP="00E53DE0">
      <w:pPr>
        <w:bidi w:val="0"/>
        <w:spacing w:before="22" w:after="0"/>
        <w:ind w:left="850" w:right="850"/>
        <w:jc w:val="right"/>
        <w:rPr>
          <w:rFonts w:ascii="Simplified Arabic" w:hAnsi="Simplified Arabic"/>
          <w:sz w:val="24"/>
          <w:szCs w:val="24"/>
          <w:lang w:val="en-SA"/>
        </w:rPr>
      </w:pPr>
    </w:p>
    <w:p w14:paraId="706F2B31" w14:textId="77777777" w:rsidR="00E53DE0" w:rsidRPr="00E53DE0" w:rsidRDefault="00E53DE0" w:rsidP="00E53DE0">
      <w:pPr>
        <w:bidi w:val="0"/>
        <w:spacing w:before="22" w:after="0"/>
        <w:ind w:left="720" w:right="850"/>
        <w:jc w:val="right"/>
        <w:rPr>
          <w:rFonts w:ascii="Simplified Arabic" w:hAnsi="Simplified Arabic"/>
          <w:sz w:val="24"/>
          <w:szCs w:val="24"/>
          <w:rtl/>
        </w:rPr>
      </w:pPr>
      <w:r w:rsidRPr="00E53DE0">
        <w:rPr>
          <w:rFonts w:ascii="Simplified Arabic" w:hAnsi="Simplified Arabic"/>
          <w:sz w:val="24"/>
          <w:szCs w:val="24"/>
          <w:rtl/>
        </w:rPr>
        <w:t xml:space="preserve">هدفت هذه الدراسة إلى تحليل دور الإعلام الرقمي والتعاون مع المؤثرين الرقميين في تسويق الفعاليات الترفيهية بالمملكة العربية السعودية، مع التركيز على تحقيق تفاعل مستدام بين الجمهور والفعاليات. تناولت الدراسة تأثير المنصات الرقمية مثل سناب شات وإنستغرام </w:t>
      </w:r>
      <w:proofErr w:type="spellStart"/>
      <w:r w:rsidRPr="00E53DE0">
        <w:rPr>
          <w:rFonts w:ascii="Simplified Arabic" w:hAnsi="Simplified Arabic"/>
          <w:sz w:val="24"/>
          <w:szCs w:val="24"/>
          <w:rtl/>
        </w:rPr>
        <w:t>وتيكتوك</w:t>
      </w:r>
      <w:proofErr w:type="spellEnd"/>
      <w:r w:rsidRPr="00E53DE0">
        <w:rPr>
          <w:rFonts w:ascii="Simplified Arabic" w:hAnsi="Simplified Arabic"/>
          <w:sz w:val="24"/>
          <w:szCs w:val="24"/>
          <w:rtl/>
        </w:rPr>
        <w:t xml:space="preserve"> في جذب الجمهور وتفاعله مع الفعاليات، مع تسليط الضوء على دور المؤثرين في بناء الولاء وتعزيز التجارب الإيجابية.</w:t>
      </w:r>
    </w:p>
    <w:p w14:paraId="73D8F2CE" w14:textId="77777777" w:rsidR="00E53DE0" w:rsidRPr="00E53DE0" w:rsidRDefault="00E53DE0" w:rsidP="00E53DE0">
      <w:pPr>
        <w:bidi w:val="0"/>
        <w:spacing w:before="22" w:after="0"/>
        <w:ind w:left="720" w:right="850"/>
        <w:jc w:val="right"/>
        <w:rPr>
          <w:rFonts w:ascii="Simplified Arabic" w:hAnsi="Simplified Arabic"/>
          <w:sz w:val="24"/>
          <w:szCs w:val="24"/>
          <w:rtl/>
        </w:rPr>
      </w:pPr>
      <w:r w:rsidRPr="00E53DE0">
        <w:rPr>
          <w:rFonts w:ascii="Simplified Arabic" w:hAnsi="Simplified Arabic"/>
          <w:sz w:val="24"/>
          <w:szCs w:val="24"/>
          <w:rtl/>
        </w:rPr>
        <w:t>اعتمدت الدراسة على منهج مسحي ميداني باستخدام استبيانات إلكترونية لجمع بيانات من عينة مكونة من 200 فرد من الجمهور السعودي، حيث ركزت الأسئلة على مدى تأثير الإعلام الرقمي والمحتوى الذي يقدمه المؤثرون الرقميون على قرارات الجمهور بحضور الفعاليات. كما تم تحليل استدامة التفاعل بين الجمهور والفعاليات عبر متابعة الحسابات الرسمية والمحتوى المقدم بعد انتهاء الفعالية.</w:t>
      </w:r>
    </w:p>
    <w:p w14:paraId="64E7BA5A" w14:textId="48458C6F" w:rsidR="00E53DE0" w:rsidRPr="00E53DE0" w:rsidRDefault="00E53DE0" w:rsidP="00E53DE0">
      <w:pPr>
        <w:bidi w:val="0"/>
        <w:spacing w:before="22" w:after="0"/>
        <w:ind w:left="720" w:right="850"/>
        <w:jc w:val="right"/>
        <w:rPr>
          <w:rFonts w:ascii="Simplified Arabic" w:hAnsi="Simplified Arabic"/>
          <w:sz w:val="24"/>
          <w:szCs w:val="24"/>
          <w:rtl/>
        </w:rPr>
      </w:pPr>
      <w:r w:rsidRPr="00E53DE0">
        <w:rPr>
          <w:rFonts w:ascii="Simplified Arabic" w:hAnsi="Simplified Arabic"/>
          <w:sz w:val="24"/>
          <w:szCs w:val="24"/>
          <w:rtl/>
        </w:rPr>
        <w:t xml:space="preserve">توصلت الدراسة إلى نتائج رئيسية، منها أن وسائل الإعلام الرقمي تُعتبر أداة فعالة في زيادة وعي الجمهور بالفعاليات الترفيهية، حيث أظهرت المنصات مثل </w:t>
      </w:r>
      <w:r w:rsidRPr="00E53DE0">
        <w:rPr>
          <w:rFonts w:ascii="Simplified Arabic" w:hAnsi="Simplified Arabic" w:hint="cs"/>
          <w:sz w:val="24"/>
          <w:szCs w:val="24"/>
          <w:rtl/>
        </w:rPr>
        <w:t>تيك تو</w:t>
      </w:r>
      <w:r w:rsidRPr="00E53DE0">
        <w:rPr>
          <w:rFonts w:ascii="Simplified Arabic" w:hAnsi="Simplified Arabic" w:hint="eastAsia"/>
          <w:sz w:val="24"/>
          <w:szCs w:val="24"/>
          <w:rtl/>
        </w:rPr>
        <w:t>ك</w:t>
      </w:r>
      <w:r w:rsidRPr="00E53DE0">
        <w:rPr>
          <w:rFonts w:ascii="Simplified Arabic" w:hAnsi="Simplified Arabic"/>
          <w:sz w:val="24"/>
          <w:szCs w:val="24"/>
          <w:rtl/>
        </w:rPr>
        <w:t xml:space="preserve"> وسناب شات تأثيرًا قويًا في جذب الجمهور. كما أظهرت النتائج أن المؤثرين يلعبون دورًا مهمًا في التأثير على قرارات الجمهور بحضور الفعاليات، حيث تشكل المصداقية وجودة المحتوى أبرز العوامل التي تجذب المتابعين. ومع ذلك، أظهرت الدراسة أن هناك حاجة لتعزيز الثقة في توصيات المؤثرين لضمان استدامة التفاعل وزيادة الولاء.</w:t>
      </w:r>
    </w:p>
    <w:p w14:paraId="28E4EFBB" w14:textId="77777777" w:rsidR="00E53DE0" w:rsidRPr="00E53DE0" w:rsidRDefault="00E53DE0" w:rsidP="00E53DE0">
      <w:pPr>
        <w:bidi w:val="0"/>
        <w:spacing w:before="22" w:after="0"/>
        <w:ind w:left="720" w:right="850"/>
        <w:jc w:val="right"/>
        <w:rPr>
          <w:rFonts w:ascii="Simplified Arabic" w:hAnsi="Simplified Arabic"/>
          <w:sz w:val="24"/>
          <w:szCs w:val="24"/>
        </w:rPr>
      </w:pPr>
      <w:r w:rsidRPr="00E53DE0">
        <w:rPr>
          <w:rFonts w:ascii="Simplified Arabic" w:hAnsi="Simplified Arabic"/>
          <w:sz w:val="24"/>
          <w:szCs w:val="24"/>
          <w:rtl/>
        </w:rPr>
        <w:t>بناءً على هذه النتائج، قدمت الدراسة توصيات عملية لتحسين استراتيجيات الإعلام الرقمي، منها التركيز على تعزيز مصداقية المؤثرين، تحسين جودة المحتوى الترويجي، وتشجيع التفاعل المستمر مع الجمهور قبل وأثناء وبعد الفعالية. كما أكدت على أهمية الاستفادة من التجارب الرقمية لتعزيز مشاركة الجمهور في الفعاليات المستقبلية.</w:t>
      </w:r>
    </w:p>
    <w:p w14:paraId="231ABB17" w14:textId="77777777" w:rsidR="00E53DE0" w:rsidRDefault="00E53DE0" w:rsidP="00E53DE0">
      <w:pPr>
        <w:bidi w:val="0"/>
        <w:spacing w:before="22" w:after="0"/>
        <w:ind w:left="850" w:right="850"/>
        <w:jc w:val="right"/>
        <w:rPr>
          <w:rFonts w:ascii="Simplified Arabic" w:hAnsi="Simplified Arabic"/>
          <w:b/>
          <w:bCs/>
          <w:sz w:val="24"/>
          <w:szCs w:val="24"/>
          <w:rtl/>
        </w:rPr>
      </w:pPr>
    </w:p>
    <w:p w14:paraId="6608FECA" w14:textId="77777777" w:rsidR="00E53DE0" w:rsidRPr="00E53DE0" w:rsidRDefault="00E53DE0" w:rsidP="00E53DE0">
      <w:pPr>
        <w:bidi w:val="0"/>
        <w:spacing w:before="22" w:after="0"/>
        <w:ind w:left="850" w:right="850"/>
        <w:rPr>
          <w:rFonts w:ascii="Simplified Arabic" w:hAnsi="Simplified Arabic"/>
          <w:b/>
          <w:bCs/>
          <w:sz w:val="28"/>
          <w:lang w:val="en-SA"/>
        </w:rPr>
      </w:pPr>
      <w:r w:rsidRPr="00E53DE0">
        <w:rPr>
          <w:rFonts w:ascii="Simplified Arabic" w:hAnsi="Simplified Arabic"/>
          <w:b/>
          <w:bCs/>
          <w:sz w:val="28"/>
          <w:lang w:val="en-SA"/>
        </w:rPr>
        <w:t>Study Abstract</w:t>
      </w:r>
    </w:p>
    <w:p w14:paraId="02238273"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p>
    <w:p w14:paraId="27501AF2"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r w:rsidRPr="00E53DE0">
        <w:rPr>
          <w:rFonts w:ascii="Simplified Arabic" w:hAnsi="Simplified Arabic"/>
          <w:sz w:val="24"/>
          <w:szCs w:val="24"/>
          <w:lang w:val="en-SA"/>
        </w:rPr>
        <w:t xml:space="preserve">This study aimed to analyze the role of digital media and collaboration with digital influencers in promoting entertainment events in Saudi Arabia, focusing on achieving sustained interaction between audiences and events. The study examined the impact of </w:t>
      </w:r>
      <w:r w:rsidRPr="00E53DE0">
        <w:rPr>
          <w:rFonts w:ascii="Simplified Arabic" w:hAnsi="Simplified Arabic"/>
          <w:sz w:val="24"/>
          <w:szCs w:val="24"/>
          <w:lang w:val="en-SA"/>
        </w:rPr>
        <w:lastRenderedPageBreak/>
        <w:t>digital platforms such as Snapchat, Instagram, and TikTok in attracting and engaging audiences with events, highlighting the role of influencers in building loyalty and enhancing positive experiences.</w:t>
      </w:r>
    </w:p>
    <w:p w14:paraId="47266CFD"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p>
    <w:p w14:paraId="283003CC"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r w:rsidRPr="00E53DE0">
        <w:rPr>
          <w:rFonts w:ascii="Simplified Arabic" w:hAnsi="Simplified Arabic"/>
          <w:sz w:val="24"/>
          <w:szCs w:val="24"/>
          <w:lang w:val="en-SA"/>
        </w:rPr>
        <w:t>The study adopted a field survey methodology using electronic questionnaires to collect data from a sample of 200 individuals from the Saudi audience. The questions focused on the influence of digital media and the content provided by digital influencers on audience decisions to attend events. It also analyzed the sustainability of interaction between audiences and events by tracking official accounts and post-event content.</w:t>
      </w:r>
    </w:p>
    <w:p w14:paraId="550E7370"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p>
    <w:p w14:paraId="266F70B9"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r w:rsidRPr="00E53DE0">
        <w:rPr>
          <w:rFonts w:ascii="Simplified Arabic" w:hAnsi="Simplified Arabic"/>
          <w:sz w:val="24"/>
          <w:szCs w:val="24"/>
          <w:lang w:val="en-SA"/>
        </w:rPr>
        <w:t>The key findings indicated that digital media is an effective tool for increasing audience awareness of entertainment events, with platforms such as TikTok and Snapchat showing a significant impact on audience attraction. Additionally, the results revealed that influencers play a critical role in influencing audience decisions to attend events, with credibility and content quality being the most attractive factors for followers. However, the study highlighted the need to strengthen trust in influencers’ recommendations to ensure sustained interaction and loyalty.</w:t>
      </w:r>
    </w:p>
    <w:p w14:paraId="1C44254D"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p>
    <w:p w14:paraId="7D57C85F" w14:textId="77777777" w:rsidR="00E53DE0" w:rsidRPr="00E53DE0" w:rsidRDefault="00E53DE0" w:rsidP="00E53DE0">
      <w:pPr>
        <w:bidi w:val="0"/>
        <w:spacing w:before="22" w:after="0"/>
        <w:ind w:left="850" w:right="850"/>
        <w:jc w:val="lowKashida"/>
        <w:rPr>
          <w:rFonts w:ascii="Simplified Arabic" w:hAnsi="Simplified Arabic"/>
          <w:sz w:val="24"/>
          <w:szCs w:val="24"/>
          <w:lang w:val="en-SA"/>
        </w:rPr>
      </w:pPr>
      <w:r w:rsidRPr="00E53DE0">
        <w:rPr>
          <w:rFonts w:ascii="Simplified Arabic" w:hAnsi="Simplified Arabic"/>
          <w:sz w:val="24"/>
          <w:szCs w:val="24"/>
          <w:lang w:val="en-SA"/>
        </w:rPr>
        <w:t>Based on these findings, the study provided practical recommendations to improve digital media strategies, including focusing on enhancing influencers’ credibility, improving the quality of promotional content, and encouraging continuous interaction with the audience before, during, and after events. It also emphasized the importance of leveraging digital experiences to enhance audience participation in future events.</w:t>
      </w:r>
    </w:p>
    <w:p w14:paraId="24A3E483" w14:textId="77777777" w:rsidR="00E53DE0" w:rsidRDefault="00E53DE0" w:rsidP="00E53DE0">
      <w:pPr>
        <w:bidi w:val="0"/>
        <w:spacing w:before="22" w:after="0"/>
        <w:ind w:right="850"/>
        <w:rPr>
          <w:rFonts w:ascii="Simplified Arabic" w:hAnsi="Simplified Arabic"/>
          <w:b/>
          <w:bCs/>
          <w:sz w:val="28"/>
          <w:rtl/>
        </w:rPr>
      </w:pPr>
    </w:p>
    <w:p w14:paraId="59269CD5" w14:textId="77777777" w:rsidR="000652D4" w:rsidRPr="001E76C4" w:rsidRDefault="000652D4" w:rsidP="001E76C4">
      <w:pPr>
        <w:bidi w:val="0"/>
        <w:spacing w:before="22" w:after="0"/>
        <w:ind w:left="850" w:right="850"/>
        <w:jc w:val="lowKashida"/>
        <w:rPr>
          <w:rFonts w:ascii="Simplified Arabic" w:hAnsi="Simplified Arabic" w:hint="cs"/>
          <w:b/>
          <w:bCs/>
          <w:sz w:val="28"/>
          <w:rtl/>
        </w:rPr>
      </w:pPr>
    </w:p>
    <w:p w14:paraId="143DCACC" w14:textId="72F94745"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مقدمة الدراسة:</w:t>
      </w:r>
    </w:p>
    <w:p w14:paraId="2199B73F"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2117BC23"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تشهد المملكة العربية السعودية تحولات عديدة في إطار رؤية 2030، التي تهدف إلى تعزيز التنوع الاقتصادي وتحسين جودة الحياة من خلال دعم القطاعات الحيوية، ومن أبرزها قطاع الترفيه. وقد أصبح هذا القطاع جزءًا مهمًا من الاستراتيجية الوطنية، يسعى لجذب الجمهور المحلي والدولي من خلال فعاليات مبتكرة تلبي تطلعات المجتمع السعودي. ومع هذا النمو الكبير في الفعاليات الترفيهية، ظهرت الحاجة إلى تطوير استراتيجيات تسويق حديثة تتماشى مع متطلبات العصر الرقمي، خصوصًا عبر وسائل الإعلام الرقمي التي أصبحت اليوم الوسيلة الأساسية للتواصل مع الجمهور وإشراكه بطرق تفاعلية.</w:t>
      </w:r>
    </w:p>
    <w:p w14:paraId="269952CC"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630A2BE8"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يعد الإعلام الرقمي أداة فعالة للترويج والتفاعل المباشر مع الجمهور، حيث يمكن للمنظمين استقطاب عدد كبير من المتابعين وتقديم محتوى تفاعلي يزيد من ارتباطهم بالفعاليات. ومن أبرز استراتيجيات التسويق الرقمي، التعاون مع المؤثرين، الذين يمتلكون قدرة كبيرة على التأثير في قرارات متابعيهم بفضل الثقة التي يتمتعون بها، مما يفتح آفاقًا جديدة لجذب الجمهور للفعاليات. إلا أن التحدي يكمن في كيفية استخدام المؤثرين ضمن استراتيجيات تسويقية تسهم في تحقيق تفاعل مستدام يتجاوز الفعالية نفسها، بحيث يعزز من ارتباط الجمهور بقطاع الفعاليات والترفيه على المدى الطويل.</w:t>
      </w:r>
    </w:p>
    <w:p w14:paraId="18434E48"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691EE251"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تهدف هذه الدراسة إلى تحليل استراتيجيات الإعلام الرقمي ودور التعاون مع المؤثرين الرقميين في بناء تفاعل مستدام بين الجمهور والفعاليات الترفيهية في المملكة. وتستعرض العوامل التي تجعل هذه الاستراتيجيات فعّالة على المدى الطويل، مع التركيز على خصوصية المجتمع السعودي وتنوع اهتماماته وتطلعاته. كما تسعى الدراسة إلى تقديم توصيات عملية تسهم في تطوير قطاع الترفيه وخلق تجارب تفاعلية تعزز من ولاء الجمهور وتشجعهم على المشاركة المستمرة، تشكل هذه الدراسة خطوة مهمة نحو فهم أفضل لآليات الإعلام الرقمي واستثمار الإمكانيات للمؤثرين الرقميين في تعزيز حضور الفعاليات وتحقيق أهدافها الترويجية.</w:t>
      </w:r>
    </w:p>
    <w:p w14:paraId="60DD262D" w14:textId="77777777" w:rsidR="00AC26B6" w:rsidRDefault="00AC26B6" w:rsidP="001E76C4">
      <w:pPr>
        <w:spacing w:before="22" w:after="0" w:line="240" w:lineRule="auto"/>
        <w:ind w:left="850" w:right="850"/>
        <w:jc w:val="lowKashida"/>
        <w:rPr>
          <w:rFonts w:ascii="Simplified Arabic" w:hAnsi="Simplified Arabic"/>
          <w:sz w:val="24"/>
          <w:szCs w:val="24"/>
          <w:rtl/>
        </w:rPr>
      </w:pPr>
    </w:p>
    <w:p w14:paraId="0FADEA21" w14:textId="77777777" w:rsidR="00AB0CC9" w:rsidRDefault="00AB0CC9" w:rsidP="001E76C4">
      <w:pPr>
        <w:spacing w:before="22" w:after="0" w:line="240" w:lineRule="auto"/>
        <w:ind w:left="850" w:right="850"/>
        <w:jc w:val="lowKashida"/>
        <w:rPr>
          <w:rFonts w:ascii="Simplified Arabic" w:hAnsi="Simplified Arabic"/>
          <w:sz w:val="24"/>
          <w:szCs w:val="24"/>
          <w:rtl/>
        </w:rPr>
      </w:pPr>
    </w:p>
    <w:p w14:paraId="59D8B776" w14:textId="77777777" w:rsidR="00AB0CC9" w:rsidRDefault="00AB0CC9" w:rsidP="001E76C4">
      <w:pPr>
        <w:spacing w:before="22" w:after="0" w:line="240" w:lineRule="auto"/>
        <w:ind w:left="850" w:right="850"/>
        <w:jc w:val="lowKashida"/>
        <w:rPr>
          <w:rFonts w:ascii="Simplified Arabic" w:hAnsi="Simplified Arabic"/>
          <w:sz w:val="24"/>
          <w:szCs w:val="24"/>
          <w:rtl/>
        </w:rPr>
      </w:pPr>
    </w:p>
    <w:p w14:paraId="14300035" w14:textId="77777777" w:rsidR="00AB0CC9" w:rsidRDefault="00AB0CC9" w:rsidP="001E76C4">
      <w:pPr>
        <w:spacing w:before="22" w:after="0" w:line="240" w:lineRule="auto"/>
        <w:ind w:left="850" w:right="850"/>
        <w:jc w:val="lowKashida"/>
        <w:rPr>
          <w:rFonts w:ascii="Simplified Arabic" w:hAnsi="Simplified Arabic"/>
          <w:sz w:val="24"/>
          <w:szCs w:val="24"/>
          <w:rtl/>
        </w:rPr>
      </w:pPr>
    </w:p>
    <w:p w14:paraId="4F062532" w14:textId="77777777" w:rsidR="00AB0CC9" w:rsidRPr="008340E6" w:rsidRDefault="00AB0CC9" w:rsidP="001E76C4">
      <w:pPr>
        <w:spacing w:before="22" w:after="0" w:line="240" w:lineRule="auto"/>
        <w:ind w:left="850" w:right="850"/>
        <w:jc w:val="lowKashida"/>
        <w:rPr>
          <w:rFonts w:ascii="Simplified Arabic" w:hAnsi="Simplified Arabic" w:hint="cs"/>
          <w:sz w:val="24"/>
          <w:szCs w:val="24"/>
        </w:rPr>
      </w:pPr>
    </w:p>
    <w:p w14:paraId="1F0E63A4"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lastRenderedPageBreak/>
        <w:t>أهمية الدراسة:</w:t>
      </w:r>
    </w:p>
    <w:p w14:paraId="06115583"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أهمية الدراسة من الناحية النظرية:</w:t>
      </w:r>
    </w:p>
    <w:p w14:paraId="620A2847"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من الناحية النظرية، تسهم هذه الدراسة في إثراء الأدبيات المتعلقة بتسويق الفعاليات الترفيهية من خلال الإعلام الرقمي والتعاون مع المؤثرين خاصةً في السياق السعودي. فعلى الرغم من وجود دراسات تناولت استخدام الإعلام الرقمي في التسويق، إلا أن القليل منها ركز بشكل خاص على الفعاليات الترفيهية في المملكة والتفاعل المستدام، ولم يتناول بشكل كافٍ الجوانب الثقافية والاجتماعية التي تؤثر على فعالية هذه الاستراتيجيات في المجتمع السعودي. تقدم هذه الدراسة إضافة علمية من خلال توضيح العلاقة بين الإعلام الرقمي وتفاعل الجمهور، مع التركيز على دور المؤثرين كعناصر تأثيرية قوية في حملات الترويج الرقمي. كما تسهم الدراسة في بناء إطار نظري لاستراتيجيات بناء التفاعل المستدام مع الجمهور عبر المنصات الرقمية، مما يعزز من فهم كيفية استثمار هذه الأدوات لتحقيق أهداف طويلة المدى.</w:t>
      </w:r>
    </w:p>
    <w:p w14:paraId="3AB813A5"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42D67157"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أهمية الدراسة من الناحية التطبيقية:</w:t>
      </w:r>
    </w:p>
    <w:p w14:paraId="37C6ECA0"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من الناحية التطبيقية، توفر هذه الدراسة إرشادات عملية لمنظمي الفعاليات ومديرو تسويق الفعاليات في قطاع الترفيه حول كيفية تصميم وتنفيذ استراتيجيات إعلامية فعّالة ومستدامة تتماشى مع تطلعات الجمهور السعودي. من خلال تحليل اختيار المؤثرين الأنسب لكل فعالية وتحديد أساليب توجيههم لتحقيق الأهداف الترويجية. كما تستفيد الشركات والجهات المنظمة من التوصيات المبنية على بيانات ميدانية لفهم كيفية تحقيق تفاعل مستدام مع الجمهور، بما يتجاوز التفاعل المؤقت خلال الفعالية فقط ليشمل بناء علاقات طويلة المدى مع الجمهور.</w:t>
      </w:r>
    </w:p>
    <w:p w14:paraId="65707DAE" w14:textId="5D2AD219"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تلبي هذه الدراسة احتياجات عملية في قطاع الترفيه، وذلك بتقديم نموذج فعّال لاستراتيجيات الإعلام الرقمي والتعاون مع المؤثرين، مما يسهم في تطوير قطاع الترفيه من خلال الإعلام </w:t>
      </w:r>
      <w:r w:rsidR="000652D4" w:rsidRPr="001E76C4">
        <w:rPr>
          <w:rFonts w:ascii="Simplified Arabic" w:hAnsi="Simplified Arabic" w:hint="cs"/>
          <w:sz w:val="24"/>
          <w:szCs w:val="24"/>
          <w:rtl/>
        </w:rPr>
        <w:t>الرقمي.</w:t>
      </w:r>
    </w:p>
    <w:p w14:paraId="279267F6"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36AB037D"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0C38F252" w14:textId="7B454F23"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أهداف الدراسة:</w:t>
      </w:r>
    </w:p>
    <w:p w14:paraId="7FB4DB7F" w14:textId="5B056BA9"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8"/>
        </w:rPr>
        <w:t>1</w:t>
      </w:r>
      <w:r w:rsidRPr="008340E6">
        <w:rPr>
          <w:rFonts w:ascii="Simplified Arabic" w:hAnsi="Simplified Arabic" w:hint="cs"/>
          <w:sz w:val="24"/>
          <w:szCs w:val="24"/>
          <w:rtl/>
        </w:rPr>
        <w:t>.</w:t>
      </w:r>
      <w:r w:rsidR="000652D4" w:rsidRPr="001E76C4">
        <w:rPr>
          <w:rFonts w:ascii="Simplified Arabic" w:hAnsi="Simplified Arabic" w:hint="cs"/>
          <w:sz w:val="24"/>
          <w:szCs w:val="24"/>
          <w:rtl/>
        </w:rPr>
        <w:t xml:space="preserve"> </w:t>
      </w:r>
      <w:r w:rsidRPr="008340E6">
        <w:rPr>
          <w:rFonts w:ascii="Simplified Arabic" w:hAnsi="Simplified Arabic" w:hint="cs"/>
          <w:sz w:val="24"/>
          <w:szCs w:val="24"/>
          <w:rtl/>
        </w:rPr>
        <w:t>تحليل دور المؤثرين الرقميين في بناء تفاعل مستدام بين الجمهور والفعاليات الترفيهية في المملكة العربية السعودية، وذلك من خلال دراسة ميدانية تشمل مجموعة من الجمهور المستهدف.</w:t>
      </w:r>
    </w:p>
    <w:p w14:paraId="5855A1AE" w14:textId="708018D8"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2</w:t>
      </w:r>
      <w:r w:rsidRPr="008340E6">
        <w:rPr>
          <w:rFonts w:ascii="Simplified Arabic" w:hAnsi="Simplified Arabic" w:hint="cs"/>
          <w:sz w:val="24"/>
          <w:szCs w:val="24"/>
          <w:rtl/>
        </w:rPr>
        <w:t>.</w:t>
      </w:r>
      <w:r w:rsidR="000652D4" w:rsidRPr="001E76C4">
        <w:rPr>
          <w:rFonts w:ascii="Simplified Arabic" w:hAnsi="Simplified Arabic" w:hint="cs"/>
          <w:sz w:val="24"/>
          <w:szCs w:val="24"/>
          <w:rtl/>
        </w:rPr>
        <w:t xml:space="preserve"> </w:t>
      </w:r>
      <w:r w:rsidRPr="008340E6">
        <w:rPr>
          <w:rFonts w:ascii="Simplified Arabic" w:hAnsi="Simplified Arabic" w:hint="cs"/>
          <w:sz w:val="24"/>
          <w:szCs w:val="24"/>
          <w:rtl/>
        </w:rPr>
        <w:t>تحديد أفضل الممارسات في استخدام الإعلام الرقمي لتعزيز التفاعل الممتد بين الجمهور والفعاليات الترفيهية.</w:t>
      </w:r>
    </w:p>
    <w:p w14:paraId="68286481" w14:textId="021D760D"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lastRenderedPageBreak/>
        <w:t>3</w:t>
      </w:r>
      <w:r w:rsidRPr="008340E6">
        <w:rPr>
          <w:rFonts w:ascii="Simplified Arabic" w:hAnsi="Simplified Arabic" w:hint="cs"/>
          <w:sz w:val="24"/>
          <w:szCs w:val="24"/>
          <w:rtl/>
        </w:rPr>
        <w:t>.</w:t>
      </w:r>
      <w:r w:rsidR="000652D4" w:rsidRPr="001E76C4">
        <w:rPr>
          <w:rFonts w:ascii="Simplified Arabic" w:hAnsi="Simplified Arabic" w:hint="cs"/>
          <w:sz w:val="24"/>
          <w:szCs w:val="24"/>
          <w:rtl/>
        </w:rPr>
        <w:t xml:space="preserve"> </w:t>
      </w:r>
      <w:r w:rsidRPr="008340E6">
        <w:rPr>
          <w:rFonts w:ascii="Simplified Arabic" w:hAnsi="Simplified Arabic" w:hint="cs"/>
          <w:sz w:val="24"/>
          <w:szCs w:val="24"/>
          <w:rtl/>
        </w:rPr>
        <w:t>وضع معايير عملية لاختيار المؤثرين الأنسب لترويج الفعاليات الترفيهية في السعودية بناءً على تحليل اهتمامات الجمهور وتفضيلاته، بهدف تحسين استهداف الجمهور وزيادة الحضور والتفاعل مع الفعاليات.</w:t>
      </w:r>
    </w:p>
    <w:p w14:paraId="70A48FF6" w14:textId="0CFA44D9"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4</w:t>
      </w:r>
      <w:r w:rsidRPr="008340E6">
        <w:rPr>
          <w:rFonts w:ascii="Simplified Arabic" w:hAnsi="Simplified Arabic" w:hint="cs"/>
          <w:sz w:val="24"/>
          <w:szCs w:val="24"/>
          <w:rtl/>
        </w:rPr>
        <w:t>.</w:t>
      </w:r>
      <w:r w:rsidR="000652D4" w:rsidRPr="001E76C4">
        <w:rPr>
          <w:rFonts w:ascii="Simplified Arabic" w:hAnsi="Simplified Arabic" w:hint="cs"/>
          <w:sz w:val="24"/>
          <w:szCs w:val="24"/>
          <w:rtl/>
        </w:rPr>
        <w:t xml:space="preserve"> </w:t>
      </w:r>
      <w:r w:rsidRPr="008340E6">
        <w:rPr>
          <w:rFonts w:ascii="Simplified Arabic" w:hAnsi="Simplified Arabic" w:hint="cs"/>
          <w:sz w:val="24"/>
          <w:szCs w:val="24"/>
          <w:rtl/>
        </w:rPr>
        <w:t>تقديم توصيات عملية لتصميم محتوى إعلامي رقمي مستدام يعزز من ارتباط الجمهور السعودي بالفعاليات.</w:t>
      </w:r>
    </w:p>
    <w:p w14:paraId="7433CE2B" w14:textId="5FE8971F"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5</w:t>
      </w:r>
      <w:r w:rsidRPr="008340E6">
        <w:rPr>
          <w:rFonts w:ascii="Simplified Arabic" w:hAnsi="Simplified Arabic" w:hint="cs"/>
          <w:sz w:val="24"/>
          <w:szCs w:val="24"/>
          <w:rtl/>
        </w:rPr>
        <w:t>.</w:t>
      </w:r>
      <w:r w:rsidR="000652D4" w:rsidRPr="001E76C4">
        <w:rPr>
          <w:rFonts w:ascii="Simplified Arabic" w:hAnsi="Simplified Arabic" w:hint="cs"/>
          <w:sz w:val="24"/>
          <w:szCs w:val="24"/>
          <w:rtl/>
        </w:rPr>
        <w:t xml:space="preserve"> </w:t>
      </w:r>
      <w:r w:rsidRPr="008340E6">
        <w:rPr>
          <w:rFonts w:ascii="Simplified Arabic" w:hAnsi="Simplified Arabic" w:hint="cs"/>
          <w:sz w:val="24"/>
          <w:szCs w:val="24"/>
          <w:rtl/>
        </w:rPr>
        <w:t>قياس فعالية التعاون مع المؤثرين في تحقيق الأهداف الترويجية للفعاليات الترفيهية من خلال متابعة تأثيرهم على مختلف مراحل التفاعل مع الجمهور، ابتداءً من الترويج المبكر وحتى مرحلة ما بعد الفعالية.</w:t>
      </w:r>
    </w:p>
    <w:p w14:paraId="7040AA37" w14:textId="77777777" w:rsidR="00C039DE" w:rsidRPr="008340E6" w:rsidRDefault="00C039DE" w:rsidP="00422165">
      <w:pPr>
        <w:spacing w:before="22" w:after="0" w:line="240" w:lineRule="auto"/>
        <w:ind w:right="850"/>
        <w:jc w:val="lowKashida"/>
        <w:rPr>
          <w:rFonts w:ascii="Simplified Arabic" w:hAnsi="Simplified Arabic" w:hint="cs"/>
          <w:sz w:val="28"/>
        </w:rPr>
      </w:pPr>
    </w:p>
    <w:p w14:paraId="01A2BCF5"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مشكلة الدراسة:</w:t>
      </w:r>
    </w:p>
    <w:p w14:paraId="5B37A1BA"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في السنوات الأخيرة، شهدت المملكة العربية السعودية تحولات اقتصادية واجتماعية كبرى، حيث أصبح قطاع الترفيه أحد المحاور الرئيسية في تعزيز جودة الحياة وتنويع الاقتصاد الوطني. ومع هذا النمو السريع للقطاع الترفيهي، زادت الفعاليات الترفيهية التي تهدف إلى جذب الجمهور المحلي والدولي وتقديم تجارب متنوعة ومختلفة. هذا التوسع السريع يفرض على منظمي الفعاليات تحديات كبيرة في تصميم استراتيجيات إعلامية تضمن استمرارية التفاعل مع الجمهور، وليس فقط في الفترة الزمنية القصيرة قبل الحدث أو خلاله، بل تتجاوز ذلك إلى بناء علاقة طويلة المدى مع المتابعين، مما يعزز من ولاء الجمهور ويدفعهم للعودة والمشاركة في الفعاليات المستقبلية.</w:t>
      </w:r>
    </w:p>
    <w:p w14:paraId="0044392E"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54524D8F"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في هذا السياق، أصبح الإعلام الرقمي أحد الأدوات الأكثر فاعلية لتحقيق التواصل والتفاعل بين منظمي الفعاليات وجمهورهم، بفضل قدرته السريعة على الوصول إلى شريحة واسعة من الجمهور وتقديم محتوى مناسب لهم. ومن بين الأدوات التي برزت بشكل خاص هي التعاون مع المؤثرين، الذين يتمتعون بقاعدة جماهيرية واسعة ويستطيعون التأثير في قرارات وتوجهات متابعيهم. يمثل المؤثرون على منصات التواصل الاجتماعي قناة مؤثرة لتحقيق التفاعل وجذب انتباه الجمهور بشكل سريع، إلا أن السؤال الأهم يكمن في كيفية استغلال هذا التأثير لضمان أن يكون التفاعل مستدامًا وفعالاً.</w:t>
      </w:r>
    </w:p>
    <w:p w14:paraId="74765B76"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7B9FB766"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تكمن مشكلة الدراسة الحالية في تحليل مدى فاعلية استراتيجيات الإعلام الرقمي، لا سيما التعاون مع المؤثرين، في تحقيق تفاعل مستدام وطويل الأمد مع الجمهور السعودي للفعاليات الترفيهية. فرغم النجاح الأولي الذي قد تحققه الحملات الترويجية عبر المؤثرين في جذب الحضور للفعاليات، إلا أن هناك أيضا حاجة إلى استراتيجيات تضمن استمرارية التفاعل وتجعل الجمهور مرتبطًا بهذا النوع من الفعاليات حتى بعد انتهاء الفعالية. ويعتمد نجاح هذه الاستراتيجيات على مدى ملاءمتها للجمهور السعودي المتنوع، وعلى قدرة </w:t>
      </w:r>
      <w:r w:rsidRPr="008340E6">
        <w:rPr>
          <w:rFonts w:ascii="Simplified Arabic" w:hAnsi="Simplified Arabic" w:hint="cs"/>
          <w:sz w:val="24"/>
          <w:szCs w:val="24"/>
          <w:rtl/>
        </w:rPr>
        <w:lastRenderedPageBreak/>
        <w:t>المؤثرين على بناء تفاعل يتجاوز الفعالية ويخلق تجربة ترتبط بذاكرة الجمهور وتدفعه للمشاركة المتجددة.</w:t>
      </w:r>
    </w:p>
    <w:p w14:paraId="394BB5B9"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288742D0"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تنبع أهمية هذه المشكلة من واقع أن الجمهور السعودي يتميز بتنوعه الديموغرافي والثقافي، مما يستدعي تصميم حملات إعلامية رقمية مخصصة تلائم اهتماماته وتلبي توقعاته. ورغم أن العديد من المؤثرين يمتلكون شعبية كبيرة، إلا أن فعالية استراتيجيات التعاون معهم تعتمد على مدى ملاءمتهم لكل فعالية وعلى كيفية استغلالهم لبناء تفاعل يستمر بعد انتهاء الحدث. هنا يأتي دور البحث الحالي الذي يسعى إلى فهم كيفية تطوير استراتيجيات إعلامية مستدامة عن طريق الإعلام الرقمي، تسهم في تعزيز الحضور للفعاليات، وتدعم ولاء الجمهور ليكون مشاركًا ومستعدًا للعودة والمشاركة في فعاليات مشابهة مستقبلًا.</w:t>
      </w:r>
    </w:p>
    <w:p w14:paraId="681AFFC6"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6ED34371"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تهدف الدراسة إلى سد هذه الفجوة من خلال دراسة ميدانية تستهدف عددًا من جمهور الفعاليات الترفيهية في المملكة، لتقديم توصيات فعّالة حول كيفية تطوير استراتيجيات إعلامية ترويجية تحقق تفاعلًا مستدامًا مع الجمهور، بحيث يمتد هذا التفاعل عبر مراحل مختلفة ويعزز من ولاء الجمهور للقطاع الترفيهي في المملكة.</w:t>
      </w:r>
    </w:p>
    <w:p w14:paraId="39CF3133"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5C9F41A0"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مجتمع وعينة الدراسة:</w:t>
      </w:r>
    </w:p>
    <w:p w14:paraId="64A577A1" w14:textId="77777777" w:rsidR="00AC26B6" w:rsidRPr="008340E6" w:rsidRDefault="00AC26B6" w:rsidP="001E76C4">
      <w:pPr>
        <w:spacing w:before="22" w:after="0" w:line="240" w:lineRule="auto"/>
        <w:ind w:left="850" w:right="850"/>
        <w:jc w:val="lowKashida"/>
        <w:rPr>
          <w:rFonts w:ascii="Simplified Arabic" w:hAnsi="Simplified Arabic" w:hint="cs"/>
          <w:sz w:val="28"/>
        </w:rPr>
      </w:pPr>
      <w:r w:rsidRPr="008340E6">
        <w:rPr>
          <w:rFonts w:ascii="Simplified Arabic" w:hAnsi="Simplified Arabic" w:hint="cs"/>
          <w:b/>
          <w:bCs/>
          <w:sz w:val="28"/>
          <w:rtl/>
        </w:rPr>
        <w:t>مجتمع الدراسة:</w:t>
      </w:r>
    </w:p>
    <w:p w14:paraId="3AEB59E5"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يشمل مجتمع الدراسة جميع الأشخاص في المملكة العربية السعودية المهتمين بالفعاليات الترفيهية، والذين يتابعون أخبارها عبر منصات الإعلام الرقمي ويتفاعلون مع المؤثرين الرقميين الذين يروجون لتلك الفعاليات، ويتعاونون بشكل دوري في الترويج للفعاليات الترفيهية عبر قنوات التواصل الاجتماعي.</w:t>
      </w:r>
    </w:p>
    <w:p w14:paraId="71E46A13"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62C64A78" w14:textId="77777777" w:rsidR="00AC26B6" w:rsidRPr="008340E6" w:rsidRDefault="00AC26B6" w:rsidP="001E76C4">
      <w:pPr>
        <w:spacing w:before="22" w:after="0" w:line="240" w:lineRule="auto"/>
        <w:ind w:left="850" w:right="850"/>
        <w:jc w:val="lowKashida"/>
        <w:rPr>
          <w:rFonts w:ascii="Simplified Arabic" w:hAnsi="Simplified Arabic" w:hint="cs"/>
          <w:sz w:val="28"/>
        </w:rPr>
      </w:pPr>
      <w:r w:rsidRPr="008340E6">
        <w:rPr>
          <w:rFonts w:ascii="Simplified Arabic" w:hAnsi="Simplified Arabic" w:hint="cs"/>
          <w:b/>
          <w:bCs/>
          <w:sz w:val="28"/>
          <w:rtl/>
        </w:rPr>
        <w:t>عينة الدراسة:</w:t>
      </w:r>
    </w:p>
    <w:p w14:paraId="6C23C943" w14:textId="630ED1FC"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1</w:t>
      </w:r>
      <w:r w:rsidRPr="008340E6">
        <w:rPr>
          <w:rFonts w:ascii="Simplified Arabic" w:hAnsi="Simplified Arabic" w:hint="cs"/>
          <w:b/>
          <w:bCs/>
          <w:sz w:val="28"/>
          <w:rtl/>
        </w:rPr>
        <w:t>.</w:t>
      </w:r>
      <w:r w:rsidR="00C039DE" w:rsidRPr="001E76C4">
        <w:rPr>
          <w:rFonts w:ascii="Simplified Arabic" w:hAnsi="Simplified Arabic" w:hint="cs"/>
          <w:b/>
          <w:bCs/>
          <w:sz w:val="28"/>
          <w:rtl/>
        </w:rPr>
        <w:t xml:space="preserve"> </w:t>
      </w:r>
      <w:r w:rsidRPr="008340E6">
        <w:rPr>
          <w:rFonts w:ascii="Simplified Arabic" w:hAnsi="Simplified Arabic" w:hint="cs"/>
          <w:b/>
          <w:bCs/>
          <w:sz w:val="28"/>
          <w:rtl/>
        </w:rPr>
        <w:t>العينة المكانية:</w:t>
      </w:r>
    </w:p>
    <w:p w14:paraId="33ED1038"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تتركز العينة في المملكة العربية السعودية، وتشمل الجمهور الذي يتابع الفعاليات الترفيهية في مختلف المدن الرئيسية مثل الرياض، جدة، والمنطقة الشرقية، حيث يُتوقع أن تكون مستويات التفاعل مع الفعاليات الرقمية والمؤثرين أعلى في هذه المناطق.</w:t>
      </w:r>
    </w:p>
    <w:p w14:paraId="2893F801" w14:textId="7461E19B"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2</w:t>
      </w:r>
      <w:r w:rsidRPr="008340E6">
        <w:rPr>
          <w:rFonts w:ascii="Simplified Arabic" w:hAnsi="Simplified Arabic" w:hint="cs"/>
          <w:b/>
          <w:bCs/>
          <w:sz w:val="28"/>
          <w:rtl/>
        </w:rPr>
        <w:t>.</w:t>
      </w:r>
      <w:r w:rsidR="00C039DE" w:rsidRPr="001E76C4">
        <w:rPr>
          <w:rFonts w:ascii="Simplified Arabic" w:hAnsi="Simplified Arabic" w:hint="cs"/>
          <w:b/>
          <w:bCs/>
          <w:sz w:val="28"/>
          <w:rtl/>
        </w:rPr>
        <w:t xml:space="preserve"> </w:t>
      </w:r>
      <w:r w:rsidRPr="008340E6">
        <w:rPr>
          <w:rFonts w:ascii="Simplified Arabic" w:hAnsi="Simplified Arabic" w:hint="cs"/>
          <w:b/>
          <w:bCs/>
          <w:sz w:val="28"/>
          <w:rtl/>
        </w:rPr>
        <w:t>العينة الزمانية:</w:t>
      </w:r>
    </w:p>
    <w:p w14:paraId="4F9E1907"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ستتم الدراسة خلال الفترة من اكتوبر الى ديسمبر 2024 حيث تتزامن مع فترة إقامة عدد من الفعاليات الترفيهية الكبرى، مما يسهل قياس تفاعل الجمهور وتحليل تأثير المؤثرين </w:t>
      </w:r>
      <w:r w:rsidRPr="008340E6">
        <w:rPr>
          <w:rFonts w:ascii="Simplified Arabic" w:hAnsi="Simplified Arabic" w:hint="cs"/>
          <w:sz w:val="24"/>
          <w:szCs w:val="24"/>
          <w:rtl/>
        </w:rPr>
        <w:lastRenderedPageBreak/>
        <w:t>في سياق حقيقي. تمتد الدراسة على مدار عدة أشهر لتغطية مواسم فعاليات متعددة، مثل موسم الرياض أو مواسم الحفلات والمهرجانات المختلفة.</w:t>
      </w:r>
    </w:p>
    <w:p w14:paraId="7F32F323" w14:textId="586F4A45"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3</w:t>
      </w:r>
      <w:r w:rsidRPr="008340E6">
        <w:rPr>
          <w:rFonts w:ascii="Simplified Arabic" w:hAnsi="Simplified Arabic" w:hint="cs"/>
          <w:b/>
          <w:bCs/>
          <w:sz w:val="28"/>
          <w:rtl/>
        </w:rPr>
        <w:t>.</w:t>
      </w:r>
      <w:r w:rsidR="00C039DE" w:rsidRPr="001E76C4">
        <w:rPr>
          <w:rFonts w:ascii="Simplified Arabic" w:hAnsi="Simplified Arabic" w:hint="cs"/>
          <w:b/>
          <w:bCs/>
          <w:sz w:val="28"/>
          <w:rtl/>
        </w:rPr>
        <w:t xml:space="preserve"> </w:t>
      </w:r>
      <w:r w:rsidRPr="008340E6">
        <w:rPr>
          <w:rFonts w:ascii="Simplified Arabic" w:hAnsi="Simplified Arabic" w:hint="cs"/>
          <w:b/>
          <w:bCs/>
          <w:sz w:val="28"/>
          <w:rtl/>
        </w:rPr>
        <w:t>العينة البشرية:</w:t>
      </w:r>
    </w:p>
    <w:p w14:paraId="60A67E7F" w14:textId="129478BE"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 يشمل الجمهور السعودي المهتم بالفعاليات الترفيهية الذين تتراوح أعمارهم بين 18 و4</w:t>
      </w:r>
      <w:r w:rsidR="00C039DE" w:rsidRPr="001E76C4">
        <w:rPr>
          <w:rFonts w:ascii="Simplified Arabic" w:hAnsi="Simplified Arabic" w:hint="cs"/>
          <w:sz w:val="24"/>
          <w:szCs w:val="24"/>
          <w:rtl/>
        </w:rPr>
        <w:t>5</w:t>
      </w:r>
      <w:r w:rsidRPr="008340E6">
        <w:rPr>
          <w:rFonts w:ascii="Simplified Arabic" w:hAnsi="Simplified Arabic" w:hint="cs"/>
          <w:sz w:val="24"/>
          <w:szCs w:val="24"/>
          <w:rtl/>
        </w:rPr>
        <w:t xml:space="preserve"> عامًا، وهم الفئة العمرية الأكثر تفاعلاً على منصات التواصل الاجتماعي.</w:t>
      </w:r>
    </w:p>
    <w:p w14:paraId="6E4FC6D8"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058C3E37" w14:textId="77777777" w:rsidR="00AC26B6" w:rsidRPr="008340E6" w:rsidRDefault="00AC26B6" w:rsidP="001E76C4">
      <w:pPr>
        <w:spacing w:before="22" w:after="0" w:line="240" w:lineRule="auto"/>
        <w:ind w:left="850" w:right="850"/>
        <w:jc w:val="lowKashida"/>
        <w:rPr>
          <w:rFonts w:ascii="Simplified Arabic" w:hAnsi="Simplified Arabic" w:hint="cs"/>
          <w:b/>
          <w:bCs/>
          <w:sz w:val="28"/>
          <w:u w:val="single"/>
        </w:rPr>
      </w:pPr>
      <w:r w:rsidRPr="008340E6">
        <w:rPr>
          <w:rFonts w:ascii="Simplified Arabic" w:hAnsi="Simplified Arabic" w:hint="cs"/>
          <w:b/>
          <w:bCs/>
          <w:sz w:val="28"/>
          <w:rtl/>
        </w:rPr>
        <w:t>الإجراءات المنهجية للدراسة:</w:t>
      </w:r>
    </w:p>
    <w:p w14:paraId="703B6D1D"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نوع الدراسة:</w:t>
      </w:r>
    </w:p>
    <w:p w14:paraId="32D5E706"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تندرج هذه الدراسة ضمن الدراسات الميدانية، حيث تهدف إلى تحليل تأثير الإعلام الرقمي والتعاون مع المؤثرين في تحقيق التفاعل المستدام بين الجمهور والفعاليات الترفيهية في المملكة العربية السعودية. حيث تهدف الى تقديم صورة شاملة حول تفاعل الجمهور وسلوكياته في منصات التواصل الرقمي، بينما يركز الجانب التحليلي على فهم العلاقات بين المتغيرات المختلفة، مثل تأثير المؤثرين الرقميين، وتفاعل الجمهور، واستراتيجيات الإعلام الرقمي المستخدمة.</w:t>
      </w:r>
    </w:p>
    <w:p w14:paraId="530CA3D3"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منهج الدراسة:</w:t>
      </w:r>
    </w:p>
    <w:p w14:paraId="26F5BCE8"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يعتمد البحث على المنهج المسحي والمنهج التحليلي لتحقيق أهدافه البحثية.</w:t>
      </w:r>
    </w:p>
    <w:p w14:paraId="3C5CCF4C"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1</w:t>
      </w:r>
      <w:r w:rsidRPr="008340E6">
        <w:rPr>
          <w:rFonts w:ascii="Simplified Arabic" w:hAnsi="Simplified Arabic" w:hint="cs"/>
          <w:b/>
          <w:bCs/>
          <w:sz w:val="28"/>
          <w:rtl/>
        </w:rPr>
        <w:t>.</w:t>
      </w:r>
      <w:r w:rsidRPr="008340E6">
        <w:rPr>
          <w:rFonts w:ascii="Simplified Arabic" w:hAnsi="Simplified Arabic" w:hint="cs"/>
          <w:b/>
          <w:bCs/>
          <w:sz w:val="28"/>
          <w:rtl/>
        </w:rPr>
        <w:tab/>
        <w:t>المنهج المسحي:</w:t>
      </w:r>
    </w:p>
    <w:p w14:paraId="4F89673B"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يُستخدم لجمع البيانات من عينة الدراسة المستهدفة عبر </w:t>
      </w:r>
      <w:proofErr w:type="gramStart"/>
      <w:r w:rsidRPr="008340E6">
        <w:rPr>
          <w:rFonts w:ascii="Simplified Arabic" w:hAnsi="Simplified Arabic" w:hint="cs"/>
          <w:sz w:val="24"/>
          <w:szCs w:val="24"/>
          <w:rtl/>
        </w:rPr>
        <w:t>استبيان</w:t>
      </w:r>
      <w:proofErr w:type="gramEnd"/>
      <w:r w:rsidRPr="008340E6">
        <w:rPr>
          <w:rFonts w:ascii="Simplified Arabic" w:hAnsi="Simplified Arabic" w:hint="cs"/>
          <w:sz w:val="24"/>
          <w:szCs w:val="24"/>
          <w:rtl/>
        </w:rPr>
        <w:t xml:space="preserve"> إلكتروني، مما يسهم في جمع معلومات كمية حول مدى تفاعل الجمهور مع الإعلام الرقمي والمؤثرين. يهدف هذا المنهج إلى فهم اتجاهات الجمهور وسلوكياته من خلال مسح آراء شريحة واسعة من الجمهور المستهدف.</w:t>
      </w:r>
    </w:p>
    <w:p w14:paraId="654A2D5B"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2</w:t>
      </w:r>
      <w:r w:rsidRPr="008340E6">
        <w:rPr>
          <w:rFonts w:ascii="Simplified Arabic" w:hAnsi="Simplified Arabic" w:hint="cs"/>
          <w:b/>
          <w:bCs/>
          <w:sz w:val="28"/>
          <w:rtl/>
        </w:rPr>
        <w:t>.</w:t>
      </w:r>
      <w:r w:rsidRPr="008340E6">
        <w:rPr>
          <w:rFonts w:ascii="Simplified Arabic" w:hAnsi="Simplified Arabic" w:hint="cs"/>
          <w:b/>
          <w:bCs/>
          <w:sz w:val="28"/>
          <w:rtl/>
        </w:rPr>
        <w:tab/>
        <w:t>المنهج التحليلي:</w:t>
      </w:r>
    </w:p>
    <w:p w14:paraId="69BADD9D"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يُستخدم لتحليل البيانات المستخلصة من الاستبيانات، بغرض معرفة الأثر الفعلي لتعاون المؤثرين الرقميين واستراتيجيات الإعلام الرقمي على استدامة التفاعل بين الجمهور والفعاليات. يوفر هذا المنهج القدرة على تفسير وتحليل العلاقات بين المتغيرات المختلفة في الدراسة، مما يسهم في تقديم توصيات مستندة إلى نتائج الدراسة.</w:t>
      </w:r>
    </w:p>
    <w:p w14:paraId="40D4BCE8" w14:textId="77777777" w:rsidR="00AC26B6" w:rsidRDefault="00AC26B6" w:rsidP="001E76C4">
      <w:pPr>
        <w:spacing w:before="22" w:after="0" w:line="240" w:lineRule="auto"/>
        <w:ind w:left="850" w:right="850"/>
        <w:jc w:val="lowKashida"/>
        <w:rPr>
          <w:rFonts w:ascii="Simplified Arabic" w:hAnsi="Simplified Arabic"/>
          <w:sz w:val="28"/>
          <w:rtl/>
        </w:rPr>
      </w:pPr>
    </w:p>
    <w:p w14:paraId="44DAECDC" w14:textId="77777777" w:rsidR="00AB0CC9" w:rsidRDefault="00AB0CC9" w:rsidP="001E76C4">
      <w:pPr>
        <w:spacing w:before="22" w:after="0" w:line="240" w:lineRule="auto"/>
        <w:ind w:left="850" w:right="850"/>
        <w:jc w:val="lowKashida"/>
        <w:rPr>
          <w:rFonts w:ascii="Simplified Arabic" w:hAnsi="Simplified Arabic"/>
          <w:sz w:val="28"/>
          <w:rtl/>
        </w:rPr>
      </w:pPr>
    </w:p>
    <w:p w14:paraId="0DCBAE4E" w14:textId="77777777" w:rsidR="00AB0CC9" w:rsidRDefault="00AB0CC9" w:rsidP="001E76C4">
      <w:pPr>
        <w:spacing w:before="22" w:after="0" w:line="240" w:lineRule="auto"/>
        <w:ind w:left="850" w:right="850"/>
        <w:jc w:val="lowKashida"/>
        <w:rPr>
          <w:rFonts w:ascii="Simplified Arabic" w:hAnsi="Simplified Arabic"/>
          <w:sz w:val="28"/>
          <w:rtl/>
        </w:rPr>
      </w:pPr>
    </w:p>
    <w:p w14:paraId="1A3DB9AA" w14:textId="77777777" w:rsidR="00AB0CC9" w:rsidRDefault="00AB0CC9" w:rsidP="001E76C4">
      <w:pPr>
        <w:spacing w:before="22" w:after="0" w:line="240" w:lineRule="auto"/>
        <w:ind w:left="850" w:right="850"/>
        <w:jc w:val="lowKashida"/>
        <w:rPr>
          <w:rFonts w:ascii="Simplified Arabic" w:hAnsi="Simplified Arabic"/>
          <w:sz w:val="28"/>
          <w:rtl/>
        </w:rPr>
      </w:pPr>
    </w:p>
    <w:p w14:paraId="64A6DB04" w14:textId="77777777" w:rsidR="00422165" w:rsidRPr="008340E6" w:rsidRDefault="00422165" w:rsidP="001E76C4">
      <w:pPr>
        <w:spacing w:before="22" w:after="0" w:line="240" w:lineRule="auto"/>
        <w:ind w:left="850" w:right="850"/>
        <w:jc w:val="lowKashida"/>
        <w:rPr>
          <w:rFonts w:ascii="Simplified Arabic" w:hAnsi="Simplified Arabic" w:hint="cs"/>
          <w:sz w:val="28"/>
        </w:rPr>
      </w:pPr>
    </w:p>
    <w:p w14:paraId="3C5FE733" w14:textId="77777777" w:rsidR="00AC26B6" w:rsidRPr="008340E6" w:rsidRDefault="00AC26B6" w:rsidP="001E76C4">
      <w:pPr>
        <w:spacing w:before="22" w:after="0" w:line="240" w:lineRule="auto"/>
        <w:ind w:left="850" w:right="850"/>
        <w:jc w:val="lowKashida"/>
        <w:rPr>
          <w:rFonts w:ascii="Simplified Arabic" w:hAnsi="Simplified Arabic" w:hint="cs"/>
          <w:sz w:val="28"/>
        </w:rPr>
      </w:pPr>
      <w:r w:rsidRPr="008340E6">
        <w:rPr>
          <w:rFonts w:ascii="Simplified Arabic" w:hAnsi="Simplified Arabic" w:hint="cs"/>
          <w:b/>
          <w:bCs/>
          <w:sz w:val="28"/>
          <w:rtl/>
        </w:rPr>
        <w:lastRenderedPageBreak/>
        <w:t>أدوات جمع بيانات الدراسة:</w:t>
      </w:r>
    </w:p>
    <w:p w14:paraId="46355DFA"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الاستبيانات الإلكترونية:</w:t>
      </w:r>
    </w:p>
    <w:p w14:paraId="0863207B"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سيتم نشر </w:t>
      </w:r>
      <w:proofErr w:type="gramStart"/>
      <w:r w:rsidRPr="008340E6">
        <w:rPr>
          <w:rFonts w:ascii="Simplified Arabic" w:hAnsi="Simplified Arabic" w:hint="cs"/>
          <w:sz w:val="24"/>
          <w:szCs w:val="24"/>
          <w:rtl/>
        </w:rPr>
        <w:t>استبيان</w:t>
      </w:r>
      <w:proofErr w:type="gramEnd"/>
      <w:r w:rsidRPr="008340E6">
        <w:rPr>
          <w:rFonts w:ascii="Simplified Arabic" w:hAnsi="Simplified Arabic" w:hint="cs"/>
          <w:sz w:val="24"/>
          <w:szCs w:val="24"/>
          <w:rtl/>
        </w:rPr>
        <w:t xml:space="preserve"> إلكتروني للجمهور المستهدف عبر وسائل التواصل الاجتماعي، لجمع البيانات حول مدى تفاعلهم مع الإعلام الرقمي والمؤثرين فيما يتعلق بالفعاليات الترفيهية. ستساعد الاستبيانات في الحصول على بيانات كمية حول مستوى التفاعل، واهتمامات الجمهور، ومدى تأثير المحتوى الترويجي على قراراتهم.</w:t>
      </w:r>
    </w:p>
    <w:p w14:paraId="5DE1CE4C"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3AB41B9E"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تساؤلات الدراسة:</w:t>
      </w:r>
    </w:p>
    <w:p w14:paraId="2A94465B" w14:textId="361409A0"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1</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ما مدى تأثير المؤثرين في بناء تفاعل طويل المدى بين الجمهور والفعاليات الترفيهية في المملكة العربية السعودية</w:t>
      </w:r>
      <w:r w:rsidR="00C039DE" w:rsidRPr="001E76C4">
        <w:rPr>
          <w:rFonts w:ascii="Simplified Arabic" w:hAnsi="Simplified Arabic" w:hint="cs"/>
          <w:sz w:val="24"/>
          <w:szCs w:val="24"/>
          <w:rtl/>
        </w:rPr>
        <w:t>؟</w:t>
      </w:r>
    </w:p>
    <w:p w14:paraId="155BCF41" w14:textId="39C1FE24"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2</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ما هي أفضل الممارسات في استخدام الإعلام الرقمي لتحقيق تفاعل مستدام بين الجمهور والفعاليات الترفيهية</w:t>
      </w:r>
      <w:r w:rsidR="00C039DE" w:rsidRPr="001E76C4">
        <w:rPr>
          <w:rFonts w:ascii="Simplified Arabic" w:hAnsi="Simplified Arabic" w:hint="cs"/>
          <w:sz w:val="24"/>
          <w:szCs w:val="24"/>
          <w:rtl/>
        </w:rPr>
        <w:t>؟</w:t>
      </w:r>
    </w:p>
    <w:p w14:paraId="7E2A9AF2" w14:textId="623F7BB3"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3</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ما هي المعايير لاختيار المؤثرين الأنسب لترويج الفعاليات الترفيهية في المملكة، وكيف تؤثر هذه المعايير على نجاح الحملات الترويجية</w:t>
      </w:r>
      <w:r w:rsidR="00C039DE" w:rsidRPr="001E76C4">
        <w:rPr>
          <w:rFonts w:ascii="Simplified Arabic" w:hAnsi="Simplified Arabic" w:hint="cs"/>
          <w:sz w:val="24"/>
          <w:szCs w:val="24"/>
          <w:rtl/>
        </w:rPr>
        <w:t>؟</w:t>
      </w:r>
    </w:p>
    <w:p w14:paraId="438727CE" w14:textId="38796CF3"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4</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ما هي الاستراتيجيات التي يمكن استخدامها لتعزيز تجربة الجمهور وسلوكياتهم في الفعاليات الترفيهية</w:t>
      </w:r>
      <w:r w:rsidR="00C039DE" w:rsidRPr="001E76C4">
        <w:rPr>
          <w:rFonts w:ascii="Simplified Arabic" w:hAnsi="Simplified Arabic" w:hint="cs"/>
          <w:sz w:val="24"/>
          <w:szCs w:val="24"/>
          <w:rtl/>
        </w:rPr>
        <w:t>؟</w:t>
      </w:r>
    </w:p>
    <w:p w14:paraId="330EE746" w14:textId="255587D6"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5</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 xml:space="preserve">كيف يمكن قياس فعالية التعاون مع المؤثرين في تحقيق أهداف الحملات الترويجية للفعاليات الترفيهية على مراحل التفاعل المختلفة (قبل، وأثناء، وبعد </w:t>
      </w:r>
      <w:r w:rsidR="00C039DE" w:rsidRPr="001E76C4">
        <w:rPr>
          <w:rFonts w:ascii="Simplified Arabic" w:hAnsi="Simplified Arabic" w:hint="cs"/>
          <w:sz w:val="24"/>
          <w:szCs w:val="24"/>
          <w:rtl/>
        </w:rPr>
        <w:t>الفعالية) ؟</w:t>
      </w:r>
    </w:p>
    <w:p w14:paraId="5DCB2F4F"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56E2E375" w14:textId="77777777" w:rsidR="00AC26B6" w:rsidRPr="008340E6" w:rsidRDefault="00AC26B6" w:rsidP="001E76C4">
      <w:pPr>
        <w:spacing w:before="22" w:after="0" w:line="240" w:lineRule="auto"/>
        <w:ind w:left="850" w:right="850"/>
        <w:jc w:val="lowKashida"/>
        <w:rPr>
          <w:rFonts w:ascii="Simplified Arabic" w:hAnsi="Simplified Arabic" w:hint="cs"/>
          <w:sz w:val="28"/>
        </w:rPr>
      </w:pPr>
      <w:r w:rsidRPr="008340E6">
        <w:rPr>
          <w:rFonts w:ascii="Simplified Arabic" w:hAnsi="Simplified Arabic" w:hint="cs"/>
          <w:b/>
          <w:bCs/>
          <w:sz w:val="28"/>
          <w:rtl/>
        </w:rPr>
        <w:t>فرضيات الدراسة:</w:t>
      </w:r>
    </w:p>
    <w:p w14:paraId="593CDFB6" w14:textId="5042E52B"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8"/>
        </w:rPr>
        <w:t>1</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هناك علاقة إيجابية بين استخدام المؤثرين الرقميين واستراتيجيات الإعلام الرقمي وزيادة تفاعل الجمهور مع الفعاليات الترفيهية، مما يعزز من حضور الفعاليات ويزيد من الحماس والإقبال عليها.</w:t>
      </w:r>
    </w:p>
    <w:p w14:paraId="0F5F2BA7" w14:textId="0F24A033"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2</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يساهم استخدام استراتيجيات الإعلام الرقمي في تعزيز استدامة التفاعل مع الجمهور، محققًا تواصلاً مستمرًا بين الجمهور والفعاليات الترفيهية في المملكة، ويساعد على بناء علاقة طويلة المدى تشجع على المشاركة في الفعاليات المستقبلية.</w:t>
      </w:r>
    </w:p>
    <w:p w14:paraId="511A53AC" w14:textId="46343B16"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3</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يعد التسويق الرقمي عبر وسائل التواصل الاجتماعي أكثر فعالية في الوصول إلى فئة الشباب مقارنةً بوسائل التسويق التقليدية، إذ يسهم التفاعل المباشر مع الجمهور في زيادة الحماس والإقبال على الفعاليات.</w:t>
      </w:r>
    </w:p>
    <w:p w14:paraId="7A08DB8D" w14:textId="1ECA20C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Pr>
        <w:t>4</w:t>
      </w:r>
      <w:r w:rsidRPr="008340E6">
        <w:rPr>
          <w:rFonts w:ascii="Simplified Arabic" w:hAnsi="Simplified Arabic" w:hint="cs"/>
          <w:sz w:val="24"/>
          <w:szCs w:val="24"/>
          <w:rtl/>
        </w:rPr>
        <w:t>.</w:t>
      </w:r>
      <w:r w:rsidR="00C039DE" w:rsidRPr="001E76C4">
        <w:rPr>
          <w:rFonts w:ascii="Simplified Arabic" w:hAnsi="Simplified Arabic" w:hint="cs"/>
          <w:sz w:val="24"/>
          <w:szCs w:val="24"/>
          <w:rtl/>
        </w:rPr>
        <w:t xml:space="preserve"> </w:t>
      </w:r>
      <w:r w:rsidRPr="008340E6">
        <w:rPr>
          <w:rFonts w:ascii="Simplified Arabic" w:hAnsi="Simplified Arabic" w:hint="cs"/>
          <w:sz w:val="24"/>
          <w:szCs w:val="24"/>
          <w:rtl/>
        </w:rPr>
        <w:t>اختيار المؤثرين بناءً على معايير تتناسب مع طبيعة الفعالية يزيد من فعالية الحملات الترويجية ويحقق تفاعلًا أكبر مع الجمهور، مقارنةً بالاختيار بناءً على شعبية المؤثرين فقط.</w:t>
      </w:r>
    </w:p>
    <w:p w14:paraId="40DBA9E8"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p>
    <w:p w14:paraId="46120285"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p>
    <w:p w14:paraId="3BF78EF8"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الدراسات السابقة:</w:t>
      </w:r>
    </w:p>
    <w:p w14:paraId="23349417"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33220196" w14:textId="461B804D"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في دراسة سعد الحميدي العتيبي بعنوان “</w:t>
      </w:r>
      <w:r w:rsidRPr="008340E6">
        <w:rPr>
          <w:rFonts w:ascii="Simplified Arabic" w:hAnsi="Simplified Arabic" w:hint="cs"/>
          <w:b/>
          <w:bCs/>
          <w:sz w:val="24"/>
          <w:szCs w:val="24"/>
          <w:rtl/>
        </w:rPr>
        <w:t>دور الإعلام الرقمي في تنمية السياحة في ضوء رؤية المملكة العربية السعودية 2030: دراسة ميدانية” (2024)</w:t>
      </w:r>
      <w:r w:rsidRPr="008340E6">
        <w:rPr>
          <w:rFonts w:ascii="Simplified Arabic" w:hAnsi="Simplified Arabic" w:hint="cs"/>
          <w:sz w:val="24"/>
          <w:szCs w:val="24"/>
          <w:rtl/>
        </w:rPr>
        <w:t xml:space="preserve">، تناول الباحث تأثير الإعلام الرقمي على تنمية القطاع السياحي السعودي، وذلك باستخدام وسائل التواصل المختلفة مثل اكس وسناب شات وفيسبوك، للترويج للوجهات السياحية وتعزيز الوعي بها. هدفت الدراسة إلى قياس تأثير الإعلام الرقمي على جذب السياح من داخل وخارج المملكة، وأوضحت أن استخدام الإعلام الرقمي لا يساهم فقط في تسهيل وصول السياح </w:t>
      </w:r>
      <w:r w:rsidR="00C039DE" w:rsidRPr="001E76C4">
        <w:rPr>
          <w:rFonts w:ascii="Simplified Arabic" w:hAnsi="Simplified Arabic" w:hint="cs"/>
          <w:sz w:val="24"/>
          <w:szCs w:val="24"/>
          <w:rtl/>
        </w:rPr>
        <w:t>للمعلومات،</w:t>
      </w:r>
      <w:r w:rsidRPr="008340E6">
        <w:rPr>
          <w:rFonts w:ascii="Simplified Arabic" w:hAnsi="Simplified Arabic" w:hint="cs"/>
          <w:sz w:val="24"/>
          <w:szCs w:val="24"/>
          <w:rtl/>
        </w:rPr>
        <w:t xml:space="preserve"> بل يساعد أيضًا في تعزيز صورة المملكة كوجهة سياحية بارزة. كما أظهرت نتائج الدراسة أن حوالي 85% من المشاركين أكدوا فعالية الإعلام الرقمي في تعزيز السياحة السعودية، مشيرين إلى أهمية المحتوى الرقمي المتخصص الذي يعرض الوجهات السياحية بطريقة جذابة. تُبرز هذه الدراسة أهمية الإعلام الرقمي كوسيلة لتعزيز التفاعل المستدام مع الجمهور السياحي.</w:t>
      </w:r>
    </w:p>
    <w:p w14:paraId="3AA3990E"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كما أشارت هناء الأحمري وآخرون في دراستهم </w:t>
      </w:r>
      <w:r w:rsidRPr="008340E6">
        <w:rPr>
          <w:rFonts w:ascii="Simplified Arabic" w:hAnsi="Simplified Arabic" w:hint="cs"/>
          <w:b/>
          <w:bCs/>
          <w:sz w:val="24"/>
          <w:szCs w:val="24"/>
          <w:rtl/>
        </w:rPr>
        <w:t xml:space="preserve">“أثر وسائل التواصل الاجتماعي على الترويج لفعاليات هيئة الترفيه في المملكة العربية السعودية: دراسة ميدانية” (2024) </w:t>
      </w:r>
      <w:r w:rsidRPr="008340E6">
        <w:rPr>
          <w:rFonts w:ascii="Simplified Arabic" w:hAnsi="Simplified Arabic" w:hint="cs"/>
          <w:sz w:val="24"/>
          <w:szCs w:val="24"/>
          <w:rtl/>
        </w:rPr>
        <w:t>إلى أن وسائل التواصل الاجتماعي تلعب دورًا هامًا في ترويج فعاليات هيئة الترفيه السعودية وزيادة تفاعل الجمهور معها. أوضحت الدراسة أن المنصات الرقمية، مثل اكس وسناب شات وإنستغرام، قد ساهمت بشكل كبير في تعزيز وعي الجمهور بالفعاليات، حيث تعمل المنشورات التفاعلية والبث المباشر كعوامل جاذبة تزيد من اهتمام الجمهور وحضوره للفعاليات. ووجدت الدراسة أن التفاعل المباشر بين هيئة الترفيه والجمهور عبر هذه المنصات يزيد من تفاعل المتابعين ويخلق نوعًا من الولاء المتبادل. تبرز هذه الدراسة أهمية استراتيجيات الإعلام الرقمي في تعزيز التفاعل المستدام مع الجمهور، تعزز هذه النتائج من فرضية أن الإعلام الرقمي عندما يُستخدم بشكل فعّال وبالاعتماد على مؤثرين موثوقين، يمكن أن يسهم في بناء علاقات طويلة الأمد مع الجمهور المستهدف.</w:t>
      </w:r>
    </w:p>
    <w:p w14:paraId="31338574"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أما دراسة مخلد خلف </w:t>
      </w:r>
      <w:proofErr w:type="spellStart"/>
      <w:r w:rsidRPr="008340E6">
        <w:rPr>
          <w:rFonts w:ascii="Simplified Arabic" w:hAnsi="Simplified Arabic" w:hint="cs"/>
          <w:sz w:val="24"/>
          <w:szCs w:val="24"/>
          <w:rtl/>
        </w:rPr>
        <w:t>النوافعة</w:t>
      </w:r>
      <w:proofErr w:type="spellEnd"/>
      <w:r w:rsidRPr="008340E6">
        <w:rPr>
          <w:rFonts w:ascii="Simplified Arabic" w:hAnsi="Simplified Arabic" w:hint="cs"/>
          <w:sz w:val="24"/>
          <w:szCs w:val="24"/>
          <w:rtl/>
        </w:rPr>
        <w:t xml:space="preserve"> بعنوان “</w:t>
      </w:r>
      <w:r w:rsidRPr="008340E6">
        <w:rPr>
          <w:rFonts w:ascii="Simplified Arabic" w:hAnsi="Simplified Arabic" w:hint="cs"/>
          <w:b/>
          <w:bCs/>
          <w:sz w:val="24"/>
          <w:szCs w:val="24"/>
          <w:rtl/>
        </w:rPr>
        <w:t>استخدام الإعلام الرقمي في ترويج السياحة الأردنية: شبكات التواصل الاجتماعي أنموذجًا” (2024)</w:t>
      </w:r>
      <w:r w:rsidRPr="008340E6">
        <w:rPr>
          <w:rFonts w:ascii="Simplified Arabic" w:hAnsi="Simplified Arabic" w:hint="cs"/>
          <w:sz w:val="24"/>
          <w:szCs w:val="24"/>
          <w:rtl/>
        </w:rPr>
        <w:t xml:space="preserve"> تناولت الدور المحوري الذي تلعبه شبكات التواصل الاجتماعي في تعزيز النشاط السياحي في الأردن. ركزت الدراسة على فعالية وسائل التواصل مثل فيسبوك واكس وسناب شات وإنستغرام في نشر الوعي حول الوجهات السياحية، وتحفيز السياح على زيارة المواقع الثقافية والأثرية المختلفة. وتهدف الدراسة إلى قياس مدى استخدام هذه الوسائل في ترويج السياحة وكيفية تأثيرها على سلوكيات وقرارات السياح، حيث أظهرت النتائج أن وسائل التواصل الاجتماعي </w:t>
      </w:r>
      <w:r w:rsidRPr="008340E6">
        <w:rPr>
          <w:rFonts w:ascii="Simplified Arabic" w:hAnsi="Simplified Arabic" w:hint="cs"/>
          <w:sz w:val="24"/>
          <w:szCs w:val="24"/>
          <w:rtl/>
        </w:rPr>
        <w:lastRenderedPageBreak/>
        <w:t>تساهم بشكل كبير في بناء صورة إيجابية عن الوجهات السياحية وتدعم النمو السياحي. تبرز هذه الدراسة أهمية الإعلام الرقمي كأداة فعّالة في التواصل مع الجمهور.</w:t>
      </w:r>
    </w:p>
    <w:p w14:paraId="2093850A"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في دراسة عبد المحسن جواد عبد الحسين </w:t>
      </w:r>
      <w:proofErr w:type="spellStart"/>
      <w:r w:rsidRPr="008340E6">
        <w:rPr>
          <w:rFonts w:ascii="Simplified Arabic" w:hAnsi="Simplified Arabic" w:hint="cs"/>
          <w:sz w:val="24"/>
          <w:szCs w:val="24"/>
          <w:rtl/>
        </w:rPr>
        <w:t>الكيشوان</w:t>
      </w:r>
      <w:proofErr w:type="spellEnd"/>
      <w:r w:rsidRPr="008340E6">
        <w:rPr>
          <w:rFonts w:ascii="Simplified Arabic" w:hAnsi="Simplified Arabic" w:hint="cs"/>
          <w:sz w:val="24"/>
          <w:szCs w:val="24"/>
          <w:rtl/>
        </w:rPr>
        <w:t xml:space="preserve"> وسامر نور الجنابي بعنوان</w:t>
      </w:r>
      <w:r w:rsidRPr="008340E6">
        <w:rPr>
          <w:rFonts w:ascii="Simplified Arabic" w:hAnsi="Simplified Arabic" w:hint="cs"/>
          <w:b/>
          <w:bCs/>
          <w:sz w:val="24"/>
          <w:szCs w:val="24"/>
          <w:rtl/>
        </w:rPr>
        <w:t xml:space="preserve"> “أثر الإعلام الرقمي على الأداء التنظيمي في المنظمات السياحية: دراسة تحليلية لآراء عينة من العاملين في شركات السفر والسياحة في محافظة النجف الأشرف” (2024)،</w:t>
      </w:r>
      <w:r w:rsidRPr="008340E6">
        <w:rPr>
          <w:rFonts w:ascii="Simplified Arabic" w:hAnsi="Simplified Arabic" w:hint="cs"/>
          <w:sz w:val="24"/>
          <w:szCs w:val="24"/>
          <w:rtl/>
        </w:rPr>
        <w:t xml:space="preserve"> تناول الباحثان دور الإعلام الرقمي، عبر الإنترنت والهواتف المحمولة، في تحسين الأداء التنظيمي للمنظمات السياحية. وهدفت الدراسة إلى قياس تأثير هذه الأدوات الرقمية في استقطاب العملاء الجدد، والحفاظ على العملاء الحاليين، وتعزيز العلاقات معهم، حيث تم جمع البيانات من عينة من موظفي شركات السفر والسياحة في النجف، واستخدام أدوات تحليلية وإحصائية لفحص أثر الإعلام الرقمي على الأداء التنظيمي. أظهرت النتائج أن اعتماد المنظمات على الإعلام الرقمي يسهم بشكل كبير في تحسين الأداء التنظيمي، حيث تعمل المواقع الإلكترونية والمهارات الرقمية للعاملين على تعزيز التواصل والتفاعل مع العملاء بطرق أكثر فعالية. وتشير النتائج إلى أن التفاعل الرقمي يسهم في زيادة رضا العملاء ويعزز من ثقتهم في الخدمات المقدمة، مما يسهم في بناء علاقة طويلة الأمد.</w:t>
      </w:r>
    </w:p>
    <w:p w14:paraId="56639890"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تناول حسن محاسنة في دراسته بعنوان </w:t>
      </w:r>
      <w:r w:rsidRPr="008340E6">
        <w:rPr>
          <w:rFonts w:ascii="Simplified Arabic" w:hAnsi="Simplified Arabic" w:hint="cs"/>
          <w:b/>
          <w:bCs/>
          <w:sz w:val="24"/>
          <w:szCs w:val="24"/>
          <w:rtl/>
        </w:rPr>
        <w:t xml:space="preserve">“دور المؤثرين عبر منصات التواصل الاجتماعي في الترويج لأنشطة المؤسسات الخدمية بالمملكة العربية السعودية: دراسة ميدانية” (2024) </w:t>
      </w:r>
      <w:r w:rsidRPr="008340E6">
        <w:rPr>
          <w:rFonts w:ascii="Simplified Arabic" w:hAnsi="Simplified Arabic" w:hint="cs"/>
          <w:sz w:val="24"/>
          <w:szCs w:val="24"/>
          <w:rtl/>
        </w:rPr>
        <w:t>أهمية دور المؤثرين على وسائل التواصل الاجتماعي في زيادة الوعي بأنشطة المؤسسات الخدمية. وتهدف الدراسة إلى فهم مدى تأثير المؤثرين في دفع الجمهور لمتابعة الأنشطة الخدمية، حيث أظهرت النتائج أن التفاعل مع المؤثرين يعزز الثقة في المؤسسات ويحفز الجمهور على المشاركة في الأنشطة الخدمية. وتبيّن أيضًا أن “الثقة والمصداقية” كانتا من العوامل الرئيسة التي تجعل الجمهور يميل إلى التفاعل مع المحتوى المقدم من المؤثرين. تبرز هذه الدراسة مدى أهمية الاستفادة من المؤثرين في تحقيق تفاعل أكبر من الجمهور عبر وسائل التواصل الاجتماعي، وهو ما يعزز من أهداف البحث حول تسويق الفعاليات الترفيهية عبر الإعلام الرقمي واستثمار المؤثرين لبناء علاقة طويلة مع الجمهور.</w:t>
      </w:r>
    </w:p>
    <w:p w14:paraId="45E0B48A"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في دراسة بسمة عطوان السلمي ووجدان عبد الرحمن المطيري بعنوان </w:t>
      </w:r>
      <w:r w:rsidRPr="008340E6">
        <w:rPr>
          <w:rFonts w:ascii="Simplified Arabic" w:hAnsi="Simplified Arabic" w:hint="cs"/>
          <w:b/>
          <w:bCs/>
          <w:sz w:val="24"/>
          <w:szCs w:val="24"/>
          <w:rtl/>
        </w:rPr>
        <w:t>“تأثير المحتوى المرئي للمؤثرين عبر وسائل التواصل الاجتماعي على النشاط السياحي للأسرة السعودية” (2023)،</w:t>
      </w:r>
      <w:r w:rsidRPr="008340E6">
        <w:rPr>
          <w:rFonts w:ascii="Simplified Arabic" w:hAnsi="Simplified Arabic" w:hint="cs"/>
          <w:sz w:val="24"/>
          <w:szCs w:val="24"/>
          <w:rtl/>
        </w:rPr>
        <w:t xml:space="preserve"> تناولت الباحثتان كيفية تأثير محتوى المؤثرين المرئي على قرار العائلات السعودية في اختيار الأنشطة السياحية. وهدفت الدراسة إلى تحليل العوامل التي تجعل المتابعين يعتمدون على المحتوى السياحي المرئي للمؤثرين، وقد استخدمت استبيانات لعينة من الأزواج والزوجات في جدة، حيث أظهرت النتائج أن شخصية المؤثر وتفاعله مع الجمهور وشعبيته تشكل عوامل رئيسية في زيادة متابعة الأفراد له. كذلك أظهر المحتوى المرئي مناظر طبيعية خلابة تعزز وعي الجمهور بالأماكن السياحية، مما يسهم في اختيار الأنشطة الملائمة لأسرهم. تبرز هذه الدراسة أهمية توظيف المحتوى </w:t>
      </w:r>
      <w:r w:rsidRPr="008340E6">
        <w:rPr>
          <w:rFonts w:ascii="Simplified Arabic" w:hAnsi="Simplified Arabic" w:hint="cs"/>
          <w:sz w:val="24"/>
          <w:szCs w:val="24"/>
          <w:rtl/>
        </w:rPr>
        <w:lastRenderedPageBreak/>
        <w:t>الرقمي للمؤثرين في تعزيز وعي الجمهور وجذبهم للوجهات السياحية كما يحافظ على حضورهم المتواصل.</w:t>
      </w:r>
    </w:p>
    <w:p w14:paraId="587ADF02"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تحدثت منال العتيبي في دراستها بعنوان “</w:t>
      </w:r>
      <w:r w:rsidRPr="008340E6">
        <w:rPr>
          <w:rFonts w:ascii="Simplified Arabic" w:hAnsi="Simplified Arabic" w:hint="cs"/>
          <w:b/>
          <w:bCs/>
          <w:sz w:val="24"/>
          <w:szCs w:val="24"/>
          <w:rtl/>
        </w:rPr>
        <w:t xml:space="preserve">استراتيجيات الإعلام الرقمي في تعزيز المشاركة الجماهيرية للفعاليات الثقافية بالمملكة العربية السعودية” (2023) </w:t>
      </w:r>
      <w:r w:rsidRPr="008340E6">
        <w:rPr>
          <w:rFonts w:ascii="Simplified Arabic" w:hAnsi="Simplified Arabic" w:hint="cs"/>
          <w:sz w:val="24"/>
          <w:szCs w:val="24"/>
          <w:rtl/>
        </w:rPr>
        <w:t xml:space="preserve">عن الدور البارز الذي تؤديه استراتيجيات الإعلام الرقمي في الترويج للفعاليات وجذب اهتمام الجمهور السعودي. سلطت الدراسة الضوء على أن الوسائل الرقمية، كالتغطيات المباشرة والمحتوى التفاعلي، تعتبر أدوات فعّالة في تعزيز التواصل مع الجمهور وزيادة تفاعله. وخلصت إلى أن استخدام المؤثرين ضمن استراتيجيات الترويج يساعد على تحسين مستوى التفاعل ورفع الوعي بالفعاليات، خاصةً عند الاعتماد على أساليب مثل البث المباشر عبر إنستغرام والمنشورات اليومية على </w:t>
      </w:r>
      <w:proofErr w:type="gramStart"/>
      <w:r w:rsidRPr="008340E6">
        <w:rPr>
          <w:rFonts w:ascii="Simplified Arabic" w:hAnsi="Simplified Arabic" w:hint="cs"/>
          <w:sz w:val="24"/>
          <w:szCs w:val="24"/>
          <w:rtl/>
        </w:rPr>
        <w:t>اكس .</w:t>
      </w:r>
      <w:proofErr w:type="gramEnd"/>
      <w:r w:rsidRPr="008340E6">
        <w:rPr>
          <w:rFonts w:ascii="Simplified Arabic" w:hAnsi="Simplified Arabic" w:hint="cs"/>
          <w:sz w:val="24"/>
          <w:szCs w:val="24"/>
          <w:rtl/>
        </w:rPr>
        <w:t xml:space="preserve"> تدعم نتائج هذه الدراسة أهمية الإعلام الرقمي كوسيلة لجذب الجمهور وبناء تفاعل مستمر باستخدام أساليب تفاعلية تساهم في تعزيز الحضور الجماهيري وتحقيق تواصل طويل الأمد مع الجمهور المستهدف.</w:t>
      </w:r>
    </w:p>
    <w:p w14:paraId="7CCA3780"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74C0194A"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تناولت خديجة </w:t>
      </w:r>
      <w:proofErr w:type="spellStart"/>
      <w:r w:rsidRPr="008340E6">
        <w:rPr>
          <w:rFonts w:ascii="Simplified Arabic" w:hAnsi="Simplified Arabic" w:hint="cs"/>
          <w:sz w:val="24"/>
          <w:szCs w:val="24"/>
          <w:rtl/>
        </w:rPr>
        <w:t>قطش</w:t>
      </w:r>
      <w:proofErr w:type="spellEnd"/>
      <w:r w:rsidRPr="008340E6">
        <w:rPr>
          <w:rFonts w:ascii="Simplified Arabic" w:hAnsi="Simplified Arabic" w:hint="cs"/>
          <w:sz w:val="24"/>
          <w:szCs w:val="24"/>
          <w:rtl/>
        </w:rPr>
        <w:t xml:space="preserve"> في دراستها “</w:t>
      </w:r>
      <w:r w:rsidRPr="008340E6">
        <w:rPr>
          <w:rFonts w:ascii="Simplified Arabic" w:hAnsi="Simplified Arabic" w:hint="cs"/>
          <w:b/>
          <w:bCs/>
          <w:sz w:val="24"/>
          <w:szCs w:val="24"/>
          <w:rtl/>
        </w:rPr>
        <w:t>دور المؤثرين في الترويج للسياحة المحلية الجزائرية عبر مواقع التواصل الاجتماعي: دراسة ميدانية بولاية قسنطينة” (2023)</w:t>
      </w:r>
      <w:r w:rsidRPr="008340E6">
        <w:rPr>
          <w:rFonts w:ascii="Simplified Arabic" w:hAnsi="Simplified Arabic" w:hint="cs"/>
          <w:sz w:val="24"/>
          <w:szCs w:val="24"/>
          <w:rtl/>
        </w:rPr>
        <w:t xml:space="preserve"> تأثير المؤثرين عبر وسائل التواصل الاجتماعي في دعم السياحة المحلية بالجزائر. وهدفت الدراسة إلى تحليل كيف يمكن للمؤثرين، الذين يمتلكون قاعدة جماهيرية كبيرة، أن يسهموا في نشر الوعي بالوجهات السياحية المحلية وزيادة تفاعل الجمهور من خلال مشاركة تجاربهم. أشارت النتائج إلى أن المؤثرين الذين يستخدمون صورًا وفيديوهات حقيقية وتجارب واقعية يمتلكون قدرة كبيرة على جذب اهتمام المتابعين ودفعهم إلى زيارة المواقع السياحية المروَّجة. تبرز هذه الدراسة أهمية دور المؤثرين في التأثير على قرارات الجمهور وزيادة التفاعل معه، مما يتماشى مع البحث في كيفية استثمار المؤثرين لترويج الفعاليات الترفيهية في السعودية وتحقيق تفاعل طويل الأمد مع الجمهور، ما يعزز الحضور المستمر ويقوي العلاقة بين الجمهور والفعاليات عبر الإعلام الرقمي.</w:t>
      </w:r>
    </w:p>
    <w:p w14:paraId="08972C63"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كما تناولت معالي فرحان العتيبي في دراستها بعنوان </w:t>
      </w:r>
      <w:r w:rsidRPr="008340E6">
        <w:rPr>
          <w:rFonts w:ascii="Simplified Arabic" w:hAnsi="Simplified Arabic" w:hint="cs"/>
          <w:b/>
          <w:bCs/>
          <w:sz w:val="24"/>
          <w:szCs w:val="24"/>
          <w:rtl/>
        </w:rPr>
        <w:t xml:space="preserve">“دور التسويق الرقمي في الترويج للسياحة الداخلية بالمملكة العربية السعودية في ضوء رؤية 2030: دراسة ميدانية” (2023) </w:t>
      </w:r>
      <w:r w:rsidRPr="008340E6">
        <w:rPr>
          <w:rFonts w:ascii="Simplified Arabic" w:hAnsi="Simplified Arabic" w:hint="cs"/>
          <w:sz w:val="24"/>
          <w:szCs w:val="24"/>
          <w:rtl/>
        </w:rPr>
        <w:t>أهمية التسويق الرقمي كأداة فعّالة لتعزيز الوعي بالوجهات السياحية داخل المملكة. وهدفت الدراسة إلى تقييم مدى التعرض الكبير للجمهور السعودي للتسويق الرقمي، وأظهرت النتائج أن وسائل التواصل الاجتماعي، وخاصةً اكس وسناب شات وإنستغرام، تحتل مكانة بارزة في نشر الوعي والترويج للوجهات السياحية المحلية. وأشارت النتائج إلى أن السياحة الترفيهية كانت الأكثر جذباً للجمهور، بينما أظهرت نسبة كبيرة من العينة تقديرهم للتسويق الرقمي ودوره في تسهيل تخطيط الرحلات. تبرز هذه الدراسة فعالية التسويق الرقمي في جذب وتفاعل الجمهور المستهدف.</w:t>
      </w:r>
    </w:p>
    <w:p w14:paraId="2A8E9939"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lastRenderedPageBreak/>
        <w:t>اعتمدت دراسة بن شنوف يوسف خليل وزيدي شمس الدين بعنوان “</w:t>
      </w:r>
      <w:r w:rsidRPr="008340E6">
        <w:rPr>
          <w:rFonts w:ascii="Simplified Arabic" w:hAnsi="Simplified Arabic" w:hint="cs"/>
          <w:b/>
          <w:bCs/>
          <w:sz w:val="24"/>
          <w:szCs w:val="24"/>
          <w:rtl/>
        </w:rPr>
        <w:t xml:space="preserve">التسويق الرقمي وأثره على السياحة الداخلية: دراسة حالة وكالة مديحة بميلة” (2022) </w:t>
      </w:r>
      <w:r w:rsidRPr="008340E6">
        <w:rPr>
          <w:rFonts w:ascii="Simplified Arabic" w:hAnsi="Simplified Arabic" w:hint="cs"/>
          <w:sz w:val="24"/>
          <w:szCs w:val="24"/>
          <w:rtl/>
        </w:rPr>
        <w:t>على تحليل دور التسويق الرقمي في تعزيز السياحة الداخلية في الجزائر، حيث تناولت مدى تأثير استراتيجيات التسويق الرقمي مثل المواقع الإلكترونية، البريد الإلكتروني، وسائل التواصل الاجتماعي، والتسويق عبر الفيديو على تشجيع السياحة المحلية. واستند الباحثان إلى منهج وصفي تحليلي، مع استخدام استبيانات لجمع بيانات من عملاء وكالة مديحة السياحية، موجهين الدراسة لفهم كيفية استخدام الأدوات الرقمية في جذب العملاء وزيادة اهتمامهم بالمواقع السياحية المحلية. أظهرت النتائج أن قنوات التسويق الرقمي لها تأثير إيجابي في تحسين الوعي بالسياحة الداخلية وجذب مزيد من العملاء عبر الحملات الرقمية التي تسلط الضوء على الوجهات السياحية. ويبرز البحث أهمية توظيف الأدوات الرقمية بفعالية لضمان تواصل دائم ومستدام مع الجمهور، وتدعم الدراسة فرضية أن استخدام وسائل رقمية مبتكرة بالتعاون مع المؤثرين يساعد على تعزيز التفاعل المستدام مع الجمهور، بما يحقق تفاعلًا طويل الأمد ويشجع على المشاركة في الفعاليات المستقبلية.</w:t>
      </w:r>
    </w:p>
    <w:p w14:paraId="3B98EF95"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p>
    <w:p w14:paraId="752BF2BB"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تناول كلثوم إبراهيمي وموسى زاهد في دراستهما بعنوان</w:t>
      </w:r>
      <w:r w:rsidRPr="008340E6">
        <w:rPr>
          <w:rFonts w:ascii="Simplified Arabic" w:hAnsi="Simplified Arabic" w:hint="cs"/>
          <w:b/>
          <w:bCs/>
          <w:sz w:val="24"/>
          <w:szCs w:val="24"/>
          <w:rtl/>
        </w:rPr>
        <w:t xml:space="preserve"> “دور الإعلام الرقمي في نشر التراث السياحي المحلي: دراسة ميدانية على عينة من طلاب علوم الإعلام والاتصال بجامعة </w:t>
      </w:r>
      <w:proofErr w:type="gramStart"/>
      <w:r w:rsidRPr="008340E6">
        <w:rPr>
          <w:rFonts w:ascii="Simplified Arabic" w:hAnsi="Simplified Arabic" w:hint="cs"/>
          <w:b/>
          <w:bCs/>
          <w:sz w:val="24"/>
          <w:szCs w:val="24"/>
          <w:rtl/>
        </w:rPr>
        <w:t>المسيلة”(</w:t>
      </w:r>
      <w:proofErr w:type="gramEnd"/>
      <w:r w:rsidRPr="008340E6">
        <w:rPr>
          <w:rFonts w:ascii="Simplified Arabic" w:hAnsi="Simplified Arabic" w:hint="cs"/>
          <w:b/>
          <w:bCs/>
          <w:sz w:val="24"/>
          <w:szCs w:val="24"/>
          <w:rtl/>
        </w:rPr>
        <w:t>2022)</w:t>
      </w:r>
      <w:r w:rsidRPr="008340E6">
        <w:rPr>
          <w:rFonts w:ascii="Simplified Arabic" w:hAnsi="Simplified Arabic" w:hint="cs"/>
          <w:sz w:val="24"/>
          <w:szCs w:val="24"/>
          <w:rtl/>
        </w:rPr>
        <w:t>، تأثير الإعلام الرقمي في تعزيز الوعي بالتراث السياحي المحلي. اعتمدت الدراسة على استخدام استبيانات لعينة من طلاب الإعلام لجمع البيانات. وقد أظهرت النتائج أن للإعلام الرقمي دوراً مهماً في زيادة معرفة الجمهور بالتراث الثقافي، حيث يسهم في نشر المعلومات عن المواقع السياحية المحلية من خلال منصات التواصل الاجتماعي، مما يدعم السياحة المحلية ويحفز الجمهور للتفاعل معها على المدى البعيد. تبرز هذه الدراسة أهمية الإعلام الرقمي في تعزيز الوعي والتفاعل المستدام مع الجمهور، من خلال استراتيجيات رقمية مبتكرة تسهم في جذب الجمهور وتشجيعه على المشاركة المتواصلة.</w:t>
      </w:r>
    </w:p>
    <w:p w14:paraId="320BD457"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تناولت فاطمة الزهراء </w:t>
      </w:r>
      <w:proofErr w:type="spellStart"/>
      <w:r w:rsidRPr="008340E6">
        <w:rPr>
          <w:rFonts w:ascii="Simplified Arabic" w:hAnsi="Simplified Arabic" w:hint="cs"/>
          <w:sz w:val="24"/>
          <w:szCs w:val="24"/>
          <w:rtl/>
        </w:rPr>
        <w:t>مساعدية</w:t>
      </w:r>
      <w:proofErr w:type="spellEnd"/>
      <w:r w:rsidRPr="008340E6">
        <w:rPr>
          <w:rFonts w:ascii="Simplified Arabic" w:hAnsi="Simplified Arabic" w:hint="cs"/>
          <w:sz w:val="24"/>
          <w:szCs w:val="24"/>
          <w:rtl/>
        </w:rPr>
        <w:t xml:space="preserve"> وشيماء دباش في دراستهما بعنوان “</w:t>
      </w:r>
      <w:r w:rsidRPr="008340E6">
        <w:rPr>
          <w:rFonts w:ascii="Simplified Arabic" w:hAnsi="Simplified Arabic" w:hint="cs"/>
          <w:b/>
          <w:bCs/>
          <w:sz w:val="24"/>
          <w:szCs w:val="24"/>
          <w:rtl/>
        </w:rPr>
        <w:t>دور التسويق الإلكتروني في تطوير الخدمة السياحية: دراسة حالة وكالة السياحة والأسفار اعتدال” (2021)</w:t>
      </w:r>
      <w:r w:rsidRPr="008340E6">
        <w:rPr>
          <w:rFonts w:ascii="Simplified Arabic" w:hAnsi="Simplified Arabic" w:hint="cs"/>
          <w:sz w:val="24"/>
          <w:szCs w:val="24"/>
          <w:rtl/>
        </w:rPr>
        <w:t xml:space="preserve"> أثر التسويق الإلكتروني على تحسين الخدمة السياحية وجذب المزيد من العملاء في الجزائر. وركّزت الدراسة على كيفية استخدام وكالة السياحة للتسويق الرقمي، مثل منصات التواصل الاجتماعي والبريد الإلكتروني، لزيادة التفاعل مع العملاء وتحقيق رضاهم. وأظهرت النتائج أن التسويق الإلكتروني يسهم في تسهيل الوصول إلى المعلومات وتلبية احتياجات العملاء بشكل أكثر فعالية، مما يزيد من فرص جذب الزبائن للخدمات المقدمة. تتفق هذه الدراسة في تسليط الضوء على أهمية التسويق الرقمي في تعزيز الوعي والتفاعل المستدام مع الجمهور. كما أن التركيز على وسائل رقمية كتلك المستخدمة في </w:t>
      </w:r>
      <w:r w:rsidRPr="008340E6">
        <w:rPr>
          <w:rFonts w:ascii="Simplified Arabic" w:hAnsi="Simplified Arabic" w:hint="cs"/>
          <w:sz w:val="24"/>
          <w:szCs w:val="24"/>
          <w:rtl/>
        </w:rPr>
        <w:lastRenderedPageBreak/>
        <w:t>السياحة، يعزز من إمكانية اعتماد استراتيجيات مشابهة لتسويق الفعاليات الترفيهية في المملكة العربية السعودية، بالتعاون مع المؤثرين، للوصول إلى جمهور أكبر وتحقيق تفاعل طويل المدى.</w:t>
      </w:r>
    </w:p>
    <w:p w14:paraId="0ADDD05F" w14:textId="77777777" w:rsidR="00AC26B6" w:rsidRPr="008340E6" w:rsidRDefault="00AC26B6" w:rsidP="001E76C4">
      <w:pPr>
        <w:spacing w:before="22" w:after="0" w:line="240" w:lineRule="auto"/>
        <w:ind w:left="850" w:right="850"/>
        <w:jc w:val="lowKashida"/>
        <w:rPr>
          <w:rFonts w:ascii="Simplified Arabic" w:hAnsi="Simplified Arabic" w:hint="cs"/>
          <w:sz w:val="28"/>
        </w:rPr>
      </w:pPr>
    </w:p>
    <w:p w14:paraId="7A8F79EA"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التعليق على الدراسات السابقة:</w:t>
      </w:r>
    </w:p>
    <w:p w14:paraId="6D45090E" w14:textId="751BECA9"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أظهرت الدراسات السابقة أهمية استراتيجيات الإعلام الرقمي والتسويق الإلكتروني في تعزيز التفاعل وجذب الجمهور للفعاليات السياحية والترفيهية، </w:t>
      </w:r>
      <w:r w:rsidR="000652D4" w:rsidRPr="001E76C4">
        <w:rPr>
          <w:rFonts w:ascii="Simplified Arabic" w:hAnsi="Simplified Arabic" w:hint="cs"/>
          <w:sz w:val="24"/>
          <w:szCs w:val="24"/>
          <w:rtl/>
        </w:rPr>
        <w:t>ولكن لم تناقش</w:t>
      </w:r>
      <w:r w:rsidRPr="008340E6">
        <w:rPr>
          <w:rFonts w:ascii="Simplified Arabic" w:hAnsi="Simplified Arabic" w:hint="cs"/>
          <w:sz w:val="24"/>
          <w:szCs w:val="24"/>
          <w:rtl/>
        </w:rPr>
        <w:t xml:space="preserve"> دور </w:t>
      </w:r>
      <w:r w:rsidR="000652D4" w:rsidRPr="001E76C4">
        <w:rPr>
          <w:rFonts w:ascii="Simplified Arabic" w:hAnsi="Simplified Arabic" w:hint="cs"/>
          <w:sz w:val="24"/>
          <w:szCs w:val="24"/>
          <w:rtl/>
        </w:rPr>
        <w:t xml:space="preserve">منظمي الفعاليات او </w:t>
      </w:r>
      <w:r w:rsidRPr="008340E6">
        <w:rPr>
          <w:rFonts w:ascii="Simplified Arabic" w:hAnsi="Simplified Arabic" w:hint="cs"/>
          <w:sz w:val="24"/>
          <w:szCs w:val="24"/>
          <w:rtl/>
        </w:rPr>
        <w:t>المؤثرين في تحسين التفاعل المستدام مع الجمهور</w:t>
      </w:r>
      <w:r w:rsidR="000652D4" w:rsidRPr="001E76C4">
        <w:rPr>
          <w:rFonts w:ascii="Simplified Arabic" w:hAnsi="Simplified Arabic" w:hint="cs"/>
          <w:sz w:val="24"/>
          <w:szCs w:val="24"/>
          <w:rtl/>
        </w:rPr>
        <w:t xml:space="preserve"> او </w:t>
      </w:r>
      <w:r w:rsidR="000652D4" w:rsidRPr="001E76C4">
        <w:rPr>
          <w:rFonts w:ascii="Simplified Arabic" w:hAnsi="Simplified Arabic" w:hint="cs"/>
          <w:sz w:val="24"/>
          <w:szCs w:val="24"/>
          <w:rtl/>
        </w:rPr>
        <w:t>دراسة كيفية بناء تفاعل طويل الأمد مع الجمهور من خلال الإعلام الرقمي والمؤثرين، مما يحقق ارتباطًا مستمرًا يتجاوز الفعالية نفسها.</w:t>
      </w:r>
      <w:r w:rsidRPr="008340E6">
        <w:rPr>
          <w:rFonts w:ascii="Simplified Arabic" w:hAnsi="Simplified Arabic" w:hint="cs"/>
          <w:sz w:val="24"/>
          <w:szCs w:val="24"/>
          <w:rtl/>
        </w:rPr>
        <w:t xml:space="preserve"> على سبيل المثال، بينت دراسة هناء الأحمري وآخرين (2024) أن استخدام منصات التواصل الاجتماعي، مثل اكس وسناب شات </w:t>
      </w:r>
      <w:proofErr w:type="spellStart"/>
      <w:r w:rsidRPr="008340E6">
        <w:rPr>
          <w:rFonts w:ascii="Simplified Arabic" w:hAnsi="Simplified Arabic" w:hint="cs"/>
          <w:sz w:val="24"/>
          <w:szCs w:val="24"/>
          <w:rtl/>
        </w:rPr>
        <w:t>وتيكتوك</w:t>
      </w:r>
      <w:proofErr w:type="spellEnd"/>
      <w:r w:rsidRPr="008340E6">
        <w:rPr>
          <w:rFonts w:ascii="Simplified Arabic" w:hAnsi="Simplified Arabic" w:hint="cs"/>
          <w:sz w:val="24"/>
          <w:szCs w:val="24"/>
          <w:rtl/>
        </w:rPr>
        <w:t xml:space="preserve"> وإنستغرام، يعزز من تفاعل الجمهور مع فعاليات هيئة الترفيه في السعودية، إذ تسهم المنشورات التفاعلية والبث المباشر في زيادة الولاء والمتابعة المستمرة </w:t>
      </w:r>
      <w:proofErr w:type="gramStart"/>
      <w:r w:rsidRPr="008340E6">
        <w:rPr>
          <w:rFonts w:ascii="Simplified Arabic" w:hAnsi="Simplified Arabic" w:hint="cs"/>
          <w:sz w:val="24"/>
          <w:szCs w:val="24"/>
          <w:rtl/>
        </w:rPr>
        <w:t>للفعاليات</w:t>
      </w:r>
      <w:proofErr w:type="gramEnd"/>
      <w:r w:rsidR="000652D4" w:rsidRPr="001E76C4">
        <w:rPr>
          <w:rFonts w:ascii="Simplified Arabic" w:hAnsi="Simplified Arabic" w:hint="cs"/>
          <w:sz w:val="24"/>
          <w:szCs w:val="24"/>
          <w:rtl/>
        </w:rPr>
        <w:t xml:space="preserve"> ولكن لم تناقش استدامة الاتصال بين الأطراف المختلفة</w:t>
      </w:r>
      <w:r w:rsidRPr="008340E6">
        <w:rPr>
          <w:rFonts w:ascii="Simplified Arabic" w:hAnsi="Simplified Arabic" w:hint="cs"/>
          <w:sz w:val="24"/>
          <w:szCs w:val="24"/>
          <w:rtl/>
        </w:rPr>
        <w:t>. وتدعم هذه النتائج ما توصلت إليه منال العتيبي (2023)، حيث أكدت على فعالية استراتيجيات الإعلام الرقمي، بما في ذلك التعاون مع المؤثرين، في تعزيز التواصل المستمر مع الجمهور السعودي، مما يزيد من حضور الفعاليات.</w:t>
      </w:r>
    </w:p>
    <w:p w14:paraId="0C795274"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كذلك، عالجت دراسات أخرى مثل دراسة سعد الحميدي العتيبي (2024) في السعودية ومخلد خلف </w:t>
      </w:r>
      <w:proofErr w:type="spellStart"/>
      <w:r w:rsidRPr="008340E6">
        <w:rPr>
          <w:rFonts w:ascii="Simplified Arabic" w:hAnsi="Simplified Arabic" w:hint="cs"/>
          <w:sz w:val="24"/>
          <w:szCs w:val="24"/>
          <w:rtl/>
        </w:rPr>
        <w:t>النوافعة</w:t>
      </w:r>
      <w:proofErr w:type="spellEnd"/>
      <w:r w:rsidRPr="008340E6">
        <w:rPr>
          <w:rFonts w:ascii="Simplified Arabic" w:hAnsi="Simplified Arabic" w:hint="cs"/>
          <w:sz w:val="24"/>
          <w:szCs w:val="24"/>
          <w:rtl/>
        </w:rPr>
        <w:t xml:space="preserve"> (2024) في الأردن، أثر الإعلام الرقمي في تحسين صورة الدول كوجهات سياحية، مما يعزز التفاعل المستدام ويشجع الجمهور على المشاركة، سواء في السياحة أو الفعاليات. أظهرت النتائج فعالية المحتوى الرقمي، حيث يزيد من سهولة الوصول للمعلومات ويسهم في بناء علاقات طويلة بين الجهات المنظمة والجمهور.</w:t>
      </w:r>
    </w:p>
    <w:p w14:paraId="255CE311"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وفي السياق نفسه، تناولت دراسة حسن محاسنة (2024) أهمية المؤثرين في الترويج للأنشطة، وأشارت إلى أن التفاعل مع الجمهور عبر وسائل التواصل الاجتماعي يعزز الثقة في المؤسسات ويحفز الجمهور على المشاركة. تدعم هذه النتائج فرضية أن اختيار المؤثرين المناسبين واستراتيجيات الإعلام الرقمي تساعد في تحقيق تفاعل مستدام يعزز من مشاركة الجمهور.</w:t>
      </w:r>
    </w:p>
    <w:p w14:paraId="777FBC1E"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أما دراسة بسمة السلمي ووجدان المطيري (2023)، فقد ركزت على تأثير المحتوى المرئي للمؤثرين في الترويج للأنشطة السياحية، حيث أثبتت أن الشخصية والمحتوى المرئي الجذاب هما عوامل رئيسية في زيادة تفاعل العائلات مع الوجهات السياحية، مما يعكس دور الإعلام الرقمي في جذب الجماهير بشكل فعّال ومستدام.</w:t>
      </w:r>
    </w:p>
    <w:p w14:paraId="7A60CCE5"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 xml:space="preserve">تُبرز الدراسات الأخرى، مثل دراسة كلثوم إبراهيمي وموسى زاهد (2022) ودراسة فاطمة الزهراء </w:t>
      </w:r>
      <w:proofErr w:type="spellStart"/>
      <w:r w:rsidRPr="008340E6">
        <w:rPr>
          <w:rFonts w:ascii="Simplified Arabic" w:hAnsi="Simplified Arabic" w:hint="cs"/>
          <w:sz w:val="24"/>
          <w:szCs w:val="24"/>
          <w:rtl/>
        </w:rPr>
        <w:t>مساعدية</w:t>
      </w:r>
      <w:proofErr w:type="spellEnd"/>
      <w:r w:rsidRPr="008340E6">
        <w:rPr>
          <w:rFonts w:ascii="Simplified Arabic" w:hAnsi="Simplified Arabic" w:hint="cs"/>
          <w:sz w:val="24"/>
          <w:szCs w:val="24"/>
          <w:rtl/>
        </w:rPr>
        <w:t xml:space="preserve"> وشيماء دباش (2021)، تأثير الإعلام الرقمي في تعزيز وعي الجمهور </w:t>
      </w:r>
      <w:r w:rsidRPr="008340E6">
        <w:rPr>
          <w:rFonts w:ascii="Simplified Arabic" w:hAnsi="Simplified Arabic" w:hint="cs"/>
          <w:sz w:val="24"/>
          <w:szCs w:val="24"/>
          <w:rtl/>
        </w:rPr>
        <w:lastRenderedPageBreak/>
        <w:t>ودعمه لاستدامة الأنشطة السياحية من خلال نشر المعلومات عبر منصات التواصل الاجتماعي، ودعم التفاعل الإيجابي مع الجمهور على المدى الطويل.</w:t>
      </w:r>
    </w:p>
    <w:p w14:paraId="6EA17316"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بصورة عامة، تعزز هذه الدراسات مفهوم أن الإعلام الرقمي والتسويق الإلكتروني يمكن أن يساهما بفاعلية في تعزيز التفاعل المستدام مع الجمهور وزيادة الوعي بالفعاليات الترفيهية في السعودية، خاصة عند الاعتماد على المؤثرين الرقميين والمحتوى التفاعلي. تدعم هذه النتائج بشكل مباشر أهداف البحث الحالي حول استراتيجيات تسويق الفعاليات الترفيهية عبر الإعلام الرقمي، مؤكدةً على أن استخدام الوسائل الرقمية واختيار المؤثرين بعناية يسهم في تحقيق تواصل فعّال وطويل الأمد مع الجمهور المستهدف.</w:t>
      </w:r>
    </w:p>
    <w:p w14:paraId="27803B87" w14:textId="77777777" w:rsidR="00C039DE" w:rsidRPr="008340E6" w:rsidRDefault="00C039DE" w:rsidP="00422165">
      <w:pPr>
        <w:spacing w:before="22" w:after="0" w:line="240" w:lineRule="auto"/>
        <w:ind w:right="850"/>
        <w:jc w:val="lowKashida"/>
        <w:rPr>
          <w:rFonts w:ascii="Simplified Arabic" w:hAnsi="Simplified Arabic" w:hint="cs"/>
          <w:sz w:val="28"/>
        </w:rPr>
      </w:pPr>
    </w:p>
    <w:p w14:paraId="349C51D0"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tl/>
        </w:rPr>
        <w:t>مفاهيم الدراسة:</w:t>
      </w:r>
    </w:p>
    <w:p w14:paraId="6BFB5FBE"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1</w:t>
      </w:r>
      <w:r w:rsidRPr="008340E6">
        <w:rPr>
          <w:rFonts w:ascii="Simplified Arabic" w:hAnsi="Simplified Arabic" w:hint="cs"/>
          <w:b/>
          <w:bCs/>
          <w:sz w:val="28"/>
          <w:rtl/>
        </w:rPr>
        <w:t>. الإعلام الرقمي</w:t>
      </w:r>
    </w:p>
    <w:p w14:paraId="2594EB4B"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يشير الإعلام الرقمي إلى جميع أشكال الوسائط الرقمية التي تُستخدم لنقل المعلومات والتواصل مع الجمهور عبر الإنترنت، بما في ذلك مواقع التواصل الاجتماعي، المدونات، البث الحي، والتطبيقات. يتميز الإعلام الرقمي بقدرته على الوصول إلى شريحة واسعة من الجمهور بشكل سريع، ويعتمد على التفاعل والتواصل الفوري بين الأطراف.</w:t>
      </w:r>
    </w:p>
    <w:p w14:paraId="5D136C0B"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2</w:t>
      </w:r>
      <w:r w:rsidRPr="008340E6">
        <w:rPr>
          <w:rFonts w:ascii="Simplified Arabic" w:hAnsi="Simplified Arabic" w:hint="cs"/>
          <w:b/>
          <w:bCs/>
          <w:sz w:val="28"/>
          <w:rtl/>
        </w:rPr>
        <w:t>. المؤثرون الرقميون</w:t>
      </w:r>
    </w:p>
    <w:p w14:paraId="4D24CCFE"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يُعرف المؤثرون الرقميون بأنهم شخصيات معروفة على وسائل التواصل الاجتماعي، يمتلكون قاعدة جماهيرية كبيرة، ويؤثرون في سلوك وتوجهات جمهورهم من خلال المحتوى الذي يشاركونه، حيث يرتبط الجمهور بهم بفضل الثقة والمصداقية التي يتمتعون بها.</w:t>
      </w:r>
    </w:p>
    <w:p w14:paraId="17D914CD"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3</w:t>
      </w:r>
      <w:r w:rsidRPr="008340E6">
        <w:rPr>
          <w:rFonts w:ascii="Simplified Arabic" w:hAnsi="Simplified Arabic" w:hint="cs"/>
          <w:b/>
          <w:bCs/>
          <w:sz w:val="28"/>
          <w:rtl/>
        </w:rPr>
        <w:t>. التفاعل المستدام</w:t>
      </w:r>
    </w:p>
    <w:p w14:paraId="7DFFBEDB" w14:textId="77777777" w:rsidR="00AC26B6" w:rsidRPr="008340E6" w:rsidRDefault="00AC26B6" w:rsidP="001E76C4">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يشير التفاعل المستدام إلى عملية تواصل طويلة الأمد بين الفعالية الترفيهية أو الجهة المنظمة والجمهور، حيث يمتد هذا التفاعل ليشمل مراحل مختلفة ويستمر حتى بعد انتهاء الفعالية، مما يعزز ولاء الجمهور ويزيد من احتمالية مشاركتهم في الفعاليات المستقبلية.</w:t>
      </w:r>
    </w:p>
    <w:p w14:paraId="5749D536"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4</w:t>
      </w:r>
      <w:r w:rsidRPr="008340E6">
        <w:rPr>
          <w:rFonts w:ascii="Simplified Arabic" w:hAnsi="Simplified Arabic" w:hint="cs"/>
          <w:b/>
          <w:bCs/>
          <w:sz w:val="28"/>
          <w:rtl/>
        </w:rPr>
        <w:t>. الفعاليات الترفيهية</w:t>
      </w:r>
    </w:p>
    <w:p w14:paraId="2C0FA767" w14:textId="19E7AFAD" w:rsidR="00422165" w:rsidRPr="008340E6" w:rsidRDefault="00AC26B6" w:rsidP="00422165">
      <w:pPr>
        <w:spacing w:before="22" w:after="0" w:line="240" w:lineRule="auto"/>
        <w:ind w:left="850" w:right="850"/>
        <w:jc w:val="lowKashida"/>
        <w:rPr>
          <w:rFonts w:ascii="Simplified Arabic" w:hAnsi="Simplified Arabic" w:hint="cs"/>
          <w:sz w:val="24"/>
          <w:szCs w:val="24"/>
        </w:rPr>
      </w:pPr>
      <w:r w:rsidRPr="008340E6">
        <w:rPr>
          <w:rFonts w:ascii="Simplified Arabic" w:hAnsi="Simplified Arabic" w:hint="cs"/>
          <w:sz w:val="24"/>
          <w:szCs w:val="24"/>
          <w:rtl/>
        </w:rPr>
        <w:t>تُعرّف الفعاليات الترفيهية على أنها أنشطة منظمة تهدف إلى تقديم تجارب ممتعة ومسلية للجمهور، مثل المهرجانات، الحفلات الموسيقية، العروض المسرحية، والمعارض، التي تستهدف جذب الزوار للمشاركة في أجواء ترفيهية.</w:t>
      </w:r>
    </w:p>
    <w:p w14:paraId="330B8D68" w14:textId="77777777" w:rsidR="00AC26B6" w:rsidRPr="008340E6" w:rsidRDefault="00AC26B6" w:rsidP="001E76C4">
      <w:pPr>
        <w:spacing w:before="22" w:after="0" w:line="240" w:lineRule="auto"/>
        <w:ind w:left="850" w:right="850"/>
        <w:jc w:val="lowKashida"/>
        <w:rPr>
          <w:rFonts w:ascii="Simplified Arabic" w:hAnsi="Simplified Arabic" w:hint="cs"/>
          <w:b/>
          <w:bCs/>
          <w:sz w:val="28"/>
        </w:rPr>
      </w:pPr>
      <w:r w:rsidRPr="008340E6">
        <w:rPr>
          <w:rFonts w:ascii="Simplified Arabic" w:hAnsi="Simplified Arabic" w:hint="cs"/>
          <w:b/>
          <w:bCs/>
          <w:sz w:val="28"/>
        </w:rPr>
        <w:t>5</w:t>
      </w:r>
      <w:r w:rsidRPr="008340E6">
        <w:rPr>
          <w:rFonts w:ascii="Simplified Arabic" w:hAnsi="Simplified Arabic" w:hint="cs"/>
          <w:b/>
          <w:bCs/>
          <w:sz w:val="28"/>
          <w:rtl/>
        </w:rPr>
        <w:t>. استراتيجيات الإعلام الرقمي</w:t>
      </w:r>
    </w:p>
    <w:p w14:paraId="45CBA0A4" w14:textId="34F0CA15" w:rsidR="001E76C4" w:rsidRPr="00422165" w:rsidRDefault="00AC26B6" w:rsidP="00422165">
      <w:pPr>
        <w:spacing w:before="22" w:after="0" w:line="240" w:lineRule="auto"/>
        <w:ind w:left="850" w:right="850"/>
        <w:jc w:val="lowKashida"/>
        <w:rPr>
          <w:rFonts w:ascii="Simplified Arabic" w:hAnsi="Simplified Arabic" w:hint="cs"/>
          <w:sz w:val="24"/>
          <w:szCs w:val="24"/>
          <w:rtl/>
        </w:rPr>
      </w:pPr>
      <w:r w:rsidRPr="008340E6">
        <w:rPr>
          <w:rFonts w:ascii="Simplified Arabic" w:hAnsi="Simplified Arabic" w:hint="cs"/>
          <w:sz w:val="24"/>
          <w:szCs w:val="24"/>
          <w:rtl/>
        </w:rPr>
        <w:t xml:space="preserve">تشير استراتيجيات الإعلام الرقمي إلى الخطط والأنشطة التي يتم تنفيذها على منصات الإعلام الرقمي بهدف تحقيق تواصل فعّال مع الجمهور وتحقيق أهداف ترويجية محددة. تتضمن هذه </w:t>
      </w:r>
      <w:r w:rsidRPr="001E76C4">
        <w:rPr>
          <w:rFonts w:ascii="Simplified Arabic" w:hAnsi="Simplified Arabic" w:hint="cs"/>
          <w:sz w:val="24"/>
          <w:szCs w:val="24"/>
          <w:rtl/>
        </w:rPr>
        <w:t>الاستراتيجيات نشر</w:t>
      </w:r>
      <w:r w:rsidRPr="008340E6">
        <w:rPr>
          <w:rFonts w:ascii="Simplified Arabic" w:hAnsi="Simplified Arabic" w:hint="cs"/>
          <w:sz w:val="24"/>
          <w:szCs w:val="24"/>
          <w:rtl/>
        </w:rPr>
        <w:t xml:space="preserve"> المحتوى، التفاعل واختيار المنصات المناسبة للوصول إلى الجمهور المستهدف.</w:t>
      </w:r>
    </w:p>
    <w:p w14:paraId="5A6B235D" w14:textId="77777777" w:rsidR="00B33C98" w:rsidRPr="001E76C4" w:rsidRDefault="00B33C98" w:rsidP="001E76C4">
      <w:pPr>
        <w:spacing w:before="22"/>
        <w:ind w:left="850" w:right="567"/>
        <w:jc w:val="lowKashida"/>
        <w:rPr>
          <w:rFonts w:ascii="Simplified Arabic" w:hAnsi="Simplified Arabic" w:hint="cs"/>
          <w:b/>
          <w:bCs/>
          <w:sz w:val="24"/>
          <w:szCs w:val="30"/>
          <w:rtl/>
        </w:rPr>
      </w:pPr>
      <w:r w:rsidRPr="001E76C4">
        <w:rPr>
          <w:rFonts w:ascii="Simplified Arabic" w:hAnsi="Simplified Arabic" w:hint="cs"/>
          <w:b/>
          <w:bCs/>
          <w:sz w:val="24"/>
          <w:szCs w:val="30"/>
          <w:rtl/>
        </w:rPr>
        <w:lastRenderedPageBreak/>
        <w:t>التحليل الاحصائي</w:t>
      </w:r>
    </w:p>
    <w:p w14:paraId="5B388CFC" w14:textId="77777777" w:rsidR="00B33C98" w:rsidRPr="001E76C4" w:rsidRDefault="00B33C98" w:rsidP="001E76C4">
      <w:pPr>
        <w:spacing w:before="22"/>
        <w:ind w:left="850" w:right="567"/>
        <w:jc w:val="lowKashida"/>
        <w:rPr>
          <w:rFonts w:ascii="Simplified Arabic" w:hAnsi="Simplified Arabic" w:hint="cs"/>
          <w:b/>
          <w:bCs/>
          <w:sz w:val="24"/>
          <w:szCs w:val="30"/>
          <w:rtl/>
        </w:rPr>
      </w:pPr>
      <w:r w:rsidRPr="001E76C4">
        <w:rPr>
          <w:rFonts w:ascii="Simplified Arabic" w:hAnsi="Simplified Arabic" w:hint="cs"/>
          <w:b/>
          <w:bCs/>
          <w:sz w:val="24"/>
          <w:szCs w:val="30"/>
          <w:rtl/>
        </w:rPr>
        <w:t>مقدمة</w:t>
      </w:r>
    </w:p>
    <w:p w14:paraId="66D4702E" w14:textId="27B401E9" w:rsidR="00E23E64" w:rsidRPr="001E76C4" w:rsidRDefault="00B33C98" w:rsidP="001E76C4">
      <w:pPr>
        <w:spacing w:before="22"/>
        <w:ind w:left="850" w:right="567"/>
        <w:jc w:val="lowKashida"/>
        <w:rPr>
          <w:rFonts w:ascii="Simplified Arabic" w:hAnsi="Simplified Arabic" w:hint="cs"/>
          <w:sz w:val="24"/>
          <w:szCs w:val="24"/>
          <w:rtl/>
        </w:rPr>
      </w:pPr>
      <w:r w:rsidRPr="001E76C4">
        <w:rPr>
          <w:rFonts w:ascii="Simplified Arabic" w:hAnsi="Simplified Arabic" w:hint="cs"/>
          <w:sz w:val="24"/>
          <w:szCs w:val="24"/>
          <w:rtl/>
        </w:rPr>
        <w:t xml:space="preserve">يتناول </w:t>
      </w:r>
      <w:r w:rsidR="00C039DE" w:rsidRPr="001E76C4">
        <w:rPr>
          <w:rFonts w:ascii="Simplified Arabic" w:hAnsi="Simplified Arabic" w:hint="cs"/>
          <w:sz w:val="24"/>
          <w:szCs w:val="24"/>
          <w:rtl/>
        </w:rPr>
        <w:t>هذا الفصل</w:t>
      </w:r>
      <w:r w:rsidRPr="001E76C4">
        <w:rPr>
          <w:rFonts w:ascii="Simplified Arabic" w:hAnsi="Simplified Arabic" w:hint="cs"/>
          <w:sz w:val="24"/>
          <w:szCs w:val="24"/>
          <w:rtl/>
        </w:rPr>
        <w:t xml:space="preserve"> التحليل الاحصائي الخاص</w:t>
      </w:r>
      <w:r w:rsidR="005E0B7D" w:rsidRPr="001E76C4">
        <w:rPr>
          <w:rFonts w:ascii="Simplified Arabic" w:hAnsi="Simplified Arabic" w:hint="cs"/>
          <w:sz w:val="24"/>
          <w:szCs w:val="24"/>
          <w:rtl/>
        </w:rPr>
        <w:t xml:space="preserve"> </w:t>
      </w:r>
      <w:r w:rsidR="00811424" w:rsidRPr="001E76C4">
        <w:rPr>
          <w:rFonts w:ascii="Simplified Arabic" w:hAnsi="Simplified Arabic" w:hint="cs"/>
          <w:sz w:val="24"/>
          <w:szCs w:val="24"/>
          <w:rtl/>
        </w:rPr>
        <w:t>ب</w:t>
      </w:r>
      <w:r w:rsidR="005E0B7D" w:rsidRPr="001E76C4">
        <w:rPr>
          <w:rFonts w:ascii="Simplified Arabic" w:hAnsi="Simplified Arabic" w:hint="cs"/>
          <w:sz w:val="24"/>
          <w:szCs w:val="24"/>
          <w:rtl/>
        </w:rPr>
        <w:t>تحليل استراتيجيات الإعلام الرقمي ودور التعاون مع المؤثرين الرقميين في بناء تفاعل مستدام بين الجمهور والفعاليات الترفيهية في المملكة</w:t>
      </w:r>
      <w:r w:rsidR="001B01A7" w:rsidRPr="001E76C4">
        <w:rPr>
          <w:rFonts w:ascii="Simplified Arabic" w:hAnsi="Simplified Arabic" w:hint="cs"/>
          <w:sz w:val="24"/>
          <w:szCs w:val="24"/>
          <w:rtl/>
        </w:rPr>
        <w:t xml:space="preserve">، وذلك من خلال </w:t>
      </w:r>
      <w:r w:rsidR="002E150C" w:rsidRPr="001E76C4">
        <w:rPr>
          <w:rFonts w:ascii="Simplified Arabic" w:hAnsi="Simplified Arabic" w:hint="cs"/>
          <w:sz w:val="24"/>
          <w:szCs w:val="24"/>
          <w:rtl/>
        </w:rPr>
        <w:t xml:space="preserve">الاستعانة ببعض الأساليب الإحصائية، ومنها؛ المتوسط الحسابي والتكرارات والنسب المئوية ومعامل ارتباط بيرسون </w:t>
      </w:r>
      <w:r w:rsidR="00EB1948" w:rsidRPr="001E76C4">
        <w:rPr>
          <w:rFonts w:ascii="Simplified Arabic" w:hAnsi="Simplified Arabic" w:hint="cs"/>
          <w:sz w:val="24"/>
          <w:szCs w:val="24"/>
          <w:rtl/>
        </w:rPr>
        <w:t>وغيرها من أساليب الاحصاء الوصفية والاستدلالية.</w:t>
      </w:r>
    </w:p>
    <w:p w14:paraId="2B3D4250" w14:textId="77777777" w:rsidR="00111028" w:rsidRDefault="00A34676" w:rsidP="00111028">
      <w:pPr>
        <w:spacing w:before="22" w:line="360" w:lineRule="auto"/>
        <w:ind w:left="850" w:right="567"/>
        <w:jc w:val="lowKashida"/>
        <w:rPr>
          <w:rFonts w:ascii="Simplified Arabic" w:hAnsi="Simplified Arabic"/>
          <w:b/>
          <w:bCs/>
          <w:sz w:val="28"/>
          <w:rtl/>
        </w:rPr>
      </w:pPr>
      <w:r w:rsidRPr="001E76C4">
        <w:rPr>
          <w:rFonts w:ascii="Simplified Arabic" w:hAnsi="Simplified Arabic" w:hint="cs"/>
          <w:b/>
          <w:bCs/>
          <w:sz w:val="28"/>
          <w:rtl/>
        </w:rPr>
        <w:t>أولا</w:t>
      </w:r>
      <w:r w:rsidR="00977065" w:rsidRPr="001E76C4">
        <w:rPr>
          <w:rFonts w:ascii="Simplified Arabic" w:hAnsi="Simplified Arabic" w:hint="cs"/>
          <w:b/>
          <w:bCs/>
          <w:sz w:val="28"/>
          <w:rtl/>
        </w:rPr>
        <w:t xml:space="preserve">: وصف أبعاد </w:t>
      </w:r>
      <w:proofErr w:type="gramStart"/>
      <w:r w:rsidR="00977065" w:rsidRPr="001E76C4">
        <w:rPr>
          <w:rFonts w:ascii="Simplified Arabic" w:hAnsi="Simplified Arabic" w:hint="cs"/>
          <w:b/>
          <w:bCs/>
          <w:sz w:val="28"/>
          <w:rtl/>
        </w:rPr>
        <w:t>الاستبيان</w:t>
      </w:r>
      <w:proofErr w:type="gramEnd"/>
    </w:p>
    <w:p w14:paraId="2B52334A" w14:textId="71FA5289" w:rsidR="004E2B42" w:rsidRPr="00111028" w:rsidRDefault="00DF47A9" w:rsidP="00111028">
      <w:pPr>
        <w:spacing w:before="22" w:line="360" w:lineRule="auto"/>
        <w:ind w:left="850" w:right="567"/>
        <w:jc w:val="lowKashida"/>
        <w:rPr>
          <w:rFonts w:ascii="Simplified Arabic" w:hAnsi="Simplified Arabic"/>
          <w:b/>
          <w:bCs/>
          <w:sz w:val="28"/>
          <w:rtl/>
        </w:rPr>
      </w:pPr>
      <w:r w:rsidRPr="001E76C4">
        <w:rPr>
          <w:rFonts w:ascii="Simplified Arabic" w:hAnsi="Simplified Arabic" w:hint="cs"/>
          <w:sz w:val="24"/>
          <w:szCs w:val="24"/>
          <w:rtl/>
        </w:rPr>
        <w:t xml:space="preserve">تكون استبيان الدراسة </w:t>
      </w:r>
      <w:r w:rsidR="00E03654" w:rsidRPr="001E76C4">
        <w:rPr>
          <w:rFonts w:ascii="Simplified Arabic" w:hAnsi="Simplified Arabic" w:hint="cs"/>
          <w:sz w:val="24"/>
          <w:szCs w:val="24"/>
          <w:rtl/>
        </w:rPr>
        <w:t xml:space="preserve">من </w:t>
      </w:r>
      <w:r w:rsidR="00075048" w:rsidRPr="001E76C4">
        <w:rPr>
          <w:rFonts w:ascii="Simplified Arabic" w:hAnsi="Simplified Arabic" w:hint="cs"/>
          <w:sz w:val="24"/>
          <w:szCs w:val="24"/>
          <w:rtl/>
        </w:rPr>
        <w:t>اربعة</w:t>
      </w:r>
      <w:r w:rsidR="00A5240F" w:rsidRPr="001E76C4">
        <w:rPr>
          <w:rFonts w:ascii="Simplified Arabic" w:hAnsi="Simplified Arabic" w:hint="cs"/>
          <w:sz w:val="24"/>
          <w:szCs w:val="24"/>
          <w:rtl/>
        </w:rPr>
        <w:t xml:space="preserve"> أقسام</w:t>
      </w:r>
      <w:r w:rsidR="00E03654" w:rsidRPr="001E76C4">
        <w:rPr>
          <w:rFonts w:ascii="Simplified Arabic" w:hAnsi="Simplified Arabic" w:hint="cs"/>
          <w:sz w:val="24"/>
          <w:szCs w:val="24"/>
          <w:rtl/>
        </w:rPr>
        <w:t xml:space="preserve">، </w:t>
      </w:r>
      <w:r w:rsidR="00A5240F" w:rsidRPr="001E76C4">
        <w:rPr>
          <w:rFonts w:ascii="Simplified Arabic" w:hAnsi="Simplified Arabic" w:hint="cs"/>
          <w:sz w:val="24"/>
          <w:szCs w:val="24"/>
          <w:rtl/>
        </w:rPr>
        <w:t>القسم</w:t>
      </w:r>
      <w:r w:rsidR="00E03654" w:rsidRPr="001E76C4">
        <w:rPr>
          <w:rFonts w:ascii="Simplified Arabic" w:hAnsi="Simplified Arabic" w:hint="cs"/>
          <w:sz w:val="24"/>
          <w:szCs w:val="24"/>
          <w:rtl/>
        </w:rPr>
        <w:t xml:space="preserve"> الأول تكون من المتغيرات الديم</w:t>
      </w:r>
      <w:r w:rsidR="00B1410A" w:rsidRPr="001E76C4">
        <w:rPr>
          <w:rFonts w:ascii="Simplified Arabic" w:hAnsi="Simplified Arabic" w:hint="cs"/>
          <w:sz w:val="24"/>
          <w:szCs w:val="24"/>
          <w:rtl/>
        </w:rPr>
        <w:t>و</w:t>
      </w:r>
      <w:r w:rsidR="00E03654" w:rsidRPr="001E76C4">
        <w:rPr>
          <w:rFonts w:ascii="Simplified Arabic" w:hAnsi="Simplified Arabic" w:hint="cs"/>
          <w:sz w:val="24"/>
          <w:szCs w:val="24"/>
          <w:rtl/>
        </w:rPr>
        <w:t>غرافية</w:t>
      </w:r>
      <w:r w:rsidR="007546DE" w:rsidRPr="001E76C4">
        <w:rPr>
          <w:rFonts w:ascii="Simplified Arabic" w:hAnsi="Simplified Arabic" w:hint="cs"/>
          <w:sz w:val="24"/>
          <w:szCs w:val="24"/>
          <w:rtl/>
        </w:rPr>
        <w:t xml:space="preserve">، ومنها </w:t>
      </w:r>
      <w:r w:rsidR="00C07D5D" w:rsidRPr="001E76C4">
        <w:rPr>
          <w:rFonts w:ascii="Simplified Arabic" w:hAnsi="Simplified Arabic" w:hint="cs"/>
          <w:sz w:val="24"/>
          <w:szCs w:val="24"/>
          <w:rtl/>
        </w:rPr>
        <w:t>العمر، النوع</w:t>
      </w:r>
      <w:r w:rsidR="007546DE" w:rsidRPr="001E76C4">
        <w:rPr>
          <w:rFonts w:ascii="Simplified Arabic" w:hAnsi="Simplified Arabic" w:hint="cs"/>
          <w:sz w:val="24"/>
          <w:szCs w:val="24"/>
          <w:rtl/>
        </w:rPr>
        <w:t xml:space="preserve">، </w:t>
      </w:r>
      <w:r w:rsidR="00A5240F" w:rsidRPr="001E76C4">
        <w:rPr>
          <w:rFonts w:ascii="Simplified Arabic" w:hAnsi="Simplified Arabic" w:hint="cs"/>
          <w:sz w:val="24"/>
          <w:szCs w:val="24"/>
          <w:rtl/>
        </w:rPr>
        <w:t>والمدي</w:t>
      </w:r>
      <w:r w:rsidR="00A470A9" w:rsidRPr="001E76C4">
        <w:rPr>
          <w:rFonts w:ascii="Simplified Arabic" w:hAnsi="Simplified Arabic" w:hint="cs"/>
          <w:sz w:val="24"/>
          <w:szCs w:val="24"/>
          <w:rtl/>
        </w:rPr>
        <w:t>نة، وعدد الفعاليات الترفيهية، وطرق الاعلان عن الفعاليات</w:t>
      </w:r>
      <w:r w:rsidR="007546DE" w:rsidRPr="001E76C4">
        <w:rPr>
          <w:rFonts w:ascii="Simplified Arabic" w:hAnsi="Simplified Arabic" w:hint="cs"/>
          <w:sz w:val="24"/>
          <w:szCs w:val="24"/>
          <w:rtl/>
        </w:rPr>
        <w:t>، بينما</w:t>
      </w:r>
      <w:r w:rsidR="00C01AE2" w:rsidRPr="001E76C4">
        <w:rPr>
          <w:rFonts w:ascii="Simplified Arabic" w:hAnsi="Simplified Arabic" w:hint="cs"/>
          <w:sz w:val="24"/>
          <w:szCs w:val="24"/>
          <w:rtl/>
        </w:rPr>
        <w:t xml:space="preserve"> </w:t>
      </w:r>
      <w:r w:rsidR="00075048" w:rsidRPr="001E76C4">
        <w:rPr>
          <w:rFonts w:ascii="Simplified Arabic" w:hAnsi="Simplified Arabic" w:hint="cs"/>
          <w:sz w:val="24"/>
          <w:szCs w:val="24"/>
          <w:rtl/>
        </w:rPr>
        <w:t>القسم</w:t>
      </w:r>
      <w:r w:rsidR="00C01AE2" w:rsidRPr="001E76C4">
        <w:rPr>
          <w:rFonts w:ascii="Simplified Arabic" w:hAnsi="Simplified Arabic" w:hint="cs"/>
          <w:sz w:val="24"/>
          <w:szCs w:val="24"/>
          <w:rtl/>
        </w:rPr>
        <w:t xml:space="preserve"> </w:t>
      </w:r>
      <w:r w:rsidR="002C117D" w:rsidRPr="001E76C4">
        <w:rPr>
          <w:rFonts w:ascii="Simplified Arabic" w:hAnsi="Simplified Arabic" w:hint="cs"/>
          <w:sz w:val="24"/>
          <w:szCs w:val="24"/>
          <w:rtl/>
        </w:rPr>
        <w:t xml:space="preserve">الثاني </w:t>
      </w:r>
      <w:r w:rsidR="003218E4" w:rsidRPr="001E76C4">
        <w:rPr>
          <w:rFonts w:ascii="Simplified Arabic" w:hAnsi="Simplified Arabic" w:hint="cs"/>
          <w:sz w:val="24"/>
          <w:szCs w:val="24"/>
          <w:rtl/>
        </w:rPr>
        <w:t>والخاص بتأثير</w:t>
      </w:r>
      <w:r w:rsidR="00975B26" w:rsidRPr="001E76C4">
        <w:rPr>
          <w:rFonts w:ascii="Simplified Arabic" w:hAnsi="Simplified Arabic" w:hint="cs"/>
          <w:sz w:val="24"/>
          <w:szCs w:val="24"/>
          <w:rtl/>
        </w:rPr>
        <w:t xml:space="preserve"> الاعلام الرقمي؛</w:t>
      </w:r>
      <w:r w:rsidR="00075048" w:rsidRPr="001E76C4">
        <w:rPr>
          <w:rFonts w:ascii="Simplified Arabic" w:hAnsi="Simplified Arabic" w:hint="cs"/>
          <w:sz w:val="24"/>
          <w:szCs w:val="24"/>
          <w:rtl/>
        </w:rPr>
        <w:t xml:space="preserve"> </w:t>
      </w:r>
      <w:r w:rsidR="00975B26" w:rsidRPr="001E76C4">
        <w:rPr>
          <w:rFonts w:ascii="Simplified Arabic" w:hAnsi="Simplified Arabic" w:hint="cs"/>
          <w:sz w:val="24"/>
          <w:szCs w:val="24"/>
          <w:rtl/>
        </w:rPr>
        <w:t>و</w:t>
      </w:r>
      <w:r w:rsidR="00D44432" w:rsidRPr="001E76C4">
        <w:rPr>
          <w:rFonts w:ascii="Simplified Arabic" w:hAnsi="Simplified Arabic" w:hint="cs"/>
          <w:sz w:val="24"/>
          <w:szCs w:val="24"/>
          <w:rtl/>
        </w:rPr>
        <w:t xml:space="preserve">تكون من </w:t>
      </w:r>
      <w:r w:rsidR="00075048" w:rsidRPr="001E76C4">
        <w:rPr>
          <w:rFonts w:ascii="Simplified Arabic" w:hAnsi="Simplified Arabic" w:hint="cs"/>
          <w:sz w:val="24"/>
          <w:szCs w:val="24"/>
          <w:rtl/>
        </w:rPr>
        <w:t>خمسة عبارات</w:t>
      </w:r>
      <w:r w:rsidR="00F97C51" w:rsidRPr="001E76C4">
        <w:rPr>
          <w:rFonts w:ascii="Simplified Arabic" w:hAnsi="Simplified Arabic" w:hint="cs"/>
          <w:sz w:val="24"/>
          <w:szCs w:val="24"/>
          <w:rtl/>
        </w:rPr>
        <w:t xml:space="preserve">، </w:t>
      </w:r>
      <w:r w:rsidR="00F33F21" w:rsidRPr="001E76C4">
        <w:rPr>
          <w:rFonts w:ascii="Simplified Arabic" w:hAnsi="Simplified Arabic" w:hint="cs"/>
          <w:sz w:val="24"/>
          <w:szCs w:val="24"/>
          <w:rtl/>
        </w:rPr>
        <w:t>و</w:t>
      </w:r>
      <w:r w:rsidR="00975B26" w:rsidRPr="001E76C4">
        <w:rPr>
          <w:rFonts w:ascii="Simplified Arabic" w:hAnsi="Simplified Arabic" w:hint="cs"/>
          <w:sz w:val="24"/>
          <w:szCs w:val="24"/>
          <w:rtl/>
        </w:rPr>
        <w:t xml:space="preserve">القسم </w:t>
      </w:r>
      <w:r w:rsidR="001E76C4" w:rsidRPr="001E76C4">
        <w:rPr>
          <w:rFonts w:ascii="Simplified Arabic" w:hAnsi="Simplified Arabic" w:hint="cs"/>
          <w:sz w:val="24"/>
          <w:szCs w:val="24"/>
          <w:rtl/>
        </w:rPr>
        <w:t xml:space="preserve">الثالث </w:t>
      </w:r>
      <w:r w:rsidR="00111028" w:rsidRPr="001E76C4">
        <w:rPr>
          <w:rFonts w:ascii="Simplified Arabic" w:hAnsi="Simplified Arabic" w:hint="cs"/>
          <w:sz w:val="24"/>
          <w:szCs w:val="24"/>
          <w:rtl/>
        </w:rPr>
        <w:t>والخاص بدور</w:t>
      </w:r>
      <w:r w:rsidR="00F33F21" w:rsidRPr="001E76C4">
        <w:rPr>
          <w:rFonts w:ascii="Simplified Arabic" w:hAnsi="Simplified Arabic" w:hint="cs"/>
          <w:sz w:val="24"/>
          <w:szCs w:val="24"/>
          <w:rtl/>
        </w:rPr>
        <w:t xml:space="preserve"> المؤثرين الرقميين</w:t>
      </w:r>
      <w:r w:rsidR="00975B26" w:rsidRPr="001E76C4">
        <w:rPr>
          <w:rFonts w:ascii="Simplified Arabic" w:hAnsi="Simplified Arabic" w:hint="cs"/>
          <w:sz w:val="24"/>
          <w:szCs w:val="24"/>
          <w:rtl/>
        </w:rPr>
        <w:t>؛ وتكون من خمسة عبارات</w:t>
      </w:r>
      <w:r w:rsidR="004B2CC3" w:rsidRPr="001E76C4">
        <w:rPr>
          <w:rFonts w:ascii="Simplified Arabic" w:hAnsi="Simplified Arabic" w:hint="cs"/>
          <w:sz w:val="24"/>
          <w:szCs w:val="24"/>
          <w:rtl/>
        </w:rPr>
        <w:t>،</w:t>
      </w:r>
      <w:r w:rsidR="00975B26" w:rsidRPr="001E76C4">
        <w:rPr>
          <w:rFonts w:ascii="Simplified Arabic" w:hAnsi="Simplified Arabic" w:hint="cs"/>
          <w:sz w:val="24"/>
          <w:szCs w:val="24"/>
          <w:rtl/>
        </w:rPr>
        <w:t xml:space="preserve"> </w:t>
      </w:r>
      <w:r w:rsidR="004B2CC3" w:rsidRPr="001E76C4">
        <w:rPr>
          <w:rFonts w:ascii="Simplified Arabic" w:hAnsi="Simplified Arabic" w:hint="cs"/>
          <w:sz w:val="24"/>
          <w:szCs w:val="24"/>
          <w:rtl/>
        </w:rPr>
        <w:t>و</w:t>
      </w:r>
      <w:r w:rsidR="00F33F21" w:rsidRPr="001E76C4">
        <w:rPr>
          <w:rFonts w:ascii="Simplified Arabic" w:hAnsi="Simplified Arabic" w:hint="cs"/>
          <w:sz w:val="24"/>
          <w:szCs w:val="24"/>
          <w:rtl/>
        </w:rPr>
        <w:t xml:space="preserve">القسم </w:t>
      </w:r>
      <w:proofErr w:type="gramStart"/>
      <w:r w:rsidR="004B2CC3" w:rsidRPr="001E76C4">
        <w:rPr>
          <w:rFonts w:ascii="Simplified Arabic" w:hAnsi="Simplified Arabic" w:hint="cs"/>
          <w:sz w:val="24"/>
          <w:szCs w:val="24"/>
          <w:rtl/>
        </w:rPr>
        <w:t>الرابع</w:t>
      </w:r>
      <w:r w:rsidR="00F33F21" w:rsidRPr="001E76C4">
        <w:rPr>
          <w:rFonts w:ascii="Simplified Arabic" w:hAnsi="Simplified Arabic" w:hint="cs"/>
          <w:sz w:val="24"/>
          <w:szCs w:val="24"/>
          <w:rtl/>
        </w:rPr>
        <w:t xml:space="preserve">  والخاص</w:t>
      </w:r>
      <w:proofErr w:type="gramEnd"/>
      <w:r w:rsidR="00F33F21" w:rsidRPr="001E76C4">
        <w:rPr>
          <w:rFonts w:ascii="Simplified Arabic" w:hAnsi="Simplified Arabic" w:hint="cs"/>
          <w:sz w:val="24"/>
          <w:szCs w:val="24"/>
          <w:rtl/>
        </w:rPr>
        <w:t xml:space="preserve">  </w:t>
      </w:r>
      <w:r w:rsidR="004B2CC3" w:rsidRPr="001E76C4">
        <w:rPr>
          <w:rFonts w:ascii="Simplified Arabic" w:hAnsi="Simplified Arabic" w:hint="cs"/>
          <w:sz w:val="24"/>
          <w:szCs w:val="24"/>
          <w:rtl/>
        </w:rPr>
        <w:t>باستدامة التفاعل مع الفعاليات</w:t>
      </w:r>
      <w:r w:rsidR="00F33F21" w:rsidRPr="001E76C4">
        <w:rPr>
          <w:rFonts w:ascii="Simplified Arabic" w:hAnsi="Simplified Arabic" w:hint="cs"/>
          <w:sz w:val="24"/>
          <w:szCs w:val="24"/>
          <w:rtl/>
        </w:rPr>
        <w:t>؛ وتكون من خمسة عبارات</w:t>
      </w:r>
      <w:r w:rsidR="004E2B42" w:rsidRPr="001E76C4">
        <w:rPr>
          <w:rFonts w:ascii="Simplified Arabic" w:hAnsi="Simplified Arabic" w:hint="cs"/>
          <w:sz w:val="24"/>
          <w:szCs w:val="24"/>
          <w:rtl/>
        </w:rPr>
        <w:t xml:space="preserve"> أيضًا.</w:t>
      </w:r>
    </w:p>
    <w:p w14:paraId="3AA68D96" w14:textId="77777777" w:rsidR="00111028" w:rsidRPr="001E76C4" w:rsidRDefault="00111028" w:rsidP="001E76C4">
      <w:pPr>
        <w:spacing w:after="20"/>
        <w:ind w:left="850" w:right="850"/>
        <w:jc w:val="lowKashida"/>
        <w:rPr>
          <w:rFonts w:ascii="Simplified Arabic" w:hAnsi="Simplified Arabic" w:hint="cs"/>
          <w:sz w:val="24"/>
          <w:szCs w:val="24"/>
          <w:rtl/>
        </w:rPr>
      </w:pPr>
    </w:p>
    <w:p w14:paraId="45EC86EA" w14:textId="190E6BB6" w:rsidR="0089543D" w:rsidRPr="00111028" w:rsidRDefault="00A34676" w:rsidP="001E76C4">
      <w:pPr>
        <w:spacing w:before="22"/>
        <w:ind w:left="850" w:right="567"/>
        <w:jc w:val="lowKashida"/>
        <w:rPr>
          <w:rFonts w:ascii="Simplified Arabic" w:hAnsi="Simplified Arabic" w:hint="cs"/>
          <w:b/>
          <w:bCs/>
          <w:sz w:val="32"/>
          <w:szCs w:val="32"/>
          <w:rtl/>
        </w:rPr>
      </w:pPr>
      <w:r w:rsidRPr="00111028">
        <w:rPr>
          <w:rFonts w:ascii="Simplified Arabic" w:hAnsi="Simplified Arabic" w:hint="cs"/>
          <w:b/>
          <w:bCs/>
          <w:sz w:val="32"/>
          <w:szCs w:val="32"/>
          <w:rtl/>
        </w:rPr>
        <w:t>ثانيًا</w:t>
      </w:r>
      <w:r w:rsidR="0089543D" w:rsidRPr="00111028">
        <w:rPr>
          <w:rFonts w:ascii="Simplified Arabic" w:hAnsi="Simplified Arabic" w:hint="cs"/>
          <w:b/>
          <w:bCs/>
          <w:sz w:val="32"/>
          <w:szCs w:val="32"/>
          <w:rtl/>
        </w:rPr>
        <w:t>: الصدق والثبات</w:t>
      </w:r>
    </w:p>
    <w:p w14:paraId="54BFF3CF" w14:textId="756A1447" w:rsidR="0024713B" w:rsidRPr="001E76C4" w:rsidRDefault="00D240C9" w:rsidP="001E76C4">
      <w:pPr>
        <w:spacing w:before="22"/>
        <w:ind w:left="850" w:right="567"/>
        <w:jc w:val="lowKashida"/>
        <w:rPr>
          <w:rFonts w:ascii="Simplified Arabic" w:hAnsi="Simplified Arabic" w:hint="cs"/>
          <w:sz w:val="24"/>
          <w:szCs w:val="24"/>
          <w:rtl/>
        </w:rPr>
      </w:pPr>
      <w:r w:rsidRPr="001E76C4">
        <w:rPr>
          <w:rFonts w:ascii="Simplified Arabic" w:hAnsi="Simplified Arabic" w:hint="cs"/>
          <w:sz w:val="24"/>
          <w:szCs w:val="24"/>
          <w:rtl/>
        </w:rPr>
        <w:t xml:space="preserve">       </w:t>
      </w:r>
      <w:r w:rsidR="0024713B" w:rsidRPr="001E76C4">
        <w:rPr>
          <w:rFonts w:ascii="Simplified Arabic" w:hAnsi="Simplified Arabic" w:hint="cs"/>
          <w:sz w:val="24"/>
          <w:szCs w:val="24"/>
          <w:rtl/>
        </w:rPr>
        <w:t xml:space="preserve">يمكن تناول صدق وثبات </w:t>
      </w:r>
      <w:proofErr w:type="gramStart"/>
      <w:r w:rsidR="0024713B" w:rsidRPr="001E76C4">
        <w:rPr>
          <w:rFonts w:ascii="Simplified Arabic" w:hAnsi="Simplified Arabic" w:hint="cs"/>
          <w:sz w:val="24"/>
          <w:szCs w:val="24"/>
          <w:rtl/>
        </w:rPr>
        <w:t>الاستبيان</w:t>
      </w:r>
      <w:proofErr w:type="gramEnd"/>
      <w:r w:rsidR="0024713B" w:rsidRPr="001E76C4">
        <w:rPr>
          <w:rFonts w:ascii="Simplified Arabic" w:hAnsi="Simplified Arabic" w:hint="cs"/>
          <w:sz w:val="24"/>
          <w:szCs w:val="24"/>
          <w:rtl/>
        </w:rPr>
        <w:t xml:space="preserve"> فيما يلي:</w:t>
      </w:r>
    </w:p>
    <w:p w14:paraId="1E0096D3" w14:textId="013F418E" w:rsidR="00F468EA" w:rsidRPr="001E76C4" w:rsidRDefault="00F468EA" w:rsidP="001E76C4">
      <w:pPr>
        <w:spacing w:before="22" w:after="0" w:line="240" w:lineRule="auto"/>
        <w:ind w:left="850" w:right="567"/>
        <w:jc w:val="lowKashida"/>
        <w:rPr>
          <w:rFonts w:ascii="Simplified Arabic" w:hAnsi="Simplified Arabic" w:hint="cs"/>
          <w:b/>
          <w:bCs/>
          <w:sz w:val="24"/>
          <w:szCs w:val="24"/>
          <w:rtl/>
        </w:rPr>
      </w:pPr>
      <w:r w:rsidRPr="001E76C4">
        <w:rPr>
          <w:rFonts w:ascii="Simplified Arabic" w:hAnsi="Simplified Arabic" w:hint="cs"/>
          <w:b/>
          <w:bCs/>
          <w:sz w:val="24"/>
          <w:szCs w:val="24"/>
          <w:rtl/>
        </w:rPr>
        <w:t xml:space="preserve">أ- صدق </w:t>
      </w:r>
      <w:proofErr w:type="gramStart"/>
      <w:r w:rsidR="00E91216" w:rsidRPr="001E76C4">
        <w:rPr>
          <w:rFonts w:ascii="Simplified Arabic" w:hAnsi="Simplified Arabic" w:hint="cs"/>
          <w:b/>
          <w:bCs/>
          <w:sz w:val="24"/>
          <w:szCs w:val="24"/>
          <w:rtl/>
        </w:rPr>
        <w:t>الاستبيان</w:t>
      </w:r>
      <w:proofErr w:type="gramEnd"/>
      <w:r w:rsidRPr="001E76C4">
        <w:rPr>
          <w:rFonts w:ascii="Simplified Arabic" w:hAnsi="Simplified Arabic" w:hint="cs"/>
          <w:b/>
          <w:bCs/>
          <w:sz w:val="24"/>
          <w:szCs w:val="24"/>
          <w:rtl/>
        </w:rPr>
        <w:t xml:space="preserve"> </w:t>
      </w:r>
    </w:p>
    <w:p w14:paraId="17A6F200" w14:textId="320C441A" w:rsidR="00F468EA" w:rsidRPr="001E76C4" w:rsidRDefault="00F468EA" w:rsidP="001E76C4">
      <w:pPr>
        <w:spacing w:before="22" w:after="0"/>
        <w:ind w:left="850" w:right="567" w:firstLine="720"/>
        <w:jc w:val="lowKashida"/>
        <w:rPr>
          <w:rFonts w:ascii="Simplified Arabic" w:hAnsi="Simplified Arabic" w:hint="cs"/>
          <w:sz w:val="24"/>
          <w:szCs w:val="24"/>
          <w:rtl/>
        </w:rPr>
      </w:pPr>
      <w:r w:rsidRPr="001E76C4">
        <w:rPr>
          <w:rFonts w:ascii="Simplified Arabic" w:hAnsi="Simplified Arabic" w:hint="cs"/>
          <w:sz w:val="24"/>
          <w:szCs w:val="24"/>
          <w:rtl/>
        </w:rPr>
        <w:t xml:space="preserve">تم حساب صدق </w:t>
      </w:r>
      <w:proofErr w:type="gramStart"/>
      <w:r w:rsidRPr="001E76C4">
        <w:rPr>
          <w:rFonts w:ascii="Simplified Arabic" w:hAnsi="Simplified Arabic" w:hint="cs"/>
          <w:sz w:val="24"/>
          <w:szCs w:val="24"/>
          <w:rtl/>
        </w:rPr>
        <w:t>الاستبيان</w:t>
      </w:r>
      <w:proofErr w:type="gramEnd"/>
      <w:r w:rsidRPr="001E76C4">
        <w:rPr>
          <w:rFonts w:ascii="Simplified Arabic" w:hAnsi="Simplified Arabic" w:hint="cs"/>
          <w:sz w:val="24"/>
          <w:szCs w:val="24"/>
          <w:rtl/>
        </w:rPr>
        <w:t xml:space="preserve"> من خلال صدق الاتساق الداخلي من خلال استخدام معامل بيرسون لتحديد مدي ارتباط كل عبارة من العبارات </w:t>
      </w:r>
      <w:r w:rsidR="0091702F" w:rsidRPr="001E76C4">
        <w:rPr>
          <w:rFonts w:ascii="Simplified Arabic" w:hAnsi="Simplified Arabic" w:hint="cs"/>
          <w:sz w:val="24"/>
          <w:szCs w:val="24"/>
          <w:rtl/>
        </w:rPr>
        <w:t>بالقسم</w:t>
      </w:r>
      <w:r w:rsidRPr="001E76C4">
        <w:rPr>
          <w:rFonts w:ascii="Simplified Arabic" w:hAnsi="Simplified Arabic" w:hint="cs"/>
          <w:sz w:val="24"/>
          <w:szCs w:val="24"/>
          <w:rtl/>
        </w:rPr>
        <w:t xml:space="preserve"> التي تنتمي إليه، وتتضح النتائج كما بالجدول التالي:</w:t>
      </w:r>
    </w:p>
    <w:p w14:paraId="608D8474" w14:textId="77777777" w:rsidR="00D240C9" w:rsidRPr="001E76C4" w:rsidRDefault="00D240C9" w:rsidP="001E76C4">
      <w:pPr>
        <w:spacing w:after="0" w:line="240" w:lineRule="auto"/>
        <w:jc w:val="lowKashida"/>
        <w:rPr>
          <w:rFonts w:ascii="Simplified Arabic" w:hAnsi="Simplified Arabic" w:hint="cs"/>
          <w:sz w:val="24"/>
          <w:szCs w:val="24"/>
          <w:rtl/>
        </w:rPr>
      </w:pPr>
    </w:p>
    <w:p w14:paraId="3983162C" w14:textId="77777777" w:rsidR="00D240C9" w:rsidRDefault="00D240C9" w:rsidP="001E76C4">
      <w:pPr>
        <w:spacing w:after="0" w:line="240" w:lineRule="auto"/>
        <w:jc w:val="lowKashida"/>
        <w:rPr>
          <w:rFonts w:ascii="Simplified Arabic" w:hAnsi="Simplified Arabic"/>
          <w:sz w:val="24"/>
          <w:szCs w:val="24"/>
          <w:rtl/>
        </w:rPr>
      </w:pPr>
    </w:p>
    <w:p w14:paraId="0F9E3401" w14:textId="77777777" w:rsidR="00422165" w:rsidRDefault="00422165" w:rsidP="001E76C4">
      <w:pPr>
        <w:spacing w:after="0" w:line="240" w:lineRule="auto"/>
        <w:jc w:val="lowKashida"/>
        <w:rPr>
          <w:rFonts w:ascii="Simplified Arabic" w:hAnsi="Simplified Arabic"/>
          <w:sz w:val="24"/>
          <w:szCs w:val="24"/>
          <w:rtl/>
        </w:rPr>
      </w:pPr>
    </w:p>
    <w:p w14:paraId="3343EBCB" w14:textId="77777777" w:rsidR="00422165" w:rsidRPr="001E76C4" w:rsidRDefault="00422165" w:rsidP="001E76C4">
      <w:pPr>
        <w:spacing w:after="0" w:line="240" w:lineRule="auto"/>
        <w:jc w:val="lowKashida"/>
        <w:rPr>
          <w:rFonts w:ascii="Simplified Arabic" w:hAnsi="Simplified Arabic" w:hint="cs"/>
          <w:sz w:val="24"/>
          <w:szCs w:val="24"/>
          <w:rtl/>
        </w:rPr>
      </w:pPr>
    </w:p>
    <w:p w14:paraId="2A97A112" w14:textId="77777777" w:rsidR="00D240C9" w:rsidRPr="001E76C4" w:rsidRDefault="00D240C9" w:rsidP="001E76C4">
      <w:pPr>
        <w:spacing w:after="0" w:line="240" w:lineRule="auto"/>
        <w:jc w:val="lowKashida"/>
        <w:rPr>
          <w:rFonts w:ascii="Simplified Arabic" w:hAnsi="Simplified Arabic" w:hint="cs"/>
          <w:sz w:val="24"/>
          <w:szCs w:val="24"/>
          <w:rtl/>
        </w:rPr>
      </w:pPr>
    </w:p>
    <w:p w14:paraId="7A9E9934" w14:textId="74F65E96" w:rsidR="00F468EA" w:rsidRPr="00AC26B6" w:rsidRDefault="00F468EA"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lastRenderedPageBreak/>
        <w:t xml:space="preserve">جدول </w:t>
      </w:r>
      <w:proofErr w:type="gramStart"/>
      <w:r w:rsidRPr="00AC26B6">
        <w:rPr>
          <w:rFonts w:ascii="Simplified Arabic" w:hAnsi="Simplified Arabic" w:hint="cs"/>
          <w:b/>
          <w:bCs/>
          <w:rtl/>
        </w:rPr>
        <w:t>رقم(</w:t>
      </w:r>
      <w:proofErr w:type="gramEnd"/>
      <w:r w:rsidRPr="00AC26B6">
        <w:rPr>
          <w:rFonts w:ascii="Simplified Arabic" w:hAnsi="Simplified Arabic" w:hint="cs"/>
          <w:b/>
          <w:bCs/>
        </w:rPr>
        <w:t>1</w:t>
      </w:r>
      <w:r w:rsidRPr="00AC26B6">
        <w:rPr>
          <w:rFonts w:ascii="Simplified Arabic" w:hAnsi="Simplified Arabic" w:hint="cs"/>
          <w:b/>
          <w:bCs/>
          <w:rtl/>
        </w:rPr>
        <w:t>)</w:t>
      </w:r>
    </w:p>
    <w:p w14:paraId="31684A5D" w14:textId="005160BC" w:rsidR="00F468EA" w:rsidRPr="00AC26B6" w:rsidRDefault="00F468EA" w:rsidP="00C039DE">
      <w:pPr>
        <w:spacing w:after="0" w:line="240" w:lineRule="auto"/>
        <w:jc w:val="center"/>
        <w:rPr>
          <w:rFonts w:ascii="Simplified Arabic" w:hAnsi="Simplified Arabic" w:hint="cs"/>
          <w:b/>
          <w:bCs/>
          <w:rtl/>
        </w:rPr>
      </w:pPr>
      <w:r w:rsidRPr="00AC26B6">
        <w:rPr>
          <w:rFonts w:ascii="Simplified Arabic" w:hAnsi="Simplified Arabic" w:hint="cs"/>
          <w:b/>
          <w:bCs/>
          <w:rtl/>
        </w:rPr>
        <w:t xml:space="preserve">معاملات الارتباط بين كل عبارة </w:t>
      </w:r>
      <w:r w:rsidR="0091702F" w:rsidRPr="00AC26B6">
        <w:rPr>
          <w:rFonts w:ascii="Simplified Arabic" w:hAnsi="Simplified Arabic" w:hint="cs"/>
          <w:b/>
          <w:bCs/>
          <w:rtl/>
        </w:rPr>
        <w:t>والقسم</w:t>
      </w:r>
      <w:r w:rsidRPr="00AC26B6">
        <w:rPr>
          <w:rFonts w:ascii="Simplified Arabic" w:hAnsi="Simplified Arabic" w:hint="cs"/>
          <w:b/>
          <w:bCs/>
          <w:rtl/>
        </w:rPr>
        <w:t xml:space="preserve"> الخاص بها </w:t>
      </w:r>
    </w:p>
    <w:tbl>
      <w:tblPr>
        <w:bidiVisual/>
        <w:tblW w:w="2724" w:type="pct"/>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1602"/>
        <w:gridCol w:w="2874"/>
      </w:tblGrid>
      <w:tr w:rsidR="00A34676" w:rsidRPr="00AC26B6" w14:paraId="77C6A407" w14:textId="77777777" w:rsidTr="00B15452">
        <w:trPr>
          <w:trHeight w:hRule="exact" w:val="1060"/>
          <w:tblHeader/>
          <w:jc w:val="center"/>
        </w:trPr>
        <w:tc>
          <w:tcPr>
            <w:tcW w:w="5000" w:type="pct"/>
            <w:gridSpan w:val="2"/>
            <w:vAlign w:val="center"/>
          </w:tcPr>
          <w:p w14:paraId="454CC18F" w14:textId="67B6D78B" w:rsidR="00A34676" w:rsidRPr="00AC26B6" w:rsidRDefault="00A34676" w:rsidP="00C039DE">
            <w:pPr>
              <w:spacing w:after="0" w:line="240" w:lineRule="auto"/>
              <w:jc w:val="center"/>
              <w:rPr>
                <w:rFonts w:ascii="Simplified Arabic" w:eastAsia="Calibri" w:hAnsi="Simplified Arabic" w:hint="cs"/>
                <w:b/>
                <w:bCs/>
                <w:sz w:val="28"/>
                <w:rtl/>
              </w:rPr>
            </w:pPr>
            <w:r w:rsidRPr="00AC26B6">
              <w:rPr>
                <w:rFonts w:ascii="Simplified Arabic" w:eastAsia="Calibri" w:hAnsi="Simplified Arabic" w:hint="cs"/>
                <w:b/>
                <w:bCs/>
                <w:sz w:val="28"/>
                <w:rtl/>
                <w:lang w:bidi="ar-EG"/>
              </w:rPr>
              <w:t xml:space="preserve">القسم </w:t>
            </w:r>
            <w:r w:rsidRPr="00AC26B6">
              <w:rPr>
                <w:rFonts w:ascii="Simplified Arabic" w:eastAsia="Calibri" w:hAnsi="Simplified Arabic" w:hint="cs"/>
                <w:b/>
                <w:bCs/>
                <w:sz w:val="28"/>
                <w:rtl/>
              </w:rPr>
              <w:t>الثاني</w:t>
            </w:r>
          </w:p>
        </w:tc>
      </w:tr>
      <w:tr w:rsidR="00A34676" w:rsidRPr="00AC26B6" w14:paraId="722929D1" w14:textId="77777777" w:rsidTr="00B15452">
        <w:trPr>
          <w:trHeight w:hRule="exact" w:val="1060"/>
          <w:tblHeader/>
          <w:jc w:val="center"/>
        </w:trPr>
        <w:tc>
          <w:tcPr>
            <w:tcW w:w="1790" w:type="pct"/>
            <w:vAlign w:val="center"/>
          </w:tcPr>
          <w:p w14:paraId="6AEBD0A1" w14:textId="60E6B6E9" w:rsidR="00A34676" w:rsidRPr="00AC26B6" w:rsidRDefault="00B15452" w:rsidP="00C039DE">
            <w:pPr>
              <w:spacing w:after="0" w:line="240" w:lineRule="auto"/>
              <w:jc w:val="center"/>
              <w:rPr>
                <w:rFonts w:ascii="Simplified Arabic" w:eastAsia="Calibri" w:hAnsi="Simplified Arabic" w:hint="cs"/>
                <w:b/>
                <w:bCs/>
                <w:sz w:val="28"/>
                <w:rtl/>
              </w:rPr>
            </w:pPr>
            <w:r w:rsidRPr="00AC26B6">
              <w:rPr>
                <w:rFonts w:ascii="Simplified Arabic" w:eastAsia="Calibri" w:hAnsi="Simplified Arabic" w:hint="cs"/>
                <w:b/>
                <w:bCs/>
                <w:sz w:val="28"/>
                <w:rtl/>
              </w:rPr>
              <w:t>القسم</w:t>
            </w:r>
          </w:p>
        </w:tc>
        <w:tc>
          <w:tcPr>
            <w:tcW w:w="3210" w:type="pct"/>
            <w:vAlign w:val="center"/>
          </w:tcPr>
          <w:p w14:paraId="5FB2151E" w14:textId="77777777" w:rsidR="00A34676" w:rsidRPr="00AC26B6" w:rsidRDefault="00A34676" w:rsidP="00C039DE">
            <w:pPr>
              <w:spacing w:after="0" w:line="240" w:lineRule="auto"/>
              <w:jc w:val="center"/>
              <w:rPr>
                <w:rFonts w:ascii="Simplified Arabic" w:eastAsia="Calibri" w:hAnsi="Simplified Arabic" w:hint="cs"/>
                <w:b/>
                <w:bCs/>
                <w:sz w:val="28"/>
                <w:rtl/>
              </w:rPr>
            </w:pPr>
            <w:r w:rsidRPr="00AC26B6">
              <w:rPr>
                <w:rFonts w:ascii="Simplified Arabic" w:eastAsia="Calibri" w:hAnsi="Simplified Arabic" w:hint="cs"/>
                <w:b/>
                <w:bCs/>
                <w:sz w:val="28"/>
                <w:rtl/>
              </w:rPr>
              <w:t xml:space="preserve">معامل </w:t>
            </w:r>
          </w:p>
          <w:p w14:paraId="73AFA3E0" w14:textId="4DE11011" w:rsidR="00A34676" w:rsidRPr="00AC26B6" w:rsidRDefault="00A34676" w:rsidP="00C039DE">
            <w:pPr>
              <w:spacing w:after="0" w:line="240" w:lineRule="auto"/>
              <w:jc w:val="center"/>
              <w:rPr>
                <w:rFonts w:ascii="Simplified Arabic" w:eastAsia="Calibri" w:hAnsi="Simplified Arabic" w:hint="cs"/>
                <w:b/>
                <w:bCs/>
                <w:sz w:val="28"/>
                <w:rtl/>
              </w:rPr>
            </w:pPr>
            <w:r w:rsidRPr="00AC26B6">
              <w:rPr>
                <w:rFonts w:ascii="Simplified Arabic" w:eastAsia="Calibri" w:hAnsi="Simplified Arabic" w:hint="cs"/>
                <w:b/>
                <w:bCs/>
                <w:sz w:val="28"/>
                <w:rtl/>
              </w:rPr>
              <w:t xml:space="preserve">ارتباطها </w:t>
            </w:r>
          </w:p>
          <w:p w14:paraId="342EBE17" w14:textId="77777777" w:rsidR="00A34676" w:rsidRPr="00AC26B6" w:rsidRDefault="00A34676" w:rsidP="00C039DE">
            <w:pPr>
              <w:spacing w:after="0" w:line="240" w:lineRule="auto"/>
              <w:jc w:val="center"/>
              <w:rPr>
                <w:rFonts w:ascii="Simplified Arabic" w:eastAsia="Calibri" w:hAnsi="Simplified Arabic" w:hint="cs"/>
                <w:b/>
                <w:bCs/>
                <w:sz w:val="28"/>
                <w:rtl/>
                <w:lang w:bidi="ar-EG"/>
              </w:rPr>
            </w:pPr>
          </w:p>
        </w:tc>
      </w:tr>
      <w:tr w:rsidR="00177CE7" w:rsidRPr="00AC26B6" w14:paraId="1F9FFCEB" w14:textId="77777777" w:rsidTr="00B15452">
        <w:trPr>
          <w:trHeight w:hRule="exact" w:val="429"/>
          <w:jc w:val="center"/>
        </w:trPr>
        <w:tc>
          <w:tcPr>
            <w:tcW w:w="1790" w:type="pct"/>
            <w:shd w:val="clear" w:color="auto" w:fill="C4BC96" w:themeFill="background2" w:themeFillShade="BF"/>
            <w:vAlign w:val="center"/>
          </w:tcPr>
          <w:p w14:paraId="46C6895F" w14:textId="3295FAA0" w:rsidR="00177CE7" w:rsidRPr="00AC26B6" w:rsidRDefault="00177CE7" w:rsidP="00C039DE">
            <w:pPr>
              <w:bidi w:val="0"/>
              <w:spacing w:after="0" w:line="240" w:lineRule="auto"/>
              <w:jc w:val="center"/>
              <w:rPr>
                <w:rFonts w:ascii="Simplified Arabic" w:eastAsia="Calibri" w:hAnsi="Simplified Arabic" w:hint="cs"/>
                <w:color w:val="000000"/>
                <w:sz w:val="28"/>
              </w:rPr>
            </w:pPr>
            <w:r w:rsidRPr="00AC26B6">
              <w:rPr>
                <w:rFonts w:ascii="Simplified Arabic" w:eastAsia="Calibri" w:hAnsi="Simplified Arabic" w:hint="cs"/>
                <w:color w:val="000000"/>
                <w:sz w:val="28"/>
              </w:rPr>
              <w:t>2</w:t>
            </w:r>
          </w:p>
        </w:tc>
        <w:tc>
          <w:tcPr>
            <w:tcW w:w="3210" w:type="pct"/>
            <w:vAlign w:val="center"/>
          </w:tcPr>
          <w:p w14:paraId="4990CD44" w14:textId="5BE02F6C" w:rsidR="00177CE7" w:rsidRPr="00AC26B6" w:rsidRDefault="00177CE7" w:rsidP="00C039DE">
            <w:pPr>
              <w:bidi w:val="0"/>
              <w:jc w:val="center"/>
              <w:rPr>
                <w:rFonts w:ascii="Simplified Arabic" w:eastAsia="Calibri" w:hAnsi="Simplified Arabic" w:hint="cs"/>
                <w:sz w:val="28"/>
              </w:rPr>
            </w:pPr>
            <w:r w:rsidRPr="00AC26B6">
              <w:rPr>
                <w:rFonts w:ascii="Simplified Arabic" w:eastAsia="Calibri" w:hAnsi="Simplified Arabic" w:hint="cs"/>
                <w:sz w:val="28"/>
              </w:rPr>
              <w:t>.</w:t>
            </w:r>
            <w:r w:rsidR="00494964" w:rsidRPr="00AC26B6">
              <w:rPr>
                <w:rFonts w:ascii="Simplified Arabic" w:eastAsia="Calibri" w:hAnsi="Simplified Arabic" w:hint="cs"/>
                <w:sz w:val="28"/>
              </w:rPr>
              <w:t>754</w:t>
            </w:r>
          </w:p>
        </w:tc>
      </w:tr>
      <w:tr w:rsidR="00177CE7" w:rsidRPr="00AC26B6" w14:paraId="553D7D7F" w14:textId="77777777" w:rsidTr="00B15452">
        <w:trPr>
          <w:trHeight w:hRule="exact" w:val="429"/>
          <w:jc w:val="center"/>
        </w:trPr>
        <w:tc>
          <w:tcPr>
            <w:tcW w:w="1790" w:type="pct"/>
            <w:shd w:val="clear" w:color="auto" w:fill="C4BC96" w:themeFill="background2" w:themeFillShade="BF"/>
            <w:vAlign w:val="center"/>
          </w:tcPr>
          <w:p w14:paraId="2F49E609" w14:textId="656BAF95" w:rsidR="00177CE7" w:rsidRPr="00AC26B6" w:rsidRDefault="00177CE7" w:rsidP="00C039DE">
            <w:pPr>
              <w:bidi w:val="0"/>
              <w:spacing w:after="0" w:line="240" w:lineRule="auto"/>
              <w:jc w:val="center"/>
              <w:rPr>
                <w:rFonts w:ascii="Simplified Arabic" w:eastAsia="Calibri" w:hAnsi="Simplified Arabic" w:hint="cs"/>
                <w:color w:val="000000"/>
                <w:sz w:val="28"/>
              </w:rPr>
            </w:pPr>
            <w:r w:rsidRPr="00AC26B6">
              <w:rPr>
                <w:rFonts w:ascii="Simplified Arabic" w:eastAsia="Calibri" w:hAnsi="Simplified Arabic" w:hint="cs"/>
                <w:color w:val="000000"/>
                <w:sz w:val="28"/>
              </w:rPr>
              <w:t>3</w:t>
            </w:r>
          </w:p>
        </w:tc>
        <w:tc>
          <w:tcPr>
            <w:tcW w:w="3210" w:type="pct"/>
            <w:vAlign w:val="center"/>
          </w:tcPr>
          <w:p w14:paraId="410AB63F" w14:textId="4B9C8EB9" w:rsidR="00177CE7" w:rsidRPr="00AC26B6" w:rsidRDefault="00177CE7" w:rsidP="00C039DE">
            <w:pPr>
              <w:bidi w:val="0"/>
              <w:jc w:val="center"/>
              <w:rPr>
                <w:rFonts w:ascii="Simplified Arabic" w:eastAsia="Calibri" w:hAnsi="Simplified Arabic" w:hint="cs"/>
                <w:sz w:val="28"/>
              </w:rPr>
            </w:pPr>
            <w:r w:rsidRPr="00AC26B6">
              <w:rPr>
                <w:rFonts w:ascii="Simplified Arabic" w:eastAsia="Calibri" w:hAnsi="Simplified Arabic" w:hint="cs"/>
                <w:sz w:val="28"/>
              </w:rPr>
              <w:t>.</w:t>
            </w:r>
            <w:r w:rsidR="009A2AE3" w:rsidRPr="00AC26B6">
              <w:rPr>
                <w:rFonts w:ascii="Simplified Arabic" w:eastAsia="Calibri" w:hAnsi="Simplified Arabic" w:hint="cs"/>
                <w:sz w:val="28"/>
              </w:rPr>
              <w:t>867</w:t>
            </w:r>
          </w:p>
        </w:tc>
      </w:tr>
      <w:tr w:rsidR="00A34676" w:rsidRPr="00AC26B6" w14:paraId="0140B146" w14:textId="77777777" w:rsidTr="00B15452">
        <w:trPr>
          <w:trHeight w:hRule="exact" w:val="429"/>
          <w:jc w:val="center"/>
        </w:trPr>
        <w:tc>
          <w:tcPr>
            <w:tcW w:w="1790" w:type="pct"/>
            <w:shd w:val="clear" w:color="auto" w:fill="C4BC96" w:themeFill="background2" w:themeFillShade="BF"/>
            <w:vAlign w:val="center"/>
          </w:tcPr>
          <w:p w14:paraId="175FDC9A" w14:textId="65F03307" w:rsidR="00A34676" w:rsidRPr="00AC26B6" w:rsidRDefault="00177CE7" w:rsidP="00C039DE">
            <w:pPr>
              <w:bidi w:val="0"/>
              <w:spacing w:after="0" w:line="240" w:lineRule="auto"/>
              <w:jc w:val="center"/>
              <w:rPr>
                <w:rFonts w:ascii="Simplified Arabic" w:eastAsia="Calibri" w:hAnsi="Simplified Arabic" w:hint="cs"/>
                <w:color w:val="000000"/>
                <w:sz w:val="28"/>
              </w:rPr>
            </w:pPr>
            <w:r w:rsidRPr="00AC26B6">
              <w:rPr>
                <w:rFonts w:ascii="Simplified Arabic" w:eastAsia="Calibri" w:hAnsi="Simplified Arabic" w:hint="cs"/>
                <w:color w:val="000000"/>
                <w:sz w:val="28"/>
              </w:rPr>
              <w:t>4</w:t>
            </w:r>
          </w:p>
        </w:tc>
        <w:tc>
          <w:tcPr>
            <w:tcW w:w="3210" w:type="pct"/>
            <w:vAlign w:val="center"/>
          </w:tcPr>
          <w:p w14:paraId="539EB4B2" w14:textId="70E3A2D5" w:rsidR="00A34676" w:rsidRPr="00AC26B6" w:rsidRDefault="00A34676" w:rsidP="00C039DE">
            <w:pPr>
              <w:bidi w:val="0"/>
              <w:jc w:val="center"/>
              <w:rPr>
                <w:rFonts w:ascii="Simplified Arabic" w:eastAsia="Calibri" w:hAnsi="Simplified Arabic" w:hint="cs"/>
                <w:sz w:val="28"/>
                <w:rtl/>
                <w:lang w:bidi="ar-EG"/>
              </w:rPr>
            </w:pPr>
            <w:r w:rsidRPr="00AC26B6">
              <w:rPr>
                <w:rFonts w:ascii="Simplified Arabic" w:eastAsia="Calibri" w:hAnsi="Simplified Arabic" w:hint="cs"/>
                <w:sz w:val="28"/>
                <w:lang w:bidi="ar-EG"/>
              </w:rPr>
              <w:t>.</w:t>
            </w:r>
            <w:r w:rsidR="009A2AE3" w:rsidRPr="00AC26B6">
              <w:rPr>
                <w:rFonts w:ascii="Simplified Arabic" w:eastAsia="Calibri" w:hAnsi="Simplified Arabic" w:hint="cs"/>
                <w:sz w:val="28"/>
                <w:lang w:bidi="ar-EG"/>
              </w:rPr>
              <w:t>809</w:t>
            </w:r>
          </w:p>
        </w:tc>
      </w:tr>
    </w:tbl>
    <w:p w14:paraId="0B82AB89" w14:textId="77777777" w:rsidR="001E76C4" w:rsidRDefault="001E76C4" w:rsidP="001E76C4">
      <w:pPr>
        <w:jc w:val="lowKashida"/>
        <w:rPr>
          <w:rFonts w:ascii="Simplified Arabic" w:hAnsi="Simplified Arabic"/>
          <w:sz w:val="24"/>
          <w:szCs w:val="24"/>
          <w:rtl/>
          <w:lang w:bidi="ar-EG"/>
        </w:rPr>
      </w:pPr>
    </w:p>
    <w:p w14:paraId="4705621E" w14:textId="538AB65B" w:rsidR="00F468EA" w:rsidRPr="001E76C4" w:rsidRDefault="009167DB" w:rsidP="001E76C4">
      <w:pPr>
        <w:jc w:val="lowKashida"/>
        <w:rPr>
          <w:rFonts w:ascii="Simplified Arabic" w:hAnsi="Simplified Arabic" w:hint="cs"/>
          <w:sz w:val="24"/>
          <w:szCs w:val="24"/>
          <w:rtl/>
          <w:lang w:bidi="ar-EG"/>
        </w:rPr>
      </w:pPr>
      <w:r w:rsidRPr="001E76C4">
        <w:rPr>
          <w:rFonts w:ascii="Simplified Arabic" w:hAnsi="Simplified Arabic" w:hint="cs"/>
          <w:sz w:val="24"/>
          <w:szCs w:val="24"/>
          <w:rtl/>
          <w:lang w:bidi="ar-EG"/>
        </w:rPr>
        <w:t xml:space="preserve">ويتضح من خلال </w:t>
      </w:r>
      <w:r w:rsidR="00A54D3D" w:rsidRPr="001E76C4">
        <w:rPr>
          <w:rFonts w:ascii="Simplified Arabic" w:hAnsi="Simplified Arabic" w:hint="cs"/>
          <w:sz w:val="24"/>
          <w:szCs w:val="24"/>
          <w:rtl/>
          <w:lang w:bidi="ar-EG"/>
        </w:rPr>
        <w:t xml:space="preserve">ما سبق </w:t>
      </w:r>
      <w:r w:rsidRPr="001E76C4">
        <w:rPr>
          <w:rFonts w:ascii="Simplified Arabic" w:hAnsi="Simplified Arabic" w:hint="cs"/>
          <w:sz w:val="24"/>
          <w:szCs w:val="24"/>
          <w:rtl/>
          <w:lang w:bidi="ar-EG"/>
        </w:rPr>
        <w:t>أن معاملات الارتباط كانت تتراوح</w:t>
      </w:r>
      <w:r w:rsidR="00F468EA" w:rsidRPr="001E76C4">
        <w:rPr>
          <w:rFonts w:ascii="Simplified Arabic" w:hAnsi="Simplified Arabic" w:hint="cs"/>
          <w:sz w:val="24"/>
          <w:szCs w:val="24"/>
          <w:rtl/>
          <w:lang w:bidi="ar-EG"/>
        </w:rPr>
        <w:t xml:space="preserve"> ما</w:t>
      </w:r>
      <w:r w:rsidRPr="001E76C4">
        <w:rPr>
          <w:rFonts w:ascii="Simplified Arabic" w:hAnsi="Simplified Arabic" w:hint="cs"/>
          <w:sz w:val="24"/>
          <w:szCs w:val="24"/>
          <w:rtl/>
          <w:lang w:bidi="ar-EG"/>
        </w:rPr>
        <w:t xml:space="preserve"> </w:t>
      </w:r>
      <w:r w:rsidR="00F468EA" w:rsidRPr="001E76C4">
        <w:rPr>
          <w:rFonts w:ascii="Simplified Arabic" w:hAnsi="Simplified Arabic" w:hint="cs"/>
          <w:sz w:val="24"/>
          <w:szCs w:val="24"/>
          <w:rtl/>
          <w:lang w:bidi="ar-EG"/>
        </w:rPr>
        <w:t>بين ٠.</w:t>
      </w:r>
      <w:r w:rsidR="009A2AE3" w:rsidRPr="001E76C4">
        <w:rPr>
          <w:rFonts w:ascii="Simplified Arabic" w:hAnsi="Simplified Arabic" w:hint="cs"/>
          <w:sz w:val="24"/>
          <w:szCs w:val="24"/>
          <w:rtl/>
          <w:lang w:bidi="ar-EG"/>
        </w:rPr>
        <w:t>809</w:t>
      </w:r>
      <w:r w:rsidR="00F468EA" w:rsidRPr="001E76C4">
        <w:rPr>
          <w:rFonts w:ascii="Simplified Arabic" w:hAnsi="Simplified Arabic" w:hint="cs"/>
          <w:sz w:val="24"/>
          <w:szCs w:val="24"/>
          <w:rtl/>
          <w:lang w:bidi="ar-EG"/>
        </w:rPr>
        <w:t xml:space="preserve"> إلي ٠.</w:t>
      </w:r>
      <w:r w:rsidR="009A2AE3" w:rsidRPr="001E76C4">
        <w:rPr>
          <w:rFonts w:ascii="Simplified Arabic" w:hAnsi="Simplified Arabic" w:hint="cs"/>
          <w:sz w:val="24"/>
          <w:szCs w:val="24"/>
          <w:rtl/>
          <w:lang w:bidi="ar-EG"/>
        </w:rPr>
        <w:t>867</w:t>
      </w:r>
      <w:r w:rsidR="00F468EA" w:rsidRPr="001E76C4">
        <w:rPr>
          <w:rFonts w:ascii="Simplified Arabic" w:hAnsi="Simplified Arabic" w:hint="cs"/>
          <w:sz w:val="24"/>
          <w:szCs w:val="24"/>
          <w:rtl/>
          <w:lang w:bidi="ar-EG"/>
        </w:rPr>
        <w:t xml:space="preserve">، وهي قيم  مرتفعة جميعها؛ مما يؤكد </w:t>
      </w:r>
      <w:r w:rsidR="0058349E" w:rsidRPr="001E76C4">
        <w:rPr>
          <w:rFonts w:ascii="Simplified Arabic" w:hAnsi="Simplified Arabic" w:hint="cs"/>
          <w:sz w:val="24"/>
          <w:szCs w:val="24"/>
          <w:rtl/>
          <w:lang w:bidi="ar-EG"/>
        </w:rPr>
        <w:t xml:space="preserve">على </w:t>
      </w:r>
      <w:r w:rsidR="00F468EA" w:rsidRPr="001E76C4">
        <w:rPr>
          <w:rFonts w:ascii="Simplified Arabic" w:hAnsi="Simplified Arabic" w:hint="cs"/>
          <w:sz w:val="24"/>
          <w:szCs w:val="24"/>
          <w:rtl/>
          <w:lang w:bidi="ar-EG"/>
        </w:rPr>
        <w:t xml:space="preserve"> صدق الاتساق الداخلي </w:t>
      </w:r>
      <w:r w:rsidR="00B15452" w:rsidRPr="001E76C4">
        <w:rPr>
          <w:rFonts w:ascii="Simplified Arabic" w:hAnsi="Simplified Arabic" w:hint="cs"/>
          <w:sz w:val="24"/>
          <w:szCs w:val="24"/>
          <w:rtl/>
          <w:lang w:bidi="ar-EG"/>
        </w:rPr>
        <w:t>لكل قسم من الأقسام</w:t>
      </w:r>
      <w:r w:rsidR="00F468EA" w:rsidRPr="001E76C4">
        <w:rPr>
          <w:rFonts w:ascii="Simplified Arabic" w:hAnsi="Simplified Arabic" w:hint="cs"/>
          <w:sz w:val="24"/>
          <w:szCs w:val="24"/>
          <w:rtl/>
          <w:lang w:bidi="ar-EG"/>
        </w:rPr>
        <w:t xml:space="preserve"> في الاستبيان.</w:t>
      </w:r>
    </w:p>
    <w:p w14:paraId="3491F9B5" w14:textId="4A951AEB" w:rsidR="00F468EA" w:rsidRPr="00111028" w:rsidRDefault="00111028" w:rsidP="00C039DE">
      <w:pPr>
        <w:spacing w:after="0"/>
        <w:rPr>
          <w:rFonts w:ascii="Simplified Arabic" w:hAnsi="Simplified Arabic" w:hint="cs"/>
          <w:b/>
          <w:bCs/>
          <w:sz w:val="24"/>
          <w:szCs w:val="24"/>
          <w:rtl/>
          <w:lang w:bidi="ar-EG"/>
        </w:rPr>
      </w:pPr>
      <w:r w:rsidRPr="00111028">
        <w:rPr>
          <w:rFonts w:ascii="Simplified Arabic" w:hAnsi="Simplified Arabic" w:hint="cs"/>
          <w:b/>
          <w:bCs/>
          <w:sz w:val="24"/>
          <w:szCs w:val="24"/>
          <w:rtl/>
          <w:lang w:bidi="ar-EG"/>
        </w:rPr>
        <w:t>ب</w:t>
      </w:r>
      <w:r w:rsidR="00F468EA" w:rsidRPr="00111028">
        <w:rPr>
          <w:rFonts w:ascii="Simplified Arabic" w:hAnsi="Simplified Arabic" w:hint="cs"/>
          <w:b/>
          <w:bCs/>
          <w:sz w:val="24"/>
          <w:szCs w:val="24"/>
          <w:rtl/>
          <w:lang w:bidi="ar-EG"/>
        </w:rPr>
        <w:t xml:space="preserve">- ثبات الاستبيان </w:t>
      </w:r>
    </w:p>
    <w:p w14:paraId="1AB3C351" w14:textId="574E23B5" w:rsidR="008423A2" w:rsidRPr="001E76C4" w:rsidRDefault="00A54D3D" w:rsidP="00C039DE">
      <w:pPr>
        <w:spacing w:after="0"/>
        <w:rPr>
          <w:rFonts w:ascii="Simplified Arabic" w:hAnsi="Simplified Arabic" w:hint="cs"/>
          <w:sz w:val="24"/>
          <w:szCs w:val="24"/>
          <w:rtl/>
          <w:lang w:bidi="ar-EG"/>
        </w:rPr>
      </w:pPr>
      <w:r w:rsidRPr="001E76C4">
        <w:rPr>
          <w:rFonts w:ascii="Simplified Arabic" w:hAnsi="Simplified Arabic" w:hint="cs"/>
          <w:sz w:val="24"/>
          <w:szCs w:val="24"/>
          <w:rtl/>
          <w:lang w:bidi="ar-EG"/>
        </w:rPr>
        <w:t xml:space="preserve">      </w:t>
      </w:r>
      <w:r w:rsidR="00F468EA" w:rsidRPr="001E76C4">
        <w:rPr>
          <w:rFonts w:ascii="Simplified Arabic" w:hAnsi="Simplified Arabic" w:hint="cs"/>
          <w:sz w:val="24"/>
          <w:szCs w:val="24"/>
          <w:rtl/>
          <w:lang w:bidi="ar-EG"/>
        </w:rPr>
        <w:t>تم حساب ثبات الاست</w:t>
      </w:r>
      <w:r w:rsidR="008423A2" w:rsidRPr="001E76C4">
        <w:rPr>
          <w:rFonts w:ascii="Simplified Arabic" w:hAnsi="Simplified Arabic" w:hint="cs"/>
          <w:sz w:val="24"/>
          <w:szCs w:val="24"/>
          <w:rtl/>
          <w:lang w:bidi="ar-EG"/>
        </w:rPr>
        <w:t>بيان من خلال معامل ألفا كرونباخ</w:t>
      </w:r>
      <w:r w:rsidR="00F468EA" w:rsidRPr="001E76C4">
        <w:rPr>
          <w:rFonts w:ascii="Simplified Arabic" w:hAnsi="Simplified Arabic" w:hint="cs"/>
          <w:sz w:val="24"/>
          <w:szCs w:val="24"/>
          <w:rtl/>
          <w:lang w:bidi="ar-EG"/>
        </w:rPr>
        <w:t>، وذلك من خلال الجدول التالي:</w:t>
      </w:r>
    </w:p>
    <w:p w14:paraId="7D58C846" w14:textId="77777777" w:rsidR="00F468EA" w:rsidRPr="00AC26B6" w:rsidRDefault="00F468EA"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t xml:space="preserve">جدول </w:t>
      </w:r>
      <w:proofErr w:type="gramStart"/>
      <w:r w:rsidRPr="00AC26B6">
        <w:rPr>
          <w:rFonts w:ascii="Simplified Arabic" w:hAnsi="Simplified Arabic" w:hint="cs"/>
          <w:b/>
          <w:bCs/>
          <w:rtl/>
        </w:rPr>
        <w:t>رقم(</w:t>
      </w:r>
      <w:proofErr w:type="gramEnd"/>
      <w:r w:rsidR="008423A2" w:rsidRPr="00AC26B6">
        <w:rPr>
          <w:rFonts w:ascii="Simplified Arabic" w:hAnsi="Simplified Arabic" w:hint="cs"/>
          <w:b/>
          <w:bCs/>
        </w:rPr>
        <w:t>2</w:t>
      </w:r>
      <w:r w:rsidRPr="00AC26B6">
        <w:rPr>
          <w:rFonts w:ascii="Simplified Arabic" w:hAnsi="Simplified Arabic" w:hint="cs"/>
          <w:b/>
          <w:bCs/>
          <w:rtl/>
        </w:rPr>
        <w:t xml:space="preserve">) </w:t>
      </w:r>
    </w:p>
    <w:p w14:paraId="52083212" w14:textId="77777777" w:rsidR="00F468EA" w:rsidRPr="00AC26B6" w:rsidRDefault="00F468EA" w:rsidP="00C039DE">
      <w:pPr>
        <w:spacing w:after="0" w:line="240" w:lineRule="auto"/>
        <w:jc w:val="center"/>
        <w:rPr>
          <w:rFonts w:ascii="Simplified Arabic" w:hAnsi="Simplified Arabic" w:hint="cs"/>
          <w:b/>
          <w:bCs/>
          <w:sz w:val="24"/>
          <w:szCs w:val="32"/>
          <w:rtl/>
          <w:lang w:bidi="ar-EG"/>
        </w:rPr>
      </w:pPr>
      <w:r w:rsidRPr="00AC26B6">
        <w:rPr>
          <w:rFonts w:ascii="Simplified Arabic" w:hAnsi="Simplified Arabic" w:hint="cs"/>
          <w:b/>
          <w:bCs/>
          <w:sz w:val="24"/>
          <w:szCs w:val="32"/>
          <w:rtl/>
        </w:rPr>
        <w:t xml:space="preserve">قيم معاملات الثبات بطريقة </w:t>
      </w:r>
      <w:proofErr w:type="spellStart"/>
      <w:r w:rsidRPr="00AC26B6">
        <w:rPr>
          <w:rFonts w:ascii="Simplified Arabic" w:hAnsi="Simplified Arabic" w:hint="cs"/>
          <w:b/>
          <w:bCs/>
          <w:sz w:val="24"/>
          <w:szCs w:val="32"/>
          <w:rtl/>
        </w:rPr>
        <w:t>الفأ</w:t>
      </w:r>
      <w:proofErr w:type="spellEnd"/>
      <w:r w:rsidRPr="00AC26B6">
        <w:rPr>
          <w:rFonts w:ascii="Simplified Arabic" w:hAnsi="Simplified Arabic" w:hint="cs"/>
          <w:b/>
          <w:bCs/>
          <w:sz w:val="24"/>
          <w:szCs w:val="32"/>
          <w:rtl/>
        </w:rPr>
        <w:t xml:space="preserve"> </w:t>
      </w:r>
      <w:proofErr w:type="spellStart"/>
      <w:r w:rsidRPr="00AC26B6">
        <w:rPr>
          <w:rFonts w:ascii="Simplified Arabic" w:hAnsi="Simplified Arabic" w:hint="cs"/>
          <w:b/>
          <w:bCs/>
          <w:sz w:val="24"/>
          <w:szCs w:val="32"/>
          <w:rtl/>
        </w:rPr>
        <w:t>كرونباخ</w:t>
      </w:r>
      <w:proofErr w:type="spellEnd"/>
      <w:r w:rsidRPr="00AC26B6">
        <w:rPr>
          <w:rFonts w:ascii="Simplified Arabic" w:hAnsi="Simplified Arabic" w:hint="cs"/>
          <w:b/>
          <w:bCs/>
          <w:sz w:val="24"/>
          <w:szCs w:val="32"/>
          <w:rtl/>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740"/>
        <w:gridCol w:w="2737"/>
        <w:gridCol w:w="2739"/>
      </w:tblGrid>
      <w:tr w:rsidR="00F468EA" w:rsidRPr="00AC26B6" w14:paraId="64F72D69" w14:textId="77777777" w:rsidTr="0091702F">
        <w:trPr>
          <w:trHeight w:val="397"/>
          <w:jc w:val="center"/>
        </w:trPr>
        <w:tc>
          <w:tcPr>
            <w:tcW w:w="2838" w:type="dxa"/>
            <w:shd w:val="clear" w:color="auto" w:fill="auto"/>
            <w:vAlign w:val="center"/>
          </w:tcPr>
          <w:p w14:paraId="1F75B422" w14:textId="55A9798C" w:rsidR="00F468EA" w:rsidRPr="00AC26B6" w:rsidRDefault="0091702F" w:rsidP="00C039DE">
            <w:pPr>
              <w:spacing w:after="0" w:line="240" w:lineRule="auto"/>
              <w:jc w:val="center"/>
              <w:rPr>
                <w:rFonts w:ascii="Simplified Arabic" w:eastAsia="Calibri" w:hAnsi="Simplified Arabic" w:hint="cs"/>
                <w:b/>
                <w:bCs/>
                <w:sz w:val="24"/>
                <w:szCs w:val="24"/>
                <w:rtl/>
              </w:rPr>
            </w:pPr>
            <w:r w:rsidRPr="00AC26B6">
              <w:rPr>
                <w:rFonts w:ascii="Simplified Arabic" w:eastAsia="Calibri" w:hAnsi="Simplified Arabic" w:hint="cs"/>
                <w:b/>
                <w:bCs/>
                <w:sz w:val="24"/>
                <w:szCs w:val="24"/>
                <w:rtl/>
                <w:lang w:bidi="ar-EG"/>
              </w:rPr>
              <w:t>القسم</w:t>
            </w:r>
          </w:p>
        </w:tc>
        <w:tc>
          <w:tcPr>
            <w:tcW w:w="2842" w:type="dxa"/>
            <w:vAlign w:val="center"/>
          </w:tcPr>
          <w:p w14:paraId="018C3CCB" w14:textId="77777777" w:rsidR="00F468EA" w:rsidRPr="00AC26B6" w:rsidRDefault="00F468EA" w:rsidP="00C039DE">
            <w:pPr>
              <w:spacing w:after="0" w:line="240" w:lineRule="auto"/>
              <w:jc w:val="center"/>
              <w:rPr>
                <w:rFonts w:ascii="Simplified Arabic" w:eastAsia="Calibri" w:hAnsi="Simplified Arabic" w:hint="cs"/>
                <w:b/>
                <w:bCs/>
                <w:sz w:val="24"/>
                <w:szCs w:val="24"/>
                <w:rtl/>
                <w:lang w:bidi="ar-EG"/>
              </w:rPr>
            </w:pPr>
            <w:r w:rsidRPr="00AC26B6">
              <w:rPr>
                <w:rFonts w:ascii="Simplified Arabic" w:eastAsia="Calibri" w:hAnsi="Simplified Arabic" w:hint="cs"/>
                <w:b/>
                <w:bCs/>
                <w:sz w:val="24"/>
                <w:szCs w:val="24"/>
                <w:rtl/>
                <w:lang w:bidi="ar-EG"/>
              </w:rPr>
              <w:t>عدد العبارات</w:t>
            </w:r>
          </w:p>
        </w:tc>
        <w:tc>
          <w:tcPr>
            <w:tcW w:w="2842" w:type="dxa"/>
            <w:vAlign w:val="center"/>
          </w:tcPr>
          <w:p w14:paraId="7C04F350" w14:textId="77777777" w:rsidR="00F468EA" w:rsidRPr="00AC26B6" w:rsidRDefault="00F468EA" w:rsidP="00C039DE">
            <w:pPr>
              <w:spacing w:after="0" w:line="240" w:lineRule="auto"/>
              <w:jc w:val="center"/>
              <w:rPr>
                <w:rFonts w:ascii="Simplified Arabic" w:eastAsia="Calibri" w:hAnsi="Simplified Arabic" w:hint="cs"/>
                <w:b/>
                <w:bCs/>
                <w:sz w:val="24"/>
                <w:szCs w:val="24"/>
                <w:rtl/>
                <w:lang w:bidi="ar-EG"/>
              </w:rPr>
            </w:pPr>
            <w:r w:rsidRPr="00AC26B6">
              <w:rPr>
                <w:rFonts w:ascii="Simplified Arabic" w:eastAsia="Calibri" w:hAnsi="Simplified Arabic" w:hint="cs"/>
                <w:b/>
                <w:bCs/>
                <w:sz w:val="24"/>
                <w:szCs w:val="24"/>
                <w:rtl/>
              </w:rPr>
              <w:t xml:space="preserve">معامل </w:t>
            </w:r>
            <w:proofErr w:type="spellStart"/>
            <w:r w:rsidRPr="00AC26B6">
              <w:rPr>
                <w:rFonts w:ascii="Simplified Arabic" w:eastAsia="Calibri" w:hAnsi="Simplified Arabic" w:hint="cs"/>
                <w:b/>
                <w:bCs/>
                <w:sz w:val="24"/>
                <w:szCs w:val="24"/>
                <w:rtl/>
              </w:rPr>
              <w:t>الفأ</w:t>
            </w:r>
            <w:proofErr w:type="spellEnd"/>
            <w:r w:rsidRPr="00AC26B6">
              <w:rPr>
                <w:rFonts w:ascii="Simplified Arabic" w:eastAsia="Calibri" w:hAnsi="Simplified Arabic" w:hint="cs"/>
                <w:b/>
                <w:bCs/>
                <w:sz w:val="24"/>
                <w:szCs w:val="24"/>
                <w:rtl/>
              </w:rPr>
              <w:t xml:space="preserve"> </w:t>
            </w:r>
            <w:proofErr w:type="spellStart"/>
            <w:r w:rsidRPr="00AC26B6">
              <w:rPr>
                <w:rFonts w:ascii="Simplified Arabic" w:eastAsia="Calibri" w:hAnsi="Simplified Arabic" w:hint="cs"/>
                <w:b/>
                <w:bCs/>
                <w:sz w:val="24"/>
                <w:szCs w:val="24"/>
                <w:rtl/>
              </w:rPr>
              <w:t>كرونباخ</w:t>
            </w:r>
            <w:proofErr w:type="spellEnd"/>
          </w:p>
        </w:tc>
      </w:tr>
      <w:tr w:rsidR="00C77075" w:rsidRPr="00AC26B6" w14:paraId="278A5103" w14:textId="77777777" w:rsidTr="0091702F">
        <w:trPr>
          <w:trHeight w:val="57"/>
          <w:jc w:val="center"/>
        </w:trPr>
        <w:tc>
          <w:tcPr>
            <w:tcW w:w="2838" w:type="dxa"/>
            <w:shd w:val="clear" w:color="auto" w:fill="auto"/>
            <w:vAlign w:val="center"/>
          </w:tcPr>
          <w:p w14:paraId="518BF051" w14:textId="7B3B7F1F" w:rsidR="00C77075" w:rsidRPr="00AC26B6" w:rsidRDefault="0091702F" w:rsidP="00C039DE">
            <w:pPr>
              <w:spacing w:after="0" w:line="240" w:lineRule="auto"/>
              <w:jc w:val="center"/>
              <w:rPr>
                <w:rFonts w:ascii="Simplified Arabic" w:eastAsia="Calibri" w:hAnsi="Simplified Arabic" w:hint="cs"/>
                <w:b/>
                <w:bCs/>
                <w:sz w:val="24"/>
                <w:szCs w:val="24"/>
                <w:rtl/>
              </w:rPr>
            </w:pPr>
            <w:r w:rsidRPr="00AC26B6">
              <w:rPr>
                <w:rFonts w:ascii="Simplified Arabic" w:eastAsia="Calibri" w:hAnsi="Simplified Arabic" w:hint="cs"/>
                <w:b/>
                <w:bCs/>
                <w:sz w:val="24"/>
                <w:szCs w:val="24"/>
                <w:rtl/>
                <w:lang w:bidi="ar-EG"/>
              </w:rPr>
              <w:t>القسم</w:t>
            </w:r>
            <w:r w:rsidR="00C77075" w:rsidRPr="00AC26B6">
              <w:rPr>
                <w:rFonts w:ascii="Simplified Arabic" w:eastAsia="Calibri" w:hAnsi="Simplified Arabic" w:hint="cs"/>
                <w:b/>
                <w:bCs/>
                <w:sz w:val="24"/>
                <w:szCs w:val="24"/>
                <w:rtl/>
                <w:lang w:bidi="ar-EG"/>
              </w:rPr>
              <w:t xml:space="preserve"> </w:t>
            </w:r>
            <w:r w:rsidR="00C77075" w:rsidRPr="00AC26B6">
              <w:rPr>
                <w:rFonts w:ascii="Simplified Arabic" w:eastAsia="Calibri" w:hAnsi="Simplified Arabic" w:hint="cs"/>
                <w:b/>
                <w:bCs/>
                <w:sz w:val="24"/>
                <w:szCs w:val="24"/>
                <w:rtl/>
              </w:rPr>
              <w:t>الثاني</w:t>
            </w:r>
          </w:p>
        </w:tc>
        <w:tc>
          <w:tcPr>
            <w:tcW w:w="2842" w:type="dxa"/>
            <w:vAlign w:val="center"/>
          </w:tcPr>
          <w:p w14:paraId="008F435F" w14:textId="3E30A332" w:rsidR="00C77075" w:rsidRPr="00AC26B6" w:rsidRDefault="0091702F" w:rsidP="00C039DE">
            <w:pPr>
              <w:jc w:val="center"/>
              <w:rPr>
                <w:rFonts w:ascii="Simplified Arabic" w:hAnsi="Simplified Arabic" w:hint="cs"/>
                <w:b/>
                <w:bCs/>
                <w:sz w:val="24"/>
                <w:szCs w:val="24"/>
              </w:rPr>
            </w:pPr>
            <w:r w:rsidRPr="00AC26B6">
              <w:rPr>
                <w:rFonts w:ascii="Simplified Arabic" w:eastAsia="Calibri" w:hAnsi="Simplified Arabic" w:hint="cs"/>
                <w:b/>
                <w:bCs/>
                <w:sz w:val="24"/>
                <w:szCs w:val="24"/>
              </w:rPr>
              <w:t>5</w:t>
            </w:r>
          </w:p>
        </w:tc>
        <w:tc>
          <w:tcPr>
            <w:tcW w:w="2842" w:type="dxa"/>
            <w:vAlign w:val="center"/>
          </w:tcPr>
          <w:p w14:paraId="1318553A" w14:textId="77777777" w:rsidR="00C77075" w:rsidRPr="00AC26B6" w:rsidRDefault="00C77075" w:rsidP="00C039DE">
            <w:pPr>
              <w:bidi w:val="0"/>
              <w:jc w:val="center"/>
              <w:rPr>
                <w:rFonts w:ascii="Simplified Arabic" w:hAnsi="Simplified Arabic" w:hint="cs"/>
                <w:b/>
                <w:bCs/>
                <w:sz w:val="24"/>
                <w:szCs w:val="24"/>
              </w:rPr>
            </w:pPr>
            <w:r w:rsidRPr="00AC26B6">
              <w:rPr>
                <w:rFonts w:ascii="Simplified Arabic" w:hAnsi="Simplified Arabic" w:hint="cs"/>
                <w:b/>
                <w:bCs/>
                <w:sz w:val="24"/>
                <w:szCs w:val="24"/>
              </w:rPr>
              <w:t>.933</w:t>
            </w:r>
          </w:p>
        </w:tc>
      </w:tr>
      <w:tr w:rsidR="0091702F" w:rsidRPr="00AC26B6" w14:paraId="521546F3" w14:textId="77777777" w:rsidTr="0091755C">
        <w:trPr>
          <w:trHeight w:val="57"/>
          <w:jc w:val="center"/>
        </w:trPr>
        <w:tc>
          <w:tcPr>
            <w:tcW w:w="2838" w:type="dxa"/>
            <w:shd w:val="clear" w:color="auto" w:fill="auto"/>
            <w:vAlign w:val="center"/>
          </w:tcPr>
          <w:p w14:paraId="0052B540" w14:textId="144BCA37" w:rsidR="0091702F" w:rsidRPr="00AC26B6" w:rsidRDefault="0091702F" w:rsidP="00C039DE">
            <w:pPr>
              <w:spacing w:after="0" w:line="240" w:lineRule="auto"/>
              <w:jc w:val="center"/>
              <w:rPr>
                <w:rFonts w:ascii="Simplified Arabic" w:eastAsia="Calibri" w:hAnsi="Simplified Arabic" w:hint="cs"/>
                <w:b/>
                <w:bCs/>
                <w:sz w:val="24"/>
                <w:szCs w:val="24"/>
                <w:rtl/>
              </w:rPr>
            </w:pPr>
            <w:r w:rsidRPr="00AC26B6">
              <w:rPr>
                <w:rFonts w:ascii="Simplified Arabic" w:eastAsia="Calibri" w:hAnsi="Simplified Arabic" w:hint="cs"/>
                <w:b/>
                <w:bCs/>
                <w:sz w:val="24"/>
                <w:szCs w:val="24"/>
                <w:rtl/>
                <w:lang w:bidi="ar-EG"/>
              </w:rPr>
              <w:t xml:space="preserve">القسم </w:t>
            </w:r>
            <w:r w:rsidRPr="00AC26B6">
              <w:rPr>
                <w:rFonts w:ascii="Simplified Arabic" w:eastAsia="Calibri" w:hAnsi="Simplified Arabic" w:hint="cs"/>
                <w:b/>
                <w:bCs/>
                <w:sz w:val="24"/>
                <w:szCs w:val="24"/>
                <w:rtl/>
              </w:rPr>
              <w:t>الثالث</w:t>
            </w:r>
          </w:p>
        </w:tc>
        <w:tc>
          <w:tcPr>
            <w:tcW w:w="2842" w:type="dxa"/>
          </w:tcPr>
          <w:p w14:paraId="00000938" w14:textId="1684E84A" w:rsidR="0091702F" w:rsidRPr="00AC26B6" w:rsidRDefault="0091702F" w:rsidP="00C039DE">
            <w:pPr>
              <w:jc w:val="center"/>
              <w:rPr>
                <w:rFonts w:ascii="Simplified Arabic" w:hAnsi="Simplified Arabic" w:hint="cs"/>
                <w:b/>
                <w:bCs/>
                <w:sz w:val="24"/>
                <w:szCs w:val="24"/>
                <w:rtl/>
                <w:lang w:bidi="ar-EG"/>
              </w:rPr>
            </w:pPr>
            <w:r w:rsidRPr="00AC26B6">
              <w:rPr>
                <w:rFonts w:ascii="Simplified Arabic" w:eastAsia="Calibri" w:hAnsi="Simplified Arabic" w:hint="cs"/>
                <w:b/>
                <w:bCs/>
                <w:sz w:val="24"/>
                <w:szCs w:val="24"/>
              </w:rPr>
              <w:t>5</w:t>
            </w:r>
          </w:p>
        </w:tc>
        <w:tc>
          <w:tcPr>
            <w:tcW w:w="2842" w:type="dxa"/>
            <w:vAlign w:val="center"/>
          </w:tcPr>
          <w:p w14:paraId="1C6E6494" w14:textId="77777777" w:rsidR="0091702F" w:rsidRPr="00AC26B6" w:rsidRDefault="0091702F" w:rsidP="00C039DE">
            <w:pPr>
              <w:jc w:val="center"/>
              <w:rPr>
                <w:rFonts w:ascii="Simplified Arabic" w:hAnsi="Simplified Arabic" w:hint="cs"/>
                <w:b/>
                <w:bCs/>
                <w:sz w:val="24"/>
                <w:szCs w:val="24"/>
              </w:rPr>
            </w:pPr>
            <w:r w:rsidRPr="00AC26B6">
              <w:rPr>
                <w:rFonts w:ascii="Simplified Arabic" w:hAnsi="Simplified Arabic" w:hint="cs"/>
                <w:b/>
                <w:bCs/>
                <w:sz w:val="24"/>
                <w:szCs w:val="24"/>
              </w:rPr>
              <w:t>.674</w:t>
            </w:r>
          </w:p>
        </w:tc>
      </w:tr>
      <w:tr w:rsidR="0091702F" w:rsidRPr="00AC26B6" w14:paraId="3DEBABC0" w14:textId="77777777" w:rsidTr="0091755C">
        <w:trPr>
          <w:trHeight w:val="57"/>
          <w:jc w:val="center"/>
        </w:trPr>
        <w:tc>
          <w:tcPr>
            <w:tcW w:w="2838" w:type="dxa"/>
            <w:shd w:val="clear" w:color="auto" w:fill="auto"/>
            <w:vAlign w:val="center"/>
          </w:tcPr>
          <w:p w14:paraId="154FB54E" w14:textId="27659E34" w:rsidR="0091702F" w:rsidRPr="00AC26B6" w:rsidRDefault="0091702F" w:rsidP="00C039DE">
            <w:pPr>
              <w:spacing w:after="0" w:line="240" w:lineRule="auto"/>
              <w:jc w:val="center"/>
              <w:rPr>
                <w:rFonts w:ascii="Simplified Arabic" w:eastAsia="Calibri" w:hAnsi="Simplified Arabic" w:hint="cs"/>
                <w:b/>
                <w:bCs/>
                <w:sz w:val="24"/>
                <w:szCs w:val="24"/>
                <w:rtl/>
              </w:rPr>
            </w:pPr>
            <w:r w:rsidRPr="00AC26B6">
              <w:rPr>
                <w:rFonts w:ascii="Simplified Arabic" w:eastAsia="Calibri" w:hAnsi="Simplified Arabic" w:hint="cs"/>
                <w:b/>
                <w:bCs/>
                <w:sz w:val="24"/>
                <w:szCs w:val="24"/>
                <w:rtl/>
                <w:lang w:bidi="ar-EG"/>
              </w:rPr>
              <w:t xml:space="preserve">القسم </w:t>
            </w:r>
            <w:r w:rsidRPr="00AC26B6">
              <w:rPr>
                <w:rFonts w:ascii="Simplified Arabic" w:eastAsia="Calibri" w:hAnsi="Simplified Arabic" w:hint="cs"/>
                <w:b/>
                <w:bCs/>
                <w:sz w:val="24"/>
                <w:szCs w:val="24"/>
                <w:rtl/>
              </w:rPr>
              <w:t>الرابع</w:t>
            </w:r>
          </w:p>
        </w:tc>
        <w:tc>
          <w:tcPr>
            <w:tcW w:w="2842" w:type="dxa"/>
          </w:tcPr>
          <w:p w14:paraId="2DEB251D" w14:textId="63204547" w:rsidR="0091702F" w:rsidRPr="00AC26B6" w:rsidRDefault="0091702F" w:rsidP="00C039DE">
            <w:pPr>
              <w:jc w:val="center"/>
              <w:rPr>
                <w:rFonts w:ascii="Simplified Arabic" w:hAnsi="Simplified Arabic" w:hint="cs"/>
                <w:b/>
                <w:bCs/>
                <w:sz w:val="24"/>
                <w:szCs w:val="24"/>
                <w:rtl/>
                <w:lang w:bidi="ar-EG"/>
              </w:rPr>
            </w:pPr>
            <w:r w:rsidRPr="00AC26B6">
              <w:rPr>
                <w:rFonts w:ascii="Simplified Arabic" w:eastAsia="Calibri" w:hAnsi="Simplified Arabic" w:hint="cs"/>
                <w:b/>
                <w:bCs/>
                <w:sz w:val="24"/>
                <w:szCs w:val="24"/>
              </w:rPr>
              <w:t>5</w:t>
            </w:r>
          </w:p>
        </w:tc>
        <w:tc>
          <w:tcPr>
            <w:tcW w:w="2842" w:type="dxa"/>
            <w:vAlign w:val="center"/>
          </w:tcPr>
          <w:p w14:paraId="30FB90B8" w14:textId="77777777" w:rsidR="0091702F" w:rsidRPr="00AC26B6" w:rsidRDefault="0091702F" w:rsidP="00C039DE">
            <w:pPr>
              <w:bidi w:val="0"/>
              <w:spacing w:after="0"/>
              <w:jc w:val="center"/>
              <w:rPr>
                <w:rFonts w:ascii="Simplified Arabic" w:eastAsia="Calibri" w:hAnsi="Simplified Arabic" w:hint="cs"/>
                <w:b/>
                <w:bCs/>
                <w:sz w:val="24"/>
                <w:szCs w:val="24"/>
              </w:rPr>
            </w:pPr>
            <w:r w:rsidRPr="00AC26B6">
              <w:rPr>
                <w:rFonts w:ascii="Simplified Arabic" w:eastAsia="Calibri" w:hAnsi="Simplified Arabic" w:hint="cs"/>
                <w:b/>
                <w:bCs/>
                <w:sz w:val="24"/>
                <w:szCs w:val="24"/>
              </w:rPr>
              <w:t>.936</w:t>
            </w:r>
          </w:p>
        </w:tc>
      </w:tr>
      <w:tr w:rsidR="00F468EA" w:rsidRPr="00AC26B6" w14:paraId="0215A12E" w14:textId="77777777" w:rsidTr="0091702F">
        <w:trPr>
          <w:trHeight w:val="57"/>
          <w:jc w:val="center"/>
        </w:trPr>
        <w:tc>
          <w:tcPr>
            <w:tcW w:w="2838" w:type="dxa"/>
            <w:shd w:val="clear" w:color="auto" w:fill="auto"/>
            <w:vAlign w:val="center"/>
          </w:tcPr>
          <w:p w14:paraId="1528B47A" w14:textId="77777777" w:rsidR="00F468EA" w:rsidRPr="00AC26B6" w:rsidRDefault="008423A2" w:rsidP="00C039DE">
            <w:pPr>
              <w:spacing w:after="0" w:line="240" w:lineRule="auto"/>
              <w:jc w:val="center"/>
              <w:rPr>
                <w:rFonts w:ascii="Simplified Arabic" w:eastAsia="Calibri" w:hAnsi="Simplified Arabic" w:hint="cs"/>
                <w:b/>
                <w:bCs/>
                <w:sz w:val="24"/>
                <w:szCs w:val="24"/>
                <w:rtl/>
                <w:lang w:bidi="ar-EG"/>
              </w:rPr>
            </w:pPr>
            <w:r w:rsidRPr="00AC26B6">
              <w:rPr>
                <w:rFonts w:ascii="Simplified Arabic" w:eastAsia="Calibri" w:hAnsi="Simplified Arabic" w:hint="cs"/>
                <w:b/>
                <w:bCs/>
                <w:sz w:val="24"/>
                <w:szCs w:val="24"/>
                <w:rtl/>
                <w:lang w:bidi="ar-EG"/>
              </w:rPr>
              <w:t>الاستبيان ككل</w:t>
            </w:r>
          </w:p>
        </w:tc>
        <w:tc>
          <w:tcPr>
            <w:tcW w:w="2842" w:type="dxa"/>
            <w:vAlign w:val="center"/>
          </w:tcPr>
          <w:p w14:paraId="55A069FC" w14:textId="14BE8948" w:rsidR="00F468EA" w:rsidRPr="00AC26B6" w:rsidRDefault="008423A2" w:rsidP="00C039DE">
            <w:pPr>
              <w:bidi w:val="0"/>
              <w:spacing w:after="0"/>
              <w:jc w:val="center"/>
              <w:rPr>
                <w:rFonts w:ascii="Simplified Arabic" w:eastAsia="Calibri" w:hAnsi="Simplified Arabic" w:hint="cs"/>
                <w:b/>
                <w:bCs/>
                <w:sz w:val="24"/>
                <w:szCs w:val="24"/>
              </w:rPr>
            </w:pPr>
            <w:r w:rsidRPr="00AC26B6">
              <w:rPr>
                <w:rFonts w:ascii="Simplified Arabic" w:eastAsia="Calibri" w:hAnsi="Simplified Arabic" w:hint="cs"/>
                <w:b/>
                <w:bCs/>
                <w:sz w:val="24"/>
                <w:szCs w:val="24"/>
              </w:rPr>
              <w:t>1</w:t>
            </w:r>
            <w:r w:rsidR="0091702F" w:rsidRPr="00AC26B6">
              <w:rPr>
                <w:rFonts w:ascii="Simplified Arabic" w:eastAsia="Calibri" w:hAnsi="Simplified Arabic" w:hint="cs"/>
                <w:b/>
                <w:bCs/>
                <w:sz w:val="24"/>
                <w:szCs w:val="24"/>
              </w:rPr>
              <w:t>5</w:t>
            </w:r>
          </w:p>
        </w:tc>
        <w:tc>
          <w:tcPr>
            <w:tcW w:w="2842" w:type="dxa"/>
            <w:vAlign w:val="center"/>
          </w:tcPr>
          <w:p w14:paraId="060ED532" w14:textId="77777777" w:rsidR="00F468EA" w:rsidRPr="00AC26B6" w:rsidRDefault="00F468EA" w:rsidP="00C039DE">
            <w:pPr>
              <w:bidi w:val="0"/>
              <w:spacing w:after="0"/>
              <w:jc w:val="center"/>
              <w:rPr>
                <w:rFonts w:ascii="Simplified Arabic" w:eastAsia="Calibri" w:hAnsi="Simplified Arabic" w:hint="cs"/>
                <w:b/>
                <w:bCs/>
                <w:sz w:val="24"/>
                <w:szCs w:val="24"/>
              </w:rPr>
            </w:pPr>
            <w:r w:rsidRPr="00AC26B6">
              <w:rPr>
                <w:rFonts w:ascii="Simplified Arabic" w:eastAsia="Calibri" w:hAnsi="Simplified Arabic" w:hint="cs"/>
                <w:b/>
                <w:bCs/>
                <w:sz w:val="24"/>
                <w:szCs w:val="24"/>
              </w:rPr>
              <w:t>.9</w:t>
            </w:r>
            <w:r w:rsidR="00C77075" w:rsidRPr="00AC26B6">
              <w:rPr>
                <w:rFonts w:ascii="Simplified Arabic" w:eastAsia="Calibri" w:hAnsi="Simplified Arabic" w:hint="cs"/>
                <w:b/>
                <w:bCs/>
                <w:sz w:val="24"/>
                <w:szCs w:val="24"/>
              </w:rPr>
              <w:t>49</w:t>
            </w:r>
          </w:p>
        </w:tc>
      </w:tr>
    </w:tbl>
    <w:p w14:paraId="419B9FB5" w14:textId="77777777" w:rsidR="00A54D3D" w:rsidRPr="00AC26B6" w:rsidRDefault="00A54D3D" w:rsidP="00C039DE">
      <w:pPr>
        <w:jc w:val="lowKashida"/>
        <w:rPr>
          <w:rFonts w:ascii="Simplified Arabic" w:eastAsia="Times New Roman" w:hAnsi="Simplified Arabic" w:hint="cs"/>
          <w:color w:val="000000"/>
          <w:sz w:val="28"/>
          <w:rtl/>
          <w:lang w:bidi="ar-EG"/>
        </w:rPr>
      </w:pPr>
    </w:p>
    <w:p w14:paraId="12D5162A" w14:textId="4126A4D6" w:rsidR="00F468EA" w:rsidRPr="001E76C4" w:rsidRDefault="00F468EA" w:rsidP="00C039DE">
      <w:pPr>
        <w:jc w:val="lowKashida"/>
        <w:rPr>
          <w:rFonts w:ascii="Simplified Arabic" w:hAnsi="Simplified Arabic" w:hint="cs"/>
          <w:sz w:val="24"/>
          <w:szCs w:val="24"/>
          <w:rtl/>
          <w:lang w:bidi="ar-EG"/>
        </w:rPr>
      </w:pPr>
      <w:r w:rsidRPr="001E76C4">
        <w:rPr>
          <w:rFonts w:ascii="Simplified Arabic" w:hAnsi="Simplified Arabic" w:hint="cs"/>
          <w:sz w:val="24"/>
          <w:szCs w:val="24"/>
          <w:rtl/>
          <w:lang w:bidi="ar-EG"/>
        </w:rPr>
        <w:t xml:space="preserve">يتضح من الجدول السابق ثبات كل </w:t>
      </w:r>
      <w:r w:rsidR="00CB6ABB" w:rsidRPr="001E76C4">
        <w:rPr>
          <w:rFonts w:ascii="Simplified Arabic" w:hAnsi="Simplified Arabic" w:hint="cs"/>
          <w:sz w:val="24"/>
          <w:szCs w:val="24"/>
          <w:rtl/>
          <w:lang w:bidi="ar-EG"/>
        </w:rPr>
        <w:t>قسم</w:t>
      </w:r>
      <w:r w:rsidRPr="001E76C4">
        <w:rPr>
          <w:rFonts w:ascii="Simplified Arabic" w:hAnsi="Simplified Arabic" w:hint="cs"/>
          <w:sz w:val="24"/>
          <w:szCs w:val="24"/>
          <w:rtl/>
          <w:lang w:bidi="ar-EG"/>
        </w:rPr>
        <w:t xml:space="preserve"> من </w:t>
      </w:r>
      <w:r w:rsidR="00CB6ABB" w:rsidRPr="001E76C4">
        <w:rPr>
          <w:rFonts w:ascii="Simplified Arabic" w:hAnsi="Simplified Arabic" w:hint="cs"/>
          <w:sz w:val="24"/>
          <w:szCs w:val="24"/>
          <w:rtl/>
          <w:lang w:bidi="ar-EG"/>
        </w:rPr>
        <w:t>أقسام</w:t>
      </w:r>
      <w:r w:rsidRPr="001E76C4">
        <w:rPr>
          <w:rFonts w:ascii="Simplified Arabic" w:hAnsi="Simplified Arabic" w:hint="cs"/>
          <w:sz w:val="24"/>
          <w:szCs w:val="24"/>
          <w:rtl/>
          <w:lang w:bidi="ar-EG"/>
        </w:rPr>
        <w:t xml:space="preserve"> الاستبيان، حيث تراوحت معاملات الارتباط </w:t>
      </w:r>
      <w:r w:rsidR="007C1AB5" w:rsidRPr="001E76C4">
        <w:rPr>
          <w:rFonts w:ascii="Simplified Arabic" w:hAnsi="Simplified Arabic" w:hint="cs"/>
          <w:sz w:val="24"/>
          <w:szCs w:val="24"/>
          <w:rtl/>
          <w:lang w:bidi="ar-EG"/>
        </w:rPr>
        <w:t>ما بين</w:t>
      </w:r>
      <w:r w:rsidRPr="001E76C4">
        <w:rPr>
          <w:rFonts w:ascii="Simplified Arabic" w:hAnsi="Simplified Arabic" w:hint="cs"/>
          <w:sz w:val="24"/>
          <w:szCs w:val="24"/>
          <w:rtl/>
          <w:lang w:bidi="ar-EG"/>
        </w:rPr>
        <w:t xml:space="preserve"> </w:t>
      </w:r>
      <w:r w:rsidR="00F73489" w:rsidRPr="001E76C4">
        <w:rPr>
          <w:rFonts w:ascii="Simplified Arabic" w:hAnsi="Simplified Arabic" w:hint="cs"/>
          <w:sz w:val="24"/>
          <w:szCs w:val="24"/>
          <w:rtl/>
          <w:lang w:bidi="ar-EG"/>
        </w:rPr>
        <w:t xml:space="preserve">0.674 </w:t>
      </w:r>
      <w:r w:rsidRPr="001E76C4">
        <w:rPr>
          <w:rFonts w:ascii="Simplified Arabic" w:hAnsi="Simplified Arabic" w:hint="cs"/>
          <w:sz w:val="24"/>
          <w:szCs w:val="24"/>
          <w:rtl/>
          <w:lang w:bidi="ar-EG"/>
        </w:rPr>
        <w:t xml:space="preserve">إلي </w:t>
      </w:r>
      <w:r w:rsidR="00E91216" w:rsidRPr="001E76C4">
        <w:rPr>
          <w:rFonts w:ascii="Simplified Arabic" w:hAnsi="Simplified Arabic" w:hint="cs"/>
          <w:sz w:val="24"/>
          <w:szCs w:val="24"/>
          <w:rtl/>
          <w:lang w:bidi="ar-EG"/>
        </w:rPr>
        <w:t>0</w:t>
      </w:r>
      <w:r w:rsidRPr="001E76C4">
        <w:rPr>
          <w:rFonts w:ascii="Simplified Arabic" w:hAnsi="Simplified Arabic" w:hint="cs"/>
          <w:sz w:val="24"/>
          <w:szCs w:val="24"/>
          <w:rtl/>
          <w:lang w:bidi="ar-EG"/>
        </w:rPr>
        <w:t>.</w:t>
      </w:r>
      <w:r w:rsidR="00E91216" w:rsidRPr="001E76C4">
        <w:rPr>
          <w:rFonts w:ascii="Simplified Arabic" w:hAnsi="Simplified Arabic" w:hint="cs"/>
          <w:sz w:val="24"/>
          <w:szCs w:val="24"/>
          <w:rtl/>
          <w:lang w:bidi="ar-EG"/>
        </w:rPr>
        <w:t>9</w:t>
      </w:r>
      <w:r w:rsidR="00F73489" w:rsidRPr="001E76C4">
        <w:rPr>
          <w:rFonts w:ascii="Simplified Arabic" w:hAnsi="Simplified Arabic" w:hint="cs"/>
          <w:sz w:val="24"/>
          <w:szCs w:val="24"/>
          <w:rtl/>
          <w:lang w:bidi="ar-EG"/>
        </w:rPr>
        <w:t>65</w:t>
      </w:r>
      <w:r w:rsidRPr="001E76C4">
        <w:rPr>
          <w:rFonts w:ascii="Simplified Arabic" w:hAnsi="Simplified Arabic" w:hint="cs"/>
          <w:sz w:val="24"/>
          <w:szCs w:val="24"/>
          <w:rtl/>
          <w:lang w:bidi="ar-EG"/>
        </w:rPr>
        <w:t xml:space="preserve"> وذلك في  </w:t>
      </w:r>
      <w:r w:rsidR="00CB6ABB" w:rsidRPr="001E76C4">
        <w:rPr>
          <w:rFonts w:ascii="Simplified Arabic" w:hAnsi="Simplified Arabic" w:hint="cs"/>
          <w:sz w:val="24"/>
          <w:szCs w:val="24"/>
          <w:rtl/>
          <w:lang w:bidi="ar-EG"/>
        </w:rPr>
        <w:t>أقسام</w:t>
      </w:r>
      <w:r w:rsidRPr="001E76C4">
        <w:rPr>
          <w:rFonts w:ascii="Simplified Arabic" w:hAnsi="Simplified Arabic" w:hint="cs"/>
          <w:sz w:val="24"/>
          <w:szCs w:val="24"/>
          <w:rtl/>
          <w:lang w:bidi="ar-EG"/>
        </w:rPr>
        <w:t xml:space="preserve"> الاستبيان المختلفة ووفق معامل ألفا كرونباخ، بينما وصلت قيمة الفأ لثبات الاستبيان ككل إلي </w:t>
      </w:r>
      <w:r w:rsidR="00E91216" w:rsidRPr="001E76C4">
        <w:rPr>
          <w:rFonts w:ascii="Simplified Arabic" w:hAnsi="Simplified Arabic" w:hint="cs"/>
          <w:sz w:val="24"/>
          <w:szCs w:val="24"/>
          <w:rtl/>
          <w:lang w:bidi="ar-EG"/>
        </w:rPr>
        <w:t>0</w:t>
      </w:r>
      <w:r w:rsidRPr="001E76C4">
        <w:rPr>
          <w:rFonts w:ascii="Simplified Arabic" w:hAnsi="Simplified Arabic" w:hint="cs"/>
          <w:sz w:val="24"/>
          <w:szCs w:val="24"/>
          <w:rtl/>
          <w:lang w:bidi="ar-EG"/>
        </w:rPr>
        <w:t>.</w:t>
      </w:r>
      <w:r w:rsidR="00E91216" w:rsidRPr="001E76C4">
        <w:rPr>
          <w:rFonts w:ascii="Simplified Arabic" w:hAnsi="Simplified Arabic" w:hint="cs"/>
          <w:sz w:val="24"/>
          <w:szCs w:val="24"/>
          <w:rtl/>
          <w:lang w:bidi="ar-EG"/>
        </w:rPr>
        <w:t>9</w:t>
      </w:r>
      <w:r w:rsidR="00F73489" w:rsidRPr="001E76C4">
        <w:rPr>
          <w:rFonts w:ascii="Simplified Arabic" w:hAnsi="Simplified Arabic" w:hint="cs"/>
          <w:sz w:val="24"/>
          <w:szCs w:val="24"/>
          <w:rtl/>
          <w:lang w:bidi="ar-EG"/>
        </w:rPr>
        <w:t>49</w:t>
      </w:r>
      <w:r w:rsidRPr="001E76C4">
        <w:rPr>
          <w:rFonts w:ascii="Simplified Arabic" w:hAnsi="Simplified Arabic" w:hint="cs"/>
          <w:sz w:val="24"/>
          <w:szCs w:val="24"/>
          <w:rtl/>
          <w:lang w:bidi="ar-EG"/>
        </w:rPr>
        <w:t>، ويتضح من خلال ما سبق أن جميع القيم مرتفعة؛ مما يؤكد ثبات الاستبيان المرتفع.</w:t>
      </w:r>
    </w:p>
    <w:p w14:paraId="13C0026F" w14:textId="6A52BED7" w:rsidR="00F468EA" w:rsidRPr="001E76C4" w:rsidRDefault="00DD7625" w:rsidP="00C039DE">
      <w:pPr>
        <w:rPr>
          <w:rFonts w:ascii="Simplified Arabic" w:hAnsi="Simplified Arabic" w:hint="cs"/>
          <w:b/>
          <w:bCs/>
          <w:sz w:val="24"/>
          <w:szCs w:val="24"/>
          <w:rtl/>
          <w:lang w:bidi="ar-EG"/>
        </w:rPr>
      </w:pPr>
      <w:r w:rsidRPr="001E76C4">
        <w:rPr>
          <w:rFonts w:ascii="Simplified Arabic" w:hAnsi="Simplified Arabic" w:hint="cs"/>
          <w:b/>
          <w:bCs/>
          <w:sz w:val="24"/>
          <w:szCs w:val="24"/>
          <w:rtl/>
          <w:lang w:bidi="ar-EG"/>
        </w:rPr>
        <w:lastRenderedPageBreak/>
        <w:t xml:space="preserve">       </w:t>
      </w:r>
      <w:r w:rsidR="00F468EA" w:rsidRPr="001E76C4">
        <w:rPr>
          <w:rFonts w:ascii="Simplified Arabic" w:hAnsi="Simplified Arabic" w:hint="cs"/>
          <w:b/>
          <w:bCs/>
          <w:sz w:val="24"/>
          <w:szCs w:val="24"/>
          <w:rtl/>
          <w:lang w:bidi="ar-EG"/>
        </w:rPr>
        <w:t>ومن خلال ما سبق يصبح الاستبيان قابل للتطبيق بعد التأكد من صلاحية الصدق والثبات بالطرق المختلفة.</w:t>
      </w:r>
    </w:p>
    <w:p w14:paraId="482A1725" w14:textId="37260D69" w:rsidR="00392400" w:rsidRPr="00AC26B6" w:rsidRDefault="00B52C06" w:rsidP="00111028">
      <w:pPr>
        <w:spacing w:before="22" w:line="360" w:lineRule="auto"/>
        <w:ind w:left="850" w:right="567"/>
        <w:jc w:val="lowKashida"/>
        <w:rPr>
          <w:rFonts w:ascii="Simplified Arabic" w:hAnsi="Simplified Arabic" w:hint="cs"/>
          <w:b/>
          <w:bCs/>
          <w:sz w:val="28"/>
          <w:rtl/>
        </w:rPr>
      </w:pPr>
      <w:r w:rsidRPr="00AC26B6">
        <w:rPr>
          <w:rFonts w:ascii="Simplified Arabic" w:hAnsi="Simplified Arabic" w:hint="cs"/>
          <w:b/>
          <w:bCs/>
          <w:sz w:val="28"/>
          <w:rtl/>
        </w:rPr>
        <w:t>ثالثا</w:t>
      </w:r>
      <w:r w:rsidR="00725191" w:rsidRPr="00AC26B6">
        <w:rPr>
          <w:rFonts w:ascii="Simplified Arabic" w:hAnsi="Simplified Arabic" w:hint="cs"/>
          <w:b/>
          <w:bCs/>
          <w:sz w:val="28"/>
          <w:rtl/>
        </w:rPr>
        <w:t>: عينة الدراسة</w:t>
      </w:r>
    </w:p>
    <w:p w14:paraId="11C6B079" w14:textId="5586E161" w:rsidR="00725191" w:rsidRPr="001E76C4" w:rsidRDefault="00725191" w:rsidP="001E76C4">
      <w:pPr>
        <w:jc w:val="lowKashida"/>
        <w:rPr>
          <w:rFonts w:ascii="Simplified Arabic" w:hAnsi="Simplified Arabic" w:hint="cs"/>
          <w:sz w:val="24"/>
          <w:szCs w:val="24"/>
          <w:rtl/>
          <w:lang w:bidi="ar-EG"/>
        </w:rPr>
      </w:pPr>
      <w:r w:rsidRPr="001E76C4">
        <w:rPr>
          <w:rFonts w:ascii="Simplified Arabic" w:hAnsi="Simplified Arabic" w:hint="cs"/>
          <w:sz w:val="24"/>
          <w:szCs w:val="24"/>
          <w:rtl/>
          <w:lang w:bidi="ar-JO"/>
        </w:rPr>
        <w:t xml:space="preserve">تكونت عينة الدراسة من </w:t>
      </w:r>
      <w:r w:rsidR="00BF0EE7" w:rsidRPr="001E76C4">
        <w:rPr>
          <w:rFonts w:ascii="Simplified Arabic" w:hAnsi="Simplified Arabic" w:hint="cs"/>
          <w:sz w:val="24"/>
          <w:szCs w:val="24"/>
          <w:rtl/>
          <w:lang w:bidi="ar-JO"/>
        </w:rPr>
        <w:t>200 فرد،</w:t>
      </w:r>
      <w:r w:rsidR="008A26A4" w:rsidRPr="001E76C4">
        <w:rPr>
          <w:rFonts w:ascii="Simplified Arabic" w:hAnsi="Simplified Arabic" w:hint="cs"/>
          <w:sz w:val="24"/>
          <w:szCs w:val="24"/>
          <w:rtl/>
          <w:lang w:bidi="ar-JO"/>
        </w:rPr>
        <w:t xml:space="preserve"> </w:t>
      </w:r>
      <w:r w:rsidR="00BF0EE7" w:rsidRPr="001E76C4">
        <w:rPr>
          <w:rFonts w:ascii="Simplified Arabic" w:hAnsi="Simplified Arabic" w:hint="cs"/>
          <w:sz w:val="24"/>
          <w:szCs w:val="24"/>
          <w:rtl/>
          <w:lang w:bidi="ar-JO"/>
        </w:rPr>
        <w:t>و</w:t>
      </w:r>
      <w:r w:rsidR="008A26A4" w:rsidRPr="001E76C4">
        <w:rPr>
          <w:rFonts w:ascii="Simplified Arabic" w:hAnsi="Simplified Arabic" w:hint="cs"/>
          <w:sz w:val="24"/>
          <w:szCs w:val="24"/>
          <w:rtl/>
          <w:lang w:bidi="ar-JO"/>
        </w:rPr>
        <w:t>تم اختيارهم بشكل عشوائي</w:t>
      </w:r>
      <w:r w:rsidRPr="001E76C4">
        <w:rPr>
          <w:rFonts w:ascii="Simplified Arabic" w:hAnsi="Simplified Arabic" w:hint="cs"/>
          <w:sz w:val="24"/>
          <w:szCs w:val="24"/>
          <w:rtl/>
          <w:lang w:bidi="ar-JO"/>
        </w:rPr>
        <w:t xml:space="preserve">، </w:t>
      </w:r>
      <w:r w:rsidR="008A26A4" w:rsidRPr="001E76C4">
        <w:rPr>
          <w:rFonts w:ascii="Simplified Arabic" w:hAnsi="Simplified Arabic" w:hint="cs"/>
          <w:sz w:val="24"/>
          <w:szCs w:val="24"/>
          <w:rtl/>
          <w:lang w:bidi="ar-JO"/>
        </w:rPr>
        <w:t>و</w:t>
      </w:r>
      <w:r w:rsidR="00024C49" w:rsidRPr="001E76C4">
        <w:rPr>
          <w:rFonts w:ascii="Simplified Arabic" w:hAnsi="Simplified Arabic" w:hint="cs"/>
          <w:sz w:val="24"/>
          <w:szCs w:val="24"/>
          <w:rtl/>
          <w:lang w:bidi="ar-JO"/>
        </w:rPr>
        <w:t xml:space="preserve">يتم استطلاع </w:t>
      </w:r>
      <w:r w:rsidR="007C1AB5" w:rsidRPr="001E76C4">
        <w:rPr>
          <w:rFonts w:ascii="Simplified Arabic" w:hAnsi="Simplified Arabic" w:hint="cs"/>
          <w:sz w:val="24"/>
          <w:szCs w:val="24"/>
          <w:rtl/>
          <w:lang w:bidi="ar-JO"/>
        </w:rPr>
        <w:t>آرائهم</w:t>
      </w:r>
      <w:r w:rsidR="00024C49" w:rsidRPr="001E76C4">
        <w:rPr>
          <w:rFonts w:ascii="Simplified Arabic" w:hAnsi="Simplified Arabic" w:hint="cs"/>
          <w:sz w:val="24"/>
          <w:szCs w:val="24"/>
          <w:rtl/>
          <w:lang w:bidi="ar-JO"/>
        </w:rPr>
        <w:t xml:space="preserve"> حول </w:t>
      </w:r>
      <w:r w:rsidR="00612CBC" w:rsidRPr="001E76C4">
        <w:rPr>
          <w:rFonts w:ascii="Simplified Arabic" w:hAnsi="Simplified Arabic" w:hint="cs"/>
          <w:sz w:val="24"/>
          <w:szCs w:val="24"/>
          <w:rtl/>
          <w:lang w:bidi="ar-JO"/>
        </w:rPr>
        <w:t>الإعلام الرقمي ودور التعاون مع المؤثرين الرقميين في بناء تفاعل مستدام بين الجمهور والفعاليات الترفيهية في المملكة</w:t>
      </w:r>
      <w:r w:rsidR="008A26A4" w:rsidRPr="001E76C4">
        <w:rPr>
          <w:rFonts w:ascii="Simplified Arabic" w:hAnsi="Simplified Arabic" w:hint="cs"/>
          <w:sz w:val="24"/>
          <w:szCs w:val="24"/>
          <w:rtl/>
          <w:lang w:bidi="ar-JO"/>
        </w:rPr>
        <w:t xml:space="preserve">، وكانت خصائص عينة الدراسة </w:t>
      </w:r>
      <w:r w:rsidR="0058349E" w:rsidRPr="001E76C4">
        <w:rPr>
          <w:rFonts w:ascii="Simplified Arabic" w:hAnsi="Simplified Arabic" w:hint="cs"/>
          <w:sz w:val="24"/>
          <w:szCs w:val="24"/>
          <w:rtl/>
          <w:lang w:bidi="ar-JO"/>
        </w:rPr>
        <w:t xml:space="preserve">على </w:t>
      </w:r>
      <w:r w:rsidR="008A26A4" w:rsidRPr="001E76C4">
        <w:rPr>
          <w:rFonts w:ascii="Simplified Arabic" w:hAnsi="Simplified Arabic" w:hint="cs"/>
          <w:sz w:val="24"/>
          <w:szCs w:val="24"/>
          <w:rtl/>
          <w:lang w:bidi="ar-JO"/>
        </w:rPr>
        <w:t xml:space="preserve"> النحو التالي:</w:t>
      </w:r>
    </w:p>
    <w:p w14:paraId="0E6CD71F" w14:textId="5C7DA15B" w:rsidR="00CE364A" w:rsidRPr="00AC26B6" w:rsidRDefault="00CE364A" w:rsidP="00C039DE">
      <w:pPr>
        <w:spacing w:after="0"/>
        <w:jc w:val="center"/>
        <w:rPr>
          <w:rFonts w:ascii="Simplified Arabic" w:hAnsi="Simplified Arabic" w:hint="cs"/>
          <w:b/>
          <w:bCs/>
          <w:rtl/>
          <w:lang w:bidi="ar-EG"/>
        </w:rPr>
      </w:pPr>
      <w:r w:rsidRPr="00AC26B6">
        <w:rPr>
          <w:rFonts w:ascii="Simplified Arabic" w:hAnsi="Simplified Arabic" w:hint="cs"/>
          <w:b/>
          <w:bCs/>
          <w:rtl/>
        </w:rPr>
        <w:t xml:space="preserve">جدول </w:t>
      </w:r>
      <w:r w:rsidR="00E91216" w:rsidRPr="00AC26B6">
        <w:rPr>
          <w:rFonts w:ascii="Simplified Arabic" w:hAnsi="Simplified Arabic" w:hint="cs"/>
          <w:b/>
          <w:bCs/>
          <w:rtl/>
        </w:rPr>
        <w:t>رقم (</w:t>
      </w:r>
      <w:r w:rsidR="00CD3C97" w:rsidRPr="00AC26B6">
        <w:rPr>
          <w:rFonts w:ascii="Simplified Arabic" w:hAnsi="Simplified Arabic" w:hint="cs"/>
          <w:b/>
          <w:bCs/>
        </w:rPr>
        <w:t>3</w:t>
      </w:r>
      <w:r w:rsidRPr="00AC26B6">
        <w:rPr>
          <w:rFonts w:ascii="Simplified Arabic" w:hAnsi="Simplified Arabic" w:hint="cs"/>
          <w:b/>
          <w:bCs/>
          <w:rtl/>
        </w:rPr>
        <w:t xml:space="preserve">) </w:t>
      </w:r>
    </w:p>
    <w:p w14:paraId="0085667B" w14:textId="08CFB9D0" w:rsidR="00CE364A" w:rsidRPr="00AC26B6" w:rsidRDefault="00CD3C97" w:rsidP="00C039DE">
      <w:pPr>
        <w:spacing w:after="0"/>
        <w:jc w:val="center"/>
        <w:rPr>
          <w:rFonts w:ascii="Simplified Arabic" w:hAnsi="Simplified Arabic" w:hint="cs"/>
          <w:b/>
          <w:bCs/>
          <w:sz w:val="24"/>
          <w:szCs w:val="32"/>
          <w:rtl/>
          <w:lang w:bidi="ar-EG"/>
        </w:rPr>
      </w:pPr>
      <w:r w:rsidRPr="00AC26B6">
        <w:rPr>
          <w:rFonts w:ascii="Simplified Arabic" w:hAnsi="Simplified Arabic" w:hint="cs"/>
          <w:b/>
          <w:bCs/>
          <w:sz w:val="24"/>
          <w:szCs w:val="32"/>
          <w:rtl/>
        </w:rPr>
        <w:t xml:space="preserve">توزيع </w:t>
      </w:r>
      <w:r w:rsidR="007C1AB5" w:rsidRPr="00AC26B6">
        <w:rPr>
          <w:rFonts w:ascii="Simplified Arabic" w:hAnsi="Simplified Arabic" w:hint="cs"/>
          <w:b/>
          <w:bCs/>
          <w:sz w:val="24"/>
          <w:szCs w:val="32"/>
          <w:rtl/>
        </w:rPr>
        <w:t>خصائص</w:t>
      </w:r>
      <w:r w:rsidRPr="00AC26B6">
        <w:rPr>
          <w:rFonts w:ascii="Simplified Arabic" w:hAnsi="Simplified Arabic" w:hint="cs"/>
          <w:b/>
          <w:bCs/>
          <w:sz w:val="24"/>
          <w:szCs w:val="32"/>
          <w:rtl/>
        </w:rPr>
        <w:t xml:space="preserve"> العينة</w:t>
      </w:r>
      <w:r w:rsidR="00CE364A" w:rsidRPr="00AC26B6">
        <w:rPr>
          <w:rFonts w:ascii="Simplified Arabic" w:hAnsi="Simplified Arabic" w:hint="cs"/>
          <w:b/>
          <w:bCs/>
          <w:sz w:val="24"/>
          <w:szCs w:val="32"/>
          <w:rtl/>
        </w:rPr>
        <w:t xml:space="preserve"> </w:t>
      </w:r>
    </w:p>
    <w:tbl>
      <w:tblPr>
        <w:tblStyle w:val="TableGrid1"/>
        <w:bidiVisual/>
        <w:tblW w:w="0" w:type="auto"/>
        <w:tblInd w:w="610"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989"/>
        <w:gridCol w:w="3346"/>
        <w:gridCol w:w="1997"/>
        <w:gridCol w:w="1274"/>
      </w:tblGrid>
      <w:tr w:rsidR="00574FC0" w:rsidRPr="00AC26B6" w14:paraId="11E122C2" w14:textId="77777777" w:rsidTr="004E12DC">
        <w:trPr>
          <w:trHeight w:val="285"/>
        </w:trPr>
        <w:tc>
          <w:tcPr>
            <w:tcW w:w="989" w:type="dxa"/>
            <w:tcBorders>
              <w:bottom w:val="thinThickSmallGap" w:sz="24" w:space="0" w:color="auto"/>
              <w:right w:val="thinThickSmallGap" w:sz="24" w:space="0" w:color="auto"/>
            </w:tcBorders>
            <w:shd w:val="clear" w:color="auto" w:fill="BFBFBF" w:themeFill="background1" w:themeFillShade="BF"/>
          </w:tcPr>
          <w:p w14:paraId="18B9223A" w14:textId="77777777" w:rsidR="00574FC0" w:rsidRPr="00AC26B6" w:rsidRDefault="00574FC0" w:rsidP="00C039DE">
            <w:pPr>
              <w:jc w:val="center"/>
              <w:rPr>
                <w:rFonts w:ascii="Simplified Arabic" w:hAnsi="Simplified Arabic" w:hint="cs"/>
                <w:b/>
                <w:bCs/>
                <w:rtl/>
                <w:lang w:bidi="ar-EG"/>
              </w:rPr>
            </w:pPr>
            <w:r w:rsidRPr="00AC26B6">
              <w:rPr>
                <w:rFonts w:ascii="Simplified Arabic" w:hAnsi="Simplified Arabic" w:hint="cs"/>
                <w:b/>
                <w:bCs/>
                <w:rtl/>
                <w:lang w:bidi="ar-EG"/>
              </w:rPr>
              <w:t>المتغير</w:t>
            </w:r>
          </w:p>
        </w:tc>
        <w:tc>
          <w:tcPr>
            <w:tcW w:w="3346" w:type="dxa"/>
            <w:tcBorders>
              <w:left w:val="thinThickSmallGap" w:sz="24" w:space="0" w:color="auto"/>
              <w:bottom w:val="thinThickSmallGap" w:sz="24" w:space="0" w:color="auto"/>
            </w:tcBorders>
            <w:shd w:val="clear" w:color="auto" w:fill="BFBFBF" w:themeFill="background1" w:themeFillShade="BF"/>
            <w:noWrap/>
            <w:hideMark/>
          </w:tcPr>
          <w:p w14:paraId="1162BEA0" w14:textId="77777777" w:rsidR="00574FC0" w:rsidRPr="00AC26B6" w:rsidRDefault="00574FC0" w:rsidP="00C039DE">
            <w:pPr>
              <w:jc w:val="center"/>
              <w:rPr>
                <w:rFonts w:ascii="Simplified Arabic" w:hAnsi="Simplified Arabic" w:hint="cs"/>
                <w:b/>
                <w:bCs/>
                <w:rtl/>
                <w:lang w:bidi="ar-EG"/>
              </w:rPr>
            </w:pPr>
            <w:r w:rsidRPr="00AC26B6">
              <w:rPr>
                <w:rFonts w:ascii="Simplified Arabic" w:hAnsi="Simplified Arabic" w:hint="cs"/>
                <w:b/>
                <w:bCs/>
                <w:rtl/>
                <w:lang w:bidi="ar-EG"/>
              </w:rPr>
              <w:t>الفئات</w:t>
            </w:r>
          </w:p>
        </w:tc>
        <w:tc>
          <w:tcPr>
            <w:tcW w:w="1997" w:type="dxa"/>
            <w:tcBorders>
              <w:bottom w:val="thinThickSmallGap" w:sz="24" w:space="0" w:color="auto"/>
            </w:tcBorders>
            <w:shd w:val="clear" w:color="auto" w:fill="BFBFBF" w:themeFill="background1" w:themeFillShade="BF"/>
            <w:noWrap/>
            <w:hideMark/>
          </w:tcPr>
          <w:p w14:paraId="1437BDE8" w14:textId="77777777" w:rsidR="00574FC0" w:rsidRPr="00AC26B6" w:rsidRDefault="00574FC0" w:rsidP="00C039DE">
            <w:pPr>
              <w:jc w:val="center"/>
              <w:rPr>
                <w:rFonts w:ascii="Simplified Arabic" w:hAnsi="Simplified Arabic" w:hint="cs"/>
                <w:b/>
                <w:bCs/>
                <w:rtl/>
                <w:lang w:bidi="ar-EG"/>
              </w:rPr>
            </w:pPr>
            <w:r w:rsidRPr="00AC26B6">
              <w:rPr>
                <w:rFonts w:ascii="Simplified Arabic" w:hAnsi="Simplified Arabic" w:hint="cs"/>
                <w:b/>
                <w:bCs/>
                <w:rtl/>
                <w:lang w:bidi="ar-EG"/>
              </w:rPr>
              <w:t>التكرارات</w:t>
            </w:r>
          </w:p>
        </w:tc>
        <w:tc>
          <w:tcPr>
            <w:tcW w:w="1547" w:type="dxa"/>
            <w:tcBorders>
              <w:bottom w:val="thinThickSmallGap" w:sz="24" w:space="0" w:color="auto"/>
            </w:tcBorders>
            <w:shd w:val="clear" w:color="auto" w:fill="BFBFBF" w:themeFill="background1" w:themeFillShade="BF"/>
          </w:tcPr>
          <w:p w14:paraId="397D2AD6" w14:textId="77777777" w:rsidR="00574FC0" w:rsidRPr="00AC26B6" w:rsidRDefault="00574FC0" w:rsidP="00C039DE">
            <w:pPr>
              <w:jc w:val="center"/>
              <w:rPr>
                <w:rFonts w:ascii="Simplified Arabic" w:hAnsi="Simplified Arabic" w:hint="cs"/>
                <w:b/>
                <w:bCs/>
                <w:rtl/>
                <w:lang w:bidi="ar-EG"/>
              </w:rPr>
            </w:pPr>
            <w:r w:rsidRPr="00AC26B6">
              <w:rPr>
                <w:rFonts w:ascii="Simplified Arabic" w:hAnsi="Simplified Arabic" w:hint="cs"/>
                <w:b/>
                <w:bCs/>
                <w:rtl/>
                <w:lang w:bidi="ar-EG"/>
              </w:rPr>
              <w:t>النسبة المئوية</w:t>
            </w:r>
          </w:p>
        </w:tc>
      </w:tr>
      <w:tr w:rsidR="004F5817" w:rsidRPr="00AC26B6" w14:paraId="3E2A3BA6" w14:textId="77777777" w:rsidTr="0091755C">
        <w:trPr>
          <w:trHeight w:val="285"/>
        </w:trPr>
        <w:tc>
          <w:tcPr>
            <w:tcW w:w="989" w:type="dxa"/>
            <w:vMerge w:val="restart"/>
            <w:tcBorders>
              <w:top w:val="thinThickSmallGap" w:sz="24" w:space="0" w:color="auto"/>
              <w:right w:val="thinThickSmallGap" w:sz="24" w:space="0" w:color="auto"/>
            </w:tcBorders>
            <w:shd w:val="clear" w:color="auto" w:fill="BFBFBF" w:themeFill="background1" w:themeFillShade="BF"/>
            <w:vAlign w:val="center"/>
          </w:tcPr>
          <w:p w14:paraId="04FF2188" w14:textId="77777777" w:rsidR="004F5817" w:rsidRPr="00AC26B6" w:rsidRDefault="004F5817" w:rsidP="00C039DE">
            <w:pPr>
              <w:jc w:val="center"/>
              <w:rPr>
                <w:rFonts w:ascii="Simplified Arabic" w:hAnsi="Simplified Arabic" w:hint="cs"/>
                <w:b/>
                <w:bCs/>
                <w:lang w:bidi="ar-EG"/>
              </w:rPr>
            </w:pPr>
            <w:r w:rsidRPr="00AC26B6">
              <w:rPr>
                <w:rFonts w:ascii="Simplified Arabic" w:hAnsi="Simplified Arabic" w:hint="cs"/>
                <w:b/>
                <w:bCs/>
                <w:rtl/>
                <w:lang w:bidi="ar-EG"/>
              </w:rPr>
              <w:t>العمر</w:t>
            </w:r>
          </w:p>
        </w:tc>
        <w:tc>
          <w:tcPr>
            <w:tcW w:w="3346" w:type="dxa"/>
            <w:tcBorders>
              <w:top w:val="thinThickSmallGap" w:sz="24" w:space="0" w:color="auto"/>
              <w:left w:val="thinThickSmallGap" w:sz="24" w:space="0" w:color="auto"/>
            </w:tcBorders>
            <w:shd w:val="clear" w:color="auto" w:fill="808080" w:themeFill="background1" w:themeFillShade="80"/>
            <w:noWrap/>
          </w:tcPr>
          <w:p w14:paraId="4AB60299" w14:textId="5E015F9A" w:rsidR="004F5817" w:rsidRPr="00AC26B6" w:rsidRDefault="004F5817" w:rsidP="00C039DE">
            <w:pPr>
              <w:jc w:val="center"/>
              <w:rPr>
                <w:rFonts w:ascii="Simplified Arabic" w:hAnsi="Simplified Arabic" w:hint="cs"/>
                <w:b/>
                <w:bCs/>
                <w:lang w:bidi="ar-EG"/>
              </w:rPr>
            </w:pPr>
            <w:r w:rsidRPr="00AC26B6">
              <w:rPr>
                <w:rFonts w:ascii="Simplified Arabic" w:hAnsi="Simplified Arabic" w:hint="cs"/>
                <w:rtl/>
              </w:rPr>
              <w:t xml:space="preserve">أقل من </w:t>
            </w:r>
            <w:r w:rsidRPr="00AC26B6">
              <w:rPr>
                <w:rFonts w:ascii="Simplified Arabic" w:hAnsi="Simplified Arabic" w:hint="cs"/>
              </w:rPr>
              <w:t>17</w:t>
            </w:r>
            <w:r w:rsidRPr="00AC26B6">
              <w:rPr>
                <w:rFonts w:ascii="Simplified Arabic" w:hAnsi="Simplified Arabic" w:hint="cs"/>
                <w:rtl/>
              </w:rPr>
              <w:t xml:space="preserve"> سنة</w:t>
            </w:r>
          </w:p>
        </w:tc>
        <w:tc>
          <w:tcPr>
            <w:tcW w:w="1997" w:type="dxa"/>
            <w:tcBorders>
              <w:top w:val="thinThickSmallGap" w:sz="24" w:space="0" w:color="auto"/>
            </w:tcBorders>
            <w:noWrap/>
          </w:tcPr>
          <w:p w14:paraId="438E7728" w14:textId="01F36915" w:rsidR="004F5817" w:rsidRPr="00AC26B6" w:rsidRDefault="004F5817" w:rsidP="00C039DE">
            <w:pPr>
              <w:bidi w:val="0"/>
              <w:jc w:val="center"/>
              <w:rPr>
                <w:rFonts w:ascii="Simplified Arabic" w:hAnsi="Simplified Arabic" w:hint="cs"/>
              </w:rPr>
            </w:pPr>
            <w:r w:rsidRPr="00AC26B6">
              <w:rPr>
                <w:rFonts w:ascii="Simplified Arabic" w:hAnsi="Simplified Arabic" w:hint="cs"/>
              </w:rPr>
              <w:t>4</w:t>
            </w:r>
          </w:p>
        </w:tc>
        <w:tc>
          <w:tcPr>
            <w:tcW w:w="1547" w:type="dxa"/>
            <w:tcBorders>
              <w:top w:val="thinThickSmallGap" w:sz="24" w:space="0" w:color="auto"/>
            </w:tcBorders>
          </w:tcPr>
          <w:p w14:paraId="4B7E0FA0" w14:textId="7213005A" w:rsidR="004F5817" w:rsidRPr="00AC26B6" w:rsidRDefault="004F5817" w:rsidP="00C039DE">
            <w:pPr>
              <w:bidi w:val="0"/>
              <w:jc w:val="center"/>
              <w:rPr>
                <w:rFonts w:ascii="Simplified Arabic" w:hAnsi="Simplified Arabic" w:hint="cs"/>
              </w:rPr>
            </w:pPr>
            <w:r w:rsidRPr="00AC26B6">
              <w:rPr>
                <w:rFonts w:ascii="Simplified Arabic" w:hAnsi="Simplified Arabic" w:hint="cs"/>
              </w:rPr>
              <w:t>1.9</w:t>
            </w:r>
          </w:p>
        </w:tc>
      </w:tr>
      <w:tr w:rsidR="008270B8" w:rsidRPr="00AC26B6" w14:paraId="234199FF"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6EE9ED3D" w14:textId="77777777" w:rsidR="008270B8" w:rsidRPr="00AC26B6" w:rsidRDefault="008270B8" w:rsidP="00C039DE">
            <w:pPr>
              <w:jc w:val="center"/>
              <w:rPr>
                <w:rFonts w:ascii="Simplified Arabic" w:hAnsi="Simplified Arabic" w:hint="cs"/>
                <w:b/>
                <w:bCs/>
                <w:lang w:bidi="ar-EG"/>
              </w:rPr>
            </w:pPr>
          </w:p>
        </w:tc>
        <w:tc>
          <w:tcPr>
            <w:tcW w:w="3346" w:type="dxa"/>
            <w:tcBorders>
              <w:left w:val="thinThickSmallGap" w:sz="24" w:space="0" w:color="auto"/>
            </w:tcBorders>
            <w:shd w:val="clear" w:color="auto" w:fill="808080" w:themeFill="background1" w:themeFillShade="80"/>
            <w:noWrap/>
          </w:tcPr>
          <w:p w14:paraId="1F3F3D4A" w14:textId="4BA3F4BA" w:rsidR="008270B8" w:rsidRPr="00AC26B6" w:rsidRDefault="008270B8" w:rsidP="00C039DE">
            <w:pPr>
              <w:jc w:val="center"/>
              <w:rPr>
                <w:rFonts w:ascii="Simplified Arabic" w:hAnsi="Simplified Arabic" w:hint="cs"/>
                <w:b/>
                <w:bCs/>
                <w:rtl/>
                <w:lang w:bidi="ar-EG"/>
              </w:rPr>
            </w:pPr>
            <w:r w:rsidRPr="00AC26B6">
              <w:rPr>
                <w:rFonts w:ascii="Simplified Arabic" w:hAnsi="Simplified Arabic" w:hint="cs"/>
              </w:rPr>
              <w:t xml:space="preserve"> 18-25 </w:t>
            </w:r>
            <w:r w:rsidRPr="00AC26B6">
              <w:rPr>
                <w:rFonts w:ascii="Simplified Arabic" w:hAnsi="Simplified Arabic" w:hint="cs"/>
                <w:rtl/>
              </w:rPr>
              <w:t>سنة</w:t>
            </w:r>
          </w:p>
        </w:tc>
        <w:tc>
          <w:tcPr>
            <w:tcW w:w="1997" w:type="dxa"/>
            <w:noWrap/>
          </w:tcPr>
          <w:p w14:paraId="581F0ABC" w14:textId="2704F90A" w:rsidR="008270B8" w:rsidRPr="00AC26B6" w:rsidRDefault="008270B8" w:rsidP="00C039DE">
            <w:pPr>
              <w:bidi w:val="0"/>
              <w:jc w:val="center"/>
              <w:rPr>
                <w:rFonts w:ascii="Simplified Arabic" w:hAnsi="Simplified Arabic" w:hint="cs"/>
              </w:rPr>
            </w:pPr>
            <w:r w:rsidRPr="00AC26B6">
              <w:rPr>
                <w:rFonts w:ascii="Simplified Arabic" w:hAnsi="Simplified Arabic" w:hint="cs"/>
              </w:rPr>
              <w:t>26</w:t>
            </w:r>
          </w:p>
        </w:tc>
        <w:tc>
          <w:tcPr>
            <w:tcW w:w="1547" w:type="dxa"/>
          </w:tcPr>
          <w:p w14:paraId="39EBB9BF" w14:textId="04D2A976" w:rsidR="008270B8" w:rsidRPr="00AC26B6" w:rsidRDefault="008270B8" w:rsidP="00C039DE">
            <w:pPr>
              <w:bidi w:val="0"/>
              <w:jc w:val="center"/>
              <w:rPr>
                <w:rFonts w:ascii="Simplified Arabic" w:hAnsi="Simplified Arabic" w:hint="cs"/>
              </w:rPr>
            </w:pPr>
            <w:r w:rsidRPr="00AC26B6">
              <w:rPr>
                <w:rFonts w:ascii="Simplified Arabic" w:hAnsi="Simplified Arabic" w:hint="cs"/>
              </w:rPr>
              <w:t>12.6</w:t>
            </w:r>
          </w:p>
        </w:tc>
      </w:tr>
      <w:tr w:rsidR="008270B8" w:rsidRPr="00AC26B6" w14:paraId="48FA48E6"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035010EA" w14:textId="77777777" w:rsidR="008270B8" w:rsidRPr="00AC26B6" w:rsidRDefault="008270B8" w:rsidP="00C039DE">
            <w:pPr>
              <w:jc w:val="center"/>
              <w:rPr>
                <w:rFonts w:ascii="Simplified Arabic" w:hAnsi="Simplified Arabic" w:hint="cs"/>
                <w:b/>
                <w:bCs/>
                <w:lang w:bidi="ar-EG"/>
              </w:rPr>
            </w:pPr>
          </w:p>
        </w:tc>
        <w:tc>
          <w:tcPr>
            <w:tcW w:w="3346" w:type="dxa"/>
            <w:tcBorders>
              <w:left w:val="thinThickSmallGap" w:sz="24" w:space="0" w:color="auto"/>
            </w:tcBorders>
            <w:shd w:val="clear" w:color="auto" w:fill="808080" w:themeFill="background1" w:themeFillShade="80"/>
            <w:noWrap/>
          </w:tcPr>
          <w:p w14:paraId="31A593F6" w14:textId="66A4642D" w:rsidR="008270B8" w:rsidRPr="00AC26B6" w:rsidRDefault="008270B8" w:rsidP="00C039DE">
            <w:pPr>
              <w:jc w:val="center"/>
              <w:rPr>
                <w:rFonts w:ascii="Simplified Arabic" w:hAnsi="Simplified Arabic" w:hint="cs"/>
                <w:b/>
                <w:bCs/>
                <w:rtl/>
                <w:lang w:bidi="ar-EG"/>
              </w:rPr>
            </w:pPr>
            <w:r w:rsidRPr="00AC26B6">
              <w:rPr>
                <w:rFonts w:ascii="Simplified Arabic" w:hAnsi="Simplified Arabic" w:hint="cs"/>
              </w:rPr>
              <w:t xml:space="preserve"> 26-35 </w:t>
            </w:r>
            <w:r w:rsidRPr="00AC26B6">
              <w:rPr>
                <w:rFonts w:ascii="Simplified Arabic" w:hAnsi="Simplified Arabic" w:hint="cs"/>
                <w:rtl/>
              </w:rPr>
              <w:t>سنة</w:t>
            </w:r>
          </w:p>
        </w:tc>
        <w:tc>
          <w:tcPr>
            <w:tcW w:w="1997" w:type="dxa"/>
            <w:noWrap/>
          </w:tcPr>
          <w:p w14:paraId="382A0BA1" w14:textId="5F2EA8E3" w:rsidR="008270B8" w:rsidRPr="00AC26B6" w:rsidRDefault="008270B8" w:rsidP="00C039DE">
            <w:pPr>
              <w:bidi w:val="0"/>
              <w:jc w:val="center"/>
              <w:rPr>
                <w:rFonts w:ascii="Simplified Arabic" w:hAnsi="Simplified Arabic" w:hint="cs"/>
              </w:rPr>
            </w:pPr>
            <w:r w:rsidRPr="00AC26B6">
              <w:rPr>
                <w:rFonts w:ascii="Simplified Arabic" w:hAnsi="Simplified Arabic" w:hint="cs"/>
              </w:rPr>
              <w:t>48</w:t>
            </w:r>
          </w:p>
        </w:tc>
        <w:tc>
          <w:tcPr>
            <w:tcW w:w="1547" w:type="dxa"/>
          </w:tcPr>
          <w:p w14:paraId="400CE000" w14:textId="1C1207CD" w:rsidR="008270B8" w:rsidRPr="00AC26B6" w:rsidRDefault="008270B8" w:rsidP="00C039DE">
            <w:pPr>
              <w:bidi w:val="0"/>
              <w:jc w:val="center"/>
              <w:rPr>
                <w:rFonts w:ascii="Simplified Arabic" w:hAnsi="Simplified Arabic" w:hint="cs"/>
              </w:rPr>
            </w:pPr>
            <w:r w:rsidRPr="00AC26B6">
              <w:rPr>
                <w:rFonts w:ascii="Simplified Arabic" w:hAnsi="Simplified Arabic" w:hint="cs"/>
              </w:rPr>
              <w:t>23.3</w:t>
            </w:r>
          </w:p>
        </w:tc>
      </w:tr>
      <w:tr w:rsidR="008270B8" w:rsidRPr="00AC26B6" w14:paraId="352D94CD"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753F36ED" w14:textId="77777777" w:rsidR="008270B8" w:rsidRPr="00AC26B6" w:rsidRDefault="008270B8" w:rsidP="00C039DE">
            <w:pPr>
              <w:jc w:val="center"/>
              <w:rPr>
                <w:rFonts w:ascii="Simplified Arabic" w:hAnsi="Simplified Arabic" w:hint="cs"/>
                <w:b/>
                <w:bCs/>
                <w:lang w:bidi="ar-EG"/>
              </w:rPr>
            </w:pPr>
          </w:p>
        </w:tc>
        <w:tc>
          <w:tcPr>
            <w:tcW w:w="3346" w:type="dxa"/>
            <w:tcBorders>
              <w:left w:val="thinThickSmallGap" w:sz="24" w:space="0" w:color="auto"/>
            </w:tcBorders>
            <w:shd w:val="clear" w:color="auto" w:fill="808080" w:themeFill="background1" w:themeFillShade="80"/>
            <w:noWrap/>
          </w:tcPr>
          <w:p w14:paraId="152B2A52" w14:textId="561A180A" w:rsidR="008270B8" w:rsidRPr="00AC26B6" w:rsidRDefault="008270B8" w:rsidP="00C039DE">
            <w:pPr>
              <w:jc w:val="center"/>
              <w:rPr>
                <w:rFonts w:ascii="Simplified Arabic" w:hAnsi="Simplified Arabic" w:hint="cs"/>
                <w:b/>
                <w:bCs/>
                <w:lang w:bidi="ar-EG"/>
              </w:rPr>
            </w:pPr>
            <w:r w:rsidRPr="00AC26B6">
              <w:rPr>
                <w:rFonts w:ascii="Simplified Arabic" w:hAnsi="Simplified Arabic" w:hint="cs"/>
              </w:rPr>
              <w:t xml:space="preserve"> 36-45 </w:t>
            </w:r>
            <w:r w:rsidRPr="00AC26B6">
              <w:rPr>
                <w:rFonts w:ascii="Simplified Arabic" w:hAnsi="Simplified Arabic" w:hint="cs"/>
                <w:rtl/>
              </w:rPr>
              <w:t>سنة</w:t>
            </w:r>
          </w:p>
        </w:tc>
        <w:tc>
          <w:tcPr>
            <w:tcW w:w="1997" w:type="dxa"/>
            <w:noWrap/>
          </w:tcPr>
          <w:p w14:paraId="340347CF" w14:textId="1AFDB5C3" w:rsidR="008270B8" w:rsidRPr="00AC26B6" w:rsidRDefault="008270B8" w:rsidP="00C039DE">
            <w:pPr>
              <w:bidi w:val="0"/>
              <w:jc w:val="center"/>
              <w:rPr>
                <w:rFonts w:ascii="Simplified Arabic" w:hAnsi="Simplified Arabic" w:hint="cs"/>
              </w:rPr>
            </w:pPr>
            <w:r w:rsidRPr="00AC26B6">
              <w:rPr>
                <w:rFonts w:ascii="Simplified Arabic" w:hAnsi="Simplified Arabic" w:hint="cs"/>
              </w:rPr>
              <w:t>72</w:t>
            </w:r>
          </w:p>
        </w:tc>
        <w:tc>
          <w:tcPr>
            <w:tcW w:w="1547" w:type="dxa"/>
          </w:tcPr>
          <w:p w14:paraId="7CE696A1" w14:textId="1232C466" w:rsidR="008270B8" w:rsidRPr="00AC26B6" w:rsidRDefault="008270B8" w:rsidP="00C039DE">
            <w:pPr>
              <w:bidi w:val="0"/>
              <w:jc w:val="center"/>
              <w:rPr>
                <w:rFonts w:ascii="Simplified Arabic" w:hAnsi="Simplified Arabic" w:hint="cs"/>
              </w:rPr>
            </w:pPr>
            <w:r w:rsidRPr="00AC26B6">
              <w:rPr>
                <w:rFonts w:ascii="Simplified Arabic" w:hAnsi="Simplified Arabic" w:hint="cs"/>
              </w:rPr>
              <w:t>35.0</w:t>
            </w:r>
          </w:p>
        </w:tc>
      </w:tr>
      <w:tr w:rsidR="008270B8" w:rsidRPr="00AC26B6" w14:paraId="18563297" w14:textId="77777777" w:rsidTr="0091755C">
        <w:trPr>
          <w:trHeight w:val="285"/>
        </w:trPr>
        <w:tc>
          <w:tcPr>
            <w:tcW w:w="989" w:type="dxa"/>
            <w:vMerge/>
            <w:tcBorders>
              <w:bottom w:val="thinThickSmallGap" w:sz="24" w:space="0" w:color="auto"/>
              <w:right w:val="thinThickSmallGap" w:sz="24" w:space="0" w:color="auto"/>
            </w:tcBorders>
            <w:shd w:val="clear" w:color="auto" w:fill="BFBFBF" w:themeFill="background1" w:themeFillShade="BF"/>
            <w:vAlign w:val="center"/>
          </w:tcPr>
          <w:p w14:paraId="30B24F1F" w14:textId="77777777" w:rsidR="008270B8" w:rsidRPr="00AC26B6" w:rsidRDefault="008270B8" w:rsidP="00C039DE">
            <w:pPr>
              <w:jc w:val="center"/>
              <w:rPr>
                <w:rFonts w:ascii="Simplified Arabic" w:hAnsi="Simplified Arabic" w:hint="cs"/>
                <w:b/>
                <w:bCs/>
                <w:lang w:bidi="ar-EG"/>
              </w:rPr>
            </w:pPr>
          </w:p>
        </w:tc>
        <w:tc>
          <w:tcPr>
            <w:tcW w:w="3346" w:type="dxa"/>
            <w:tcBorders>
              <w:left w:val="thinThickSmallGap" w:sz="24" w:space="0" w:color="auto"/>
              <w:bottom w:val="thinThickSmallGap" w:sz="24" w:space="0" w:color="auto"/>
            </w:tcBorders>
            <w:shd w:val="clear" w:color="auto" w:fill="808080" w:themeFill="background1" w:themeFillShade="80"/>
            <w:noWrap/>
          </w:tcPr>
          <w:p w14:paraId="43921926" w14:textId="346CD0DF" w:rsidR="008270B8" w:rsidRPr="00AC26B6" w:rsidRDefault="008270B8" w:rsidP="00C039DE">
            <w:pPr>
              <w:jc w:val="center"/>
              <w:rPr>
                <w:rFonts w:ascii="Simplified Arabic" w:hAnsi="Simplified Arabic" w:hint="cs"/>
                <w:b/>
                <w:bCs/>
                <w:lang w:bidi="ar-EG"/>
              </w:rPr>
            </w:pPr>
            <w:r w:rsidRPr="00AC26B6">
              <w:rPr>
                <w:rFonts w:ascii="Simplified Arabic" w:hAnsi="Simplified Arabic" w:hint="cs"/>
              </w:rPr>
              <w:t xml:space="preserve"> </w:t>
            </w:r>
            <w:r w:rsidRPr="00AC26B6">
              <w:rPr>
                <w:rFonts w:ascii="Simplified Arabic" w:hAnsi="Simplified Arabic" w:hint="cs"/>
                <w:rtl/>
              </w:rPr>
              <w:t xml:space="preserve">أكثر </w:t>
            </w:r>
            <w:proofErr w:type="gramStart"/>
            <w:r w:rsidRPr="00AC26B6">
              <w:rPr>
                <w:rFonts w:ascii="Simplified Arabic" w:hAnsi="Simplified Arabic" w:hint="cs"/>
                <w:rtl/>
              </w:rPr>
              <w:t xml:space="preserve">من </w:t>
            </w:r>
            <w:r w:rsidRPr="00AC26B6">
              <w:rPr>
                <w:rFonts w:ascii="Simplified Arabic" w:hAnsi="Simplified Arabic" w:hint="cs"/>
              </w:rPr>
              <w:t xml:space="preserve"> 46</w:t>
            </w:r>
            <w:proofErr w:type="gramEnd"/>
            <w:r w:rsidRPr="00AC26B6">
              <w:rPr>
                <w:rFonts w:ascii="Simplified Arabic" w:hAnsi="Simplified Arabic" w:hint="cs"/>
              </w:rPr>
              <w:t xml:space="preserve"> </w:t>
            </w:r>
            <w:r w:rsidRPr="00AC26B6">
              <w:rPr>
                <w:rFonts w:ascii="Simplified Arabic" w:hAnsi="Simplified Arabic" w:hint="cs"/>
                <w:rtl/>
              </w:rPr>
              <w:t>سنة</w:t>
            </w:r>
          </w:p>
        </w:tc>
        <w:tc>
          <w:tcPr>
            <w:tcW w:w="1997" w:type="dxa"/>
            <w:tcBorders>
              <w:bottom w:val="thinThickSmallGap" w:sz="24" w:space="0" w:color="auto"/>
            </w:tcBorders>
            <w:noWrap/>
          </w:tcPr>
          <w:p w14:paraId="56DBAC2E" w14:textId="2EA301F0" w:rsidR="008270B8" w:rsidRPr="00AC26B6" w:rsidRDefault="008270B8" w:rsidP="00C039DE">
            <w:pPr>
              <w:jc w:val="center"/>
              <w:rPr>
                <w:rFonts w:ascii="Simplified Arabic" w:hAnsi="Simplified Arabic" w:hint="cs"/>
                <w:lang w:bidi="ar-EG"/>
              </w:rPr>
            </w:pPr>
            <w:r w:rsidRPr="00AC26B6">
              <w:rPr>
                <w:rFonts w:ascii="Simplified Arabic" w:hAnsi="Simplified Arabic" w:hint="cs"/>
              </w:rPr>
              <w:t>56</w:t>
            </w:r>
          </w:p>
        </w:tc>
        <w:tc>
          <w:tcPr>
            <w:tcW w:w="1547" w:type="dxa"/>
            <w:tcBorders>
              <w:bottom w:val="thinThickSmallGap" w:sz="24" w:space="0" w:color="auto"/>
            </w:tcBorders>
          </w:tcPr>
          <w:p w14:paraId="446957B2" w14:textId="3E8E16CD" w:rsidR="008270B8" w:rsidRPr="00AC26B6" w:rsidRDefault="008270B8" w:rsidP="00C039DE">
            <w:pPr>
              <w:jc w:val="center"/>
              <w:rPr>
                <w:rFonts w:ascii="Simplified Arabic" w:hAnsi="Simplified Arabic" w:hint="cs"/>
              </w:rPr>
            </w:pPr>
            <w:r w:rsidRPr="00AC26B6">
              <w:rPr>
                <w:rFonts w:ascii="Simplified Arabic" w:hAnsi="Simplified Arabic" w:hint="cs"/>
              </w:rPr>
              <w:t>27.2</w:t>
            </w:r>
          </w:p>
        </w:tc>
      </w:tr>
      <w:tr w:rsidR="005B37CE" w:rsidRPr="00AC26B6" w14:paraId="27754C1A" w14:textId="77777777" w:rsidTr="0091755C">
        <w:trPr>
          <w:trHeight w:val="285"/>
        </w:trPr>
        <w:tc>
          <w:tcPr>
            <w:tcW w:w="989" w:type="dxa"/>
            <w:vMerge w:val="restart"/>
            <w:tcBorders>
              <w:top w:val="thinThickSmallGap" w:sz="24" w:space="0" w:color="auto"/>
              <w:right w:val="thinThickSmallGap" w:sz="24" w:space="0" w:color="auto"/>
            </w:tcBorders>
            <w:shd w:val="clear" w:color="auto" w:fill="BFBFBF" w:themeFill="background1" w:themeFillShade="BF"/>
            <w:vAlign w:val="center"/>
          </w:tcPr>
          <w:p w14:paraId="3DDF860D" w14:textId="0ADE9FBF" w:rsidR="005B37CE" w:rsidRPr="00AC26B6" w:rsidRDefault="005B37CE" w:rsidP="00C039DE">
            <w:pPr>
              <w:jc w:val="center"/>
              <w:rPr>
                <w:rFonts w:ascii="Simplified Arabic" w:hAnsi="Simplified Arabic" w:hint="cs"/>
                <w:b/>
                <w:bCs/>
                <w:rtl/>
              </w:rPr>
            </w:pPr>
            <w:r w:rsidRPr="00AC26B6">
              <w:rPr>
                <w:rFonts w:ascii="Simplified Arabic" w:hAnsi="Simplified Arabic" w:hint="cs"/>
                <w:b/>
                <w:bCs/>
                <w:rtl/>
              </w:rPr>
              <w:t>عدد الفعاليات</w:t>
            </w:r>
          </w:p>
        </w:tc>
        <w:tc>
          <w:tcPr>
            <w:tcW w:w="3346" w:type="dxa"/>
            <w:tcBorders>
              <w:top w:val="thinThickSmallGap" w:sz="24" w:space="0" w:color="auto"/>
              <w:left w:val="thinThickSmallGap" w:sz="24" w:space="0" w:color="auto"/>
            </w:tcBorders>
            <w:shd w:val="clear" w:color="auto" w:fill="808080" w:themeFill="background1" w:themeFillShade="80"/>
            <w:noWrap/>
            <w:vAlign w:val="center"/>
            <w:hideMark/>
          </w:tcPr>
          <w:p w14:paraId="4326673B" w14:textId="66187697" w:rsidR="005B37CE" w:rsidRPr="00AC26B6" w:rsidRDefault="005B37CE" w:rsidP="00C039DE">
            <w:pPr>
              <w:jc w:val="center"/>
              <w:rPr>
                <w:rFonts w:ascii="Simplified Arabic" w:hAnsi="Simplified Arabic" w:hint="cs"/>
                <w:b/>
                <w:bCs/>
                <w:rtl/>
                <w:lang w:bidi="ar-EG"/>
              </w:rPr>
            </w:pPr>
            <w:r w:rsidRPr="00AC26B6">
              <w:rPr>
                <w:rFonts w:ascii="Simplified Arabic" w:hAnsi="Simplified Arabic" w:hint="cs"/>
                <w:b/>
                <w:bCs/>
                <w:rtl/>
              </w:rPr>
              <w:t>مرتين أو أقل </w:t>
            </w:r>
          </w:p>
        </w:tc>
        <w:tc>
          <w:tcPr>
            <w:tcW w:w="1997" w:type="dxa"/>
            <w:tcBorders>
              <w:top w:val="thinThickSmallGap" w:sz="24" w:space="0" w:color="auto"/>
            </w:tcBorders>
            <w:noWrap/>
          </w:tcPr>
          <w:p w14:paraId="3353195A" w14:textId="7E77BF0B" w:rsidR="005B37CE" w:rsidRPr="00AC26B6" w:rsidRDefault="005B37CE" w:rsidP="00C039DE">
            <w:pPr>
              <w:bidi w:val="0"/>
              <w:jc w:val="center"/>
              <w:rPr>
                <w:rFonts w:ascii="Simplified Arabic" w:hAnsi="Simplified Arabic" w:hint="cs"/>
              </w:rPr>
            </w:pPr>
            <w:r w:rsidRPr="00AC26B6">
              <w:rPr>
                <w:rFonts w:ascii="Simplified Arabic" w:hAnsi="Simplified Arabic" w:hint="cs"/>
              </w:rPr>
              <w:t>129</w:t>
            </w:r>
          </w:p>
        </w:tc>
        <w:tc>
          <w:tcPr>
            <w:tcW w:w="1547" w:type="dxa"/>
            <w:tcBorders>
              <w:top w:val="thinThickSmallGap" w:sz="24" w:space="0" w:color="auto"/>
            </w:tcBorders>
          </w:tcPr>
          <w:p w14:paraId="16006026" w14:textId="52E8FBB6" w:rsidR="005B37CE" w:rsidRPr="00AC26B6" w:rsidRDefault="005B37CE" w:rsidP="00C039DE">
            <w:pPr>
              <w:bidi w:val="0"/>
              <w:jc w:val="center"/>
              <w:rPr>
                <w:rFonts w:ascii="Simplified Arabic" w:hAnsi="Simplified Arabic" w:hint="cs"/>
              </w:rPr>
            </w:pPr>
            <w:r w:rsidRPr="00AC26B6">
              <w:rPr>
                <w:rFonts w:ascii="Simplified Arabic" w:hAnsi="Simplified Arabic" w:hint="cs"/>
              </w:rPr>
              <w:t>62.6</w:t>
            </w:r>
          </w:p>
        </w:tc>
      </w:tr>
      <w:tr w:rsidR="005B37CE" w:rsidRPr="00AC26B6" w14:paraId="1F17C126"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59F5410F" w14:textId="77777777" w:rsidR="005B37CE" w:rsidRPr="00AC26B6" w:rsidRDefault="005B37CE"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hideMark/>
          </w:tcPr>
          <w:p w14:paraId="30CDBE75" w14:textId="28FA6F73" w:rsidR="005B37CE" w:rsidRPr="00AC26B6" w:rsidRDefault="005B37CE" w:rsidP="00C039DE">
            <w:pPr>
              <w:jc w:val="center"/>
              <w:rPr>
                <w:rFonts w:ascii="Simplified Arabic" w:hAnsi="Simplified Arabic" w:hint="cs"/>
                <w:b/>
                <w:bCs/>
                <w:rtl/>
                <w:lang w:bidi="ar-EG"/>
              </w:rPr>
            </w:pPr>
            <w:r w:rsidRPr="00AC26B6">
              <w:rPr>
                <w:rFonts w:ascii="Simplified Arabic" w:hAnsi="Simplified Arabic" w:hint="cs"/>
                <w:b/>
                <w:bCs/>
                <w:rtl/>
              </w:rPr>
              <w:t xml:space="preserve"> </w:t>
            </w:r>
            <w:r w:rsidR="005A2EDD" w:rsidRPr="00AC26B6">
              <w:rPr>
                <w:rFonts w:ascii="Simplified Arabic" w:hAnsi="Simplified Arabic" w:hint="cs"/>
                <w:b/>
                <w:bCs/>
                <w:lang w:bidi="ar-EG"/>
              </w:rPr>
              <w:t>3-5</w:t>
            </w:r>
            <w:r w:rsidRPr="00AC26B6">
              <w:rPr>
                <w:rFonts w:ascii="Simplified Arabic" w:hAnsi="Simplified Arabic" w:hint="cs"/>
                <w:b/>
                <w:bCs/>
                <w:rtl/>
              </w:rPr>
              <w:t xml:space="preserve"> مرات</w:t>
            </w:r>
          </w:p>
        </w:tc>
        <w:tc>
          <w:tcPr>
            <w:tcW w:w="1997" w:type="dxa"/>
            <w:noWrap/>
          </w:tcPr>
          <w:p w14:paraId="60105875" w14:textId="6FF2903C" w:rsidR="005B37CE" w:rsidRPr="00AC26B6" w:rsidRDefault="005B37CE" w:rsidP="00C039DE">
            <w:pPr>
              <w:bidi w:val="0"/>
              <w:jc w:val="center"/>
              <w:rPr>
                <w:rFonts w:ascii="Simplified Arabic" w:hAnsi="Simplified Arabic" w:hint="cs"/>
              </w:rPr>
            </w:pPr>
            <w:r w:rsidRPr="00AC26B6">
              <w:rPr>
                <w:rFonts w:ascii="Simplified Arabic" w:hAnsi="Simplified Arabic" w:hint="cs"/>
              </w:rPr>
              <w:t>53</w:t>
            </w:r>
          </w:p>
        </w:tc>
        <w:tc>
          <w:tcPr>
            <w:tcW w:w="1547" w:type="dxa"/>
          </w:tcPr>
          <w:p w14:paraId="6E1E650E" w14:textId="47945352" w:rsidR="005B37CE" w:rsidRPr="00AC26B6" w:rsidRDefault="005B37CE" w:rsidP="00C039DE">
            <w:pPr>
              <w:bidi w:val="0"/>
              <w:jc w:val="center"/>
              <w:rPr>
                <w:rFonts w:ascii="Simplified Arabic" w:hAnsi="Simplified Arabic" w:hint="cs"/>
              </w:rPr>
            </w:pPr>
            <w:r w:rsidRPr="00AC26B6">
              <w:rPr>
                <w:rFonts w:ascii="Simplified Arabic" w:hAnsi="Simplified Arabic" w:hint="cs"/>
              </w:rPr>
              <w:t>25.7</w:t>
            </w:r>
          </w:p>
        </w:tc>
      </w:tr>
      <w:tr w:rsidR="005B37CE" w:rsidRPr="00AC26B6" w14:paraId="6D21884B" w14:textId="77777777" w:rsidTr="0091755C">
        <w:trPr>
          <w:trHeight w:val="285"/>
        </w:trPr>
        <w:tc>
          <w:tcPr>
            <w:tcW w:w="989" w:type="dxa"/>
            <w:vMerge/>
            <w:tcBorders>
              <w:bottom w:val="thinThickSmallGap" w:sz="24" w:space="0" w:color="auto"/>
              <w:right w:val="thinThickSmallGap" w:sz="24" w:space="0" w:color="auto"/>
            </w:tcBorders>
            <w:shd w:val="clear" w:color="auto" w:fill="BFBFBF" w:themeFill="background1" w:themeFillShade="BF"/>
            <w:vAlign w:val="center"/>
          </w:tcPr>
          <w:p w14:paraId="6D599A68" w14:textId="77777777" w:rsidR="005B37CE" w:rsidRPr="00AC26B6" w:rsidRDefault="005B37CE" w:rsidP="00C039DE">
            <w:pPr>
              <w:jc w:val="center"/>
              <w:rPr>
                <w:rFonts w:ascii="Simplified Arabic" w:hAnsi="Simplified Arabic" w:hint="cs"/>
                <w:b/>
                <w:bCs/>
                <w:rtl/>
              </w:rPr>
            </w:pPr>
          </w:p>
        </w:tc>
        <w:tc>
          <w:tcPr>
            <w:tcW w:w="3346" w:type="dxa"/>
            <w:tcBorders>
              <w:left w:val="thinThickSmallGap" w:sz="24" w:space="0" w:color="auto"/>
              <w:bottom w:val="thinThickSmallGap" w:sz="24" w:space="0" w:color="auto"/>
            </w:tcBorders>
            <w:shd w:val="clear" w:color="auto" w:fill="808080" w:themeFill="background1" w:themeFillShade="80"/>
            <w:noWrap/>
            <w:vAlign w:val="center"/>
            <w:hideMark/>
          </w:tcPr>
          <w:p w14:paraId="21856C30" w14:textId="75611361" w:rsidR="005B37CE" w:rsidRPr="00AC26B6" w:rsidRDefault="005B37CE" w:rsidP="00C039DE">
            <w:pPr>
              <w:jc w:val="center"/>
              <w:rPr>
                <w:rFonts w:ascii="Simplified Arabic" w:hAnsi="Simplified Arabic" w:hint="cs"/>
                <w:b/>
                <w:bCs/>
                <w:lang w:bidi="ar-EG"/>
              </w:rPr>
            </w:pPr>
            <w:r w:rsidRPr="00AC26B6">
              <w:rPr>
                <w:rFonts w:ascii="Simplified Arabic" w:hAnsi="Simplified Arabic" w:hint="cs"/>
                <w:b/>
                <w:bCs/>
              </w:rPr>
              <w:t>6</w:t>
            </w:r>
            <w:r w:rsidRPr="00AC26B6">
              <w:rPr>
                <w:rFonts w:ascii="Simplified Arabic" w:hAnsi="Simplified Arabic" w:hint="cs"/>
                <w:b/>
                <w:bCs/>
                <w:rtl/>
              </w:rPr>
              <w:t xml:space="preserve"> مرات فأكثر </w:t>
            </w:r>
          </w:p>
        </w:tc>
        <w:tc>
          <w:tcPr>
            <w:tcW w:w="1997" w:type="dxa"/>
            <w:tcBorders>
              <w:bottom w:val="thinThickSmallGap" w:sz="24" w:space="0" w:color="auto"/>
            </w:tcBorders>
            <w:noWrap/>
          </w:tcPr>
          <w:p w14:paraId="16943034" w14:textId="204D3EA4" w:rsidR="005B37CE" w:rsidRPr="00AC26B6" w:rsidRDefault="005B37CE" w:rsidP="00C039DE">
            <w:pPr>
              <w:jc w:val="center"/>
              <w:rPr>
                <w:rFonts w:ascii="Simplified Arabic" w:hAnsi="Simplified Arabic" w:hint="cs"/>
                <w:rtl/>
                <w:lang w:bidi="ar-EG"/>
              </w:rPr>
            </w:pPr>
            <w:r w:rsidRPr="00AC26B6">
              <w:rPr>
                <w:rFonts w:ascii="Simplified Arabic" w:hAnsi="Simplified Arabic" w:hint="cs"/>
              </w:rPr>
              <w:t>24</w:t>
            </w:r>
          </w:p>
        </w:tc>
        <w:tc>
          <w:tcPr>
            <w:tcW w:w="1547" w:type="dxa"/>
            <w:tcBorders>
              <w:bottom w:val="thinThickSmallGap" w:sz="24" w:space="0" w:color="auto"/>
            </w:tcBorders>
          </w:tcPr>
          <w:p w14:paraId="4E09E84C" w14:textId="4E68E8DA" w:rsidR="005B37CE" w:rsidRPr="00AC26B6" w:rsidRDefault="005B37CE" w:rsidP="00C039DE">
            <w:pPr>
              <w:jc w:val="center"/>
              <w:rPr>
                <w:rFonts w:ascii="Simplified Arabic" w:hAnsi="Simplified Arabic" w:hint="cs"/>
              </w:rPr>
            </w:pPr>
            <w:r w:rsidRPr="00AC26B6">
              <w:rPr>
                <w:rFonts w:ascii="Simplified Arabic" w:hAnsi="Simplified Arabic" w:hint="cs"/>
              </w:rPr>
              <w:t>11.7</w:t>
            </w:r>
          </w:p>
        </w:tc>
      </w:tr>
      <w:tr w:rsidR="008270B8" w:rsidRPr="00AC26B6" w14:paraId="29BCE2EA" w14:textId="77777777" w:rsidTr="0091755C">
        <w:trPr>
          <w:trHeight w:val="285"/>
        </w:trPr>
        <w:tc>
          <w:tcPr>
            <w:tcW w:w="989" w:type="dxa"/>
            <w:vMerge w:val="restart"/>
            <w:tcBorders>
              <w:top w:val="thinThickSmallGap" w:sz="24" w:space="0" w:color="auto"/>
              <w:right w:val="thinThickSmallGap" w:sz="24" w:space="0" w:color="auto"/>
            </w:tcBorders>
            <w:shd w:val="clear" w:color="auto" w:fill="BFBFBF" w:themeFill="background1" w:themeFillShade="BF"/>
            <w:vAlign w:val="center"/>
          </w:tcPr>
          <w:p w14:paraId="3A769989" w14:textId="62EA048E" w:rsidR="008270B8" w:rsidRPr="00AC26B6" w:rsidRDefault="008270B8" w:rsidP="00C039DE">
            <w:pPr>
              <w:jc w:val="center"/>
              <w:rPr>
                <w:rFonts w:ascii="Simplified Arabic" w:hAnsi="Simplified Arabic" w:hint="cs"/>
                <w:b/>
                <w:bCs/>
                <w:rtl/>
              </w:rPr>
            </w:pPr>
            <w:r w:rsidRPr="00AC26B6">
              <w:rPr>
                <w:rFonts w:ascii="Simplified Arabic" w:hAnsi="Simplified Arabic" w:hint="cs"/>
                <w:b/>
                <w:bCs/>
                <w:rtl/>
              </w:rPr>
              <w:t>النوع</w:t>
            </w:r>
          </w:p>
        </w:tc>
        <w:tc>
          <w:tcPr>
            <w:tcW w:w="3346" w:type="dxa"/>
            <w:tcBorders>
              <w:top w:val="thinThickSmallGap" w:sz="24" w:space="0" w:color="auto"/>
              <w:left w:val="thinThickSmallGap" w:sz="24" w:space="0" w:color="auto"/>
            </w:tcBorders>
            <w:shd w:val="clear" w:color="auto" w:fill="808080" w:themeFill="background1" w:themeFillShade="80"/>
            <w:noWrap/>
            <w:vAlign w:val="center"/>
            <w:hideMark/>
          </w:tcPr>
          <w:p w14:paraId="72ECF302" w14:textId="0603FDBB" w:rsidR="008270B8" w:rsidRPr="00AC26B6" w:rsidRDefault="008270B8" w:rsidP="00C039DE">
            <w:pPr>
              <w:jc w:val="center"/>
              <w:rPr>
                <w:rFonts w:ascii="Simplified Arabic" w:hAnsi="Simplified Arabic" w:hint="cs"/>
                <w:b/>
                <w:bCs/>
                <w:rtl/>
                <w:lang w:bidi="ar-EG"/>
              </w:rPr>
            </w:pPr>
            <w:r w:rsidRPr="00AC26B6">
              <w:rPr>
                <w:rFonts w:ascii="Simplified Arabic" w:hAnsi="Simplified Arabic" w:hint="cs"/>
                <w:b/>
                <w:bCs/>
                <w:rtl/>
              </w:rPr>
              <w:t>ال</w:t>
            </w:r>
            <w:r w:rsidR="00E91216" w:rsidRPr="00AC26B6">
              <w:rPr>
                <w:rFonts w:ascii="Simplified Arabic" w:hAnsi="Simplified Arabic" w:hint="cs"/>
                <w:b/>
                <w:bCs/>
                <w:rtl/>
              </w:rPr>
              <w:t>إ</w:t>
            </w:r>
            <w:r w:rsidRPr="00AC26B6">
              <w:rPr>
                <w:rFonts w:ascii="Simplified Arabic" w:hAnsi="Simplified Arabic" w:hint="cs"/>
                <w:b/>
                <w:bCs/>
                <w:rtl/>
              </w:rPr>
              <w:t xml:space="preserve">ناث </w:t>
            </w:r>
          </w:p>
        </w:tc>
        <w:tc>
          <w:tcPr>
            <w:tcW w:w="1997" w:type="dxa"/>
            <w:tcBorders>
              <w:top w:val="thinThickSmallGap" w:sz="24" w:space="0" w:color="auto"/>
            </w:tcBorders>
            <w:noWrap/>
          </w:tcPr>
          <w:p w14:paraId="0733968E" w14:textId="58B9AFDB" w:rsidR="008270B8" w:rsidRPr="00AC26B6" w:rsidRDefault="008270B8" w:rsidP="00C039DE">
            <w:pPr>
              <w:bidi w:val="0"/>
              <w:jc w:val="center"/>
              <w:rPr>
                <w:rFonts w:ascii="Simplified Arabic" w:hAnsi="Simplified Arabic" w:hint="cs"/>
              </w:rPr>
            </w:pPr>
            <w:r w:rsidRPr="00AC26B6">
              <w:rPr>
                <w:rFonts w:ascii="Simplified Arabic" w:hAnsi="Simplified Arabic" w:hint="cs"/>
              </w:rPr>
              <w:t>114</w:t>
            </w:r>
          </w:p>
        </w:tc>
        <w:tc>
          <w:tcPr>
            <w:tcW w:w="1547" w:type="dxa"/>
            <w:tcBorders>
              <w:top w:val="thinThickSmallGap" w:sz="24" w:space="0" w:color="auto"/>
            </w:tcBorders>
          </w:tcPr>
          <w:p w14:paraId="61237E9B" w14:textId="669C4836" w:rsidR="008270B8" w:rsidRPr="00AC26B6" w:rsidRDefault="008270B8" w:rsidP="00C039DE">
            <w:pPr>
              <w:bidi w:val="0"/>
              <w:jc w:val="center"/>
              <w:rPr>
                <w:rFonts w:ascii="Simplified Arabic" w:hAnsi="Simplified Arabic" w:hint="cs"/>
              </w:rPr>
            </w:pPr>
            <w:r w:rsidRPr="00AC26B6">
              <w:rPr>
                <w:rFonts w:ascii="Simplified Arabic" w:hAnsi="Simplified Arabic" w:hint="cs"/>
              </w:rPr>
              <w:t>55.3</w:t>
            </w:r>
          </w:p>
        </w:tc>
      </w:tr>
      <w:tr w:rsidR="008270B8" w:rsidRPr="00AC26B6" w14:paraId="33F9461C" w14:textId="77777777" w:rsidTr="0091755C">
        <w:trPr>
          <w:trHeight w:val="285"/>
        </w:trPr>
        <w:tc>
          <w:tcPr>
            <w:tcW w:w="989" w:type="dxa"/>
            <w:vMerge/>
            <w:tcBorders>
              <w:top w:val="thinThickSmallGap" w:sz="24" w:space="0" w:color="auto"/>
              <w:bottom w:val="thinThickSmallGap" w:sz="24" w:space="0" w:color="auto"/>
              <w:right w:val="thinThickSmallGap" w:sz="24" w:space="0" w:color="auto"/>
            </w:tcBorders>
            <w:shd w:val="clear" w:color="auto" w:fill="BFBFBF" w:themeFill="background1" w:themeFillShade="BF"/>
            <w:vAlign w:val="center"/>
          </w:tcPr>
          <w:p w14:paraId="4E5A0658" w14:textId="77777777" w:rsidR="008270B8" w:rsidRPr="00AC26B6" w:rsidRDefault="008270B8" w:rsidP="00C039DE">
            <w:pPr>
              <w:jc w:val="center"/>
              <w:rPr>
                <w:rFonts w:ascii="Simplified Arabic" w:hAnsi="Simplified Arabic" w:hint="cs"/>
                <w:b/>
                <w:bCs/>
                <w:rtl/>
              </w:rPr>
            </w:pPr>
          </w:p>
        </w:tc>
        <w:tc>
          <w:tcPr>
            <w:tcW w:w="3346" w:type="dxa"/>
            <w:tcBorders>
              <w:left w:val="thinThickSmallGap" w:sz="24" w:space="0" w:color="auto"/>
              <w:bottom w:val="thinThickSmallGap" w:sz="24" w:space="0" w:color="auto"/>
            </w:tcBorders>
            <w:shd w:val="clear" w:color="auto" w:fill="808080" w:themeFill="background1" w:themeFillShade="80"/>
            <w:noWrap/>
            <w:vAlign w:val="center"/>
            <w:hideMark/>
          </w:tcPr>
          <w:p w14:paraId="6EB247EA" w14:textId="77777777" w:rsidR="008270B8" w:rsidRPr="00AC26B6" w:rsidRDefault="008270B8" w:rsidP="00C039DE">
            <w:pPr>
              <w:jc w:val="center"/>
              <w:rPr>
                <w:rFonts w:ascii="Simplified Arabic" w:hAnsi="Simplified Arabic" w:hint="cs"/>
                <w:b/>
                <w:bCs/>
                <w:lang w:bidi="ar-EG"/>
              </w:rPr>
            </w:pPr>
            <w:r w:rsidRPr="00AC26B6">
              <w:rPr>
                <w:rFonts w:ascii="Simplified Arabic" w:hAnsi="Simplified Arabic" w:hint="cs"/>
                <w:b/>
                <w:bCs/>
                <w:rtl/>
              </w:rPr>
              <w:t>الذكور</w:t>
            </w:r>
          </w:p>
        </w:tc>
        <w:tc>
          <w:tcPr>
            <w:tcW w:w="1997" w:type="dxa"/>
            <w:tcBorders>
              <w:bottom w:val="thinThickSmallGap" w:sz="24" w:space="0" w:color="auto"/>
            </w:tcBorders>
            <w:noWrap/>
          </w:tcPr>
          <w:p w14:paraId="487DD611" w14:textId="148B2FCA" w:rsidR="008270B8" w:rsidRPr="00AC26B6" w:rsidRDefault="008270B8" w:rsidP="00C039DE">
            <w:pPr>
              <w:jc w:val="center"/>
              <w:rPr>
                <w:rFonts w:ascii="Simplified Arabic" w:hAnsi="Simplified Arabic" w:hint="cs"/>
                <w:lang w:bidi="ar-EG"/>
              </w:rPr>
            </w:pPr>
            <w:r w:rsidRPr="00AC26B6">
              <w:rPr>
                <w:rFonts w:ascii="Simplified Arabic" w:hAnsi="Simplified Arabic" w:hint="cs"/>
              </w:rPr>
              <w:t>92</w:t>
            </w:r>
          </w:p>
        </w:tc>
        <w:tc>
          <w:tcPr>
            <w:tcW w:w="1547" w:type="dxa"/>
            <w:tcBorders>
              <w:bottom w:val="thinThickSmallGap" w:sz="24" w:space="0" w:color="auto"/>
            </w:tcBorders>
          </w:tcPr>
          <w:p w14:paraId="1E8A1FF9" w14:textId="3AB508A3" w:rsidR="008270B8" w:rsidRPr="00AC26B6" w:rsidRDefault="008270B8" w:rsidP="00C039DE">
            <w:pPr>
              <w:jc w:val="center"/>
              <w:rPr>
                <w:rFonts w:ascii="Simplified Arabic" w:hAnsi="Simplified Arabic" w:hint="cs"/>
              </w:rPr>
            </w:pPr>
            <w:r w:rsidRPr="00AC26B6">
              <w:rPr>
                <w:rFonts w:ascii="Simplified Arabic" w:hAnsi="Simplified Arabic" w:hint="cs"/>
              </w:rPr>
              <w:t>44.7</w:t>
            </w:r>
          </w:p>
        </w:tc>
      </w:tr>
      <w:tr w:rsidR="007B5263" w:rsidRPr="00AC26B6" w14:paraId="7AA583B9" w14:textId="77777777" w:rsidTr="0091755C">
        <w:trPr>
          <w:trHeight w:val="285"/>
        </w:trPr>
        <w:tc>
          <w:tcPr>
            <w:tcW w:w="989" w:type="dxa"/>
            <w:vMerge w:val="restart"/>
            <w:tcBorders>
              <w:top w:val="thinThickSmallGap" w:sz="24" w:space="0" w:color="auto"/>
              <w:right w:val="thinThickSmallGap" w:sz="24" w:space="0" w:color="auto"/>
            </w:tcBorders>
            <w:shd w:val="clear" w:color="auto" w:fill="BFBFBF" w:themeFill="background1" w:themeFillShade="BF"/>
            <w:vAlign w:val="center"/>
          </w:tcPr>
          <w:p w14:paraId="1F95F5EE" w14:textId="757642FA" w:rsidR="007B5263" w:rsidRPr="00AC26B6" w:rsidRDefault="007B5263" w:rsidP="00C039DE">
            <w:pPr>
              <w:jc w:val="center"/>
              <w:rPr>
                <w:rFonts w:ascii="Simplified Arabic" w:hAnsi="Simplified Arabic" w:hint="cs"/>
                <w:b/>
                <w:bCs/>
                <w:rtl/>
                <w:lang w:bidi="ar-EG"/>
              </w:rPr>
            </w:pPr>
            <w:r w:rsidRPr="00AC26B6">
              <w:rPr>
                <w:rFonts w:ascii="Simplified Arabic" w:hAnsi="Simplified Arabic" w:hint="cs"/>
                <w:b/>
                <w:bCs/>
                <w:rtl/>
                <w:lang w:bidi="ar-EG"/>
              </w:rPr>
              <w:t>المدينة</w:t>
            </w:r>
          </w:p>
        </w:tc>
        <w:tc>
          <w:tcPr>
            <w:tcW w:w="3346" w:type="dxa"/>
            <w:tcBorders>
              <w:top w:val="thinThickSmallGap" w:sz="24" w:space="0" w:color="auto"/>
              <w:left w:val="thinThickSmallGap" w:sz="24" w:space="0" w:color="auto"/>
            </w:tcBorders>
            <w:shd w:val="clear" w:color="auto" w:fill="808080" w:themeFill="background1" w:themeFillShade="80"/>
            <w:noWrap/>
          </w:tcPr>
          <w:p w14:paraId="570875A4" w14:textId="5469174F" w:rsidR="007B5263" w:rsidRPr="00AC26B6" w:rsidRDefault="007B5263" w:rsidP="00C039DE">
            <w:pPr>
              <w:jc w:val="center"/>
              <w:rPr>
                <w:rFonts w:ascii="Simplified Arabic" w:hAnsi="Simplified Arabic" w:hint="cs"/>
                <w:b/>
                <w:bCs/>
                <w:rtl/>
              </w:rPr>
            </w:pPr>
            <w:r w:rsidRPr="00AC26B6">
              <w:rPr>
                <w:rFonts w:ascii="Simplified Arabic" w:hAnsi="Simplified Arabic" w:hint="cs"/>
                <w:b/>
                <w:bCs/>
                <w:rtl/>
              </w:rPr>
              <w:t>الدمام</w:t>
            </w:r>
          </w:p>
        </w:tc>
        <w:tc>
          <w:tcPr>
            <w:tcW w:w="1997" w:type="dxa"/>
            <w:tcBorders>
              <w:top w:val="thinThickSmallGap" w:sz="24" w:space="0" w:color="auto"/>
            </w:tcBorders>
            <w:noWrap/>
          </w:tcPr>
          <w:p w14:paraId="7A95E7AC" w14:textId="39CAB26C" w:rsidR="007B5263" w:rsidRPr="00AC26B6" w:rsidRDefault="007B5263" w:rsidP="00C039DE">
            <w:pPr>
              <w:jc w:val="center"/>
              <w:rPr>
                <w:rFonts w:ascii="Simplified Arabic" w:hAnsi="Simplified Arabic" w:hint="cs"/>
                <w:lang w:bidi="ar-EG"/>
              </w:rPr>
            </w:pPr>
            <w:r w:rsidRPr="00AC26B6">
              <w:rPr>
                <w:rFonts w:ascii="Simplified Arabic" w:hAnsi="Simplified Arabic" w:hint="cs"/>
              </w:rPr>
              <w:t>4</w:t>
            </w:r>
          </w:p>
        </w:tc>
        <w:tc>
          <w:tcPr>
            <w:tcW w:w="1547" w:type="dxa"/>
            <w:tcBorders>
              <w:top w:val="thinThickSmallGap" w:sz="24" w:space="0" w:color="auto"/>
            </w:tcBorders>
          </w:tcPr>
          <w:p w14:paraId="63E59C2E" w14:textId="302BA7B0" w:rsidR="007B5263" w:rsidRPr="00AC26B6" w:rsidRDefault="007B5263" w:rsidP="00C039DE">
            <w:pPr>
              <w:jc w:val="center"/>
              <w:rPr>
                <w:rFonts w:ascii="Simplified Arabic" w:hAnsi="Simplified Arabic" w:hint="cs"/>
              </w:rPr>
            </w:pPr>
            <w:r w:rsidRPr="00AC26B6">
              <w:rPr>
                <w:rFonts w:ascii="Simplified Arabic" w:hAnsi="Simplified Arabic" w:hint="cs"/>
              </w:rPr>
              <w:t>1.9</w:t>
            </w:r>
          </w:p>
        </w:tc>
      </w:tr>
      <w:tr w:rsidR="007B5263" w:rsidRPr="00AC26B6" w14:paraId="21CCF61B"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3ABB4971" w14:textId="77777777" w:rsidR="007B5263" w:rsidRPr="00AC26B6" w:rsidRDefault="007B5263"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tcPr>
          <w:p w14:paraId="3DFD49D8" w14:textId="5EB022C4" w:rsidR="007B5263" w:rsidRPr="00AC26B6" w:rsidRDefault="007B5263" w:rsidP="00C039DE">
            <w:pPr>
              <w:jc w:val="center"/>
              <w:rPr>
                <w:rFonts w:ascii="Simplified Arabic" w:hAnsi="Simplified Arabic" w:hint="cs"/>
                <w:b/>
                <w:bCs/>
                <w:rtl/>
              </w:rPr>
            </w:pPr>
            <w:r w:rsidRPr="00AC26B6">
              <w:rPr>
                <w:rFonts w:ascii="Simplified Arabic" w:hAnsi="Simplified Arabic" w:hint="cs"/>
                <w:b/>
                <w:bCs/>
                <w:rtl/>
              </w:rPr>
              <w:t>الرياض</w:t>
            </w:r>
          </w:p>
        </w:tc>
        <w:tc>
          <w:tcPr>
            <w:tcW w:w="1997" w:type="dxa"/>
            <w:noWrap/>
          </w:tcPr>
          <w:p w14:paraId="3906BC7C" w14:textId="7247F426" w:rsidR="007B5263" w:rsidRPr="00AC26B6" w:rsidRDefault="007B5263" w:rsidP="00C039DE">
            <w:pPr>
              <w:jc w:val="center"/>
              <w:rPr>
                <w:rFonts w:ascii="Simplified Arabic" w:hAnsi="Simplified Arabic" w:hint="cs"/>
              </w:rPr>
            </w:pPr>
            <w:r w:rsidRPr="00AC26B6">
              <w:rPr>
                <w:rFonts w:ascii="Simplified Arabic" w:hAnsi="Simplified Arabic" w:hint="cs"/>
              </w:rPr>
              <w:t>21</w:t>
            </w:r>
          </w:p>
        </w:tc>
        <w:tc>
          <w:tcPr>
            <w:tcW w:w="1547" w:type="dxa"/>
          </w:tcPr>
          <w:p w14:paraId="5279B2CB" w14:textId="4D6E461F" w:rsidR="007B5263" w:rsidRPr="00AC26B6" w:rsidRDefault="007B5263" w:rsidP="00C039DE">
            <w:pPr>
              <w:jc w:val="center"/>
              <w:rPr>
                <w:rFonts w:ascii="Simplified Arabic" w:hAnsi="Simplified Arabic" w:hint="cs"/>
              </w:rPr>
            </w:pPr>
            <w:r w:rsidRPr="00AC26B6">
              <w:rPr>
                <w:rFonts w:ascii="Simplified Arabic" w:hAnsi="Simplified Arabic" w:hint="cs"/>
              </w:rPr>
              <w:t>10.2</w:t>
            </w:r>
          </w:p>
        </w:tc>
      </w:tr>
      <w:tr w:rsidR="007B5263" w:rsidRPr="00AC26B6" w14:paraId="30BCA7BC"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4F0A33E9" w14:textId="77777777" w:rsidR="007B5263" w:rsidRPr="00AC26B6" w:rsidRDefault="007B5263"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tcPr>
          <w:p w14:paraId="55766422" w14:textId="595BAFD1" w:rsidR="007B5263" w:rsidRPr="00AC26B6" w:rsidRDefault="007B5263" w:rsidP="00C039DE">
            <w:pPr>
              <w:jc w:val="center"/>
              <w:rPr>
                <w:rFonts w:ascii="Simplified Arabic" w:hAnsi="Simplified Arabic" w:hint="cs"/>
                <w:b/>
                <w:bCs/>
                <w:rtl/>
              </w:rPr>
            </w:pPr>
            <w:r w:rsidRPr="00AC26B6">
              <w:rPr>
                <w:rFonts w:ascii="Simplified Arabic" w:hAnsi="Simplified Arabic" w:hint="cs"/>
                <w:b/>
                <w:bCs/>
                <w:rtl/>
              </w:rPr>
              <w:t>جدة</w:t>
            </w:r>
          </w:p>
        </w:tc>
        <w:tc>
          <w:tcPr>
            <w:tcW w:w="1997" w:type="dxa"/>
            <w:noWrap/>
          </w:tcPr>
          <w:p w14:paraId="39EC5B2C" w14:textId="53D69AEE" w:rsidR="007B5263" w:rsidRPr="00AC26B6" w:rsidRDefault="007B5263" w:rsidP="00C039DE">
            <w:pPr>
              <w:jc w:val="center"/>
              <w:rPr>
                <w:rFonts w:ascii="Simplified Arabic" w:hAnsi="Simplified Arabic" w:hint="cs"/>
              </w:rPr>
            </w:pPr>
            <w:r w:rsidRPr="00AC26B6">
              <w:rPr>
                <w:rFonts w:ascii="Simplified Arabic" w:hAnsi="Simplified Arabic" w:hint="cs"/>
              </w:rPr>
              <w:t>102</w:t>
            </w:r>
          </w:p>
        </w:tc>
        <w:tc>
          <w:tcPr>
            <w:tcW w:w="1547" w:type="dxa"/>
          </w:tcPr>
          <w:p w14:paraId="3B727343" w14:textId="6B027BFE" w:rsidR="007B5263" w:rsidRPr="00AC26B6" w:rsidRDefault="007B5263" w:rsidP="00C039DE">
            <w:pPr>
              <w:jc w:val="center"/>
              <w:rPr>
                <w:rFonts w:ascii="Simplified Arabic" w:hAnsi="Simplified Arabic" w:hint="cs"/>
              </w:rPr>
            </w:pPr>
            <w:r w:rsidRPr="00AC26B6">
              <w:rPr>
                <w:rFonts w:ascii="Simplified Arabic" w:hAnsi="Simplified Arabic" w:hint="cs"/>
              </w:rPr>
              <w:t>49.5</w:t>
            </w:r>
          </w:p>
        </w:tc>
      </w:tr>
      <w:tr w:rsidR="007B5263" w:rsidRPr="00AC26B6" w14:paraId="0EA030E6" w14:textId="77777777" w:rsidTr="0091755C">
        <w:trPr>
          <w:trHeight w:val="285"/>
        </w:trPr>
        <w:tc>
          <w:tcPr>
            <w:tcW w:w="989" w:type="dxa"/>
            <w:vMerge/>
            <w:tcBorders>
              <w:bottom w:val="thinThickSmallGap" w:sz="24" w:space="0" w:color="auto"/>
              <w:right w:val="thinThickSmallGap" w:sz="24" w:space="0" w:color="auto"/>
            </w:tcBorders>
            <w:shd w:val="clear" w:color="auto" w:fill="BFBFBF" w:themeFill="background1" w:themeFillShade="BF"/>
            <w:vAlign w:val="center"/>
          </w:tcPr>
          <w:p w14:paraId="507B9B55" w14:textId="77777777" w:rsidR="007B5263" w:rsidRPr="00AC26B6" w:rsidRDefault="007B5263" w:rsidP="00C039DE">
            <w:pPr>
              <w:jc w:val="center"/>
              <w:rPr>
                <w:rFonts w:ascii="Simplified Arabic" w:hAnsi="Simplified Arabic" w:hint="cs"/>
                <w:b/>
                <w:bCs/>
                <w:rtl/>
              </w:rPr>
            </w:pPr>
          </w:p>
        </w:tc>
        <w:tc>
          <w:tcPr>
            <w:tcW w:w="3346" w:type="dxa"/>
            <w:tcBorders>
              <w:left w:val="thinThickSmallGap" w:sz="24" w:space="0" w:color="auto"/>
              <w:bottom w:val="thinThickSmallGap" w:sz="24" w:space="0" w:color="auto"/>
            </w:tcBorders>
            <w:shd w:val="clear" w:color="auto" w:fill="808080" w:themeFill="background1" w:themeFillShade="80"/>
            <w:noWrap/>
          </w:tcPr>
          <w:p w14:paraId="3102E306" w14:textId="28440A17" w:rsidR="007B5263" w:rsidRPr="00AC26B6" w:rsidRDefault="007B5263" w:rsidP="00C039DE">
            <w:pPr>
              <w:jc w:val="center"/>
              <w:rPr>
                <w:rFonts w:ascii="Simplified Arabic" w:hAnsi="Simplified Arabic" w:hint="cs"/>
                <w:b/>
                <w:bCs/>
                <w:rtl/>
              </w:rPr>
            </w:pPr>
            <w:r w:rsidRPr="00AC26B6">
              <w:rPr>
                <w:rFonts w:ascii="Simplified Arabic" w:hAnsi="Simplified Arabic" w:hint="cs"/>
                <w:b/>
                <w:bCs/>
                <w:rtl/>
              </w:rPr>
              <w:t>اخرى</w:t>
            </w:r>
          </w:p>
        </w:tc>
        <w:tc>
          <w:tcPr>
            <w:tcW w:w="1997" w:type="dxa"/>
            <w:tcBorders>
              <w:bottom w:val="thinThickSmallGap" w:sz="24" w:space="0" w:color="auto"/>
            </w:tcBorders>
            <w:noWrap/>
          </w:tcPr>
          <w:p w14:paraId="56CC1A2C" w14:textId="27FC3E06" w:rsidR="007B5263" w:rsidRPr="00AC26B6" w:rsidRDefault="007B5263" w:rsidP="00C039DE">
            <w:pPr>
              <w:jc w:val="center"/>
              <w:rPr>
                <w:rFonts w:ascii="Simplified Arabic" w:hAnsi="Simplified Arabic" w:hint="cs"/>
              </w:rPr>
            </w:pPr>
            <w:r w:rsidRPr="00AC26B6">
              <w:rPr>
                <w:rFonts w:ascii="Simplified Arabic" w:hAnsi="Simplified Arabic" w:hint="cs"/>
              </w:rPr>
              <w:t>79</w:t>
            </w:r>
          </w:p>
        </w:tc>
        <w:tc>
          <w:tcPr>
            <w:tcW w:w="1547" w:type="dxa"/>
            <w:tcBorders>
              <w:bottom w:val="thinThickSmallGap" w:sz="24" w:space="0" w:color="auto"/>
            </w:tcBorders>
          </w:tcPr>
          <w:p w14:paraId="6F14DE47" w14:textId="550F5CA9" w:rsidR="007B5263" w:rsidRPr="00AC26B6" w:rsidRDefault="007B5263" w:rsidP="00C039DE">
            <w:pPr>
              <w:jc w:val="center"/>
              <w:rPr>
                <w:rFonts w:ascii="Simplified Arabic" w:hAnsi="Simplified Arabic" w:hint="cs"/>
              </w:rPr>
            </w:pPr>
            <w:r w:rsidRPr="00AC26B6">
              <w:rPr>
                <w:rFonts w:ascii="Simplified Arabic" w:hAnsi="Simplified Arabic" w:hint="cs"/>
              </w:rPr>
              <w:t>38.3</w:t>
            </w:r>
          </w:p>
        </w:tc>
      </w:tr>
      <w:tr w:rsidR="00384822" w:rsidRPr="00AC26B6" w14:paraId="6A982C6B" w14:textId="77777777" w:rsidTr="008F01E1">
        <w:trPr>
          <w:trHeight w:val="285"/>
        </w:trPr>
        <w:tc>
          <w:tcPr>
            <w:tcW w:w="989" w:type="dxa"/>
            <w:vMerge w:val="restart"/>
            <w:tcBorders>
              <w:top w:val="thinThickSmallGap" w:sz="24" w:space="0" w:color="auto"/>
              <w:right w:val="thinThickSmallGap" w:sz="24" w:space="0" w:color="auto"/>
            </w:tcBorders>
            <w:shd w:val="clear" w:color="auto" w:fill="BFBFBF" w:themeFill="background1" w:themeFillShade="BF"/>
            <w:vAlign w:val="center"/>
          </w:tcPr>
          <w:p w14:paraId="328098A2" w14:textId="7C5CA867" w:rsidR="00384822" w:rsidRPr="00AC26B6" w:rsidRDefault="00384822" w:rsidP="00C039DE">
            <w:pPr>
              <w:jc w:val="center"/>
              <w:rPr>
                <w:rFonts w:ascii="Simplified Arabic" w:hAnsi="Simplified Arabic" w:hint="cs"/>
                <w:b/>
                <w:bCs/>
                <w:rtl/>
              </w:rPr>
            </w:pPr>
            <w:r w:rsidRPr="00AC26B6">
              <w:rPr>
                <w:rFonts w:ascii="Simplified Arabic" w:hAnsi="Simplified Arabic" w:hint="cs"/>
                <w:b/>
                <w:bCs/>
                <w:rtl/>
              </w:rPr>
              <w:t>طرق معرفة الفعاليات</w:t>
            </w:r>
          </w:p>
        </w:tc>
        <w:tc>
          <w:tcPr>
            <w:tcW w:w="3346" w:type="dxa"/>
            <w:tcBorders>
              <w:top w:val="thinThickSmallGap" w:sz="24" w:space="0" w:color="auto"/>
              <w:left w:val="thinThickSmallGap" w:sz="24" w:space="0" w:color="auto"/>
            </w:tcBorders>
            <w:shd w:val="clear" w:color="auto" w:fill="808080" w:themeFill="background1" w:themeFillShade="80"/>
            <w:noWrap/>
            <w:vAlign w:val="center"/>
          </w:tcPr>
          <w:p w14:paraId="0A6C57B8" w14:textId="02BF7B1A" w:rsidR="00384822" w:rsidRPr="00AC26B6" w:rsidRDefault="00384822" w:rsidP="00C039DE">
            <w:pPr>
              <w:jc w:val="center"/>
              <w:rPr>
                <w:rFonts w:ascii="Simplified Arabic" w:hAnsi="Simplified Arabic" w:hint="cs"/>
                <w:b/>
                <w:bCs/>
                <w:rtl/>
              </w:rPr>
            </w:pPr>
            <w:r w:rsidRPr="00AC26B6">
              <w:rPr>
                <w:rFonts w:ascii="Simplified Arabic" w:hAnsi="Simplified Arabic" w:hint="cs"/>
                <w:b/>
                <w:bCs/>
                <w:rtl/>
              </w:rPr>
              <w:t>وسائل التواصل الاجتماعي</w:t>
            </w:r>
          </w:p>
        </w:tc>
        <w:tc>
          <w:tcPr>
            <w:tcW w:w="1997" w:type="dxa"/>
            <w:tcBorders>
              <w:top w:val="thinThickSmallGap" w:sz="24" w:space="0" w:color="auto"/>
            </w:tcBorders>
            <w:noWrap/>
          </w:tcPr>
          <w:p w14:paraId="796DF1A7" w14:textId="200D93A4" w:rsidR="00384822" w:rsidRPr="00AC26B6" w:rsidRDefault="00384822" w:rsidP="00C039DE">
            <w:pPr>
              <w:jc w:val="center"/>
              <w:rPr>
                <w:rFonts w:ascii="Simplified Arabic" w:hAnsi="Simplified Arabic" w:hint="cs"/>
              </w:rPr>
            </w:pPr>
            <w:r w:rsidRPr="00AC26B6">
              <w:rPr>
                <w:rFonts w:ascii="Simplified Arabic" w:hAnsi="Simplified Arabic" w:hint="cs"/>
              </w:rPr>
              <w:t>100</w:t>
            </w:r>
          </w:p>
        </w:tc>
        <w:tc>
          <w:tcPr>
            <w:tcW w:w="1547" w:type="dxa"/>
            <w:tcBorders>
              <w:top w:val="thinThickSmallGap" w:sz="24" w:space="0" w:color="auto"/>
            </w:tcBorders>
          </w:tcPr>
          <w:p w14:paraId="09DC7C46" w14:textId="43E5C222" w:rsidR="00384822" w:rsidRPr="00AC26B6" w:rsidRDefault="00384822" w:rsidP="00C039DE">
            <w:pPr>
              <w:jc w:val="center"/>
              <w:rPr>
                <w:rFonts w:ascii="Simplified Arabic" w:hAnsi="Simplified Arabic" w:hint="cs"/>
              </w:rPr>
            </w:pPr>
            <w:r w:rsidRPr="00AC26B6">
              <w:rPr>
                <w:rFonts w:ascii="Simplified Arabic" w:hAnsi="Simplified Arabic" w:hint="cs"/>
              </w:rPr>
              <w:t>48.5</w:t>
            </w:r>
          </w:p>
        </w:tc>
      </w:tr>
      <w:tr w:rsidR="00384822" w:rsidRPr="00AC26B6" w14:paraId="5D1BA242" w14:textId="77777777" w:rsidTr="008F01E1">
        <w:trPr>
          <w:trHeight w:val="285"/>
        </w:trPr>
        <w:tc>
          <w:tcPr>
            <w:tcW w:w="989" w:type="dxa"/>
            <w:vMerge/>
            <w:tcBorders>
              <w:right w:val="thinThickSmallGap" w:sz="24" w:space="0" w:color="auto"/>
            </w:tcBorders>
            <w:shd w:val="clear" w:color="auto" w:fill="BFBFBF" w:themeFill="background1" w:themeFillShade="BF"/>
            <w:vAlign w:val="center"/>
          </w:tcPr>
          <w:p w14:paraId="6AECFE67" w14:textId="77777777" w:rsidR="00384822" w:rsidRPr="00AC26B6" w:rsidRDefault="00384822"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tcPr>
          <w:p w14:paraId="20E8A716" w14:textId="21A7E646" w:rsidR="00384822" w:rsidRPr="00AC26B6" w:rsidRDefault="00384822" w:rsidP="00C039DE">
            <w:pPr>
              <w:jc w:val="center"/>
              <w:rPr>
                <w:rFonts w:ascii="Simplified Arabic" w:hAnsi="Simplified Arabic" w:hint="cs"/>
                <w:b/>
                <w:bCs/>
                <w:rtl/>
              </w:rPr>
            </w:pPr>
            <w:r w:rsidRPr="00AC26B6">
              <w:rPr>
                <w:rFonts w:ascii="Simplified Arabic" w:hAnsi="Simplified Arabic" w:hint="cs"/>
                <w:b/>
                <w:bCs/>
                <w:rtl/>
              </w:rPr>
              <w:t>البريد الالكتروني</w:t>
            </w:r>
          </w:p>
        </w:tc>
        <w:tc>
          <w:tcPr>
            <w:tcW w:w="1997" w:type="dxa"/>
            <w:noWrap/>
          </w:tcPr>
          <w:p w14:paraId="185EBF9A" w14:textId="45057237" w:rsidR="00384822" w:rsidRPr="00AC26B6" w:rsidRDefault="00384822" w:rsidP="00C039DE">
            <w:pPr>
              <w:jc w:val="center"/>
              <w:rPr>
                <w:rFonts w:ascii="Simplified Arabic" w:hAnsi="Simplified Arabic" w:hint="cs"/>
              </w:rPr>
            </w:pPr>
            <w:r w:rsidRPr="00AC26B6">
              <w:rPr>
                <w:rFonts w:ascii="Simplified Arabic" w:hAnsi="Simplified Arabic" w:hint="cs"/>
              </w:rPr>
              <w:t>4</w:t>
            </w:r>
          </w:p>
        </w:tc>
        <w:tc>
          <w:tcPr>
            <w:tcW w:w="1547" w:type="dxa"/>
          </w:tcPr>
          <w:p w14:paraId="05E92ACD" w14:textId="58A5EBF1" w:rsidR="00384822" w:rsidRPr="00AC26B6" w:rsidRDefault="00384822" w:rsidP="00C039DE">
            <w:pPr>
              <w:jc w:val="center"/>
              <w:rPr>
                <w:rFonts w:ascii="Simplified Arabic" w:hAnsi="Simplified Arabic" w:hint="cs"/>
              </w:rPr>
            </w:pPr>
            <w:r w:rsidRPr="00AC26B6">
              <w:rPr>
                <w:rFonts w:ascii="Simplified Arabic" w:hAnsi="Simplified Arabic" w:hint="cs"/>
              </w:rPr>
              <w:t>1.9</w:t>
            </w:r>
          </w:p>
        </w:tc>
      </w:tr>
      <w:tr w:rsidR="0091755C" w:rsidRPr="00AC26B6" w14:paraId="11BA6181"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59704352" w14:textId="77777777" w:rsidR="0091755C" w:rsidRPr="00AC26B6" w:rsidRDefault="0091755C"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tcPr>
          <w:p w14:paraId="42D389B0" w14:textId="5FAE1855" w:rsidR="0091755C" w:rsidRPr="00AC26B6" w:rsidRDefault="0091755C" w:rsidP="00C039DE">
            <w:pPr>
              <w:jc w:val="center"/>
              <w:rPr>
                <w:rFonts w:ascii="Simplified Arabic" w:hAnsi="Simplified Arabic" w:hint="cs"/>
                <w:b/>
                <w:bCs/>
                <w:rtl/>
              </w:rPr>
            </w:pPr>
            <w:r w:rsidRPr="00AC26B6">
              <w:rPr>
                <w:rFonts w:ascii="Simplified Arabic" w:hAnsi="Simplified Arabic" w:hint="cs"/>
                <w:b/>
                <w:bCs/>
                <w:rtl/>
              </w:rPr>
              <w:t>إعلانات الشوارع</w:t>
            </w:r>
          </w:p>
        </w:tc>
        <w:tc>
          <w:tcPr>
            <w:tcW w:w="1997" w:type="dxa"/>
            <w:noWrap/>
          </w:tcPr>
          <w:p w14:paraId="48560A2A" w14:textId="65AA2321" w:rsidR="0091755C" w:rsidRPr="00AC26B6" w:rsidRDefault="0091755C" w:rsidP="00C039DE">
            <w:pPr>
              <w:jc w:val="center"/>
              <w:rPr>
                <w:rFonts w:ascii="Simplified Arabic" w:hAnsi="Simplified Arabic" w:hint="cs"/>
              </w:rPr>
            </w:pPr>
            <w:r w:rsidRPr="00AC26B6">
              <w:rPr>
                <w:rFonts w:ascii="Simplified Arabic" w:hAnsi="Simplified Arabic" w:hint="cs"/>
              </w:rPr>
              <w:t>3</w:t>
            </w:r>
          </w:p>
        </w:tc>
        <w:tc>
          <w:tcPr>
            <w:tcW w:w="1547" w:type="dxa"/>
          </w:tcPr>
          <w:p w14:paraId="27D0D64F" w14:textId="4B12A79E" w:rsidR="0091755C" w:rsidRPr="00AC26B6" w:rsidRDefault="0091755C" w:rsidP="00C039DE">
            <w:pPr>
              <w:jc w:val="center"/>
              <w:rPr>
                <w:rFonts w:ascii="Simplified Arabic" w:hAnsi="Simplified Arabic" w:hint="cs"/>
              </w:rPr>
            </w:pPr>
            <w:r w:rsidRPr="00AC26B6">
              <w:rPr>
                <w:rFonts w:ascii="Simplified Arabic" w:hAnsi="Simplified Arabic" w:hint="cs"/>
              </w:rPr>
              <w:t>1.5</w:t>
            </w:r>
          </w:p>
        </w:tc>
      </w:tr>
      <w:tr w:rsidR="0091755C" w:rsidRPr="00AC26B6" w14:paraId="09D14357"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266C290B" w14:textId="77777777" w:rsidR="0091755C" w:rsidRPr="00AC26B6" w:rsidRDefault="0091755C"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tcPr>
          <w:p w14:paraId="1E6F58D9" w14:textId="3CE3632B" w:rsidR="0091755C" w:rsidRPr="00AC26B6" w:rsidRDefault="0091755C" w:rsidP="00C039DE">
            <w:pPr>
              <w:jc w:val="center"/>
              <w:rPr>
                <w:rFonts w:ascii="Simplified Arabic" w:hAnsi="Simplified Arabic" w:hint="cs"/>
                <w:b/>
                <w:bCs/>
                <w:rtl/>
              </w:rPr>
            </w:pPr>
            <w:r w:rsidRPr="00AC26B6">
              <w:rPr>
                <w:rFonts w:ascii="Simplified Arabic" w:hAnsi="Simplified Arabic" w:hint="cs"/>
                <w:b/>
                <w:bCs/>
                <w:rtl/>
              </w:rPr>
              <w:t>الاصدقاء والعائلة</w:t>
            </w:r>
          </w:p>
        </w:tc>
        <w:tc>
          <w:tcPr>
            <w:tcW w:w="1997" w:type="dxa"/>
            <w:noWrap/>
          </w:tcPr>
          <w:p w14:paraId="30B04C1C" w14:textId="285E38A7" w:rsidR="0091755C" w:rsidRPr="00AC26B6" w:rsidRDefault="0091755C" w:rsidP="00C039DE">
            <w:pPr>
              <w:jc w:val="center"/>
              <w:rPr>
                <w:rFonts w:ascii="Simplified Arabic" w:hAnsi="Simplified Arabic" w:hint="cs"/>
              </w:rPr>
            </w:pPr>
            <w:r w:rsidRPr="00AC26B6">
              <w:rPr>
                <w:rFonts w:ascii="Simplified Arabic" w:hAnsi="Simplified Arabic" w:hint="cs"/>
              </w:rPr>
              <w:t>12</w:t>
            </w:r>
          </w:p>
        </w:tc>
        <w:tc>
          <w:tcPr>
            <w:tcW w:w="1547" w:type="dxa"/>
          </w:tcPr>
          <w:p w14:paraId="76648863" w14:textId="41B024A7" w:rsidR="0091755C" w:rsidRPr="00AC26B6" w:rsidRDefault="0091755C" w:rsidP="00C039DE">
            <w:pPr>
              <w:jc w:val="center"/>
              <w:rPr>
                <w:rFonts w:ascii="Simplified Arabic" w:hAnsi="Simplified Arabic" w:hint="cs"/>
              </w:rPr>
            </w:pPr>
            <w:r w:rsidRPr="00AC26B6">
              <w:rPr>
                <w:rFonts w:ascii="Simplified Arabic" w:hAnsi="Simplified Arabic" w:hint="cs"/>
              </w:rPr>
              <w:t>5.8</w:t>
            </w:r>
          </w:p>
        </w:tc>
      </w:tr>
      <w:tr w:rsidR="0091755C" w:rsidRPr="00AC26B6" w14:paraId="1E3A8B02" w14:textId="77777777" w:rsidTr="0091755C">
        <w:trPr>
          <w:trHeight w:val="285"/>
        </w:trPr>
        <w:tc>
          <w:tcPr>
            <w:tcW w:w="989" w:type="dxa"/>
            <w:vMerge/>
            <w:tcBorders>
              <w:right w:val="thinThickSmallGap" w:sz="24" w:space="0" w:color="auto"/>
            </w:tcBorders>
            <w:shd w:val="clear" w:color="auto" w:fill="BFBFBF" w:themeFill="background1" w:themeFillShade="BF"/>
            <w:vAlign w:val="center"/>
          </w:tcPr>
          <w:p w14:paraId="68E68C2A" w14:textId="77777777" w:rsidR="0091755C" w:rsidRPr="00AC26B6" w:rsidRDefault="0091755C"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tcPr>
          <w:p w14:paraId="6F9C07C3" w14:textId="146C5C86" w:rsidR="0091755C" w:rsidRPr="00AC26B6" w:rsidRDefault="0091755C" w:rsidP="00C039DE">
            <w:pPr>
              <w:jc w:val="center"/>
              <w:rPr>
                <w:rFonts w:ascii="Simplified Arabic" w:hAnsi="Simplified Arabic" w:hint="cs"/>
                <w:b/>
                <w:bCs/>
                <w:rtl/>
              </w:rPr>
            </w:pPr>
            <w:r w:rsidRPr="00AC26B6">
              <w:rPr>
                <w:rFonts w:ascii="Simplified Arabic" w:hAnsi="Simplified Arabic" w:hint="cs"/>
                <w:b/>
                <w:bCs/>
                <w:rtl/>
              </w:rPr>
              <w:t>وسائل الاعلام التقليدية</w:t>
            </w:r>
          </w:p>
        </w:tc>
        <w:tc>
          <w:tcPr>
            <w:tcW w:w="1997" w:type="dxa"/>
            <w:noWrap/>
          </w:tcPr>
          <w:p w14:paraId="4FE2C23E" w14:textId="11A55F48" w:rsidR="0091755C" w:rsidRPr="00AC26B6" w:rsidRDefault="0091755C" w:rsidP="00C039DE">
            <w:pPr>
              <w:jc w:val="center"/>
              <w:rPr>
                <w:rFonts w:ascii="Simplified Arabic" w:hAnsi="Simplified Arabic" w:hint="cs"/>
              </w:rPr>
            </w:pPr>
            <w:r w:rsidRPr="00AC26B6">
              <w:rPr>
                <w:rFonts w:ascii="Simplified Arabic" w:hAnsi="Simplified Arabic" w:hint="cs"/>
              </w:rPr>
              <w:t>2</w:t>
            </w:r>
          </w:p>
        </w:tc>
        <w:tc>
          <w:tcPr>
            <w:tcW w:w="1547" w:type="dxa"/>
          </w:tcPr>
          <w:p w14:paraId="4942AED9" w14:textId="1044FA0B" w:rsidR="0091755C" w:rsidRPr="00AC26B6" w:rsidRDefault="0091755C" w:rsidP="00C039DE">
            <w:pPr>
              <w:jc w:val="center"/>
              <w:rPr>
                <w:rFonts w:ascii="Simplified Arabic" w:hAnsi="Simplified Arabic" w:hint="cs"/>
              </w:rPr>
            </w:pPr>
            <w:r w:rsidRPr="00AC26B6">
              <w:rPr>
                <w:rFonts w:ascii="Simplified Arabic" w:hAnsi="Simplified Arabic" w:hint="cs"/>
              </w:rPr>
              <w:t>1.0</w:t>
            </w:r>
          </w:p>
        </w:tc>
      </w:tr>
      <w:tr w:rsidR="00384822" w:rsidRPr="00AC26B6" w14:paraId="32D2BC1D" w14:textId="77777777" w:rsidTr="008F01E1">
        <w:trPr>
          <w:trHeight w:val="285"/>
        </w:trPr>
        <w:tc>
          <w:tcPr>
            <w:tcW w:w="989" w:type="dxa"/>
            <w:vMerge/>
            <w:tcBorders>
              <w:right w:val="thinThickSmallGap" w:sz="24" w:space="0" w:color="auto"/>
            </w:tcBorders>
            <w:shd w:val="clear" w:color="auto" w:fill="BFBFBF" w:themeFill="background1" w:themeFillShade="BF"/>
            <w:vAlign w:val="center"/>
          </w:tcPr>
          <w:p w14:paraId="57A111B8" w14:textId="77777777" w:rsidR="00384822" w:rsidRPr="00AC26B6" w:rsidRDefault="00384822" w:rsidP="00C039DE">
            <w:pPr>
              <w:jc w:val="center"/>
              <w:rPr>
                <w:rFonts w:ascii="Simplified Arabic" w:hAnsi="Simplified Arabic" w:hint="cs"/>
                <w:b/>
                <w:bCs/>
                <w:rtl/>
              </w:rPr>
            </w:pPr>
          </w:p>
        </w:tc>
        <w:tc>
          <w:tcPr>
            <w:tcW w:w="3346" w:type="dxa"/>
            <w:tcBorders>
              <w:left w:val="thinThickSmallGap" w:sz="24" w:space="0" w:color="auto"/>
            </w:tcBorders>
            <w:shd w:val="clear" w:color="auto" w:fill="808080" w:themeFill="background1" w:themeFillShade="80"/>
            <w:noWrap/>
            <w:vAlign w:val="center"/>
          </w:tcPr>
          <w:p w14:paraId="593196C2" w14:textId="74988D2C" w:rsidR="00384822" w:rsidRPr="00AC26B6" w:rsidRDefault="00384822" w:rsidP="00C039DE">
            <w:pPr>
              <w:jc w:val="center"/>
              <w:rPr>
                <w:rFonts w:ascii="Simplified Arabic" w:hAnsi="Simplified Arabic" w:hint="cs"/>
                <w:b/>
                <w:bCs/>
                <w:rtl/>
              </w:rPr>
            </w:pPr>
            <w:r w:rsidRPr="00AC26B6">
              <w:rPr>
                <w:rFonts w:ascii="Simplified Arabic" w:hAnsi="Simplified Arabic" w:hint="cs"/>
                <w:b/>
                <w:bCs/>
                <w:rtl/>
              </w:rPr>
              <w:t>أخر</w:t>
            </w:r>
            <w:r w:rsidR="00E91216" w:rsidRPr="00AC26B6">
              <w:rPr>
                <w:rFonts w:ascii="Simplified Arabic" w:hAnsi="Simplified Arabic" w:hint="cs"/>
                <w:b/>
                <w:bCs/>
                <w:rtl/>
              </w:rPr>
              <w:t>ى</w:t>
            </w:r>
          </w:p>
        </w:tc>
        <w:tc>
          <w:tcPr>
            <w:tcW w:w="1997" w:type="dxa"/>
            <w:noWrap/>
          </w:tcPr>
          <w:p w14:paraId="5E71854A" w14:textId="799EAC51" w:rsidR="00384822" w:rsidRPr="00AC26B6" w:rsidRDefault="00384822" w:rsidP="00C039DE">
            <w:pPr>
              <w:jc w:val="center"/>
              <w:rPr>
                <w:rFonts w:ascii="Simplified Arabic" w:hAnsi="Simplified Arabic" w:hint="cs"/>
                <w:lang w:bidi="ar-EG"/>
              </w:rPr>
            </w:pPr>
            <w:r w:rsidRPr="00AC26B6">
              <w:rPr>
                <w:rFonts w:ascii="Simplified Arabic" w:hAnsi="Simplified Arabic" w:hint="cs"/>
              </w:rPr>
              <w:t>85</w:t>
            </w:r>
          </w:p>
        </w:tc>
        <w:tc>
          <w:tcPr>
            <w:tcW w:w="1547" w:type="dxa"/>
          </w:tcPr>
          <w:p w14:paraId="4413488A" w14:textId="7E5E2B4F" w:rsidR="00384822" w:rsidRPr="00AC26B6" w:rsidRDefault="00334EA6" w:rsidP="00C039DE">
            <w:pPr>
              <w:jc w:val="center"/>
              <w:rPr>
                <w:rFonts w:ascii="Simplified Arabic" w:hAnsi="Simplified Arabic" w:hint="cs"/>
                <w:lang w:bidi="ar-EG"/>
              </w:rPr>
            </w:pPr>
            <w:r w:rsidRPr="00AC26B6">
              <w:rPr>
                <w:rFonts w:ascii="Simplified Arabic" w:hAnsi="Simplified Arabic" w:hint="cs"/>
              </w:rPr>
              <w:t>41</w:t>
            </w:r>
            <w:r w:rsidR="00384822" w:rsidRPr="00AC26B6">
              <w:rPr>
                <w:rFonts w:ascii="Simplified Arabic" w:hAnsi="Simplified Arabic" w:hint="cs"/>
              </w:rPr>
              <w:t>.8</w:t>
            </w:r>
          </w:p>
        </w:tc>
      </w:tr>
    </w:tbl>
    <w:p w14:paraId="5856B39E" w14:textId="77777777" w:rsidR="00BF0EE7" w:rsidRPr="00AC26B6" w:rsidRDefault="00BF0EE7" w:rsidP="00C039DE">
      <w:pPr>
        <w:jc w:val="lowKashida"/>
        <w:rPr>
          <w:rFonts w:ascii="Simplified Arabic" w:hAnsi="Simplified Arabic" w:hint="cs"/>
          <w:b/>
          <w:bCs/>
          <w:sz w:val="28"/>
          <w:rtl/>
          <w:lang w:bidi="ar-EG"/>
        </w:rPr>
      </w:pPr>
    </w:p>
    <w:p w14:paraId="76EB539E" w14:textId="3B6A5525" w:rsidR="00A8453A" w:rsidRPr="001E76C4" w:rsidRDefault="0016576B" w:rsidP="00C039DE">
      <w:pPr>
        <w:jc w:val="lowKashida"/>
        <w:rPr>
          <w:rFonts w:ascii="Simplified Arabic" w:hAnsi="Simplified Arabic" w:hint="cs"/>
          <w:sz w:val="24"/>
          <w:szCs w:val="24"/>
          <w:rtl/>
          <w:lang w:bidi="ar-EG"/>
        </w:rPr>
      </w:pPr>
      <w:r w:rsidRPr="001E76C4">
        <w:rPr>
          <w:rFonts w:ascii="Simplified Arabic" w:hAnsi="Simplified Arabic" w:hint="cs"/>
          <w:sz w:val="24"/>
          <w:szCs w:val="24"/>
          <w:rtl/>
          <w:lang w:bidi="ar-EG"/>
        </w:rPr>
        <w:t xml:space="preserve">يتضح من خلال ما سبق أن أكبر فئة ممثلة </w:t>
      </w:r>
      <w:r w:rsidR="00275168" w:rsidRPr="001E76C4">
        <w:rPr>
          <w:rFonts w:ascii="Simplified Arabic" w:hAnsi="Simplified Arabic" w:hint="cs"/>
          <w:sz w:val="24"/>
          <w:szCs w:val="24"/>
          <w:rtl/>
          <w:lang w:bidi="ar-EG"/>
        </w:rPr>
        <w:t xml:space="preserve">لمتغير </w:t>
      </w:r>
      <w:r w:rsidRPr="001E76C4">
        <w:rPr>
          <w:rFonts w:ascii="Simplified Arabic" w:hAnsi="Simplified Arabic" w:hint="cs"/>
          <w:sz w:val="24"/>
          <w:szCs w:val="24"/>
          <w:rtl/>
          <w:lang w:bidi="ar-EG"/>
        </w:rPr>
        <w:t xml:space="preserve">العمر، هي من </w:t>
      </w:r>
      <w:r w:rsidR="00E91216" w:rsidRPr="001E76C4">
        <w:rPr>
          <w:rFonts w:ascii="Simplified Arabic" w:hAnsi="Simplified Arabic" w:hint="cs"/>
          <w:sz w:val="24"/>
          <w:szCs w:val="24"/>
          <w:rtl/>
          <w:lang w:bidi="ar-EG"/>
        </w:rPr>
        <w:t>36</w:t>
      </w:r>
      <w:r w:rsidR="00F34B69" w:rsidRPr="001E76C4">
        <w:rPr>
          <w:rFonts w:ascii="Simplified Arabic" w:hAnsi="Simplified Arabic" w:hint="cs"/>
          <w:sz w:val="24"/>
          <w:szCs w:val="24"/>
          <w:rtl/>
          <w:lang w:bidi="ar-EG"/>
        </w:rPr>
        <w:t xml:space="preserve"> – </w:t>
      </w:r>
      <w:r w:rsidR="00E91216" w:rsidRPr="001E76C4">
        <w:rPr>
          <w:rFonts w:ascii="Simplified Arabic" w:hAnsi="Simplified Arabic" w:hint="cs"/>
          <w:sz w:val="24"/>
          <w:szCs w:val="24"/>
          <w:rtl/>
          <w:lang w:bidi="ar-EG"/>
        </w:rPr>
        <w:t>45</w:t>
      </w:r>
      <w:r w:rsidR="00F34B69" w:rsidRPr="001E76C4">
        <w:rPr>
          <w:rFonts w:ascii="Simplified Arabic" w:hAnsi="Simplified Arabic" w:hint="cs"/>
          <w:sz w:val="24"/>
          <w:szCs w:val="24"/>
          <w:rtl/>
          <w:lang w:bidi="ar-EG"/>
        </w:rPr>
        <w:t xml:space="preserve">، حيث كان عدد أفراد هذه الفئة </w:t>
      </w:r>
      <w:r w:rsidR="00E91216" w:rsidRPr="001E76C4">
        <w:rPr>
          <w:rFonts w:ascii="Simplified Arabic" w:hAnsi="Simplified Arabic" w:hint="cs"/>
          <w:sz w:val="24"/>
          <w:szCs w:val="24"/>
          <w:rtl/>
          <w:lang w:bidi="ar-EG"/>
        </w:rPr>
        <w:t>72</w:t>
      </w:r>
      <w:r w:rsidR="00F34B69" w:rsidRPr="001E76C4">
        <w:rPr>
          <w:rFonts w:ascii="Simplified Arabic" w:hAnsi="Simplified Arabic" w:hint="cs"/>
          <w:sz w:val="24"/>
          <w:szCs w:val="24"/>
          <w:rtl/>
          <w:lang w:bidi="ar-EG"/>
        </w:rPr>
        <w:t xml:space="preserve"> فرد، بنسبة بلغت </w:t>
      </w:r>
      <w:r w:rsidR="00E91216" w:rsidRPr="001E76C4">
        <w:rPr>
          <w:rFonts w:ascii="Simplified Arabic" w:hAnsi="Simplified Arabic" w:hint="cs"/>
          <w:sz w:val="24"/>
          <w:szCs w:val="24"/>
          <w:rtl/>
          <w:lang w:bidi="ar-EG"/>
        </w:rPr>
        <w:t>35</w:t>
      </w:r>
      <w:r w:rsidR="007F1DEE" w:rsidRPr="001E76C4">
        <w:rPr>
          <w:rFonts w:ascii="Simplified Arabic" w:hAnsi="Simplified Arabic" w:hint="cs"/>
          <w:sz w:val="24"/>
          <w:szCs w:val="24"/>
          <w:rtl/>
          <w:lang w:bidi="ar-EG"/>
        </w:rPr>
        <w:t xml:space="preserve">٪، بينما الفئة الأقل في هذا المتغير، هي فئة أقل </w:t>
      </w:r>
      <w:r w:rsidR="00141996" w:rsidRPr="001E76C4">
        <w:rPr>
          <w:rFonts w:ascii="Simplified Arabic" w:hAnsi="Simplified Arabic" w:hint="cs"/>
          <w:sz w:val="24"/>
          <w:szCs w:val="24"/>
          <w:rtl/>
          <w:lang w:bidi="ar-EG"/>
        </w:rPr>
        <w:t xml:space="preserve">من </w:t>
      </w:r>
      <w:r w:rsidR="00E91216" w:rsidRPr="001E76C4">
        <w:rPr>
          <w:rFonts w:ascii="Simplified Arabic" w:hAnsi="Simplified Arabic" w:hint="cs"/>
          <w:sz w:val="24"/>
          <w:szCs w:val="24"/>
          <w:rtl/>
          <w:lang w:bidi="ar-EG"/>
        </w:rPr>
        <w:t>17</w:t>
      </w:r>
      <w:r w:rsidR="00141996" w:rsidRPr="001E76C4">
        <w:rPr>
          <w:rFonts w:ascii="Simplified Arabic" w:hAnsi="Simplified Arabic" w:hint="cs"/>
          <w:sz w:val="24"/>
          <w:szCs w:val="24"/>
          <w:rtl/>
          <w:lang w:bidi="ar-EG"/>
        </w:rPr>
        <w:t xml:space="preserve"> سنة بواقع </w:t>
      </w:r>
      <w:r w:rsidR="00E91216" w:rsidRPr="001E76C4">
        <w:rPr>
          <w:rFonts w:ascii="Simplified Arabic" w:hAnsi="Simplified Arabic" w:hint="cs"/>
          <w:sz w:val="24"/>
          <w:szCs w:val="24"/>
          <w:rtl/>
          <w:lang w:bidi="ar-EG"/>
        </w:rPr>
        <w:t>4</w:t>
      </w:r>
      <w:r w:rsidR="00141996" w:rsidRPr="001E76C4">
        <w:rPr>
          <w:rFonts w:ascii="Simplified Arabic" w:hAnsi="Simplified Arabic" w:hint="cs"/>
          <w:sz w:val="24"/>
          <w:szCs w:val="24"/>
          <w:rtl/>
          <w:lang w:bidi="ar-EG"/>
        </w:rPr>
        <w:t xml:space="preserve"> أفراد، وبنسبة 1</w:t>
      </w:r>
      <w:r w:rsidR="00E91216" w:rsidRPr="001E76C4">
        <w:rPr>
          <w:rFonts w:ascii="Simplified Arabic" w:hAnsi="Simplified Arabic" w:hint="cs"/>
          <w:sz w:val="24"/>
          <w:szCs w:val="24"/>
          <w:rtl/>
          <w:lang w:bidi="ar-EG"/>
        </w:rPr>
        <w:t>.</w:t>
      </w:r>
      <w:r w:rsidR="00141996" w:rsidRPr="001E76C4">
        <w:rPr>
          <w:rFonts w:ascii="Simplified Arabic" w:hAnsi="Simplified Arabic" w:hint="cs"/>
          <w:sz w:val="24"/>
          <w:szCs w:val="24"/>
          <w:rtl/>
          <w:lang w:bidi="ar-EG"/>
        </w:rPr>
        <w:t>9</w:t>
      </w:r>
      <w:r w:rsidR="00141996" w:rsidRPr="001E76C4">
        <w:rPr>
          <w:rFonts w:ascii="Simplified Arabic" w:hAnsi="Simplified Arabic" w:hint="cs"/>
          <w:sz w:val="24"/>
          <w:szCs w:val="24"/>
          <w:lang w:bidi="ar-EG"/>
        </w:rPr>
        <w:t>%</w:t>
      </w:r>
      <w:r w:rsidR="00702945" w:rsidRPr="001E76C4">
        <w:rPr>
          <w:rFonts w:ascii="Simplified Arabic" w:hAnsi="Simplified Arabic" w:hint="cs"/>
          <w:sz w:val="24"/>
          <w:szCs w:val="24"/>
          <w:rtl/>
          <w:lang w:bidi="ar-EG"/>
        </w:rPr>
        <w:t xml:space="preserve"> </w:t>
      </w:r>
      <w:r w:rsidR="00DF7DCE" w:rsidRPr="001E76C4">
        <w:rPr>
          <w:rFonts w:ascii="Simplified Arabic" w:hAnsi="Simplified Arabic" w:hint="cs"/>
          <w:sz w:val="24"/>
          <w:szCs w:val="24"/>
          <w:rtl/>
          <w:lang w:bidi="ar-EG"/>
        </w:rPr>
        <w:t xml:space="preserve">كما أن أكبر فئة ممثلة </w:t>
      </w:r>
      <w:r w:rsidR="00275168" w:rsidRPr="001E76C4">
        <w:rPr>
          <w:rFonts w:ascii="Simplified Arabic" w:hAnsi="Simplified Arabic" w:hint="cs"/>
          <w:sz w:val="24"/>
          <w:szCs w:val="24"/>
          <w:rtl/>
          <w:lang w:bidi="ar-EG"/>
        </w:rPr>
        <w:t xml:space="preserve">لمتغير </w:t>
      </w:r>
      <w:r w:rsidR="00DF7DCE" w:rsidRPr="001E76C4">
        <w:rPr>
          <w:rFonts w:ascii="Simplified Arabic" w:hAnsi="Simplified Arabic" w:hint="cs"/>
          <w:sz w:val="24"/>
          <w:szCs w:val="24"/>
          <w:rtl/>
          <w:lang w:bidi="ar-EG"/>
        </w:rPr>
        <w:t>عدد الفعالي</w:t>
      </w:r>
      <w:r w:rsidR="00BC6D69" w:rsidRPr="001E76C4">
        <w:rPr>
          <w:rFonts w:ascii="Simplified Arabic" w:hAnsi="Simplified Arabic" w:hint="cs"/>
          <w:sz w:val="24"/>
          <w:szCs w:val="24"/>
          <w:rtl/>
          <w:lang w:bidi="ar-EG"/>
        </w:rPr>
        <w:t>ات</w:t>
      </w:r>
      <w:r w:rsidR="00DF7DCE" w:rsidRPr="001E76C4">
        <w:rPr>
          <w:rFonts w:ascii="Simplified Arabic" w:hAnsi="Simplified Arabic" w:hint="cs"/>
          <w:sz w:val="24"/>
          <w:szCs w:val="24"/>
          <w:rtl/>
          <w:lang w:bidi="ar-EG"/>
        </w:rPr>
        <w:t xml:space="preserve">، هي </w:t>
      </w:r>
      <w:r w:rsidR="00BC6D69" w:rsidRPr="001E76C4">
        <w:rPr>
          <w:rFonts w:ascii="Simplified Arabic" w:hAnsi="Simplified Arabic" w:hint="cs"/>
          <w:sz w:val="24"/>
          <w:szCs w:val="24"/>
          <w:rtl/>
          <w:lang w:bidi="ar-EG"/>
        </w:rPr>
        <w:t>مرتين أو أقل</w:t>
      </w:r>
      <w:r w:rsidR="00DF7DCE" w:rsidRPr="001E76C4">
        <w:rPr>
          <w:rFonts w:ascii="Simplified Arabic" w:hAnsi="Simplified Arabic" w:hint="cs"/>
          <w:sz w:val="24"/>
          <w:szCs w:val="24"/>
          <w:rtl/>
          <w:lang w:bidi="ar-EG"/>
        </w:rPr>
        <w:t xml:space="preserve">، حيث كان عدد أفراد هذه الفئة </w:t>
      </w:r>
      <w:r w:rsidR="00E91216" w:rsidRPr="001E76C4">
        <w:rPr>
          <w:rFonts w:ascii="Simplified Arabic" w:hAnsi="Simplified Arabic" w:hint="cs"/>
          <w:sz w:val="24"/>
          <w:szCs w:val="24"/>
          <w:rtl/>
          <w:lang w:bidi="ar-EG"/>
        </w:rPr>
        <w:t>129</w:t>
      </w:r>
      <w:r w:rsidR="00DF7DCE" w:rsidRPr="001E76C4">
        <w:rPr>
          <w:rFonts w:ascii="Simplified Arabic" w:hAnsi="Simplified Arabic" w:hint="cs"/>
          <w:sz w:val="24"/>
          <w:szCs w:val="24"/>
          <w:rtl/>
          <w:lang w:bidi="ar-EG"/>
        </w:rPr>
        <w:t xml:space="preserve"> فرد، بنسبة بلغت </w:t>
      </w:r>
      <w:r w:rsidR="00E91216" w:rsidRPr="001E76C4">
        <w:rPr>
          <w:rFonts w:ascii="Simplified Arabic" w:hAnsi="Simplified Arabic" w:hint="cs"/>
          <w:sz w:val="24"/>
          <w:szCs w:val="24"/>
          <w:rtl/>
          <w:lang w:bidi="ar-EG"/>
        </w:rPr>
        <w:t>62.6</w:t>
      </w:r>
      <w:r w:rsidR="00DF7DCE" w:rsidRPr="001E76C4">
        <w:rPr>
          <w:rFonts w:ascii="Simplified Arabic" w:hAnsi="Simplified Arabic" w:hint="cs"/>
          <w:sz w:val="24"/>
          <w:szCs w:val="24"/>
          <w:rtl/>
          <w:lang w:bidi="ar-EG"/>
        </w:rPr>
        <w:t xml:space="preserve">٪، بينما الفئة الأقل في هذا المتغير، هي فئة </w:t>
      </w:r>
      <w:r w:rsidR="00E91216" w:rsidRPr="001E76C4">
        <w:rPr>
          <w:rFonts w:ascii="Simplified Arabic" w:hAnsi="Simplified Arabic" w:hint="cs"/>
          <w:sz w:val="24"/>
          <w:szCs w:val="24"/>
          <w:rtl/>
          <w:lang w:bidi="ar-EG"/>
        </w:rPr>
        <w:t>6</w:t>
      </w:r>
      <w:r w:rsidR="00B62193" w:rsidRPr="001E76C4">
        <w:rPr>
          <w:rFonts w:ascii="Simplified Arabic" w:hAnsi="Simplified Arabic" w:hint="cs"/>
          <w:sz w:val="24"/>
          <w:szCs w:val="24"/>
          <w:rtl/>
          <w:lang w:bidi="ar-EG"/>
        </w:rPr>
        <w:t xml:space="preserve"> مرات فأكثر</w:t>
      </w:r>
      <w:r w:rsidR="00DF7DCE" w:rsidRPr="001E76C4">
        <w:rPr>
          <w:rFonts w:ascii="Simplified Arabic" w:hAnsi="Simplified Arabic" w:hint="cs"/>
          <w:sz w:val="24"/>
          <w:szCs w:val="24"/>
          <w:rtl/>
          <w:lang w:bidi="ar-EG"/>
        </w:rPr>
        <w:t>،</w:t>
      </w:r>
      <w:r w:rsidR="00B62193" w:rsidRPr="001E76C4">
        <w:rPr>
          <w:rFonts w:ascii="Simplified Arabic" w:hAnsi="Simplified Arabic" w:hint="cs"/>
          <w:sz w:val="24"/>
          <w:szCs w:val="24"/>
          <w:rtl/>
          <w:lang w:bidi="ar-EG"/>
        </w:rPr>
        <w:t xml:space="preserve"> بواقع </w:t>
      </w:r>
      <w:r w:rsidR="00E91216" w:rsidRPr="001E76C4">
        <w:rPr>
          <w:rFonts w:ascii="Simplified Arabic" w:hAnsi="Simplified Arabic" w:hint="cs"/>
          <w:sz w:val="24"/>
          <w:szCs w:val="24"/>
          <w:rtl/>
          <w:lang w:bidi="ar-EG"/>
        </w:rPr>
        <w:t>24</w:t>
      </w:r>
      <w:r w:rsidR="00B62193" w:rsidRPr="001E76C4">
        <w:rPr>
          <w:rFonts w:ascii="Simplified Arabic" w:hAnsi="Simplified Arabic" w:hint="cs"/>
          <w:sz w:val="24"/>
          <w:szCs w:val="24"/>
          <w:rtl/>
          <w:lang w:bidi="ar-EG"/>
        </w:rPr>
        <w:t xml:space="preserve"> </w:t>
      </w:r>
      <w:r w:rsidR="00DF7DCE" w:rsidRPr="001E76C4">
        <w:rPr>
          <w:rFonts w:ascii="Simplified Arabic" w:hAnsi="Simplified Arabic" w:hint="cs"/>
          <w:sz w:val="24"/>
          <w:szCs w:val="24"/>
          <w:rtl/>
          <w:lang w:bidi="ar-EG"/>
        </w:rPr>
        <w:t xml:space="preserve">وبنسبة </w:t>
      </w:r>
      <w:r w:rsidR="008445D5" w:rsidRPr="001E76C4">
        <w:rPr>
          <w:rFonts w:ascii="Simplified Arabic" w:hAnsi="Simplified Arabic" w:hint="cs"/>
          <w:sz w:val="24"/>
          <w:szCs w:val="24"/>
          <w:rtl/>
          <w:lang w:bidi="ar-EG"/>
        </w:rPr>
        <w:t>11.7</w:t>
      </w:r>
      <w:r w:rsidR="00DF7DCE" w:rsidRPr="001E76C4">
        <w:rPr>
          <w:rFonts w:ascii="Simplified Arabic" w:hAnsi="Simplified Arabic" w:hint="cs"/>
          <w:sz w:val="24"/>
          <w:szCs w:val="24"/>
          <w:rtl/>
          <w:lang w:bidi="ar-EG"/>
        </w:rPr>
        <w:t xml:space="preserve">٪، </w:t>
      </w:r>
      <w:r w:rsidR="007B00B2" w:rsidRPr="001E76C4">
        <w:rPr>
          <w:rFonts w:ascii="Simplified Arabic" w:hAnsi="Simplified Arabic" w:hint="cs"/>
          <w:sz w:val="24"/>
          <w:szCs w:val="24"/>
          <w:rtl/>
          <w:lang w:bidi="ar-EG"/>
        </w:rPr>
        <w:t xml:space="preserve">كما أن أكبر فئة ممثلة </w:t>
      </w:r>
      <w:r w:rsidR="00275168" w:rsidRPr="001E76C4">
        <w:rPr>
          <w:rFonts w:ascii="Simplified Arabic" w:hAnsi="Simplified Arabic" w:hint="cs"/>
          <w:sz w:val="24"/>
          <w:szCs w:val="24"/>
          <w:rtl/>
          <w:lang w:bidi="ar-EG"/>
        </w:rPr>
        <w:t xml:space="preserve">لمتغير </w:t>
      </w:r>
      <w:r w:rsidR="007B00B2" w:rsidRPr="001E76C4">
        <w:rPr>
          <w:rFonts w:ascii="Simplified Arabic" w:hAnsi="Simplified Arabic" w:hint="cs"/>
          <w:sz w:val="24"/>
          <w:szCs w:val="24"/>
          <w:rtl/>
          <w:lang w:bidi="ar-EG"/>
        </w:rPr>
        <w:t xml:space="preserve">النوع، هي الإناث، حيث كان عدد أفراد هذه الفئة </w:t>
      </w:r>
      <w:r w:rsidR="00E91216" w:rsidRPr="001E76C4">
        <w:rPr>
          <w:rFonts w:ascii="Simplified Arabic" w:hAnsi="Simplified Arabic" w:hint="cs"/>
          <w:sz w:val="24"/>
          <w:szCs w:val="24"/>
          <w:rtl/>
          <w:lang w:bidi="ar-EG"/>
        </w:rPr>
        <w:t>114</w:t>
      </w:r>
      <w:r w:rsidR="007B00B2" w:rsidRPr="001E76C4">
        <w:rPr>
          <w:rFonts w:ascii="Simplified Arabic" w:hAnsi="Simplified Arabic" w:hint="cs"/>
          <w:sz w:val="24"/>
          <w:szCs w:val="24"/>
          <w:rtl/>
          <w:lang w:bidi="ar-EG"/>
        </w:rPr>
        <w:t xml:space="preserve"> فرد، بنسبة بلغت </w:t>
      </w:r>
      <w:r w:rsidR="00E91216" w:rsidRPr="001E76C4">
        <w:rPr>
          <w:rFonts w:ascii="Simplified Arabic" w:hAnsi="Simplified Arabic" w:hint="cs"/>
          <w:sz w:val="24"/>
          <w:szCs w:val="24"/>
          <w:rtl/>
          <w:lang w:bidi="ar-EG"/>
        </w:rPr>
        <w:t>55.3</w:t>
      </w:r>
      <w:r w:rsidR="007B00B2" w:rsidRPr="001E76C4">
        <w:rPr>
          <w:rFonts w:ascii="Simplified Arabic" w:hAnsi="Simplified Arabic" w:hint="cs"/>
          <w:sz w:val="24"/>
          <w:szCs w:val="24"/>
          <w:rtl/>
          <w:lang w:bidi="ar-EG"/>
        </w:rPr>
        <w:t xml:space="preserve">٪، بينما الفئة الأقل في هذا المتغير، هي فئة </w:t>
      </w:r>
      <w:r w:rsidR="00433A6C" w:rsidRPr="001E76C4">
        <w:rPr>
          <w:rFonts w:ascii="Simplified Arabic" w:hAnsi="Simplified Arabic" w:hint="cs"/>
          <w:sz w:val="24"/>
          <w:szCs w:val="24"/>
          <w:rtl/>
          <w:lang w:bidi="ar-EG"/>
        </w:rPr>
        <w:t xml:space="preserve">الذكور </w:t>
      </w:r>
      <w:r w:rsidR="007B00B2" w:rsidRPr="001E76C4">
        <w:rPr>
          <w:rFonts w:ascii="Simplified Arabic" w:hAnsi="Simplified Arabic" w:hint="cs"/>
          <w:sz w:val="24"/>
          <w:szCs w:val="24"/>
          <w:rtl/>
          <w:lang w:bidi="ar-EG"/>
        </w:rPr>
        <w:t xml:space="preserve">بواقع </w:t>
      </w:r>
      <w:r w:rsidR="00E91216" w:rsidRPr="001E76C4">
        <w:rPr>
          <w:rFonts w:ascii="Simplified Arabic" w:hAnsi="Simplified Arabic" w:hint="cs"/>
          <w:sz w:val="24"/>
          <w:szCs w:val="24"/>
          <w:rtl/>
          <w:lang w:bidi="ar-EG"/>
        </w:rPr>
        <w:t>92</w:t>
      </w:r>
      <w:r w:rsidR="007B00B2" w:rsidRPr="001E76C4">
        <w:rPr>
          <w:rFonts w:ascii="Simplified Arabic" w:hAnsi="Simplified Arabic" w:hint="cs"/>
          <w:sz w:val="24"/>
          <w:szCs w:val="24"/>
          <w:rtl/>
          <w:lang w:bidi="ar-EG"/>
        </w:rPr>
        <w:t xml:space="preserve"> أفراد، وبنسبة </w:t>
      </w:r>
      <w:r w:rsidR="00BB76A3" w:rsidRPr="001E76C4">
        <w:rPr>
          <w:rFonts w:ascii="Simplified Arabic" w:hAnsi="Simplified Arabic" w:hint="cs"/>
          <w:sz w:val="24"/>
          <w:szCs w:val="24"/>
          <w:rtl/>
          <w:lang w:bidi="ar-EG"/>
        </w:rPr>
        <w:t>44.7</w:t>
      </w:r>
      <w:r w:rsidR="007B00B2" w:rsidRPr="001E76C4">
        <w:rPr>
          <w:rFonts w:ascii="Simplified Arabic" w:hAnsi="Simplified Arabic" w:hint="cs"/>
          <w:sz w:val="24"/>
          <w:szCs w:val="24"/>
          <w:rtl/>
          <w:lang w:bidi="ar-EG"/>
        </w:rPr>
        <w:t xml:space="preserve">٪، </w:t>
      </w:r>
      <w:r w:rsidR="00433A6C" w:rsidRPr="001E76C4">
        <w:rPr>
          <w:rFonts w:ascii="Simplified Arabic" w:hAnsi="Simplified Arabic" w:hint="cs"/>
          <w:sz w:val="24"/>
          <w:szCs w:val="24"/>
          <w:rtl/>
          <w:lang w:bidi="ar-EG"/>
        </w:rPr>
        <w:t xml:space="preserve">كما أن أكبر فئة ممثلة </w:t>
      </w:r>
      <w:r w:rsidR="00275168" w:rsidRPr="001E76C4">
        <w:rPr>
          <w:rFonts w:ascii="Simplified Arabic" w:hAnsi="Simplified Arabic" w:hint="cs"/>
          <w:sz w:val="24"/>
          <w:szCs w:val="24"/>
          <w:rtl/>
          <w:lang w:bidi="ar-EG"/>
        </w:rPr>
        <w:t xml:space="preserve">لمتغير </w:t>
      </w:r>
      <w:r w:rsidR="00433A6C" w:rsidRPr="001E76C4">
        <w:rPr>
          <w:rFonts w:ascii="Simplified Arabic" w:hAnsi="Simplified Arabic" w:hint="cs"/>
          <w:sz w:val="24"/>
          <w:szCs w:val="24"/>
          <w:rtl/>
          <w:lang w:bidi="ar-EG"/>
        </w:rPr>
        <w:t xml:space="preserve">المدينة، هي </w:t>
      </w:r>
      <w:r w:rsidR="00CD29E4" w:rsidRPr="001E76C4">
        <w:rPr>
          <w:rFonts w:ascii="Simplified Arabic" w:hAnsi="Simplified Arabic" w:hint="cs"/>
          <w:sz w:val="24"/>
          <w:szCs w:val="24"/>
          <w:rtl/>
          <w:lang w:bidi="ar-EG"/>
        </w:rPr>
        <w:t>جدة</w:t>
      </w:r>
      <w:r w:rsidR="00433A6C" w:rsidRPr="001E76C4">
        <w:rPr>
          <w:rFonts w:ascii="Simplified Arabic" w:hAnsi="Simplified Arabic" w:hint="cs"/>
          <w:sz w:val="24"/>
          <w:szCs w:val="24"/>
          <w:rtl/>
          <w:lang w:bidi="ar-EG"/>
        </w:rPr>
        <w:t xml:space="preserve">، حيث كان عدد أفراد هذه الفئة </w:t>
      </w:r>
      <w:r w:rsidR="00E91216" w:rsidRPr="001E76C4">
        <w:rPr>
          <w:rFonts w:ascii="Simplified Arabic" w:hAnsi="Simplified Arabic" w:hint="cs"/>
          <w:sz w:val="24"/>
          <w:szCs w:val="24"/>
          <w:rtl/>
          <w:lang w:bidi="ar-EG"/>
        </w:rPr>
        <w:t>102</w:t>
      </w:r>
      <w:r w:rsidR="00433A6C" w:rsidRPr="001E76C4">
        <w:rPr>
          <w:rFonts w:ascii="Simplified Arabic" w:hAnsi="Simplified Arabic" w:hint="cs"/>
          <w:sz w:val="24"/>
          <w:szCs w:val="24"/>
          <w:rtl/>
          <w:lang w:bidi="ar-EG"/>
        </w:rPr>
        <w:t xml:space="preserve"> فرد، بنسبة بلغت </w:t>
      </w:r>
      <w:r w:rsidR="00BB76A3" w:rsidRPr="001E76C4">
        <w:rPr>
          <w:rFonts w:ascii="Simplified Arabic" w:hAnsi="Simplified Arabic" w:hint="cs"/>
          <w:sz w:val="24"/>
          <w:szCs w:val="24"/>
          <w:rtl/>
          <w:lang w:bidi="ar-EG"/>
        </w:rPr>
        <w:t>49.5</w:t>
      </w:r>
      <w:r w:rsidR="00433A6C" w:rsidRPr="001E76C4">
        <w:rPr>
          <w:rFonts w:ascii="Simplified Arabic" w:hAnsi="Simplified Arabic" w:hint="cs"/>
          <w:sz w:val="24"/>
          <w:szCs w:val="24"/>
          <w:rtl/>
          <w:lang w:bidi="ar-EG"/>
        </w:rPr>
        <w:t xml:space="preserve">٪، بينما الفئة الأقل في هذا المتغير، هي فئة </w:t>
      </w:r>
      <w:r w:rsidR="000C76F2" w:rsidRPr="001E76C4">
        <w:rPr>
          <w:rFonts w:ascii="Simplified Arabic" w:hAnsi="Simplified Arabic" w:hint="cs"/>
          <w:sz w:val="24"/>
          <w:szCs w:val="24"/>
          <w:rtl/>
          <w:lang w:bidi="ar-EG"/>
        </w:rPr>
        <w:t xml:space="preserve">الدمام </w:t>
      </w:r>
      <w:r w:rsidR="00433A6C" w:rsidRPr="001E76C4">
        <w:rPr>
          <w:rFonts w:ascii="Simplified Arabic" w:hAnsi="Simplified Arabic" w:hint="cs"/>
          <w:sz w:val="24"/>
          <w:szCs w:val="24"/>
          <w:rtl/>
          <w:lang w:bidi="ar-EG"/>
        </w:rPr>
        <w:t xml:space="preserve">بواقع </w:t>
      </w:r>
      <w:r w:rsidR="00E91216" w:rsidRPr="001E76C4">
        <w:rPr>
          <w:rFonts w:ascii="Simplified Arabic" w:hAnsi="Simplified Arabic" w:hint="cs"/>
          <w:sz w:val="24"/>
          <w:szCs w:val="24"/>
          <w:rtl/>
          <w:lang w:bidi="ar-EG"/>
        </w:rPr>
        <w:t>4</w:t>
      </w:r>
      <w:r w:rsidR="00433A6C" w:rsidRPr="001E76C4">
        <w:rPr>
          <w:rFonts w:ascii="Simplified Arabic" w:hAnsi="Simplified Arabic" w:hint="cs"/>
          <w:sz w:val="24"/>
          <w:szCs w:val="24"/>
          <w:rtl/>
          <w:lang w:bidi="ar-EG"/>
        </w:rPr>
        <w:t xml:space="preserve"> أفراد، وبنسبة </w:t>
      </w:r>
      <w:r w:rsidR="00BB76A3" w:rsidRPr="001E76C4">
        <w:rPr>
          <w:rFonts w:ascii="Simplified Arabic" w:hAnsi="Simplified Arabic" w:hint="cs"/>
          <w:sz w:val="24"/>
          <w:szCs w:val="24"/>
          <w:rtl/>
          <w:lang w:bidi="ar-EG"/>
        </w:rPr>
        <w:t>1.9</w:t>
      </w:r>
      <w:r w:rsidR="00433A6C" w:rsidRPr="001E76C4">
        <w:rPr>
          <w:rFonts w:ascii="Simplified Arabic" w:hAnsi="Simplified Arabic" w:hint="cs"/>
          <w:sz w:val="24"/>
          <w:szCs w:val="24"/>
          <w:rtl/>
          <w:lang w:bidi="ar-EG"/>
        </w:rPr>
        <w:t xml:space="preserve">٪، </w:t>
      </w:r>
      <w:r w:rsidR="00A8453A" w:rsidRPr="001E76C4">
        <w:rPr>
          <w:rFonts w:ascii="Simplified Arabic" w:hAnsi="Simplified Arabic" w:hint="cs"/>
          <w:sz w:val="24"/>
          <w:szCs w:val="24"/>
          <w:rtl/>
          <w:lang w:bidi="ar-EG"/>
        </w:rPr>
        <w:t xml:space="preserve">كما أن أكبر فئة ممثلة لفئة طرق معرفة الفعاليات، هي وسائل التواصل الاجتماعي، حيث كان عدد أفراد هذه الفئة </w:t>
      </w:r>
      <w:r w:rsidR="00E91216" w:rsidRPr="001E76C4">
        <w:rPr>
          <w:rFonts w:ascii="Simplified Arabic" w:hAnsi="Simplified Arabic" w:hint="cs"/>
          <w:sz w:val="24"/>
          <w:szCs w:val="24"/>
          <w:rtl/>
          <w:lang w:bidi="ar-EG"/>
        </w:rPr>
        <w:t>100</w:t>
      </w:r>
      <w:r w:rsidR="00A8453A" w:rsidRPr="001E76C4">
        <w:rPr>
          <w:rFonts w:ascii="Simplified Arabic" w:hAnsi="Simplified Arabic" w:hint="cs"/>
          <w:sz w:val="24"/>
          <w:szCs w:val="24"/>
          <w:rtl/>
          <w:lang w:bidi="ar-EG"/>
        </w:rPr>
        <w:t xml:space="preserve"> فرد، بنسبة بلغت </w:t>
      </w:r>
      <w:r w:rsidR="00BB76A3" w:rsidRPr="001E76C4">
        <w:rPr>
          <w:rFonts w:ascii="Simplified Arabic" w:hAnsi="Simplified Arabic" w:hint="cs"/>
          <w:sz w:val="24"/>
          <w:szCs w:val="24"/>
          <w:rtl/>
          <w:lang w:bidi="ar-EG"/>
        </w:rPr>
        <w:t>48.5</w:t>
      </w:r>
      <w:r w:rsidR="00A8453A" w:rsidRPr="001E76C4">
        <w:rPr>
          <w:rFonts w:ascii="Simplified Arabic" w:hAnsi="Simplified Arabic" w:hint="cs"/>
          <w:sz w:val="24"/>
          <w:szCs w:val="24"/>
          <w:rtl/>
          <w:lang w:bidi="ar-EG"/>
        </w:rPr>
        <w:t xml:space="preserve">٪، بينما الفئة الأقل في هذا المتغير، هي فئة الذكور بواقع </w:t>
      </w:r>
      <w:r w:rsidR="00E91216" w:rsidRPr="001E76C4">
        <w:rPr>
          <w:rFonts w:ascii="Simplified Arabic" w:hAnsi="Simplified Arabic" w:hint="cs"/>
          <w:sz w:val="24"/>
          <w:szCs w:val="24"/>
          <w:rtl/>
          <w:lang w:bidi="ar-EG"/>
        </w:rPr>
        <w:t>2</w:t>
      </w:r>
      <w:r w:rsidR="00A8453A" w:rsidRPr="001E76C4">
        <w:rPr>
          <w:rFonts w:ascii="Simplified Arabic" w:hAnsi="Simplified Arabic" w:hint="cs"/>
          <w:sz w:val="24"/>
          <w:szCs w:val="24"/>
          <w:rtl/>
          <w:lang w:bidi="ar-EG"/>
        </w:rPr>
        <w:t xml:space="preserve"> أفراد، وبنسبة </w:t>
      </w:r>
      <w:r w:rsidR="00E91216" w:rsidRPr="001E76C4">
        <w:rPr>
          <w:rFonts w:ascii="Simplified Arabic" w:hAnsi="Simplified Arabic" w:hint="cs"/>
          <w:sz w:val="24"/>
          <w:szCs w:val="24"/>
          <w:rtl/>
          <w:lang w:bidi="ar-EG"/>
        </w:rPr>
        <w:t>1</w:t>
      </w:r>
      <w:r w:rsidR="00A8453A" w:rsidRPr="001E76C4">
        <w:rPr>
          <w:rFonts w:ascii="Simplified Arabic" w:hAnsi="Simplified Arabic" w:hint="cs"/>
          <w:sz w:val="24"/>
          <w:szCs w:val="24"/>
          <w:rtl/>
          <w:lang w:bidi="ar-EG"/>
        </w:rPr>
        <w:t>٪</w:t>
      </w:r>
      <w:r w:rsidR="00787567" w:rsidRPr="001E76C4">
        <w:rPr>
          <w:rFonts w:ascii="Simplified Arabic" w:hAnsi="Simplified Arabic" w:hint="cs"/>
          <w:sz w:val="24"/>
          <w:szCs w:val="24"/>
          <w:rtl/>
          <w:lang w:bidi="ar-EG"/>
        </w:rPr>
        <w:t>.</w:t>
      </w:r>
    </w:p>
    <w:p w14:paraId="30C481AF" w14:textId="651A0B36" w:rsidR="00527F26" w:rsidRDefault="007C743D" w:rsidP="00C039DE">
      <w:pPr>
        <w:jc w:val="lowKashida"/>
        <w:rPr>
          <w:rFonts w:ascii="Simplified Arabic" w:hAnsi="Simplified Arabic"/>
          <w:sz w:val="24"/>
          <w:szCs w:val="24"/>
          <w:rtl/>
          <w:lang w:bidi="ar-EG"/>
        </w:rPr>
      </w:pPr>
      <w:r w:rsidRPr="001E76C4">
        <w:rPr>
          <w:rFonts w:ascii="Simplified Arabic" w:hAnsi="Simplified Arabic" w:hint="cs"/>
          <w:sz w:val="24"/>
          <w:szCs w:val="24"/>
          <w:rtl/>
          <w:lang w:bidi="ar-EG"/>
        </w:rPr>
        <w:t xml:space="preserve">ويتضح أيضا أن أكثر فئات الجمهور </w:t>
      </w:r>
      <w:r w:rsidR="00B046BD" w:rsidRPr="001E76C4">
        <w:rPr>
          <w:rFonts w:ascii="Simplified Arabic" w:hAnsi="Simplified Arabic" w:hint="cs"/>
          <w:sz w:val="24"/>
          <w:szCs w:val="24"/>
          <w:rtl/>
          <w:lang w:bidi="ar-EG"/>
        </w:rPr>
        <w:t xml:space="preserve">مشاركة في الاستبيان هم أصحاب العمر الأكبر وبخاصة من مدينة جدة، </w:t>
      </w:r>
      <w:r w:rsidR="000F000C" w:rsidRPr="001E76C4">
        <w:rPr>
          <w:rFonts w:ascii="Simplified Arabic" w:hAnsi="Simplified Arabic" w:hint="cs"/>
          <w:sz w:val="24"/>
          <w:szCs w:val="24"/>
          <w:rtl/>
          <w:lang w:bidi="ar-EG"/>
        </w:rPr>
        <w:t xml:space="preserve">وكان للإناث النصيب الأكبر من الأكبر، </w:t>
      </w:r>
      <w:r w:rsidR="00D25A3B" w:rsidRPr="001E76C4">
        <w:rPr>
          <w:rFonts w:ascii="Simplified Arabic" w:hAnsi="Simplified Arabic" w:hint="cs"/>
          <w:sz w:val="24"/>
          <w:szCs w:val="24"/>
          <w:rtl/>
          <w:lang w:bidi="ar-EG"/>
        </w:rPr>
        <w:t xml:space="preserve">وبالتالي هم في الغالب الذين يتعرفون </w:t>
      </w:r>
      <w:r w:rsidR="0058349E" w:rsidRPr="001E76C4">
        <w:rPr>
          <w:rFonts w:ascii="Simplified Arabic" w:hAnsi="Simplified Arabic" w:hint="cs"/>
          <w:sz w:val="24"/>
          <w:szCs w:val="24"/>
          <w:rtl/>
          <w:lang w:bidi="ar-EG"/>
        </w:rPr>
        <w:t xml:space="preserve">على </w:t>
      </w:r>
      <w:r w:rsidR="00D25A3B" w:rsidRPr="001E76C4">
        <w:rPr>
          <w:rFonts w:ascii="Simplified Arabic" w:hAnsi="Simplified Arabic" w:hint="cs"/>
          <w:sz w:val="24"/>
          <w:szCs w:val="24"/>
          <w:rtl/>
          <w:lang w:bidi="ar-EG"/>
        </w:rPr>
        <w:t xml:space="preserve"> الفعاليات المختلفة من خلال وسائل التواصل الاجتماعي، م</w:t>
      </w:r>
      <w:r w:rsidR="005052FB" w:rsidRPr="001E76C4">
        <w:rPr>
          <w:rFonts w:ascii="Simplified Arabic" w:hAnsi="Simplified Arabic" w:hint="cs"/>
          <w:sz w:val="24"/>
          <w:szCs w:val="24"/>
          <w:rtl/>
          <w:lang w:bidi="ar-EG"/>
        </w:rPr>
        <w:t>ت</w:t>
      </w:r>
      <w:r w:rsidR="00D25A3B" w:rsidRPr="001E76C4">
        <w:rPr>
          <w:rFonts w:ascii="Simplified Arabic" w:hAnsi="Simplified Arabic" w:hint="cs"/>
          <w:sz w:val="24"/>
          <w:szCs w:val="24"/>
          <w:rtl/>
          <w:lang w:bidi="ar-EG"/>
        </w:rPr>
        <w:t xml:space="preserve">مثلة في </w:t>
      </w:r>
      <w:r w:rsidR="005052FB" w:rsidRPr="001E76C4">
        <w:rPr>
          <w:rFonts w:ascii="Simplified Arabic" w:hAnsi="Simplified Arabic" w:hint="cs"/>
          <w:sz w:val="24"/>
          <w:szCs w:val="24"/>
          <w:rtl/>
          <w:lang w:bidi="ar-EG"/>
        </w:rPr>
        <w:t>سنابشات</w:t>
      </w:r>
      <w:r w:rsidR="00D25A3B" w:rsidRPr="001E76C4">
        <w:rPr>
          <w:rFonts w:ascii="Simplified Arabic" w:hAnsi="Simplified Arabic" w:hint="cs"/>
          <w:sz w:val="24"/>
          <w:szCs w:val="24"/>
          <w:rtl/>
          <w:lang w:bidi="ar-EG"/>
        </w:rPr>
        <w:t xml:space="preserve"> ومنصة إكس </w:t>
      </w:r>
      <w:r w:rsidR="005052FB" w:rsidRPr="001E76C4">
        <w:rPr>
          <w:rFonts w:ascii="Simplified Arabic" w:hAnsi="Simplified Arabic" w:hint="cs"/>
          <w:sz w:val="24"/>
          <w:szCs w:val="24"/>
          <w:rtl/>
          <w:lang w:bidi="ar-EG"/>
        </w:rPr>
        <w:t>وانستغرام</w:t>
      </w:r>
      <w:r w:rsidR="00D25A3B" w:rsidRPr="001E76C4">
        <w:rPr>
          <w:rFonts w:ascii="Simplified Arabic" w:hAnsi="Simplified Arabic" w:hint="cs"/>
          <w:sz w:val="24"/>
          <w:szCs w:val="24"/>
          <w:rtl/>
          <w:lang w:bidi="ar-EG"/>
        </w:rPr>
        <w:t xml:space="preserve"> وغيرهم</w:t>
      </w:r>
      <w:r w:rsidR="00055754" w:rsidRPr="001E76C4">
        <w:rPr>
          <w:rFonts w:ascii="Simplified Arabic" w:hAnsi="Simplified Arabic" w:hint="cs"/>
          <w:sz w:val="24"/>
          <w:szCs w:val="24"/>
          <w:rtl/>
          <w:lang w:bidi="ar-EG"/>
        </w:rPr>
        <w:t>، وأن الجمهور الاكثر تفاعل داخل العينة هم من</w:t>
      </w:r>
      <w:r w:rsidR="00A6345C" w:rsidRPr="001E76C4">
        <w:rPr>
          <w:rFonts w:ascii="Simplified Arabic" w:hAnsi="Simplified Arabic" w:hint="cs"/>
          <w:sz w:val="24"/>
          <w:szCs w:val="24"/>
          <w:rtl/>
          <w:lang w:bidi="ar-EG"/>
        </w:rPr>
        <w:t xml:space="preserve"> مرتين أو أقل من الفعالي</w:t>
      </w:r>
      <w:r w:rsidR="005052FB" w:rsidRPr="001E76C4">
        <w:rPr>
          <w:rFonts w:ascii="Simplified Arabic" w:hAnsi="Simplified Arabic" w:hint="cs"/>
          <w:sz w:val="24"/>
          <w:szCs w:val="24"/>
          <w:rtl/>
          <w:lang w:bidi="ar-EG"/>
        </w:rPr>
        <w:t>ات بشكل سنوي</w:t>
      </w:r>
    </w:p>
    <w:p w14:paraId="390495B0" w14:textId="7AC9E016" w:rsidR="00111028" w:rsidRDefault="00111028">
      <w:pPr>
        <w:bidi w:val="0"/>
        <w:rPr>
          <w:rFonts w:ascii="Simplified Arabic" w:hAnsi="Simplified Arabic"/>
          <w:sz w:val="24"/>
          <w:szCs w:val="24"/>
          <w:rtl/>
          <w:lang w:bidi="ar-EG"/>
        </w:rPr>
      </w:pPr>
      <w:r>
        <w:rPr>
          <w:rFonts w:ascii="Simplified Arabic" w:hAnsi="Simplified Arabic"/>
          <w:sz w:val="24"/>
          <w:szCs w:val="24"/>
          <w:rtl/>
          <w:lang w:bidi="ar-EG"/>
        </w:rPr>
        <w:br w:type="page"/>
      </w:r>
    </w:p>
    <w:p w14:paraId="2DA6AA9F" w14:textId="77777777" w:rsidR="001E76C4" w:rsidRPr="001E76C4" w:rsidRDefault="001E76C4" w:rsidP="00C039DE">
      <w:pPr>
        <w:jc w:val="lowKashida"/>
        <w:rPr>
          <w:rFonts w:ascii="Simplified Arabic" w:hAnsi="Simplified Arabic" w:hint="cs"/>
          <w:sz w:val="24"/>
          <w:szCs w:val="24"/>
          <w:rtl/>
          <w:lang w:bidi="ar-EG"/>
        </w:rPr>
      </w:pPr>
    </w:p>
    <w:p w14:paraId="436D2A6F" w14:textId="30982855" w:rsidR="00787567" w:rsidRPr="00AC26B6" w:rsidRDefault="0063496C" w:rsidP="00C039DE">
      <w:pPr>
        <w:jc w:val="lowKashida"/>
        <w:rPr>
          <w:rFonts w:ascii="Simplified Arabic" w:hAnsi="Simplified Arabic" w:hint="cs"/>
          <w:b/>
          <w:bCs/>
          <w:sz w:val="28"/>
          <w:rtl/>
          <w:lang w:bidi="ar-EG"/>
        </w:rPr>
      </w:pPr>
      <w:r w:rsidRPr="00AC26B6">
        <w:rPr>
          <w:rFonts w:ascii="Simplified Arabic" w:hAnsi="Simplified Arabic" w:hint="cs"/>
          <w:b/>
          <w:bCs/>
          <w:sz w:val="28"/>
          <w:rtl/>
          <w:lang w:bidi="ar-EG"/>
        </w:rPr>
        <w:t xml:space="preserve">     </w:t>
      </w:r>
      <w:r w:rsidR="00527F26" w:rsidRPr="00AC26B6">
        <w:rPr>
          <w:rFonts w:ascii="Simplified Arabic" w:hAnsi="Simplified Arabic" w:hint="cs"/>
          <w:b/>
          <w:bCs/>
          <w:sz w:val="28"/>
          <w:rtl/>
          <w:lang w:bidi="ar-EG"/>
        </w:rPr>
        <w:t xml:space="preserve">والشكل </w:t>
      </w:r>
      <w:r w:rsidRPr="00AC26B6">
        <w:rPr>
          <w:rFonts w:ascii="Simplified Arabic" w:hAnsi="Simplified Arabic" w:hint="cs"/>
          <w:b/>
          <w:bCs/>
          <w:sz w:val="28"/>
          <w:rtl/>
          <w:lang w:bidi="ar-EG"/>
        </w:rPr>
        <w:t>البياني التالي يوضح تكرارات المتغيرات الديمغرافية المختلفة وهي كما يلي</w:t>
      </w:r>
      <w:r w:rsidR="00527F26" w:rsidRPr="00AC26B6">
        <w:rPr>
          <w:rFonts w:ascii="Simplified Arabic" w:hAnsi="Simplified Arabic" w:hint="cs"/>
          <w:b/>
          <w:bCs/>
          <w:sz w:val="28"/>
          <w:rtl/>
          <w:lang w:bidi="ar-EG"/>
        </w:rPr>
        <w:t>:</w:t>
      </w:r>
    </w:p>
    <w:p w14:paraId="6C3F6E4C" w14:textId="7F4F71DA" w:rsidR="00527F26" w:rsidRPr="00AC26B6" w:rsidRDefault="00F01BE5"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الشكل رقم (</w:t>
      </w:r>
      <w:r w:rsidR="00E91216" w:rsidRPr="00AC26B6">
        <w:rPr>
          <w:rFonts w:ascii="Simplified Arabic" w:hAnsi="Simplified Arabic" w:hint="cs"/>
          <w:b/>
          <w:bCs/>
          <w:sz w:val="28"/>
          <w:rtl/>
          <w:lang w:bidi="ar-EG"/>
        </w:rPr>
        <w:t>1</w:t>
      </w:r>
      <w:r w:rsidRPr="00AC26B6">
        <w:rPr>
          <w:rFonts w:ascii="Simplified Arabic" w:hAnsi="Simplified Arabic" w:hint="cs"/>
          <w:b/>
          <w:bCs/>
          <w:sz w:val="28"/>
          <w:rtl/>
          <w:lang w:bidi="ar-EG"/>
        </w:rPr>
        <w:t>)</w:t>
      </w:r>
    </w:p>
    <w:p w14:paraId="0B738E36" w14:textId="3FA018F7" w:rsidR="00F01BE5" w:rsidRPr="00AC26B6" w:rsidRDefault="00F01BE5"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تكرارات متغير العمر</w:t>
      </w:r>
    </w:p>
    <w:p w14:paraId="732CAD51" w14:textId="364439F5" w:rsidR="00334EA6" w:rsidRPr="00AC26B6" w:rsidRDefault="00EC4A6B" w:rsidP="00C039DE">
      <w:pPr>
        <w:jc w:val="center"/>
        <w:rPr>
          <w:rFonts w:ascii="Simplified Arabic" w:hAnsi="Simplified Arabic" w:hint="cs"/>
          <w:b/>
          <w:bCs/>
          <w:sz w:val="28"/>
          <w:rtl/>
          <w:lang w:bidi="ar-EG"/>
        </w:rPr>
      </w:pPr>
      <w:r w:rsidRPr="00AC26B6">
        <w:rPr>
          <w:rFonts w:ascii="Simplified Arabic" w:hAnsi="Simplified Arabic" w:hint="cs"/>
          <w:noProof/>
          <w:sz w:val="24"/>
          <w:szCs w:val="24"/>
        </w:rPr>
        <w:drawing>
          <wp:inline distT="0" distB="0" distL="0" distR="0" wp14:anchorId="7270452A" wp14:editId="27D0C604">
            <wp:extent cx="4128415" cy="2551233"/>
            <wp:effectExtent l="76200" t="76200" r="139065" b="135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2532" cy="25599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96DFE7" w14:textId="2BC83F7A" w:rsidR="00A46E90" w:rsidRPr="00AC26B6" w:rsidRDefault="00A46E90"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الشكل رقم (</w:t>
      </w:r>
      <w:r w:rsidR="00E91216" w:rsidRPr="00AC26B6">
        <w:rPr>
          <w:rFonts w:ascii="Simplified Arabic" w:hAnsi="Simplified Arabic" w:hint="cs"/>
          <w:b/>
          <w:bCs/>
          <w:sz w:val="28"/>
          <w:rtl/>
          <w:lang w:bidi="ar-EG"/>
        </w:rPr>
        <w:t>2</w:t>
      </w:r>
      <w:r w:rsidRPr="00AC26B6">
        <w:rPr>
          <w:rFonts w:ascii="Simplified Arabic" w:hAnsi="Simplified Arabic" w:hint="cs"/>
          <w:b/>
          <w:bCs/>
          <w:sz w:val="28"/>
          <w:rtl/>
          <w:lang w:bidi="ar-EG"/>
        </w:rPr>
        <w:t>)</w:t>
      </w:r>
    </w:p>
    <w:p w14:paraId="601875F6" w14:textId="6FF52AA6" w:rsidR="00A46E90" w:rsidRPr="00AC26B6" w:rsidRDefault="00A46E90"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 xml:space="preserve">تكرارات متغير الجنس </w:t>
      </w:r>
    </w:p>
    <w:p w14:paraId="78E2998A" w14:textId="6C073953" w:rsidR="00EC4A6B" w:rsidRPr="00AC26B6" w:rsidRDefault="00EC4A6B" w:rsidP="00C039DE">
      <w:pPr>
        <w:autoSpaceDE w:val="0"/>
        <w:autoSpaceDN w:val="0"/>
        <w:bidi w:val="0"/>
        <w:adjustRightInd w:val="0"/>
        <w:spacing w:after="0" w:line="240" w:lineRule="auto"/>
        <w:jc w:val="center"/>
        <w:rPr>
          <w:rFonts w:ascii="Simplified Arabic" w:hAnsi="Simplified Arabic" w:hint="cs"/>
          <w:sz w:val="24"/>
          <w:szCs w:val="24"/>
        </w:rPr>
      </w:pPr>
      <w:r w:rsidRPr="00AC26B6">
        <w:rPr>
          <w:rFonts w:ascii="Simplified Arabic" w:hAnsi="Simplified Arabic" w:hint="cs"/>
          <w:noProof/>
          <w:sz w:val="24"/>
          <w:szCs w:val="24"/>
        </w:rPr>
        <w:drawing>
          <wp:inline distT="0" distB="0" distL="0" distR="0" wp14:anchorId="16A95305" wp14:editId="0B9C7DA4">
            <wp:extent cx="3698789" cy="2148411"/>
            <wp:effectExtent l="76200" t="76200" r="130810" b="137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634" cy="21483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294237" w14:textId="77777777" w:rsidR="00EC4A6B" w:rsidRPr="00AC26B6" w:rsidRDefault="00EC4A6B" w:rsidP="00C039DE">
      <w:pPr>
        <w:autoSpaceDE w:val="0"/>
        <w:autoSpaceDN w:val="0"/>
        <w:bidi w:val="0"/>
        <w:adjustRightInd w:val="0"/>
        <w:spacing w:after="0" w:line="240" w:lineRule="auto"/>
        <w:rPr>
          <w:rFonts w:ascii="Simplified Arabic" w:hAnsi="Simplified Arabic" w:hint="cs"/>
          <w:sz w:val="24"/>
          <w:szCs w:val="24"/>
        </w:rPr>
      </w:pPr>
    </w:p>
    <w:p w14:paraId="51DDEDDA" w14:textId="77777777" w:rsidR="00EC4A6B" w:rsidRPr="00AC26B6" w:rsidRDefault="00EC4A6B" w:rsidP="00C039DE">
      <w:pPr>
        <w:autoSpaceDE w:val="0"/>
        <w:autoSpaceDN w:val="0"/>
        <w:bidi w:val="0"/>
        <w:adjustRightInd w:val="0"/>
        <w:spacing w:after="0" w:line="400" w:lineRule="atLeast"/>
        <w:rPr>
          <w:rFonts w:ascii="Simplified Arabic" w:hAnsi="Simplified Arabic" w:hint="cs"/>
          <w:sz w:val="24"/>
          <w:szCs w:val="24"/>
        </w:rPr>
      </w:pPr>
    </w:p>
    <w:p w14:paraId="073A2288" w14:textId="77777777" w:rsidR="00EC4A6B" w:rsidRPr="00AC26B6" w:rsidRDefault="00EC4A6B" w:rsidP="00C039DE">
      <w:pPr>
        <w:jc w:val="lowKashida"/>
        <w:rPr>
          <w:rFonts w:ascii="Simplified Arabic" w:hAnsi="Simplified Arabic" w:hint="cs"/>
          <w:b/>
          <w:bCs/>
          <w:sz w:val="28"/>
          <w:rtl/>
          <w:lang w:bidi="ar-EG"/>
        </w:rPr>
      </w:pPr>
    </w:p>
    <w:p w14:paraId="2DA77052" w14:textId="77777777" w:rsidR="00EC4A6B" w:rsidRPr="00AC26B6" w:rsidRDefault="00EC4A6B" w:rsidP="00C039DE">
      <w:pPr>
        <w:jc w:val="lowKashida"/>
        <w:rPr>
          <w:rFonts w:ascii="Simplified Arabic" w:hAnsi="Simplified Arabic" w:hint="cs"/>
          <w:b/>
          <w:bCs/>
          <w:sz w:val="28"/>
          <w:rtl/>
          <w:lang w:bidi="ar-EG"/>
        </w:rPr>
      </w:pPr>
    </w:p>
    <w:p w14:paraId="7CE39DC5" w14:textId="6BC7EA1B" w:rsidR="00A46E90" w:rsidRPr="00AC26B6" w:rsidRDefault="00A46E90"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الشكل رقم (</w:t>
      </w:r>
      <w:r w:rsidR="00E91216" w:rsidRPr="00AC26B6">
        <w:rPr>
          <w:rFonts w:ascii="Simplified Arabic" w:hAnsi="Simplified Arabic" w:hint="cs"/>
          <w:b/>
          <w:bCs/>
          <w:sz w:val="28"/>
          <w:rtl/>
          <w:lang w:bidi="ar-EG"/>
        </w:rPr>
        <w:t>3</w:t>
      </w:r>
      <w:r w:rsidRPr="00AC26B6">
        <w:rPr>
          <w:rFonts w:ascii="Simplified Arabic" w:hAnsi="Simplified Arabic" w:hint="cs"/>
          <w:b/>
          <w:bCs/>
          <w:sz w:val="28"/>
          <w:rtl/>
          <w:lang w:bidi="ar-EG"/>
        </w:rPr>
        <w:t>)</w:t>
      </w:r>
    </w:p>
    <w:p w14:paraId="43288E05" w14:textId="43D9FA07" w:rsidR="00A46E90" w:rsidRPr="00AC26B6" w:rsidRDefault="00A46E90"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 xml:space="preserve">تكرارات متغير المدينة </w:t>
      </w:r>
    </w:p>
    <w:p w14:paraId="1CFB6564" w14:textId="2B7224AE" w:rsidR="0048458B" w:rsidRPr="00AC26B6" w:rsidRDefault="0048458B" w:rsidP="00C039DE">
      <w:pPr>
        <w:autoSpaceDE w:val="0"/>
        <w:autoSpaceDN w:val="0"/>
        <w:bidi w:val="0"/>
        <w:adjustRightInd w:val="0"/>
        <w:spacing w:after="0" w:line="240" w:lineRule="auto"/>
        <w:jc w:val="center"/>
        <w:rPr>
          <w:rFonts w:ascii="Simplified Arabic" w:hAnsi="Simplified Arabic" w:hint="cs"/>
          <w:sz w:val="24"/>
          <w:szCs w:val="24"/>
        </w:rPr>
      </w:pPr>
      <w:r w:rsidRPr="00AC26B6">
        <w:rPr>
          <w:rFonts w:ascii="Simplified Arabic" w:hAnsi="Simplified Arabic" w:hint="cs"/>
          <w:noProof/>
          <w:sz w:val="24"/>
          <w:szCs w:val="24"/>
        </w:rPr>
        <w:drawing>
          <wp:inline distT="0" distB="0" distL="0" distR="0" wp14:anchorId="5C900ACE" wp14:editId="0B131349">
            <wp:extent cx="3781168" cy="2153834"/>
            <wp:effectExtent l="76200" t="76200" r="124460" b="132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1168" cy="21538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6D7E06" w14:textId="77777777" w:rsidR="0048458B" w:rsidRPr="00AC26B6" w:rsidRDefault="0048458B" w:rsidP="00C039DE">
      <w:pPr>
        <w:autoSpaceDE w:val="0"/>
        <w:autoSpaceDN w:val="0"/>
        <w:bidi w:val="0"/>
        <w:adjustRightInd w:val="0"/>
        <w:spacing w:after="0" w:line="240" w:lineRule="auto"/>
        <w:rPr>
          <w:rFonts w:ascii="Simplified Arabic" w:hAnsi="Simplified Arabic" w:hint="cs"/>
          <w:sz w:val="24"/>
          <w:szCs w:val="24"/>
        </w:rPr>
      </w:pPr>
    </w:p>
    <w:p w14:paraId="53BAF542" w14:textId="41640D04" w:rsidR="00F86584" w:rsidRPr="00AC26B6" w:rsidRDefault="00F86584"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الشكل رقم (</w:t>
      </w:r>
      <w:r w:rsidR="00E91216" w:rsidRPr="00AC26B6">
        <w:rPr>
          <w:rFonts w:ascii="Simplified Arabic" w:hAnsi="Simplified Arabic" w:hint="cs"/>
          <w:b/>
          <w:bCs/>
          <w:sz w:val="28"/>
          <w:rtl/>
          <w:lang w:bidi="ar-EG"/>
        </w:rPr>
        <w:t>4</w:t>
      </w:r>
      <w:r w:rsidRPr="00AC26B6">
        <w:rPr>
          <w:rFonts w:ascii="Simplified Arabic" w:hAnsi="Simplified Arabic" w:hint="cs"/>
          <w:b/>
          <w:bCs/>
          <w:sz w:val="28"/>
          <w:rtl/>
          <w:lang w:bidi="ar-EG"/>
        </w:rPr>
        <w:t>)</w:t>
      </w:r>
    </w:p>
    <w:p w14:paraId="465FCC3A" w14:textId="1CB052A7" w:rsidR="00F86584" w:rsidRPr="00AC26B6" w:rsidRDefault="00F86584"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 xml:space="preserve">تكرارات متغير عدد الفعاليات </w:t>
      </w:r>
    </w:p>
    <w:p w14:paraId="48B1B2EE" w14:textId="1DDBEF2E" w:rsidR="0048458B" w:rsidRPr="00AC26B6" w:rsidRDefault="0048458B" w:rsidP="00C039DE">
      <w:pPr>
        <w:autoSpaceDE w:val="0"/>
        <w:autoSpaceDN w:val="0"/>
        <w:bidi w:val="0"/>
        <w:adjustRightInd w:val="0"/>
        <w:spacing w:after="0" w:line="240" w:lineRule="auto"/>
        <w:jc w:val="center"/>
        <w:rPr>
          <w:rFonts w:ascii="Simplified Arabic" w:hAnsi="Simplified Arabic" w:hint="cs"/>
          <w:sz w:val="24"/>
          <w:szCs w:val="24"/>
          <w:rtl/>
        </w:rPr>
      </w:pPr>
      <w:r w:rsidRPr="00AC26B6">
        <w:rPr>
          <w:rFonts w:ascii="Simplified Arabic" w:hAnsi="Simplified Arabic" w:hint="cs"/>
          <w:noProof/>
          <w:sz w:val="24"/>
          <w:szCs w:val="24"/>
        </w:rPr>
        <w:drawing>
          <wp:inline distT="0" distB="0" distL="0" distR="0" wp14:anchorId="2662E5FE" wp14:editId="624A3162">
            <wp:extent cx="3516888" cy="1763764"/>
            <wp:effectExtent l="76200" t="76200" r="140970" b="141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7143" cy="17638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C2EFFA" w14:textId="77777777" w:rsidR="005711D0" w:rsidRPr="00AC26B6" w:rsidRDefault="005711D0" w:rsidP="00C039DE">
      <w:pPr>
        <w:autoSpaceDE w:val="0"/>
        <w:autoSpaceDN w:val="0"/>
        <w:bidi w:val="0"/>
        <w:adjustRightInd w:val="0"/>
        <w:spacing w:after="0" w:line="240" w:lineRule="auto"/>
        <w:rPr>
          <w:rFonts w:ascii="Simplified Arabic" w:hAnsi="Simplified Arabic" w:hint="cs"/>
          <w:sz w:val="24"/>
          <w:szCs w:val="24"/>
          <w:rtl/>
        </w:rPr>
      </w:pPr>
    </w:p>
    <w:p w14:paraId="64B6DD19" w14:textId="77777777" w:rsidR="005711D0" w:rsidRPr="00AC26B6" w:rsidRDefault="005711D0" w:rsidP="00C039DE">
      <w:pPr>
        <w:autoSpaceDE w:val="0"/>
        <w:autoSpaceDN w:val="0"/>
        <w:bidi w:val="0"/>
        <w:adjustRightInd w:val="0"/>
        <w:spacing w:after="0" w:line="240" w:lineRule="auto"/>
        <w:rPr>
          <w:rFonts w:ascii="Simplified Arabic" w:hAnsi="Simplified Arabic" w:hint="cs"/>
          <w:sz w:val="24"/>
          <w:szCs w:val="24"/>
          <w:rtl/>
        </w:rPr>
      </w:pPr>
    </w:p>
    <w:p w14:paraId="63637447" w14:textId="77777777" w:rsidR="005711D0" w:rsidRPr="00AC26B6" w:rsidRDefault="005711D0" w:rsidP="00C039DE">
      <w:pPr>
        <w:autoSpaceDE w:val="0"/>
        <w:autoSpaceDN w:val="0"/>
        <w:bidi w:val="0"/>
        <w:adjustRightInd w:val="0"/>
        <w:spacing w:after="0" w:line="240" w:lineRule="auto"/>
        <w:rPr>
          <w:rFonts w:ascii="Simplified Arabic" w:hAnsi="Simplified Arabic" w:hint="cs"/>
          <w:sz w:val="24"/>
          <w:szCs w:val="24"/>
          <w:rtl/>
        </w:rPr>
      </w:pPr>
    </w:p>
    <w:p w14:paraId="7311FD35" w14:textId="77777777" w:rsidR="005711D0" w:rsidRPr="00AC26B6" w:rsidRDefault="005711D0" w:rsidP="00C039DE">
      <w:pPr>
        <w:autoSpaceDE w:val="0"/>
        <w:autoSpaceDN w:val="0"/>
        <w:bidi w:val="0"/>
        <w:adjustRightInd w:val="0"/>
        <w:spacing w:after="0" w:line="240" w:lineRule="auto"/>
        <w:rPr>
          <w:rFonts w:ascii="Simplified Arabic" w:hAnsi="Simplified Arabic" w:hint="cs"/>
          <w:sz w:val="24"/>
          <w:szCs w:val="24"/>
          <w:rtl/>
        </w:rPr>
      </w:pPr>
    </w:p>
    <w:p w14:paraId="094DBD0F" w14:textId="77777777" w:rsidR="004E2D48" w:rsidRPr="00AC26B6" w:rsidRDefault="004E2D48" w:rsidP="00C039DE">
      <w:pPr>
        <w:jc w:val="center"/>
        <w:rPr>
          <w:rFonts w:ascii="Simplified Arabic" w:hAnsi="Simplified Arabic" w:hint="cs"/>
          <w:b/>
          <w:bCs/>
          <w:sz w:val="28"/>
          <w:rtl/>
          <w:lang w:bidi="ar-EG"/>
        </w:rPr>
      </w:pPr>
    </w:p>
    <w:p w14:paraId="6024C1DA" w14:textId="77777777" w:rsidR="004E2D48" w:rsidRPr="00AC26B6" w:rsidRDefault="004E2D48" w:rsidP="00C039DE">
      <w:pPr>
        <w:jc w:val="center"/>
        <w:rPr>
          <w:rFonts w:ascii="Simplified Arabic" w:hAnsi="Simplified Arabic" w:hint="cs"/>
          <w:b/>
          <w:bCs/>
          <w:sz w:val="28"/>
          <w:rtl/>
          <w:lang w:bidi="ar-EG"/>
        </w:rPr>
      </w:pPr>
    </w:p>
    <w:p w14:paraId="5A9705FA" w14:textId="77777777" w:rsidR="004E2D48" w:rsidRPr="00AC26B6" w:rsidRDefault="004E2D48" w:rsidP="00C039DE">
      <w:pPr>
        <w:jc w:val="center"/>
        <w:rPr>
          <w:rFonts w:ascii="Simplified Arabic" w:hAnsi="Simplified Arabic" w:hint="cs"/>
          <w:b/>
          <w:bCs/>
          <w:sz w:val="28"/>
          <w:rtl/>
          <w:lang w:bidi="ar-EG"/>
        </w:rPr>
      </w:pPr>
    </w:p>
    <w:p w14:paraId="4DB0EC27" w14:textId="77777777" w:rsidR="004E2D48" w:rsidRPr="00AC26B6" w:rsidRDefault="004E2D48" w:rsidP="00C039DE">
      <w:pPr>
        <w:jc w:val="center"/>
        <w:rPr>
          <w:rFonts w:ascii="Simplified Arabic" w:hAnsi="Simplified Arabic" w:hint="cs"/>
          <w:b/>
          <w:bCs/>
          <w:sz w:val="28"/>
          <w:rtl/>
          <w:lang w:bidi="ar-EG"/>
        </w:rPr>
      </w:pPr>
    </w:p>
    <w:p w14:paraId="64DDB2E7" w14:textId="555994BF" w:rsidR="004E2D48" w:rsidRPr="00AC26B6" w:rsidRDefault="004E2D48"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الشكل رقم (</w:t>
      </w:r>
      <w:r w:rsidR="00E91216" w:rsidRPr="00AC26B6">
        <w:rPr>
          <w:rFonts w:ascii="Simplified Arabic" w:hAnsi="Simplified Arabic" w:hint="cs"/>
          <w:b/>
          <w:bCs/>
          <w:sz w:val="28"/>
          <w:rtl/>
          <w:lang w:bidi="ar-EG"/>
        </w:rPr>
        <w:t>5</w:t>
      </w:r>
      <w:r w:rsidRPr="00AC26B6">
        <w:rPr>
          <w:rFonts w:ascii="Simplified Arabic" w:hAnsi="Simplified Arabic" w:hint="cs"/>
          <w:b/>
          <w:bCs/>
          <w:sz w:val="28"/>
          <w:rtl/>
          <w:lang w:bidi="ar-EG"/>
        </w:rPr>
        <w:t>)</w:t>
      </w:r>
    </w:p>
    <w:p w14:paraId="28253504" w14:textId="7794AE3C" w:rsidR="004E2D48" w:rsidRPr="00AC26B6" w:rsidRDefault="004E2D48" w:rsidP="00C039DE">
      <w:pPr>
        <w:jc w:val="center"/>
        <w:rPr>
          <w:rFonts w:ascii="Simplified Arabic" w:hAnsi="Simplified Arabic" w:hint="cs"/>
          <w:b/>
          <w:bCs/>
          <w:sz w:val="28"/>
          <w:rtl/>
          <w:lang w:bidi="ar-EG"/>
        </w:rPr>
      </w:pPr>
      <w:r w:rsidRPr="00AC26B6">
        <w:rPr>
          <w:rFonts w:ascii="Simplified Arabic" w:hAnsi="Simplified Arabic" w:hint="cs"/>
          <w:b/>
          <w:bCs/>
          <w:sz w:val="28"/>
          <w:rtl/>
          <w:lang w:bidi="ar-EG"/>
        </w:rPr>
        <w:t xml:space="preserve">تكرارات متغير طرق الفعاليات </w:t>
      </w:r>
    </w:p>
    <w:p w14:paraId="56A335AB" w14:textId="022CA475" w:rsidR="0048458B" w:rsidRPr="00AC26B6" w:rsidRDefault="0048458B" w:rsidP="00C039DE">
      <w:pPr>
        <w:autoSpaceDE w:val="0"/>
        <w:autoSpaceDN w:val="0"/>
        <w:bidi w:val="0"/>
        <w:adjustRightInd w:val="0"/>
        <w:spacing w:after="0" w:line="240" w:lineRule="auto"/>
        <w:rPr>
          <w:rFonts w:ascii="Simplified Arabic" w:hAnsi="Simplified Arabic" w:hint="cs"/>
          <w:sz w:val="24"/>
          <w:szCs w:val="24"/>
        </w:rPr>
      </w:pPr>
      <w:r w:rsidRPr="00AC26B6">
        <w:rPr>
          <w:rFonts w:ascii="Simplified Arabic" w:hAnsi="Simplified Arabic" w:hint="cs"/>
          <w:noProof/>
          <w:sz w:val="24"/>
          <w:szCs w:val="24"/>
        </w:rPr>
        <w:drawing>
          <wp:inline distT="0" distB="0" distL="0" distR="0" wp14:anchorId="3A3321C4" wp14:editId="7E5441AB">
            <wp:extent cx="5972175" cy="3056255"/>
            <wp:effectExtent l="76200" t="76200" r="142875" b="1250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056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4EB650" w14:textId="77777777" w:rsidR="0048458B" w:rsidRPr="00AC26B6" w:rsidRDefault="0048458B" w:rsidP="00C039DE">
      <w:pPr>
        <w:autoSpaceDE w:val="0"/>
        <w:autoSpaceDN w:val="0"/>
        <w:bidi w:val="0"/>
        <w:adjustRightInd w:val="0"/>
        <w:spacing w:after="0" w:line="240" w:lineRule="auto"/>
        <w:rPr>
          <w:rFonts w:ascii="Simplified Arabic" w:hAnsi="Simplified Arabic" w:hint="cs"/>
          <w:sz w:val="24"/>
          <w:szCs w:val="24"/>
        </w:rPr>
      </w:pPr>
    </w:p>
    <w:p w14:paraId="628E705D" w14:textId="00831110" w:rsidR="00111028" w:rsidRDefault="004E2D48" w:rsidP="00C039DE">
      <w:pPr>
        <w:jc w:val="lowKashida"/>
        <w:rPr>
          <w:rFonts w:ascii="Simplified Arabic" w:hAnsi="Simplified Arabic"/>
          <w:sz w:val="24"/>
          <w:szCs w:val="24"/>
          <w:rtl/>
          <w:lang w:bidi="ar-EG"/>
        </w:rPr>
      </w:pPr>
      <w:r w:rsidRPr="001E76C4">
        <w:rPr>
          <w:rFonts w:ascii="Simplified Arabic" w:hAnsi="Simplified Arabic" w:hint="cs"/>
          <w:sz w:val="24"/>
          <w:szCs w:val="24"/>
          <w:rtl/>
          <w:lang w:bidi="ar-EG"/>
        </w:rPr>
        <w:t xml:space="preserve"> ويتضح من خلال الاشكال البيانية السابقة توزيع فئات كل متغير، بما في ذلك الاستجابات </w:t>
      </w:r>
      <w:r w:rsidR="00161773" w:rsidRPr="001E76C4">
        <w:rPr>
          <w:rFonts w:ascii="Simplified Arabic" w:hAnsi="Simplified Arabic" w:hint="cs"/>
          <w:sz w:val="24"/>
          <w:szCs w:val="24"/>
          <w:rtl/>
          <w:lang w:bidi="ar-EG"/>
        </w:rPr>
        <w:t>الأخرى</w:t>
      </w:r>
      <w:r w:rsidRPr="001E76C4">
        <w:rPr>
          <w:rFonts w:ascii="Simplified Arabic" w:hAnsi="Simplified Arabic" w:hint="cs"/>
          <w:sz w:val="24"/>
          <w:szCs w:val="24"/>
          <w:rtl/>
          <w:lang w:bidi="ar-EG"/>
        </w:rPr>
        <w:t xml:space="preserve"> التي قاموا أفراد عينة الدراسة بوضعها بناءً </w:t>
      </w:r>
      <w:r w:rsidR="00376C8D" w:rsidRPr="001E76C4">
        <w:rPr>
          <w:rFonts w:ascii="Simplified Arabic" w:hAnsi="Simplified Arabic" w:hint="cs"/>
          <w:sz w:val="24"/>
          <w:szCs w:val="24"/>
          <w:rtl/>
          <w:lang w:bidi="ar-EG"/>
        </w:rPr>
        <w:t>على</w:t>
      </w:r>
      <w:r w:rsidRPr="001E76C4">
        <w:rPr>
          <w:rFonts w:ascii="Simplified Arabic" w:hAnsi="Simplified Arabic" w:hint="cs"/>
          <w:sz w:val="24"/>
          <w:szCs w:val="24"/>
          <w:rtl/>
          <w:lang w:bidi="ar-EG"/>
        </w:rPr>
        <w:t xml:space="preserve"> اختياراتهم.</w:t>
      </w:r>
    </w:p>
    <w:p w14:paraId="3F3251FA" w14:textId="77777777" w:rsidR="00111028" w:rsidRDefault="00111028">
      <w:pPr>
        <w:bidi w:val="0"/>
        <w:rPr>
          <w:rFonts w:ascii="Simplified Arabic" w:hAnsi="Simplified Arabic"/>
          <w:sz w:val="24"/>
          <w:szCs w:val="24"/>
          <w:rtl/>
          <w:lang w:bidi="ar-EG"/>
        </w:rPr>
      </w:pPr>
      <w:r>
        <w:rPr>
          <w:rFonts w:ascii="Simplified Arabic" w:hAnsi="Simplified Arabic"/>
          <w:sz w:val="24"/>
          <w:szCs w:val="24"/>
          <w:rtl/>
          <w:lang w:bidi="ar-EG"/>
        </w:rPr>
        <w:br w:type="page"/>
      </w:r>
    </w:p>
    <w:p w14:paraId="3E7097F9" w14:textId="77777777" w:rsidR="003C1164" w:rsidRPr="001E76C4" w:rsidRDefault="003C1164" w:rsidP="00C039DE">
      <w:pPr>
        <w:jc w:val="lowKashida"/>
        <w:rPr>
          <w:rFonts w:ascii="Simplified Arabic" w:hAnsi="Simplified Arabic" w:hint="cs"/>
          <w:sz w:val="24"/>
          <w:szCs w:val="24"/>
          <w:rtl/>
          <w:lang w:bidi="ar-EG"/>
        </w:rPr>
      </w:pPr>
    </w:p>
    <w:p w14:paraId="4ED81FC2" w14:textId="0D40A6FE" w:rsidR="00EC3B36" w:rsidRPr="00111028" w:rsidRDefault="003C1164" w:rsidP="00111028">
      <w:pPr>
        <w:spacing w:before="22"/>
        <w:ind w:left="850" w:right="567"/>
        <w:jc w:val="lowKashida"/>
        <w:rPr>
          <w:rFonts w:ascii="Simplified Arabic" w:hAnsi="Simplified Arabic" w:hint="cs"/>
          <w:b/>
          <w:bCs/>
          <w:sz w:val="32"/>
          <w:szCs w:val="32"/>
          <w:rtl/>
          <w:lang w:bidi="ar-EG"/>
        </w:rPr>
      </w:pPr>
      <w:r w:rsidRPr="00111028">
        <w:rPr>
          <w:rFonts w:ascii="Simplified Arabic" w:hAnsi="Simplified Arabic" w:hint="cs"/>
          <w:b/>
          <w:bCs/>
          <w:sz w:val="32"/>
          <w:szCs w:val="32"/>
          <w:rtl/>
          <w:lang w:bidi="ar-EG"/>
        </w:rPr>
        <w:t>رابع</w:t>
      </w:r>
      <w:r w:rsidR="003926E2" w:rsidRPr="00111028">
        <w:rPr>
          <w:rFonts w:ascii="Simplified Arabic" w:hAnsi="Simplified Arabic" w:hint="cs"/>
          <w:b/>
          <w:bCs/>
          <w:sz w:val="32"/>
          <w:szCs w:val="32"/>
          <w:rtl/>
          <w:lang w:bidi="ar-EG"/>
        </w:rPr>
        <w:t xml:space="preserve">ًا: </w:t>
      </w:r>
      <w:r w:rsidR="005C43B4" w:rsidRPr="00111028">
        <w:rPr>
          <w:rFonts w:ascii="Simplified Arabic" w:hAnsi="Simplified Arabic" w:hint="cs"/>
          <w:b/>
          <w:bCs/>
          <w:sz w:val="32"/>
          <w:szCs w:val="32"/>
          <w:rtl/>
          <w:lang w:bidi="ar-EG"/>
        </w:rPr>
        <w:t xml:space="preserve">نتائج </w:t>
      </w:r>
      <w:r w:rsidR="005C43B4" w:rsidRPr="00111028">
        <w:rPr>
          <w:rFonts w:ascii="Simplified Arabic" w:hAnsi="Simplified Arabic" w:hint="cs"/>
          <w:b/>
          <w:bCs/>
          <w:sz w:val="32"/>
          <w:szCs w:val="32"/>
          <w:rtl/>
        </w:rPr>
        <w:t>الدراسة</w:t>
      </w:r>
      <w:r w:rsidR="005C43B4" w:rsidRPr="00111028">
        <w:rPr>
          <w:rFonts w:ascii="Simplified Arabic" w:hAnsi="Simplified Arabic" w:hint="cs"/>
          <w:b/>
          <w:bCs/>
          <w:sz w:val="32"/>
          <w:szCs w:val="32"/>
          <w:rtl/>
          <w:lang w:bidi="ar-EG"/>
        </w:rPr>
        <w:t xml:space="preserve"> الميدانية</w:t>
      </w:r>
    </w:p>
    <w:p w14:paraId="33966E82" w14:textId="77777777" w:rsidR="00111028" w:rsidRDefault="00111028" w:rsidP="00111028">
      <w:pPr>
        <w:spacing w:before="22" w:after="0" w:line="240" w:lineRule="auto"/>
        <w:ind w:right="567"/>
        <w:jc w:val="lowKashida"/>
        <w:rPr>
          <w:rFonts w:ascii="Simplified Arabic" w:eastAsia="Calibri" w:hAnsi="Simplified Arabic"/>
          <w:b/>
          <w:bCs/>
          <w:sz w:val="24"/>
          <w:szCs w:val="24"/>
          <w:rtl/>
          <w:lang w:bidi="ar-EG"/>
        </w:rPr>
      </w:pPr>
    </w:p>
    <w:p w14:paraId="036FAC0E" w14:textId="49402805" w:rsidR="009E4C14" w:rsidRPr="00111028" w:rsidRDefault="00793E0A" w:rsidP="00111028">
      <w:pPr>
        <w:pStyle w:val="ListParagraph"/>
        <w:numPr>
          <w:ilvl w:val="0"/>
          <w:numId w:val="28"/>
        </w:numPr>
        <w:spacing w:before="22" w:after="0" w:line="240" w:lineRule="auto"/>
        <w:ind w:right="567"/>
        <w:jc w:val="lowKashida"/>
        <w:rPr>
          <w:rFonts w:ascii="Simplified Arabic" w:eastAsia="Times New Roman" w:hAnsi="Simplified Arabic" w:hint="cs"/>
          <w:sz w:val="24"/>
          <w:szCs w:val="24"/>
        </w:rPr>
      </w:pPr>
      <w:r w:rsidRPr="00111028">
        <w:rPr>
          <w:rFonts w:ascii="Simplified Arabic" w:eastAsia="Times New Roman" w:hAnsi="Simplified Arabic" w:hint="cs"/>
          <w:b/>
          <w:bCs/>
          <w:sz w:val="24"/>
          <w:szCs w:val="24"/>
          <w:rtl/>
        </w:rPr>
        <w:t xml:space="preserve">استجابات افراد عينة الدراسة في </w:t>
      </w:r>
      <w:r w:rsidR="001F2363" w:rsidRPr="00111028">
        <w:rPr>
          <w:rFonts w:ascii="Simplified Arabic" w:eastAsia="Times New Roman" w:hAnsi="Simplified Arabic" w:hint="cs"/>
          <w:b/>
          <w:bCs/>
          <w:sz w:val="24"/>
          <w:szCs w:val="24"/>
          <w:rtl/>
        </w:rPr>
        <w:t>القسم</w:t>
      </w:r>
      <w:r w:rsidRPr="00111028">
        <w:rPr>
          <w:rFonts w:ascii="Simplified Arabic" w:eastAsia="Times New Roman" w:hAnsi="Simplified Arabic" w:hint="cs"/>
          <w:b/>
          <w:bCs/>
          <w:sz w:val="24"/>
          <w:szCs w:val="24"/>
          <w:rtl/>
        </w:rPr>
        <w:t xml:space="preserve"> </w:t>
      </w:r>
      <w:r w:rsidR="00581F0B" w:rsidRPr="00111028">
        <w:rPr>
          <w:rFonts w:ascii="Simplified Arabic" w:eastAsia="Times New Roman" w:hAnsi="Simplified Arabic" w:hint="cs"/>
          <w:b/>
          <w:bCs/>
          <w:sz w:val="24"/>
          <w:szCs w:val="24"/>
          <w:rtl/>
        </w:rPr>
        <w:t>الثاني</w:t>
      </w:r>
      <w:r w:rsidRPr="00111028">
        <w:rPr>
          <w:rFonts w:ascii="Simplified Arabic" w:eastAsia="Times New Roman" w:hAnsi="Simplified Arabic" w:hint="cs"/>
          <w:b/>
          <w:bCs/>
          <w:sz w:val="24"/>
          <w:szCs w:val="24"/>
          <w:rtl/>
        </w:rPr>
        <w:t xml:space="preserve"> </w:t>
      </w:r>
    </w:p>
    <w:p w14:paraId="3C43C5A9" w14:textId="0F02B0C0" w:rsidR="00D75CBC" w:rsidRPr="00A86D44" w:rsidRDefault="00DD7625" w:rsidP="00C039DE">
      <w:pPr>
        <w:pStyle w:val="ListParagraph"/>
        <w:spacing w:after="0"/>
        <w:ind w:left="0"/>
        <w:jc w:val="both"/>
        <w:rPr>
          <w:rFonts w:ascii="Simplified Arabic" w:eastAsia="Times New Roman" w:hAnsi="Simplified Arabic" w:cs="Simplified Arabic" w:hint="cs"/>
          <w:sz w:val="24"/>
          <w:szCs w:val="24"/>
          <w:rtl/>
        </w:rPr>
      </w:pPr>
      <w:r w:rsidRPr="00A86D44">
        <w:rPr>
          <w:rFonts w:ascii="Simplified Arabic" w:eastAsia="Times New Roman" w:hAnsi="Simplified Arabic" w:cs="Simplified Arabic" w:hint="cs"/>
          <w:sz w:val="24"/>
          <w:szCs w:val="24"/>
          <w:rtl/>
        </w:rPr>
        <w:t xml:space="preserve">         </w:t>
      </w:r>
      <w:r w:rsidR="008D6A64" w:rsidRPr="00A86D44">
        <w:rPr>
          <w:rFonts w:ascii="Simplified Arabic" w:eastAsia="Times New Roman" w:hAnsi="Simplified Arabic" w:cs="Simplified Arabic" w:hint="cs"/>
          <w:sz w:val="24"/>
          <w:szCs w:val="24"/>
          <w:rtl/>
        </w:rPr>
        <w:t xml:space="preserve">يمكن توضيح استجابات افراد عينة الدراسة في </w:t>
      </w:r>
      <w:r w:rsidR="001F2363" w:rsidRPr="00A86D44">
        <w:rPr>
          <w:rFonts w:ascii="Simplified Arabic" w:eastAsia="Times New Roman" w:hAnsi="Simplified Arabic" w:cs="Simplified Arabic" w:hint="cs"/>
          <w:sz w:val="24"/>
          <w:szCs w:val="24"/>
          <w:rtl/>
        </w:rPr>
        <w:t>القسم</w:t>
      </w:r>
      <w:r w:rsidR="008D6A64" w:rsidRPr="00A86D44">
        <w:rPr>
          <w:rFonts w:ascii="Simplified Arabic" w:eastAsia="Times New Roman" w:hAnsi="Simplified Arabic" w:cs="Simplified Arabic" w:hint="cs"/>
          <w:sz w:val="24"/>
          <w:szCs w:val="24"/>
          <w:rtl/>
        </w:rPr>
        <w:t xml:space="preserve"> </w:t>
      </w:r>
      <w:r w:rsidR="00581F0B" w:rsidRPr="00A86D44">
        <w:rPr>
          <w:rFonts w:ascii="Simplified Arabic" w:eastAsia="Times New Roman" w:hAnsi="Simplified Arabic" w:cs="Simplified Arabic" w:hint="cs"/>
          <w:sz w:val="24"/>
          <w:szCs w:val="24"/>
          <w:rtl/>
        </w:rPr>
        <w:t>الثاني</w:t>
      </w:r>
      <w:r w:rsidR="008D6A64" w:rsidRPr="00A86D44">
        <w:rPr>
          <w:rFonts w:ascii="Simplified Arabic" w:eastAsia="Times New Roman" w:hAnsi="Simplified Arabic" w:cs="Simplified Arabic" w:hint="cs"/>
          <w:sz w:val="24"/>
          <w:szCs w:val="24"/>
          <w:rtl/>
        </w:rPr>
        <w:t xml:space="preserve"> من خلال تكرارا</w:t>
      </w:r>
      <w:r w:rsidR="001F2363" w:rsidRPr="00A86D44">
        <w:rPr>
          <w:rFonts w:ascii="Simplified Arabic" w:eastAsia="Times New Roman" w:hAnsi="Simplified Arabic" w:cs="Simplified Arabic" w:hint="cs"/>
          <w:sz w:val="24"/>
          <w:szCs w:val="24"/>
          <w:rtl/>
        </w:rPr>
        <w:t>ت كل عبارة والمتوسط الحسابي لها</w:t>
      </w:r>
      <w:r w:rsidR="008D6A64" w:rsidRPr="00A86D44">
        <w:rPr>
          <w:rFonts w:ascii="Simplified Arabic" w:eastAsia="Times New Roman" w:hAnsi="Simplified Arabic" w:cs="Simplified Arabic" w:hint="cs"/>
          <w:sz w:val="24"/>
          <w:szCs w:val="24"/>
          <w:rtl/>
        </w:rPr>
        <w:t>، وهي كما يلي:</w:t>
      </w:r>
    </w:p>
    <w:p w14:paraId="506C5B34" w14:textId="68AC4311" w:rsidR="00DC663E" w:rsidRPr="00AC26B6" w:rsidRDefault="00DC663E"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t>جدول رقم</w:t>
      </w:r>
      <w:r w:rsidR="00E91216" w:rsidRPr="00AC26B6">
        <w:rPr>
          <w:rFonts w:ascii="Simplified Arabic" w:hAnsi="Simplified Arabic" w:hint="cs"/>
          <w:b/>
          <w:bCs/>
          <w:rtl/>
        </w:rPr>
        <w:t xml:space="preserve"> </w:t>
      </w:r>
      <w:r w:rsidRPr="00AC26B6">
        <w:rPr>
          <w:rFonts w:ascii="Simplified Arabic" w:hAnsi="Simplified Arabic" w:hint="cs"/>
          <w:b/>
          <w:bCs/>
          <w:rtl/>
        </w:rPr>
        <w:t>(</w:t>
      </w:r>
      <w:r w:rsidRPr="00AC26B6">
        <w:rPr>
          <w:rFonts w:ascii="Simplified Arabic" w:hAnsi="Simplified Arabic" w:hint="cs"/>
          <w:b/>
          <w:bCs/>
        </w:rPr>
        <w:t>4</w:t>
      </w:r>
      <w:r w:rsidRPr="00AC26B6">
        <w:rPr>
          <w:rFonts w:ascii="Simplified Arabic" w:hAnsi="Simplified Arabic" w:hint="cs"/>
          <w:b/>
          <w:bCs/>
          <w:rtl/>
        </w:rPr>
        <w:t>)</w:t>
      </w:r>
    </w:p>
    <w:p w14:paraId="0CDE101C" w14:textId="361F2D7D" w:rsidR="00EB6B19" w:rsidRPr="00AC26B6" w:rsidRDefault="00DC663E"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lang w:bidi="ar-EG"/>
        </w:rPr>
        <w:t xml:space="preserve">نتائج القسم </w:t>
      </w:r>
      <w:r w:rsidR="00177CE7" w:rsidRPr="00AC26B6">
        <w:rPr>
          <w:rFonts w:ascii="Simplified Arabic" w:hAnsi="Simplified Arabic" w:hint="cs"/>
          <w:b/>
          <w:bCs/>
          <w:rtl/>
          <w:lang w:bidi="ar-EG"/>
        </w:rPr>
        <w:t>الثاني</w:t>
      </w:r>
      <w:r w:rsidRPr="00AC26B6">
        <w:rPr>
          <w:rFonts w:ascii="Simplified Arabic" w:hAnsi="Simplified Arabic" w:hint="cs"/>
          <w:b/>
          <w:bCs/>
          <w:rtl/>
          <w:lang w:bidi="ar-EG"/>
        </w:rPr>
        <w:t xml:space="preserve"> الخاص بدور </w:t>
      </w:r>
      <w:r w:rsidR="00161773" w:rsidRPr="00AC26B6">
        <w:rPr>
          <w:rFonts w:ascii="Simplified Arabic" w:hAnsi="Simplified Arabic" w:hint="cs"/>
          <w:b/>
          <w:bCs/>
          <w:rtl/>
          <w:lang w:bidi="ar-EG"/>
        </w:rPr>
        <w:t>بتأثير</w:t>
      </w:r>
      <w:r w:rsidR="00177CE7" w:rsidRPr="00AC26B6">
        <w:rPr>
          <w:rFonts w:ascii="Simplified Arabic" w:hAnsi="Simplified Arabic" w:hint="cs"/>
          <w:b/>
          <w:bCs/>
          <w:rtl/>
          <w:lang w:bidi="ar-EG"/>
        </w:rPr>
        <w:t xml:space="preserve"> الاعلام الرقمي</w:t>
      </w:r>
    </w:p>
    <w:tbl>
      <w:tblPr>
        <w:tblStyle w:val="TableGrid1"/>
        <w:bidiVisual/>
        <w:tblW w:w="0" w:type="auto"/>
        <w:tblInd w:w="-517"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340"/>
        <w:gridCol w:w="3465"/>
        <w:gridCol w:w="2835"/>
        <w:gridCol w:w="1152"/>
        <w:gridCol w:w="941"/>
      </w:tblGrid>
      <w:tr w:rsidR="00D6303E" w:rsidRPr="00AC26B6" w14:paraId="5E8280DE" w14:textId="77777777" w:rsidTr="00936C04">
        <w:trPr>
          <w:trHeight w:val="285"/>
        </w:trPr>
        <w:tc>
          <w:tcPr>
            <w:tcW w:w="328" w:type="dxa"/>
            <w:tcBorders>
              <w:bottom w:val="thinThickSmallGap" w:sz="24" w:space="0" w:color="auto"/>
              <w:right w:val="thinThickSmallGap" w:sz="24" w:space="0" w:color="auto"/>
            </w:tcBorders>
            <w:shd w:val="clear" w:color="auto" w:fill="BFBFBF" w:themeFill="background1" w:themeFillShade="BF"/>
          </w:tcPr>
          <w:p w14:paraId="524B5D0C" w14:textId="2B930981" w:rsidR="00D6303E" w:rsidRPr="00AC26B6" w:rsidRDefault="00D6303E" w:rsidP="00C039DE">
            <w:pPr>
              <w:jc w:val="center"/>
              <w:rPr>
                <w:rFonts w:ascii="Simplified Arabic" w:hAnsi="Simplified Arabic" w:hint="cs"/>
                <w:b/>
                <w:bCs/>
                <w:rtl/>
                <w:lang w:bidi="ar-EG"/>
              </w:rPr>
            </w:pPr>
            <w:r w:rsidRPr="00AC26B6">
              <w:rPr>
                <w:rFonts w:ascii="Simplified Arabic" w:hAnsi="Simplified Arabic" w:hint="cs"/>
                <w:b/>
                <w:bCs/>
                <w:rtl/>
                <w:lang w:bidi="ar-EG"/>
              </w:rPr>
              <w:t>م</w:t>
            </w:r>
          </w:p>
        </w:tc>
        <w:tc>
          <w:tcPr>
            <w:tcW w:w="3783" w:type="dxa"/>
            <w:tcBorders>
              <w:bottom w:val="thinThickSmallGap" w:sz="24" w:space="0" w:color="auto"/>
              <w:right w:val="thinThickSmallGap" w:sz="24" w:space="0" w:color="auto"/>
            </w:tcBorders>
            <w:shd w:val="clear" w:color="auto" w:fill="BFBFBF" w:themeFill="background1" w:themeFillShade="BF"/>
          </w:tcPr>
          <w:p w14:paraId="12E5B699" w14:textId="3FFC6F6C" w:rsidR="00D6303E" w:rsidRPr="00AC26B6" w:rsidRDefault="00D6303E" w:rsidP="00C039DE">
            <w:pPr>
              <w:jc w:val="center"/>
              <w:rPr>
                <w:rFonts w:ascii="Simplified Arabic" w:hAnsi="Simplified Arabic" w:hint="cs"/>
                <w:b/>
                <w:bCs/>
                <w:rtl/>
                <w:lang w:bidi="ar-EG"/>
              </w:rPr>
            </w:pPr>
            <w:r w:rsidRPr="00AC26B6">
              <w:rPr>
                <w:rFonts w:ascii="Simplified Arabic" w:hAnsi="Simplified Arabic" w:hint="cs"/>
                <w:b/>
                <w:bCs/>
                <w:rtl/>
                <w:lang w:bidi="ar-EG"/>
              </w:rPr>
              <w:t>العبارة</w:t>
            </w:r>
          </w:p>
        </w:tc>
        <w:tc>
          <w:tcPr>
            <w:tcW w:w="2835" w:type="dxa"/>
            <w:tcBorders>
              <w:left w:val="thinThickSmallGap" w:sz="24" w:space="0" w:color="auto"/>
              <w:bottom w:val="thinThickSmallGap" w:sz="24" w:space="0" w:color="auto"/>
            </w:tcBorders>
            <w:shd w:val="clear" w:color="auto" w:fill="BFBFBF" w:themeFill="background1" w:themeFillShade="BF"/>
            <w:noWrap/>
            <w:hideMark/>
          </w:tcPr>
          <w:p w14:paraId="119ABFBC" w14:textId="77777777" w:rsidR="00D6303E" w:rsidRPr="00AC26B6" w:rsidRDefault="00D6303E" w:rsidP="00C039DE">
            <w:pPr>
              <w:jc w:val="center"/>
              <w:rPr>
                <w:rFonts w:ascii="Simplified Arabic" w:hAnsi="Simplified Arabic" w:hint="cs"/>
                <w:b/>
                <w:bCs/>
                <w:rtl/>
                <w:lang w:bidi="ar-EG"/>
              </w:rPr>
            </w:pPr>
            <w:r w:rsidRPr="00AC26B6">
              <w:rPr>
                <w:rFonts w:ascii="Simplified Arabic" w:hAnsi="Simplified Arabic" w:hint="cs"/>
                <w:b/>
                <w:bCs/>
                <w:rtl/>
                <w:lang w:bidi="ar-EG"/>
              </w:rPr>
              <w:t>الفئات</w:t>
            </w:r>
          </w:p>
        </w:tc>
        <w:tc>
          <w:tcPr>
            <w:tcW w:w="1152" w:type="dxa"/>
            <w:tcBorders>
              <w:bottom w:val="thinThickSmallGap" w:sz="24" w:space="0" w:color="auto"/>
            </w:tcBorders>
            <w:shd w:val="clear" w:color="auto" w:fill="BFBFBF" w:themeFill="background1" w:themeFillShade="BF"/>
            <w:noWrap/>
            <w:hideMark/>
          </w:tcPr>
          <w:p w14:paraId="78BA52F4" w14:textId="77777777" w:rsidR="00D6303E" w:rsidRPr="00AC26B6" w:rsidRDefault="00D6303E" w:rsidP="00C039DE">
            <w:pPr>
              <w:jc w:val="center"/>
              <w:rPr>
                <w:rFonts w:ascii="Simplified Arabic" w:hAnsi="Simplified Arabic" w:hint="cs"/>
                <w:b/>
                <w:bCs/>
                <w:rtl/>
                <w:lang w:bidi="ar-EG"/>
              </w:rPr>
            </w:pPr>
            <w:r w:rsidRPr="00AC26B6">
              <w:rPr>
                <w:rFonts w:ascii="Simplified Arabic" w:hAnsi="Simplified Arabic" w:hint="cs"/>
                <w:b/>
                <w:bCs/>
                <w:rtl/>
                <w:lang w:bidi="ar-EG"/>
              </w:rPr>
              <w:t>التكرارات</w:t>
            </w:r>
          </w:p>
        </w:tc>
        <w:tc>
          <w:tcPr>
            <w:tcW w:w="941" w:type="dxa"/>
            <w:tcBorders>
              <w:bottom w:val="thinThickSmallGap" w:sz="24" w:space="0" w:color="auto"/>
            </w:tcBorders>
            <w:shd w:val="clear" w:color="auto" w:fill="BFBFBF" w:themeFill="background1" w:themeFillShade="BF"/>
          </w:tcPr>
          <w:p w14:paraId="1F0D5BAB" w14:textId="77777777" w:rsidR="00D6303E" w:rsidRPr="00AC26B6" w:rsidRDefault="00D6303E" w:rsidP="00C039DE">
            <w:pPr>
              <w:jc w:val="center"/>
              <w:rPr>
                <w:rFonts w:ascii="Simplified Arabic" w:hAnsi="Simplified Arabic" w:hint="cs"/>
                <w:b/>
                <w:bCs/>
                <w:rtl/>
                <w:lang w:bidi="ar-EG"/>
              </w:rPr>
            </w:pPr>
            <w:r w:rsidRPr="00AC26B6">
              <w:rPr>
                <w:rFonts w:ascii="Simplified Arabic" w:hAnsi="Simplified Arabic" w:hint="cs"/>
                <w:b/>
                <w:bCs/>
                <w:rtl/>
                <w:lang w:bidi="ar-EG"/>
              </w:rPr>
              <w:t>النسبة المئوية</w:t>
            </w:r>
          </w:p>
        </w:tc>
      </w:tr>
      <w:tr w:rsidR="009D2F79" w:rsidRPr="00AC26B6" w14:paraId="3AD92EDA" w14:textId="77777777" w:rsidTr="00572E2A">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40BA3F5F" w14:textId="43160ED1" w:rsidR="009D2F79" w:rsidRPr="00AC26B6" w:rsidRDefault="009D2F79" w:rsidP="00C039DE">
            <w:pPr>
              <w:jc w:val="center"/>
              <w:rPr>
                <w:rFonts w:ascii="Simplified Arabic" w:hAnsi="Simplified Arabic" w:hint="cs"/>
                <w:b/>
                <w:bCs/>
                <w:lang w:bidi="ar-EG"/>
              </w:rPr>
            </w:pPr>
            <w:r w:rsidRPr="00AC26B6">
              <w:rPr>
                <w:rFonts w:ascii="Simplified Arabic" w:hAnsi="Simplified Arabic" w:hint="cs"/>
                <w:b/>
                <w:bCs/>
                <w:lang w:bidi="ar-EG"/>
              </w:rPr>
              <w:t>1</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4F96A501" w14:textId="07E62961" w:rsidR="009D2F79" w:rsidRPr="00AC26B6" w:rsidRDefault="009D2F79" w:rsidP="00C039DE">
            <w:pPr>
              <w:jc w:val="lowKashida"/>
              <w:rPr>
                <w:rFonts w:ascii="Simplified Arabic" w:hAnsi="Simplified Arabic" w:hint="cs"/>
                <w:b/>
                <w:bCs/>
                <w:sz w:val="20"/>
                <w:szCs w:val="24"/>
                <w:lang w:bidi="ar-EG"/>
              </w:rPr>
            </w:pPr>
            <w:r w:rsidRPr="00AC26B6">
              <w:rPr>
                <w:rFonts w:ascii="Simplified Arabic" w:hAnsi="Simplified Arabic" w:hint="cs"/>
                <w:sz w:val="20"/>
                <w:szCs w:val="24"/>
              </w:rPr>
              <w:t xml:space="preserve">    </w:t>
            </w:r>
            <w:r w:rsidRPr="00AC26B6">
              <w:rPr>
                <w:rFonts w:ascii="Simplified Arabic" w:hAnsi="Simplified Arabic" w:hint="cs"/>
                <w:sz w:val="20"/>
                <w:szCs w:val="24"/>
                <w:rtl/>
              </w:rPr>
              <w:t>ما مدى اعتمادك على وسائل التواصل الاجتماعي لمعرفة أخبار الفعاليات الترفيهية؟</w:t>
            </w:r>
          </w:p>
        </w:tc>
        <w:tc>
          <w:tcPr>
            <w:tcW w:w="2835" w:type="dxa"/>
            <w:tcBorders>
              <w:top w:val="thinThickSmallGap" w:sz="24" w:space="0" w:color="auto"/>
              <w:left w:val="thinThickSmallGap" w:sz="24" w:space="0" w:color="auto"/>
            </w:tcBorders>
            <w:shd w:val="clear" w:color="auto" w:fill="808080" w:themeFill="background1" w:themeFillShade="80"/>
            <w:noWrap/>
          </w:tcPr>
          <w:p w14:paraId="614507D4" w14:textId="4D9A5741" w:rsidR="009D2F79" w:rsidRPr="00AC26B6" w:rsidRDefault="009D2F79" w:rsidP="00C039DE">
            <w:pPr>
              <w:jc w:val="center"/>
              <w:rPr>
                <w:rFonts w:ascii="Simplified Arabic" w:hAnsi="Simplified Arabic" w:hint="cs"/>
                <w:b/>
                <w:bCs/>
                <w:szCs w:val="26"/>
                <w:rtl/>
                <w:lang w:bidi="ar-EG"/>
              </w:rPr>
            </w:pPr>
            <w:r w:rsidRPr="00AC26B6">
              <w:rPr>
                <w:rFonts w:ascii="Simplified Arabic" w:hAnsi="Simplified Arabic" w:hint="cs"/>
                <w:b/>
                <w:bCs/>
                <w:szCs w:val="26"/>
                <w:rtl/>
                <w:lang w:bidi="ar-EG"/>
              </w:rPr>
              <w:t>دائمًا</w:t>
            </w:r>
          </w:p>
        </w:tc>
        <w:tc>
          <w:tcPr>
            <w:tcW w:w="1152" w:type="dxa"/>
            <w:tcBorders>
              <w:top w:val="thinThickSmallGap" w:sz="24" w:space="0" w:color="auto"/>
            </w:tcBorders>
            <w:noWrap/>
          </w:tcPr>
          <w:p w14:paraId="304A4282" w14:textId="3E23E1BD" w:rsidR="009D2F79" w:rsidRPr="00AC26B6" w:rsidRDefault="009D2F79" w:rsidP="00C039DE">
            <w:pPr>
              <w:bidi w:val="0"/>
              <w:jc w:val="center"/>
              <w:rPr>
                <w:rFonts w:ascii="Simplified Arabic" w:hAnsi="Simplified Arabic" w:hint="cs"/>
                <w:szCs w:val="22"/>
              </w:rPr>
            </w:pPr>
            <w:r w:rsidRPr="00AC26B6">
              <w:rPr>
                <w:rFonts w:ascii="Simplified Arabic" w:hAnsi="Simplified Arabic" w:hint="cs"/>
              </w:rPr>
              <w:t>132</w:t>
            </w:r>
          </w:p>
        </w:tc>
        <w:tc>
          <w:tcPr>
            <w:tcW w:w="941" w:type="dxa"/>
            <w:tcBorders>
              <w:top w:val="thinThickSmallGap" w:sz="24" w:space="0" w:color="auto"/>
            </w:tcBorders>
          </w:tcPr>
          <w:p w14:paraId="2BE63DAF" w14:textId="0197D8B8" w:rsidR="009D2F79" w:rsidRPr="00AC26B6" w:rsidRDefault="009D2F79" w:rsidP="00C039DE">
            <w:pPr>
              <w:bidi w:val="0"/>
              <w:jc w:val="center"/>
              <w:rPr>
                <w:rFonts w:ascii="Simplified Arabic" w:hAnsi="Simplified Arabic" w:hint="cs"/>
                <w:szCs w:val="22"/>
              </w:rPr>
            </w:pPr>
            <w:r w:rsidRPr="00AC26B6">
              <w:rPr>
                <w:rFonts w:ascii="Simplified Arabic" w:hAnsi="Simplified Arabic" w:hint="cs"/>
              </w:rPr>
              <w:t>64.1</w:t>
            </w:r>
          </w:p>
        </w:tc>
      </w:tr>
      <w:tr w:rsidR="008F01E1" w:rsidRPr="00AC26B6" w14:paraId="2A956D13"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4BF10F02" w14:textId="77777777" w:rsidR="008F01E1" w:rsidRPr="00AC26B6" w:rsidRDefault="008F01E1" w:rsidP="00C039DE">
            <w:pPr>
              <w:jc w:val="center"/>
              <w:rPr>
                <w:rFonts w:ascii="Simplified Arabic" w:hAnsi="Simplified Arabic" w:hint="cs"/>
                <w:b/>
                <w:bCs/>
                <w:lang w:bidi="ar-EG"/>
              </w:rPr>
            </w:pPr>
          </w:p>
        </w:tc>
        <w:tc>
          <w:tcPr>
            <w:tcW w:w="3783" w:type="dxa"/>
            <w:vMerge/>
            <w:tcBorders>
              <w:right w:val="thinThickSmallGap" w:sz="24" w:space="0" w:color="auto"/>
            </w:tcBorders>
            <w:shd w:val="clear" w:color="auto" w:fill="BFBFBF" w:themeFill="background1" w:themeFillShade="BF"/>
          </w:tcPr>
          <w:p w14:paraId="38E73797" w14:textId="441DF29B" w:rsidR="008F01E1" w:rsidRPr="00AC26B6" w:rsidRDefault="008F01E1" w:rsidP="00C039DE">
            <w:pPr>
              <w:jc w:val="center"/>
              <w:rPr>
                <w:rFonts w:ascii="Simplified Arabic" w:hAnsi="Simplified Arabic" w:hint="cs"/>
                <w:b/>
                <w:bCs/>
                <w:sz w:val="20"/>
                <w:szCs w:val="24"/>
                <w:lang w:bidi="ar-EG"/>
              </w:rPr>
            </w:pPr>
          </w:p>
        </w:tc>
        <w:tc>
          <w:tcPr>
            <w:tcW w:w="2835" w:type="dxa"/>
            <w:tcBorders>
              <w:left w:val="thinThickSmallGap" w:sz="24" w:space="0" w:color="auto"/>
            </w:tcBorders>
            <w:shd w:val="clear" w:color="auto" w:fill="808080" w:themeFill="background1" w:themeFillShade="80"/>
            <w:noWrap/>
          </w:tcPr>
          <w:p w14:paraId="194C5FE5" w14:textId="460911FA" w:rsidR="008F01E1" w:rsidRPr="00AC26B6" w:rsidRDefault="008F01E1" w:rsidP="00C039DE">
            <w:pPr>
              <w:jc w:val="center"/>
              <w:rPr>
                <w:rFonts w:ascii="Simplified Arabic" w:hAnsi="Simplified Arabic" w:hint="cs"/>
                <w:b/>
                <w:bCs/>
                <w:szCs w:val="26"/>
                <w:rtl/>
                <w:lang w:bidi="ar-EG"/>
              </w:rPr>
            </w:pPr>
            <w:r w:rsidRPr="00AC26B6">
              <w:rPr>
                <w:rFonts w:ascii="Simplified Arabic" w:hAnsi="Simplified Arabic" w:hint="cs"/>
                <w:b/>
                <w:bCs/>
                <w:szCs w:val="26"/>
                <w:rtl/>
                <w:lang w:bidi="ar-EG"/>
              </w:rPr>
              <w:t>أحيانًا</w:t>
            </w:r>
          </w:p>
        </w:tc>
        <w:tc>
          <w:tcPr>
            <w:tcW w:w="1152" w:type="dxa"/>
            <w:noWrap/>
            <w:vAlign w:val="center"/>
          </w:tcPr>
          <w:p w14:paraId="220784F9" w14:textId="2AE28F8B" w:rsidR="008F01E1" w:rsidRPr="00AC26B6" w:rsidRDefault="008F01E1" w:rsidP="00C039DE">
            <w:pPr>
              <w:bidi w:val="0"/>
              <w:jc w:val="center"/>
              <w:rPr>
                <w:rFonts w:ascii="Simplified Arabic" w:hAnsi="Simplified Arabic" w:hint="cs"/>
                <w:szCs w:val="26"/>
              </w:rPr>
            </w:pPr>
            <w:r w:rsidRPr="00AC26B6">
              <w:rPr>
                <w:rFonts w:ascii="Simplified Arabic" w:hAnsi="Simplified Arabic" w:hint="cs"/>
              </w:rPr>
              <w:t>59</w:t>
            </w:r>
          </w:p>
        </w:tc>
        <w:tc>
          <w:tcPr>
            <w:tcW w:w="941" w:type="dxa"/>
            <w:vAlign w:val="center"/>
          </w:tcPr>
          <w:p w14:paraId="15850174" w14:textId="16689460" w:rsidR="008F01E1" w:rsidRPr="00AC26B6" w:rsidRDefault="008F01E1" w:rsidP="00C039DE">
            <w:pPr>
              <w:bidi w:val="0"/>
              <w:jc w:val="center"/>
              <w:rPr>
                <w:rFonts w:ascii="Simplified Arabic" w:hAnsi="Simplified Arabic" w:hint="cs"/>
                <w:szCs w:val="26"/>
              </w:rPr>
            </w:pPr>
            <w:r w:rsidRPr="00AC26B6">
              <w:rPr>
                <w:rFonts w:ascii="Simplified Arabic" w:hAnsi="Simplified Arabic" w:hint="cs"/>
              </w:rPr>
              <w:t>28.6</w:t>
            </w:r>
          </w:p>
        </w:tc>
      </w:tr>
      <w:tr w:rsidR="009D2F79" w:rsidRPr="00AC26B6" w14:paraId="21B7C234" w14:textId="77777777" w:rsidTr="00C21186">
        <w:trPr>
          <w:trHeight w:val="285"/>
        </w:trPr>
        <w:tc>
          <w:tcPr>
            <w:tcW w:w="328" w:type="dxa"/>
            <w:vMerge/>
            <w:tcBorders>
              <w:right w:val="thinThickSmallGap" w:sz="24" w:space="0" w:color="auto"/>
            </w:tcBorders>
            <w:shd w:val="clear" w:color="auto" w:fill="BFBFBF" w:themeFill="background1" w:themeFillShade="BF"/>
            <w:vAlign w:val="center"/>
          </w:tcPr>
          <w:p w14:paraId="29EB381C" w14:textId="77777777" w:rsidR="009D2F79" w:rsidRPr="00AC26B6" w:rsidRDefault="009D2F79" w:rsidP="00C039DE">
            <w:pPr>
              <w:jc w:val="center"/>
              <w:rPr>
                <w:rFonts w:ascii="Simplified Arabic" w:hAnsi="Simplified Arabic" w:hint="cs"/>
                <w:b/>
                <w:bCs/>
                <w:lang w:bidi="ar-EG"/>
              </w:rPr>
            </w:pPr>
          </w:p>
        </w:tc>
        <w:tc>
          <w:tcPr>
            <w:tcW w:w="3783" w:type="dxa"/>
            <w:vMerge/>
            <w:tcBorders>
              <w:right w:val="thinThickSmallGap" w:sz="24" w:space="0" w:color="auto"/>
            </w:tcBorders>
            <w:shd w:val="clear" w:color="auto" w:fill="BFBFBF" w:themeFill="background1" w:themeFillShade="BF"/>
          </w:tcPr>
          <w:p w14:paraId="418632A4" w14:textId="79D98C60" w:rsidR="009D2F79" w:rsidRPr="00AC26B6" w:rsidRDefault="009D2F79" w:rsidP="00C039DE">
            <w:pPr>
              <w:jc w:val="center"/>
              <w:rPr>
                <w:rFonts w:ascii="Simplified Arabic" w:hAnsi="Simplified Arabic" w:hint="cs"/>
                <w:b/>
                <w:bCs/>
                <w:sz w:val="20"/>
                <w:szCs w:val="24"/>
                <w:lang w:bidi="ar-EG"/>
              </w:rPr>
            </w:pPr>
          </w:p>
        </w:tc>
        <w:tc>
          <w:tcPr>
            <w:tcW w:w="2835" w:type="dxa"/>
            <w:tcBorders>
              <w:left w:val="thinThickSmallGap" w:sz="24" w:space="0" w:color="auto"/>
            </w:tcBorders>
            <w:shd w:val="clear" w:color="auto" w:fill="808080" w:themeFill="background1" w:themeFillShade="80"/>
            <w:noWrap/>
          </w:tcPr>
          <w:p w14:paraId="54519505" w14:textId="37F859D0" w:rsidR="009D2F79" w:rsidRPr="00AC26B6" w:rsidRDefault="009D2F79" w:rsidP="00C039DE">
            <w:pPr>
              <w:jc w:val="center"/>
              <w:rPr>
                <w:rFonts w:ascii="Simplified Arabic" w:hAnsi="Simplified Arabic" w:hint="cs"/>
                <w:b/>
                <w:bCs/>
                <w:szCs w:val="26"/>
                <w:rtl/>
                <w:lang w:bidi="ar-EG"/>
              </w:rPr>
            </w:pPr>
            <w:r w:rsidRPr="00AC26B6">
              <w:rPr>
                <w:rFonts w:ascii="Simplified Arabic" w:hAnsi="Simplified Arabic" w:hint="cs"/>
                <w:b/>
                <w:bCs/>
                <w:szCs w:val="26"/>
                <w:rtl/>
                <w:lang w:bidi="ar-EG"/>
              </w:rPr>
              <w:t xml:space="preserve">نادرًا </w:t>
            </w:r>
          </w:p>
        </w:tc>
        <w:tc>
          <w:tcPr>
            <w:tcW w:w="1152" w:type="dxa"/>
            <w:noWrap/>
          </w:tcPr>
          <w:p w14:paraId="58CEB9AE" w14:textId="7AA6103B" w:rsidR="009D2F79" w:rsidRPr="00AC26B6" w:rsidRDefault="009D2F79" w:rsidP="00C039DE">
            <w:pPr>
              <w:bidi w:val="0"/>
              <w:jc w:val="center"/>
              <w:rPr>
                <w:rFonts w:ascii="Simplified Arabic" w:hAnsi="Simplified Arabic" w:hint="cs"/>
                <w:szCs w:val="22"/>
                <w:rtl/>
              </w:rPr>
            </w:pPr>
            <w:r w:rsidRPr="00A86D44">
              <w:rPr>
                <w:rFonts w:ascii="Simplified Arabic" w:hAnsi="Simplified Arabic" w:hint="cs"/>
              </w:rPr>
              <w:t>15</w:t>
            </w:r>
          </w:p>
        </w:tc>
        <w:tc>
          <w:tcPr>
            <w:tcW w:w="941" w:type="dxa"/>
          </w:tcPr>
          <w:p w14:paraId="0DB63263" w14:textId="039607F8" w:rsidR="009D2F79" w:rsidRPr="00AC26B6" w:rsidRDefault="009D2F79" w:rsidP="00C039DE">
            <w:pPr>
              <w:bidi w:val="0"/>
              <w:jc w:val="center"/>
              <w:rPr>
                <w:rFonts w:ascii="Simplified Arabic" w:hAnsi="Simplified Arabic" w:hint="cs"/>
                <w:szCs w:val="22"/>
              </w:rPr>
            </w:pPr>
            <w:r w:rsidRPr="00AC26B6">
              <w:rPr>
                <w:rFonts w:ascii="Simplified Arabic" w:hAnsi="Simplified Arabic" w:hint="cs"/>
              </w:rPr>
              <w:t>7.3</w:t>
            </w:r>
          </w:p>
        </w:tc>
      </w:tr>
      <w:tr w:rsidR="007D2F1C" w:rsidRPr="00AC26B6" w14:paraId="0B116A3D" w14:textId="77777777" w:rsidTr="004E0E2F">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76B328A5" w14:textId="4043510D" w:rsidR="007D2F1C" w:rsidRPr="00AC26B6" w:rsidRDefault="007D2F1C" w:rsidP="00C039DE">
            <w:pPr>
              <w:jc w:val="center"/>
              <w:rPr>
                <w:rFonts w:ascii="Simplified Arabic" w:hAnsi="Simplified Arabic" w:hint="cs"/>
                <w:b/>
                <w:bCs/>
              </w:rPr>
            </w:pPr>
            <w:r w:rsidRPr="00AC26B6">
              <w:rPr>
                <w:rFonts w:ascii="Simplified Arabic" w:hAnsi="Simplified Arabic" w:hint="cs"/>
                <w:b/>
                <w:bCs/>
              </w:rPr>
              <w:t>2</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4737C90E" w14:textId="69FC4515" w:rsidR="007D2F1C" w:rsidRPr="00AC26B6" w:rsidRDefault="007D2F1C" w:rsidP="00C039DE">
            <w:pPr>
              <w:jc w:val="lowKashida"/>
              <w:rPr>
                <w:rFonts w:ascii="Simplified Arabic" w:hAnsi="Simplified Arabic" w:hint="cs"/>
                <w:sz w:val="20"/>
                <w:szCs w:val="24"/>
                <w:rtl/>
              </w:rPr>
            </w:pPr>
            <w:r w:rsidRPr="00AC26B6">
              <w:rPr>
                <w:rFonts w:ascii="Simplified Arabic" w:hAnsi="Simplified Arabic" w:hint="cs"/>
                <w:sz w:val="20"/>
                <w:szCs w:val="24"/>
                <w:rtl/>
              </w:rPr>
              <w:t xml:space="preserve">  ما هي المنصة الأكثر استخدامًا لديك لمتابعة الفعاليات الترفيهية؟</w:t>
            </w:r>
          </w:p>
        </w:tc>
        <w:tc>
          <w:tcPr>
            <w:tcW w:w="2835" w:type="dxa"/>
            <w:tcBorders>
              <w:top w:val="thinThickSmallGap" w:sz="24" w:space="0" w:color="auto"/>
              <w:left w:val="thinThickSmallGap" w:sz="24" w:space="0" w:color="auto"/>
            </w:tcBorders>
            <w:shd w:val="clear" w:color="auto" w:fill="808080" w:themeFill="background1" w:themeFillShade="80"/>
            <w:noWrap/>
          </w:tcPr>
          <w:p w14:paraId="4228FD78" w14:textId="3E2BAC49" w:rsidR="007D2F1C" w:rsidRPr="00AC26B6" w:rsidRDefault="00510161" w:rsidP="00C039DE">
            <w:pPr>
              <w:jc w:val="center"/>
              <w:rPr>
                <w:rFonts w:ascii="Simplified Arabic" w:hAnsi="Simplified Arabic" w:hint="cs"/>
                <w:b/>
                <w:bCs/>
                <w:szCs w:val="26"/>
                <w:rtl/>
                <w:lang w:bidi="ar-EG"/>
              </w:rPr>
            </w:pPr>
            <w:r w:rsidRPr="00AC26B6">
              <w:rPr>
                <w:rFonts w:ascii="Simplified Arabic" w:hAnsi="Simplified Arabic" w:hint="cs"/>
                <w:szCs w:val="26"/>
                <w:lang w:bidi="ar-EG"/>
              </w:rPr>
              <w:t>X</w:t>
            </w:r>
          </w:p>
        </w:tc>
        <w:tc>
          <w:tcPr>
            <w:tcW w:w="1152" w:type="dxa"/>
            <w:tcBorders>
              <w:top w:val="thinThickSmallGap" w:sz="24" w:space="0" w:color="auto"/>
            </w:tcBorders>
            <w:noWrap/>
            <w:vAlign w:val="center"/>
          </w:tcPr>
          <w:p w14:paraId="3990C733" w14:textId="491798E7" w:rsidR="007D2F1C" w:rsidRPr="00AC26B6" w:rsidRDefault="007D2F1C" w:rsidP="00C039DE">
            <w:pPr>
              <w:bidi w:val="0"/>
              <w:jc w:val="center"/>
              <w:rPr>
                <w:rFonts w:ascii="Simplified Arabic" w:hAnsi="Simplified Arabic" w:hint="cs"/>
                <w:szCs w:val="26"/>
              </w:rPr>
            </w:pPr>
            <w:r w:rsidRPr="00AC26B6">
              <w:rPr>
                <w:rFonts w:ascii="Simplified Arabic" w:hAnsi="Simplified Arabic" w:hint="cs"/>
                <w:szCs w:val="26"/>
              </w:rPr>
              <w:t>33</w:t>
            </w:r>
          </w:p>
        </w:tc>
        <w:tc>
          <w:tcPr>
            <w:tcW w:w="941" w:type="dxa"/>
            <w:tcBorders>
              <w:top w:val="thinThickSmallGap" w:sz="24" w:space="0" w:color="auto"/>
            </w:tcBorders>
            <w:vAlign w:val="center"/>
          </w:tcPr>
          <w:p w14:paraId="0236CADE" w14:textId="3F0F88CB" w:rsidR="007D2F1C" w:rsidRPr="00AC26B6" w:rsidRDefault="007D2F1C" w:rsidP="00C039DE">
            <w:pPr>
              <w:bidi w:val="0"/>
              <w:jc w:val="center"/>
              <w:rPr>
                <w:rFonts w:ascii="Simplified Arabic" w:hAnsi="Simplified Arabic" w:hint="cs"/>
                <w:szCs w:val="26"/>
              </w:rPr>
            </w:pPr>
            <w:r w:rsidRPr="00AC26B6">
              <w:rPr>
                <w:rFonts w:ascii="Simplified Arabic" w:hAnsi="Simplified Arabic" w:hint="cs"/>
                <w:szCs w:val="26"/>
              </w:rPr>
              <w:t>16.0</w:t>
            </w:r>
          </w:p>
        </w:tc>
      </w:tr>
      <w:tr w:rsidR="00F33C2A" w:rsidRPr="00AC26B6" w14:paraId="04FE5209" w14:textId="77777777" w:rsidTr="004E0E2F">
        <w:trPr>
          <w:trHeight w:val="285"/>
        </w:trPr>
        <w:tc>
          <w:tcPr>
            <w:tcW w:w="328" w:type="dxa"/>
            <w:vMerge/>
            <w:tcBorders>
              <w:right w:val="thinThickSmallGap" w:sz="24" w:space="0" w:color="auto"/>
            </w:tcBorders>
            <w:shd w:val="clear" w:color="auto" w:fill="BFBFBF" w:themeFill="background1" w:themeFillShade="BF"/>
            <w:vAlign w:val="center"/>
          </w:tcPr>
          <w:p w14:paraId="5E8A2EB9" w14:textId="77777777" w:rsidR="00F33C2A" w:rsidRPr="00AC26B6" w:rsidRDefault="00F33C2A"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3625537F" w14:textId="522B3482" w:rsidR="00F33C2A" w:rsidRPr="00AC26B6" w:rsidRDefault="00F33C2A"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5100F57C" w14:textId="7A231684" w:rsidR="00F33C2A" w:rsidRPr="00AC26B6" w:rsidRDefault="00F33C2A" w:rsidP="00C039DE">
            <w:pPr>
              <w:jc w:val="center"/>
              <w:rPr>
                <w:rFonts w:ascii="Simplified Arabic" w:hAnsi="Simplified Arabic" w:hint="cs"/>
                <w:b/>
                <w:bCs/>
                <w:szCs w:val="26"/>
                <w:rtl/>
                <w:lang w:bidi="ar-EG"/>
              </w:rPr>
            </w:pPr>
            <w:proofErr w:type="spellStart"/>
            <w:r w:rsidRPr="00AC26B6">
              <w:rPr>
                <w:rFonts w:ascii="Simplified Arabic" w:hAnsi="Simplified Arabic" w:hint="cs"/>
                <w:b/>
                <w:bCs/>
                <w:szCs w:val="26"/>
                <w:rtl/>
              </w:rPr>
              <w:t>إنستجرام</w:t>
            </w:r>
            <w:proofErr w:type="spellEnd"/>
          </w:p>
        </w:tc>
        <w:tc>
          <w:tcPr>
            <w:tcW w:w="1152" w:type="dxa"/>
            <w:noWrap/>
            <w:vAlign w:val="center"/>
          </w:tcPr>
          <w:p w14:paraId="2CD6761B" w14:textId="432B1DEF"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32</w:t>
            </w:r>
          </w:p>
        </w:tc>
        <w:tc>
          <w:tcPr>
            <w:tcW w:w="941" w:type="dxa"/>
            <w:vAlign w:val="center"/>
          </w:tcPr>
          <w:p w14:paraId="3A7DBE67" w14:textId="68282C51"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15.5</w:t>
            </w:r>
          </w:p>
        </w:tc>
      </w:tr>
      <w:tr w:rsidR="00F33C2A" w:rsidRPr="00AC26B6" w14:paraId="01C4932B" w14:textId="77777777" w:rsidTr="004E0E2F">
        <w:trPr>
          <w:trHeight w:val="285"/>
        </w:trPr>
        <w:tc>
          <w:tcPr>
            <w:tcW w:w="328" w:type="dxa"/>
            <w:vMerge/>
            <w:tcBorders>
              <w:right w:val="thinThickSmallGap" w:sz="24" w:space="0" w:color="auto"/>
            </w:tcBorders>
            <w:shd w:val="clear" w:color="auto" w:fill="BFBFBF" w:themeFill="background1" w:themeFillShade="BF"/>
            <w:vAlign w:val="center"/>
          </w:tcPr>
          <w:p w14:paraId="6AEE4FAD" w14:textId="77777777" w:rsidR="00F33C2A" w:rsidRPr="00AC26B6" w:rsidRDefault="00F33C2A"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537395C9" w14:textId="77777777" w:rsidR="00F33C2A" w:rsidRPr="00AC26B6" w:rsidRDefault="00F33C2A"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14461644" w14:textId="2F23C196" w:rsidR="00F33C2A" w:rsidRPr="00AC26B6" w:rsidRDefault="00F33C2A" w:rsidP="00C039DE">
            <w:pPr>
              <w:jc w:val="center"/>
              <w:rPr>
                <w:rFonts w:ascii="Simplified Arabic" w:hAnsi="Simplified Arabic" w:hint="cs"/>
                <w:b/>
                <w:bCs/>
                <w:szCs w:val="26"/>
              </w:rPr>
            </w:pPr>
            <w:r w:rsidRPr="00AC26B6">
              <w:rPr>
                <w:rFonts w:ascii="Simplified Arabic" w:hAnsi="Simplified Arabic" w:hint="cs"/>
                <w:b/>
                <w:bCs/>
                <w:szCs w:val="26"/>
                <w:rtl/>
              </w:rPr>
              <w:t>تيك توك</w:t>
            </w:r>
          </w:p>
        </w:tc>
        <w:tc>
          <w:tcPr>
            <w:tcW w:w="1152" w:type="dxa"/>
            <w:noWrap/>
            <w:vAlign w:val="center"/>
          </w:tcPr>
          <w:p w14:paraId="5FD0E4CD" w14:textId="726B1610"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56</w:t>
            </w:r>
          </w:p>
        </w:tc>
        <w:tc>
          <w:tcPr>
            <w:tcW w:w="941" w:type="dxa"/>
            <w:vAlign w:val="center"/>
          </w:tcPr>
          <w:p w14:paraId="6BE66BDB" w14:textId="113A5A0D"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27.2</w:t>
            </w:r>
          </w:p>
        </w:tc>
      </w:tr>
      <w:tr w:rsidR="00F33C2A" w:rsidRPr="00AC26B6" w14:paraId="67CC00C2" w14:textId="77777777" w:rsidTr="004E0E2F">
        <w:trPr>
          <w:trHeight w:val="285"/>
        </w:trPr>
        <w:tc>
          <w:tcPr>
            <w:tcW w:w="328" w:type="dxa"/>
            <w:vMerge/>
            <w:tcBorders>
              <w:right w:val="thinThickSmallGap" w:sz="24" w:space="0" w:color="auto"/>
            </w:tcBorders>
            <w:shd w:val="clear" w:color="auto" w:fill="BFBFBF" w:themeFill="background1" w:themeFillShade="BF"/>
            <w:vAlign w:val="center"/>
          </w:tcPr>
          <w:p w14:paraId="5E08269F" w14:textId="77777777" w:rsidR="00F33C2A" w:rsidRPr="00AC26B6" w:rsidRDefault="00F33C2A"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79BE77A0" w14:textId="77777777" w:rsidR="00F33C2A" w:rsidRPr="00AC26B6" w:rsidRDefault="00F33C2A"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1B003B79" w14:textId="09C6663F" w:rsidR="00F33C2A" w:rsidRPr="00AC26B6" w:rsidRDefault="00F33C2A" w:rsidP="00C039DE">
            <w:pPr>
              <w:jc w:val="center"/>
              <w:rPr>
                <w:rFonts w:ascii="Simplified Arabic" w:hAnsi="Simplified Arabic" w:hint="cs"/>
                <w:b/>
                <w:bCs/>
                <w:szCs w:val="26"/>
                <w:rtl/>
                <w:lang w:bidi="ar-EG"/>
              </w:rPr>
            </w:pPr>
            <w:r w:rsidRPr="00AC26B6">
              <w:rPr>
                <w:rFonts w:ascii="Simplified Arabic" w:hAnsi="Simplified Arabic" w:hint="cs"/>
                <w:b/>
                <w:bCs/>
                <w:szCs w:val="26"/>
                <w:rtl/>
              </w:rPr>
              <w:t>سناب شات</w:t>
            </w:r>
          </w:p>
        </w:tc>
        <w:tc>
          <w:tcPr>
            <w:tcW w:w="1152" w:type="dxa"/>
            <w:noWrap/>
            <w:vAlign w:val="center"/>
          </w:tcPr>
          <w:p w14:paraId="72F65EA8" w14:textId="60F0C44C"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70</w:t>
            </w:r>
          </w:p>
        </w:tc>
        <w:tc>
          <w:tcPr>
            <w:tcW w:w="941" w:type="dxa"/>
            <w:vAlign w:val="center"/>
          </w:tcPr>
          <w:p w14:paraId="709A3ABB" w14:textId="0FA7787F" w:rsidR="00F33C2A" w:rsidRPr="00AC26B6" w:rsidRDefault="00F33C2A" w:rsidP="00C039DE">
            <w:pPr>
              <w:bidi w:val="0"/>
              <w:jc w:val="center"/>
              <w:rPr>
                <w:rFonts w:ascii="Simplified Arabic" w:hAnsi="Simplified Arabic" w:hint="cs"/>
                <w:szCs w:val="26"/>
              </w:rPr>
            </w:pPr>
            <w:r w:rsidRPr="00AC26B6">
              <w:rPr>
                <w:rFonts w:ascii="Simplified Arabic" w:hAnsi="Simplified Arabic" w:hint="cs"/>
                <w:szCs w:val="26"/>
              </w:rPr>
              <w:t>34.0</w:t>
            </w:r>
          </w:p>
        </w:tc>
      </w:tr>
      <w:tr w:rsidR="007D2F1C" w:rsidRPr="00AC26B6" w14:paraId="6724BA71" w14:textId="77777777" w:rsidTr="004E0E2F">
        <w:trPr>
          <w:trHeight w:val="285"/>
        </w:trPr>
        <w:tc>
          <w:tcPr>
            <w:tcW w:w="328" w:type="dxa"/>
            <w:vMerge/>
            <w:tcBorders>
              <w:bottom w:val="thinThickSmallGap" w:sz="24" w:space="0" w:color="auto"/>
              <w:right w:val="thinThickSmallGap" w:sz="24" w:space="0" w:color="auto"/>
            </w:tcBorders>
            <w:shd w:val="clear" w:color="auto" w:fill="BFBFBF" w:themeFill="background1" w:themeFillShade="BF"/>
            <w:vAlign w:val="center"/>
          </w:tcPr>
          <w:p w14:paraId="7F9F9778" w14:textId="77777777" w:rsidR="007D2F1C" w:rsidRPr="00AC26B6" w:rsidRDefault="007D2F1C" w:rsidP="00C039DE">
            <w:pPr>
              <w:jc w:val="center"/>
              <w:rPr>
                <w:rFonts w:ascii="Simplified Arabic" w:hAnsi="Simplified Arabic" w:hint="cs"/>
                <w:b/>
                <w:bCs/>
              </w:rPr>
            </w:pPr>
          </w:p>
        </w:tc>
        <w:tc>
          <w:tcPr>
            <w:tcW w:w="3783" w:type="dxa"/>
            <w:vMerge/>
            <w:tcBorders>
              <w:bottom w:val="thinThickSmallGap" w:sz="24" w:space="0" w:color="auto"/>
              <w:right w:val="thinThickSmallGap" w:sz="24" w:space="0" w:color="auto"/>
            </w:tcBorders>
            <w:shd w:val="clear" w:color="auto" w:fill="BFBFBF" w:themeFill="background1" w:themeFillShade="BF"/>
          </w:tcPr>
          <w:p w14:paraId="2882DD17" w14:textId="77777777" w:rsidR="007D2F1C" w:rsidRPr="00AC26B6" w:rsidRDefault="007D2F1C" w:rsidP="00C039DE">
            <w:pPr>
              <w:jc w:val="center"/>
              <w:rPr>
                <w:rFonts w:ascii="Simplified Arabic" w:hAnsi="Simplified Arabic" w:hint="cs"/>
                <w:b/>
                <w:bCs/>
                <w:sz w:val="20"/>
                <w:szCs w:val="24"/>
                <w:rtl/>
              </w:rPr>
            </w:pPr>
          </w:p>
        </w:tc>
        <w:tc>
          <w:tcPr>
            <w:tcW w:w="2835" w:type="dxa"/>
            <w:tcBorders>
              <w:left w:val="thinThickSmallGap" w:sz="24" w:space="0" w:color="auto"/>
              <w:bottom w:val="thinThickSmallGap" w:sz="24" w:space="0" w:color="auto"/>
            </w:tcBorders>
            <w:shd w:val="clear" w:color="auto" w:fill="808080" w:themeFill="background1" w:themeFillShade="80"/>
            <w:noWrap/>
          </w:tcPr>
          <w:p w14:paraId="3F6896FE" w14:textId="27EEBE9D" w:rsidR="007D2F1C" w:rsidRPr="00AC26B6" w:rsidRDefault="007D2F1C" w:rsidP="00C039DE">
            <w:pPr>
              <w:jc w:val="center"/>
              <w:rPr>
                <w:rFonts w:ascii="Simplified Arabic" w:hAnsi="Simplified Arabic" w:hint="cs"/>
                <w:szCs w:val="26"/>
                <w:lang w:bidi="ar-EG"/>
              </w:rPr>
            </w:pPr>
            <w:r w:rsidRPr="00AC26B6">
              <w:rPr>
                <w:rFonts w:ascii="Simplified Arabic" w:hAnsi="Simplified Arabic" w:hint="cs"/>
                <w:b/>
                <w:bCs/>
                <w:szCs w:val="26"/>
                <w:rtl/>
              </w:rPr>
              <w:t>أخرى</w:t>
            </w:r>
          </w:p>
        </w:tc>
        <w:tc>
          <w:tcPr>
            <w:tcW w:w="1152" w:type="dxa"/>
            <w:tcBorders>
              <w:bottom w:val="thinThickSmallGap" w:sz="24" w:space="0" w:color="auto"/>
            </w:tcBorders>
            <w:noWrap/>
            <w:vAlign w:val="center"/>
          </w:tcPr>
          <w:p w14:paraId="2A756DBC" w14:textId="0D134443" w:rsidR="007D2F1C" w:rsidRPr="00AC26B6" w:rsidRDefault="007D2F1C" w:rsidP="00C039DE">
            <w:pPr>
              <w:jc w:val="center"/>
              <w:rPr>
                <w:rFonts w:ascii="Simplified Arabic" w:hAnsi="Simplified Arabic" w:hint="cs"/>
                <w:szCs w:val="26"/>
                <w:rtl/>
                <w:lang w:bidi="ar-EG"/>
              </w:rPr>
            </w:pPr>
            <w:r w:rsidRPr="00AC26B6">
              <w:rPr>
                <w:rFonts w:ascii="Simplified Arabic" w:hAnsi="Simplified Arabic" w:hint="cs"/>
                <w:szCs w:val="26"/>
              </w:rPr>
              <w:t>15</w:t>
            </w:r>
          </w:p>
        </w:tc>
        <w:tc>
          <w:tcPr>
            <w:tcW w:w="941" w:type="dxa"/>
            <w:tcBorders>
              <w:bottom w:val="thinThickSmallGap" w:sz="24" w:space="0" w:color="auto"/>
            </w:tcBorders>
            <w:vAlign w:val="center"/>
          </w:tcPr>
          <w:p w14:paraId="75FF8881" w14:textId="372E6CCC" w:rsidR="007D2F1C" w:rsidRPr="00AC26B6" w:rsidRDefault="007D2F1C" w:rsidP="00C039DE">
            <w:pPr>
              <w:jc w:val="center"/>
              <w:rPr>
                <w:rFonts w:ascii="Simplified Arabic" w:hAnsi="Simplified Arabic" w:hint="cs"/>
                <w:szCs w:val="26"/>
              </w:rPr>
            </w:pPr>
            <w:r w:rsidRPr="00AC26B6">
              <w:rPr>
                <w:rFonts w:ascii="Simplified Arabic" w:hAnsi="Simplified Arabic" w:hint="cs"/>
                <w:szCs w:val="26"/>
              </w:rPr>
              <w:t>7.3</w:t>
            </w:r>
          </w:p>
        </w:tc>
      </w:tr>
      <w:tr w:rsidR="007D2F1C" w:rsidRPr="00AC26B6" w14:paraId="51B4DCD7" w14:textId="77777777" w:rsidTr="004E0E2F">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7B819CF0" w14:textId="0AFDBDBA" w:rsidR="007D2F1C" w:rsidRPr="00AC26B6" w:rsidRDefault="007D2F1C" w:rsidP="00C039DE">
            <w:pPr>
              <w:jc w:val="center"/>
              <w:rPr>
                <w:rFonts w:ascii="Simplified Arabic" w:hAnsi="Simplified Arabic" w:hint="cs"/>
                <w:b/>
                <w:bCs/>
                <w:lang w:bidi="ar-EG"/>
              </w:rPr>
            </w:pPr>
            <w:r w:rsidRPr="00AC26B6">
              <w:rPr>
                <w:rFonts w:ascii="Simplified Arabic" w:hAnsi="Simplified Arabic" w:hint="cs"/>
                <w:b/>
                <w:bCs/>
                <w:lang w:bidi="ar-EG"/>
              </w:rPr>
              <w:t>3</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366E8CEA" w14:textId="0E4C3563" w:rsidR="007D2F1C" w:rsidRPr="00AC26B6" w:rsidRDefault="007D2F1C" w:rsidP="00C039DE">
            <w:pPr>
              <w:jc w:val="lowKashida"/>
              <w:rPr>
                <w:rFonts w:ascii="Simplified Arabic" w:hAnsi="Simplified Arabic" w:hint="cs"/>
                <w:sz w:val="20"/>
                <w:szCs w:val="24"/>
                <w:rtl/>
                <w:lang w:bidi="ar-EG"/>
              </w:rPr>
            </w:pPr>
            <w:r w:rsidRPr="00AC26B6">
              <w:rPr>
                <w:rFonts w:ascii="Simplified Arabic" w:hAnsi="Simplified Arabic" w:hint="cs"/>
                <w:sz w:val="20"/>
                <w:szCs w:val="24"/>
                <w:rtl/>
                <w:lang w:bidi="ar-EG"/>
              </w:rPr>
              <w:t xml:space="preserve">   ما نوع المحتوى الذي يجذب انتباهك حول الفعاليات الترفيهية عبر وسائل التواصل الاجتماعي؟</w:t>
            </w:r>
          </w:p>
        </w:tc>
        <w:tc>
          <w:tcPr>
            <w:tcW w:w="2835" w:type="dxa"/>
            <w:tcBorders>
              <w:top w:val="thinThickSmallGap" w:sz="24" w:space="0" w:color="auto"/>
              <w:left w:val="thinThickSmallGap" w:sz="24" w:space="0" w:color="auto"/>
              <w:bottom w:val="single" w:sz="4" w:space="0" w:color="auto"/>
            </w:tcBorders>
            <w:shd w:val="clear" w:color="auto" w:fill="808080" w:themeFill="background1" w:themeFillShade="80"/>
            <w:noWrap/>
          </w:tcPr>
          <w:p w14:paraId="4A20ABDF" w14:textId="2FC76AAB" w:rsidR="007D2F1C" w:rsidRPr="00AC26B6" w:rsidRDefault="007D2F1C" w:rsidP="00C039DE">
            <w:pPr>
              <w:jc w:val="center"/>
              <w:rPr>
                <w:rFonts w:ascii="Simplified Arabic" w:hAnsi="Simplified Arabic" w:hint="cs"/>
                <w:b/>
                <w:bCs/>
                <w:szCs w:val="26"/>
                <w:rtl/>
                <w:lang w:bidi="ar-EG"/>
              </w:rPr>
            </w:pPr>
            <w:r w:rsidRPr="00AC26B6">
              <w:rPr>
                <w:rFonts w:ascii="Simplified Arabic" w:hAnsi="Simplified Arabic" w:hint="cs"/>
                <w:b/>
                <w:bCs/>
                <w:szCs w:val="26"/>
                <w:rtl/>
              </w:rPr>
              <w:t>البث المباشر للفعاليات</w:t>
            </w:r>
          </w:p>
        </w:tc>
        <w:tc>
          <w:tcPr>
            <w:tcW w:w="1152" w:type="dxa"/>
            <w:tcBorders>
              <w:top w:val="thinThickSmallGap" w:sz="24" w:space="0" w:color="auto"/>
              <w:bottom w:val="single" w:sz="4" w:space="0" w:color="auto"/>
            </w:tcBorders>
            <w:noWrap/>
            <w:vAlign w:val="center"/>
          </w:tcPr>
          <w:p w14:paraId="626E730F" w14:textId="012F5B75"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35</w:t>
            </w:r>
          </w:p>
        </w:tc>
        <w:tc>
          <w:tcPr>
            <w:tcW w:w="941" w:type="dxa"/>
            <w:tcBorders>
              <w:top w:val="thinThickSmallGap" w:sz="24" w:space="0" w:color="auto"/>
              <w:bottom w:val="single" w:sz="4" w:space="0" w:color="auto"/>
            </w:tcBorders>
            <w:vAlign w:val="center"/>
          </w:tcPr>
          <w:p w14:paraId="4240F99D" w14:textId="3A619B76"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17</w:t>
            </w:r>
          </w:p>
        </w:tc>
      </w:tr>
      <w:tr w:rsidR="007D2F1C" w:rsidRPr="00AC26B6" w14:paraId="68FDF341" w14:textId="77777777" w:rsidTr="004E0E2F">
        <w:trPr>
          <w:trHeight w:val="285"/>
        </w:trPr>
        <w:tc>
          <w:tcPr>
            <w:tcW w:w="328" w:type="dxa"/>
            <w:vMerge/>
            <w:tcBorders>
              <w:top w:val="thinThickSmallGap" w:sz="24" w:space="0" w:color="auto"/>
              <w:right w:val="thinThickSmallGap" w:sz="24" w:space="0" w:color="auto"/>
            </w:tcBorders>
            <w:shd w:val="clear" w:color="auto" w:fill="BFBFBF" w:themeFill="background1" w:themeFillShade="BF"/>
            <w:vAlign w:val="center"/>
          </w:tcPr>
          <w:p w14:paraId="69E4F5A2" w14:textId="77777777" w:rsidR="007D2F1C" w:rsidRPr="00AC26B6" w:rsidRDefault="007D2F1C" w:rsidP="00C039DE">
            <w:pPr>
              <w:jc w:val="center"/>
              <w:rPr>
                <w:rFonts w:ascii="Simplified Arabic" w:hAnsi="Simplified Arabic" w:hint="cs"/>
                <w:b/>
                <w:bCs/>
              </w:rPr>
            </w:pPr>
          </w:p>
        </w:tc>
        <w:tc>
          <w:tcPr>
            <w:tcW w:w="3783" w:type="dxa"/>
            <w:vMerge/>
            <w:tcBorders>
              <w:top w:val="thinThickSmallGap" w:sz="24" w:space="0" w:color="auto"/>
              <w:right w:val="thinThickSmallGap" w:sz="24" w:space="0" w:color="auto"/>
            </w:tcBorders>
            <w:shd w:val="clear" w:color="auto" w:fill="BFBFBF" w:themeFill="background1" w:themeFillShade="BF"/>
          </w:tcPr>
          <w:p w14:paraId="0FB028D0" w14:textId="77777777" w:rsidR="007D2F1C" w:rsidRPr="00AC26B6" w:rsidRDefault="007D2F1C" w:rsidP="00C039DE">
            <w:pPr>
              <w:jc w:val="center"/>
              <w:rPr>
                <w:rFonts w:ascii="Simplified Arabic" w:hAnsi="Simplified Arabic" w:hint="cs"/>
                <w:b/>
                <w:bCs/>
                <w:sz w:val="20"/>
                <w:szCs w:val="24"/>
                <w:rtl/>
              </w:rPr>
            </w:pPr>
          </w:p>
        </w:tc>
        <w:tc>
          <w:tcPr>
            <w:tcW w:w="2835" w:type="dxa"/>
            <w:tcBorders>
              <w:top w:val="single" w:sz="4" w:space="0" w:color="auto"/>
              <w:left w:val="thinThickSmallGap" w:sz="24" w:space="0" w:color="auto"/>
              <w:bottom w:val="single" w:sz="4" w:space="0" w:color="auto"/>
            </w:tcBorders>
            <w:shd w:val="clear" w:color="auto" w:fill="808080" w:themeFill="background1" w:themeFillShade="80"/>
            <w:noWrap/>
          </w:tcPr>
          <w:p w14:paraId="741A68AF" w14:textId="4D95DB6A" w:rsidR="007D2F1C" w:rsidRPr="00AC26B6" w:rsidRDefault="007D2F1C" w:rsidP="00C039DE">
            <w:pPr>
              <w:jc w:val="center"/>
              <w:rPr>
                <w:rFonts w:ascii="Simplified Arabic" w:hAnsi="Simplified Arabic" w:hint="cs"/>
                <w:b/>
                <w:bCs/>
                <w:szCs w:val="26"/>
              </w:rPr>
            </w:pPr>
            <w:r w:rsidRPr="00AC26B6">
              <w:rPr>
                <w:rFonts w:ascii="Simplified Arabic" w:hAnsi="Simplified Arabic" w:hint="cs"/>
                <w:b/>
                <w:bCs/>
                <w:szCs w:val="26"/>
                <w:rtl/>
              </w:rPr>
              <w:t>التعليقات والتقييمات من الآخرين</w:t>
            </w:r>
          </w:p>
        </w:tc>
        <w:tc>
          <w:tcPr>
            <w:tcW w:w="1152" w:type="dxa"/>
            <w:tcBorders>
              <w:top w:val="single" w:sz="4" w:space="0" w:color="auto"/>
              <w:bottom w:val="single" w:sz="4" w:space="0" w:color="auto"/>
            </w:tcBorders>
            <w:noWrap/>
            <w:vAlign w:val="center"/>
          </w:tcPr>
          <w:p w14:paraId="342EF976" w14:textId="090F5611"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72</w:t>
            </w:r>
          </w:p>
        </w:tc>
        <w:tc>
          <w:tcPr>
            <w:tcW w:w="941" w:type="dxa"/>
            <w:tcBorders>
              <w:top w:val="single" w:sz="4" w:space="0" w:color="auto"/>
              <w:bottom w:val="single" w:sz="4" w:space="0" w:color="auto"/>
            </w:tcBorders>
            <w:vAlign w:val="center"/>
          </w:tcPr>
          <w:p w14:paraId="0924EF53" w14:textId="2C657483"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35</w:t>
            </w:r>
          </w:p>
        </w:tc>
      </w:tr>
      <w:tr w:rsidR="007D2F1C" w:rsidRPr="00AC26B6" w14:paraId="7512D057" w14:textId="77777777" w:rsidTr="004E0E2F">
        <w:trPr>
          <w:trHeight w:val="285"/>
        </w:trPr>
        <w:tc>
          <w:tcPr>
            <w:tcW w:w="328" w:type="dxa"/>
            <w:vMerge/>
            <w:tcBorders>
              <w:top w:val="thinThickSmallGap" w:sz="24" w:space="0" w:color="auto"/>
              <w:right w:val="thinThickSmallGap" w:sz="24" w:space="0" w:color="auto"/>
            </w:tcBorders>
            <w:shd w:val="clear" w:color="auto" w:fill="BFBFBF" w:themeFill="background1" w:themeFillShade="BF"/>
            <w:vAlign w:val="center"/>
          </w:tcPr>
          <w:p w14:paraId="10022705" w14:textId="77777777" w:rsidR="007D2F1C" w:rsidRPr="00AC26B6" w:rsidRDefault="007D2F1C" w:rsidP="00C039DE">
            <w:pPr>
              <w:jc w:val="center"/>
              <w:rPr>
                <w:rFonts w:ascii="Simplified Arabic" w:hAnsi="Simplified Arabic" w:hint="cs"/>
                <w:b/>
                <w:bCs/>
              </w:rPr>
            </w:pPr>
          </w:p>
        </w:tc>
        <w:tc>
          <w:tcPr>
            <w:tcW w:w="3783" w:type="dxa"/>
            <w:vMerge/>
            <w:tcBorders>
              <w:top w:val="thinThickSmallGap" w:sz="24" w:space="0" w:color="auto"/>
              <w:right w:val="thinThickSmallGap" w:sz="24" w:space="0" w:color="auto"/>
            </w:tcBorders>
            <w:shd w:val="clear" w:color="auto" w:fill="BFBFBF" w:themeFill="background1" w:themeFillShade="BF"/>
          </w:tcPr>
          <w:p w14:paraId="3D9FB213" w14:textId="77777777" w:rsidR="007D2F1C" w:rsidRPr="00AC26B6" w:rsidRDefault="007D2F1C" w:rsidP="00C039DE">
            <w:pPr>
              <w:jc w:val="center"/>
              <w:rPr>
                <w:rFonts w:ascii="Simplified Arabic" w:hAnsi="Simplified Arabic" w:hint="cs"/>
                <w:b/>
                <w:bCs/>
                <w:sz w:val="20"/>
                <w:szCs w:val="24"/>
                <w:rtl/>
              </w:rPr>
            </w:pPr>
          </w:p>
        </w:tc>
        <w:tc>
          <w:tcPr>
            <w:tcW w:w="2835" w:type="dxa"/>
            <w:tcBorders>
              <w:top w:val="single" w:sz="4" w:space="0" w:color="auto"/>
              <w:left w:val="thinThickSmallGap" w:sz="24" w:space="0" w:color="auto"/>
              <w:bottom w:val="single" w:sz="4" w:space="0" w:color="auto"/>
            </w:tcBorders>
            <w:shd w:val="clear" w:color="auto" w:fill="808080" w:themeFill="background1" w:themeFillShade="80"/>
            <w:noWrap/>
          </w:tcPr>
          <w:p w14:paraId="327F52C7" w14:textId="4B33911E" w:rsidR="007D2F1C" w:rsidRPr="00AC26B6" w:rsidRDefault="007D2F1C" w:rsidP="00C039DE">
            <w:pPr>
              <w:jc w:val="center"/>
              <w:rPr>
                <w:rFonts w:ascii="Simplified Arabic" w:hAnsi="Simplified Arabic" w:hint="cs"/>
                <w:b/>
                <w:bCs/>
                <w:szCs w:val="26"/>
                <w:lang w:bidi="ar-EG"/>
              </w:rPr>
            </w:pPr>
            <w:r w:rsidRPr="00AC26B6">
              <w:rPr>
                <w:rFonts w:ascii="Simplified Arabic" w:hAnsi="Simplified Arabic" w:hint="cs"/>
                <w:b/>
                <w:bCs/>
                <w:szCs w:val="26"/>
                <w:rtl/>
              </w:rPr>
              <w:t>التغطية وملخصات الفعالية</w:t>
            </w:r>
          </w:p>
        </w:tc>
        <w:tc>
          <w:tcPr>
            <w:tcW w:w="1152" w:type="dxa"/>
            <w:tcBorders>
              <w:top w:val="single" w:sz="4" w:space="0" w:color="auto"/>
              <w:bottom w:val="single" w:sz="4" w:space="0" w:color="auto"/>
            </w:tcBorders>
            <w:noWrap/>
            <w:vAlign w:val="center"/>
          </w:tcPr>
          <w:p w14:paraId="599767E5" w14:textId="14530956"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82</w:t>
            </w:r>
          </w:p>
        </w:tc>
        <w:tc>
          <w:tcPr>
            <w:tcW w:w="941" w:type="dxa"/>
            <w:tcBorders>
              <w:top w:val="single" w:sz="4" w:space="0" w:color="auto"/>
              <w:bottom w:val="single" w:sz="4" w:space="0" w:color="auto"/>
            </w:tcBorders>
            <w:vAlign w:val="center"/>
          </w:tcPr>
          <w:p w14:paraId="2079A099" w14:textId="5099EF20"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39.8</w:t>
            </w:r>
          </w:p>
        </w:tc>
      </w:tr>
      <w:tr w:rsidR="007D2F1C" w:rsidRPr="00AC26B6" w14:paraId="02EC75E7" w14:textId="77777777" w:rsidTr="004E0E2F">
        <w:trPr>
          <w:trHeight w:val="285"/>
        </w:trPr>
        <w:tc>
          <w:tcPr>
            <w:tcW w:w="328" w:type="dxa"/>
            <w:vMerge/>
            <w:tcBorders>
              <w:top w:val="thinThickSmallGap" w:sz="24" w:space="0" w:color="auto"/>
              <w:right w:val="thinThickSmallGap" w:sz="24" w:space="0" w:color="auto"/>
            </w:tcBorders>
            <w:shd w:val="clear" w:color="auto" w:fill="BFBFBF" w:themeFill="background1" w:themeFillShade="BF"/>
            <w:vAlign w:val="center"/>
          </w:tcPr>
          <w:p w14:paraId="3D66313C" w14:textId="77777777" w:rsidR="007D2F1C" w:rsidRPr="00AC26B6" w:rsidRDefault="007D2F1C" w:rsidP="00C039DE">
            <w:pPr>
              <w:jc w:val="center"/>
              <w:rPr>
                <w:rFonts w:ascii="Simplified Arabic" w:hAnsi="Simplified Arabic" w:hint="cs"/>
                <w:b/>
                <w:bCs/>
              </w:rPr>
            </w:pPr>
          </w:p>
        </w:tc>
        <w:tc>
          <w:tcPr>
            <w:tcW w:w="3783" w:type="dxa"/>
            <w:vMerge/>
            <w:tcBorders>
              <w:top w:val="thinThickSmallGap" w:sz="24" w:space="0" w:color="auto"/>
              <w:right w:val="thinThickSmallGap" w:sz="24" w:space="0" w:color="auto"/>
            </w:tcBorders>
            <w:shd w:val="clear" w:color="auto" w:fill="BFBFBF" w:themeFill="background1" w:themeFillShade="BF"/>
          </w:tcPr>
          <w:p w14:paraId="147BAE01" w14:textId="77777777" w:rsidR="007D2F1C" w:rsidRPr="00AC26B6" w:rsidRDefault="007D2F1C" w:rsidP="00C039DE">
            <w:pPr>
              <w:jc w:val="center"/>
              <w:rPr>
                <w:rFonts w:ascii="Simplified Arabic" w:hAnsi="Simplified Arabic" w:hint="cs"/>
                <w:b/>
                <w:bCs/>
                <w:sz w:val="20"/>
                <w:szCs w:val="24"/>
                <w:rtl/>
              </w:rPr>
            </w:pPr>
          </w:p>
        </w:tc>
        <w:tc>
          <w:tcPr>
            <w:tcW w:w="2835" w:type="dxa"/>
            <w:tcBorders>
              <w:top w:val="single" w:sz="4" w:space="0" w:color="auto"/>
              <w:left w:val="thinThickSmallGap" w:sz="24" w:space="0" w:color="auto"/>
            </w:tcBorders>
            <w:shd w:val="clear" w:color="auto" w:fill="808080" w:themeFill="background1" w:themeFillShade="80"/>
            <w:noWrap/>
          </w:tcPr>
          <w:p w14:paraId="67CF22B8" w14:textId="3C777205" w:rsidR="007D2F1C" w:rsidRPr="00AC26B6" w:rsidRDefault="007D2F1C" w:rsidP="00C039DE">
            <w:pPr>
              <w:jc w:val="center"/>
              <w:rPr>
                <w:rFonts w:ascii="Simplified Arabic" w:hAnsi="Simplified Arabic" w:hint="cs"/>
                <w:b/>
                <w:bCs/>
                <w:szCs w:val="26"/>
              </w:rPr>
            </w:pPr>
            <w:r w:rsidRPr="00AC26B6">
              <w:rPr>
                <w:rFonts w:ascii="Simplified Arabic" w:hAnsi="Simplified Arabic" w:hint="cs"/>
                <w:b/>
                <w:bCs/>
                <w:szCs w:val="26"/>
                <w:rtl/>
              </w:rPr>
              <w:t>الصور والفيديوهات الترويجية</w:t>
            </w:r>
          </w:p>
        </w:tc>
        <w:tc>
          <w:tcPr>
            <w:tcW w:w="1152" w:type="dxa"/>
            <w:tcBorders>
              <w:top w:val="single" w:sz="4" w:space="0" w:color="auto"/>
            </w:tcBorders>
            <w:noWrap/>
            <w:vAlign w:val="center"/>
          </w:tcPr>
          <w:p w14:paraId="1073DC31" w14:textId="4D5E0A06"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115</w:t>
            </w:r>
          </w:p>
        </w:tc>
        <w:tc>
          <w:tcPr>
            <w:tcW w:w="941" w:type="dxa"/>
            <w:tcBorders>
              <w:top w:val="single" w:sz="4" w:space="0" w:color="auto"/>
            </w:tcBorders>
            <w:vAlign w:val="center"/>
          </w:tcPr>
          <w:p w14:paraId="47D2F421" w14:textId="2BB36AB6" w:rsidR="007D2F1C" w:rsidRPr="00AC26B6" w:rsidRDefault="007D2F1C" w:rsidP="00C039DE">
            <w:pPr>
              <w:bidi w:val="0"/>
              <w:jc w:val="center"/>
              <w:rPr>
                <w:rFonts w:ascii="Simplified Arabic" w:hAnsi="Simplified Arabic" w:hint="cs"/>
                <w:szCs w:val="22"/>
              </w:rPr>
            </w:pPr>
            <w:r w:rsidRPr="00AC26B6">
              <w:rPr>
                <w:rFonts w:ascii="Simplified Arabic" w:hAnsi="Simplified Arabic" w:hint="cs"/>
                <w:szCs w:val="22"/>
              </w:rPr>
              <w:t>55.8</w:t>
            </w:r>
          </w:p>
        </w:tc>
      </w:tr>
      <w:tr w:rsidR="007D2F1C" w:rsidRPr="00AC26B6" w14:paraId="48DA32B8" w14:textId="77777777" w:rsidTr="004E0E2F">
        <w:trPr>
          <w:trHeight w:val="285"/>
        </w:trPr>
        <w:tc>
          <w:tcPr>
            <w:tcW w:w="328" w:type="dxa"/>
            <w:vMerge/>
            <w:tcBorders>
              <w:bottom w:val="thinThickSmallGap" w:sz="24" w:space="0" w:color="auto"/>
              <w:right w:val="thinThickSmallGap" w:sz="24" w:space="0" w:color="auto"/>
            </w:tcBorders>
            <w:shd w:val="clear" w:color="auto" w:fill="BFBFBF" w:themeFill="background1" w:themeFillShade="BF"/>
            <w:vAlign w:val="center"/>
          </w:tcPr>
          <w:p w14:paraId="11A225CC" w14:textId="77777777" w:rsidR="007D2F1C" w:rsidRPr="00AC26B6" w:rsidRDefault="007D2F1C" w:rsidP="00C039DE">
            <w:pPr>
              <w:jc w:val="center"/>
              <w:rPr>
                <w:rFonts w:ascii="Simplified Arabic" w:hAnsi="Simplified Arabic" w:hint="cs"/>
                <w:b/>
                <w:bCs/>
              </w:rPr>
            </w:pPr>
          </w:p>
        </w:tc>
        <w:tc>
          <w:tcPr>
            <w:tcW w:w="3783" w:type="dxa"/>
            <w:vMerge/>
            <w:tcBorders>
              <w:top w:val="thinThickSmallGap" w:sz="24" w:space="0" w:color="auto"/>
              <w:bottom w:val="thinThickSmallGap" w:sz="24" w:space="0" w:color="auto"/>
              <w:right w:val="thinThickSmallGap" w:sz="24" w:space="0" w:color="auto"/>
            </w:tcBorders>
            <w:shd w:val="clear" w:color="auto" w:fill="BFBFBF" w:themeFill="background1" w:themeFillShade="BF"/>
          </w:tcPr>
          <w:p w14:paraId="59BC0AA5" w14:textId="66EF9E8B" w:rsidR="007D2F1C" w:rsidRPr="00AC26B6" w:rsidRDefault="007D2F1C" w:rsidP="00C039DE">
            <w:pPr>
              <w:jc w:val="center"/>
              <w:rPr>
                <w:rFonts w:ascii="Simplified Arabic" w:hAnsi="Simplified Arabic" w:hint="cs"/>
                <w:b/>
                <w:bCs/>
                <w:sz w:val="20"/>
                <w:szCs w:val="24"/>
                <w:rtl/>
              </w:rPr>
            </w:pPr>
          </w:p>
        </w:tc>
        <w:tc>
          <w:tcPr>
            <w:tcW w:w="2835" w:type="dxa"/>
            <w:tcBorders>
              <w:left w:val="thinThickSmallGap" w:sz="24" w:space="0" w:color="auto"/>
              <w:bottom w:val="thinThickSmallGap" w:sz="24" w:space="0" w:color="auto"/>
            </w:tcBorders>
            <w:shd w:val="clear" w:color="auto" w:fill="808080" w:themeFill="background1" w:themeFillShade="80"/>
            <w:noWrap/>
          </w:tcPr>
          <w:p w14:paraId="1DF15135" w14:textId="08543A12" w:rsidR="007D2F1C" w:rsidRPr="00AC26B6" w:rsidRDefault="007D2F1C" w:rsidP="00C039DE">
            <w:pPr>
              <w:jc w:val="center"/>
              <w:rPr>
                <w:rFonts w:ascii="Simplified Arabic" w:hAnsi="Simplified Arabic" w:hint="cs"/>
                <w:b/>
                <w:bCs/>
                <w:szCs w:val="26"/>
                <w:lang w:bidi="ar-EG"/>
              </w:rPr>
            </w:pPr>
            <w:r w:rsidRPr="00AC26B6">
              <w:rPr>
                <w:rFonts w:ascii="Simplified Arabic" w:hAnsi="Simplified Arabic" w:hint="cs"/>
                <w:b/>
                <w:bCs/>
                <w:szCs w:val="26"/>
                <w:rtl/>
              </w:rPr>
              <w:t>أخرى</w:t>
            </w:r>
          </w:p>
        </w:tc>
        <w:tc>
          <w:tcPr>
            <w:tcW w:w="1152" w:type="dxa"/>
            <w:tcBorders>
              <w:bottom w:val="thinThickSmallGap" w:sz="24" w:space="0" w:color="auto"/>
            </w:tcBorders>
            <w:noWrap/>
            <w:vAlign w:val="center"/>
          </w:tcPr>
          <w:p w14:paraId="4DC51BFF" w14:textId="224467AF" w:rsidR="007D2F1C" w:rsidRPr="00AC26B6" w:rsidRDefault="007D2F1C" w:rsidP="00C039DE">
            <w:pPr>
              <w:jc w:val="center"/>
              <w:rPr>
                <w:rFonts w:ascii="Simplified Arabic" w:hAnsi="Simplified Arabic" w:hint="cs"/>
                <w:szCs w:val="22"/>
                <w:lang w:bidi="ar-EG"/>
              </w:rPr>
            </w:pPr>
            <w:r w:rsidRPr="00AC26B6">
              <w:rPr>
                <w:rFonts w:ascii="Simplified Arabic" w:hAnsi="Simplified Arabic" w:hint="cs"/>
                <w:szCs w:val="22"/>
              </w:rPr>
              <w:t>11</w:t>
            </w:r>
          </w:p>
        </w:tc>
        <w:tc>
          <w:tcPr>
            <w:tcW w:w="941" w:type="dxa"/>
            <w:tcBorders>
              <w:bottom w:val="thinThickSmallGap" w:sz="24" w:space="0" w:color="auto"/>
            </w:tcBorders>
            <w:vAlign w:val="center"/>
          </w:tcPr>
          <w:p w14:paraId="1DCFD2E4" w14:textId="354A5F52" w:rsidR="007D2F1C" w:rsidRPr="00AC26B6" w:rsidRDefault="007D2F1C" w:rsidP="00C039DE">
            <w:pPr>
              <w:jc w:val="center"/>
              <w:rPr>
                <w:rFonts w:ascii="Simplified Arabic" w:hAnsi="Simplified Arabic" w:hint="cs"/>
                <w:szCs w:val="22"/>
              </w:rPr>
            </w:pPr>
            <w:r w:rsidRPr="00AC26B6">
              <w:rPr>
                <w:rFonts w:ascii="Simplified Arabic" w:hAnsi="Simplified Arabic" w:hint="cs"/>
                <w:szCs w:val="22"/>
              </w:rPr>
              <w:t>5.3</w:t>
            </w:r>
          </w:p>
        </w:tc>
      </w:tr>
      <w:tr w:rsidR="00F33C2A" w:rsidRPr="00AC26B6" w14:paraId="0776E137" w14:textId="77777777" w:rsidTr="004E0E2F">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0F5A62ED" w14:textId="7E2D5332" w:rsidR="00F33C2A" w:rsidRPr="00AC26B6" w:rsidRDefault="00F33C2A" w:rsidP="00C039DE">
            <w:pPr>
              <w:jc w:val="center"/>
              <w:rPr>
                <w:rFonts w:ascii="Simplified Arabic" w:hAnsi="Simplified Arabic" w:hint="cs"/>
                <w:b/>
                <w:bCs/>
                <w:lang w:bidi="ar-EG"/>
              </w:rPr>
            </w:pPr>
            <w:r w:rsidRPr="00AC26B6">
              <w:rPr>
                <w:rFonts w:ascii="Simplified Arabic" w:hAnsi="Simplified Arabic" w:hint="cs"/>
                <w:b/>
                <w:bCs/>
                <w:lang w:bidi="ar-EG"/>
              </w:rPr>
              <w:t>4</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75D89807" w14:textId="17EAA6C4" w:rsidR="00F33C2A" w:rsidRPr="00AC26B6" w:rsidRDefault="00936C04" w:rsidP="00C039DE">
            <w:pPr>
              <w:jc w:val="lowKashida"/>
              <w:rPr>
                <w:rFonts w:ascii="Simplified Arabic" w:hAnsi="Simplified Arabic" w:hint="cs"/>
                <w:sz w:val="20"/>
                <w:szCs w:val="24"/>
                <w:rtl/>
                <w:lang w:bidi="ar-EG"/>
              </w:rPr>
            </w:pPr>
            <w:r w:rsidRPr="00AC26B6">
              <w:rPr>
                <w:rFonts w:ascii="Simplified Arabic" w:hAnsi="Simplified Arabic" w:hint="cs"/>
                <w:sz w:val="20"/>
                <w:szCs w:val="24"/>
                <w:rtl/>
                <w:lang w:bidi="ar-EG"/>
              </w:rPr>
              <w:t xml:space="preserve">   إلى أي درجة ترى أن وسائل الإعلام الرقمي تسهم في زيادة وعيك بالفعاليات الترفيهية؟</w:t>
            </w:r>
          </w:p>
        </w:tc>
        <w:tc>
          <w:tcPr>
            <w:tcW w:w="2835" w:type="dxa"/>
            <w:tcBorders>
              <w:top w:val="thinThickSmallGap" w:sz="24" w:space="0" w:color="auto"/>
              <w:left w:val="thinThickSmallGap" w:sz="24" w:space="0" w:color="auto"/>
            </w:tcBorders>
            <w:shd w:val="clear" w:color="auto" w:fill="808080" w:themeFill="background1" w:themeFillShade="80"/>
            <w:noWrap/>
          </w:tcPr>
          <w:p w14:paraId="114D46EC" w14:textId="4368FDAC" w:rsidR="00F33C2A" w:rsidRPr="00AC26B6" w:rsidRDefault="00F33C2A" w:rsidP="00C039DE">
            <w:pPr>
              <w:jc w:val="center"/>
              <w:rPr>
                <w:rFonts w:ascii="Simplified Arabic" w:hAnsi="Simplified Arabic" w:hint="cs"/>
                <w:b/>
                <w:bCs/>
                <w:szCs w:val="26"/>
                <w:lang w:bidi="ar-EG"/>
              </w:rPr>
            </w:pPr>
            <w:r w:rsidRPr="00AC26B6">
              <w:rPr>
                <w:rFonts w:ascii="Simplified Arabic" w:hAnsi="Simplified Arabic" w:hint="cs"/>
                <w:b/>
                <w:bCs/>
                <w:szCs w:val="26"/>
                <w:rtl/>
                <w:lang w:bidi="ar-EG"/>
              </w:rPr>
              <w:t>بدرجة صغيرة</w:t>
            </w:r>
          </w:p>
        </w:tc>
        <w:tc>
          <w:tcPr>
            <w:tcW w:w="1152" w:type="dxa"/>
            <w:tcBorders>
              <w:top w:val="thinThickSmallGap" w:sz="24" w:space="0" w:color="auto"/>
            </w:tcBorders>
            <w:noWrap/>
            <w:vAlign w:val="center"/>
          </w:tcPr>
          <w:p w14:paraId="5CA6814F" w14:textId="29D6B14E" w:rsidR="00F33C2A" w:rsidRPr="00AC26B6" w:rsidRDefault="00F33C2A" w:rsidP="00C039DE">
            <w:pPr>
              <w:jc w:val="center"/>
              <w:rPr>
                <w:rFonts w:ascii="Simplified Arabic" w:hAnsi="Simplified Arabic" w:hint="cs"/>
                <w:szCs w:val="26"/>
                <w:rtl/>
                <w:lang w:bidi="ar-EG"/>
              </w:rPr>
            </w:pPr>
            <w:r w:rsidRPr="00AC26B6">
              <w:rPr>
                <w:rFonts w:ascii="Simplified Arabic" w:hAnsi="Simplified Arabic" w:hint="cs"/>
                <w:szCs w:val="26"/>
              </w:rPr>
              <w:t>3</w:t>
            </w:r>
          </w:p>
        </w:tc>
        <w:tc>
          <w:tcPr>
            <w:tcW w:w="941" w:type="dxa"/>
            <w:tcBorders>
              <w:top w:val="thinThickSmallGap" w:sz="24" w:space="0" w:color="auto"/>
            </w:tcBorders>
            <w:vAlign w:val="center"/>
          </w:tcPr>
          <w:p w14:paraId="7ABB88AA" w14:textId="2C5CB742" w:rsidR="00F33C2A" w:rsidRPr="00AC26B6" w:rsidRDefault="00F33C2A" w:rsidP="00C039DE">
            <w:pPr>
              <w:jc w:val="center"/>
              <w:rPr>
                <w:rFonts w:ascii="Simplified Arabic" w:hAnsi="Simplified Arabic" w:hint="cs"/>
                <w:szCs w:val="26"/>
                <w:lang w:bidi="ar-EG"/>
              </w:rPr>
            </w:pPr>
            <w:r w:rsidRPr="00AC26B6">
              <w:rPr>
                <w:rFonts w:ascii="Simplified Arabic" w:hAnsi="Simplified Arabic" w:hint="cs"/>
                <w:szCs w:val="26"/>
              </w:rPr>
              <w:t>1.5</w:t>
            </w:r>
          </w:p>
        </w:tc>
      </w:tr>
      <w:tr w:rsidR="00F33C2A" w:rsidRPr="00AC26B6" w14:paraId="52320833" w14:textId="77777777" w:rsidTr="004E0E2F">
        <w:trPr>
          <w:trHeight w:val="285"/>
        </w:trPr>
        <w:tc>
          <w:tcPr>
            <w:tcW w:w="328" w:type="dxa"/>
            <w:vMerge/>
            <w:tcBorders>
              <w:right w:val="thinThickSmallGap" w:sz="24" w:space="0" w:color="auto"/>
            </w:tcBorders>
            <w:shd w:val="clear" w:color="auto" w:fill="BFBFBF" w:themeFill="background1" w:themeFillShade="BF"/>
            <w:vAlign w:val="center"/>
          </w:tcPr>
          <w:p w14:paraId="09F987E3" w14:textId="77777777" w:rsidR="00F33C2A" w:rsidRPr="00AC26B6" w:rsidRDefault="00F33C2A"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76AAAD67" w14:textId="1991D087" w:rsidR="00F33C2A" w:rsidRPr="00AC26B6" w:rsidRDefault="00F33C2A"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0CCB51FD" w14:textId="5398D795" w:rsidR="00F33C2A" w:rsidRPr="00AC26B6" w:rsidRDefault="00F33C2A" w:rsidP="00C039DE">
            <w:pPr>
              <w:jc w:val="center"/>
              <w:rPr>
                <w:rFonts w:ascii="Simplified Arabic" w:hAnsi="Simplified Arabic" w:hint="cs"/>
                <w:b/>
                <w:bCs/>
                <w:szCs w:val="26"/>
                <w:rtl/>
              </w:rPr>
            </w:pPr>
            <w:r w:rsidRPr="00AC26B6">
              <w:rPr>
                <w:rFonts w:ascii="Simplified Arabic" w:hAnsi="Simplified Arabic" w:hint="cs"/>
                <w:b/>
                <w:bCs/>
                <w:szCs w:val="26"/>
                <w:rtl/>
                <w:lang w:bidi="ar-EG"/>
              </w:rPr>
              <w:t>بدرجة متوسطة</w:t>
            </w:r>
          </w:p>
        </w:tc>
        <w:tc>
          <w:tcPr>
            <w:tcW w:w="1152" w:type="dxa"/>
            <w:noWrap/>
            <w:vAlign w:val="center"/>
          </w:tcPr>
          <w:p w14:paraId="6F151D44" w14:textId="1FFC82C9"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60</w:t>
            </w:r>
          </w:p>
        </w:tc>
        <w:tc>
          <w:tcPr>
            <w:tcW w:w="941" w:type="dxa"/>
            <w:vAlign w:val="center"/>
          </w:tcPr>
          <w:p w14:paraId="1810A90D" w14:textId="3532212D"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29.1</w:t>
            </w:r>
          </w:p>
        </w:tc>
      </w:tr>
      <w:tr w:rsidR="00F33C2A" w:rsidRPr="00AC26B6" w14:paraId="759952F5" w14:textId="77777777" w:rsidTr="004E0E2F">
        <w:trPr>
          <w:trHeight w:val="285"/>
        </w:trPr>
        <w:tc>
          <w:tcPr>
            <w:tcW w:w="328" w:type="dxa"/>
            <w:vMerge/>
            <w:tcBorders>
              <w:right w:val="thinThickSmallGap" w:sz="24" w:space="0" w:color="auto"/>
            </w:tcBorders>
            <w:shd w:val="clear" w:color="auto" w:fill="BFBFBF" w:themeFill="background1" w:themeFillShade="BF"/>
            <w:vAlign w:val="center"/>
          </w:tcPr>
          <w:p w14:paraId="33BDC8A2" w14:textId="77777777" w:rsidR="00F33C2A" w:rsidRPr="00AC26B6" w:rsidRDefault="00F33C2A"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64717A5F" w14:textId="44DED5D3" w:rsidR="00F33C2A" w:rsidRPr="00AC26B6" w:rsidRDefault="00F33C2A"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7070734A" w14:textId="152643F4" w:rsidR="00F33C2A" w:rsidRPr="00AC26B6" w:rsidRDefault="00F33C2A" w:rsidP="00C039DE">
            <w:pPr>
              <w:jc w:val="center"/>
              <w:rPr>
                <w:rFonts w:ascii="Simplified Arabic" w:hAnsi="Simplified Arabic" w:hint="cs"/>
                <w:b/>
                <w:bCs/>
                <w:szCs w:val="26"/>
                <w:rtl/>
              </w:rPr>
            </w:pPr>
            <w:r w:rsidRPr="00AC26B6">
              <w:rPr>
                <w:rFonts w:ascii="Simplified Arabic" w:hAnsi="Simplified Arabic" w:hint="cs"/>
                <w:b/>
                <w:bCs/>
                <w:szCs w:val="26"/>
                <w:rtl/>
                <w:lang w:bidi="ar-EG"/>
              </w:rPr>
              <w:t>بدرجة كبيرة</w:t>
            </w:r>
          </w:p>
        </w:tc>
        <w:tc>
          <w:tcPr>
            <w:tcW w:w="1152" w:type="dxa"/>
            <w:noWrap/>
            <w:vAlign w:val="center"/>
          </w:tcPr>
          <w:p w14:paraId="2503C37D" w14:textId="3F054969"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143</w:t>
            </w:r>
          </w:p>
        </w:tc>
        <w:tc>
          <w:tcPr>
            <w:tcW w:w="941" w:type="dxa"/>
            <w:vAlign w:val="center"/>
          </w:tcPr>
          <w:p w14:paraId="1C6F5194" w14:textId="48DE2A0B"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69.4</w:t>
            </w:r>
          </w:p>
        </w:tc>
      </w:tr>
      <w:tr w:rsidR="00F33C2A" w:rsidRPr="00AC26B6" w14:paraId="2299099A" w14:textId="77777777" w:rsidTr="004E0E2F">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2C37469E" w14:textId="2BDDA6F1" w:rsidR="00F33C2A" w:rsidRPr="00AC26B6" w:rsidRDefault="00F33C2A" w:rsidP="00C039DE">
            <w:pPr>
              <w:jc w:val="center"/>
              <w:rPr>
                <w:rFonts w:ascii="Simplified Arabic" w:hAnsi="Simplified Arabic" w:hint="cs"/>
                <w:b/>
                <w:bCs/>
              </w:rPr>
            </w:pPr>
            <w:r w:rsidRPr="00AC26B6">
              <w:rPr>
                <w:rFonts w:ascii="Simplified Arabic" w:hAnsi="Simplified Arabic" w:hint="cs"/>
                <w:b/>
                <w:bCs/>
              </w:rPr>
              <w:t>5</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16502D67" w14:textId="0C2F43F6" w:rsidR="00F33C2A" w:rsidRPr="00AC26B6" w:rsidRDefault="00936C04" w:rsidP="00C039DE">
            <w:pPr>
              <w:rPr>
                <w:rFonts w:ascii="Simplified Arabic" w:hAnsi="Simplified Arabic" w:hint="cs"/>
                <w:sz w:val="20"/>
                <w:szCs w:val="24"/>
                <w:rtl/>
              </w:rPr>
            </w:pPr>
            <w:r w:rsidRPr="00AC26B6">
              <w:rPr>
                <w:rFonts w:ascii="Simplified Arabic" w:hAnsi="Simplified Arabic" w:hint="cs"/>
                <w:sz w:val="20"/>
                <w:szCs w:val="24"/>
                <w:rtl/>
              </w:rPr>
              <w:t xml:space="preserve">  ما مدى أهمية تكرار ظهور المحتوى الترويجي للفعالية الترفيهية بالنسبة لك؟</w:t>
            </w:r>
          </w:p>
        </w:tc>
        <w:tc>
          <w:tcPr>
            <w:tcW w:w="2835" w:type="dxa"/>
            <w:tcBorders>
              <w:top w:val="thinThickSmallGap" w:sz="24" w:space="0" w:color="auto"/>
              <w:left w:val="thinThickSmallGap" w:sz="24" w:space="0" w:color="auto"/>
            </w:tcBorders>
            <w:shd w:val="clear" w:color="auto" w:fill="808080" w:themeFill="background1" w:themeFillShade="80"/>
            <w:noWrap/>
          </w:tcPr>
          <w:p w14:paraId="1CEA8B8E" w14:textId="55C71369" w:rsidR="00F33C2A" w:rsidRPr="00AC26B6" w:rsidRDefault="00F33C2A" w:rsidP="00C039DE">
            <w:pPr>
              <w:jc w:val="center"/>
              <w:rPr>
                <w:rFonts w:ascii="Simplified Arabic" w:hAnsi="Simplified Arabic" w:hint="cs"/>
                <w:b/>
                <w:bCs/>
                <w:szCs w:val="26"/>
                <w:rtl/>
              </w:rPr>
            </w:pPr>
            <w:r w:rsidRPr="00AC26B6">
              <w:rPr>
                <w:rFonts w:ascii="Simplified Arabic" w:hAnsi="Simplified Arabic" w:hint="cs"/>
                <w:b/>
                <w:bCs/>
                <w:szCs w:val="26"/>
                <w:rtl/>
              </w:rPr>
              <w:t>غير مهم</w:t>
            </w:r>
          </w:p>
        </w:tc>
        <w:tc>
          <w:tcPr>
            <w:tcW w:w="1152" w:type="dxa"/>
            <w:tcBorders>
              <w:top w:val="thinThickSmallGap" w:sz="24" w:space="0" w:color="auto"/>
            </w:tcBorders>
            <w:noWrap/>
            <w:vAlign w:val="center"/>
          </w:tcPr>
          <w:p w14:paraId="6CF896D5" w14:textId="075D18B8"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17</w:t>
            </w:r>
          </w:p>
        </w:tc>
        <w:tc>
          <w:tcPr>
            <w:tcW w:w="941" w:type="dxa"/>
            <w:tcBorders>
              <w:top w:val="thinThickSmallGap" w:sz="24" w:space="0" w:color="auto"/>
            </w:tcBorders>
            <w:vAlign w:val="center"/>
          </w:tcPr>
          <w:p w14:paraId="17BF57D3" w14:textId="198A0F1B" w:rsidR="00F33C2A" w:rsidRPr="00AC26B6" w:rsidRDefault="00F33C2A" w:rsidP="00C039DE">
            <w:pPr>
              <w:jc w:val="center"/>
              <w:rPr>
                <w:rFonts w:ascii="Simplified Arabic" w:hAnsi="Simplified Arabic" w:hint="cs"/>
                <w:szCs w:val="26"/>
              </w:rPr>
            </w:pPr>
            <w:r w:rsidRPr="00AC26B6">
              <w:rPr>
                <w:rFonts w:ascii="Simplified Arabic" w:hAnsi="Simplified Arabic" w:hint="cs"/>
                <w:szCs w:val="26"/>
              </w:rPr>
              <w:t>8.3</w:t>
            </w:r>
          </w:p>
        </w:tc>
      </w:tr>
      <w:tr w:rsidR="00CB69D8" w:rsidRPr="00AC26B6" w14:paraId="384D0901" w14:textId="77777777" w:rsidTr="004E0E2F">
        <w:trPr>
          <w:trHeight w:val="285"/>
        </w:trPr>
        <w:tc>
          <w:tcPr>
            <w:tcW w:w="328" w:type="dxa"/>
            <w:vMerge/>
            <w:tcBorders>
              <w:right w:val="thinThickSmallGap" w:sz="24" w:space="0" w:color="auto"/>
            </w:tcBorders>
            <w:shd w:val="clear" w:color="auto" w:fill="BFBFBF" w:themeFill="background1" w:themeFillShade="BF"/>
          </w:tcPr>
          <w:p w14:paraId="21960C90" w14:textId="77777777" w:rsidR="00CB69D8" w:rsidRPr="00AC26B6" w:rsidRDefault="00CB69D8"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64122B84" w14:textId="5F9CE8A6" w:rsidR="00CB69D8" w:rsidRPr="00AC26B6" w:rsidRDefault="00CB69D8"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281C473D" w14:textId="3DF4F509" w:rsidR="00CB69D8" w:rsidRPr="00AC26B6" w:rsidRDefault="00CB69D8" w:rsidP="00C039DE">
            <w:pPr>
              <w:jc w:val="center"/>
              <w:rPr>
                <w:rFonts w:ascii="Simplified Arabic" w:hAnsi="Simplified Arabic" w:hint="cs"/>
                <w:b/>
                <w:bCs/>
                <w:szCs w:val="26"/>
                <w:rtl/>
              </w:rPr>
            </w:pPr>
            <w:r w:rsidRPr="00AC26B6">
              <w:rPr>
                <w:rFonts w:ascii="Simplified Arabic" w:hAnsi="Simplified Arabic" w:hint="cs"/>
                <w:b/>
                <w:bCs/>
                <w:szCs w:val="26"/>
                <w:rtl/>
                <w:lang w:bidi="ar-EG"/>
              </w:rPr>
              <w:t>متوسط الأهمية</w:t>
            </w:r>
          </w:p>
        </w:tc>
        <w:tc>
          <w:tcPr>
            <w:tcW w:w="1152" w:type="dxa"/>
            <w:noWrap/>
            <w:vAlign w:val="center"/>
          </w:tcPr>
          <w:p w14:paraId="5FE5B24B" w14:textId="1ABA6CC5" w:rsidR="00CB69D8" w:rsidRPr="00AC26B6" w:rsidRDefault="00CB69D8" w:rsidP="00C039DE">
            <w:pPr>
              <w:jc w:val="center"/>
              <w:rPr>
                <w:rFonts w:ascii="Simplified Arabic" w:hAnsi="Simplified Arabic" w:hint="cs"/>
                <w:szCs w:val="26"/>
              </w:rPr>
            </w:pPr>
            <w:r w:rsidRPr="00AC26B6">
              <w:rPr>
                <w:rFonts w:ascii="Simplified Arabic" w:hAnsi="Simplified Arabic" w:hint="cs"/>
                <w:szCs w:val="26"/>
              </w:rPr>
              <w:t>108</w:t>
            </w:r>
          </w:p>
        </w:tc>
        <w:tc>
          <w:tcPr>
            <w:tcW w:w="941" w:type="dxa"/>
            <w:vAlign w:val="center"/>
          </w:tcPr>
          <w:p w14:paraId="09F5DDDC" w14:textId="7CEB709E" w:rsidR="00CB69D8" w:rsidRPr="00AC26B6" w:rsidRDefault="00CB69D8" w:rsidP="00C039DE">
            <w:pPr>
              <w:jc w:val="center"/>
              <w:rPr>
                <w:rFonts w:ascii="Simplified Arabic" w:hAnsi="Simplified Arabic" w:hint="cs"/>
                <w:szCs w:val="26"/>
              </w:rPr>
            </w:pPr>
            <w:r w:rsidRPr="00AC26B6">
              <w:rPr>
                <w:rFonts w:ascii="Simplified Arabic" w:hAnsi="Simplified Arabic" w:hint="cs"/>
                <w:szCs w:val="26"/>
              </w:rPr>
              <w:t>52.4</w:t>
            </w:r>
          </w:p>
        </w:tc>
      </w:tr>
      <w:tr w:rsidR="00CB69D8" w:rsidRPr="00AC26B6" w14:paraId="4942FEB5" w14:textId="77777777" w:rsidTr="004E0E2F">
        <w:trPr>
          <w:trHeight w:val="285"/>
        </w:trPr>
        <w:tc>
          <w:tcPr>
            <w:tcW w:w="328" w:type="dxa"/>
            <w:vMerge/>
            <w:tcBorders>
              <w:right w:val="thinThickSmallGap" w:sz="24" w:space="0" w:color="auto"/>
            </w:tcBorders>
            <w:shd w:val="clear" w:color="auto" w:fill="BFBFBF" w:themeFill="background1" w:themeFillShade="BF"/>
          </w:tcPr>
          <w:p w14:paraId="27080BBB" w14:textId="77777777" w:rsidR="00CB69D8" w:rsidRPr="00AC26B6" w:rsidRDefault="00CB69D8"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7E5F3B29" w14:textId="146CA524" w:rsidR="00CB69D8" w:rsidRPr="00AC26B6" w:rsidRDefault="00CB69D8"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266D7EE5" w14:textId="3401CAFF" w:rsidR="00CB69D8" w:rsidRPr="00AC26B6" w:rsidRDefault="00CB69D8" w:rsidP="00C039DE">
            <w:pPr>
              <w:jc w:val="center"/>
              <w:rPr>
                <w:rFonts w:ascii="Simplified Arabic" w:hAnsi="Simplified Arabic" w:hint="cs"/>
                <w:b/>
                <w:bCs/>
                <w:szCs w:val="26"/>
                <w:rtl/>
              </w:rPr>
            </w:pPr>
            <w:r w:rsidRPr="00AC26B6">
              <w:rPr>
                <w:rFonts w:ascii="Simplified Arabic" w:hAnsi="Simplified Arabic" w:hint="cs"/>
                <w:b/>
                <w:bCs/>
                <w:szCs w:val="26"/>
                <w:rtl/>
                <w:lang w:bidi="ar-EG"/>
              </w:rPr>
              <w:t>مهم</w:t>
            </w:r>
          </w:p>
        </w:tc>
        <w:tc>
          <w:tcPr>
            <w:tcW w:w="1152" w:type="dxa"/>
            <w:noWrap/>
            <w:vAlign w:val="center"/>
          </w:tcPr>
          <w:p w14:paraId="51A9D95A" w14:textId="60172A09" w:rsidR="00CB69D8" w:rsidRPr="00AC26B6" w:rsidRDefault="00CB69D8" w:rsidP="00C039DE">
            <w:pPr>
              <w:jc w:val="center"/>
              <w:rPr>
                <w:rFonts w:ascii="Simplified Arabic" w:hAnsi="Simplified Arabic" w:hint="cs"/>
                <w:szCs w:val="26"/>
                <w:rtl/>
                <w:lang w:bidi="ar-EG"/>
              </w:rPr>
            </w:pPr>
            <w:r w:rsidRPr="00AC26B6">
              <w:rPr>
                <w:rFonts w:ascii="Simplified Arabic" w:hAnsi="Simplified Arabic" w:hint="cs"/>
                <w:szCs w:val="26"/>
              </w:rPr>
              <w:t>81</w:t>
            </w:r>
          </w:p>
        </w:tc>
        <w:tc>
          <w:tcPr>
            <w:tcW w:w="941" w:type="dxa"/>
            <w:vAlign w:val="center"/>
          </w:tcPr>
          <w:p w14:paraId="7C043A71" w14:textId="73B480CB" w:rsidR="00CB69D8" w:rsidRPr="00AC26B6" w:rsidRDefault="00CB69D8" w:rsidP="00C039DE">
            <w:pPr>
              <w:jc w:val="center"/>
              <w:rPr>
                <w:rFonts w:ascii="Simplified Arabic" w:hAnsi="Simplified Arabic" w:hint="cs"/>
                <w:szCs w:val="26"/>
              </w:rPr>
            </w:pPr>
            <w:r w:rsidRPr="00AC26B6">
              <w:rPr>
                <w:rFonts w:ascii="Simplified Arabic" w:hAnsi="Simplified Arabic" w:hint="cs"/>
                <w:szCs w:val="26"/>
              </w:rPr>
              <w:t>39.3</w:t>
            </w:r>
          </w:p>
        </w:tc>
      </w:tr>
      <w:tr w:rsidR="00ED608F" w:rsidRPr="00AC26B6" w14:paraId="2FC1704D" w14:textId="77777777" w:rsidTr="008F01E1">
        <w:trPr>
          <w:trHeight w:val="285"/>
        </w:trPr>
        <w:tc>
          <w:tcPr>
            <w:tcW w:w="6946" w:type="dxa"/>
            <w:gridSpan w:val="3"/>
            <w:shd w:val="clear" w:color="auto" w:fill="BFBFBF" w:themeFill="background1" w:themeFillShade="BF"/>
          </w:tcPr>
          <w:p w14:paraId="24306105" w14:textId="038FD378" w:rsidR="00ED608F" w:rsidRPr="00AC26B6" w:rsidRDefault="00ED608F" w:rsidP="00C039DE">
            <w:pPr>
              <w:jc w:val="center"/>
              <w:rPr>
                <w:rFonts w:ascii="Simplified Arabic" w:hAnsi="Simplified Arabic" w:hint="cs"/>
                <w:b/>
                <w:bCs/>
                <w:sz w:val="18"/>
                <w:szCs w:val="22"/>
                <w:rtl/>
                <w:lang w:bidi="ar-EG"/>
              </w:rPr>
            </w:pPr>
            <w:r w:rsidRPr="00AC26B6">
              <w:rPr>
                <w:rFonts w:ascii="Simplified Arabic" w:hAnsi="Simplified Arabic" w:hint="cs"/>
                <w:b/>
                <w:bCs/>
                <w:sz w:val="18"/>
                <w:szCs w:val="22"/>
                <w:rtl/>
                <w:lang w:bidi="ar-EG"/>
              </w:rPr>
              <w:t>المتوسط العام للقسم</w:t>
            </w:r>
          </w:p>
        </w:tc>
        <w:tc>
          <w:tcPr>
            <w:tcW w:w="2093" w:type="dxa"/>
            <w:gridSpan w:val="2"/>
            <w:noWrap/>
            <w:vAlign w:val="center"/>
          </w:tcPr>
          <w:p w14:paraId="715D9F9E" w14:textId="1D57E48A" w:rsidR="00ED608F" w:rsidRPr="00AC26B6" w:rsidRDefault="0031424E" w:rsidP="00C039DE">
            <w:pPr>
              <w:jc w:val="center"/>
              <w:rPr>
                <w:rFonts w:ascii="Simplified Arabic" w:hAnsi="Simplified Arabic" w:hint="cs"/>
                <w:sz w:val="24"/>
                <w:szCs w:val="30"/>
              </w:rPr>
            </w:pPr>
            <w:r w:rsidRPr="00AC26B6">
              <w:rPr>
                <w:rFonts w:ascii="Simplified Arabic" w:hAnsi="Simplified Arabic" w:hint="cs"/>
                <w:sz w:val="24"/>
                <w:szCs w:val="30"/>
              </w:rPr>
              <w:t>2.</w:t>
            </w:r>
            <w:r w:rsidR="00510161" w:rsidRPr="00AC26B6">
              <w:rPr>
                <w:rFonts w:ascii="Simplified Arabic" w:hAnsi="Simplified Arabic" w:hint="cs"/>
                <w:sz w:val="24"/>
                <w:szCs w:val="30"/>
              </w:rPr>
              <w:t>11</w:t>
            </w:r>
          </w:p>
        </w:tc>
      </w:tr>
    </w:tbl>
    <w:p w14:paraId="344B7257" w14:textId="77777777" w:rsidR="00880E6C" w:rsidRPr="00AC26B6" w:rsidRDefault="00880E6C" w:rsidP="00C039DE">
      <w:pPr>
        <w:jc w:val="both"/>
        <w:rPr>
          <w:rFonts w:ascii="Simplified Arabic" w:hAnsi="Simplified Arabic" w:hint="cs"/>
          <w:b/>
          <w:bCs/>
          <w:sz w:val="32"/>
          <w:szCs w:val="32"/>
          <w:rtl/>
          <w:lang w:bidi="ar-EG"/>
        </w:rPr>
      </w:pPr>
    </w:p>
    <w:p w14:paraId="77E3FB31" w14:textId="2BF24D73" w:rsidR="00B30A98" w:rsidRPr="00111028" w:rsidRDefault="00684180" w:rsidP="00111028">
      <w:pPr>
        <w:jc w:val="medium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t>جاءت إجابة السؤال الأول</w:t>
      </w:r>
      <w:r w:rsidR="000715B1" w:rsidRPr="00111028">
        <w:rPr>
          <w:rFonts w:ascii="Simplified Arabic" w:hAnsi="Simplified Arabic" w:hint="cs"/>
          <w:b/>
          <w:bCs/>
          <w:sz w:val="24"/>
          <w:szCs w:val="24"/>
          <w:rtl/>
          <w:lang w:bidi="ar-EG"/>
        </w:rPr>
        <w:t xml:space="preserve">، </w:t>
      </w:r>
      <w:r w:rsidR="000715B1" w:rsidRPr="00111028">
        <w:rPr>
          <w:rFonts w:ascii="Simplified Arabic" w:hAnsi="Simplified Arabic" w:hint="cs"/>
          <w:sz w:val="24"/>
          <w:szCs w:val="24"/>
          <w:rtl/>
          <w:lang w:bidi="ar-EG"/>
        </w:rPr>
        <w:t xml:space="preserve">والذي ينص على " ما مدى اعتمادك على وسائل التواصل الاجتماعي لمعرفة أخبار الفعاليات الترفيهية؟" </w:t>
      </w:r>
      <w:r w:rsidRPr="00111028">
        <w:rPr>
          <w:rFonts w:ascii="Simplified Arabic" w:hAnsi="Simplified Arabic" w:hint="cs"/>
          <w:sz w:val="24"/>
          <w:szCs w:val="24"/>
          <w:rtl/>
          <w:lang w:bidi="ar-EG"/>
        </w:rPr>
        <w:t>في القسم الثاني، الخاص بدور الإعلام الرقمي</w:t>
      </w:r>
      <w:r w:rsidR="00E5474C" w:rsidRPr="00111028">
        <w:rPr>
          <w:rFonts w:ascii="Simplified Arabic" w:hAnsi="Simplified Arabic" w:hint="cs"/>
          <w:sz w:val="24"/>
          <w:szCs w:val="24"/>
          <w:rtl/>
          <w:lang w:bidi="ar-EG"/>
        </w:rPr>
        <w:t>، كما يلي:</w:t>
      </w:r>
    </w:p>
    <w:p w14:paraId="6DE73615" w14:textId="549411E4" w:rsidR="00076A0A" w:rsidRPr="00A86D44" w:rsidRDefault="00076A0A" w:rsidP="00111028">
      <w:pPr>
        <w:jc w:val="medium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2D4346" w:rsidRPr="00111028">
        <w:rPr>
          <w:rFonts w:ascii="Simplified Arabic" w:hAnsi="Simplified Arabic" w:hint="cs"/>
          <w:sz w:val="24"/>
          <w:szCs w:val="24"/>
          <w:rtl/>
          <w:lang w:bidi="ar-EG"/>
        </w:rPr>
        <w:t>132</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بأنهم </w:t>
      </w:r>
      <w:r w:rsidR="00A86D44" w:rsidRPr="00111028">
        <w:rPr>
          <w:rFonts w:ascii="Simplified Arabic" w:hAnsi="Simplified Arabic" w:hint="cs"/>
          <w:sz w:val="24"/>
          <w:szCs w:val="24"/>
          <w:rtl/>
          <w:lang w:bidi="ar-EG"/>
        </w:rPr>
        <w:t>دائما</w:t>
      </w:r>
      <w:r w:rsidRPr="00111028">
        <w:rPr>
          <w:rFonts w:ascii="Simplified Arabic" w:hAnsi="Simplified Arabic" w:hint="cs"/>
          <w:sz w:val="24"/>
          <w:szCs w:val="24"/>
          <w:rtl/>
          <w:lang w:bidi="ar-EG"/>
        </w:rPr>
        <w:t xml:space="preserve"> ما يعتمدوا </w:t>
      </w:r>
      <w:r w:rsidR="00853AFA" w:rsidRPr="00111028">
        <w:rPr>
          <w:rFonts w:ascii="Simplified Arabic" w:hAnsi="Simplified Arabic" w:hint="cs"/>
          <w:sz w:val="24"/>
          <w:szCs w:val="24"/>
          <w:rtl/>
          <w:lang w:bidi="ar-EG"/>
        </w:rPr>
        <w:t>على</w:t>
      </w:r>
      <w:r w:rsidRPr="00111028">
        <w:rPr>
          <w:rFonts w:ascii="Simplified Arabic" w:hAnsi="Simplified Arabic" w:hint="cs"/>
          <w:sz w:val="24"/>
          <w:szCs w:val="24"/>
          <w:rtl/>
          <w:lang w:bidi="ar-EG"/>
        </w:rPr>
        <w:t xml:space="preserve"> وسائل التواصل الاجتماعي في معرفة اخبار الفعاليات، وأن </w:t>
      </w:r>
      <w:r w:rsidR="002D4346" w:rsidRPr="00111028">
        <w:rPr>
          <w:rFonts w:ascii="Simplified Arabic" w:hAnsi="Simplified Arabic" w:hint="cs"/>
          <w:sz w:val="24"/>
          <w:szCs w:val="24"/>
          <w:rtl/>
          <w:lang w:bidi="ar-EG"/>
        </w:rPr>
        <w:t>59</w:t>
      </w:r>
      <w:r w:rsidR="00BE2707"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00BE2707" w:rsidRPr="00111028">
        <w:rPr>
          <w:rFonts w:ascii="Simplified Arabic" w:hAnsi="Simplified Arabic" w:hint="cs"/>
          <w:sz w:val="24"/>
          <w:szCs w:val="24"/>
          <w:rtl/>
          <w:lang w:bidi="ar-EG"/>
        </w:rPr>
        <w:t>بأنهم أحيانا ما يستعينوا بوسائل التواصل الاجتماعي في ذلك،</w:t>
      </w:r>
      <w:r w:rsidR="00843EDC" w:rsidRPr="00111028">
        <w:rPr>
          <w:rFonts w:ascii="Simplified Arabic" w:hAnsi="Simplified Arabic" w:hint="cs"/>
          <w:sz w:val="24"/>
          <w:szCs w:val="24"/>
          <w:rtl/>
          <w:lang w:bidi="ar-EG"/>
        </w:rPr>
        <w:t xml:space="preserve"> ويرجع ذلك إل</w:t>
      </w:r>
      <w:r w:rsidR="00886778" w:rsidRPr="00111028">
        <w:rPr>
          <w:rFonts w:ascii="Simplified Arabic" w:hAnsi="Simplified Arabic" w:hint="cs"/>
          <w:sz w:val="24"/>
          <w:szCs w:val="24"/>
          <w:rtl/>
          <w:lang w:bidi="ar-EG"/>
        </w:rPr>
        <w:t>ى</w:t>
      </w:r>
      <w:r w:rsidR="00843EDC" w:rsidRPr="00111028">
        <w:rPr>
          <w:rFonts w:ascii="Simplified Arabic" w:hAnsi="Simplified Arabic" w:hint="cs"/>
          <w:sz w:val="24"/>
          <w:szCs w:val="24"/>
          <w:rtl/>
          <w:lang w:bidi="ar-EG"/>
        </w:rPr>
        <w:t xml:space="preserve"> </w:t>
      </w:r>
      <w:r w:rsidR="00A86D44" w:rsidRPr="00111028">
        <w:rPr>
          <w:rFonts w:ascii="Simplified Arabic" w:hAnsi="Simplified Arabic" w:hint="cs"/>
          <w:sz w:val="24"/>
          <w:szCs w:val="24"/>
          <w:rtl/>
          <w:lang w:bidi="ar-EG"/>
        </w:rPr>
        <w:t>أن</w:t>
      </w:r>
      <w:r w:rsidR="00843EDC" w:rsidRPr="00111028">
        <w:rPr>
          <w:rFonts w:ascii="Simplified Arabic" w:hAnsi="Simplified Arabic" w:hint="cs"/>
          <w:sz w:val="24"/>
          <w:szCs w:val="24"/>
          <w:rtl/>
          <w:lang w:bidi="ar-EG"/>
        </w:rPr>
        <w:t xml:space="preserve"> وسائل التواصل الاجتماعي ووسائل الإعلام الرقمي </w:t>
      </w:r>
      <w:r w:rsidR="0038090B" w:rsidRPr="00111028">
        <w:rPr>
          <w:rFonts w:ascii="Simplified Arabic" w:hAnsi="Simplified Arabic" w:hint="cs"/>
          <w:sz w:val="24"/>
          <w:szCs w:val="24"/>
          <w:rtl/>
          <w:lang w:bidi="ar-EG"/>
        </w:rPr>
        <w:t>الأخرى</w:t>
      </w:r>
      <w:r w:rsidR="00843EDC" w:rsidRPr="00111028">
        <w:rPr>
          <w:rFonts w:ascii="Simplified Arabic" w:hAnsi="Simplified Arabic" w:hint="cs"/>
          <w:sz w:val="24"/>
          <w:szCs w:val="24"/>
          <w:rtl/>
          <w:lang w:bidi="ar-EG"/>
        </w:rPr>
        <w:t xml:space="preserve"> التي يمكن الاستعانة بها في معرفة</w:t>
      </w:r>
      <w:r w:rsidR="00843EDC" w:rsidRPr="00A86D44">
        <w:rPr>
          <w:rFonts w:ascii="Simplified Arabic" w:hAnsi="Simplified Arabic" w:hint="cs"/>
          <w:sz w:val="24"/>
          <w:szCs w:val="24"/>
          <w:rtl/>
          <w:lang w:bidi="ar-EG"/>
        </w:rPr>
        <w:t xml:space="preserve"> أخبار الفعاليات، </w:t>
      </w:r>
      <w:r w:rsidR="00A86D44" w:rsidRPr="00A86D44">
        <w:rPr>
          <w:rFonts w:ascii="Simplified Arabic" w:hAnsi="Simplified Arabic" w:hint="cs"/>
          <w:sz w:val="24"/>
          <w:szCs w:val="24"/>
          <w:rtl/>
          <w:lang w:bidi="ar-EG"/>
        </w:rPr>
        <w:t>هي الطريقة الأكثر انتشارا لمعرفة أخبار الفعاليات الترفيهية</w:t>
      </w:r>
    </w:p>
    <w:p w14:paraId="10C05F13" w14:textId="77777777" w:rsidR="00A86D44" w:rsidRPr="00A86D44" w:rsidRDefault="00AD1025" w:rsidP="00A86D44">
      <w:pPr>
        <w:jc w:val="lowKashida"/>
        <w:rPr>
          <w:rFonts w:ascii="Simplified Arabic" w:hAnsi="Simplified Arabic"/>
          <w:sz w:val="24"/>
          <w:szCs w:val="24"/>
          <w:rtl/>
          <w:lang w:bidi="ar-EG"/>
        </w:rPr>
      </w:pPr>
      <w:r w:rsidRPr="00A86D44">
        <w:rPr>
          <w:rFonts w:ascii="Simplified Arabic" w:hAnsi="Simplified Arabic" w:hint="cs"/>
          <w:b/>
          <w:bCs/>
          <w:sz w:val="24"/>
          <w:szCs w:val="24"/>
          <w:rtl/>
          <w:lang w:bidi="ar-EG"/>
        </w:rPr>
        <w:t>و</w:t>
      </w:r>
      <w:r w:rsidR="0038090B" w:rsidRPr="00A86D44">
        <w:rPr>
          <w:rFonts w:ascii="Simplified Arabic" w:hAnsi="Simplified Arabic" w:hint="cs"/>
          <w:b/>
          <w:bCs/>
          <w:sz w:val="24"/>
          <w:szCs w:val="24"/>
          <w:rtl/>
          <w:lang w:bidi="ar-EG"/>
        </w:rPr>
        <w:t xml:space="preserve">جاءت إجابة السؤال الثاني، </w:t>
      </w:r>
      <w:r w:rsidR="0038090B" w:rsidRPr="00A86D44">
        <w:rPr>
          <w:rFonts w:ascii="Simplified Arabic" w:hAnsi="Simplified Arabic" w:hint="cs"/>
          <w:sz w:val="24"/>
          <w:szCs w:val="24"/>
          <w:rtl/>
          <w:lang w:bidi="ar-EG"/>
        </w:rPr>
        <w:t xml:space="preserve">والذي ينص على " </w:t>
      </w:r>
      <w:r w:rsidR="00067362" w:rsidRPr="00A86D44">
        <w:rPr>
          <w:rFonts w:ascii="Simplified Arabic" w:hAnsi="Simplified Arabic" w:hint="cs"/>
          <w:sz w:val="24"/>
          <w:szCs w:val="24"/>
          <w:rtl/>
          <w:lang w:bidi="ar-EG"/>
        </w:rPr>
        <w:t>ما هي المنصة الأكثر استخدامًا لديك لمتابعة الفعاليات الترفيهية؟</w:t>
      </w:r>
      <w:r w:rsidR="0038090B" w:rsidRPr="00A86D44">
        <w:rPr>
          <w:rFonts w:ascii="Simplified Arabic" w:hAnsi="Simplified Arabic" w:hint="cs"/>
          <w:sz w:val="24"/>
          <w:szCs w:val="24"/>
          <w:rtl/>
          <w:lang w:bidi="ar-EG"/>
        </w:rPr>
        <w:t>" في القسم الثاني، الخاص بدور الإعلام الرقمي، كما يلي:</w:t>
      </w:r>
    </w:p>
    <w:p w14:paraId="4A005AE9" w14:textId="3C332287" w:rsidR="00067362" w:rsidRPr="00A86D44" w:rsidRDefault="00067362"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حيث كان</w:t>
      </w:r>
      <w:r w:rsidR="007D655C" w:rsidRPr="00A86D44">
        <w:rPr>
          <w:rFonts w:ascii="Simplified Arabic" w:hAnsi="Simplified Arabic" w:hint="cs"/>
          <w:sz w:val="24"/>
          <w:szCs w:val="24"/>
          <w:rtl/>
          <w:lang w:bidi="ar-EG"/>
        </w:rPr>
        <w:t>ت</w:t>
      </w:r>
      <w:r w:rsidRPr="00A86D44">
        <w:rPr>
          <w:rFonts w:ascii="Simplified Arabic" w:hAnsi="Simplified Arabic" w:hint="cs"/>
          <w:sz w:val="24"/>
          <w:szCs w:val="24"/>
          <w:rtl/>
          <w:lang w:bidi="ar-EG"/>
        </w:rPr>
        <w:t xml:space="preserve"> </w:t>
      </w:r>
      <w:r w:rsidR="0089117E" w:rsidRPr="00A86D44">
        <w:rPr>
          <w:rFonts w:ascii="Simplified Arabic" w:hAnsi="Simplified Arabic" w:hint="cs"/>
          <w:sz w:val="24"/>
          <w:szCs w:val="24"/>
          <w:rtl/>
          <w:lang w:bidi="ar-EG"/>
        </w:rPr>
        <w:t xml:space="preserve">أكثر الاجابات تتجه نحو سناب شات وتيك توك، بواقع </w:t>
      </w:r>
      <w:r w:rsidR="00772892" w:rsidRPr="00A86D44">
        <w:rPr>
          <w:rFonts w:ascii="Simplified Arabic" w:hAnsi="Simplified Arabic" w:hint="cs"/>
          <w:sz w:val="24"/>
          <w:szCs w:val="24"/>
          <w:rtl/>
          <w:lang w:bidi="ar-EG"/>
        </w:rPr>
        <w:t>70</w:t>
      </w:r>
      <w:r w:rsidR="008368FB" w:rsidRPr="00A86D44">
        <w:rPr>
          <w:rFonts w:ascii="Simplified Arabic" w:hAnsi="Simplified Arabic" w:hint="cs"/>
          <w:sz w:val="24"/>
          <w:szCs w:val="24"/>
          <w:rtl/>
          <w:lang w:bidi="ar-EG"/>
        </w:rPr>
        <w:t xml:space="preserve"> فرد </w:t>
      </w:r>
      <w:r w:rsidR="00EC12EB" w:rsidRPr="00A86D44">
        <w:rPr>
          <w:rFonts w:ascii="Simplified Arabic" w:hAnsi="Simplified Arabic" w:hint="cs"/>
          <w:sz w:val="24"/>
          <w:szCs w:val="24"/>
          <w:rtl/>
          <w:lang w:bidi="ar-EG"/>
        </w:rPr>
        <w:t>و</w:t>
      </w:r>
      <w:r w:rsidR="002D4346" w:rsidRPr="00A86D44">
        <w:rPr>
          <w:rFonts w:ascii="Simplified Arabic" w:hAnsi="Simplified Arabic" w:hint="cs"/>
          <w:sz w:val="24"/>
          <w:szCs w:val="24"/>
          <w:rtl/>
          <w:lang w:bidi="ar-EG"/>
        </w:rPr>
        <w:t>59</w:t>
      </w:r>
      <w:r w:rsidR="008368FB" w:rsidRPr="00A86D44">
        <w:rPr>
          <w:rFonts w:ascii="Simplified Arabic" w:hAnsi="Simplified Arabic" w:hint="cs"/>
          <w:sz w:val="24"/>
          <w:szCs w:val="24"/>
          <w:rtl/>
          <w:lang w:bidi="ar-EG"/>
        </w:rPr>
        <w:t xml:space="preserve"> </w:t>
      </w:r>
      <w:r w:rsidR="00F203C5" w:rsidRPr="00A86D44">
        <w:rPr>
          <w:rFonts w:ascii="Simplified Arabic" w:hAnsi="Simplified Arabic" w:hint="cs"/>
          <w:sz w:val="24"/>
          <w:szCs w:val="24"/>
          <w:rtl/>
          <w:lang w:bidi="ar-EG"/>
        </w:rPr>
        <w:t>على</w:t>
      </w:r>
      <w:r w:rsidR="008368FB" w:rsidRPr="00A86D44">
        <w:rPr>
          <w:rFonts w:ascii="Simplified Arabic" w:hAnsi="Simplified Arabic" w:hint="cs"/>
          <w:sz w:val="24"/>
          <w:szCs w:val="24"/>
          <w:rtl/>
          <w:lang w:bidi="ar-EG"/>
        </w:rPr>
        <w:t xml:space="preserve"> الترتيب، بينما كانت ا</w:t>
      </w:r>
      <w:r w:rsidR="00985C2A" w:rsidRPr="00A86D44">
        <w:rPr>
          <w:rFonts w:ascii="Simplified Arabic" w:hAnsi="Simplified Arabic" w:hint="cs"/>
          <w:sz w:val="24"/>
          <w:szCs w:val="24"/>
          <w:rtl/>
          <w:lang w:bidi="ar-EG"/>
        </w:rPr>
        <w:t xml:space="preserve">لإجابات </w:t>
      </w:r>
      <w:r w:rsidR="008368FB" w:rsidRPr="00A86D44">
        <w:rPr>
          <w:rFonts w:ascii="Simplified Arabic" w:hAnsi="Simplified Arabic" w:hint="cs"/>
          <w:sz w:val="24"/>
          <w:szCs w:val="24"/>
          <w:rtl/>
          <w:lang w:bidi="ar-EG"/>
        </w:rPr>
        <w:t>الأقل تتجه نحو</w:t>
      </w:r>
      <w:r w:rsidR="00853AFA" w:rsidRPr="00A86D44">
        <w:rPr>
          <w:rFonts w:ascii="Simplified Arabic" w:hAnsi="Simplified Arabic" w:hint="cs"/>
          <w:sz w:val="24"/>
          <w:szCs w:val="24"/>
          <w:rtl/>
          <w:lang w:bidi="ar-EG"/>
        </w:rPr>
        <w:t xml:space="preserve"> </w:t>
      </w:r>
      <w:r w:rsidR="00E14293" w:rsidRPr="00A86D44">
        <w:rPr>
          <w:rFonts w:ascii="Simplified Arabic" w:hAnsi="Simplified Arabic" w:hint="cs"/>
          <w:sz w:val="24"/>
          <w:szCs w:val="24"/>
          <w:rtl/>
          <w:lang w:bidi="ar-EG"/>
        </w:rPr>
        <w:t>عوامل أخرى وانستجرام</w:t>
      </w:r>
      <w:r w:rsidR="00CF76D6" w:rsidRPr="00A86D44">
        <w:rPr>
          <w:rFonts w:ascii="Simplified Arabic" w:hAnsi="Simplified Arabic" w:hint="cs"/>
          <w:sz w:val="24"/>
          <w:szCs w:val="24"/>
          <w:rtl/>
          <w:lang w:bidi="ar-EG"/>
        </w:rPr>
        <w:t xml:space="preserve">، بواقع </w:t>
      </w:r>
      <w:r w:rsidR="002D4346" w:rsidRPr="00A86D44">
        <w:rPr>
          <w:rFonts w:ascii="Simplified Arabic" w:hAnsi="Simplified Arabic" w:hint="cs"/>
          <w:sz w:val="24"/>
          <w:szCs w:val="24"/>
          <w:rtl/>
          <w:lang w:bidi="ar-EG"/>
        </w:rPr>
        <w:t>15</w:t>
      </w:r>
      <w:r w:rsidR="00CF76D6" w:rsidRPr="00A86D44">
        <w:rPr>
          <w:rFonts w:ascii="Simplified Arabic" w:hAnsi="Simplified Arabic" w:hint="cs"/>
          <w:sz w:val="24"/>
          <w:szCs w:val="24"/>
          <w:rtl/>
          <w:lang w:bidi="ar-EG"/>
        </w:rPr>
        <w:t xml:space="preserve"> </w:t>
      </w:r>
      <w:r w:rsidR="00E02263" w:rsidRPr="00A86D44">
        <w:rPr>
          <w:rFonts w:ascii="Simplified Arabic" w:hAnsi="Simplified Arabic" w:hint="cs"/>
          <w:sz w:val="24"/>
          <w:szCs w:val="24"/>
          <w:rtl/>
          <w:lang w:bidi="ar-EG"/>
        </w:rPr>
        <w:t>و32</w:t>
      </w:r>
      <w:r w:rsidR="00CF76D6" w:rsidRPr="00A86D44">
        <w:rPr>
          <w:rFonts w:ascii="Simplified Arabic" w:hAnsi="Simplified Arabic" w:hint="cs"/>
          <w:sz w:val="24"/>
          <w:szCs w:val="24"/>
          <w:rtl/>
          <w:lang w:bidi="ar-EG"/>
        </w:rPr>
        <w:t xml:space="preserve"> على الترتيب، </w:t>
      </w:r>
      <w:r w:rsidR="00A67530" w:rsidRPr="00A86D44">
        <w:rPr>
          <w:rFonts w:ascii="Simplified Arabic" w:hAnsi="Simplified Arabic" w:hint="cs"/>
          <w:sz w:val="24"/>
          <w:szCs w:val="24"/>
          <w:rtl/>
          <w:lang w:bidi="ar-EG"/>
        </w:rPr>
        <w:t>وبالتالي يتضح أن سناب شات وتيك توك هما أكثر المنصات من قبل الجمهور. بعكس الانستجرام والوسائل الأخرى.</w:t>
      </w:r>
    </w:p>
    <w:p w14:paraId="4EC8060B" w14:textId="2FE778E1" w:rsidR="00C907E9" w:rsidRPr="00A86D44" w:rsidRDefault="00C907E9"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 </w:t>
      </w:r>
      <w:r w:rsidR="00AD1025" w:rsidRPr="00A86D44">
        <w:rPr>
          <w:rFonts w:ascii="Simplified Arabic" w:hAnsi="Simplified Arabic" w:hint="cs"/>
          <w:b/>
          <w:bCs/>
          <w:sz w:val="24"/>
          <w:szCs w:val="24"/>
          <w:rtl/>
          <w:lang w:bidi="ar-EG"/>
        </w:rPr>
        <w:t>و</w:t>
      </w:r>
      <w:r w:rsidRPr="00A86D44">
        <w:rPr>
          <w:rFonts w:ascii="Simplified Arabic" w:hAnsi="Simplified Arabic" w:hint="cs"/>
          <w:b/>
          <w:bCs/>
          <w:sz w:val="24"/>
          <w:szCs w:val="24"/>
          <w:rtl/>
          <w:lang w:bidi="ar-EG"/>
        </w:rPr>
        <w:t xml:space="preserve">جاءت إجابة السؤال الثالث، </w:t>
      </w:r>
      <w:r w:rsidRPr="00A86D44">
        <w:rPr>
          <w:rFonts w:ascii="Simplified Arabic" w:hAnsi="Simplified Arabic" w:hint="cs"/>
          <w:sz w:val="24"/>
          <w:szCs w:val="24"/>
          <w:rtl/>
          <w:lang w:bidi="ar-EG"/>
        </w:rPr>
        <w:t>والذي ينص على "</w:t>
      </w:r>
      <w:r w:rsidR="00712231" w:rsidRPr="00A86D44">
        <w:rPr>
          <w:rFonts w:ascii="Simplified Arabic" w:hAnsi="Simplified Arabic" w:hint="cs"/>
          <w:sz w:val="24"/>
          <w:szCs w:val="24"/>
          <w:rtl/>
          <w:lang w:bidi="ar-EG"/>
        </w:rPr>
        <w:t>ما نوع المحتوى الذي يجذب انتباهك حول الفعاليات الترفيهية عبر وسائل التواصل الاجتماعي؟</w:t>
      </w:r>
      <w:r w:rsidRPr="00A86D44">
        <w:rPr>
          <w:rFonts w:ascii="Simplified Arabic" w:hAnsi="Simplified Arabic" w:hint="cs"/>
          <w:sz w:val="24"/>
          <w:szCs w:val="24"/>
          <w:rtl/>
          <w:lang w:bidi="ar-EG"/>
        </w:rPr>
        <w:t>" في القسم الثاني، الخاص بدور الإعلام الرقمي، كما يلي:</w:t>
      </w:r>
    </w:p>
    <w:p w14:paraId="4D6E5131" w14:textId="0BECB55D" w:rsidR="00880E6C" w:rsidRPr="00A86D44" w:rsidRDefault="007D655C"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 xml:space="preserve">حيث كانت أكثر الاجابات تتجه نحو </w:t>
      </w:r>
      <w:r w:rsidR="009942FB" w:rsidRPr="00A86D44">
        <w:rPr>
          <w:rFonts w:ascii="Simplified Arabic" w:hAnsi="Simplified Arabic" w:hint="cs"/>
          <w:sz w:val="24"/>
          <w:szCs w:val="24"/>
          <w:rtl/>
          <w:lang w:bidi="ar-EG"/>
        </w:rPr>
        <w:t>الصور والفيديوهات الترويجية</w:t>
      </w:r>
      <w:r w:rsidR="00B94350" w:rsidRPr="00A86D44">
        <w:rPr>
          <w:rFonts w:ascii="Simplified Arabic" w:hAnsi="Simplified Arabic" w:hint="cs"/>
          <w:sz w:val="24"/>
          <w:szCs w:val="24"/>
          <w:rtl/>
          <w:lang w:bidi="ar-EG"/>
        </w:rPr>
        <w:t xml:space="preserve"> والتغطية وملخصات الفعالية</w:t>
      </w:r>
      <w:r w:rsidRPr="00A86D44">
        <w:rPr>
          <w:rFonts w:ascii="Simplified Arabic" w:hAnsi="Simplified Arabic" w:hint="cs"/>
          <w:sz w:val="24"/>
          <w:szCs w:val="24"/>
          <w:rtl/>
          <w:lang w:bidi="ar-EG"/>
        </w:rPr>
        <w:t xml:space="preserve">، بواقع </w:t>
      </w:r>
      <w:r w:rsidR="00B94350" w:rsidRPr="00A86D44">
        <w:rPr>
          <w:rFonts w:ascii="Simplified Arabic" w:hAnsi="Simplified Arabic" w:hint="cs"/>
          <w:sz w:val="24"/>
          <w:szCs w:val="24"/>
          <w:rtl/>
          <w:lang w:bidi="ar-EG"/>
        </w:rPr>
        <w:t>115</w:t>
      </w:r>
      <w:r w:rsidRPr="00A86D44">
        <w:rPr>
          <w:rFonts w:ascii="Simplified Arabic" w:hAnsi="Simplified Arabic" w:hint="cs"/>
          <w:sz w:val="24"/>
          <w:szCs w:val="24"/>
          <w:rtl/>
          <w:lang w:bidi="ar-EG"/>
        </w:rPr>
        <w:t xml:space="preserve"> فرد و</w:t>
      </w:r>
      <w:r w:rsidR="00B94350" w:rsidRPr="00A86D44">
        <w:rPr>
          <w:rFonts w:ascii="Simplified Arabic" w:hAnsi="Simplified Arabic" w:hint="cs"/>
          <w:sz w:val="24"/>
          <w:szCs w:val="24"/>
          <w:rtl/>
          <w:lang w:bidi="ar-EG"/>
        </w:rPr>
        <w:t>82</w:t>
      </w:r>
      <w:r w:rsidRPr="00A86D44">
        <w:rPr>
          <w:rFonts w:ascii="Simplified Arabic" w:hAnsi="Simplified Arabic" w:hint="cs"/>
          <w:sz w:val="24"/>
          <w:szCs w:val="24"/>
          <w:rtl/>
          <w:lang w:bidi="ar-EG"/>
        </w:rPr>
        <w:t xml:space="preserve"> على الترتيب، بينما كانت الإجابات الأقل تتجه نحو </w:t>
      </w:r>
      <w:r w:rsidR="000421B4" w:rsidRPr="00A86D44">
        <w:rPr>
          <w:rFonts w:ascii="Simplified Arabic" w:hAnsi="Simplified Arabic" w:hint="cs"/>
          <w:sz w:val="24"/>
          <w:szCs w:val="24"/>
          <w:rtl/>
          <w:lang w:bidi="ar-EG"/>
        </w:rPr>
        <w:t xml:space="preserve">عوامل أخرى، بواقع </w:t>
      </w:r>
      <w:r w:rsidR="00886778" w:rsidRPr="00A86D44">
        <w:rPr>
          <w:rFonts w:ascii="Simplified Arabic" w:hAnsi="Simplified Arabic" w:hint="cs"/>
          <w:sz w:val="24"/>
          <w:szCs w:val="24"/>
          <w:rtl/>
          <w:lang w:bidi="ar-EG"/>
        </w:rPr>
        <w:t xml:space="preserve">15 </w:t>
      </w:r>
      <w:r w:rsidR="000421B4" w:rsidRPr="00A86D44">
        <w:rPr>
          <w:rFonts w:ascii="Simplified Arabic" w:hAnsi="Simplified Arabic" w:hint="cs"/>
          <w:sz w:val="24"/>
          <w:szCs w:val="24"/>
          <w:rtl/>
          <w:lang w:bidi="ar-EG"/>
        </w:rPr>
        <w:t xml:space="preserve">فرد </w:t>
      </w:r>
      <w:r w:rsidRPr="00A86D44">
        <w:rPr>
          <w:rFonts w:ascii="Simplified Arabic" w:hAnsi="Simplified Arabic" w:hint="cs"/>
          <w:sz w:val="24"/>
          <w:szCs w:val="24"/>
          <w:rtl/>
          <w:lang w:bidi="ar-EG"/>
        </w:rPr>
        <w:t xml:space="preserve">، </w:t>
      </w:r>
      <w:r w:rsidR="00A67530" w:rsidRPr="00A86D44">
        <w:rPr>
          <w:rFonts w:ascii="Simplified Arabic" w:hAnsi="Simplified Arabic" w:hint="cs"/>
          <w:sz w:val="24"/>
          <w:szCs w:val="24"/>
          <w:rtl/>
          <w:lang w:bidi="ar-EG"/>
        </w:rPr>
        <w:t>وبالتالي يتضح أن الصور والفيديوهات الترويجية</w:t>
      </w:r>
      <w:r w:rsidR="000421B4" w:rsidRPr="00A86D44">
        <w:rPr>
          <w:rFonts w:ascii="Simplified Arabic" w:hAnsi="Simplified Arabic" w:hint="cs"/>
          <w:sz w:val="24"/>
          <w:szCs w:val="24"/>
          <w:rtl/>
          <w:lang w:bidi="ar-EG"/>
        </w:rPr>
        <w:t xml:space="preserve"> والتغطية وملخصات الفعالية</w:t>
      </w:r>
      <w:r w:rsidR="00A67530" w:rsidRPr="00A86D44">
        <w:rPr>
          <w:rFonts w:ascii="Simplified Arabic" w:hAnsi="Simplified Arabic" w:hint="cs"/>
          <w:sz w:val="24"/>
          <w:szCs w:val="24"/>
          <w:rtl/>
          <w:lang w:bidi="ar-EG"/>
        </w:rPr>
        <w:t xml:space="preserve"> هما أكثر العوامل التي قد تجذب الجمهور إلي الاشتراك في الفعاليات المختلفة، بينما البث المباشر والتعليقات هما الأقل نظرًا لكون الجمهور قد لا يعرف عن ماذا هذا البث أو التعليق ويحتاج لمزيد من الفهم والمعرفة عنها، فأن رأي جزء منها فهو للاستكشاف وليس للمشاركة المرغوبة والمتعمدة.</w:t>
      </w:r>
    </w:p>
    <w:p w14:paraId="3C70F2C0" w14:textId="18A69EB1" w:rsidR="002871E9" w:rsidRPr="00A86D44" w:rsidRDefault="00AD1025"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و</w:t>
      </w:r>
      <w:r w:rsidR="002871E9" w:rsidRPr="00A86D44">
        <w:rPr>
          <w:rFonts w:ascii="Simplified Arabic" w:hAnsi="Simplified Arabic" w:hint="cs"/>
          <w:b/>
          <w:bCs/>
          <w:sz w:val="24"/>
          <w:szCs w:val="24"/>
          <w:rtl/>
          <w:lang w:bidi="ar-EG"/>
        </w:rPr>
        <w:t xml:space="preserve">جاءت إجابة السؤال الرابع، </w:t>
      </w:r>
      <w:r w:rsidR="002871E9" w:rsidRPr="00A86D44">
        <w:rPr>
          <w:rFonts w:ascii="Simplified Arabic" w:hAnsi="Simplified Arabic" w:hint="cs"/>
          <w:sz w:val="24"/>
          <w:szCs w:val="24"/>
          <w:rtl/>
          <w:lang w:bidi="ar-EG"/>
        </w:rPr>
        <w:t>والذي ينص على "</w:t>
      </w:r>
      <w:r w:rsidR="002E6226" w:rsidRPr="00A86D44">
        <w:rPr>
          <w:rFonts w:ascii="Simplified Arabic" w:hAnsi="Simplified Arabic" w:hint="cs"/>
          <w:sz w:val="24"/>
          <w:szCs w:val="24"/>
          <w:rtl/>
          <w:lang w:bidi="ar-EG"/>
        </w:rPr>
        <w:t>إلى أي درجة ترى أن وسائل الإعلام الرقمي تسهم في زيادة وعيك بالفعاليات الترفيهية؟</w:t>
      </w:r>
      <w:r w:rsidR="002871E9" w:rsidRPr="00A86D44">
        <w:rPr>
          <w:rFonts w:ascii="Simplified Arabic" w:hAnsi="Simplified Arabic" w:hint="cs"/>
          <w:sz w:val="24"/>
          <w:szCs w:val="24"/>
          <w:rtl/>
          <w:lang w:bidi="ar-EG"/>
        </w:rPr>
        <w:t>" في القسم الثاني، الخاص بدور الإعلام الرقمي، كما يلي:</w:t>
      </w:r>
    </w:p>
    <w:p w14:paraId="1433D4FE" w14:textId="4343CB86" w:rsidR="002E6226" w:rsidRPr="00A86D44" w:rsidRDefault="002E6226"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lastRenderedPageBreak/>
        <w:t>ير</w:t>
      </w:r>
      <w:r w:rsidR="00A86D44">
        <w:rPr>
          <w:rFonts w:ascii="Simplified Arabic" w:hAnsi="Simplified Arabic" w:hint="cs"/>
          <w:sz w:val="24"/>
          <w:szCs w:val="24"/>
          <w:rtl/>
          <w:lang w:bidi="ar-EG"/>
        </w:rPr>
        <w:t>ى</w:t>
      </w:r>
      <w:r w:rsidRPr="00A86D44">
        <w:rPr>
          <w:rFonts w:ascii="Simplified Arabic" w:hAnsi="Simplified Arabic" w:hint="cs"/>
          <w:sz w:val="24"/>
          <w:szCs w:val="24"/>
          <w:rtl/>
          <w:lang w:bidi="ar-EG"/>
        </w:rPr>
        <w:t xml:space="preserve"> العدد الأكبر من عينة الدراسة أن وسائل الإعلام الرقمي تسهم في زيادة </w:t>
      </w:r>
      <w:r w:rsidR="00C74314" w:rsidRPr="00A86D44">
        <w:rPr>
          <w:rFonts w:ascii="Simplified Arabic" w:hAnsi="Simplified Arabic" w:hint="cs"/>
          <w:sz w:val="24"/>
          <w:szCs w:val="24"/>
          <w:rtl/>
          <w:lang w:bidi="ar-EG"/>
        </w:rPr>
        <w:t>وعيهم بالفعاليات الترفيهية</w:t>
      </w:r>
      <w:r w:rsidR="006B1DE0" w:rsidRPr="00A86D44">
        <w:rPr>
          <w:rFonts w:ascii="Simplified Arabic" w:hAnsi="Simplified Arabic" w:hint="cs"/>
          <w:sz w:val="24"/>
          <w:szCs w:val="24"/>
          <w:rtl/>
          <w:lang w:bidi="ar-EG"/>
        </w:rPr>
        <w:t xml:space="preserve"> بشكل كبير </w:t>
      </w:r>
      <w:r w:rsidR="000235F9" w:rsidRPr="00A86D44">
        <w:rPr>
          <w:rFonts w:ascii="Simplified Arabic" w:hAnsi="Simplified Arabic" w:hint="cs"/>
          <w:sz w:val="24"/>
          <w:szCs w:val="24"/>
          <w:rtl/>
          <w:lang w:bidi="ar-EG"/>
        </w:rPr>
        <w:t xml:space="preserve">، وذلك </w:t>
      </w:r>
      <w:r w:rsidR="00FF650C" w:rsidRPr="00A86D44">
        <w:rPr>
          <w:rFonts w:ascii="Simplified Arabic" w:hAnsi="Simplified Arabic" w:hint="cs"/>
          <w:sz w:val="24"/>
          <w:szCs w:val="24"/>
          <w:rtl/>
          <w:lang w:bidi="ar-EG"/>
        </w:rPr>
        <w:t>بواقع</w:t>
      </w:r>
      <w:r w:rsidR="002D4346" w:rsidRPr="00A86D44">
        <w:rPr>
          <w:rFonts w:ascii="Simplified Arabic" w:hAnsi="Simplified Arabic" w:hint="cs"/>
          <w:sz w:val="24"/>
          <w:szCs w:val="24"/>
          <w:rtl/>
          <w:lang w:bidi="ar-EG"/>
        </w:rPr>
        <w:t xml:space="preserve"> 143</w:t>
      </w:r>
      <w:r w:rsidR="003C16EA" w:rsidRPr="00A86D44">
        <w:rPr>
          <w:rFonts w:ascii="Simplified Arabic" w:hAnsi="Simplified Arabic" w:hint="cs"/>
          <w:sz w:val="24"/>
          <w:szCs w:val="24"/>
          <w:rtl/>
          <w:lang w:bidi="ar-EG"/>
        </w:rPr>
        <w:t xml:space="preserve"> فرد، وبنسبة </w:t>
      </w:r>
      <w:r w:rsidR="007F3125" w:rsidRPr="00A86D44">
        <w:rPr>
          <w:rFonts w:ascii="Simplified Arabic" w:hAnsi="Simplified Arabic" w:hint="cs"/>
          <w:sz w:val="24"/>
          <w:szCs w:val="24"/>
          <w:rtl/>
          <w:lang w:bidi="ar-EG"/>
        </w:rPr>
        <w:t xml:space="preserve">بلغت </w:t>
      </w:r>
      <w:r w:rsidR="002D4346" w:rsidRPr="00A86D44">
        <w:rPr>
          <w:rFonts w:ascii="Simplified Arabic" w:hAnsi="Simplified Arabic" w:hint="cs"/>
          <w:sz w:val="24"/>
          <w:szCs w:val="24"/>
          <w:rtl/>
          <w:lang w:bidi="ar-EG"/>
        </w:rPr>
        <w:t>69</w:t>
      </w:r>
      <w:r w:rsidR="00FB2343" w:rsidRPr="00A86D44">
        <w:rPr>
          <w:rFonts w:ascii="Simplified Arabic" w:hAnsi="Simplified Arabic" w:hint="cs"/>
          <w:sz w:val="24"/>
          <w:szCs w:val="24"/>
          <w:rtl/>
          <w:lang w:bidi="ar-EG"/>
        </w:rPr>
        <w:t>.</w:t>
      </w:r>
      <w:r w:rsidR="002D4346" w:rsidRPr="00A86D44">
        <w:rPr>
          <w:rFonts w:ascii="Simplified Arabic" w:hAnsi="Simplified Arabic" w:hint="cs"/>
          <w:sz w:val="24"/>
          <w:szCs w:val="24"/>
          <w:rtl/>
          <w:lang w:bidi="ar-EG"/>
        </w:rPr>
        <w:t>4</w:t>
      </w:r>
      <w:r w:rsidR="00FB2343" w:rsidRPr="00A86D44">
        <w:rPr>
          <w:rFonts w:ascii="Simplified Arabic" w:hAnsi="Simplified Arabic" w:hint="cs"/>
          <w:sz w:val="24"/>
          <w:szCs w:val="24"/>
          <w:rtl/>
          <w:lang w:bidi="ar-EG"/>
        </w:rPr>
        <w:t xml:space="preserve">٪، بينما </w:t>
      </w:r>
      <w:r w:rsidR="002D4346" w:rsidRPr="00A86D44">
        <w:rPr>
          <w:rFonts w:ascii="Simplified Arabic" w:hAnsi="Simplified Arabic" w:hint="cs"/>
          <w:sz w:val="24"/>
          <w:szCs w:val="24"/>
          <w:rtl/>
          <w:lang w:bidi="ar-EG"/>
        </w:rPr>
        <w:t>60</w:t>
      </w:r>
      <w:r w:rsidR="002372D3" w:rsidRPr="00A86D44">
        <w:rPr>
          <w:rFonts w:ascii="Simplified Arabic" w:hAnsi="Simplified Arabic" w:hint="cs"/>
          <w:sz w:val="24"/>
          <w:szCs w:val="24"/>
          <w:rtl/>
          <w:lang w:bidi="ar-EG"/>
        </w:rPr>
        <w:t xml:space="preserve"> فرد بواقع </w:t>
      </w:r>
      <w:r w:rsidR="002D4346" w:rsidRPr="00A86D44">
        <w:rPr>
          <w:rFonts w:ascii="Simplified Arabic" w:hAnsi="Simplified Arabic" w:hint="cs"/>
          <w:sz w:val="24"/>
          <w:szCs w:val="24"/>
          <w:rtl/>
          <w:lang w:bidi="ar-EG"/>
        </w:rPr>
        <w:t>29</w:t>
      </w:r>
      <w:r w:rsidR="002372D3" w:rsidRPr="00A86D44">
        <w:rPr>
          <w:rFonts w:ascii="Simplified Arabic" w:hAnsi="Simplified Arabic" w:hint="cs"/>
          <w:sz w:val="24"/>
          <w:szCs w:val="24"/>
          <w:rtl/>
          <w:lang w:bidi="ar-EG"/>
        </w:rPr>
        <w:t>.</w:t>
      </w:r>
      <w:r w:rsidR="002D4346" w:rsidRPr="00A86D44">
        <w:rPr>
          <w:rFonts w:ascii="Simplified Arabic" w:hAnsi="Simplified Arabic" w:hint="cs"/>
          <w:sz w:val="24"/>
          <w:szCs w:val="24"/>
          <w:rtl/>
          <w:lang w:bidi="ar-EG"/>
        </w:rPr>
        <w:t>1</w:t>
      </w:r>
      <w:r w:rsidR="002372D3" w:rsidRPr="00A86D44">
        <w:rPr>
          <w:rFonts w:ascii="Simplified Arabic" w:hAnsi="Simplified Arabic" w:hint="cs"/>
          <w:sz w:val="24"/>
          <w:szCs w:val="24"/>
          <w:rtl/>
          <w:lang w:bidi="ar-EG"/>
        </w:rPr>
        <w:t xml:space="preserve">٪ يروا أن </w:t>
      </w:r>
      <w:r w:rsidR="000758C7" w:rsidRPr="00A86D44">
        <w:rPr>
          <w:rFonts w:ascii="Simplified Arabic" w:hAnsi="Simplified Arabic" w:hint="cs"/>
          <w:sz w:val="24"/>
          <w:szCs w:val="24"/>
          <w:rtl/>
          <w:lang w:bidi="ar-EG"/>
        </w:rPr>
        <w:t xml:space="preserve">ذلك يتحقق بشكل متوسط، ومن ثم يتضح دور الإعلام الرقمي في زيادة </w:t>
      </w:r>
      <w:r w:rsidR="00C0538A" w:rsidRPr="00A86D44">
        <w:rPr>
          <w:rFonts w:ascii="Simplified Arabic" w:hAnsi="Simplified Arabic" w:hint="cs"/>
          <w:sz w:val="24"/>
          <w:szCs w:val="24"/>
          <w:rtl/>
          <w:lang w:bidi="ar-EG"/>
        </w:rPr>
        <w:t>وعي الجمهور بالفعاليات الترفيهية، بالرغم من قلة وجود منصة واحدة متخصصة في ذلك</w:t>
      </w:r>
      <w:r w:rsidR="00AD1025" w:rsidRPr="00A86D44">
        <w:rPr>
          <w:rFonts w:ascii="Simplified Arabic" w:hAnsi="Simplified Arabic" w:hint="cs"/>
          <w:sz w:val="24"/>
          <w:szCs w:val="24"/>
          <w:rtl/>
          <w:lang w:bidi="ar-EG"/>
        </w:rPr>
        <w:t>.</w:t>
      </w:r>
    </w:p>
    <w:p w14:paraId="60502468" w14:textId="0AF29602" w:rsidR="00AD1025" w:rsidRPr="00A86D44" w:rsidRDefault="00AD1025"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وجاءت إجابة السؤال </w:t>
      </w:r>
      <w:r w:rsidR="007E39CC" w:rsidRPr="00A86D44">
        <w:rPr>
          <w:rFonts w:ascii="Simplified Arabic" w:hAnsi="Simplified Arabic" w:hint="cs"/>
          <w:b/>
          <w:bCs/>
          <w:sz w:val="24"/>
          <w:szCs w:val="24"/>
          <w:rtl/>
          <w:lang w:bidi="ar-EG"/>
        </w:rPr>
        <w:t>الخامس</w:t>
      </w:r>
      <w:r w:rsidRPr="00A86D44">
        <w:rPr>
          <w:rFonts w:ascii="Simplified Arabic" w:hAnsi="Simplified Arabic" w:hint="cs"/>
          <w:b/>
          <w:bCs/>
          <w:sz w:val="24"/>
          <w:szCs w:val="24"/>
          <w:rtl/>
          <w:lang w:bidi="ar-EG"/>
        </w:rPr>
        <w:t xml:space="preserve">، </w:t>
      </w:r>
      <w:r w:rsidRPr="00A86D44">
        <w:rPr>
          <w:rFonts w:ascii="Simplified Arabic" w:hAnsi="Simplified Arabic" w:hint="cs"/>
          <w:sz w:val="24"/>
          <w:szCs w:val="24"/>
          <w:rtl/>
          <w:lang w:bidi="ar-EG"/>
        </w:rPr>
        <w:t>والذي ينص على "</w:t>
      </w:r>
      <w:r w:rsidR="00673844" w:rsidRPr="00A86D44">
        <w:rPr>
          <w:rFonts w:ascii="Simplified Arabic" w:hAnsi="Simplified Arabic" w:hint="cs"/>
          <w:sz w:val="24"/>
          <w:szCs w:val="24"/>
          <w:rtl/>
          <w:lang w:bidi="ar-EG"/>
        </w:rPr>
        <w:t>ما مدى أهمية تكرار ظهور المحتوى الترويجي للفعالية الترفيهية بالنسبة لك؟</w:t>
      </w:r>
      <w:r w:rsidRPr="00A86D44">
        <w:rPr>
          <w:rFonts w:ascii="Simplified Arabic" w:hAnsi="Simplified Arabic" w:hint="cs"/>
          <w:sz w:val="24"/>
          <w:szCs w:val="24"/>
          <w:rtl/>
          <w:lang w:bidi="ar-EG"/>
        </w:rPr>
        <w:t>" في القسم الثاني، الخاص بدور الإعلام الرقمي، كما يلي:</w:t>
      </w:r>
    </w:p>
    <w:p w14:paraId="040A9EDC" w14:textId="1707173D" w:rsidR="00414717" w:rsidRPr="00A86D44" w:rsidRDefault="00AD1025"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ير</w:t>
      </w:r>
      <w:r w:rsidR="00A86D44">
        <w:rPr>
          <w:rFonts w:ascii="Simplified Arabic" w:hAnsi="Simplified Arabic" w:hint="cs"/>
          <w:sz w:val="24"/>
          <w:szCs w:val="24"/>
          <w:rtl/>
          <w:lang w:bidi="ar-EG"/>
        </w:rPr>
        <w:t>ى</w:t>
      </w:r>
      <w:r w:rsidRPr="00A86D44">
        <w:rPr>
          <w:rFonts w:ascii="Simplified Arabic" w:hAnsi="Simplified Arabic" w:hint="cs"/>
          <w:sz w:val="24"/>
          <w:szCs w:val="24"/>
          <w:rtl/>
          <w:lang w:bidi="ar-EG"/>
        </w:rPr>
        <w:t xml:space="preserve"> العدد الأكبر من عينة الدراسة أن</w:t>
      </w:r>
      <w:r w:rsidR="004C0C6E" w:rsidRPr="00A86D44">
        <w:rPr>
          <w:rFonts w:ascii="Simplified Arabic" w:hAnsi="Simplified Arabic" w:hint="cs"/>
          <w:sz w:val="24"/>
          <w:szCs w:val="24"/>
          <w:rtl/>
          <w:lang w:bidi="ar-EG"/>
        </w:rPr>
        <w:t xml:space="preserve"> ظهور وتكرار المحتو</w:t>
      </w:r>
      <w:r w:rsidR="00550F8D" w:rsidRPr="00A86D44">
        <w:rPr>
          <w:rFonts w:ascii="Simplified Arabic" w:hAnsi="Simplified Arabic" w:hint="cs"/>
          <w:sz w:val="24"/>
          <w:szCs w:val="24"/>
          <w:rtl/>
          <w:lang w:bidi="ar-EG"/>
        </w:rPr>
        <w:t>ى</w:t>
      </w:r>
      <w:r w:rsidR="004C0C6E" w:rsidRPr="00A86D44">
        <w:rPr>
          <w:rFonts w:ascii="Simplified Arabic" w:hAnsi="Simplified Arabic" w:hint="cs"/>
          <w:sz w:val="24"/>
          <w:szCs w:val="24"/>
          <w:rtl/>
          <w:lang w:bidi="ar-EG"/>
        </w:rPr>
        <w:t xml:space="preserve"> الترويجي له في أي منصة أو وسيلة من وسائل التواصل الاجتماعي</w:t>
      </w:r>
      <w:r w:rsidR="00AF4C87" w:rsidRPr="00A86D44">
        <w:rPr>
          <w:rFonts w:ascii="Simplified Arabic" w:hAnsi="Simplified Arabic" w:hint="cs"/>
          <w:sz w:val="24"/>
          <w:szCs w:val="24"/>
          <w:rtl/>
          <w:lang w:bidi="ar-EG"/>
        </w:rPr>
        <w:t xml:space="preserve"> يسهم بشكل متوسط في الاهتمام بالفعالية</w:t>
      </w:r>
      <w:r w:rsidRPr="00A86D44">
        <w:rPr>
          <w:rFonts w:ascii="Simplified Arabic" w:hAnsi="Simplified Arabic" w:hint="cs"/>
          <w:sz w:val="24"/>
          <w:szCs w:val="24"/>
          <w:rtl/>
          <w:lang w:bidi="ar-EG"/>
        </w:rPr>
        <w:t>، وذلك بواقع</w:t>
      </w:r>
      <w:r w:rsidR="002D4346" w:rsidRPr="00A86D44">
        <w:rPr>
          <w:rFonts w:ascii="Simplified Arabic" w:hAnsi="Simplified Arabic" w:hint="cs"/>
          <w:sz w:val="24"/>
          <w:szCs w:val="24"/>
          <w:rtl/>
          <w:lang w:bidi="ar-EG"/>
        </w:rPr>
        <w:t xml:space="preserve"> 108 </w:t>
      </w:r>
      <w:r w:rsidR="00DA2F36" w:rsidRPr="00A86D44">
        <w:rPr>
          <w:rFonts w:ascii="Simplified Arabic" w:hAnsi="Simplified Arabic" w:hint="cs"/>
          <w:sz w:val="24"/>
          <w:szCs w:val="24"/>
          <w:rtl/>
          <w:lang w:bidi="ar-EG"/>
        </w:rPr>
        <w:t xml:space="preserve"> فرد</w:t>
      </w:r>
      <w:r w:rsidRPr="00A86D44">
        <w:rPr>
          <w:rFonts w:ascii="Simplified Arabic" w:hAnsi="Simplified Arabic" w:hint="cs"/>
          <w:sz w:val="24"/>
          <w:szCs w:val="24"/>
          <w:rtl/>
          <w:lang w:bidi="ar-EG"/>
        </w:rPr>
        <w:t xml:space="preserve">، وبنسبة بلغت </w:t>
      </w:r>
      <w:r w:rsidR="002D4346" w:rsidRPr="00A86D44">
        <w:rPr>
          <w:rFonts w:ascii="Simplified Arabic" w:hAnsi="Simplified Arabic" w:hint="cs"/>
          <w:sz w:val="24"/>
          <w:szCs w:val="24"/>
          <w:rtl/>
          <w:lang w:bidi="ar-EG"/>
        </w:rPr>
        <w:t>52</w:t>
      </w:r>
      <w:r w:rsidRPr="00A86D44">
        <w:rPr>
          <w:rFonts w:ascii="Simplified Arabic" w:hAnsi="Simplified Arabic" w:hint="cs"/>
          <w:sz w:val="24"/>
          <w:szCs w:val="24"/>
          <w:rtl/>
          <w:lang w:bidi="ar-EG"/>
        </w:rPr>
        <w:t>.</w:t>
      </w:r>
      <w:r w:rsidR="002D4346" w:rsidRPr="00A86D44">
        <w:rPr>
          <w:rFonts w:ascii="Simplified Arabic" w:hAnsi="Simplified Arabic" w:hint="cs"/>
          <w:sz w:val="24"/>
          <w:szCs w:val="24"/>
          <w:rtl/>
          <w:lang w:bidi="ar-EG"/>
        </w:rPr>
        <w:t>4</w:t>
      </w:r>
      <w:r w:rsidRPr="00A86D44">
        <w:rPr>
          <w:rFonts w:ascii="Simplified Arabic" w:hAnsi="Simplified Arabic" w:hint="cs"/>
          <w:sz w:val="24"/>
          <w:szCs w:val="24"/>
          <w:rtl/>
          <w:lang w:bidi="ar-EG"/>
        </w:rPr>
        <w:t xml:space="preserve">٪، بينما </w:t>
      </w:r>
      <w:r w:rsidR="002D4346" w:rsidRPr="00A86D44">
        <w:rPr>
          <w:rFonts w:ascii="Simplified Arabic" w:hAnsi="Simplified Arabic" w:hint="cs"/>
          <w:sz w:val="24"/>
          <w:szCs w:val="24"/>
          <w:rtl/>
          <w:lang w:bidi="ar-EG"/>
        </w:rPr>
        <w:t>81</w:t>
      </w:r>
      <w:r w:rsidRPr="00A86D44">
        <w:rPr>
          <w:rFonts w:ascii="Simplified Arabic" w:hAnsi="Simplified Arabic" w:hint="cs"/>
          <w:sz w:val="24"/>
          <w:szCs w:val="24"/>
          <w:rtl/>
          <w:lang w:bidi="ar-EG"/>
        </w:rPr>
        <w:t xml:space="preserve"> فرد بواقع </w:t>
      </w:r>
      <w:r w:rsidR="002D4346" w:rsidRPr="00A86D44">
        <w:rPr>
          <w:rFonts w:ascii="Simplified Arabic" w:hAnsi="Simplified Arabic" w:hint="cs"/>
          <w:sz w:val="24"/>
          <w:szCs w:val="24"/>
          <w:rtl/>
          <w:lang w:bidi="ar-EG"/>
        </w:rPr>
        <w:t>39</w:t>
      </w:r>
      <w:r w:rsidRPr="00A86D44">
        <w:rPr>
          <w:rFonts w:ascii="Simplified Arabic" w:hAnsi="Simplified Arabic" w:hint="cs"/>
          <w:sz w:val="24"/>
          <w:szCs w:val="24"/>
          <w:rtl/>
          <w:lang w:bidi="ar-EG"/>
        </w:rPr>
        <w:t>.</w:t>
      </w:r>
      <w:r w:rsidR="002D4346" w:rsidRPr="00A86D44">
        <w:rPr>
          <w:rFonts w:ascii="Simplified Arabic" w:hAnsi="Simplified Arabic" w:hint="cs"/>
          <w:sz w:val="24"/>
          <w:szCs w:val="24"/>
          <w:rtl/>
          <w:lang w:bidi="ar-EG"/>
        </w:rPr>
        <w:t>3</w:t>
      </w:r>
      <w:r w:rsidRPr="00A86D44">
        <w:rPr>
          <w:rFonts w:ascii="Simplified Arabic" w:hAnsi="Simplified Arabic" w:hint="cs"/>
          <w:sz w:val="24"/>
          <w:szCs w:val="24"/>
          <w:rtl/>
          <w:lang w:bidi="ar-EG"/>
        </w:rPr>
        <w:t xml:space="preserve">٪ يروا أن ذلك </w:t>
      </w:r>
      <w:r w:rsidR="00140477" w:rsidRPr="00A86D44">
        <w:rPr>
          <w:rFonts w:ascii="Simplified Arabic" w:hAnsi="Simplified Arabic" w:hint="cs"/>
          <w:sz w:val="24"/>
          <w:szCs w:val="24"/>
          <w:rtl/>
          <w:lang w:bidi="ar-EG"/>
        </w:rPr>
        <w:t>مهم له بشكل كبير في الاهتمام بالفعالية وإمكانية الاشتراك فيها</w:t>
      </w:r>
      <w:r w:rsidRPr="00A86D44">
        <w:rPr>
          <w:rFonts w:ascii="Simplified Arabic" w:hAnsi="Simplified Arabic" w:hint="cs"/>
          <w:sz w:val="24"/>
          <w:szCs w:val="24"/>
          <w:rtl/>
          <w:lang w:bidi="ar-EG"/>
        </w:rPr>
        <w:t xml:space="preserve">، ومن ثم يتضح </w:t>
      </w:r>
      <w:r w:rsidR="00414717" w:rsidRPr="00A86D44">
        <w:rPr>
          <w:rFonts w:ascii="Simplified Arabic" w:hAnsi="Simplified Arabic" w:hint="cs"/>
          <w:sz w:val="24"/>
          <w:szCs w:val="24"/>
          <w:rtl/>
          <w:lang w:bidi="ar-EG"/>
        </w:rPr>
        <w:t>أهمية تكرار المحتو</w:t>
      </w:r>
      <w:r w:rsidR="002D4346" w:rsidRPr="00A86D44">
        <w:rPr>
          <w:rFonts w:ascii="Simplified Arabic" w:hAnsi="Simplified Arabic" w:hint="cs"/>
          <w:sz w:val="24"/>
          <w:szCs w:val="24"/>
          <w:rtl/>
          <w:lang w:bidi="ar-EG"/>
        </w:rPr>
        <w:t>ى</w:t>
      </w:r>
      <w:r w:rsidR="00414717" w:rsidRPr="00A86D44">
        <w:rPr>
          <w:rFonts w:ascii="Simplified Arabic" w:hAnsi="Simplified Arabic" w:hint="cs"/>
          <w:sz w:val="24"/>
          <w:szCs w:val="24"/>
          <w:rtl/>
          <w:lang w:bidi="ar-EG"/>
        </w:rPr>
        <w:t xml:space="preserve"> الترويجي للجمهور وذلك قد يكون بهدف التشجيع والتحفيز لهم وخلق دوافع المشاركة أو لإعطاء قيمة للحدث أو تذكير البعض.</w:t>
      </w:r>
    </w:p>
    <w:p w14:paraId="55303BA4" w14:textId="06133FE7" w:rsidR="00414717" w:rsidRDefault="00414717" w:rsidP="00A86D44">
      <w:pPr>
        <w:jc w:val="lowKashida"/>
        <w:rPr>
          <w:rFonts w:ascii="Simplified Arabic" w:hAnsi="Simplified Arabic"/>
          <w:sz w:val="24"/>
          <w:szCs w:val="24"/>
          <w:rtl/>
          <w:lang w:bidi="ar-EG"/>
        </w:rPr>
      </w:pPr>
      <w:r w:rsidRPr="00A86D44">
        <w:rPr>
          <w:rFonts w:ascii="Simplified Arabic" w:hAnsi="Simplified Arabic" w:hint="cs"/>
          <w:sz w:val="24"/>
          <w:szCs w:val="24"/>
          <w:rtl/>
          <w:lang w:bidi="ar-EG"/>
        </w:rPr>
        <w:t>ومن ثم فإن دور الإعلام الرقمي ككل في لفت انتباه الجمهور تجاه</w:t>
      </w:r>
      <w:r w:rsidR="00175CBC" w:rsidRPr="00A86D44">
        <w:rPr>
          <w:rFonts w:ascii="Simplified Arabic" w:hAnsi="Simplified Arabic" w:hint="cs"/>
          <w:sz w:val="24"/>
          <w:szCs w:val="24"/>
          <w:rtl/>
          <w:lang w:bidi="ar-EG"/>
        </w:rPr>
        <w:t xml:space="preserve"> الفعاليات الترفيهية جاء بدرجة متوسطة</w:t>
      </w:r>
      <w:r w:rsidR="00171E2E" w:rsidRPr="00A86D44">
        <w:rPr>
          <w:rFonts w:ascii="Simplified Arabic" w:hAnsi="Simplified Arabic" w:hint="cs"/>
          <w:sz w:val="24"/>
          <w:szCs w:val="24"/>
          <w:rtl/>
          <w:lang w:bidi="ar-EG"/>
        </w:rPr>
        <w:t xml:space="preserve">، حيث بلغ المتوسط العام للإعلام الرقمي </w:t>
      </w:r>
      <w:r w:rsidR="002D4346" w:rsidRPr="00A86D44">
        <w:rPr>
          <w:rFonts w:ascii="Simplified Arabic" w:hAnsi="Simplified Arabic" w:hint="cs"/>
          <w:sz w:val="24"/>
          <w:szCs w:val="24"/>
          <w:rtl/>
          <w:lang w:bidi="ar-EG"/>
        </w:rPr>
        <w:t>2.</w:t>
      </w:r>
      <w:r w:rsidR="00510161" w:rsidRPr="00A86D44">
        <w:rPr>
          <w:rFonts w:ascii="Simplified Arabic" w:hAnsi="Simplified Arabic" w:hint="cs"/>
          <w:sz w:val="24"/>
          <w:szCs w:val="24"/>
          <w:rtl/>
          <w:lang w:bidi="ar-EG"/>
        </w:rPr>
        <w:t>11</w:t>
      </w:r>
      <w:r w:rsidR="00171E2E" w:rsidRPr="00A86D44">
        <w:rPr>
          <w:rFonts w:ascii="Simplified Arabic" w:hAnsi="Simplified Arabic" w:hint="cs"/>
          <w:sz w:val="24"/>
          <w:szCs w:val="24"/>
          <w:rtl/>
          <w:lang w:bidi="ar-EG"/>
        </w:rPr>
        <w:t xml:space="preserve">، وهو ما يعني وجود جهود متميزة للفت انتباه الجمهور تجاه الفعاليات الترفيهية، وتوفير برامج تسويقية وترويجية لها في كافة المنصات، والتذكير بشكل متكرر </w:t>
      </w:r>
      <w:r w:rsidR="001F4FFC" w:rsidRPr="00A86D44">
        <w:rPr>
          <w:rFonts w:ascii="Simplified Arabic" w:hAnsi="Simplified Arabic" w:hint="cs"/>
          <w:sz w:val="24"/>
          <w:szCs w:val="24"/>
          <w:rtl/>
          <w:lang w:bidi="ar-EG"/>
        </w:rPr>
        <w:t xml:space="preserve">للفعاليات، بل ومراعاة ما قد يجذب انتباههم بشكل أكبر، ورغم ذلك فهناك بعض العوامل </w:t>
      </w:r>
      <w:r w:rsidR="00561AB7" w:rsidRPr="00A86D44">
        <w:rPr>
          <w:rFonts w:ascii="Simplified Arabic" w:hAnsi="Simplified Arabic" w:hint="cs"/>
          <w:sz w:val="24"/>
          <w:szCs w:val="24"/>
          <w:rtl/>
          <w:lang w:bidi="ar-EG"/>
        </w:rPr>
        <w:t>والجهود التي يمكن القيام بها من أجل زيادة التفاعل مع الفعاليات الترفيهية في المملكة.</w:t>
      </w:r>
    </w:p>
    <w:p w14:paraId="580BABC0" w14:textId="77777777" w:rsidR="00111028" w:rsidRPr="00111028" w:rsidRDefault="00111028" w:rsidP="00A86D44">
      <w:pPr>
        <w:jc w:val="lowKashida"/>
        <w:rPr>
          <w:rFonts w:ascii="Simplified Arabic" w:hAnsi="Simplified Arabic" w:hint="cs"/>
          <w:sz w:val="24"/>
          <w:szCs w:val="24"/>
          <w:rtl/>
          <w:lang w:bidi="ar-EG"/>
        </w:rPr>
      </w:pPr>
    </w:p>
    <w:p w14:paraId="6AA99D1D" w14:textId="79E2150D" w:rsidR="00EF3163" w:rsidRPr="00111028" w:rsidRDefault="00111028" w:rsidP="00111028">
      <w:pPr>
        <w:pStyle w:val="ListParagraph"/>
        <w:numPr>
          <w:ilvl w:val="0"/>
          <w:numId w:val="28"/>
        </w:numPr>
        <w:spacing w:after="0"/>
        <w:jc w:val="lowKashida"/>
        <w:rPr>
          <w:rFonts w:ascii="Simplified Arabic" w:eastAsia="Times New Roman" w:hAnsi="Simplified Arabic" w:cs="Simplified Arabic" w:hint="cs"/>
          <w:sz w:val="24"/>
          <w:szCs w:val="24"/>
        </w:rPr>
      </w:pPr>
      <w:r w:rsidRPr="00111028">
        <w:rPr>
          <w:rFonts w:ascii="Simplified Arabic" w:eastAsia="Times New Roman" w:hAnsi="Simplified Arabic" w:cs="Simplified Arabic" w:hint="cs"/>
          <w:b/>
          <w:bCs/>
          <w:sz w:val="24"/>
          <w:szCs w:val="24"/>
          <w:rtl/>
        </w:rPr>
        <w:t xml:space="preserve"> </w:t>
      </w:r>
      <w:r w:rsidR="00EF3163" w:rsidRPr="00111028">
        <w:rPr>
          <w:rFonts w:ascii="Simplified Arabic" w:eastAsia="Times New Roman" w:hAnsi="Simplified Arabic" w:cs="Simplified Arabic" w:hint="cs"/>
          <w:b/>
          <w:bCs/>
          <w:sz w:val="24"/>
          <w:szCs w:val="24"/>
          <w:rtl/>
        </w:rPr>
        <w:t xml:space="preserve">استجابات افراد عينة الدراسة في القسم </w:t>
      </w:r>
      <w:r w:rsidR="00581F0B" w:rsidRPr="00111028">
        <w:rPr>
          <w:rFonts w:ascii="Simplified Arabic" w:eastAsia="Times New Roman" w:hAnsi="Simplified Arabic" w:cs="Simplified Arabic" w:hint="cs"/>
          <w:b/>
          <w:bCs/>
          <w:sz w:val="24"/>
          <w:szCs w:val="24"/>
          <w:rtl/>
        </w:rPr>
        <w:t>الثالث</w:t>
      </w:r>
      <w:r w:rsidR="00EF3163" w:rsidRPr="00111028">
        <w:rPr>
          <w:rFonts w:ascii="Simplified Arabic" w:eastAsia="Times New Roman" w:hAnsi="Simplified Arabic" w:cs="Simplified Arabic" w:hint="cs"/>
          <w:b/>
          <w:bCs/>
          <w:sz w:val="24"/>
          <w:szCs w:val="24"/>
          <w:rtl/>
        </w:rPr>
        <w:t xml:space="preserve"> </w:t>
      </w:r>
    </w:p>
    <w:p w14:paraId="07FD475E" w14:textId="05108F8F" w:rsidR="00EF3163" w:rsidRPr="00A86D44" w:rsidRDefault="00EF3163" w:rsidP="00A86D44">
      <w:pPr>
        <w:pStyle w:val="ListParagraph"/>
        <w:spacing w:after="0"/>
        <w:ind w:left="0"/>
        <w:jc w:val="lowKashida"/>
        <w:rPr>
          <w:rFonts w:ascii="Simplified Arabic" w:eastAsia="Times New Roman" w:hAnsi="Simplified Arabic" w:cs="Simplified Arabic" w:hint="cs"/>
          <w:sz w:val="24"/>
          <w:szCs w:val="24"/>
          <w:rtl/>
          <w:lang w:bidi="ar-EG"/>
        </w:rPr>
      </w:pPr>
      <w:r w:rsidRPr="00A86D44">
        <w:rPr>
          <w:rFonts w:ascii="Simplified Arabic" w:eastAsia="Times New Roman" w:hAnsi="Simplified Arabic" w:cs="Simplified Arabic" w:hint="cs"/>
          <w:sz w:val="24"/>
          <w:szCs w:val="24"/>
          <w:rtl/>
        </w:rPr>
        <w:t xml:space="preserve">         يمكن توضيح استجابات افراد عينة الدراسة في القسم </w:t>
      </w:r>
      <w:r w:rsidR="00581F0B" w:rsidRPr="00A86D44">
        <w:rPr>
          <w:rFonts w:ascii="Simplified Arabic" w:eastAsia="Times New Roman" w:hAnsi="Simplified Arabic" w:cs="Simplified Arabic" w:hint="cs"/>
          <w:sz w:val="24"/>
          <w:szCs w:val="24"/>
          <w:rtl/>
        </w:rPr>
        <w:t>الثالث</w:t>
      </w:r>
      <w:r w:rsidRPr="00A86D44">
        <w:rPr>
          <w:rFonts w:ascii="Simplified Arabic" w:eastAsia="Times New Roman" w:hAnsi="Simplified Arabic" w:cs="Simplified Arabic" w:hint="cs"/>
          <w:sz w:val="24"/>
          <w:szCs w:val="24"/>
          <w:rtl/>
        </w:rPr>
        <w:t xml:space="preserve"> من خلال تكرارات كل عبارة والمتوسط الحسابي لها، وهي كما يلي:</w:t>
      </w:r>
    </w:p>
    <w:p w14:paraId="59354474" w14:textId="77777777" w:rsidR="003E6B76" w:rsidRPr="00AC26B6" w:rsidRDefault="003E6B76" w:rsidP="00C039DE">
      <w:pPr>
        <w:spacing w:after="0" w:line="240" w:lineRule="auto"/>
        <w:jc w:val="center"/>
        <w:rPr>
          <w:rFonts w:ascii="Simplified Arabic" w:hAnsi="Simplified Arabic" w:hint="cs"/>
          <w:b/>
          <w:bCs/>
          <w:rtl/>
        </w:rPr>
      </w:pPr>
    </w:p>
    <w:p w14:paraId="24B617A9" w14:textId="1C3904AD"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t xml:space="preserve">جدول </w:t>
      </w:r>
      <w:r w:rsidR="00A86D44" w:rsidRPr="00AC26B6">
        <w:rPr>
          <w:rFonts w:ascii="Simplified Arabic" w:hAnsi="Simplified Arabic" w:hint="cs"/>
          <w:b/>
          <w:bCs/>
          <w:rtl/>
        </w:rPr>
        <w:t xml:space="preserve">رقم </w:t>
      </w:r>
      <w:r w:rsidR="00A86D44" w:rsidRPr="00AC26B6">
        <w:rPr>
          <w:rFonts w:ascii="Simplified Arabic" w:hAnsi="Simplified Arabic"/>
          <w:b/>
          <w:bCs/>
          <w:rtl/>
        </w:rPr>
        <w:t>(</w:t>
      </w:r>
      <w:r w:rsidRPr="00AC26B6">
        <w:rPr>
          <w:rFonts w:ascii="Simplified Arabic" w:hAnsi="Simplified Arabic" w:hint="cs"/>
          <w:b/>
          <w:bCs/>
        </w:rPr>
        <w:t>5</w:t>
      </w:r>
      <w:r w:rsidRPr="00AC26B6">
        <w:rPr>
          <w:rFonts w:ascii="Simplified Arabic" w:hAnsi="Simplified Arabic" w:hint="cs"/>
          <w:b/>
          <w:bCs/>
          <w:rtl/>
        </w:rPr>
        <w:t>)</w:t>
      </w:r>
    </w:p>
    <w:p w14:paraId="78B6653D" w14:textId="3A873441"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lang w:bidi="ar-EG"/>
        </w:rPr>
        <w:t>نتائج القسم الثالث الخاص بدور المؤثرين الرقميين</w:t>
      </w:r>
    </w:p>
    <w:p w14:paraId="5559C7FC" w14:textId="77777777" w:rsidR="0031424E" w:rsidRPr="00AC26B6" w:rsidRDefault="0031424E" w:rsidP="00C039DE">
      <w:pPr>
        <w:spacing w:after="0"/>
        <w:rPr>
          <w:rFonts w:ascii="Simplified Arabic" w:eastAsia="Calibri" w:hAnsi="Simplified Arabic" w:hint="cs"/>
          <w:b/>
          <w:bCs/>
          <w:sz w:val="24"/>
          <w:szCs w:val="24"/>
          <w:rtl/>
          <w:lang w:bidi="ar-EG"/>
        </w:rPr>
      </w:pPr>
    </w:p>
    <w:tbl>
      <w:tblPr>
        <w:tblStyle w:val="TableGrid1"/>
        <w:bidiVisual/>
        <w:tblW w:w="0" w:type="auto"/>
        <w:tblInd w:w="-517"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340"/>
        <w:gridCol w:w="3465"/>
        <w:gridCol w:w="2835"/>
        <w:gridCol w:w="1152"/>
        <w:gridCol w:w="941"/>
      </w:tblGrid>
      <w:tr w:rsidR="0031424E" w:rsidRPr="00AC26B6" w14:paraId="291C1950" w14:textId="77777777" w:rsidTr="008F01E1">
        <w:trPr>
          <w:trHeight w:val="285"/>
        </w:trPr>
        <w:tc>
          <w:tcPr>
            <w:tcW w:w="328" w:type="dxa"/>
            <w:tcBorders>
              <w:bottom w:val="thinThickSmallGap" w:sz="24" w:space="0" w:color="auto"/>
              <w:right w:val="thinThickSmallGap" w:sz="24" w:space="0" w:color="auto"/>
            </w:tcBorders>
            <w:shd w:val="clear" w:color="auto" w:fill="BFBFBF" w:themeFill="background1" w:themeFillShade="BF"/>
          </w:tcPr>
          <w:p w14:paraId="7059FA71" w14:textId="77777777" w:rsidR="0031424E" w:rsidRPr="00AC26B6" w:rsidRDefault="0031424E" w:rsidP="00C039DE">
            <w:pPr>
              <w:jc w:val="center"/>
              <w:rPr>
                <w:rFonts w:ascii="Simplified Arabic" w:hAnsi="Simplified Arabic" w:hint="cs"/>
                <w:b/>
                <w:bCs/>
                <w:rtl/>
                <w:lang w:bidi="ar-EG"/>
              </w:rPr>
            </w:pPr>
            <w:r w:rsidRPr="00AC26B6">
              <w:rPr>
                <w:rFonts w:ascii="Simplified Arabic" w:hAnsi="Simplified Arabic" w:hint="cs"/>
                <w:b/>
                <w:bCs/>
                <w:rtl/>
                <w:lang w:bidi="ar-EG"/>
              </w:rPr>
              <w:t>م</w:t>
            </w:r>
          </w:p>
        </w:tc>
        <w:tc>
          <w:tcPr>
            <w:tcW w:w="3783" w:type="dxa"/>
            <w:tcBorders>
              <w:bottom w:val="thinThickSmallGap" w:sz="24" w:space="0" w:color="auto"/>
              <w:right w:val="thinThickSmallGap" w:sz="24" w:space="0" w:color="auto"/>
            </w:tcBorders>
            <w:shd w:val="clear" w:color="auto" w:fill="BFBFBF" w:themeFill="background1" w:themeFillShade="BF"/>
          </w:tcPr>
          <w:p w14:paraId="46E9B078" w14:textId="77777777" w:rsidR="0031424E" w:rsidRPr="00AC26B6" w:rsidRDefault="0031424E" w:rsidP="00C039DE">
            <w:pPr>
              <w:jc w:val="center"/>
              <w:rPr>
                <w:rFonts w:ascii="Simplified Arabic" w:hAnsi="Simplified Arabic" w:hint="cs"/>
                <w:b/>
                <w:bCs/>
                <w:rtl/>
                <w:lang w:bidi="ar-EG"/>
              </w:rPr>
            </w:pPr>
            <w:r w:rsidRPr="00AC26B6">
              <w:rPr>
                <w:rFonts w:ascii="Simplified Arabic" w:hAnsi="Simplified Arabic" w:hint="cs"/>
                <w:b/>
                <w:bCs/>
                <w:rtl/>
                <w:lang w:bidi="ar-EG"/>
              </w:rPr>
              <w:t>العبارة</w:t>
            </w:r>
          </w:p>
        </w:tc>
        <w:tc>
          <w:tcPr>
            <w:tcW w:w="2835" w:type="dxa"/>
            <w:tcBorders>
              <w:left w:val="thinThickSmallGap" w:sz="24" w:space="0" w:color="auto"/>
              <w:bottom w:val="thinThickSmallGap" w:sz="24" w:space="0" w:color="auto"/>
            </w:tcBorders>
            <w:shd w:val="clear" w:color="auto" w:fill="BFBFBF" w:themeFill="background1" w:themeFillShade="BF"/>
            <w:noWrap/>
            <w:hideMark/>
          </w:tcPr>
          <w:p w14:paraId="0E23C955" w14:textId="77777777" w:rsidR="0031424E" w:rsidRPr="00AC26B6" w:rsidRDefault="0031424E" w:rsidP="00C039DE">
            <w:pPr>
              <w:jc w:val="center"/>
              <w:rPr>
                <w:rFonts w:ascii="Simplified Arabic" w:hAnsi="Simplified Arabic" w:hint="cs"/>
                <w:b/>
                <w:bCs/>
                <w:rtl/>
                <w:lang w:bidi="ar-EG"/>
              </w:rPr>
            </w:pPr>
            <w:r w:rsidRPr="00AC26B6">
              <w:rPr>
                <w:rFonts w:ascii="Simplified Arabic" w:hAnsi="Simplified Arabic" w:hint="cs"/>
                <w:b/>
                <w:bCs/>
                <w:rtl/>
                <w:lang w:bidi="ar-EG"/>
              </w:rPr>
              <w:t>الفئات</w:t>
            </w:r>
          </w:p>
        </w:tc>
        <w:tc>
          <w:tcPr>
            <w:tcW w:w="1152" w:type="dxa"/>
            <w:tcBorders>
              <w:bottom w:val="thinThickSmallGap" w:sz="24" w:space="0" w:color="auto"/>
            </w:tcBorders>
            <w:shd w:val="clear" w:color="auto" w:fill="BFBFBF" w:themeFill="background1" w:themeFillShade="BF"/>
            <w:noWrap/>
            <w:hideMark/>
          </w:tcPr>
          <w:p w14:paraId="0DEF7E46" w14:textId="77777777" w:rsidR="0031424E" w:rsidRPr="00AC26B6" w:rsidRDefault="0031424E" w:rsidP="00C039DE">
            <w:pPr>
              <w:jc w:val="center"/>
              <w:rPr>
                <w:rFonts w:ascii="Simplified Arabic" w:hAnsi="Simplified Arabic" w:hint="cs"/>
                <w:b/>
                <w:bCs/>
                <w:rtl/>
                <w:lang w:bidi="ar-EG"/>
              </w:rPr>
            </w:pPr>
            <w:r w:rsidRPr="00AC26B6">
              <w:rPr>
                <w:rFonts w:ascii="Simplified Arabic" w:hAnsi="Simplified Arabic" w:hint="cs"/>
                <w:b/>
                <w:bCs/>
                <w:rtl/>
                <w:lang w:bidi="ar-EG"/>
              </w:rPr>
              <w:t>التكرارات</w:t>
            </w:r>
          </w:p>
        </w:tc>
        <w:tc>
          <w:tcPr>
            <w:tcW w:w="941" w:type="dxa"/>
            <w:tcBorders>
              <w:bottom w:val="thinThickSmallGap" w:sz="24" w:space="0" w:color="auto"/>
            </w:tcBorders>
            <w:shd w:val="clear" w:color="auto" w:fill="BFBFBF" w:themeFill="background1" w:themeFillShade="BF"/>
          </w:tcPr>
          <w:p w14:paraId="37CC0657" w14:textId="77777777" w:rsidR="0031424E" w:rsidRPr="00AC26B6" w:rsidRDefault="0031424E" w:rsidP="00C039DE">
            <w:pPr>
              <w:jc w:val="center"/>
              <w:rPr>
                <w:rFonts w:ascii="Simplified Arabic" w:hAnsi="Simplified Arabic" w:hint="cs"/>
                <w:b/>
                <w:bCs/>
                <w:rtl/>
                <w:lang w:bidi="ar-EG"/>
              </w:rPr>
            </w:pPr>
            <w:r w:rsidRPr="00AC26B6">
              <w:rPr>
                <w:rFonts w:ascii="Simplified Arabic" w:hAnsi="Simplified Arabic" w:hint="cs"/>
                <w:b/>
                <w:bCs/>
                <w:rtl/>
                <w:lang w:bidi="ar-EG"/>
              </w:rPr>
              <w:t>النسبة المئوية</w:t>
            </w:r>
          </w:p>
        </w:tc>
      </w:tr>
      <w:tr w:rsidR="00DE1297" w:rsidRPr="00AC26B6" w14:paraId="617A2C98" w14:textId="77777777" w:rsidTr="008F01E1">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3603E682" w14:textId="77777777" w:rsidR="00DE1297" w:rsidRPr="00AC26B6" w:rsidRDefault="00DE1297" w:rsidP="00C039DE">
            <w:pPr>
              <w:jc w:val="center"/>
              <w:rPr>
                <w:rFonts w:ascii="Simplified Arabic" w:hAnsi="Simplified Arabic" w:hint="cs"/>
                <w:b/>
                <w:bCs/>
                <w:lang w:bidi="ar-EG"/>
              </w:rPr>
            </w:pPr>
            <w:r w:rsidRPr="00AC26B6">
              <w:rPr>
                <w:rFonts w:ascii="Simplified Arabic" w:hAnsi="Simplified Arabic" w:hint="cs"/>
                <w:b/>
                <w:bCs/>
                <w:lang w:bidi="ar-EG"/>
              </w:rPr>
              <w:t>1</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4EAED7E7" w14:textId="46D547A1" w:rsidR="00DE1297" w:rsidRPr="00AC26B6" w:rsidRDefault="00DE1297" w:rsidP="00C039DE">
            <w:pPr>
              <w:jc w:val="lowKashida"/>
              <w:rPr>
                <w:rFonts w:ascii="Simplified Arabic" w:hAnsi="Simplified Arabic" w:hint="cs"/>
                <w:b/>
                <w:bCs/>
                <w:sz w:val="20"/>
                <w:szCs w:val="24"/>
              </w:rPr>
            </w:pPr>
            <w:r w:rsidRPr="00AC26B6">
              <w:rPr>
                <w:rFonts w:ascii="Simplified Arabic" w:hAnsi="Simplified Arabic" w:hint="cs"/>
                <w:sz w:val="20"/>
                <w:szCs w:val="24"/>
                <w:rtl/>
              </w:rPr>
              <w:t xml:space="preserve"> ما مدى تأثير المؤثرين الرقميين على قرارك لحضور الفعاليات الترفيهية؟</w:t>
            </w:r>
          </w:p>
        </w:tc>
        <w:tc>
          <w:tcPr>
            <w:tcW w:w="2835" w:type="dxa"/>
            <w:tcBorders>
              <w:top w:val="thinThickSmallGap" w:sz="24" w:space="0" w:color="auto"/>
              <w:left w:val="thinThickSmallGap" w:sz="24" w:space="0" w:color="auto"/>
            </w:tcBorders>
            <w:shd w:val="clear" w:color="auto" w:fill="808080" w:themeFill="background1" w:themeFillShade="80"/>
            <w:noWrap/>
          </w:tcPr>
          <w:p w14:paraId="249D881F" w14:textId="02582C54" w:rsidR="00DE1297" w:rsidRPr="00AC26B6" w:rsidRDefault="00DE1297" w:rsidP="00C039DE">
            <w:pPr>
              <w:jc w:val="center"/>
              <w:rPr>
                <w:rFonts w:ascii="Simplified Arabic" w:hAnsi="Simplified Arabic" w:hint="cs"/>
                <w:b/>
                <w:bCs/>
                <w:sz w:val="24"/>
                <w:rtl/>
                <w:lang w:bidi="ar-EG"/>
              </w:rPr>
            </w:pPr>
            <w:r w:rsidRPr="00AC26B6">
              <w:rPr>
                <w:rFonts w:ascii="Simplified Arabic" w:hAnsi="Simplified Arabic" w:hint="cs"/>
                <w:b/>
                <w:bCs/>
                <w:sz w:val="24"/>
                <w:rtl/>
                <w:lang w:bidi="ar-EG"/>
              </w:rPr>
              <w:t>ضعيف</w:t>
            </w:r>
          </w:p>
        </w:tc>
        <w:tc>
          <w:tcPr>
            <w:tcW w:w="1152" w:type="dxa"/>
            <w:tcBorders>
              <w:top w:val="thinThickSmallGap" w:sz="24" w:space="0" w:color="auto"/>
            </w:tcBorders>
            <w:noWrap/>
          </w:tcPr>
          <w:p w14:paraId="4A7BC083" w14:textId="52582A1D"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41</w:t>
            </w:r>
          </w:p>
        </w:tc>
        <w:tc>
          <w:tcPr>
            <w:tcW w:w="941" w:type="dxa"/>
            <w:tcBorders>
              <w:top w:val="thinThickSmallGap" w:sz="24" w:space="0" w:color="auto"/>
            </w:tcBorders>
          </w:tcPr>
          <w:p w14:paraId="089544B9" w14:textId="12D32F1C"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19.9</w:t>
            </w:r>
          </w:p>
        </w:tc>
      </w:tr>
      <w:tr w:rsidR="00DE1297" w:rsidRPr="00AC26B6" w14:paraId="4C1CC1E5"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270DB6AF" w14:textId="77777777" w:rsidR="00DE1297" w:rsidRPr="00AC26B6" w:rsidRDefault="00DE1297" w:rsidP="00C039DE">
            <w:pPr>
              <w:jc w:val="center"/>
              <w:rPr>
                <w:rFonts w:ascii="Simplified Arabic" w:hAnsi="Simplified Arabic" w:hint="cs"/>
                <w:b/>
                <w:bCs/>
                <w:lang w:bidi="ar-EG"/>
              </w:rPr>
            </w:pPr>
          </w:p>
        </w:tc>
        <w:tc>
          <w:tcPr>
            <w:tcW w:w="3783" w:type="dxa"/>
            <w:vMerge/>
            <w:tcBorders>
              <w:right w:val="thinThickSmallGap" w:sz="24" w:space="0" w:color="auto"/>
            </w:tcBorders>
            <w:shd w:val="clear" w:color="auto" w:fill="BFBFBF" w:themeFill="background1" w:themeFillShade="BF"/>
          </w:tcPr>
          <w:p w14:paraId="54262DE4" w14:textId="77777777" w:rsidR="00DE1297" w:rsidRPr="00AC26B6" w:rsidRDefault="00DE1297" w:rsidP="00C039DE">
            <w:pPr>
              <w:jc w:val="center"/>
              <w:rPr>
                <w:rFonts w:ascii="Simplified Arabic" w:hAnsi="Simplified Arabic" w:hint="cs"/>
                <w:b/>
                <w:bCs/>
                <w:sz w:val="20"/>
                <w:szCs w:val="24"/>
                <w:lang w:bidi="ar-EG"/>
              </w:rPr>
            </w:pPr>
          </w:p>
        </w:tc>
        <w:tc>
          <w:tcPr>
            <w:tcW w:w="2835" w:type="dxa"/>
            <w:tcBorders>
              <w:left w:val="thinThickSmallGap" w:sz="24" w:space="0" w:color="auto"/>
            </w:tcBorders>
            <w:shd w:val="clear" w:color="auto" w:fill="808080" w:themeFill="background1" w:themeFillShade="80"/>
            <w:noWrap/>
          </w:tcPr>
          <w:p w14:paraId="57BB6742" w14:textId="572C44C7" w:rsidR="00DE1297" w:rsidRPr="00AC26B6" w:rsidRDefault="00DE1297" w:rsidP="00C039DE">
            <w:pPr>
              <w:jc w:val="center"/>
              <w:rPr>
                <w:rFonts w:ascii="Simplified Arabic" w:hAnsi="Simplified Arabic" w:hint="cs"/>
                <w:b/>
                <w:bCs/>
                <w:sz w:val="24"/>
                <w:rtl/>
                <w:lang w:bidi="ar-EG"/>
              </w:rPr>
            </w:pPr>
            <w:r w:rsidRPr="00AC26B6">
              <w:rPr>
                <w:rFonts w:ascii="Simplified Arabic" w:hAnsi="Simplified Arabic" w:hint="cs"/>
                <w:b/>
                <w:bCs/>
                <w:sz w:val="24"/>
                <w:rtl/>
                <w:lang w:bidi="ar-EG"/>
              </w:rPr>
              <w:t>متوسط</w:t>
            </w:r>
          </w:p>
        </w:tc>
        <w:tc>
          <w:tcPr>
            <w:tcW w:w="1152" w:type="dxa"/>
            <w:noWrap/>
          </w:tcPr>
          <w:p w14:paraId="4B752A3D" w14:textId="35A16047"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121</w:t>
            </w:r>
          </w:p>
        </w:tc>
        <w:tc>
          <w:tcPr>
            <w:tcW w:w="941" w:type="dxa"/>
          </w:tcPr>
          <w:p w14:paraId="68E24923" w14:textId="4E6B460D"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58.7</w:t>
            </w:r>
          </w:p>
        </w:tc>
      </w:tr>
      <w:tr w:rsidR="00DE1297" w:rsidRPr="00AC26B6" w14:paraId="7A011FC8"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0647438A" w14:textId="77777777" w:rsidR="00DE1297" w:rsidRPr="00AC26B6" w:rsidRDefault="00DE1297" w:rsidP="00C039DE">
            <w:pPr>
              <w:jc w:val="center"/>
              <w:rPr>
                <w:rFonts w:ascii="Simplified Arabic" w:hAnsi="Simplified Arabic" w:hint="cs"/>
                <w:b/>
                <w:bCs/>
                <w:lang w:bidi="ar-EG"/>
              </w:rPr>
            </w:pPr>
          </w:p>
        </w:tc>
        <w:tc>
          <w:tcPr>
            <w:tcW w:w="3783" w:type="dxa"/>
            <w:vMerge/>
            <w:tcBorders>
              <w:right w:val="thinThickSmallGap" w:sz="24" w:space="0" w:color="auto"/>
            </w:tcBorders>
            <w:shd w:val="clear" w:color="auto" w:fill="BFBFBF" w:themeFill="background1" w:themeFillShade="BF"/>
          </w:tcPr>
          <w:p w14:paraId="76F6B456" w14:textId="77777777" w:rsidR="00DE1297" w:rsidRPr="00AC26B6" w:rsidRDefault="00DE1297" w:rsidP="00C039DE">
            <w:pPr>
              <w:jc w:val="center"/>
              <w:rPr>
                <w:rFonts w:ascii="Simplified Arabic" w:hAnsi="Simplified Arabic" w:hint="cs"/>
                <w:b/>
                <w:bCs/>
                <w:sz w:val="20"/>
                <w:szCs w:val="24"/>
                <w:lang w:bidi="ar-EG"/>
              </w:rPr>
            </w:pPr>
          </w:p>
        </w:tc>
        <w:tc>
          <w:tcPr>
            <w:tcW w:w="2835" w:type="dxa"/>
            <w:tcBorders>
              <w:left w:val="thinThickSmallGap" w:sz="24" w:space="0" w:color="auto"/>
            </w:tcBorders>
            <w:shd w:val="clear" w:color="auto" w:fill="808080" w:themeFill="background1" w:themeFillShade="80"/>
            <w:noWrap/>
          </w:tcPr>
          <w:p w14:paraId="717131B6" w14:textId="2E03C803" w:rsidR="00DE1297" w:rsidRPr="00AC26B6" w:rsidRDefault="00DE1297" w:rsidP="00C039DE">
            <w:pPr>
              <w:jc w:val="center"/>
              <w:rPr>
                <w:rFonts w:ascii="Simplified Arabic" w:hAnsi="Simplified Arabic" w:hint="cs"/>
                <w:b/>
                <w:bCs/>
                <w:sz w:val="24"/>
                <w:rtl/>
                <w:lang w:bidi="ar-EG"/>
              </w:rPr>
            </w:pPr>
            <w:r w:rsidRPr="00AC26B6">
              <w:rPr>
                <w:rFonts w:ascii="Simplified Arabic" w:hAnsi="Simplified Arabic" w:hint="cs"/>
                <w:b/>
                <w:bCs/>
                <w:sz w:val="24"/>
                <w:rtl/>
                <w:lang w:bidi="ar-EG"/>
              </w:rPr>
              <w:t>كبير</w:t>
            </w:r>
          </w:p>
        </w:tc>
        <w:tc>
          <w:tcPr>
            <w:tcW w:w="1152" w:type="dxa"/>
            <w:noWrap/>
          </w:tcPr>
          <w:p w14:paraId="1E8D17AB" w14:textId="1F3FA8AB"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44</w:t>
            </w:r>
          </w:p>
        </w:tc>
        <w:tc>
          <w:tcPr>
            <w:tcW w:w="941" w:type="dxa"/>
          </w:tcPr>
          <w:p w14:paraId="25D1BB09" w14:textId="0D417642" w:rsidR="00DE1297" w:rsidRPr="00AC26B6" w:rsidRDefault="00DE1297" w:rsidP="00C039DE">
            <w:pPr>
              <w:bidi w:val="0"/>
              <w:jc w:val="center"/>
              <w:rPr>
                <w:rFonts w:ascii="Simplified Arabic" w:hAnsi="Simplified Arabic" w:hint="cs"/>
                <w:sz w:val="24"/>
              </w:rPr>
            </w:pPr>
            <w:r w:rsidRPr="00AC26B6">
              <w:rPr>
                <w:rFonts w:ascii="Simplified Arabic" w:hAnsi="Simplified Arabic" w:hint="cs"/>
                <w:sz w:val="24"/>
              </w:rPr>
              <w:t>21.4</w:t>
            </w:r>
          </w:p>
        </w:tc>
      </w:tr>
      <w:tr w:rsidR="003B52E7" w:rsidRPr="00AC26B6" w14:paraId="294FAF90" w14:textId="77777777" w:rsidTr="008F01E1">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182D41DB" w14:textId="77777777" w:rsidR="003B52E7" w:rsidRPr="00AC26B6" w:rsidRDefault="003B52E7" w:rsidP="00C039DE">
            <w:pPr>
              <w:jc w:val="center"/>
              <w:rPr>
                <w:rFonts w:ascii="Simplified Arabic" w:hAnsi="Simplified Arabic" w:hint="cs"/>
                <w:b/>
                <w:bCs/>
              </w:rPr>
            </w:pPr>
            <w:r w:rsidRPr="00AC26B6">
              <w:rPr>
                <w:rFonts w:ascii="Simplified Arabic" w:hAnsi="Simplified Arabic" w:hint="cs"/>
                <w:b/>
                <w:bCs/>
              </w:rPr>
              <w:t>2</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1B442E53" w14:textId="46D299F5" w:rsidR="003B52E7" w:rsidRPr="00AC26B6" w:rsidRDefault="003B52E7" w:rsidP="00C039DE">
            <w:pPr>
              <w:jc w:val="lowKashida"/>
              <w:rPr>
                <w:rFonts w:ascii="Simplified Arabic" w:hAnsi="Simplified Arabic" w:hint="cs"/>
                <w:sz w:val="20"/>
                <w:szCs w:val="24"/>
                <w:rtl/>
                <w:lang w:bidi="ar-EG"/>
              </w:rPr>
            </w:pPr>
            <w:r w:rsidRPr="00AC26B6">
              <w:rPr>
                <w:rFonts w:ascii="Simplified Arabic" w:hAnsi="Simplified Arabic" w:hint="cs"/>
                <w:sz w:val="20"/>
                <w:szCs w:val="24"/>
                <w:rtl/>
              </w:rPr>
              <w:t xml:space="preserve"> ما أكثر العوامل التي تجذبك عادة في محتوى المؤثرين الرقميين</w:t>
            </w:r>
            <w:r w:rsidR="00550F8D" w:rsidRPr="00AC26B6">
              <w:rPr>
                <w:rFonts w:ascii="Simplified Arabic" w:hAnsi="Simplified Arabic" w:hint="cs"/>
                <w:sz w:val="20"/>
                <w:szCs w:val="24"/>
                <w:rtl/>
              </w:rPr>
              <w:t xml:space="preserve"> لمتابعتهم باستمرار</w:t>
            </w:r>
            <w:r w:rsidRPr="00AC26B6">
              <w:rPr>
                <w:rFonts w:ascii="Simplified Arabic" w:hAnsi="Simplified Arabic" w:hint="cs"/>
                <w:sz w:val="20"/>
                <w:szCs w:val="24"/>
                <w:rtl/>
              </w:rPr>
              <w:t>؟</w:t>
            </w:r>
          </w:p>
        </w:tc>
        <w:tc>
          <w:tcPr>
            <w:tcW w:w="2835" w:type="dxa"/>
            <w:tcBorders>
              <w:top w:val="thinThickSmallGap" w:sz="24" w:space="0" w:color="auto"/>
              <w:left w:val="thinThickSmallGap" w:sz="24" w:space="0" w:color="auto"/>
            </w:tcBorders>
            <w:shd w:val="clear" w:color="auto" w:fill="808080" w:themeFill="background1" w:themeFillShade="80"/>
            <w:noWrap/>
          </w:tcPr>
          <w:p w14:paraId="21B1EFBC" w14:textId="6E07BFF9" w:rsidR="003B52E7" w:rsidRPr="00AC26B6" w:rsidRDefault="003B52E7" w:rsidP="00C039DE">
            <w:pPr>
              <w:jc w:val="center"/>
              <w:rPr>
                <w:rFonts w:ascii="Simplified Arabic" w:hAnsi="Simplified Arabic" w:hint="cs"/>
                <w:b/>
                <w:bCs/>
                <w:sz w:val="24"/>
                <w:rtl/>
                <w:lang w:bidi="ar-EG"/>
              </w:rPr>
            </w:pPr>
            <w:r w:rsidRPr="00AC26B6">
              <w:rPr>
                <w:rFonts w:ascii="Simplified Arabic" w:hAnsi="Simplified Arabic" w:hint="cs"/>
                <w:b/>
                <w:bCs/>
                <w:sz w:val="24"/>
                <w:rtl/>
              </w:rPr>
              <w:t>أخرى</w:t>
            </w:r>
          </w:p>
        </w:tc>
        <w:tc>
          <w:tcPr>
            <w:tcW w:w="1152" w:type="dxa"/>
            <w:tcBorders>
              <w:top w:val="thinThickSmallGap" w:sz="24" w:space="0" w:color="auto"/>
            </w:tcBorders>
            <w:noWrap/>
          </w:tcPr>
          <w:p w14:paraId="4246C102" w14:textId="7A578687"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8</w:t>
            </w:r>
          </w:p>
        </w:tc>
        <w:tc>
          <w:tcPr>
            <w:tcW w:w="941" w:type="dxa"/>
            <w:tcBorders>
              <w:top w:val="thinThickSmallGap" w:sz="24" w:space="0" w:color="auto"/>
            </w:tcBorders>
          </w:tcPr>
          <w:p w14:paraId="2F674F08" w14:textId="0CAA9AF7"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3.9</w:t>
            </w:r>
          </w:p>
        </w:tc>
      </w:tr>
      <w:tr w:rsidR="003B52E7" w:rsidRPr="00AC26B6" w14:paraId="7C6D20BC"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710EEFFE" w14:textId="77777777" w:rsidR="003B52E7" w:rsidRPr="00AC26B6" w:rsidRDefault="003B52E7"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6519C474" w14:textId="77777777" w:rsidR="003B52E7" w:rsidRPr="00AC26B6" w:rsidRDefault="003B52E7"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2892869C" w14:textId="3A5C98E9" w:rsidR="003B52E7" w:rsidRPr="00AC26B6" w:rsidRDefault="003B52E7" w:rsidP="00C039DE">
            <w:pPr>
              <w:jc w:val="center"/>
              <w:rPr>
                <w:rFonts w:ascii="Simplified Arabic" w:hAnsi="Simplified Arabic" w:hint="cs"/>
                <w:b/>
                <w:bCs/>
                <w:sz w:val="24"/>
                <w:rtl/>
                <w:lang w:bidi="ar-EG"/>
              </w:rPr>
            </w:pPr>
            <w:r w:rsidRPr="00AC26B6">
              <w:rPr>
                <w:rFonts w:ascii="Simplified Arabic" w:hAnsi="Simplified Arabic" w:hint="cs"/>
                <w:b/>
                <w:bCs/>
                <w:sz w:val="24"/>
                <w:rtl/>
              </w:rPr>
              <w:t>أسلوب العرض</w:t>
            </w:r>
          </w:p>
        </w:tc>
        <w:tc>
          <w:tcPr>
            <w:tcW w:w="1152" w:type="dxa"/>
            <w:noWrap/>
          </w:tcPr>
          <w:p w14:paraId="1842DACD" w14:textId="11A69C88"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23</w:t>
            </w:r>
          </w:p>
        </w:tc>
        <w:tc>
          <w:tcPr>
            <w:tcW w:w="941" w:type="dxa"/>
          </w:tcPr>
          <w:p w14:paraId="57D0B2ED" w14:textId="22A2B332"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11.2</w:t>
            </w:r>
          </w:p>
        </w:tc>
      </w:tr>
      <w:tr w:rsidR="003B52E7" w:rsidRPr="00AC26B6" w14:paraId="5B266DF3"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018DC90E" w14:textId="77777777" w:rsidR="003B52E7" w:rsidRPr="00AC26B6" w:rsidRDefault="003B52E7"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3766E232" w14:textId="77777777" w:rsidR="003B52E7" w:rsidRPr="00AC26B6" w:rsidRDefault="003B52E7"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01007648" w14:textId="0D62FA64" w:rsidR="003B52E7" w:rsidRPr="00AC26B6" w:rsidRDefault="003B52E7" w:rsidP="00C039DE">
            <w:pPr>
              <w:jc w:val="center"/>
              <w:rPr>
                <w:rFonts w:ascii="Simplified Arabic" w:hAnsi="Simplified Arabic" w:hint="cs"/>
                <w:b/>
                <w:bCs/>
                <w:sz w:val="24"/>
              </w:rPr>
            </w:pPr>
            <w:r w:rsidRPr="00AC26B6">
              <w:rPr>
                <w:rFonts w:ascii="Simplified Arabic" w:hAnsi="Simplified Arabic" w:hint="cs"/>
                <w:b/>
                <w:bCs/>
                <w:sz w:val="24"/>
                <w:rtl/>
              </w:rPr>
              <w:t>المصداقية</w:t>
            </w:r>
          </w:p>
        </w:tc>
        <w:tc>
          <w:tcPr>
            <w:tcW w:w="1152" w:type="dxa"/>
            <w:noWrap/>
          </w:tcPr>
          <w:p w14:paraId="09C64622" w14:textId="7E3B408D"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91</w:t>
            </w:r>
          </w:p>
        </w:tc>
        <w:tc>
          <w:tcPr>
            <w:tcW w:w="941" w:type="dxa"/>
          </w:tcPr>
          <w:p w14:paraId="167D2CA5" w14:textId="2209061A"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44.2</w:t>
            </w:r>
          </w:p>
        </w:tc>
      </w:tr>
      <w:tr w:rsidR="003B52E7" w:rsidRPr="00AC26B6" w14:paraId="7121B920"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6C54E7B7" w14:textId="77777777" w:rsidR="003B52E7" w:rsidRPr="00AC26B6" w:rsidRDefault="003B52E7"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104A5750" w14:textId="77777777" w:rsidR="003B52E7" w:rsidRPr="00AC26B6" w:rsidRDefault="003B52E7"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0F04470C" w14:textId="292C7657" w:rsidR="003B52E7" w:rsidRPr="00AC26B6" w:rsidRDefault="003B52E7" w:rsidP="00C039DE">
            <w:pPr>
              <w:jc w:val="center"/>
              <w:rPr>
                <w:rFonts w:ascii="Simplified Arabic" w:hAnsi="Simplified Arabic" w:hint="cs"/>
                <w:b/>
                <w:bCs/>
                <w:sz w:val="24"/>
                <w:rtl/>
                <w:lang w:bidi="ar-EG"/>
              </w:rPr>
            </w:pPr>
            <w:r w:rsidRPr="00AC26B6">
              <w:rPr>
                <w:rFonts w:ascii="Simplified Arabic" w:hAnsi="Simplified Arabic" w:hint="cs"/>
                <w:b/>
                <w:bCs/>
                <w:sz w:val="24"/>
                <w:rtl/>
              </w:rPr>
              <w:t>جودة المحتوى المرئي</w:t>
            </w:r>
          </w:p>
        </w:tc>
        <w:tc>
          <w:tcPr>
            <w:tcW w:w="1152" w:type="dxa"/>
            <w:noWrap/>
          </w:tcPr>
          <w:p w14:paraId="32264691" w14:textId="09707BDF"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46</w:t>
            </w:r>
          </w:p>
        </w:tc>
        <w:tc>
          <w:tcPr>
            <w:tcW w:w="941" w:type="dxa"/>
          </w:tcPr>
          <w:p w14:paraId="016DECCA" w14:textId="0F2E86A9" w:rsidR="003B52E7" w:rsidRPr="00AC26B6" w:rsidRDefault="003B52E7" w:rsidP="00C039DE">
            <w:pPr>
              <w:bidi w:val="0"/>
              <w:jc w:val="center"/>
              <w:rPr>
                <w:rFonts w:ascii="Simplified Arabic" w:hAnsi="Simplified Arabic" w:hint="cs"/>
                <w:sz w:val="24"/>
              </w:rPr>
            </w:pPr>
            <w:r w:rsidRPr="00AC26B6">
              <w:rPr>
                <w:rFonts w:ascii="Simplified Arabic" w:hAnsi="Simplified Arabic" w:hint="cs"/>
                <w:sz w:val="24"/>
              </w:rPr>
              <w:t>22.3</w:t>
            </w:r>
          </w:p>
        </w:tc>
      </w:tr>
      <w:tr w:rsidR="003B52E7" w:rsidRPr="00AC26B6" w14:paraId="4113D1BD"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35C80639" w14:textId="77777777" w:rsidR="003B52E7" w:rsidRPr="00AC26B6" w:rsidRDefault="003B52E7" w:rsidP="00C039DE">
            <w:pPr>
              <w:jc w:val="center"/>
              <w:rPr>
                <w:rFonts w:ascii="Simplified Arabic" w:hAnsi="Simplified Arabic" w:hint="cs"/>
                <w:b/>
                <w:bCs/>
                <w:lang w:bidi="ar-EG"/>
              </w:rPr>
            </w:pPr>
          </w:p>
        </w:tc>
        <w:tc>
          <w:tcPr>
            <w:tcW w:w="3783" w:type="dxa"/>
            <w:vMerge/>
            <w:tcBorders>
              <w:bottom w:val="thinThickSmallGap" w:sz="24" w:space="0" w:color="auto"/>
              <w:right w:val="thinThickSmallGap" w:sz="24" w:space="0" w:color="auto"/>
            </w:tcBorders>
            <w:shd w:val="clear" w:color="auto" w:fill="BFBFBF" w:themeFill="background1" w:themeFillShade="BF"/>
          </w:tcPr>
          <w:p w14:paraId="55A398FD" w14:textId="77777777" w:rsidR="003B52E7" w:rsidRPr="00AC26B6" w:rsidRDefault="003B52E7" w:rsidP="00C039DE">
            <w:pPr>
              <w:jc w:val="center"/>
              <w:rPr>
                <w:rFonts w:ascii="Simplified Arabic" w:hAnsi="Simplified Arabic" w:hint="cs"/>
                <w:b/>
                <w:bCs/>
                <w:sz w:val="20"/>
                <w:szCs w:val="24"/>
                <w:rtl/>
              </w:rPr>
            </w:pPr>
          </w:p>
        </w:tc>
        <w:tc>
          <w:tcPr>
            <w:tcW w:w="2835" w:type="dxa"/>
            <w:tcBorders>
              <w:left w:val="thinThickSmallGap" w:sz="24" w:space="0" w:color="auto"/>
              <w:bottom w:val="thinThickSmallGap" w:sz="24" w:space="0" w:color="auto"/>
            </w:tcBorders>
            <w:shd w:val="clear" w:color="auto" w:fill="808080" w:themeFill="background1" w:themeFillShade="80"/>
            <w:noWrap/>
          </w:tcPr>
          <w:p w14:paraId="748F8B64" w14:textId="29C4C14C" w:rsidR="003B52E7" w:rsidRPr="00AC26B6" w:rsidRDefault="003B52E7" w:rsidP="00C039DE">
            <w:pPr>
              <w:jc w:val="center"/>
              <w:rPr>
                <w:rFonts w:ascii="Simplified Arabic" w:hAnsi="Simplified Arabic" w:hint="cs"/>
                <w:b/>
                <w:bCs/>
                <w:sz w:val="24"/>
                <w:lang w:bidi="ar-EG"/>
              </w:rPr>
            </w:pPr>
            <w:r w:rsidRPr="00AC26B6">
              <w:rPr>
                <w:rFonts w:ascii="Simplified Arabic" w:hAnsi="Simplified Arabic" w:hint="cs"/>
                <w:b/>
                <w:bCs/>
                <w:sz w:val="24"/>
                <w:rtl/>
              </w:rPr>
              <w:t>نوع المحتوى المقدم</w:t>
            </w:r>
          </w:p>
        </w:tc>
        <w:tc>
          <w:tcPr>
            <w:tcW w:w="1152" w:type="dxa"/>
            <w:tcBorders>
              <w:bottom w:val="thinThickSmallGap" w:sz="24" w:space="0" w:color="auto"/>
            </w:tcBorders>
            <w:noWrap/>
          </w:tcPr>
          <w:p w14:paraId="41E369C6" w14:textId="6181CB6A" w:rsidR="003B52E7" w:rsidRPr="00AC26B6" w:rsidRDefault="003B52E7" w:rsidP="00C039DE">
            <w:pPr>
              <w:jc w:val="center"/>
              <w:rPr>
                <w:rFonts w:ascii="Simplified Arabic" w:hAnsi="Simplified Arabic" w:hint="cs"/>
                <w:sz w:val="24"/>
                <w:lang w:bidi="ar-EG"/>
              </w:rPr>
            </w:pPr>
            <w:r w:rsidRPr="00AC26B6">
              <w:rPr>
                <w:rFonts w:ascii="Simplified Arabic" w:hAnsi="Simplified Arabic" w:hint="cs"/>
                <w:sz w:val="24"/>
              </w:rPr>
              <w:t>38</w:t>
            </w:r>
          </w:p>
        </w:tc>
        <w:tc>
          <w:tcPr>
            <w:tcW w:w="941" w:type="dxa"/>
            <w:tcBorders>
              <w:bottom w:val="thinThickSmallGap" w:sz="24" w:space="0" w:color="auto"/>
            </w:tcBorders>
          </w:tcPr>
          <w:p w14:paraId="4C5DAF1D" w14:textId="0FEC0EFD" w:rsidR="003B52E7" w:rsidRPr="00AC26B6" w:rsidRDefault="003B52E7" w:rsidP="00C039DE">
            <w:pPr>
              <w:jc w:val="center"/>
              <w:rPr>
                <w:rFonts w:ascii="Simplified Arabic" w:hAnsi="Simplified Arabic" w:hint="cs"/>
                <w:sz w:val="24"/>
              </w:rPr>
            </w:pPr>
            <w:r w:rsidRPr="00AC26B6">
              <w:rPr>
                <w:rFonts w:ascii="Simplified Arabic" w:hAnsi="Simplified Arabic" w:hint="cs"/>
                <w:sz w:val="24"/>
              </w:rPr>
              <w:t>18.4</w:t>
            </w:r>
          </w:p>
        </w:tc>
      </w:tr>
      <w:tr w:rsidR="00836DCB" w:rsidRPr="00AC26B6" w14:paraId="765F281A" w14:textId="77777777" w:rsidTr="008F01E1">
        <w:trPr>
          <w:trHeight w:val="20"/>
        </w:trPr>
        <w:tc>
          <w:tcPr>
            <w:tcW w:w="328" w:type="dxa"/>
            <w:vMerge w:val="restart"/>
            <w:tcBorders>
              <w:top w:val="thinThickThinSmallGap" w:sz="24" w:space="0" w:color="auto"/>
              <w:right w:val="thinThickSmallGap" w:sz="24" w:space="0" w:color="auto"/>
            </w:tcBorders>
            <w:shd w:val="clear" w:color="auto" w:fill="BFBFBF" w:themeFill="background1" w:themeFillShade="BF"/>
            <w:vAlign w:val="center"/>
          </w:tcPr>
          <w:p w14:paraId="30621036" w14:textId="0E1B8A76" w:rsidR="00836DCB" w:rsidRPr="00AC26B6" w:rsidRDefault="00836DCB" w:rsidP="00C039DE">
            <w:pPr>
              <w:jc w:val="center"/>
              <w:rPr>
                <w:rFonts w:ascii="Simplified Arabic" w:hAnsi="Simplified Arabic" w:hint="cs"/>
                <w:b/>
                <w:bCs/>
              </w:rPr>
            </w:pPr>
            <w:r w:rsidRPr="00AC26B6">
              <w:rPr>
                <w:rFonts w:ascii="Simplified Arabic" w:hAnsi="Simplified Arabic" w:hint="cs"/>
                <w:b/>
                <w:bCs/>
              </w:rPr>
              <w:t>3</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3D14A535" w14:textId="1AA5CE45" w:rsidR="00836DCB" w:rsidRPr="00AC26B6" w:rsidRDefault="00836DCB" w:rsidP="00C039DE">
            <w:pPr>
              <w:jc w:val="lowKashida"/>
              <w:rPr>
                <w:rFonts w:ascii="Simplified Arabic" w:hAnsi="Simplified Arabic" w:hint="cs"/>
                <w:sz w:val="20"/>
                <w:szCs w:val="24"/>
                <w:rtl/>
                <w:lang w:bidi="ar-EG"/>
              </w:rPr>
            </w:pPr>
            <w:r w:rsidRPr="00AC26B6">
              <w:rPr>
                <w:rFonts w:ascii="Simplified Arabic" w:hAnsi="Simplified Arabic" w:hint="cs"/>
                <w:sz w:val="20"/>
                <w:szCs w:val="24"/>
                <w:rtl/>
                <w:lang w:bidi="ar-EG"/>
              </w:rPr>
              <w:t xml:space="preserve"> هل تثق في توصيات المؤثرين عند اختيار الفعاليات؟</w:t>
            </w:r>
          </w:p>
        </w:tc>
        <w:tc>
          <w:tcPr>
            <w:tcW w:w="2835" w:type="dxa"/>
            <w:tcBorders>
              <w:top w:val="thinThickSmallGap" w:sz="24" w:space="0" w:color="auto"/>
              <w:left w:val="thinThickSmallGap" w:sz="24" w:space="0" w:color="auto"/>
              <w:bottom w:val="single" w:sz="4" w:space="0" w:color="auto"/>
            </w:tcBorders>
            <w:shd w:val="clear" w:color="auto" w:fill="808080" w:themeFill="background1" w:themeFillShade="80"/>
            <w:noWrap/>
          </w:tcPr>
          <w:p w14:paraId="5C12C7EE" w14:textId="6B8DA5D7" w:rsidR="00836DCB" w:rsidRPr="00AC26B6" w:rsidRDefault="00836DCB" w:rsidP="00C039DE">
            <w:pPr>
              <w:jc w:val="center"/>
              <w:rPr>
                <w:rFonts w:ascii="Simplified Arabic" w:hAnsi="Simplified Arabic" w:hint="cs"/>
                <w:b/>
                <w:bCs/>
                <w:sz w:val="24"/>
                <w:rtl/>
                <w:lang w:bidi="ar-EG"/>
              </w:rPr>
            </w:pPr>
            <w:r w:rsidRPr="00AC26B6">
              <w:rPr>
                <w:rFonts w:ascii="Simplified Arabic" w:hAnsi="Simplified Arabic" w:hint="cs"/>
                <w:b/>
                <w:bCs/>
                <w:sz w:val="24"/>
                <w:rtl/>
              </w:rPr>
              <w:t>لا</w:t>
            </w:r>
          </w:p>
        </w:tc>
        <w:tc>
          <w:tcPr>
            <w:tcW w:w="1152" w:type="dxa"/>
            <w:tcBorders>
              <w:top w:val="thinThickSmallGap" w:sz="24" w:space="0" w:color="auto"/>
              <w:bottom w:val="single" w:sz="4" w:space="0" w:color="auto"/>
            </w:tcBorders>
            <w:noWrap/>
          </w:tcPr>
          <w:p w14:paraId="578CE1F5" w14:textId="7B1D2278" w:rsidR="00836DCB" w:rsidRPr="00AC26B6" w:rsidRDefault="003E5C24" w:rsidP="00C039DE">
            <w:pPr>
              <w:bidi w:val="0"/>
              <w:jc w:val="center"/>
              <w:rPr>
                <w:rFonts w:ascii="Simplified Arabic" w:hAnsi="Simplified Arabic" w:hint="cs"/>
                <w:sz w:val="24"/>
              </w:rPr>
            </w:pPr>
            <w:r w:rsidRPr="00AC26B6">
              <w:rPr>
                <w:rFonts w:ascii="Simplified Arabic" w:hAnsi="Simplified Arabic" w:hint="cs"/>
                <w:sz w:val="24"/>
                <w:lang w:bidi="ar-EG"/>
              </w:rPr>
              <w:t>120</w:t>
            </w:r>
          </w:p>
        </w:tc>
        <w:tc>
          <w:tcPr>
            <w:tcW w:w="941" w:type="dxa"/>
            <w:tcBorders>
              <w:top w:val="thinThickSmallGap" w:sz="24" w:space="0" w:color="auto"/>
              <w:bottom w:val="single" w:sz="4" w:space="0" w:color="auto"/>
            </w:tcBorders>
          </w:tcPr>
          <w:p w14:paraId="52C54E71" w14:textId="1605CEB9" w:rsidR="00836DCB" w:rsidRPr="00AC26B6" w:rsidRDefault="006C38F6" w:rsidP="00C039DE">
            <w:pPr>
              <w:bidi w:val="0"/>
              <w:jc w:val="center"/>
              <w:rPr>
                <w:rFonts w:ascii="Simplified Arabic" w:hAnsi="Simplified Arabic" w:hint="cs"/>
                <w:sz w:val="24"/>
              </w:rPr>
            </w:pPr>
            <w:r w:rsidRPr="00AC26B6">
              <w:rPr>
                <w:rFonts w:ascii="Simplified Arabic" w:hAnsi="Simplified Arabic" w:hint="cs"/>
                <w:sz w:val="24"/>
                <w:lang w:bidi="ar-EG"/>
              </w:rPr>
              <w:t>58.1</w:t>
            </w:r>
          </w:p>
        </w:tc>
      </w:tr>
      <w:tr w:rsidR="00836DCB" w:rsidRPr="00AC26B6" w14:paraId="0C4310C8" w14:textId="77777777" w:rsidTr="008F01E1">
        <w:trPr>
          <w:trHeight w:val="285"/>
        </w:trPr>
        <w:tc>
          <w:tcPr>
            <w:tcW w:w="328" w:type="dxa"/>
            <w:vMerge/>
            <w:tcBorders>
              <w:bottom w:val="thinThickThinSmallGap" w:sz="24" w:space="0" w:color="auto"/>
              <w:right w:val="thinThickSmallGap" w:sz="24" w:space="0" w:color="auto"/>
            </w:tcBorders>
            <w:shd w:val="clear" w:color="auto" w:fill="BFBFBF" w:themeFill="background1" w:themeFillShade="BF"/>
            <w:vAlign w:val="center"/>
          </w:tcPr>
          <w:p w14:paraId="7580F559" w14:textId="77777777" w:rsidR="00836DCB" w:rsidRPr="00AC26B6" w:rsidRDefault="00836DCB"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6F51471F" w14:textId="77777777" w:rsidR="00836DCB" w:rsidRPr="00AC26B6" w:rsidRDefault="00836DCB"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1C2270C4" w14:textId="4D0F1936" w:rsidR="00836DCB" w:rsidRPr="00AC26B6" w:rsidRDefault="00836DCB" w:rsidP="00C039DE">
            <w:pPr>
              <w:jc w:val="center"/>
              <w:rPr>
                <w:rFonts w:ascii="Simplified Arabic" w:hAnsi="Simplified Arabic" w:hint="cs"/>
                <w:b/>
                <w:bCs/>
                <w:sz w:val="24"/>
                <w:rtl/>
              </w:rPr>
            </w:pPr>
            <w:r w:rsidRPr="00AC26B6">
              <w:rPr>
                <w:rFonts w:ascii="Simplified Arabic" w:hAnsi="Simplified Arabic" w:hint="cs"/>
                <w:b/>
                <w:bCs/>
                <w:sz w:val="24"/>
                <w:rtl/>
                <w:lang w:bidi="ar-EG"/>
              </w:rPr>
              <w:t>نعم</w:t>
            </w:r>
          </w:p>
        </w:tc>
        <w:tc>
          <w:tcPr>
            <w:tcW w:w="1152" w:type="dxa"/>
            <w:noWrap/>
          </w:tcPr>
          <w:p w14:paraId="704CD675" w14:textId="24CA9A6F" w:rsidR="00836DCB" w:rsidRPr="00AC26B6" w:rsidRDefault="00C333E4" w:rsidP="00C039DE">
            <w:pPr>
              <w:jc w:val="center"/>
              <w:rPr>
                <w:rFonts w:ascii="Simplified Arabic" w:hAnsi="Simplified Arabic" w:hint="cs"/>
                <w:sz w:val="24"/>
              </w:rPr>
            </w:pPr>
            <w:r w:rsidRPr="00AC26B6">
              <w:rPr>
                <w:rFonts w:ascii="Simplified Arabic" w:hAnsi="Simplified Arabic" w:hint="cs"/>
                <w:sz w:val="24"/>
                <w:lang w:bidi="ar-EG"/>
              </w:rPr>
              <w:t>86</w:t>
            </w:r>
          </w:p>
        </w:tc>
        <w:tc>
          <w:tcPr>
            <w:tcW w:w="941" w:type="dxa"/>
          </w:tcPr>
          <w:p w14:paraId="4ECC3CBD" w14:textId="3B582FE2" w:rsidR="00836DCB" w:rsidRPr="00AC26B6" w:rsidRDefault="006C38F6" w:rsidP="00C039DE">
            <w:pPr>
              <w:jc w:val="center"/>
              <w:rPr>
                <w:rFonts w:ascii="Simplified Arabic" w:hAnsi="Simplified Arabic" w:hint="cs"/>
                <w:sz w:val="24"/>
              </w:rPr>
            </w:pPr>
            <w:r w:rsidRPr="00AC26B6">
              <w:rPr>
                <w:rFonts w:ascii="Simplified Arabic" w:hAnsi="Simplified Arabic" w:hint="cs"/>
                <w:sz w:val="24"/>
                <w:lang w:bidi="ar-EG"/>
              </w:rPr>
              <w:t>41.</w:t>
            </w:r>
            <w:r w:rsidR="00BB5823" w:rsidRPr="00AC26B6">
              <w:rPr>
                <w:rFonts w:ascii="Simplified Arabic" w:hAnsi="Simplified Arabic" w:hint="cs"/>
                <w:sz w:val="24"/>
                <w:lang w:bidi="ar-EG"/>
              </w:rPr>
              <w:t>9</w:t>
            </w:r>
          </w:p>
        </w:tc>
      </w:tr>
      <w:tr w:rsidR="007B47F0" w:rsidRPr="00AC26B6" w14:paraId="0764DED6" w14:textId="77777777" w:rsidTr="008F01E1">
        <w:trPr>
          <w:trHeight w:val="285"/>
        </w:trPr>
        <w:tc>
          <w:tcPr>
            <w:tcW w:w="328" w:type="dxa"/>
            <w:vMerge w:val="restart"/>
            <w:tcBorders>
              <w:top w:val="thinThickThinSmallGap" w:sz="24" w:space="0" w:color="auto"/>
              <w:right w:val="thinThickSmallGap" w:sz="24" w:space="0" w:color="auto"/>
            </w:tcBorders>
            <w:shd w:val="clear" w:color="auto" w:fill="BFBFBF" w:themeFill="background1" w:themeFillShade="BF"/>
            <w:vAlign w:val="center"/>
          </w:tcPr>
          <w:p w14:paraId="4BD55238" w14:textId="4C657080" w:rsidR="007B47F0" w:rsidRPr="00AC26B6" w:rsidRDefault="007B47F0" w:rsidP="00C039DE">
            <w:pPr>
              <w:jc w:val="center"/>
              <w:rPr>
                <w:rFonts w:ascii="Simplified Arabic" w:hAnsi="Simplified Arabic" w:hint="cs"/>
                <w:b/>
                <w:bCs/>
              </w:rPr>
            </w:pPr>
            <w:r w:rsidRPr="00AC26B6">
              <w:rPr>
                <w:rFonts w:ascii="Simplified Arabic" w:hAnsi="Simplified Arabic" w:hint="cs"/>
                <w:b/>
                <w:bCs/>
              </w:rPr>
              <w:t>4</w:t>
            </w:r>
          </w:p>
        </w:tc>
        <w:tc>
          <w:tcPr>
            <w:tcW w:w="3783" w:type="dxa"/>
            <w:vMerge w:val="restart"/>
            <w:tcBorders>
              <w:top w:val="thinThickThinSmallGap" w:sz="24" w:space="0" w:color="auto"/>
              <w:right w:val="thinThickSmallGap" w:sz="24" w:space="0" w:color="auto"/>
            </w:tcBorders>
            <w:shd w:val="clear" w:color="auto" w:fill="BFBFBF" w:themeFill="background1" w:themeFillShade="BF"/>
          </w:tcPr>
          <w:p w14:paraId="51C01931" w14:textId="1DC43FE6" w:rsidR="007B47F0" w:rsidRPr="00AC26B6" w:rsidRDefault="007B47F0" w:rsidP="00C039DE">
            <w:pPr>
              <w:jc w:val="lowKashida"/>
              <w:rPr>
                <w:rFonts w:ascii="Simplified Arabic" w:hAnsi="Simplified Arabic" w:hint="cs"/>
                <w:sz w:val="20"/>
                <w:szCs w:val="24"/>
                <w:rtl/>
              </w:rPr>
            </w:pPr>
            <w:r w:rsidRPr="00AC26B6">
              <w:rPr>
                <w:rFonts w:ascii="Simplified Arabic" w:hAnsi="Simplified Arabic" w:hint="cs"/>
                <w:sz w:val="20"/>
                <w:szCs w:val="24"/>
                <w:rtl/>
              </w:rPr>
              <w:t xml:space="preserve">  هل سبق وأن حضرت فعالية ترفيهية بناءً على توصية أحد المؤثرين؟</w:t>
            </w:r>
          </w:p>
        </w:tc>
        <w:tc>
          <w:tcPr>
            <w:tcW w:w="2835" w:type="dxa"/>
            <w:tcBorders>
              <w:top w:val="thinThickThinSmallGap" w:sz="24" w:space="0" w:color="auto"/>
              <w:left w:val="thinThickSmallGap" w:sz="24" w:space="0" w:color="auto"/>
            </w:tcBorders>
            <w:shd w:val="clear" w:color="auto" w:fill="808080" w:themeFill="background1" w:themeFillShade="80"/>
            <w:noWrap/>
          </w:tcPr>
          <w:p w14:paraId="51934763" w14:textId="384FFFC2" w:rsidR="007B47F0" w:rsidRPr="00AC26B6" w:rsidRDefault="007B47F0" w:rsidP="00C039DE">
            <w:pPr>
              <w:jc w:val="center"/>
              <w:rPr>
                <w:rFonts w:ascii="Simplified Arabic" w:hAnsi="Simplified Arabic" w:hint="cs"/>
                <w:b/>
                <w:bCs/>
                <w:sz w:val="24"/>
                <w:rtl/>
                <w:lang w:bidi="ar-EG"/>
              </w:rPr>
            </w:pPr>
            <w:r w:rsidRPr="00AC26B6">
              <w:rPr>
                <w:rFonts w:ascii="Simplified Arabic" w:hAnsi="Simplified Arabic" w:hint="cs"/>
                <w:b/>
                <w:bCs/>
                <w:sz w:val="24"/>
                <w:rtl/>
              </w:rPr>
              <w:t>لا</w:t>
            </w:r>
          </w:p>
        </w:tc>
        <w:tc>
          <w:tcPr>
            <w:tcW w:w="1152" w:type="dxa"/>
            <w:tcBorders>
              <w:top w:val="thinThickThinSmallGap" w:sz="24" w:space="0" w:color="auto"/>
            </w:tcBorders>
            <w:noWrap/>
          </w:tcPr>
          <w:p w14:paraId="1A2691F6" w14:textId="6824AC27" w:rsidR="007B47F0" w:rsidRPr="00AC26B6" w:rsidRDefault="00C333E4" w:rsidP="00C039DE">
            <w:pPr>
              <w:jc w:val="center"/>
              <w:rPr>
                <w:rFonts w:ascii="Simplified Arabic" w:hAnsi="Simplified Arabic" w:hint="cs"/>
                <w:sz w:val="24"/>
                <w:rtl/>
                <w:lang w:bidi="ar-EG"/>
              </w:rPr>
            </w:pPr>
            <w:r w:rsidRPr="00AC26B6">
              <w:rPr>
                <w:rFonts w:ascii="Simplified Arabic" w:hAnsi="Simplified Arabic" w:hint="cs"/>
                <w:sz w:val="24"/>
                <w:lang w:bidi="ar-EG"/>
              </w:rPr>
              <w:t>97</w:t>
            </w:r>
          </w:p>
        </w:tc>
        <w:tc>
          <w:tcPr>
            <w:tcW w:w="941" w:type="dxa"/>
            <w:tcBorders>
              <w:top w:val="thinThickThinSmallGap" w:sz="24" w:space="0" w:color="auto"/>
            </w:tcBorders>
          </w:tcPr>
          <w:p w14:paraId="54BA3A8C" w14:textId="6490FB4F" w:rsidR="007B47F0" w:rsidRPr="00AC26B6" w:rsidRDefault="002F4FFC" w:rsidP="00C039DE">
            <w:pPr>
              <w:jc w:val="center"/>
              <w:rPr>
                <w:rFonts w:ascii="Simplified Arabic" w:hAnsi="Simplified Arabic" w:hint="cs"/>
                <w:sz w:val="24"/>
              </w:rPr>
            </w:pPr>
            <w:r w:rsidRPr="00AC26B6">
              <w:rPr>
                <w:rFonts w:ascii="Simplified Arabic" w:hAnsi="Simplified Arabic" w:hint="cs"/>
                <w:sz w:val="24"/>
                <w:lang w:bidi="ar-EG"/>
              </w:rPr>
              <w:t>47.2</w:t>
            </w:r>
          </w:p>
        </w:tc>
      </w:tr>
      <w:tr w:rsidR="007B47F0" w:rsidRPr="00AC26B6" w14:paraId="63A0EF40" w14:textId="77777777" w:rsidTr="008F01E1">
        <w:trPr>
          <w:trHeight w:val="285"/>
        </w:trPr>
        <w:tc>
          <w:tcPr>
            <w:tcW w:w="328" w:type="dxa"/>
            <w:vMerge/>
            <w:tcBorders>
              <w:right w:val="thinThickSmallGap" w:sz="24" w:space="0" w:color="auto"/>
            </w:tcBorders>
            <w:shd w:val="clear" w:color="auto" w:fill="BFBFBF" w:themeFill="background1" w:themeFillShade="BF"/>
            <w:vAlign w:val="center"/>
          </w:tcPr>
          <w:p w14:paraId="43C56047" w14:textId="77777777" w:rsidR="007B47F0" w:rsidRPr="00AC26B6" w:rsidRDefault="007B47F0" w:rsidP="00C039DE">
            <w:pPr>
              <w:jc w:val="center"/>
              <w:rPr>
                <w:rFonts w:ascii="Simplified Arabic" w:hAnsi="Simplified Arabic" w:hint="cs"/>
                <w:b/>
                <w:bCs/>
              </w:rPr>
            </w:pPr>
          </w:p>
        </w:tc>
        <w:tc>
          <w:tcPr>
            <w:tcW w:w="3783" w:type="dxa"/>
            <w:vMerge/>
            <w:tcBorders>
              <w:right w:val="thinThickSmallGap" w:sz="24" w:space="0" w:color="auto"/>
            </w:tcBorders>
            <w:shd w:val="clear" w:color="auto" w:fill="BFBFBF" w:themeFill="background1" w:themeFillShade="BF"/>
          </w:tcPr>
          <w:p w14:paraId="060B67E7" w14:textId="77777777" w:rsidR="007B47F0" w:rsidRPr="00AC26B6" w:rsidRDefault="007B47F0" w:rsidP="00C039DE">
            <w:pPr>
              <w:jc w:val="center"/>
              <w:rPr>
                <w:rFonts w:ascii="Simplified Arabic" w:hAnsi="Simplified Arabic" w:hint="cs"/>
                <w:b/>
                <w:bCs/>
                <w:sz w:val="20"/>
                <w:szCs w:val="24"/>
                <w:rtl/>
              </w:rPr>
            </w:pPr>
          </w:p>
        </w:tc>
        <w:tc>
          <w:tcPr>
            <w:tcW w:w="2835" w:type="dxa"/>
            <w:tcBorders>
              <w:left w:val="thinThickSmallGap" w:sz="24" w:space="0" w:color="auto"/>
            </w:tcBorders>
            <w:shd w:val="clear" w:color="auto" w:fill="808080" w:themeFill="background1" w:themeFillShade="80"/>
            <w:noWrap/>
          </w:tcPr>
          <w:p w14:paraId="7E9DAFCD" w14:textId="701375FD" w:rsidR="007B47F0" w:rsidRPr="00AC26B6" w:rsidRDefault="007B47F0" w:rsidP="00C039DE">
            <w:pPr>
              <w:jc w:val="center"/>
              <w:rPr>
                <w:rFonts w:ascii="Simplified Arabic" w:hAnsi="Simplified Arabic" w:hint="cs"/>
                <w:b/>
                <w:bCs/>
                <w:sz w:val="24"/>
                <w:rtl/>
                <w:lang w:bidi="ar-EG"/>
              </w:rPr>
            </w:pPr>
            <w:r w:rsidRPr="00AC26B6">
              <w:rPr>
                <w:rFonts w:ascii="Simplified Arabic" w:hAnsi="Simplified Arabic" w:hint="cs"/>
                <w:b/>
                <w:bCs/>
                <w:sz w:val="24"/>
                <w:rtl/>
                <w:lang w:bidi="ar-EG"/>
              </w:rPr>
              <w:t>نعم</w:t>
            </w:r>
          </w:p>
        </w:tc>
        <w:tc>
          <w:tcPr>
            <w:tcW w:w="1152" w:type="dxa"/>
            <w:noWrap/>
          </w:tcPr>
          <w:p w14:paraId="026E5618" w14:textId="523574DB" w:rsidR="007B47F0" w:rsidRPr="00AC26B6" w:rsidRDefault="00277C77" w:rsidP="00C039DE">
            <w:pPr>
              <w:jc w:val="center"/>
              <w:rPr>
                <w:rFonts w:ascii="Simplified Arabic" w:hAnsi="Simplified Arabic" w:hint="cs"/>
                <w:sz w:val="24"/>
              </w:rPr>
            </w:pPr>
            <w:r w:rsidRPr="00AC26B6">
              <w:rPr>
                <w:rFonts w:ascii="Simplified Arabic" w:hAnsi="Simplified Arabic" w:hint="cs"/>
                <w:sz w:val="24"/>
                <w:lang w:bidi="ar-EG"/>
              </w:rPr>
              <w:t>109</w:t>
            </w:r>
          </w:p>
        </w:tc>
        <w:tc>
          <w:tcPr>
            <w:tcW w:w="941" w:type="dxa"/>
          </w:tcPr>
          <w:p w14:paraId="5DE98BB1" w14:textId="3F72F2D6" w:rsidR="007B47F0" w:rsidRPr="00AC26B6" w:rsidRDefault="00265C69" w:rsidP="00C039DE">
            <w:pPr>
              <w:jc w:val="center"/>
              <w:rPr>
                <w:rFonts w:ascii="Simplified Arabic" w:hAnsi="Simplified Arabic" w:hint="cs"/>
                <w:sz w:val="24"/>
              </w:rPr>
            </w:pPr>
            <w:r w:rsidRPr="00AC26B6">
              <w:rPr>
                <w:rFonts w:ascii="Simplified Arabic" w:hAnsi="Simplified Arabic" w:hint="cs"/>
                <w:sz w:val="24"/>
                <w:lang w:bidi="ar-EG"/>
              </w:rPr>
              <w:t>52.8</w:t>
            </w:r>
          </w:p>
        </w:tc>
      </w:tr>
      <w:tr w:rsidR="00B54FA9" w:rsidRPr="00AC26B6" w14:paraId="29087ECB" w14:textId="77777777" w:rsidTr="00B54FA9">
        <w:trPr>
          <w:trHeight w:val="285"/>
        </w:trPr>
        <w:tc>
          <w:tcPr>
            <w:tcW w:w="328" w:type="dxa"/>
            <w:vMerge w:val="restart"/>
            <w:tcBorders>
              <w:top w:val="thinThickSmallGap" w:sz="24" w:space="0" w:color="auto"/>
              <w:right w:val="thinThickSmallGap" w:sz="24" w:space="0" w:color="auto"/>
            </w:tcBorders>
            <w:shd w:val="clear" w:color="auto" w:fill="BFBFBF" w:themeFill="background1" w:themeFillShade="BF"/>
            <w:vAlign w:val="center"/>
          </w:tcPr>
          <w:p w14:paraId="03E76E46" w14:textId="77777777" w:rsidR="00B54FA9" w:rsidRPr="00AC26B6" w:rsidRDefault="00B54FA9" w:rsidP="00C039DE">
            <w:pPr>
              <w:jc w:val="center"/>
              <w:rPr>
                <w:rFonts w:ascii="Simplified Arabic" w:hAnsi="Simplified Arabic" w:hint="cs"/>
                <w:b/>
                <w:bCs/>
              </w:rPr>
            </w:pPr>
            <w:r w:rsidRPr="00AC26B6">
              <w:rPr>
                <w:rFonts w:ascii="Simplified Arabic" w:hAnsi="Simplified Arabic" w:hint="cs"/>
                <w:b/>
                <w:bCs/>
              </w:rPr>
              <w:t>5</w:t>
            </w:r>
          </w:p>
        </w:tc>
        <w:tc>
          <w:tcPr>
            <w:tcW w:w="3783" w:type="dxa"/>
            <w:vMerge w:val="restart"/>
            <w:tcBorders>
              <w:top w:val="thinThickSmallGap" w:sz="24" w:space="0" w:color="auto"/>
              <w:right w:val="thinThickSmallGap" w:sz="24" w:space="0" w:color="auto"/>
            </w:tcBorders>
            <w:shd w:val="clear" w:color="auto" w:fill="BFBFBF" w:themeFill="background1" w:themeFillShade="BF"/>
          </w:tcPr>
          <w:p w14:paraId="607E2DF2" w14:textId="1FCB0559" w:rsidR="00B54FA9" w:rsidRPr="00AC26B6" w:rsidRDefault="00B54FA9" w:rsidP="00C039DE">
            <w:pPr>
              <w:rPr>
                <w:rFonts w:ascii="Simplified Arabic" w:hAnsi="Simplified Arabic" w:hint="cs"/>
                <w:sz w:val="20"/>
                <w:szCs w:val="24"/>
              </w:rPr>
            </w:pPr>
            <w:r w:rsidRPr="00AC26B6">
              <w:rPr>
                <w:rFonts w:ascii="Simplified Arabic" w:hAnsi="Simplified Arabic" w:hint="cs"/>
                <w:sz w:val="20"/>
                <w:szCs w:val="24"/>
                <w:rtl/>
              </w:rPr>
              <w:t xml:space="preserve"> أي نوع من المؤثرين تفضل لمتابعة الفعاليات الترفيهية؟</w:t>
            </w:r>
          </w:p>
        </w:tc>
        <w:tc>
          <w:tcPr>
            <w:tcW w:w="2835" w:type="dxa"/>
            <w:tcBorders>
              <w:top w:val="thinThickSmallGap" w:sz="24" w:space="0" w:color="auto"/>
              <w:left w:val="thinThickSmallGap" w:sz="24" w:space="0" w:color="auto"/>
            </w:tcBorders>
            <w:shd w:val="clear" w:color="auto" w:fill="808080" w:themeFill="background1" w:themeFillShade="80"/>
            <w:noWrap/>
          </w:tcPr>
          <w:p w14:paraId="63B597CB" w14:textId="101F933F" w:rsidR="00B54FA9" w:rsidRPr="00AC26B6" w:rsidRDefault="00B54FA9" w:rsidP="00C039DE">
            <w:pPr>
              <w:jc w:val="center"/>
              <w:rPr>
                <w:rFonts w:ascii="Simplified Arabic" w:hAnsi="Simplified Arabic" w:hint="cs"/>
                <w:b/>
                <w:bCs/>
                <w:sz w:val="24"/>
                <w:rtl/>
              </w:rPr>
            </w:pPr>
            <w:r w:rsidRPr="00AC26B6">
              <w:rPr>
                <w:rFonts w:ascii="Simplified Arabic" w:hAnsi="Simplified Arabic" w:hint="cs"/>
                <w:b/>
                <w:bCs/>
                <w:sz w:val="24"/>
                <w:rtl/>
              </w:rPr>
              <w:t>مؤثرين متخصصين في مجال الترفيه</w:t>
            </w:r>
          </w:p>
        </w:tc>
        <w:tc>
          <w:tcPr>
            <w:tcW w:w="1152" w:type="dxa"/>
            <w:tcBorders>
              <w:top w:val="thinThickSmallGap" w:sz="24" w:space="0" w:color="auto"/>
            </w:tcBorders>
            <w:noWrap/>
            <w:vAlign w:val="center"/>
          </w:tcPr>
          <w:p w14:paraId="488D42C1" w14:textId="134F9110"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37</w:t>
            </w:r>
          </w:p>
        </w:tc>
        <w:tc>
          <w:tcPr>
            <w:tcW w:w="941" w:type="dxa"/>
            <w:tcBorders>
              <w:top w:val="thinThickSmallGap" w:sz="24" w:space="0" w:color="auto"/>
            </w:tcBorders>
            <w:vAlign w:val="center"/>
          </w:tcPr>
          <w:p w14:paraId="6E46B130" w14:textId="2B3C18E3"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17.96</w:t>
            </w:r>
          </w:p>
        </w:tc>
      </w:tr>
      <w:tr w:rsidR="00B54FA9" w:rsidRPr="00AC26B6" w14:paraId="4E50697A" w14:textId="77777777" w:rsidTr="00B54FA9">
        <w:trPr>
          <w:trHeight w:val="285"/>
        </w:trPr>
        <w:tc>
          <w:tcPr>
            <w:tcW w:w="328" w:type="dxa"/>
            <w:vMerge/>
            <w:tcBorders>
              <w:right w:val="thinThickSmallGap" w:sz="24" w:space="0" w:color="auto"/>
            </w:tcBorders>
            <w:shd w:val="clear" w:color="auto" w:fill="BFBFBF" w:themeFill="background1" w:themeFillShade="BF"/>
          </w:tcPr>
          <w:p w14:paraId="45F4EB11"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5FEAC34A"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4C52DF19" w14:textId="265EFE13" w:rsidR="00B54FA9" w:rsidRPr="00AC26B6" w:rsidRDefault="00B54FA9" w:rsidP="00C039DE">
            <w:pPr>
              <w:jc w:val="center"/>
              <w:rPr>
                <w:rFonts w:ascii="Simplified Arabic" w:hAnsi="Simplified Arabic" w:hint="cs"/>
                <w:b/>
                <w:bCs/>
                <w:sz w:val="24"/>
                <w:rtl/>
              </w:rPr>
            </w:pPr>
            <w:r w:rsidRPr="00AC26B6">
              <w:rPr>
                <w:rFonts w:ascii="Simplified Arabic" w:hAnsi="Simplified Arabic" w:hint="cs"/>
                <w:b/>
                <w:bCs/>
                <w:sz w:val="24"/>
                <w:rtl/>
              </w:rPr>
              <w:t>مؤثرين في مجال الأخبار</w:t>
            </w:r>
          </w:p>
        </w:tc>
        <w:tc>
          <w:tcPr>
            <w:tcW w:w="1152" w:type="dxa"/>
            <w:noWrap/>
            <w:vAlign w:val="center"/>
          </w:tcPr>
          <w:p w14:paraId="2245AD88" w14:textId="03E6D91B"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6</w:t>
            </w:r>
          </w:p>
        </w:tc>
        <w:tc>
          <w:tcPr>
            <w:tcW w:w="941" w:type="dxa"/>
            <w:vAlign w:val="center"/>
          </w:tcPr>
          <w:p w14:paraId="661F0003" w14:textId="2775C5F5"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2.91</w:t>
            </w:r>
          </w:p>
        </w:tc>
      </w:tr>
      <w:tr w:rsidR="00B54FA9" w:rsidRPr="00AC26B6" w14:paraId="644C86BD" w14:textId="77777777" w:rsidTr="00B54FA9">
        <w:trPr>
          <w:trHeight w:val="285"/>
        </w:trPr>
        <w:tc>
          <w:tcPr>
            <w:tcW w:w="328" w:type="dxa"/>
            <w:vMerge/>
            <w:tcBorders>
              <w:right w:val="thinThickSmallGap" w:sz="24" w:space="0" w:color="auto"/>
            </w:tcBorders>
            <w:shd w:val="clear" w:color="auto" w:fill="BFBFBF" w:themeFill="background1" w:themeFillShade="BF"/>
          </w:tcPr>
          <w:p w14:paraId="7DEB46DB" w14:textId="77777777" w:rsidR="00B54FA9" w:rsidRPr="00AC26B6" w:rsidRDefault="00B54FA9" w:rsidP="00C039DE">
            <w:pPr>
              <w:jc w:val="center"/>
              <w:rPr>
                <w:rFonts w:ascii="Simplified Arabic" w:hAnsi="Simplified Arabic" w:hint="cs"/>
                <w:b/>
                <w:bCs/>
                <w:rtl/>
                <w:lang w:bidi="ar-EG"/>
              </w:rPr>
            </w:pPr>
          </w:p>
        </w:tc>
        <w:tc>
          <w:tcPr>
            <w:tcW w:w="3783" w:type="dxa"/>
            <w:vMerge/>
            <w:tcBorders>
              <w:right w:val="thinThickSmallGap" w:sz="24" w:space="0" w:color="auto"/>
            </w:tcBorders>
            <w:shd w:val="clear" w:color="auto" w:fill="BFBFBF" w:themeFill="background1" w:themeFillShade="BF"/>
            <w:vAlign w:val="center"/>
          </w:tcPr>
          <w:p w14:paraId="460A4215"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129609A8" w14:textId="2545DD52" w:rsidR="00B54FA9" w:rsidRPr="00AC26B6" w:rsidRDefault="00B54FA9" w:rsidP="00C039DE">
            <w:pPr>
              <w:jc w:val="center"/>
              <w:rPr>
                <w:rFonts w:ascii="Simplified Arabic" w:hAnsi="Simplified Arabic" w:hint="cs"/>
                <w:b/>
                <w:bCs/>
                <w:sz w:val="24"/>
                <w:rtl/>
              </w:rPr>
            </w:pPr>
            <w:r w:rsidRPr="00AC26B6">
              <w:rPr>
                <w:rFonts w:ascii="Simplified Arabic" w:hAnsi="Simplified Arabic" w:hint="cs"/>
                <w:b/>
                <w:bCs/>
                <w:sz w:val="24"/>
                <w:rtl/>
              </w:rPr>
              <w:t>مؤثرين في مجال التقنية</w:t>
            </w:r>
          </w:p>
        </w:tc>
        <w:tc>
          <w:tcPr>
            <w:tcW w:w="1152" w:type="dxa"/>
            <w:noWrap/>
            <w:vAlign w:val="center"/>
          </w:tcPr>
          <w:p w14:paraId="20FD2655" w14:textId="0EC1B8F4" w:rsidR="00B54FA9" w:rsidRPr="00AC26B6" w:rsidRDefault="00B54FA9" w:rsidP="00C039DE">
            <w:pPr>
              <w:jc w:val="center"/>
              <w:rPr>
                <w:rFonts w:ascii="Simplified Arabic" w:hAnsi="Simplified Arabic" w:hint="cs"/>
                <w:sz w:val="24"/>
                <w:lang w:bidi="ar-EG"/>
              </w:rPr>
            </w:pPr>
            <w:r w:rsidRPr="00AC26B6">
              <w:rPr>
                <w:rFonts w:ascii="Simplified Arabic" w:hAnsi="Simplified Arabic" w:hint="cs"/>
                <w:sz w:val="24"/>
              </w:rPr>
              <w:t>5</w:t>
            </w:r>
          </w:p>
        </w:tc>
        <w:tc>
          <w:tcPr>
            <w:tcW w:w="941" w:type="dxa"/>
            <w:vAlign w:val="center"/>
          </w:tcPr>
          <w:p w14:paraId="2AB45C7A" w14:textId="400FB1CC"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2.43</w:t>
            </w:r>
          </w:p>
        </w:tc>
      </w:tr>
      <w:tr w:rsidR="00B54FA9" w:rsidRPr="00AC26B6" w14:paraId="3833CE41" w14:textId="77777777" w:rsidTr="00B54FA9">
        <w:trPr>
          <w:trHeight w:val="285"/>
        </w:trPr>
        <w:tc>
          <w:tcPr>
            <w:tcW w:w="328" w:type="dxa"/>
            <w:vMerge/>
            <w:tcBorders>
              <w:right w:val="thinThickSmallGap" w:sz="24" w:space="0" w:color="auto"/>
            </w:tcBorders>
            <w:shd w:val="clear" w:color="auto" w:fill="BFBFBF" w:themeFill="background1" w:themeFillShade="BF"/>
          </w:tcPr>
          <w:p w14:paraId="7F0DD40B"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508CA780"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3F02BCEE" w14:textId="04485208" w:rsidR="00B54FA9" w:rsidRPr="00AC26B6" w:rsidRDefault="00B54FA9" w:rsidP="00C039DE">
            <w:pPr>
              <w:jc w:val="center"/>
              <w:rPr>
                <w:rFonts w:ascii="Simplified Arabic" w:hAnsi="Simplified Arabic" w:hint="cs"/>
                <w:b/>
                <w:bCs/>
                <w:sz w:val="24"/>
                <w:rtl/>
                <w:lang w:bidi="ar-EG"/>
              </w:rPr>
            </w:pPr>
            <w:r w:rsidRPr="00AC26B6">
              <w:rPr>
                <w:rFonts w:ascii="Simplified Arabic" w:hAnsi="Simplified Arabic" w:hint="cs"/>
                <w:b/>
                <w:bCs/>
                <w:sz w:val="24"/>
                <w:rtl/>
              </w:rPr>
              <w:t>مؤثرين في مجال الرياضة</w:t>
            </w:r>
          </w:p>
        </w:tc>
        <w:tc>
          <w:tcPr>
            <w:tcW w:w="1152" w:type="dxa"/>
            <w:noWrap/>
            <w:vAlign w:val="center"/>
          </w:tcPr>
          <w:p w14:paraId="6716D1B9" w14:textId="30A429B1"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4</w:t>
            </w:r>
          </w:p>
        </w:tc>
        <w:tc>
          <w:tcPr>
            <w:tcW w:w="941" w:type="dxa"/>
            <w:vAlign w:val="center"/>
          </w:tcPr>
          <w:p w14:paraId="7178892F" w14:textId="5C091D42"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1.94</w:t>
            </w:r>
          </w:p>
        </w:tc>
      </w:tr>
      <w:tr w:rsidR="00B54FA9" w:rsidRPr="00AC26B6" w14:paraId="0FCECB16" w14:textId="77777777" w:rsidTr="00B54FA9">
        <w:trPr>
          <w:trHeight w:val="285"/>
        </w:trPr>
        <w:tc>
          <w:tcPr>
            <w:tcW w:w="328" w:type="dxa"/>
            <w:vMerge/>
            <w:tcBorders>
              <w:right w:val="thinThickSmallGap" w:sz="24" w:space="0" w:color="auto"/>
            </w:tcBorders>
            <w:shd w:val="clear" w:color="auto" w:fill="BFBFBF" w:themeFill="background1" w:themeFillShade="BF"/>
          </w:tcPr>
          <w:p w14:paraId="367C68F5"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5DD35492"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0F604F84" w14:textId="657FBC12" w:rsidR="00B54FA9" w:rsidRPr="00AC26B6" w:rsidRDefault="00B54FA9" w:rsidP="00C039DE">
            <w:pPr>
              <w:jc w:val="center"/>
              <w:rPr>
                <w:rFonts w:ascii="Simplified Arabic" w:hAnsi="Simplified Arabic" w:hint="cs"/>
                <w:b/>
                <w:bCs/>
                <w:sz w:val="24"/>
                <w:rtl/>
                <w:lang w:bidi="ar-EG"/>
              </w:rPr>
            </w:pPr>
            <w:r w:rsidRPr="00AC26B6">
              <w:rPr>
                <w:rFonts w:ascii="Simplified Arabic" w:hAnsi="Simplified Arabic" w:hint="cs"/>
                <w:b/>
                <w:bCs/>
                <w:sz w:val="24"/>
                <w:rtl/>
              </w:rPr>
              <w:t>مؤثرين في مجال السفر والسياحة</w:t>
            </w:r>
          </w:p>
        </w:tc>
        <w:tc>
          <w:tcPr>
            <w:tcW w:w="1152" w:type="dxa"/>
            <w:noWrap/>
            <w:vAlign w:val="center"/>
          </w:tcPr>
          <w:p w14:paraId="7CD732B2" w14:textId="4CE72910"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31</w:t>
            </w:r>
          </w:p>
        </w:tc>
        <w:tc>
          <w:tcPr>
            <w:tcW w:w="941" w:type="dxa"/>
            <w:vAlign w:val="center"/>
          </w:tcPr>
          <w:p w14:paraId="66C0DC42" w14:textId="21CA0395"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15.05</w:t>
            </w:r>
          </w:p>
        </w:tc>
      </w:tr>
      <w:tr w:rsidR="00B54FA9" w:rsidRPr="00AC26B6" w14:paraId="5E8DB23C" w14:textId="77777777" w:rsidTr="00B54FA9">
        <w:trPr>
          <w:trHeight w:val="285"/>
        </w:trPr>
        <w:tc>
          <w:tcPr>
            <w:tcW w:w="328" w:type="dxa"/>
            <w:vMerge/>
            <w:tcBorders>
              <w:right w:val="thinThickSmallGap" w:sz="24" w:space="0" w:color="auto"/>
            </w:tcBorders>
            <w:shd w:val="clear" w:color="auto" w:fill="BFBFBF" w:themeFill="background1" w:themeFillShade="BF"/>
          </w:tcPr>
          <w:p w14:paraId="0B51CF2E"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5C85D66D"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157FEEB7" w14:textId="705EDD19" w:rsidR="00B54FA9" w:rsidRPr="00AC26B6" w:rsidRDefault="00B54FA9" w:rsidP="00C039DE">
            <w:pPr>
              <w:jc w:val="center"/>
              <w:rPr>
                <w:rFonts w:ascii="Simplified Arabic" w:hAnsi="Simplified Arabic" w:hint="cs"/>
                <w:b/>
                <w:bCs/>
                <w:sz w:val="24"/>
                <w:rtl/>
                <w:lang w:bidi="ar-EG"/>
              </w:rPr>
            </w:pPr>
            <w:r w:rsidRPr="00AC26B6">
              <w:rPr>
                <w:rFonts w:ascii="Simplified Arabic" w:hAnsi="Simplified Arabic" w:hint="cs"/>
                <w:b/>
                <w:bCs/>
                <w:sz w:val="24"/>
                <w:rtl/>
              </w:rPr>
              <w:t>مؤثرين في مجال الفن</w:t>
            </w:r>
          </w:p>
        </w:tc>
        <w:tc>
          <w:tcPr>
            <w:tcW w:w="1152" w:type="dxa"/>
            <w:noWrap/>
            <w:vAlign w:val="center"/>
          </w:tcPr>
          <w:p w14:paraId="67F59129" w14:textId="5612BDBA"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2</w:t>
            </w:r>
          </w:p>
        </w:tc>
        <w:tc>
          <w:tcPr>
            <w:tcW w:w="941" w:type="dxa"/>
            <w:vAlign w:val="center"/>
          </w:tcPr>
          <w:p w14:paraId="52CEB1F4" w14:textId="169205C1"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0.97</w:t>
            </w:r>
          </w:p>
        </w:tc>
      </w:tr>
      <w:tr w:rsidR="00B54FA9" w:rsidRPr="00AC26B6" w14:paraId="3BF5D16C" w14:textId="77777777" w:rsidTr="00B54FA9">
        <w:trPr>
          <w:trHeight w:val="285"/>
        </w:trPr>
        <w:tc>
          <w:tcPr>
            <w:tcW w:w="328" w:type="dxa"/>
            <w:vMerge/>
            <w:tcBorders>
              <w:right w:val="thinThickSmallGap" w:sz="24" w:space="0" w:color="auto"/>
            </w:tcBorders>
            <w:shd w:val="clear" w:color="auto" w:fill="BFBFBF" w:themeFill="background1" w:themeFillShade="BF"/>
          </w:tcPr>
          <w:p w14:paraId="4C55FE3E"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1A07795A"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2BC72998" w14:textId="0254EAC4" w:rsidR="00B54FA9" w:rsidRPr="00AC26B6" w:rsidRDefault="00B54FA9" w:rsidP="00C039DE">
            <w:pPr>
              <w:jc w:val="center"/>
              <w:rPr>
                <w:rFonts w:ascii="Simplified Arabic" w:hAnsi="Simplified Arabic" w:hint="cs"/>
                <w:b/>
                <w:bCs/>
                <w:sz w:val="24"/>
                <w:rtl/>
                <w:lang w:bidi="ar-EG"/>
              </w:rPr>
            </w:pPr>
            <w:r w:rsidRPr="00AC26B6">
              <w:rPr>
                <w:rFonts w:ascii="Simplified Arabic" w:hAnsi="Simplified Arabic" w:hint="cs"/>
                <w:b/>
                <w:bCs/>
                <w:sz w:val="24"/>
                <w:rtl/>
              </w:rPr>
              <w:t>مؤثرين في مجال نمط الحياة</w:t>
            </w:r>
          </w:p>
        </w:tc>
        <w:tc>
          <w:tcPr>
            <w:tcW w:w="1152" w:type="dxa"/>
            <w:noWrap/>
            <w:vAlign w:val="center"/>
          </w:tcPr>
          <w:p w14:paraId="12937307" w14:textId="7B31EBC3"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31</w:t>
            </w:r>
          </w:p>
        </w:tc>
        <w:tc>
          <w:tcPr>
            <w:tcW w:w="941" w:type="dxa"/>
            <w:vAlign w:val="center"/>
          </w:tcPr>
          <w:p w14:paraId="3DB09FF8" w14:textId="69A311F9"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15.05</w:t>
            </w:r>
          </w:p>
        </w:tc>
      </w:tr>
      <w:tr w:rsidR="00B54FA9" w:rsidRPr="00AC26B6" w14:paraId="55FC9B14" w14:textId="77777777" w:rsidTr="00B54FA9">
        <w:trPr>
          <w:trHeight w:val="285"/>
        </w:trPr>
        <w:tc>
          <w:tcPr>
            <w:tcW w:w="328" w:type="dxa"/>
            <w:vMerge/>
            <w:tcBorders>
              <w:right w:val="thinThickSmallGap" w:sz="24" w:space="0" w:color="auto"/>
            </w:tcBorders>
            <w:shd w:val="clear" w:color="auto" w:fill="BFBFBF" w:themeFill="background1" w:themeFillShade="BF"/>
          </w:tcPr>
          <w:p w14:paraId="606FFE64" w14:textId="77777777" w:rsidR="00B54FA9" w:rsidRPr="00AC26B6" w:rsidRDefault="00B54FA9" w:rsidP="00C039DE">
            <w:pPr>
              <w:jc w:val="center"/>
              <w:rPr>
                <w:rFonts w:ascii="Simplified Arabic" w:hAnsi="Simplified Arabic" w:hint="cs"/>
                <w:b/>
                <w:bCs/>
                <w:rtl/>
              </w:rPr>
            </w:pPr>
          </w:p>
        </w:tc>
        <w:tc>
          <w:tcPr>
            <w:tcW w:w="3783" w:type="dxa"/>
            <w:vMerge/>
            <w:tcBorders>
              <w:right w:val="thinThickSmallGap" w:sz="24" w:space="0" w:color="auto"/>
            </w:tcBorders>
            <w:shd w:val="clear" w:color="auto" w:fill="BFBFBF" w:themeFill="background1" w:themeFillShade="BF"/>
            <w:vAlign w:val="center"/>
          </w:tcPr>
          <w:p w14:paraId="437F1A38" w14:textId="77777777" w:rsidR="00B54FA9" w:rsidRPr="00AC26B6" w:rsidRDefault="00B54FA9" w:rsidP="00C039DE">
            <w:pPr>
              <w:jc w:val="center"/>
              <w:rPr>
                <w:rFonts w:ascii="Simplified Arabic" w:hAnsi="Simplified Arabic" w:hint="cs"/>
                <w:b/>
                <w:bCs/>
                <w:rtl/>
              </w:rPr>
            </w:pPr>
          </w:p>
        </w:tc>
        <w:tc>
          <w:tcPr>
            <w:tcW w:w="2835" w:type="dxa"/>
            <w:tcBorders>
              <w:left w:val="thinThickSmallGap" w:sz="24" w:space="0" w:color="auto"/>
            </w:tcBorders>
            <w:shd w:val="clear" w:color="auto" w:fill="808080" w:themeFill="background1" w:themeFillShade="80"/>
            <w:noWrap/>
          </w:tcPr>
          <w:p w14:paraId="7E1DB2A7" w14:textId="1D630184" w:rsidR="00B54FA9" w:rsidRPr="00AC26B6" w:rsidRDefault="00B54FA9" w:rsidP="00C039DE">
            <w:pPr>
              <w:jc w:val="center"/>
              <w:rPr>
                <w:rFonts w:ascii="Simplified Arabic" w:hAnsi="Simplified Arabic" w:hint="cs"/>
                <w:b/>
                <w:bCs/>
                <w:sz w:val="24"/>
                <w:rtl/>
                <w:lang w:bidi="ar-EG"/>
              </w:rPr>
            </w:pPr>
            <w:r w:rsidRPr="00AC26B6">
              <w:rPr>
                <w:rFonts w:ascii="Simplified Arabic" w:hAnsi="Simplified Arabic" w:hint="cs"/>
                <w:b/>
                <w:bCs/>
                <w:sz w:val="24"/>
                <w:rtl/>
                <w:lang w:bidi="ar-EG"/>
              </w:rPr>
              <w:t>أخرى</w:t>
            </w:r>
          </w:p>
        </w:tc>
        <w:tc>
          <w:tcPr>
            <w:tcW w:w="1152" w:type="dxa"/>
            <w:noWrap/>
            <w:vAlign w:val="center"/>
          </w:tcPr>
          <w:p w14:paraId="545BA87A" w14:textId="36DD4E9D" w:rsidR="00B54FA9" w:rsidRPr="00AC26B6" w:rsidRDefault="00B54FA9" w:rsidP="00C039DE">
            <w:pPr>
              <w:jc w:val="center"/>
              <w:rPr>
                <w:rFonts w:ascii="Simplified Arabic" w:hAnsi="Simplified Arabic" w:hint="cs"/>
                <w:sz w:val="24"/>
              </w:rPr>
            </w:pPr>
            <w:r w:rsidRPr="00AC26B6">
              <w:rPr>
                <w:rFonts w:ascii="Simplified Arabic" w:hAnsi="Simplified Arabic" w:hint="cs"/>
                <w:sz w:val="24"/>
              </w:rPr>
              <w:t>90</w:t>
            </w:r>
          </w:p>
        </w:tc>
        <w:tc>
          <w:tcPr>
            <w:tcW w:w="941" w:type="dxa"/>
            <w:vAlign w:val="center"/>
          </w:tcPr>
          <w:p w14:paraId="5B5B3B3E" w14:textId="7387403E" w:rsidR="00B54FA9" w:rsidRPr="00AC26B6" w:rsidRDefault="00B54FA9" w:rsidP="00C039DE">
            <w:pPr>
              <w:jc w:val="center"/>
              <w:rPr>
                <w:rFonts w:ascii="Simplified Arabic" w:hAnsi="Simplified Arabic" w:hint="cs"/>
                <w:sz w:val="24"/>
              </w:rPr>
            </w:pPr>
            <w:r w:rsidRPr="00AC26B6">
              <w:rPr>
                <w:rFonts w:ascii="Simplified Arabic" w:hAnsi="Simplified Arabic" w:hint="cs"/>
                <w:color w:val="000000"/>
                <w:sz w:val="20"/>
                <w:szCs w:val="20"/>
              </w:rPr>
              <w:t>43.69</w:t>
            </w:r>
          </w:p>
        </w:tc>
      </w:tr>
      <w:tr w:rsidR="003C758A" w:rsidRPr="00AC26B6" w14:paraId="6C040653" w14:textId="77777777" w:rsidTr="008F01E1">
        <w:trPr>
          <w:trHeight w:val="285"/>
        </w:trPr>
        <w:tc>
          <w:tcPr>
            <w:tcW w:w="6946" w:type="dxa"/>
            <w:gridSpan w:val="3"/>
            <w:shd w:val="clear" w:color="auto" w:fill="BFBFBF" w:themeFill="background1" w:themeFillShade="BF"/>
          </w:tcPr>
          <w:p w14:paraId="66D9F95E" w14:textId="77777777" w:rsidR="003C758A" w:rsidRPr="00AC26B6" w:rsidRDefault="003C758A" w:rsidP="00C039DE">
            <w:pPr>
              <w:jc w:val="center"/>
              <w:rPr>
                <w:rFonts w:ascii="Simplified Arabic" w:hAnsi="Simplified Arabic" w:hint="cs"/>
                <w:b/>
                <w:bCs/>
                <w:sz w:val="18"/>
                <w:szCs w:val="22"/>
                <w:rtl/>
                <w:lang w:bidi="ar-EG"/>
              </w:rPr>
            </w:pPr>
            <w:r w:rsidRPr="00AC26B6">
              <w:rPr>
                <w:rFonts w:ascii="Simplified Arabic" w:hAnsi="Simplified Arabic" w:hint="cs"/>
                <w:b/>
                <w:bCs/>
                <w:sz w:val="18"/>
                <w:szCs w:val="22"/>
                <w:rtl/>
                <w:lang w:bidi="ar-EG"/>
              </w:rPr>
              <w:t>المتوسط العام للقسم</w:t>
            </w:r>
          </w:p>
        </w:tc>
        <w:tc>
          <w:tcPr>
            <w:tcW w:w="2093" w:type="dxa"/>
            <w:gridSpan w:val="2"/>
            <w:noWrap/>
            <w:vAlign w:val="center"/>
          </w:tcPr>
          <w:p w14:paraId="53407CE4" w14:textId="2EF43344" w:rsidR="003C758A" w:rsidRPr="00AC26B6" w:rsidRDefault="003C758A" w:rsidP="00C039DE">
            <w:pPr>
              <w:jc w:val="center"/>
              <w:rPr>
                <w:rFonts w:ascii="Simplified Arabic" w:hAnsi="Simplified Arabic" w:hint="cs"/>
                <w:sz w:val="24"/>
                <w:szCs w:val="30"/>
                <w:rtl/>
                <w:lang w:bidi="ar-EG"/>
              </w:rPr>
            </w:pPr>
            <w:r w:rsidRPr="00AC26B6">
              <w:rPr>
                <w:rFonts w:ascii="Simplified Arabic" w:hAnsi="Simplified Arabic" w:hint="cs"/>
                <w:sz w:val="24"/>
                <w:szCs w:val="30"/>
              </w:rPr>
              <w:t>1.</w:t>
            </w:r>
            <w:r w:rsidR="00521B83" w:rsidRPr="00AC26B6">
              <w:rPr>
                <w:rFonts w:ascii="Simplified Arabic" w:hAnsi="Simplified Arabic" w:hint="cs"/>
                <w:sz w:val="24"/>
                <w:szCs w:val="30"/>
                <w:lang w:bidi="ar-EG"/>
              </w:rPr>
              <w:t>37</w:t>
            </w:r>
          </w:p>
        </w:tc>
      </w:tr>
    </w:tbl>
    <w:p w14:paraId="72D2AC37" w14:textId="77777777" w:rsidR="00A86D44" w:rsidRPr="00A86D44" w:rsidRDefault="00A86D44" w:rsidP="00A86D44">
      <w:pPr>
        <w:jc w:val="lowKashida"/>
        <w:rPr>
          <w:rFonts w:ascii="Simplified Arabic" w:hAnsi="Simplified Arabic"/>
          <w:b/>
          <w:bCs/>
          <w:sz w:val="24"/>
          <w:szCs w:val="24"/>
          <w:rtl/>
          <w:lang w:bidi="ar-EG"/>
        </w:rPr>
      </w:pPr>
    </w:p>
    <w:p w14:paraId="013FAC14" w14:textId="2960BE65" w:rsidR="003D12FC" w:rsidRPr="00A86D44" w:rsidRDefault="003D12FC"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جاءت إجابة السؤال الأول، </w:t>
      </w:r>
      <w:r w:rsidRPr="00A86D44">
        <w:rPr>
          <w:rFonts w:ascii="Simplified Arabic" w:hAnsi="Simplified Arabic" w:hint="cs"/>
          <w:sz w:val="24"/>
          <w:szCs w:val="24"/>
          <w:rtl/>
          <w:lang w:bidi="ar-EG"/>
        </w:rPr>
        <w:t xml:space="preserve">والذي ينص على </w:t>
      </w:r>
      <w:r w:rsidR="00DB15ED" w:rsidRPr="00A86D44">
        <w:rPr>
          <w:rFonts w:ascii="Simplified Arabic" w:hAnsi="Simplified Arabic" w:hint="cs"/>
          <w:sz w:val="24"/>
          <w:szCs w:val="24"/>
          <w:rtl/>
          <w:lang w:bidi="ar-EG"/>
        </w:rPr>
        <w:t>" ما</w:t>
      </w:r>
      <w:r w:rsidR="00F22260" w:rsidRPr="00A86D44">
        <w:rPr>
          <w:rFonts w:ascii="Simplified Arabic" w:hAnsi="Simplified Arabic" w:hint="cs"/>
          <w:sz w:val="24"/>
          <w:szCs w:val="24"/>
          <w:rtl/>
          <w:lang w:bidi="ar-EG"/>
        </w:rPr>
        <w:t xml:space="preserve"> مدى تأثير المؤثرين الرقميين على قرارك لحضور الفعاليات الترفيهية؟</w:t>
      </w:r>
      <w:r w:rsidRPr="00A86D44">
        <w:rPr>
          <w:rFonts w:ascii="Simplified Arabic" w:hAnsi="Simplified Arabic" w:hint="cs"/>
          <w:sz w:val="24"/>
          <w:szCs w:val="24"/>
          <w:rtl/>
          <w:lang w:bidi="ar-EG"/>
        </w:rPr>
        <w:t>" في القسم الثالث، الخاص بدور المؤثرين الرقميين، كما يلي:</w:t>
      </w:r>
    </w:p>
    <w:p w14:paraId="02B92C1F" w14:textId="7F74E335" w:rsidR="003D12FC" w:rsidRPr="00A86D44" w:rsidRDefault="003D12FC" w:rsidP="00A86D44">
      <w:pPr>
        <w:jc w:val="lowKashida"/>
        <w:rPr>
          <w:rFonts w:ascii="Simplified Arabic" w:hAnsi="Simplified Arabic" w:hint="cs"/>
          <w:b/>
          <w:bCs/>
          <w:sz w:val="24"/>
          <w:szCs w:val="24"/>
          <w:rtl/>
          <w:lang w:bidi="ar-EG"/>
        </w:rPr>
      </w:pPr>
      <w:r w:rsidRPr="00A86D44">
        <w:rPr>
          <w:rFonts w:ascii="Simplified Arabic" w:hAnsi="Simplified Arabic" w:hint="cs"/>
          <w:sz w:val="24"/>
          <w:szCs w:val="24"/>
          <w:rtl/>
          <w:lang w:bidi="ar-EG"/>
        </w:rPr>
        <w:t xml:space="preserve">يتضح من خلال الجدول السابق أن </w:t>
      </w:r>
      <w:r w:rsidR="003C758A" w:rsidRPr="00A86D44">
        <w:rPr>
          <w:rFonts w:ascii="Simplified Arabic" w:hAnsi="Simplified Arabic" w:hint="cs"/>
          <w:sz w:val="24"/>
          <w:szCs w:val="24"/>
          <w:rtl/>
          <w:lang w:bidi="ar-EG"/>
        </w:rPr>
        <w:t>121</w:t>
      </w:r>
      <w:r w:rsidRPr="00A86D44">
        <w:rPr>
          <w:rFonts w:ascii="Simplified Arabic" w:hAnsi="Simplified Arabic" w:hint="cs"/>
          <w:sz w:val="24"/>
          <w:szCs w:val="24"/>
          <w:rtl/>
          <w:lang w:bidi="ar-EG"/>
        </w:rPr>
        <w:t xml:space="preserve"> فرد </w:t>
      </w:r>
      <w:r w:rsidR="0058349E" w:rsidRPr="00A86D44">
        <w:rPr>
          <w:rFonts w:ascii="Simplified Arabic" w:hAnsi="Simplified Arabic" w:hint="cs"/>
          <w:sz w:val="24"/>
          <w:szCs w:val="24"/>
          <w:rtl/>
          <w:lang w:bidi="ar-EG"/>
        </w:rPr>
        <w:t xml:space="preserve">أجابوا </w:t>
      </w:r>
      <w:r w:rsidRPr="00A86D44">
        <w:rPr>
          <w:rFonts w:ascii="Simplified Arabic" w:hAnsi="Simplified Arabic" w:hint="cs"/>
          <w:sz w:val="24"/>
          <w:szCs w:val="24"/>
          <w:rtl/>
          <w:lang w:bidi="ar-EG"/>
        </w:rPr>
        <w:t>بأن</w:t>
      </w:r>
      <w:r w:rsidR="000E3B1C" w:rsidRPr="00A86D44">
        <w:rPr>
          <w:rFonts w:ascii="Simplified Arabic" w:hAnsi="Simplified Arabic" w:hint="cs"/>
          <w:sz w:val="24"/>
          <w:szCs w:val="24"/>
          <w:rtl/>
          <w:lang w:bidi="ar-EG"/>
        </w:rPr>
        <w:t xml:space="preserve"> المؤثرين الرقميين لديهم تأثير </w:t>
      </w:r>
      <w:r w:rsidR="000B5B96" w:rsidRPr="00A86D44">
        <w:rPr>
          <w:rFonts w:ascii="Simplified Arabic" w:hAnsi="Simplified Arabic" w:hint="cs"/>
          <w:sz w:val="24"/>
          <w:szCs w:val="24"/>
          <w:rtl/>
          <w:lang w:bidi="ar-EG"/>
        </w:rPr>
        <w:t>على</w:t>
      </w:r>
      <w:r w:rsidR="000E3B1C" w:rsidRPr="00A86D44">
        <w:rPr>
          <w:rFonts w:ascii="Simplified Arabic" w:hAnsi="Simplified Arabic" w:hint="cs"/>
          <w:sz w:val="24"/>
          <w:szCs w:val="24"/>
          <w:rtl/>
          <w:lang w:bidi="ar-EG"/>
        </w:rPr>
        <w:t xml:space="preserve"> قراراتهم</w:t>
      </w:r>
      <w:r w:rsidR="00925D83" w:rsidRPr="00A86D44">
        <w:rPr>
          <w:rFonts w:ascii="Simplified Arabic" w:hAnsi="Simplified Arabic" w:hint="cs"/>
          <w:sz w:val="24"/>
          <w:szCs w:val="24"/>
          <w:rtl/>
          <w:lang w:bidi="ar-EG"/>
        </w:rPr>
        <w:t xml:space="preserve"> لحضور </w:t>
      </w:r>
      <w:r w:rsidR="003F725F" w:rsidRPr="00A86D44">
        <w:rPr>
          <w:rFonts w:ascii="Simplified Arabic" w:hAnsi="Simplified Arabic" w:hint="cs"/>
          <w:sz w:val="24"/>
          <w:szCs w:val="24"/>
          <w:rtl/>
          <w:lang w:bidi="ar-EG"/>
        </w:rPr>
        <w:t>الفعاليات الترفيهية وذلك بشكل متوسط</w:t>
      </w:r>
      <w:r w:rsidRPr="00A86D44">
        <w:rPr>
          <w:rFonts w:ascii="Simplified Arabic" w:hAnsi="Simplified Arabic" w:hint="cs"/>
          <w:sz w:val="24"/>
          <w:szCs w:val="24"/>
          <w:rtl/>
          <w:lang w:bidi="ar-EG"/>
        </w:rPr>
        <w:t xml:space="preserve">، وأن </w:t>
      </w:r>
      <w:r w:rsidR="003C758A" w:rsidRPr="00A86D44">
        <w:rPr>
          <w:rFonts w:ascii="Simplified Arabic" w:hAnsi="Simplified Arabic" w:hint="cs"/>
          <w:sz w:val="24"/>
          <w:szCs w:val="24"/>
          <w:rtl/>
          <w:lang w:bidi="ar-EG"/>
        </w:rPr>
        <w:t>44</w:t>
      </w:r>
      <w:r w:rsidRPr="00A86D44">
        <w:rPr>
          <w:rFonts w:ascii="Simplified Arabic" w:hAnsi="Simplified Arabic" w:hint="cs"/>
          <w:sz w:val="24"/>
          <w:szCs w:val="24"/>
          <w:rtl/>
          <w:lang w:bidi="ar-EG"/>
        </w:rPr>
        <w:t xml:space="preserve"> فرد </w:t>
      </w:r>
      <w:r w:rsidR="0058349E" w:rsidRPr="00A86D44">
        <w:rPr>
          <w:rFonts w:ascii="Simplified Arabic" w:hAnsi="Simplified Arabic" w:hint="cs"/>
          <w:sz w:val="24"/>
          <w:szCs w:val="24"/>
          <w:rtl/>
          <w:lang w:bidi="ar-EG"/>
        </w:rPr>
        <w:t xml:space="preserve">أجابوا </w:t>
      </w:r>
      <w:r w:rsidR="007A4CBB" w:rsidRPr="00A86D44">
        <w:rPr>
          <w:rFonts w:ascii="Simplified Arabic" w:hAnsi="Simplified Arabic" w:hint="cs"/>
          <w:sz w:val="24"/>
          <w:szCs w:val="24"/>
          <w:rtl/>
          <w:lang w:bidi="ar-EG"/>
        </w:rPr>
        <w:t xml:space="preserve">بأن حجم التأثير كبير، </w:t>
      </w:r>
      <w:r w:rsidR="00BC4A57" w:rsidRPr="00A86D44">
        <w:rPr>
          <w:rFonts w:ascii="Simplified Arabic" w:hAnsi="Simplified Arabic" w:hint="cs"/>
          <w:sz w:val="24"/>
          <w:szCs w:val="24"/>
          <w:rtl/>
          <w:lang w:bidi="ar-EG"/>
        </w:rPr>
        <w:t>أي أن غالبية العينة تر</w:t>
      </w:r>
      <w:r w:rsidR="00D3441C" w:rsidRPr="00A86D44">
        <w:rPr>
          <w:rFonts w:ascii="Simplified Arabic" w:hAnsi="Simplified Arabic" w:hint="cs"/>
          <w:sz w:val="24"/>
          <w:szCs w:val="24"/>
          <w:rtl/>
          <w:lang w:bidi="ar-EG"/>
        </w:rPr>
        <w:t>ى</w:t>
      </w:r>
      <w:r w:rsidR="00BC4A57" w:rsidRPr="00A86D44">
        <w:rPr>
          <w:rFonts w:ascii="Simplified Arabic" w:hAnsi="Simplified Arabic" w:hint="cs"/>
          <w:sz w:val="24"/>
          <w:szCs w:val="24"/>
          <w:rtl/>
          <w:lang w:bidi="ar-EG"/>
        </w:rPr>
        <w:t xml:space="preserve"> أن </w:t>
      </w:r>
      <w:r w:rsidR="00BC4A57" w:rsidRPr="00A86D44">
        <w:rPr>
          <w:rFonts w:ascii="Simplified Arabic" w:hAnsi="Simplified Arabic" w:hint="cs"/>
          <w:sz w:val="24"/>
          <w:szCs w:val="24"/>
          <w:rtl/>
          <w:lang w:bidi="ar-EG"/>
        </w:rPr>
        <w:lastRenderedPageBreak/>
        <w:t>هناك تأثير للمؤثرين الرقميين على قراراتهم لحضور الفعاليات الترفيهية</w:t>
      </w:r>
      <w:r w:rsidRPr="00A86D44">
        <w:rPr>
          <w:rFonts w:ascii="Simplified Arabic" w:hAnsi="Simplified Arabic" w:hint="cs"/>
          <w:sz w:val="24"/>
          <w:szCs w:val="24"/>
          <w:rtl/>
          <w:lang w:bidi="ar-EG"/>
        </w:rPr>
        <w:t xml:space="preserve">، وقد يرجع ذلك </w:t>
      </w:r>
      <w:r w:rsidR="00D4166D" w:rsidRPr="00A86D44">
        <w:rPr>
          <w:rFonts w:ascii="Simplified Arabic" w:hAnsi="Simplified Arabic" w:hint="cs"/>
          <w:sz w:val="24"/>
          <w:szCs w:val="24"/>
          <w:rtl/>
          <w:lang w:bidi="ar-EG"/>
        </w:rPr>
        <w:t>اعتبار</w:t>
      </w:r>
      <w:r w:rsidR="00D3441C" w:rsidRPr="00A86D44">
        <w:rPr>
          <w:rFonts w:ascii="Simplified Arabic" w:hAnsi="Simplified Arabic" w:hint="cs"/>
          <w:sz w:val="24"/>
          <w:szCs w:val="24"/>
          <w:rtl/>
          <w:lang w:bidi="ar-EG"/>
        </w:rPr>
        <w:t>ًا</w:t>
      </w:r>
      <w:r w:rsidR="00D4166D" w:rsidRPr="00A86D44">
        <w:rPr>
          <w:rFonts w:ascii="Simplified Arabic" w:hAnsi="Simplified Arabic" w:hint="cs"/>
          <w:sz w:val="24"/>
          <w:szCs w:val="24"/>
          <w:rtl/>
          <w:lang w:bidi="ar-EG"/>
        </w:rPr>
        <w:t xml:space="preserve"> </w:t>
      </w:r>
      <w:r w:rsidR="00D3441C" w:rsidRPr="00A86D44">
        <w:rPr>
          <w:rFonts w:ascii="Simplified Arabic" w:hAnsi="Simplified Arabic" w:hint="cs"/>
          <w:sz w:val="24"/>
          <w:szCs w:val="24"/>
          <w:rtl/>
          <w:lang w:bidi="ar-EG"/>
        </w:rPr>
        <w:t>ل</w:t>
      </w:r>
      <w:r w:rsidR="00D4166D" w:rsidRPr="00A86D44">
        <w:rPr>
          <w:rFonts w:ascii="Simplified Arabic" w:hAnsi="Simplified Arabic" w:hint="cs"/>
          <w:sz w:val="24"/>
          <w:szCs w:val="24"/>
          <w:rtl/>
          <w:lang w:bidi="ar-EG"/>
        </w:rPr>
        <w:t>لمؤثرين عل</w:t>
      </w:r>
      <w:r w:rsidR="003C758A" w:rsidRPr="00A86D44">
        <w:rPr>
          <w:rFonts w:ascii="Simplified Arabic" w:hAnsi="Simplified Arabic" w:hint="cs"/>
          <w:sz w:val="24"/>
          <w:szCs w:val="24"/>
          <w:rtl/>
          <w:lang w:bidi="ar-EG"/>
        </w:rPr>
        <w:t>ى</w:t>
      </w:r>
      <w:r w:rsidR="00D4166D" w:rsidRPr="00A86D44">
        <w:rPr>
          <w:rFonts w:ascii="Simplified Arabic" w:hAnsi="Simplified Arabic" w:hint="cs"/>
          <w:sz w:val="24"/>
          <w:szCs w:val="24"/>
          <w:rtl/>
          <w:lang w:bidi="ar-EG"/>
        </w:rPr>
        <w:t xml:space="preserve"> أنهم قدوة ونموذج يحتذ</w:t>
      </w:r>
      <w:r w:rsidR="003C758A" w:rsidRPr="00A86D44">
        <w:rPr>
          <w:rFonts w:ascii="Simplified Arabic" w:hAnsi="Simplified Arabic" w:hint="cs"/>
          <w:sz w:val="24"/>
          <w:szCs w:val="24"/>
          <w:rtl/>
          <w:lang w:bidi="ar-EG"/>
        </w:rPr>
        <w:t>ى</w:t>
      </w:r>
      <w:r w:rsidR="00D4166D" w:rsidRPr="00A86D44">
        <w:rPr>
          <w:rFonts w:ascii="Simplified Arabic" w:hAnsi="Simplified Arabic" w:hint="cs"/>
          <w:sz w:val="24"/>
          <w:szCs w:val="24"/>
          <w:rtl/>
          <w:lang w:bidi="ar-EG"/>
        </w:rPr>
        <w:t xml:space="preserve"> به، </w:t>
      </w:r>
      <w:r w:rsidR="00DB15ED" w:rsidRPr="00A86D44">
        <w:rPr>
          <w:rFonts w:ascii="Simplified Arabic" w:hAnsi="Simplified Arabic" w:hint="cs"/>
          <w:sz w:val="24"/>
          <w:szCs w:val="24"/>
          <w:rtl/>
          <w:lang w:bidi="ar-EG"/>
        </w:rPr>
        <w:t>وأنهم صادقون عن أقوالهم.</w:t>
      </w:r>
    </w:p>
    <w:p w14:paraId="591A3C26" w14:textId="423D6323" w:rsidR="00DB15ED" w:rsidRPr="00A86D44" w:rsidRDefault="00DB15ED"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جاءت إجابة السؤال </w:t>
      </w:r>
      <w:r w:rsidR="00AA3F0E" w:rsidRPr="00A86D44">
        <w:rPr>
          <w:rFonts w:ascii="Simplified Arabic" w:hAnsi="Simplified Arabic" w:hint="cs"/>
          <w:b/>
          <w:bCs/>
          <w:sz w:val="24"/>
          <w:szCs w:val="24"/>
          <w:rtl/>
          <w:lang w:bidi="ar-EG"/>
        </w:rPr>
        <w:t>الثاني</w:t>
      </w:r>
      <w:r w:rsidRPr="00A86D44">
        <w:rPr>
          <w:rFonts w:ascii="Simplified Arabic" w:hAnsi="Simplified Arabic" w:hint="cs"/>
          <w:b/>
          <w:bCs/>
          <w:sz w:val="24"/>
          <w:szCs w:val="24"/>
          <w:rtl/>
          <w:lang w:bidi="ar-EG"/>
        </w:rPr>
        <w:t xml:space="preserve">، </w:t>
      </w:r>
      <w:r w:rsidRPr="00A86D44">
        <w:rPr>
          <w:rFonts w:ascii="Simplified Arabic" w:hAnsi="Simplified Arabic" w:hint="cs"/>
          <w:sz w:val="24"/>
          <w:szCs w:val="24"/>
          <w:rtl/>
          <w:lang w:bidi="ar-EG"/>
        </w:rPr>
        <w:t>والذي ينص على "</w:t>
      </w:r>
      <w:r w:rsidR="00AA3F0E" w:rsidRPr="00A86D44">
        <w:rPr>
          <w:rFonts w:ascii="Simplified Arabic" w:hAnsi="Simplified Arabic" w:hint="cs"/>
          <w:sz w:val="24"/>
          <w:szCs w:val="24"/>
          <w:rtl/>
          <w:lang w:bidi="ar-EG"/>
        </w:rPr>
        <w:t xml:space="preserve"> ما أكثر العوامل التي تجذبك عادة في محتوى المؤثرين الرقميين</w:t>
      </w:r>
      <w:r w:rsidR="00550F8D" w:rsidRPr="00A86D44">
        <w:rPr>
          <w:rFonts w:ascii="Simplified Arabic" w:hAnsi="Simplified Arabic" w:hint="cs"/>
          <w:sz w:val="24"/>
          <w:szCs w:val="24"/>
          <w:rtl/>
          <w:lang w:bidi="ar-EG"/>
        </w:rPr>
        <w:t xml:space="preserve"> لمتابعتهم باستمرار</w:t>
      </w:r>
      <w:r w:rsidR="00AA3F0E" w:rsidRPr="00A86D44">
        <w:rPr>
          <w:rFonts w:ascii="Simplified Arabic" w:hAnsi="Simplified Arabic" w:hint="cs"/>
          <w:sz w:val="24"/>
          <w:szCs w:val="24"/>
          <w:rtl/>
          <w:lang w:bidi="ar-EG"/>
        </w:rPr>
        <w:t>؟</w:t>
      </w:r>
      <w:r w:rsidRPr="00A86D44">
        <w:rPr>
          <w:rFonts w:ascii="Simplified Arabic" w:hAnsi="Simplified Arabic" w:hint="cs"/>
          <w:sz w:val="24"/>
          <w:szCs w:val="24"/>
          <w:rtl/>
          <w:lang w:bidi="ar-EG"/>
        </w:rPr>
        <w:t>" في القسم الثالث، الخاص بدور المؤثرين الرقميين، كما يلي:</w:t>
      </w:r>
    </w:p>
    <w:p w14:paraId="5E8262E2" w14:textId="48110B5C" w:rsidR="00DB15ED" w:rsidRPr="00A86D44" w:rsidRDefault="00DB15ED"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 xml:space="preserve">يتضح من خلال الجدول السابق أن </w:t>
      </w:r>
      <w:r w:rsidR="003C758A" w:rsidRPr="00A86D44">
        <w:rPr>
          <w:rFonts w:ascii="Simplified Arabic" w:hAnsi="Simplified Arabic" w:hint="cs"/>
          <w:sz w:val="24"/>
          <w:szCs w:val="24"/>
          <w:rtl/>
          <w:lang w:bidi="ar-EG"/>
        </w:rPr>
        <w:t>91</w:t>
      </w:r>
      <w:r w:rsidRPr="00A86D44">
        <w:rPr>
          <w:rFonts w:ascii="Simplified Arabic" w:hAnsi="Simplified Arabic" w:hint="cs"/>
          <w:sz w:val="24"/>
          <w:szCs w:val="24"/>
          <w:rtl/>
          <w:lang w:bidi="ar-EG"/>
        </w:rPr>
        <w:t xml:space="preserve"> فرد </w:t>
      </w:r>
      <w:r w:rsidR="0058349E" w:rsidRPr="00A86D44">
        <w:rPr>
          <w:rFonts w:ascii="Simplified Arabic" w:hAnsi="Simplified Arabic" w:hint="cs"/>
          <w:sz w:val="24"/>
          <w:szCs w:val="24"/>
          <w:rtl/>
          <w:lang w:bidi="ar-EG"/>
        </w:rPr>
        <w:t xml:space="preserve">أجابوا </w:t>
      </w:r>
      <w:r w:rsidRPr="00A86D44">
        <w:rPr>
          <w:rFonts w:ascii="Simplified Arabic" w:hAnsi="Simplified Arabic" w:hint="cs"/>
          <w:sz w:val="24"/>
          <w:szCs w:val="24"/>
          <w:rtl/>
          <w:lang w:bidi="ar-EG"/>
        </w:rPr>
        <w:t>بأن</w:t>
      </w:r>
      <w:r w:rsidR="00FE45D6" w:rsidRPr="00A86D44">
        <w:rPr>
          <w:rFonts w:ascii="Simplified Arabic" w:hAnsi="Simplified Arabic" w:hint="cs"/>
          <w:sz w:val="24"/>
          <w:szCs w:val="24"/>
          <w:rtl/>
          <w:lang w:bidi="ar-EG"/>
        </w:rPr>
        <w:t xml:space="preserve"> المصداقية </w:t>
      </w:r>
      <w:r w:rsidR="00550F8D" w:rsidRPr="00A86D44">
        <w:rPr>
          <w:rFonts w:ascii="Simplified Arabic" w:hAnsi="Simplified Arabic" w:hint="cs"/>
          <w:sz w:val="24"/>
          <w:szCs w:val="24"/>
          <w:rtl/>
          <w:lang w:bidi="ar-EG"/>
        </w:rPr>
        <w:t>هي من أكثر العوامل جذبًا للاستمرار في متابعة المؤث</w:t>
      </w:r>
      <w:r w:rsidR="00D3441C" w:rsidRPr="00A86D44">
        <w:rPr>
          <w:rFonts w:ascii="Simplified Arabic" w:hAnsi="Simplified Arabic" w:hint="cs"/>
          <w:sz w:val="24"/>
          <w:szCs w:val="24"/>
          <w:rtl/>
          <w:lang w:bidi="ar-EG"/>
        </w:rPr>
        <w:t>ر</w:t>
      </w:r>
      <w:r w:rsidR="00550F8D" w:rsidRPr="00A86D44">
        <w:rPr>
          <w:rFonts w:ascii="Simplified Arabic" w:hAnsi="Simplified Arabic" w:hint="cs"/>
          <w:sz w:val="24"/>
          <w:szCs w:val="24"/>
          <w:rtl/>
          <w:lang w:bidi="ar-EG"/>
        </w:rPr>
        <w:t xml:space="preserve"> وهو مايشكل نسبة 44.2٪ </w:t>
      </w:r>
      <w:r w:rsidRPr="00A86D44">
        <w:rPr>
          <w:rFonts w:ascii="Simplified Arabic" w:hAnsi="Simplified Arabic" w:hint="cs"/>
          <w:sz w:val="24"/>
          <w:szCs w:val="24"/>
          <w:rtl/>
          <w:lang w:bidi="ar-EG"/>
        </w:rPr>
        <w:t xml:space="preserve">، وأن </w:t>
      </w:r>
      <w:r w:rsidR="003C758A" w:rsidRPr="00A86D44">
        <w:rPr>
          <w:rFonts w:ascii="Simplified Arabic" w:hAnsi="Simplified Arabic" w:hint="cs"/>
          <w:sz w:val="24"/>
          <w:szCs w:val="24"/>
          <w:rtl/>
          <w:lang w:bidi="ar-EG"/>
        </w:rPr>
        <w:t>8</w:t>
      </w:r>
      <w:r w:rsidRPr="00A86D44">
        <w:rPr>
          <w:rFonts w:ascii="Simplified Arabic" w:hAnsi="Simplified Arabic" w:hint="cs"/>
          <w:sz w:val="24"/>
          <w:szCs w:val="24"/>
          <w:rtl/>
          <w:lang w:bidi="ar-EG"/>
        </w:rPr>
        <w:t xml:space="preserve"> </w:t>
      </w:r>
      <w:r w:rsidR="008B2B50" w:rsidRPr="00A86D44">
        <w:rPr>
          <w:rFonts w:ascii="Simplified Arabic" w:hAnsi="Simplified Arabic" w:hint="cs"/>
          <w:sz w:val="24"/>
          <w:szCs w:val="24"/>
          <w:rtl/>
          <w:lang w:bidi="ar-EG"/>
        </w:rPr>
        <w:t xml:space="preserve">أفراد </w:t>
      </w:r>
      <w:r w:rsidR="0058349E" w:rsidRPr="00A86D44">
        <w:rPr>
          <w:rFonts w:ascii="Simplified Arabic" w:hAnsi="Simplified Arabic" w:hint="cs"/>
          <w:sz w:val="24"/>
          <w:szCs w:val="24"/>
          <w:rtl/>
          <w:lang w:bidi="ar-EG"/>
        </w:rPr>
        <w:t xml:space="preserve">أجابوا </w:t>
      </w:r>
      <w:r w:rsidRPr="00A86D44">
        <w:rPr>
          <w:rFonts w:ascii="Simplified Arabic" w:hAnsi="Simplified Arabic" w:hint="cs"/>
          <w:sz w:val="24"/>
          <w:szCs w:val="24"/>
          <w:rtl/>
          <w:lang w:bidi="ar-EG"/>
        </w:rPr>
        <w:t>بأن</w:t>
      </w:r>
      <w:r w:rsidR="001304F5" w:rsidRPr="00A86D44">
        <w:rPr>
          <w:rFonts w:ascii="Simplified Arabic" w:hAnsi="Simplified Arabic" w:hint="cs"/>
          <w:sz w:val="24"/>
          <w:szCs w:val="24"/>
          <w:rtl/>
          <w:lang w:bidi="ar-EG"/>
        </w:rPr>
        <w:t>ه هناك</w:t>
      </w:r>
      <w:r w:rsidR="00A0590D" w:rsidRPr="00A86D44">
        <w:rPr>
          <w:rFonts w:ascii="Simplified Arabic" w:hAnsi="Simplified Arabic" w:hint="cs"/>
          <w:sz w:val="24"/>
          <w:szCs w:val="24"/>
          <w:rtl/>
          <w:lang w:bidi="ar-EG"/>
        </w:rPr>
        <w:t xml:space="preserve"> عوامل أخر</w:t>
      </w:r>
      <w:r w:rsidR="00550F8D" w:rsidRPr="00A86D44">
        <w:rPr>
          <w:rFonts w:ascii="Simplified Arabic" w:hAnsi="Simplified Arabic" w:hint="cs"/>
          <w:sz w:val="24"/>
          <w:szCs w:val="24"/>
          <w:rtl/>
          <w:lang w:bidi="ar-EG"/>
        </w:rPr>
        <w:t>ى</w:t>
      </w:r>
      <w:r w:rsidR="00A0590D" w:rsidRPr="00A86D44">
        <w:rPr>
          <w:rFonts w:ascii="Simplified Arabic" w:hAnsi="Simplified Arabic" w:hint="cs"/>
          <w:sz w:val="24"/>
          <w:szCs w:val="24"/>
          <w:rtl/>
          <w:lang w:bidi="ar-EG"/>
        </w:rPr>
        <w:t xml:space="preserve"> تجذبهم </w:t>
      </w:r>
      <w:r w:rsidR="00550F8D" w:rsidRPr="00A86D44">
        <w:rPr>
          <w:rFonts w:ascii="Simplified Arabic" w:hAnsi="Simplified Arabic" w:hint="cs"/>
          <w:sz w:val="24"/>
          <w:szCs w:val="24"/>
          <w:rtl/>
          <w:lang w:bidi="ar-EG"/>
        </w:rPr>
        <w:t>على</w:t>
      </w:r>
      <w:r w:rsidR="004F414B" w:rsidRPr="00A86D44">
        <w:rPr>
          <w:rFonts w:ascii="Simplified Arabic" w:hAnsi="Simplified Arabic" w:hint="cs"/>
          <w:sz w:val="24"/>
          <w:szCs w:val="24"/>
          <w:rtl/>
          <w:lang w:bidi="ar-EG"/>
        </w:rPr>
        <w:t xml:space="preserve"> </w:t>
      </w:r>
      <w:r w:rsidR="00D3441C" w:rsidRPr="00A86D44">
        <w:rPr>
          <w:rFonts w:ascii="Simplified Arabic" w:hAnsi="Simplified Arabic" w:hint="cs"/>
          <w:sz w:val="24"/>
          <w:szCs w:val="24"/>
          <w:rtl/>
          <w:lang w:bidi="ar-EG"/>
        </w:rPr>
        <w:t>متابعة المؤثر باستمرار</w:t>
      </w:r>
      <w:r w:rsidRPr="00A86D44">
        <w:rPr>
          <w:rFonts w:ascii="Simplified Arabic" w:hAnsi="Simplified Arabic" w:hint="cs"/>
          <w:sz w:val="24"/>
          <w:szCs w:val="24"/>
          <w:rtl/>
          <w:lang w:bidi="ar-EG"/>
        </w:rPr>
        <w:t xml:space="preserve">، </w:t>
      </w:r>
      <w:r w:rsidR="00E44D10" w:rsidRPr="00A86D44">
        <w:rPr>
          <w:rFonts w:ascii="Simplified Arabic" w:hAnsi="Simplified Arabic" w:hint="cs"/>
          <w:sz w:val="24"/>
          <w:szCs w:val="24"/>
          <w:rtl/>
          <w:lang w:bidi="ar-EG"/>
        </w:rPr>
        <w:t xml:space="preserve">وباقي الأفراد كانت إجاباتهم </w:t>
      </w:r>
      <w:r w:rsidR="004D292C" w:rsidRPr="00A86D44">
        <w:rPr>
          <w:rFonts w:ascii="Simplified Arabic" w:hAnsi="Simplified Arabic" w:hint="cs"/>
          <w:sz w:val="24"/>
          <w:szCs w:val="24"/>
          <w:rtl/>
          <w:lang w:bidi="ar-EG"/>
        </w:rPr>
        <w:t xml:space="preserve">حول أسلوب العرض </w:t>
      </w:r>
      <w:r w:rsidR="00766D52" w:rsidRPr="00A86D44">
        <w:rPr>
          <w:rFonts w:ascii="Simplified Arabic" w:hAnsi="Simplified Arabic" w:hint="cs"/>
          <w:sz w:val="24"/>
          <w:szCs w:val="24"/>
          <w:rtl/>
          <w:lang w:bidi="ar-EG"/>
        </w:rPr>
        <w:t xml:space="preserve">والمحتوي المرئي، ونوع المحتوي المقدم، </w:t>
      </w:r>
      <w:r w:rsidR="00B811DD" w:rsidRPr="00A86D44">
        <w:rPr>
          <w:rFonts w:ascii="Simplified Arabic" w:hAnsi="Simplified Arabic" w:hint="cs"/>
          <w:sz w:val="24"/>
          <w:szCs w:val="24"/>
          <w:rtl/>
          <w:lang w:bidi="ar-EG"/>
        </w:rPr>
        <w:t xml:space="preserve">حيث يروا أن هذه العوامل هي من العوامل الجاذبة </w:t>
      </w:r>
      <w:r w:rsidR="00C84E5B" w:rsidRPr="00A86D44">
        <w:rPr>
          <w:rFonts w:ascii="Simplified Arabic" w:hAnsi="Simplified Arabic" w:hint="cs"/>
          <w:sz w:val="24"/>
          <w:szCs w:val="24"/>
          <w:rtl/>
          <w:lang w:bidi="ar-EG"/>
        </w:rPr>
        <w:t>للمحتوي المقدم في الفعاليات الترفيهية.</w:t>
      </w:r>
    </w:p>
    <w:p w14:paraId="36B8B4EF" w14:textId="6CA5666D" w:rsidR="00F9724D" w:rsidRPr="00A86D44" w:rsidRDefault="00F9724D"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جاءت إجابة السؤال الثالث، </w:t>
      </w:r>
      <w:r w:rsidRPr="00A86D44">
        <w:rPr>
          <w:rFonts w:ascii="Simplified Arabic" w:hAnsi="Simplified Arabic" w:hint="cs"/>
          <w:sz w:val="24"/>
          <w:szCs w:val="24"/>
          <w:rtl/>
          <w:lang w:bidi="ar-EG"/>
        </w:rPr>
        <w:t xml:space="preserve">والذي ينص على </w:t>
      </w:r>
      <w:r w:rsidR="00E40D6E" w:rsidRPr="00A86D44">
        <w:rPr>
          <w:rFonts w:ascii="Simplified Arabic" w:hAnsi="Simplified Arabic" w:hint="cs"/>
          <w:sz w:val="24"/>
          <w:szCs w:val="24"/>
          <w:rtl/>
          <w:lang w:bidi="ar-EG"/>
        </w:rPr>
        <w:t>" هل</w:t>
      </w:r>
      <w:r w:rsidR="00480CA6" w:rsidRPr="00A86D44">
        <w:rPr>
          <w:rFonts w:ascii="Simplified Arabic" w:hAnsi="Simplified Arabic" w:hint="cs"/>
          <w:sz w:val="24"/>
          <w:szCs w:val="24"/>
          <w:rtl/>
          <w:lang w:bidi="ar-EG"/>
        </w:rPr>
        <w:t xml:space="preserve"> تثق في توصيات المؤثرين عند اختيار الفعاليات؟</w:t>
      </w:r>
      <w:r w:rsidRPr="00A86D44">
        <w:rPr>
          <w:rFonts w:ascii="Simplified Arabic" w:hAnsi="Simplified Arabic" w:hint="cs"/>
          <w:sz w:val="24"/>
          <w:szCs w:val="24"/>
          <w:rtl/>
          <w:lang w:bidi="ar-EG"/>
        </w:rPr>
        <w:t>" في القسم الثالث، الخاص بدور المؤثرين الرقميين، كما يلي:</w:t>
      </w:r>
    </w:p>
    <w:p w14:paraId="61494E3C" w14:textId="205755DE" w:rsidR="003C758A" w:rsidRPr="00A86D44" w:rsidRDefault="00F9724D"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 xml:space="preserve">يتضح من خلال الجدول السابق أن </w:t>
      </w:r>
      <w:r w:rsidR="003C758A" w:rsidRPr="00A86D44">
        <w:rPr>
          <w:rFonts w:ascii="Simplified Arabic" w:hAnsi="Simplified Arabic" w:hint="cs"/>
          <w:sz w:val="24"/>
          <w:szCs w:val="24"/>
          <w:rtl/>
          <w:lang w:bidi="ar-EG"/>
        </w:rPr>
        <w:t>120</w:t>
      </w:r>
      <w:r w:rsidR="00090C05" w:rsidRPr="00A86D44">
        <w:rPr>
          <w:rFonts w:ascii="Simplified Arabic" w:hAnsi="Simplified Arabic" w:hint="cs"/>
          <w:sz w:val="24"/>
          <w:szCs w:val="24"/>
          <w:rtl/>
          <w:lang w:bidi="ar-EG"/>
        </w:rPr>
        <w:t xml:space="preserve"> فرد من </w:t>
      </w:r>
      <w:r w:rsidR="00E40D6E" w:rsidRPr="00A86D44">
        <w:rPr>
          <w:rFonts w:ascii="Simplified Arabic" w:hAnsi="Simplified Arabic" w:hint="cs"/>
          <w:sz w:val="24"/>
          <w:szCs w:val="24"/>
          <w:rtl/>
          <w:lang w:bidi="ar-EG"/>
        </w:rPr>
        <w:t xml:space="preserve">أفراد العينة </w:t>
      </w:r>
      <w:r w:rsidR="0058349E" w:rsidRPr="00A86D44">
        <w:rPr>
          <w:rFonts w:ascii="Simplified Arabic" w:hAnsi="Simplified Arabic" w:hint="cs"/>
          <w:sz w:val="24"/>
          <w:szCs w:val="24"/>
          <w:rtl/>
          <w:lang w:bidi="ar-EG"/>
        </w:rPr>
        <w:t xml:space="preserve">أجابوا </w:t>
      </w:r>
      <w:r w:rsidRPr="00A86D44">
        <w:rPr>
          <w:rFonts w:ascii="Simplified Arabic" w:hAnsi="Simplified Arabic" w:hint="cs"/>
          <w:sz w:val="24"/>
          <w:szCs w:val="24"/>
          <w:rtl/>
          <w:lang w:bidi="ar-EG"/>
        </w:rPr>
        <w:t xml:space="preserve">بأن </w:t>
      </w:r>
      <w:r w:rsidR="00E40D6E" w:rsidRPr="00A86D44">
        <w:rPr>
          <w:rFonts w:ascii="Simplified Arabic" w:hAnsi="Simplified Arabic" w:hint="cs"/>
          <w:sz w:val="24"/>
          <w:szCs w:val="24"/>
          <w:rtl/>
          <w:lang w:bidi="ar-EG"/>
        </w:rPr>
        <w:t xml:space="preserve">توصيات المؤثرين الرقميين </w:t>
      </w:r>
      <w:r w:rsidR="00090C05" w:rsidRPr="00A86D44">
        <w:rPr>
          <w:rFonts w:ascii="Simplified Arabic" w:hAnsi="Simplified Arabic" w:hint="cs"/>
          <w:sz w:val="24"/>
          <w:szCs w:val="24"/>
          <w:rtl/>
          <w:lang w:bidi="ar-EG"/>
        </w:rPr>
        <w:t xml:space="preserve">لا </w:t>
      </w:r>
      <w:r w:rsidR="003C758A" w:rsidRPr="00A86D44">
        <w:rPr>
          <w:rFonts w:ascii="Simplified Arabic" w:hAnsi="Simplified Arabic" w:hint="cs"/>
          <w:sz w:val="24"/>
          <w:szCs w:val="24"/>
          <w:rtl/>
          <w:lang w:bidi="ar-EG"/>
        </w:rPr>
        <w:t>يثقون ب</w:t>
      </w:r>
      <w:r w:rsidR="00090C05" w:rsidRPr="00A86D44">
        <w:rPr>
          <w:rFonts w:ascii="Simplified Arabic" w:hAnsi="Simplified Arabic" w:hint="cs"/>
          <w:sz w:val="24"/>
          <w:szCs w:val="24"/>
          <w:rtl/>
          <w:lang w:bidi="ar-EG"/>
        </w:rPr>
        <w:t xml:space="preserve">ها، وأن </w:t>
      </w:r>
      <w:r w:rsidR="003C758A" w:rsidRPr="00A86D44">
        <w:rPr>
          <w:rFonts w:ascii="Simplified Arabic" w:hAnsi="Simplified Arabic" w:hint="cs"/>
          <w:sz w:val="24"/>
          <w:szCs w:val="24"/>
          <w:rtl/>
          <w:lang w:bidi="ar-EG"/>
        </w:rPr>
        <w:t>86</w:t>
      </w:r>
      <w:r w:rsidR="00090C05" w:rsidRPr="00A86D44">
        <w:rPr>
          <w:rFonts w:ascii="Simplified Arabic" w:hAnsi="Simplified Arabic" w:hint="cs"/>
          <w:sz w:val="24"/>
          <w:szCs w:val="24"/>
          <w:rtl/>
          <w:lang w:bidi="ar-EG"/>
        </w:rPr>
        <w:t xml:space="preserve"> فرد من العينة يروا الثقة في </w:t>
      </w:r>
      <w:r w:rsidR="005B1092" w:rsidRPr="00A86D44">
        <w:rPr>
          <w:rFonts w:ascii="Simplified Arabic" w:hAnsi="Simplified Arabic" w:hint="cs"/>
          <w:sz w:val="24"/>
          <w:szCs w:val="24"/>
          <w:rtl/>
          <w:lang w:bidi="ar-EG"/>
        </w:rPr>
        <w:t>توصيات المؤثرين الرقميين، وقد يرجع ذلك إل</w:t>
      </w:r>
      <w:r w:rsidR="003C758A" w:rsidRPr="00A86D44">
        <w:rPr>
          <w:rFonts w:ascii="Simplified Arabic" w:hAnsi="Simplified Arabic" w:hint="cs"/>
          <w:sz w:val="24"/>
          <w:szCs w:val="24"/>
          <w:rtl/>
          <w:lang w:bidi="ar-EG"/>
        </w:rPr>
        <w:t>ى</w:t>
      </w:r>
      <w:r w:rsidR="005B1092" w:rsidRPr="00A86D44">
        <w:rPr>
          <w:rFonts w:ascii="Simplified Arabic" w:hAnsi="Simplified Arabic" w:hint="cs"/>
          <w:sz w:val="24"/>
          <w:szCs w:val="24"/>
          <w:rtl/>
          <w:lang w:bidi="ar-EG"/>
        </w:rPr>
        <w:t xml:space="preserve"> </w:t>
      </w:r>
      <w:r w:rsidR="00A11676" w:rsidRPr="00A86D44">
        <w:rPr>
          <w:rFonts w:ascii="Simplified Arabic" w:hAnsi="Simplified Arabic" w:hint="cs"/>
          <w:sz w:val="24"/>
          <w:szCs w:val="24"/>
          <w:rtl/>
          <w:lang w:bidi="ar-EG"/>
        </w:rPr>
        <w:t>كون</w:t>
      </w:r>
      <w:r w:rsidR="003C758A" w:rsidRPr="00A86D44">
        <w:rPr>
          <w:rFonts w:ascii="Simplified Arabic" w:hAnsi="Simplified Arabic" w:hint="cs"/>
          <w:sz w:val="24"/>
          <w:szCs w:val="24"/>
          <w:rtl/>
          <w:lang w:bidi="ar-EG"/>
        </w:rPr>
        <w:t xml:space="preserve"> الجمهور يعرف عن الفعاليات عن طريق المؤثرين ولكن ليس بالضرورة أن ي</w:t>
      </w:r>
      <w:r w:rsidR="00D3441C" w:rsidRPr="00A86D44">
        <w:rPr>
          <w:rFonts w:ascii="Simplified Arabic" w:hAnsi="Simplified Arabic" w:hint="cs"/>
          <w:sz w:val="24"/>
          <w:szCs w:val="24"/>
          <w:rtl/>
          <w:lang w:bidi="ar-EG"/>
        </w:rPr>
        <w:t>ك</w:t>
      </w:r>
      <w:r w:rsidR="003C758A" w:rsidRPr="00A86D44">
        <w:rPr>
          <w:rFonts w:ascii="Simplified Arabic" w:hAnsi="Simplified Arabic" w:hint="cs"/>
          <w:sz w:val="24"/>
          <w:szCs w:val="24"/>
          <w:rtl/>
          <w:lang w:bidi="ar-EG"/>
        </w:rPr>
        <w:t>ونوا واثقين من توصيتهم للفعالية</w:t>
      </w:r>
    </w:p>
    <w:p w14:paraId="1723DB7E" w14:textId="141AC020" w:rsidR="00D95363" w:rsidRPr="00A86D44" w:rsidRDefault="00D95363"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جاءت إجابة السؤال </w:t>
      </w:r>
      <w:r w:rsidR="00F50DA8" w:rsidRPr="00A86D44">
        <w:rPr>
          <w:rFonts w:ascii="Simplified Arabic" w:hAnsi="Simplified Arabic" w:hint="cs"/>
          <w:b/>
          <w:bCs/>
          <w:sz w:val="24"/>
          <w:szCs w:val="24"/>
          <w:rtl/>
          <w:lang w:bidi="ar-EG"/>
        </w:rPr>
        <w:t>الرابع</w:t>
      </w:r>
      <w:r w:rsidRPr="00A86D44">
        <w:rPr>
          <w:rFonts w:ascii="Simplified Arabic" w:hAnsi="Simplified Arabic" w:hint="cs"/>
          <w:b/>
          <w:bCs/>
          <w:sz w:val="24"/>
          <w:szCs w:val="24"/>
          <w:rtl/>
          <w:lang w:bidi="ar-EG"/>
        </w:rPr>
        <w:t xml:space="preserve">، </w:t>
      </w:r>
      <w:r w:rsidRPr="00A86D44">
        <w:rPr>
          <w:rFonts w:ascii="Simplified Arabic" w:hAnsi="Simplified Arabic" w:hint="cs"/>
          <w:sz w:val="24"/>
          <w:szCs w:val="24"/>
          <w:rtl/>
          <w:lang w:bidi="ar-EG"/>
        </w:rPr>
        <w:t>والذي ينص على "</w:t>
      </w:r>
      <w:r w:rsidR="00F50DA8" w:rsidRPr="00A86D44">
        <w:rPr>
          <w:rFonts w:ascii="Simplified Arabic" w:hAnsi="Simplified Arabic" w:hint="cs"/>
          <w:sz w:val="24"/>
          <w:szCs w:val="24"/>
          <w:rtl/>
          <w:lang w:bidi="ar-EG"/>
        </w:rPr>
        <w:t>هل سبق وأن حضرت فعالية ترفيهية بناءً على توصية أحد المؤثرين؟</w:t>
      </w:r>
      <w:r w:rsidRPr="00A86D44">
        <w:rPr>
          <w:rFonts w:ascii="Simplified Arabic" w:hAnsi="Simplified Arabic" w:hint="cs"/>
          <w:sz w:val="24"/>
          <w:szCs w:val="24"/>
          <w:rtl/>
          <w:lang w:bidi="ar-EG"/>
        </w:rPr>
        <w:t>" في القسم الثالث، الخاص بدور المؤثرين الرقميين، كما يلي:</w:t>
      </w:r>
    </w:p>
    <w:p w14:paraId="55A83482" w14:textId="5185D946" w:rsidR="00D95363" w:rsidRPr="00A86D44" w:rsidRDefault="00D95363"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 xml:space="preserve">يتضح من خلال الجدول السابق أن </w:t>
      </w:r>
      <w:r w:rsidR="003C758A" w:rsidRPr="00A86D44">
        <w:rPr>
          <w:rFonts w:ascii="Simplified Arabic" w:hAnsi="Simplified Arabic" w:hint="cs"/>
          <w:sz w:val="24"/>
          <w:szCs w:val="24"/>
          <w:rtl/>
          <w:lang w:bidi="ar-EG"/>
        </w:rPr>
        <w:t>97</w:t>
      </w:r>
      <w:r w:rsidR="00F9051C" w:rsidRPr="00A86D44">
        <w:rPr>
          <w:rFonts w:ascii="Simplified Arabic" w:hAnsi="Simplified Arabic" w:hint="cs"/>
          <w:sz w:val="24"/>
          <w:szCs w:val="24"/>
          <w:rtl/>
          <w:lang w:bidi="ar-EG"/>
        </w:rPr>
        <w:t xml:space="preserve"> فرد من </w:t>
      </w:r>
      <w:r w:rsidRPr="00A86D44">
        <w:rPr>
          <w:rFonts w:ascii="Simplified Arabic" w:hAnsi="Simplified Arabic" w:hint="cs"/>
          <w:sz w:val="24"/>
          <w:szCs w:val="24"/>
          <w:rtl/>
          <w:lang w:bidi="ar-EG"/>
        </w:rPr>
        <w:t xml:space="preserve">أفراد العينة </w:t>
      </w:r>
      <w:r w:rsidR="0058349E" w:rsidRPr="00A86D44">
        <w:rPr>
          <w:rFonts w:ascii="Simplified Arabic" w:hAnsi="Simplified Arabic" w:hint="cs"/>
          <w:sz w:val="24"/>
          <w:szCs w:val="24"/>
          <w:rtl/>
          <w:lang w:bidi="ar-EG"/>
        </w:rPr>
        <w:t xml:space="preserve">أجابوا </w:t>
      </w:r>
      <w:r w:rsidRPr="00A86D44">
        <w:rPr>
          <w:rFonts w:ascii="Simplified Arabic" w:hAnsi="Simplified Arabic" w:hint="cs"/>
          <w:sz w:val="24"/>
          <w:szCs w:val="24"/>
          <w:rtl/>
          <w:lang w:bidi="ar-EG"/>
        </w:rPr>
        <w:t>بأن</w:t>
      </w:r>
      <w:r w:rsidR="0017193E" w:rsidRPr="00A86D44">
        <w:rPr>
          <w:rFonts w:ascii="Simplified Arabic" w:hAnsi="Simplified Arabic" w:hint="cs"/>
          <w:sz w:val="24"/>
          <w:szCs w:val="24"/>
          <w:rtl/>
          <w:lang w:bidi="ar-EG"/>
        </w:rPr>
        <w:t>هم</w:t>
      </w:r>
      <w:r w:rsidR="00F21B7F" w:rsidRPr="00A86D44">
        <w:rPr>
          <w:rFonts w:ascii="Simplified Arabic" w:hAnsi="Simplified Arabic" w:hint="cs"/>
          <w:sz w:val="24"/>
          <w:szCs w:val="24"/>
          <w:rtl/>
          <w:lang w:bidi="ar-EG"/>
        </w:rPr>
        <w:t xml:space="preserve"> لا</w:t>
      </w:r>
      <w:r w:rsidR="0017193E" w:rsidRPr="00A86D44">
        <w:rPr>
          <w:rFonts w:ascii="Simplified Arabic" w:hAnsi="Simplified Arabic" w:hint="cs"/>
          <w:sz w:val="24"/>
          <w:szCs w:val="24"/>
          <w:rtl/>
          <w:lang w:bidi="ar-EG"/>
        </w:rPr>
        <w:t xml:space="preserve"> يحضرون الفعاليات بناء</w:t>
      </w:r>
      <w:r w:rsidR="00B46032" w:rsidRPr="00A86D44">
        <w:rPr>
          <w:rFonts w:ascii="Simplified Arabic" w:hAnsi="Simplified Arabic" w:hint="cs"/>
          <w:sz w:val="24"/>
          <w:szCs w:val="24"/>
          <w:rtl/>
          <w:lang w:bidi="ar-EG"/>
        </w:rPr>
        <w:t xml:space="preserve">ًا على </w:t>
      </w:r>
      <w:r w:rsidRPr="00A86D44">
        <w:rPr>
          <w:rFonts w:ascii="Simplified Arabic" w:hAnsi="Simplified Arabic" w:hint="cs"/>
          <w:sz w:val="24"/>
          <w:szCs w:val="24"/>
          <w:rtl/>
          <w:lang w:bidi="ar-EG"/>
        </w:rPr>
        <w:t>توصيات المؤثرين</w:t>
      </w:r>
      <w:r w:rsidR="000B5B96" w:rsidRPr="00A86D44">
        <w:rPr>
          <w:rFonts w:ascii="Simplified Arabic" w:hAnsi="Simplified Arabic" w:hint="cs"/>
          <w:sz w:val="24"/>
          <w:szCs w:val="24"/>
          <w:rtl/>
          <w:lang w:bidi="ar-EG"/>
        </w:rPr>
        <w:t xml:space="preserve">، </w:t>
      </w:r>
      <w:r w:rsidR="004E64CD" w:rsidRPr="00A86D44">
        <w:rPr>
          <w:rFonts w:ascii="Simplified Arabic" w:hAnsi="Simplified Arabic" w:hint="cs"/>
          <w:sz w:val="24"/>
          <w:szCs w:val="24"/>
          <w:rtl/>
          <w:lang w:bidi="ar-EG"/>
        </w:rPr>
        <w:t>و</w:t>
      </w:r>
      <w:r w:rsidR="003C758A" w:rsidRPr="00A86D44">
        <w:rPr>
          <w:rFonts w:ascii="Simplified Arabic" w:hAnsi="Simplified Arabic" w:hint="cs"/>
          <w:sz w:val="24"/>
          <w:szCs w:val="24"/>
          <w:rtl/>
          <w:lang w:bidi="ar-EG"/>
        </w:rPr>
        <w:t>109</w:t>
      </w:r>
      <w:r w:rsidR="00F21B7F" w:rsidRPr="00A86D44">
        <w:rPr>
          <w:rFonts w:ascii="Simplified Arabic" w:hAnsi="Simplified Arabic" w:hint="cs"/>
          <w:sz w:val="24"/>
          <w:szCs w:val="24"/>
          <w:rtl/>
          <w:lang w:bidi="ar-EG"/>
        </w:rPr>
        <w:t xml:space="preserve"> فرد من أفراد العينة يحضرون بناء</w:t>
      </w:r>
      <w:r w:rsidR="001C24DB" w:rsidRPr="00A86D44">
        <w:rPr>
          <w:rFonts w:ascii="Simplified Arabic" w:hAnsi="Simplified Arabic" w:hint="cs"/>
          <w:sz w:val="24"/>
          <w:szCs w:val="24"/>
          <w:rtl/>
          <w:lang w:bidi="ar-EG"/>
        </w:rPr>
        <w:t>ًا عل</w:t>
      </w:r>
      <w:r w:rsidR="003C758A" w:rsidRPr="00A86D44">
        <w:rPr>
          <w:rFonts w:ascii="Simplified Arabic" w:hAnsi="Simplified Arabic" w:hint="cs"/>
          <w:sz w:val="24"/>
          <w:szCs w:val="24"/>
          <w:rtl/>
          <w:lang w:bidi="ar-EG"/>
        </w:rPr>
        <w:t>ى</w:t>
      </w:r>
      <w:r w:rsidR="001C24DB" w:rsidRPr="00A86D44">
        <w:rPr>
          <w:rFonts w:ascii="Simplified Arabic" w:hAnsi="Simplified Arabic" w:hint="cs"/>
          <w:sz w:val="24"/>
          <w:szCs w:val="24"/>
          <w:rtl/>
          <w:lang w:bidi="ar-EG"/>
        </w:rPr>
        <w:t xml:space="preserve"> التوصية </w:t>
      </w:r>
      <w:r w:rsidR="000B5B96" w:rsidRPr="00A86D44">
        <w:rPr>
          <w:rFonts w:ascii="Simplified Arabic" w:hAnsi="Simplified Arabic" w:hint="cs"/>
          <w:sz w:val="24"/>
          <w:szCs w:val="24"/>
          <w:rtl/>
          <w:lang w:bidi="ar-EG"/>
        </w:rPr>
        <w:t>وقد يكون ذلك لتعلق</w:t>
      </w:r>
      <w:r w:rsidR="001C24DB" w:rsidRPr="00A86D44">
        <w:rPr>
          <w:rFonts w:ascii="Simplified Arabic" w:hAnsi="Simplified Arabic" w:hint="cs"/>
          <w:sz w:val="24"/>
          <w:szCs w:val="24"/>
          <w:rtl/>
          <w:lang w:bidi="ar-EG"/>
        </w:rPr>
        <w:t xml:space="preserve"> بعض </w:t>
      </w:r>
      <w:r w:rsidR="000B5B96" w:rsidRPr="00A86D44">
        <w:rPr>
          <w:rFonts w:ascii="Simplified Arabic" w:hAnsi="Simplified Arabic" w:hint="cs"/>
          <w:sz w:val="24"/>
          <w:szCs w:val="24"/>
          <w:rtl/>
          <w:lang w:bidi="ar-EG"/>
        </w:rPr>
        <w:t>الجمهور ببعض المؤثرين الرقميين في بعض المجالات</w:t>
      </w:r>
      <w:r w:rsidR="001C24DB" w:rsidRPr="00A86D44">
        <w:rPr>
          <w:rFonts w:ascii="Simplified Arabic" w:hAnsi="Simplified Arabic" w:hint="cs"/>
          <w:sz w:val="24"/>
          <w:szCs w:val="24"/>
          <w:rtl/>
          <w:lang w:bidi="ar-EG"/>
        </w:rPr>
        <w:t xml:space="preserve">، وقد يكون عدم الحضور وفق التوصية راجع لضعف المصداقية في بعض المؤثرين أو أن المؤثر له </w:t>
      </w:r>
      <w:r w:rsidR="007C550B" w:rsidRPr="00A86D44">
        <w:rPr>
          <w:rFonts w:ascii="Simplified Arabic" w:hAnsi="Simplified Arabic" w:hint="cs"/>
          <w:sz w:val="24"/>
          <w:szCs w:val="24"/>
          <w:rtl/>
          <w:lang w:bidi="ar-EG"/>
        </w:rPr>
        <w:t>منفعة من وراء حضور الجمهور لهذه الفعاليات، مما يجعل الجمهور لا يثق في التوصية.</w:t>
      </w:r>
    </w:p>
    <w:p w14:paraId="6DD4F0DB" w14:textId="13536EE1" w:rsidR="000B5B96" w:rsidRPr="00A86D44" w:rsidRDefault="000B5B96" w:rsidP="00A86D44">
      <w:pPr>
        <w:jc w:val="lowKashida"/>
        <w:rPr>
          <w:rFonts w:ascii="Simplified Arabic" w:hAnsi="Simplified Arabic" w:hint="cs"/>
          <w:sz w:val="24"/>
          <w:szCs w:val="24"/>
          <w:rtl/>
          <w:lang w:bidi="ar-EG"/>
        </w:rPr>
      </w:pPr>
      <w:r w:rsidRPr="00A86D44">
        <w:rPr>
          <w:rFonts w:ascii="Simplified Arabic" w:hAnsi="Simplified Arabic" w:hint="cs"/>
          <w:b/>
          <w:bCs/>
          <w:sz w:val="24"/>
          <w:szCs w:val="24"/>
          <w:rtl/>
          <w:lang w:bidi="ar-EG"/>
        </w:rPr>
        <w:t xml:space="preserve">جاءت إجابة السؤال الخامس، </w:t>
      </w:r>
      <w:r w:rsidRPr="00A86D44">
        <w:rPr>
          <w:rFonts w:ascii="Simplified Arabic" w:hAnsi="Simplified Arabic" w:hint="cs"/>
          <w:sz w:val="24"/>
          <w:szCs w:val="24"/>
          <w:rtl/>
          <w:lang w:bidi="ar-EG"/>
        </w:rPr>
        <w:t>والذي ينص على "</w:t>
      </w:r>
      <w:r w:rsidR="004F477A" w:rsidRPr="00A86D44">
        <w:rPr>
          <w:rFonts w:ascii="Simplified Arabic" w:hAnsi="Simplified Arabic" w:hint="cs"/>
          <w:sz w:val="24"/>
          <w:szCs w:val="24"/>
          <w:rtl/>
          <w:lang w:bidi="ar-EG"/>
        </w:rPr>
        <w:t xml:space="preserve"> أي نوع من المؤثرين تفضل لمتابعة الفعاليات الترفيهية؟</w:t>
      </w:r>
      <w:r w:rsidRPr="00A86D44">
        <w:rPr>
          <w:rFonts w:ascii="Simplified Arabic" w:hAnsi="Simplified Arabic" w:hint="cs"/>
          <w:sz w:val="24"/>
          <w:szCs w:val="24"/>
          <w:rtl/>
          <w:lang w:bidi="ar-EG"/>
        </w:rPr>
        <w:t>" في القسم الثالث، الخاص بدور المؤثرين الرقميين، كما يلي:</w:t>
      </w:r>
    </w:p>
    <w:p w14:paraId="1D28FB9F" w14:textId="3D0893BC" w:rsidR="000B5B96" w:rsidRPr="00A86D44" w:rsidRDefault="000B5B96" w:rsidP="00A86D44">
      <w:pPr>
        <w:jc w:val="lowKashida"/>
        <w:rPr>
          <w:rFonts w:ascii="Simplified Arabic" w:hAnsi="Simplified Arabic" w:hint="cs"/>
          <w:sz w:val="24"/>
          <w:szCs w:val="24"/>
          <w:rtl/>
          <w:lang w:bidi="ar-EG"/>
        </w:rPr>
      </w:pPr>
      <w:r w:rsidRPr="00A86D44">
        <w:rPr>
          <w:rFonts w:ascii="Simplified Arabic" w:hAnsi="Simplified Arabic" w:hint="cs"/>
          <w:sz w:val="24"/>
          <w:szCs w:val="24"/>
          <w:rtl/>
          <w:lang w:bidi="ar-EG"/>
        </w:rPr>
        <w:t xml:space="preserve">يتضح من خلال الجدول السابق أن </w:t>
      </w:r>
      <w:r w:rsidR="00D3441C" w:rsidRPr="00A86D44">
        <w:rPr>
          <w:rFonts w:ascii="Simplified Arabic" w:hAnsi="Simplified Arabic" w:hint="cs"/>
          <w:sz w:val="24"/>
          <w:szCs w:val="24"/>
          <w:rtl/>
          <w:lang w:bidi="ar-EG"/>
        </w:rPr>
        <w:t>90</w:t>
      </w:r>
      <w:r w:rsidRPr="00A86D44">
        <w:rPr>
          <w:rFonts w:ascii="Simplified Arabic" w:hAnsi="Simplified Arabic" w:hint="cs"/>
          <w:sz w:val="24"/>
          <w:szCs w:val="24"/>
          <w:rtl/>
          <w:lang w:bidi="ar-EG"/>
        </w:rPr>
        <w:t xml:space="preserve"> </w:t>
      </w:r>
      <w:r w:rsidR="00B7766D" w:rsidRPr="00A86D44">
        <w:rPr>
          <w:rFonts w:ascii="Simplified Arabic" w:hAnsi="Simplified Arabic" w:hint="cs"/>
          <w:sz w:val="24"/>
          <w:szCs w:val="24"/>
          <w:rtl/>
          <w:lang w:bidi="ar-EG"/>
        </w:rPr>
        <w:t>فرد</w:t>
      </w:r>
      <w:r w:rsidR="00D3441C" w:rsidRPr="00A86D44">
        <w:rPr>
          <w:rFonts w:ascii="Simplified Arabic" w:hAnsi="Simplified Arabic" w:hint="cs"/>
          <w:sz w:val="24"/>
          <w:szCs w:val="24"/>
          <w:rtl/>
          <w:lang w:bidi="ar-EG"/>
        </w:rPr>
        <w:t>ًا</w:t>
      </w:r>
      <w:r w:rsidR="00B7766D" w:rsidRPr="00A86D44">
        <w:rPr>
          <w:rFonts w:ascii="Simplified Arabic" w:hAnsi="Simplified Arabic" w:hint="cs"/>
          <w:sz w:val="24"/>
          <w:szCs w:val="24"/>
          <w:rtl/>
          <w:lang w:bidi="ar-EG"/>
        </w:rPr>
        <w:t xml:space="preserve"> من </w:t>
      </w:r>
      <w:r w:rsidR="00D3441C" w:rsidRPr="00A86D44">
        <w:rPr>
          <w:rFonts w:ascii="Simplified Arabic" w:hAnsi="Simplified Arabic" w:hint="cs"/>
          <w:sz w:val="24"/>
          <w:szCs w:val="24"/>
          <w:rtl/>
          <w:lang w:bidi="ar-EG"/>
        </w:rPr>
        <w:t>أ</w:t>
      </w:r>
      <w:r w:rsidRPr="00A86D44">
        <w:rPr>
          <w:rFonts w:ascii="Simplified Arabic" w:hAnsi="Simplified Arabic" w:hint="cs"/>
          <w:sz w:val="24"/>
          <w:szCs w:val="24"/>
          <w:rtl/>
          <w:lang w:bidi="ar-EG"/>
        </w:rPr>
        <w:t>فر</w:t>
      </w:r>
      <w:r w:rsidR="00D3441C" w:rsidRPr="00A86D44">
        <w:rPr>
          <w:rFonts w:ascii="Simplified Arabic" w:hAnsi="Simplified Arabic" w:hint="cs"/>
          <w:sz w:val="24"/>
          <w:szCs w:val="24"/>
          <w:rtl/>
          <w:lang w:bidi="ar-EG"/>
        </w:rPr>
        <w:t>ا</w:t>
      </w:r>
      <w:r w:rsidRPr="00A86D44">
        <w:rPr>
          <w:rFonts w:ascii="Simplified Arabic" w:hAnsi="Simplified Arabic" w:hint="cs"/>
          <w:sz w:val="24"/>
          <w:szCs w:val="24"/>
          <w:rtl/>
          <w:lang w:bidi="ar-EG"/>
        </w:rPr>
        <w:t xml:space="preserve">د العينة </w:t>
      </w:r>
      <w:r w:rsidR="0058349E" w:rsidRPr="00A86D44">
        <w:rPr>
          <w:rFonts w:ascii="Simplified Arabic" w:hAnsi="Simplified Arabic" w:hint="cs"/>
          <w:sz w:val="24"/>
          <w:szCs w:val="24"/>
          <w:rtl/>
          <w:lang w:bidi="ar-EG"/>
        </w:rPr>
        <w:t xml:space="preserve">أجابوا </w:t>
      </w:r>
      <w:r w:rsidR="00B7766D" w:rsidRPr="00A86D44">
        <w:rPr>
          <w:rFonts w:ascii="Simplified Arabic" w:hAnsi="Simplified Arabic" w:hint="cs"/>
          <w:sz w:val="24"/>
          <w:szCs w:val="24"/>
          <w:rtl/>
          <w:lang w:bidi="ar-EG"/>
        </w:rPr>
        <w:t>بأنه هناك مؤثرين في مجالات أخر</w:t>
      </w:r>
      <w:r w:rsidR="00D3441C" w:rsidRPr="00A86D44">
        <w:rPr>
          <w:rFonts w:ascii="Simplified Arabic" w:hAnsi="Simplified Arabic" w:hint="cs"/>
          <w:sz w:val="24"/>
          <w:szCs w:val="24"/>
          <w:rtl/>
          <w:lang w:bidi="ar-EG"/>
        </w:rPr>
        <w:t>ى</w:t>
      </w:r>
      <w:r w:rsidR="00B7766D" w:rsidRPr="00A86D44">
        <w:rPr>
          <w:rFonts w:ascii="Simplified Arabic" w:hAnsi="Simplified Arabic" w:hint="cs"/>
          <w:sz w:val="24"/>
          <w:szCs w:val="24"/>
          <w:rtl/>
          <w:lang w:bidi="ar-EG"/>
        </w:rPr>
        <w:t xml:space="preserve"> هم الأكثر تأثيراً، وقد تكون هؤلاء المؤثرين في مجالات مدمج</w:t>
      </w:r>
      <w:r w:rsidR="00A86D44" w:rsidRPr="00A86D44">
        <w:rPr>
          <w:rFonts w:ascii="Simplified Arabic" w:hAnsi="Simplified Arabic" w:hint="cs"/>
          <w:sz w:val="24"/>
          <w:szCs w:val="24"/>
          <w:rtl/>
          <w:lang w:bidi="ar-EG"/>
        </w:rPr>
        <w:t>ة</w:t>
      </w:r>
      <w:r w:rsidR="00B7766D" w:rsidRPr="00A86D44">
        <w:rPr>
          <w:rFonts w:ascii="Simplified Arabic" w:hAnsi="Simplified Arabic" w:hint="cs"/>
          <w:sz w:val="24"/>
          <w:szCs w:val="24"/>
          <w:rtl/>
          <w:lang w:bidi="ar-EG"/>
        </w:rPr>
        <w:t xml:space="preserve"> بين مجالين أو أكثر من المجالات المذكورة، فقد يكون </w:t>
      </w:r>
      <w:r w:rsidR="004C7C91" w:rsidRPr="00A86D44">
        <w:rPr>
          <w:rFonts w:ascii="Simplified Arabic" w:hAnsi="Simplified Arabic" w:hint="cs"/>
          <w:sz w:val="24"/>
          <w:szCs w:val="24"/>
          <w:rtl/>
          <w:lang w:bidi="ar-EG"/>
        </w:rPr>
        <w:t xml:space="preserve">المؤثرين الرقميين المفضلين في مجالات الفن والسياحة والسفر معا أو </w:t>
      </w:r>
      <w:r w:rsidR="00313FDA" w:rsidRPr="00A86D44">
        <w:rPr>
          <w:rFonts w:ascii="Simplified Arabic" w:hAnsi="Simplified Arabic" w:hint="cs"/>
          <w:sz w:val="24"/>
          <w:szCs w:val="24"/>
          <w:rtl/>
          <w:lang w:bidi="ar-EG"/>
        </w:rPr>
        <w:t xml:space="preserve">في مجالي الأخبار والرياضة، وغيرهم، بينما أقل المجلات المفضلة </w:t>
      </w:r>
      <w:r w:rsidR="00FA1DCC" w:rsidRPr="00A86D44">
        <w:rPr>
          <w:rFonts w:ascii="Simplified Arabic" w:hAnsi="Simplified Arabic" w:hint="cs"/>
          <w:sz w:val="24"/>
          <w:szCs w:val="24"/>
          <w:rtl/>
          <w:lang w:bidi="ar-EG"/>
        </w:rPr>
        <w:t xml:space="preserve">الفن والرياضة والتقنية والأخبار بواقع </w:t>
      </w:r>
      <w:r w:rsidR="00D3441C" w:rsidRPr="00A86D44">
        <w:rPr>
          <w:rFonts w:ascii="Simplified Arabic" w:hAnsi="Simplified Arabic" w:hint="cs"/>
          <w:sz w:val="24"/>
          <w:szCs w:val="24"/>
          <w:rtl/>
          <w:lang w:bidi="ar-EG"/>
        </w:rPr>
        <w:t>2</w:t>
      </w:r>
      <w:r w:rsidR="001B6B94" w:rsidRPr="00A86D44">
        <w:rPr>
          <w:rFonts w:ascii="Simplified Arabic" w:hAnsi="Simplified Arabic" w:hint="cs"/>
          <w:sz w:val="24"/>
          <w:szCs w:val="24"/>
          <w:rtl/>
          <w:lang w:bidi="ar-EG"/>
        </w:rPr>
        <w:t xml:space="preserve"> و</w:t>
      </w:r>
      <w:r w:rsidR="00D3441C" w:rsidRPr="00A86D44">
        <w:rPr>
          <w:rFonts w:ascii="Simplified Arabic" w:hAnsi="Simplified Arabic" w:hint="cs"/>
          <w:sz w:val="24"/>
          <w:szCs w:val="24"/>
          <w:rtl/>
          <w:lang w:bidi="ar-EG"/>
        </w:rPr>
        <w:t>4</w:t>
      </w:r>
      <w:r w:rsidR="001B6B94" w:rsidRPr="00A86D44">
        <w:rPr>
          <w:rFonts w:ascii="Simplified Arabic" w:hAnsi="Simplified Arabic" w:hint="cs"/>
          <w:sz w:val="24"/>
          <w:szCs w:val="24"/>
          <w:rtl/>
          <w:lang w:bidi="ar-EG"/>
        </w:rPr>
        <w:t xml:space="preserve"> و</w:t>
      </w:r>
      <w:r w:rsidR="00D3441C" w:rsidRPr="00A86D44">
        <w:rPr>
          <w:rFonts w:ascii="Simplified Arabic" w:hAnsi="Simplified Arabic" w:hint="cs"/>
          <w:sz w:val="24"/>
          <w:szCs w:val="24"/>
          <w:rtl/>
          <w:lang w:bidi="ar-EG"/>
        </w:rPr>
        <w:t>5</w:t>
      </w:r>
      <w:r w:rsidR="001B6B94" w:rsidRPr="00A86D44">
        <w:rPr>
          <w:rFonts w:ascii="Simplified Arabic" w:hAnsi="Simplified Arabic" w:hint="cs"/>
          <w:sz w:val="24"/>
          <w:szCs w:val="24"/>
          <w:rtl/>
          <w:lang w:bidi="ar-EG"/>
        </w:rPr>
        <w:t xml:space="preserve"> و</w:t>
      </w:r>
      <w:r w:rsidR="00D3441C" w:rsidRPr="00A86D44">
        <w:rPr>
          <w:rFonts w:ascii="Simplified Arabic" w:hAnsi="Simplified Arabic" w:hint="cs"/>
          <w:sz w:val="24"/>
          <w:szCs w:val="24"/>
          <w:rtl/>
          <w:lang w:bidi="ar-EG"/>
        </w:rPr>
        <w:t>7</w:t>
      </w:r>
      <w:r w:rsidR="001B6B94" w:rsidRPr="00A86D44">
        <w:rPr>
          <w:rFonts w:ascii="Simplified Arabic" w:hAnsi="Simplified Arabic" w:hint="cs"/>
          <w:sz w:val="24"/>
          <w:szCs w:val="24"/>
          <w:rtl/>
          <w:lang w:bidi="ar-EG"/>
        </w:rPr>
        <w:t>، عل</w:t>
      </w:r>
      <w:r w:rsidR="00D3441C" w:rsidRPr="00A86D44">
        <w:rPr>
          <w:rFonts w:ascii="Simplified Arabic" w:hAnsi="Simplified Arabic" w:hint="cs"/>
          <w:sz w:val="24"/>
          <w:szCs w:val="24"/>
          <w:rtl/>
          <w:lang w:bidi="ar-EG"/>
        </w:rPr>
        <w:t>ى</w:t>
      </w:r>
      <w:r w:rsidR="001B6B94" w:rsidRPr="00A86D44">
        <w:rPr>
          <w:rFonts w:ascii="Simplified Arabic" w:hAnsi="Simplified Arabic" w:hint="cs"/>
          <w:sz w:val="24"/>
          <w:szCs w:val="24"/>
          <w:rtl/>
          <w:lang w:bidi="ar-EG"/>
        </w:rPr>
        <w:t xml:space="preserve"> الترتيب. وقد يرجع ذلك إل</w:t>
      </w:r>
      <w:r w:rsidR="00D3441C" w:rsidRPr="00A86D44">
        <w:rPr>
          <w:rFonts w:ascii="Simplified Arabic" w:hAnsi="Simplified Arabic" w:hint="cs"/>
          <w:sz w:val="24"/>
          <w:szCs w:val="24"/>
          <w:rtl/>
          <w:lang w:bidi="ar-EG"/>
        </w:rPr>
        <w:t>ى</w:t>
      </w:r>
      <w:r w:rsidR="001B6B94" w:rsidRPr="00A86D44">
        <w:rPr>
          <w:rFonts w:ascii="Simplified Arabic" w:hAnsi="Simplified Arabic" w:hint="cs"/>
          <w:sz w:val="24"/>
          <w:szCs w:val="24"/>
          <w:rtl/>
          <w:lang w:bidi="ar-EG"/>
        </w:rPr>
        <w:t xml:space="preserve"> أن العوامل المدمجة </w:t>
      </w:r>
      <w:r w:rsidR="00045A23" w:rsidRPr="00A86D44">
        <w:rPr>
          <w:rFonts w:ascii="Simplified Arabic" w:hAnsi="Simplified Arabic" w:hint="cs"/>
          <w:sz w:val="24"/>
          <w:szCs w:val="24"/>
          <w:rtl/>
          <w:lang w:bidi="ar-EG"/>
        </w:rPr>
        <w:t>ذات علاقة ببعضها بالإضافة إل</w:t>
      </w:r>
      <w:r w:rsidR="00D3441C" w:rsidRPr="00A86D44">
        <w:rPr>
          <w:rFonts w:ascii="Simplified Arabic" w:hAnsi="Simplified Arabic" w:hint="cs"/>
          <w:sz w:val="24"/>
          <w:szCs w:val="24"/>
          <w:rtl/>
          <w:lang w:bidi="ar-EG"/>
        </w:rPr>
        <w:t>ى</w:t>
      </w:r>
      <w:r w:rsidR="00045A23" w:rsidRPr="00A86D44">
        <w:rPr>
          <w:rFonts w:ascii="Simplified Arabic" w:hAnsi="Simplified Arabic" w:hint="cs"/>
          <w:sz w:val="24"/>
          <w:szCs w:val="24"/>
          <w:rtl/>
          <w:lang w:bidi="ar-EG"/>
        </w:rPr>
        <w:t xml:space="preserve"> أن الجمهور قد يختار أكثر من مؤثر، فقد </w:t>
      </w:r>
      <w:r w:rsidR="00045A23" w:rsidRPr="00A86D44">
        <w:rPr>
          <w:rFonts w:ascii="Simplified Arabic" w:hAnsi="Simplified Arabic" w:hint="cs"/>
          <w:sz w:val="24"/>
          <w:szCs w:val="24"/>
          <w:rtl/>
          <w:lang w:bidi="ar-EG"/>
        </w:rPr>
        <w:lastRenderedPageBreak/>
        <w:t xml:space="preserve">يكون لديه مؤثرين رقميين مفضلين </w:t>
      </w:r>
      <w:r w:rsidR="00DC659B" w:rsidRPr="00A86D44">
        <w:rPr>
          <w:rFonts w:ascii="Simplified Arabic" w:hAnsi="Simplified Arabic" w:hint="cs"/>
          <w:sz w:val="24"/>
          <w:szCs w:val="24"/>
          <w:rtl/>
          <w:lang w:bidi="ar-EG"/>
        </w:rPr>
        <w:t>في مجال الرياضة والفن والموسيق</w:t>
      </w:r>
      <w:r w:rsidR="00D3441C" w:rsidRPr="00A86D44">
        <w:rPr>
          <w:rFonts w:ascii="Simplified Arabic" w:hAnsi="Simplified Arabic" w:hint="cs"/>
          <w:sz w:val="24"/>
          <w:szCs w:val="24"/>
          <w:rtl/>
          <w:lang w:bidi="ar-EG"/>
        </w:rPr>
        <w:t>ى</w:t>
      </w:r>
      <w:r w:rsidR="00DC659B" w:rsidRPr="00A86D44">
        <w:rPr>
          <w:rFonts w:ascii="Simplified Arabic" w:hAnsi="Simplified Arabic" w:hint="cs"/>
          <w:sz w:val="24"/>
          <w:szCs w:val="24"/>
          <w:rtl/>
          <w:lang w:bidi="ar-EG"/>
        </w:rPr>
        <w:t xml:space="preserve"> عل</w:t>
      </w:r>
      <w:r w:rsidR="00D3441C" w:rsidRPr="00A86D44">
        <w:rPr>
          <w:rFonts w:ascii="Simplified Arabic" w:hAnsi="Simplified Arabic" w:hint="cs"/>
          <w:sz w:val="24"/>
          <w:szCs w:val="24"/>
          <w:rtl/>
          <w:lang w:bidi="ar-EG"/>
        </w:rPr>
        <w:t>ى</w:t>
      </w:r>
      <w:r w:rsidR="00DC659B" w:rsidRPr="00A86D44">
        <w:rPr>
          <w:rFonts w:ascii="Simplified Arabic" w:hAnsi="Simplified Arabic" w:hint="cs"/>
          <w:sz w:val="24"/>
          <w:szCs w:val="24"/>
          <w:rtl/>
          <w:lang w:bidi="ar-EG"/>
        </w:rPr>
        <w:t xml:space="preserve"> سبيل المثال، مما يجعله يختار </w:t>
      </w:r>
      <w:r w:rsidR="00956BB8" w:rsidRPr="00A86D44">
        <w:rPr>
          <w:rFonts w:ascii="Simplified Arabic" w:hAnsi="Simplified Arabic" w:hint="cs"/>
          <w:sz w:val="24"/>
          <w:szCs w:val="24"/>
          <w:rtl/>
          <w:lang w:bidi="ar-EG"/>
        </w:rPr>
        <w:t>العوامل الأخرى كونها مجمعة.</w:t>
      </w:r>
    </w:p>
    <w:p w14:paraId="48DD84EA" w14:textId="79FBD38E" w:rsidR="003C1164" w:rsidRPr="00111028" w:rsidRDefault="00956BB8"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ومن ثم فإن دور </w:t>
      </w:r>
      <w:r w:rsidR="00172B42" w:rsidRPr="00111028">
        <w:rPr>
          <w:rFonts w:ascii="Simplified Arabic" w:hAnsi="Simplified Arabic" w:hint="cs"/>
          <w:sz w:val="24"/>
          <w:szCs w:val="24"/>
          <w:rtl/>
          <w:lang w:bidi="ar-EG"/>
        </w:rPr>
        <w:t>المؤثرين</w:t>
      </w:r>
      <w:r w:rsidR="00D4550D" w:rsidRPr="00111028">
        <w:rPr>
          <w:rFonts w:ascii="Simplified Arabic" w:hAnsi="Simplified Arabic" w:hint="cs"/>
          <w:sz w:val="24"/>
          <w:szCs w:val="24"/>
          <w:rtl/>
          <w:lang w:bidi="ar-EG"/>
        </w:rPr>
        <w:t xml:space="preserve"> الرقميين </w:t>
      </w:r>
      <w:r w:rsidRPr="00111028">
        <w:rPr>
          <w:rFonts w:ascii="Simplified Arabic" w:hAnsi="Simplified Arabic" w:hint="cs"/>
          <w:sz w:val="24"/>
          <w:szCs w:val="24"/>
          <w:rtl/>
          <w:lang w:bidi="ar-EG"/>
        </w:rPr>
        <w:t xml:space="preserve">ككل في </w:t>
      </w:r>
      <w:r w:rsidR="007546AB" w:rsidRPr="00111028">
        <w:rPr>
          <w:rFonts w:ascii="Simplified Arabic" w:hAnsi="Simplified Arabic" w:hint="cs"/>
          <w:sz w:val="24"/>
          <w:szCs w:val="24"/>
          <w:rtl/>
          <w:lang w:bidi="ar-EG"/>
        </w:rPr>
        <w:t xml:space="preserve">التأثير على </w:t>
      </w:r>
      <w:r w:rsidRPr="00111028">
        <w:rPr>
          <w:rFonts w:ascii="Simplified Arabic" w:hAnsi="Simplified Arabic" w:hint="cs"/>
          <w:sz w:val="24"/>
          <w:szCs w:val="24"/>
          <w:rtl/>
          <w:lang w:bidi="ar-EG"/>
        </w:rPr>
        <w:t xml:space="preserve">الجمهور تجاه الفعاليات الترفيهية جاء بدرجة متوسطة، حيث بلغ المتوسط العام للإعلام الرقمي </w:t>
      </w:r>
      <w:r w:rsidR="00644130" w:rsidRPr="00111028">
        <w:rPr>
          <w:rFonts w:ascii="Simplified Arabic" w:hAnsi="Simplified Arabic" w:hint="cs"/>
          <w:sz w:val="24"/>
          <w:szCs w:val="24"/>
          <w:rtl/>
          <w:lang w:bidi="ar-EG"/>
        </w:rPr>
        <w:t>1</w:t>
      </w:r>
      <w:r w:rsidRPr="00111028">
        <w:rPr>
          <w:rFonts w:ascii="Simplified Arabic" w:hAnsi="Simplified Arabic" w:hint="cs"/>
          <w:sz w:val="24"/>
          <w:szCs w:val="24"/>
          <w:rtl/>
          <w:lang w:bidi="ar-EG"/>
        </w:rPr>
        <w:t>.</w:t>
      </w:r>
      <w:r w:rsidR="0069770C" w:rsidRPr="00111028">
        <w:rPr>
          <w:rFonts w:ascii="Simplified Arabic" w:hAnsi="Simplified Arabic" w:hint="cs"/>
          <w:sz w:val="24"/>
          <w:szCs w:val="24"/>
          <w:rtl/>
          <w:lang w:bidi="ar-EG"/>
        </w:rPr>
        <w:t>37</w:t>
      </w:r>
      <w:r w:rsidRPr="00111028">
        <w:rPr>
          <w:rFonts w:ascii="Simplified Arabic" w:hAnsi="Simplified Arabic" w:hint="cs"/>
          <w:sz w:val="24"/>
          <w:szCs w:val="24"/>
          <w:rtl/>
          <w:lang w:bidi="ar-EG"/>
        </w:rPr>
        <w:t xml:space="preserve">، وهو ما يعني وجود جهود متميزة </w:t>
      </w:r>
      <w:r w:rsidR="00425873" w:rsidRPr="00111028">
        <w:rPr>
          <w:rFonts w:ascii="Simplified Arabic" w:hAnsi="Simplified Arabic" w:hint="cs"/>
          <w:sz w:val="24"/>
          <w:szCs w:val="24"/>
          <w:rtl/>
          <w:lang w:bidi="ar-EG"/>
        </w:rPr>
        <w:t xml:space="preserve">للتأثير </w:t>
      </w:r>
      <w:r w:rsidR="0058349E" w:rsidRPr="00111028">
        <w:rPr>
          <w:rFonts w:ascii="Simplified Arabic" w:hAnsi="Simplified Arabic" w:hint="cs"/>
          <w:sz w:val="24"/>
          <w:szCs w:val="24"/>
          <w:rtl/>
          <w:lang w:bidi="ar-EG"/>
        </w:rPr>
        <w:t xml:space="preserve">على </w:t>
      </w:r>
      <w:r w:rsidR="00425873" w:rsidRPr="00111028">
        <w:rPr>
          <w:rFonts w:ascii="Simplified Arabic" w:hAnsi="Simplified Arabic" w:hint="cs"/>
          <w:sz w:val="24"/>
          <w:szCs w:val="24"/>
          <w:rtl/>
          <w:lang w:bidi="ar-EG"/>
        </w:rPr>
        <w:t xml:space="preserve"> </w:t>
      </w:r>
      <w:r w:rsidRPr="00111028">
        <w:rPr>
          <w:rFonts w:ascii="Simplified Arabic" w:hAnsi="Simplified Arabic" w:hint="cs"/>
          <w:sz w:val="24"/>
          <w:szCs w:val="24"/>
          <w:rtl/>
          <w:lang w:bidi="ar-EG"/>
        </w:rPr>
        <w:t xml:space="preserve">الجمهور تجاه الفعاليات الترفيهية، </w:t>
      </w:r>
      <w:r w:rsidR="00425873" w:rsidRPr="00111028">
        <w:rPr>
          <w:rFonts w:ascii="Simplified Arabic" w:hAnsi="Simplified Arabic" w:hint="cs"/>
          <w:sz w:val="24"/>
          <w:szCs w:val="24"/>
          <w:rtl/>
          <w:lang w:bidi="ar-EG"/>
        </w:rPr>
        <w:t xml:space="preserve">وقد يرجع ذلك إلى </w:t>
      </w:r>
      <w:r w:rsidR="00525804" w:rsidRPr="00111028">
        <w:rPr>
          <w:rFonts w:ascii="Simplified Arabic" w:hAnsi="Simplified Arabic" w:hint="cs"/>
          <w:sz w:val="24"/>
          <w:szCs w:val="24"/>
          <w:rtl/>
          <w:lang w:bidi="ar-EG"/>
        </w:rPr>
        <w:t>وجود الثقة من جانب بعض الجمهور في توصيات المؤثرين والحضور للفعاليات بناءً على ذلك، حيث من أهم العوامل التي تزيد الثقة المصداقية وجودة المحتو</w:t>
      </w:r>
      <w:r w:rsidR="00D3441C" w:rsidRPr="00111028">
        <w:rPr>
          <w:rFonts w:ascii="Simplified Arabic" w:hAnsi="Simplified Arabic" w:hint="cs"/>
          <w:sz w:val="24"/>
          <w:szCs w:val="24"/>
          <w:rtl/>
          <w:lang w:bidi="ar-EG"/>
        </w:rPr>
        <w:t>ى</w:t>
      </w:r>
      <w:r w:rsidR="00525804" w:rsidRPr="00111028">
        <w:rPr>
          <w:rFonts w:ascii="Simplified Arabic" w:hAnsi="Simplified Arabic" w:hint="cs"/>
          <w:sz w:val="24"/>
          <w:szCs w:val="24"/>
          <w:rtl/>
          <w:lang w:bidi="ar-EG"/>
        </w:rPr>
        <w:t xml:space="preserve"> وأسلوب العرض في فعاليات سابقة، مما يدفع الجمهور للثقة فيهم، إلا أنه هناك وجه آخر من الجمهور فيما يتعلق بدور المؤثرين الرقميين فمنهم من لم يكن صادق مع الجمهور سابقا؛ مما جعل إجابات العديد من الجمهور تتجه نحو عدم الثقة في التوصية أو </w:t>
      </w:r>
      <w:r w:rsidR="00736F41" w:rsidRPr="00111028">
        <w:rPr>
          <w:rFonts w:ascii="Simplified Arabic" w:hAnsi="Simplified Arabic" w:hint="cs"/>
          <w:sz w:val="24"/>
          <w:szCs w:val="24"/>
          <w:rtl/>
          <w:lang w:bidi="ar-EG"/>
        </w:rPr>
        <w:t>عدم الحضور للفعاليات التي يوصون بها.</w:t>
      </w:r>
    </w:p>
    <w:p w14:paraId="5ADBA581" w14:textId="60613A44" w:rsidR="00EF3163" w:rsidRPr="00111028" w:rsidRDefault="00EF3163" w:rsidP="00111028">
      <w:pPr>
        <w:pStyle w:val="ListParagraph"/>
        <w:numPr>
          <w:ilvl w:val="0"/>
          <w:numId w:val="28"/>
        </w:numPr>
        <w:spacing w:after="0"/>
        <w:jc w:val="both"/>
        <w:rPr>
          <w:rFonts w:ascii="Simplified Arabic" w:eastAsia="Times New Roman" w:hAnsi="Simplified Arabic" w:cs="Simplified Arabic" w:hint="cs"/>
          <w:sz w:val="24"/>
          <w:szCs w:val="24"/>
        </w:rPr>
      </w:pPr>
      <w:r w:rsidRPr="00111028">
        <w:rPr>
          <w:rFonts w:ascii="Simplified Arabic" w:eastAsia="Times New Roman" w:hAnsi="Simplified Arabic" w:cs="Simplified Arabic" w:hint="cs"/>
          <w:b/>
          <w:bCs/>
          <w:sz w:val="24"/>
          <w:szCs w:val="24"/>
          <w:rtl/>
        </w:rPr>
        <w:t xml:space="preserve">استجابات افراد عينة الدراسة في القسم </w:t>
      </w:r>
      <w:r w:rsidR="00581F0B" w:rsidRPr="00111028">
        <w:rPr>
          <w:rFonts w:ascii="Simplified Arabic" w:eastAsia="Times New Roman" w:hAnsi="Simplified Arabic" w:cs="Simplified Arabic" w:hint="cs"/>
          <w:b/>
          <w:bCs/>
          <w:sz w:val="24"/>
          <w:szCs w:val="24"/>
          <w:rtl/>
        </w:rPr>
        <w:t>الرابع</w:t>
      </w:r>
      <w:r w:rsidRPr="00111028">
        <w:rPr>
          <w:rFonts w:ascii="Simplified Arabic" w:eastAsia="Times New Roman" w:hAnsi="Simplified Arabic" w:cs="Simplified Arabic" w:hint="cs"/>
          <w:b/>
          <w:bCs/>
          <w:sz w:val="24"/>
          <w:szCs w:val="24"/>
          <w:rtl/>
        </w:rPr>
        <w:t xml:space="preserve"> </w:t>
      </w:r>
    </w:p>
    <w:p w14:paraId="3769270C" w14:textId="197AE2C8" w:rsidR="00EF3163" w:rsidRPr="00111028" w:rsidRDefault="00EF3163" w:rsidP="00C039DE">
      <w:pPr>
        <w:pStyle w:val="ListParagraph"/>
        <w:spacing w:after="0"/>
        <w:ind w:left="0"/>
        <w:jc w:val="both"/>
        <w:rPr>
          <w:rFonts w:ascii="Simplified Arabic" w:eastAsia="Times New Roman" w:hAnsi="Simplified Arabic" w:cs="Simplified Arabic" w:hint="cs"/>
          <w:sz w:val="24"/>
          <w:szCs w:val="24"/>
          <w:rtl/>
        </w:rPr>
      </w:pPr>
      <w:r w:rsidRPr="00111028">
        <w:rPr>
          <w:rFonts w:ascii="Simplified Arabic" w:eastAsia="Times New Roman" w:hAnsi="Simplified Arabic" w:cs="Simplified Arabic" w:hint="cs"/>
          <w:sz w:val="24"/>
          <w:szCs w:val="24"/>
          <w:rtl/>
        </w:rPr>
        <w:t xml:space="preserve">         يمكن توضيح استجابات افراد عينة الدراسة في القسم </w:t>
      </w:r>
      <w:r w:rsidR="00581F0B" w:rsidRPr="00111028">
        <w:rPr>
          <w:rFonts w:ascii="Simplified Arabic" w:eastAsia="Times New Roman" w:hAnsi="Simplified Arabic" w:cs="Simplified Arabic" w:hint="cs"/>
          <w:sz w:val="24"/>
          <w:szCs w:val="24"/>
          <w:rtl/>
        </w:rPr>
        <w:t>الرابع</w:t>
      </w:r>
      <w:r w:rsidRPr="00111028">
        <w:rPr>
          <w:rFonts w:ascii="Simplified Arabic" w:eastAsia="Times New Roman" w:hAnsi="Simplified Arabic" w:cs="Simplified Arabic" w:hint="cs"/>
          <w:sz w:val="24"/>
          <w:szCs w:val="24"/>
          <w:rtl/>
        </w:rPr>
        <w:t xml:space="preserve"> من خلال تكرارات كل عبارة والمتوسط الحسابي لها، وهي كما يلي:</w:t>
      </w:r>
    </w:p>
    <w:p w14:paraId="20866684" w14:textId="77777777" w:rsidR="00736F41" w:rsidRPr="00AC26B6" w:rsidRDefault="00736F41" w:rsidP="00C039DE">
      <w:pPr>
        <w:spacing w:after="0" w:line="240" w:lineRule="auto"/>
        <w:jc w:val="center"/>
        <w:rPr>
          <w:rFonts w:ascii="Simplified Arabic" w:hAnsi="Simplified Arabic" w:hint="cs"/>
          <w:b/>
          <w:bCs/>
          <w:rtl/>
        </w:rPr>
      </w:pPr>
    </w:p>
    <w:p w14:paraId="2633A4CC" w14:textId="77777777" w:rsidR="00736F41" w:rsidRPr="00AC26B6" w:rsidRDefault="00736F41" w:rsidP="00C039DE">
      <w:pPr>
        <w:spacing w:after="0" w:line="240" w:lineRule="auto"/>
        <w:jc w:val="center"/>
        <w:rPr>
          <w:rFonts w:ascii="Simplified Arabic" w:hAnsi="Simplified Arabic" w:hint="cs"/>
          <w:b/>
          <w:bCs/>
          <w:rtl/>
        </w:rPr>
      </w:pPr>
    </w:p>
    <w:p w14:paraId="7979C4B3" w14:textId="5F179172"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t xml:space="preserve">جدول </w:t>
      </w:r>
      <w:proofErr w:type="gramStart"/>
      <w:r w:rsidRPr="00AC26B6">
        <w:rPr>
          <w:rFonts w:ascii="Simplified Arabic" w:hAnsi="Simplified Arabic" w:hint="cs"/>
          <w:b/>
          <w:bCs/>
          <w:rtl/>
        </w:rPr>
        <w:t>رقم(</w:t>
      </w:r>
      <w:proofErr w:type="gramEnd"/>
      <w:r w:rsidRPr="00AC26B6">
        <w:rPr>
          <w:rFonts w:ascii="Simplified Arabic" w:hAnsi="Simplified Arabic" w:hint="cs"/>
          <w:b/>
          <w:bCs/>
        </w:rPr>
        <w:t>6</w:t>
      </w:r>
      <w:r w:rsidRPr="00AC26B6">
        <w:rPr>
          <w:rFonts w:ascii="Simplified Arabic" w:hAnsi="Simplified Arabic" w:hint="cs"/>
          <w:b/>
          <w:bCs/>
          <w:rtl/>
        </w:rPr>
        <w:t>)</w:t>
      </w:r>
    </w:p>
    <w:p w14:paraId="4F7C025C" w14:textId="7D154295"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lang w:bidi="ar-EG"/>
        </w:rPr>
        <w:t>نتائج القسم الرابع الخاص باستدامة التفاعل مع الفعاليات</w:t>
      </w:r>
    </w:p>
    <w:p w14:paraId="4FBB1057" w14:textId="77777777" w:rsidR="000D50C5" w:rsidRPr="00AC26B6" w:rsidRDefault="000D50C5" w:rsidP="00C039DE">
      <w:pPr>
        <w:spacing w:after="0"/>
        <w:rPr>
          <w:rFonts w:ascii="Simplified Arabic" w:eastAsia="Calibri" w:hAnsi="Simplified Arabic" w:hint="cs"/>
          <w:b/>
          <w:bCs/>
          <w:sz w:val="24"/>
          <w:szCs w:val="24"/>
          <w:rtl/>
          <w:lang w:bidi="ar-EG"/>
        </w:rPr>
      </w:pPr>
    </w:p>
    <w:tbl>
      <w:tblPr>
        <w:tblStyle w:val="TableGrid1"/>
        <w:bidiVisual/>
        <w:tblW w:w="0" w:type="auto"/>
        <w:tblInd w:w="-306"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404"/>
        <w:gridCol w:w="3714"/>
        <w:gridCol w:w="2311"/>
        <w:gridCol w:w="1152"/>
        <w:gridCol w:w="941"/>
      </w:tblGrid>
      <w:tr w:rsidR="003C1164" w:rsidRPr="00AC26B6" w14:paraId="56D470DD" w14:textId="77777777" w:rsidTr="004A63A3">
        <w:trPr>
          <w:trHeight w:val="285"/>
        </w:trPr>
        <w:tc>
          <w:tcPr>
            <w:tcW w:w="411" w:type="dxa"/>
            <w:tcBorders>
              <w:bottom w:val="thinThickSmallGap" w:sz="24" w:space="0" w:color="auto"/>
              <w:right w:val="thinThickSmallGap" w:sz="24" w:space="0" w:color="auto"/>
            </w:tcBorders>
            <w:shd w:val="clear" w:color="auto" w:fill="BFBFBF" w:themeFill="background1" w:themeFillShade="BF"/>
          </w:tcPr>
          <w:p w14:paraId="566EC8B9" w14:textId="77777777" w:rsidR="000D50C5" w:rsidRPr="00AC26B6" w:rsidRDefault="000D50C5" w:rsidP="00C039DE">
            <w:pPr>
              <w:jc w:val="center"/>
              <w:rPr>
                <w:rFonts w:ascii="Simplified Arabic" w:hAnsi="Simplified Arabic" w:hint="cs"/>
                <w:b/>
                <w:bCs/>
                <w:rtl/>
                <w:lang w:bidi="ar-EG"/>
              </w:rPr>
            </w:pPr>
            <w:r w:rsidRPr="00AC26B6">
              <w:rPr>
                <w:rFonts w:ascii="Simplified Arabic" w:hAnsi="Simplified Arabic" w:hint="cs"/>
                <w:b/>
                <w:bCs/>
                <w:rtl/>
                <w:lang w:bidi="ar-EG"/>
              </w:rPr>
              <w:t>م</w:t>
            </w:r>
          </w:p>
        </w:tc>
        <w:tc>
          <w:tcPr>
            <w:tcW w:w="4013" w:type="dxa"/>
            <w:tcBorders>
              <w:bottom w:val="thinThickSmallGap" w:sz="24" w:space="0" w:color="auto"/>
              <w:right w:val="thinThickSmallGap" w:sz="24" w:space="0" w:color="auto"/>
            </w:tcBorders>
            <w:shd w:val="clear" w:color="auto" w:fill="BFBFBF" w:themeFill="background1" w:themeFillShade="BF"/>
          </w:tcPr>
          <w:p w14:paraId="7317495B" w14:textId="77777777" w:rsidR="000D50C5" w:rsidRPr="00AC26B6" w:rsidRDefault="000D50C5" w:rsidP="00C039DE">
            <w:pPr>
              <w:jc w:val="center"/>
              <w:rPr>
                <w:rFonts w:ascii="Simplified Arabic" w:hAnsi="Simplified Arabic" w:hint="cs"/>
                <w:b/>
                <w:bCs/>
                <w:rtl/>
                <w:lang w:bidi="ar-EG"/>
              </w:rPr>
            </w:pPr>
            <w:r w:rsidRPr="00AC26B6">
              <w:rPr>
                <w:rFonts w:ascii="Simplified Arabic" w:hAnsi="Simplified Arabic" w:hint="cs"/>
                <w:b/>
                <w:bCs/>
                <w:rtl/>
                <w:lang w:bidi="ar-EG"/>
              </w:rPr>
              <w:t>العبارة</w:t>
            </w:r>
          </w:p>
        </w:tc>
        <w:tc>
          <w:tcPr>
            <w:tcW w:w="2311" w:type="dxa"/>
            <w:tcBorders>
              <w:left w:val="thinThickSmallGap" w:sz="24" w:space="0" w:color="auto"/>
              <w:bottom w:val="thinThickSmallGap" w:sz="24" w:space="0" w:color="auto"/>
            </w:tcBorders>
            <w:shd w:val="clear" w:color="auto" w:fill="BFBFBF" w:themeFill="background1" w:themeFillShade="BF"/>
            <w:noWrap/>
            <w:hideMark/>
          </w:tcPr>
          <w:p w14:paraId="5F661454" w14:textId="77777777" w:rsidR="000D50C5" w:rsidRPr="00AC26B6" w:rsidRDefault="000D50C5" w:rsidP="00C039DE">
            <w:pPr>
              <w:jc w:val="center"/>
              <w:rPr>
                <w:rFonts w:ascii="Simplified Arabic" w:hAnsi="Simplified Arabic" w:hint="cs"/>
                <w:b/>
                <w:bCs/>
                <w:rtl/>
                <w:lang w:bidi="ar-EG"/>
              </w:rPr>
            </w:pPr>
            <w:r w:rsidRPr="00AC26B6">
              <w:rPr>
                <w:rFonts w:ascii="Simplified Arabic" w:hAnsi="Simplified Arabic" w:hint="cs"/>
                <w:b/>
                <w:bCs/>
                <w:rtl/>
                <w:lang w:bidi="ar-EG"/>
              </w:rPr>
              <w:t>الفئات</w:t>
            </w:r>
          </w:p>
        </w:tc>
        <w:tc>
          <w:tcPr>
            <w:tcW w:w="1152" w:type="dxa"/>
            <w:tcBorders>
              <w:bottom w:val="thinThickSmallGap" w:sz="24" w:space="0" w:color="auto"/>
            </w:tcBorders>
            <w:shd w:val="clear" w:color="auto" w:fill="BFBFBF" w:themeFill="background1" w:themeFillShade="BF"/>
            <w:noWrap/>
            <w:hideMark/>
          </w:tcPr>
          <w:p w14:paraId="6A26C67C" w14:textId="77777777" w:rsidR="000D50C5" w:rsidRPr="00AC26B6" w:rsidRDefault="000D50C5" w:rsidP="00C039DE">
            <w:pPr>
              <w:jc w:val="center"/>
              <w:rPr>
                <w:rFonts w:ascii="Simplified Arabic" w:hAnsi="Simplified Arabic" w:hint="cs"/>
                <w:b/>
                <w:bCs/>
                <w:rtl/>
                <w:lang w:bidi="ar-EG"/>
              </w:rPr>
            </w:pPr>
            <w:r w:rsidRPr="00AC26B6">
              <w:rPr>
                <w:rFonts w:ascii="Simplified Arabic" w:hAnsi="Simplified Arabic" w:hint="cs"/>
                <w:b/>
                <w:bCs/>
                <w:rtl/>
                <w:lang w:bidi="ar-EG"/>
              </w:rPr>
              <w:t>التكرارات</w:t>
            </w:r>
          </w:p>
        </w:tc>
        <w:tc>
          <w:tcPr>
            <w:tcW w:w="941" w:type="dxa"/>
            <w:tcBorders>
              <w:bottom w:val="thinThickSmallGap" w:sz="24" w:space="0" w:color="auto"/>
            </w:tcBorders>
            <w:shd w:val="clear" w:color="auto" w:fill="BFBFBF" w:themeFill="background1" w:themeFillShade="BF"/>
          </w:tcPr>
          <w:p w14:paraId="6C99796E" w14:textId="77777777" w:rsidR="000D50C5" w:rsidRPr="00AC26B6" w:rsidRDefault="000D50C5" w:rsidP="00C039DE">
            <w:pPr>
              <w:jc w:val="center"/>
              <w:rPr>
                <w:rFonts w:ascii="Simplified Arabic" w:hAnsi="Simplified Arabic" w:hint="cs"/>
                <w:b/>
                <w:bCs/>
                <w:rtl/>
                <w:lang w:bidi="ar-EG"/>
              </w:rPr>
            </w:pPr>
            <w:r w:rsidRPr="00AC26B6">
              <w:rPr>
                <w:rFonts w:ascii="Simplified Arabic" w:hAnsi="Simplified Arabic" w:hint="cs"/>
                <w:b/>
                <w:bCs/>
                <w:rtl/>
                <w:lang w:bidi="ar-EG"/>
              </w:rPr>
              <w:t>النسبة المئوية</w:t>
            </w:r>
          </w:p>
        </w:tc>
      </w:tr>
      <w:tr w:rsidR="003C1164" w:rsidRPr="00AC26B6" w14:paraId="616977A2" w14:textId="77777777" w:rsidTr="00F27072">
        <w:trPr>
          <w:trHeight w:val="285"/>
        </w:trPr>
        <w:tc>
          <w:tcPr>
            <w:tcW w:w="411" w:type="dxa"/>
            <w:vMerge w:val="restart"/>
            <w:tcBorders>
              <w:top w:val="thinThickSmallGap" w:sz="24" w:space="0" w:color="auto"/>
              <w:right w:val="thinThickSmallGap" w:sz="24" w:space="0" w:color="auto"/>
            </w:tcBorders>
            <w:shd w:val="clear" w:color="auto" w:fill="BFBFBF" w:themeFill="background1" w:themeFillShade="BF"/>
            <w:vAlign w:val="center"/>
          </w:tcPr>
          <w:p w14:paraId="2EFAAA86" w14:textId="77777777" w:rsidR="003C1164" w:rsidRPr="00AC26B6" w:rsidRDefault="003C1164" w:rsidP="00C039DE">
            <w:pPr>
              <w:jc w:val="center"/>
              <w:rPr>
                <w:rFonts w:ascii="Simplified Arabic" w:hAnsi="Simplified Arabic" w:hint="cs"/>
                <w:b/>
                <w:bCs/>
                <w:lang w:bidi="ar-EG"/>
              </w:rPr>
            </w:pPr>
            <w:r w:rsidRPr="00AC26B6">
              <w:rPr>
                <w:rFonts w:ascii="Simplified Arabic" w:hAnsi="Simplified Arabic" w:hint="cs"/>
                <w:b/>
                <w:bCs/>
                <w:lang w:bidi="ar-EG"/>
              </w:rPr>
              <w:t>1</w:t>
            </w:r>
          </w:p>
        </w:tc>
        <w:tc>
          <w:tcPr>
            <w:tcW w:w="4013" w:type="dxa"/>
            <w:vMerge w:val="restart"/>
            <w:tcBorders>
              <w:top w:val="thinThickSmallGap" w:sz="24" w:space="0" w:color="auto"/>
              <w:right w:val="thinThickSmallGap" w:sz="24" w:space="0" w:color="auto"/>
            </w:tcBorders>
            <w:shd w:val="clear" w:color="auto" w:fill="BFBFBF" w:themeFill="background1" w:themeFillShade="BF"/>
          </w:tcPr>
          <w:p w14:paraId="616CA128" w14:textId="5B26F177" w:rsidR="003C1164" w:rsidRPr="00AC26B6" w:rsidRDefault="0012031D" w:rsidP="00C039DE">
            <w:pPr>
              <w:jc w:val="lowKashida"/>
              <w:rPr>
                <w:rFonts w:ascii="Simplified Arabic" w:hAnsi="Simplified Arabic" w:hint="cs"/>
                <w:b/>
                <w:bCs/>
                <w:sz w:val="20"/>
                <w:szCs w:val="24"/>
              </w:rPr>
            </w:pPr>
            <w:r w:rsidRPr="00AC26B6">
              <w:rPr>
                <w:rFonts w:ascii="Simplified Arabic" w:hAnsi="Simplified Arabic" w:hint="cs"/>
                <w:sz w:val="20"/>
                <w:szCs w:val="24"/>
                <w:rtl/>
              </w:rPr>
              <w:t>هل تتابع المحتوى الرقمي المتعلق بالفعالية بعد حضورها؟</w:t>
            </w:r>
          </w:p>
        </w:tc>
        <w:tc>
          <w:tcPr>
            <w:tcW w:w="2311" w:type="dxa"/>
            <w:tcBorders>
              <w:top w:val="thinThickSmallGap" w:sz="24" w:space="0" w:color="auto"/>
              <w:left w:val="thinThickSmallGap" w:sz="24" w:space="0" w:color="auto"/>
            </w:tcBorders>
            <w:shd w:val="clear" w:color="auto" w:fill="808080" w:themeFill="background1" w:themeFillShade="80"/>
            <w:noWrap/>
          </w:tcPr>
          <w:p w14:paraId="1F6F6A81" w14:textId="56939347" w:rsidR="003C1164" w:rsidRPr="00AC26B6" w:rsidRDefault="003C1164"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نادرًا</w:t>
            </w:r>
          </w:p>
        </w:tc>
        <w:tc>
          <w:tcPr>
            <w:tcW w:w="1152" w:type="dxa"/>
            <w:tcBorders>
              <w:top w:val="thinThickSmallGap" w:sz="24" w:space="0" w:color="auto"/>
            </w:tcBorders>
            <w:noWrap/>
            <w:vAlign w:val="center"/>
          </w:tcPr>
          <w:p w14:paraId="10558AB8" w14:textId="4C491D91"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68</w:t>
            </w:r>
          </w:p>
        </w:tc>
        <w:tc>
          <w:tcPr>
            <w:tcW w:w="941" w:type="dxa"/>
            <w:tcBorders>
              <w:top w:val="thinThickSmallGap" w:sz="24" w:space="0" w:color="auto"/>
            </w:tcBorders>
            <w:vAlign w:val="center"/>
          </w:tcPr>
          <w:p w14:paraId="3CB75CA2" w14:textId="1BA457B1"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33</w:t>
            </w:r>
          </w:p>
        </w:tc>
      </w:tr>
      <w:tr w:rsidR="003C1164" w:rsidRPr="00AC26B6" w14:paraId="7B9FAA20"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261F7851" w14:textId="77777777" w:rsidR="003C1164" w:rsidRPr="00AC26B6" w:rsidRDefault="003C1164" w:rsidP="00C039DE">
            <w:pPr>
              <w:jc w:val="center"/>
              <w:rPr>
                <w:rFonts w:ascii="Simplified Arabic" w:hAnsi="Simplified Arabic" w:hint="cs"/>
                <w:b/>
                <w:bCs/>
                <w:lang w:bidi="ar-EG"/>
              </w:rPr>
            </w:pPr>
          </w:p>
        </w:tc>
        <w:tc>
          <w:tcPr>
            <w:tcW w:w="4013" w:type="dxa"/>
            <w:vMerge/>
            <w:tcBorders>
              <w:right w:val="thinThickSmallGap" w:sz="24" w:space="0" w:color="auto"/>
            </w:tcBorders>
            <w:shd w:val="clear" w:color="auto" w:fill="BFBFBF" w:themeFill="background1" w:themeFillShade="BF"/>
          </w:tcPr>
          <w:p w14:paraId="20577593" w14:textId="77777777" w:rsidR="003C1164" w:rsidRPr="00AC26B6" w:rsidRDefault="003C1164" w:rsidP="00C039DE">
            <w:pPr>
              <w:jc w:val="center"/>
              <w:rPr>
                <w:rFonts w:ascii="Simplified Arabic" w:hAnsi="Simplified Arabic" w:hint="cs"/>
                <w:b/>
                <w:bCs/>
                <w:sz w:val="20"/>
                <w:szCs w:val="24"/>
                <w:lang w:bidi="ar-EG"/>
              </w:rPr>
            </w:pPr>
          </w:p>
        </w:tc>
        <w:tc>
          <w:tcPr>
            <w:tcW w:w="2311" w:type="dxa"/>
            <w:tcBorders>
              <w:left w:val="thinThickSmallGap" w:sz="24" w:space="0" w:color="auto"/>
            </w:tcBorders>
            <w:shd w:val="clear" w:color="auto" w:fill="808080" w:themeFill="background1" w:themeFillShade="80"/>
            <w:noWrap/>
          </w:tcPr>
          <w:p w14:paraId="56463A14" w14:textId="0905B383" w:rsidR="003C1164" w:rsidRPr="00AC26B6" w:rsidRDefault="003C1164"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أحيانًا</w:t>
            </w:r>
          </w:p>
        </w:tc>
        <w:tc>
          <w:tcPr>
            <w:tcW w:w="1152" w:type="dxa"/>
            <w:noWrap/>
            <w:vAlign w:val="center"/>
          </w:tcPr>
          <w:p w14:paraId="5F2EFB83" w14:textId="56972D18"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110</w:t>
            </w:r>
          </w:p>
        </w:tc>
        <w:tc>
          <w:tcPr>
            <w:tcW w:w="941" w:type="dxa"/>
            <w:vAlign w:val="center"/>
          </w:tcPr>
          <w:p w14:paraId="2873C029" w14:textId="6D91802C"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53.4</w:t>
            </w:r>
          </w:p>
        </w:tc>
      </w:tr>
      <w:tr w:rsidR="003C1164" w:rsidRPr="00AC26B6" w14:paraId="4067D580"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374E8789" w14:textId="77777777" w:rsidR="003C1164" w:rsidRPr="00AC26B6" w:rsidRDefault="003C1164" w:rsidP="00C039DE">
            <w:pPr>
              <w:jc w:val="center"/>
              <w:rPr>
                <w:rFonts w:ascii="Simplified Arabic" w:hAnsi="Simplified Arabic" w:hint="cs"/>
                <w:b/>
                <w:bCs/>
                <w:lang w:bidi="ar-EG"/>
              </w:rPr>
            </w:pPr>
          </w:p>
        </w:tc>
        <w:tc>
          <w:tcPr>
            <w:tcW w:w="4013" w:type="dxa"/>
            <w:vMerge/>
            <w:tcBorders>
              <w:right w:val="thinThickSmallGap" w:sz="24" w:space="0" w:color="auto"/>
            </w:tcBorders>
            <w:shd w:val="clear" w:color="auto" w:fill="BFBFBF" w:themeFill="background1" w:themeFillShade="BF"/>
          </w:tcPr>
          <w:p w14:paraId="5AB25AA0" w14:textId="77777777" w:rsidR="003C1164" w:rsidRPr="00AC26B6" w:rsidRDefault="003C1164" w:rsidP="00C039DE">
            <w:pPr>
              <w:jc w:val="center"/>
              <w:rPr>
                <w:rFonts w:ascii="Simplified Arabic" w:hAnsi="Simplified Arabic" w:hint="cs"/>
                <w:b/>
                <w:bCs/>
                <w:sz w:val="20"/>
                <w:szCs w:val="24"/>
                <w:lang w:bidi="ar-EG"/>
              </w:rPr>
            </w:pPr>
          </w:p>
        </w:tc>
        <w:tc>
          <w:tcPr>
            <w:tcW w:w="2311" w:type="dxa"/>
            <w:tcBorders>
              <w:left w:val="thinThickSmallGap" w:sz="24" w:space="0" w:color="auto"/>
            </w:tcBorders>
            <w:shd w:val="clear" w:color="auto" w:fill="808080" w:themeFill="background1" w:themeFillShade="80"/>
            <w:noWrap/>
          </w:tcPr>
          <w:p w14:paraId="074B8D63" w14:textId="18D657D1" w:rsidR="003C1164" w:rsidRPr="00AC26B6" w:rsidRDefault="003C1164"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دائمًا</w:t>
            </w:r>
          </w:p>
        </w:tc>
        <w:tc>
          <w:tcPr>
            <w:tcW w:w="1152" w:type="dxa"/>
            <w:noWrap/>
            <w:vAlign w:val="center"/>
          </w:tcPr>
          <w:p w14:paraId="787BB999" w14:textId="3CF29EA7"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28</w:t>
            </w:r>
          </w:p>
        </w:tc>
        <w:tc>
          <w:tcPr>
            <w:tcW w:w="941" w:type="dxa"/>
            <w:vAlign w:val="center"/>
          </w:tcPr>
          <w:p w14:paraId="3D8C09FC" w14:textId="64DBE692" w:rsidR="003C1164"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13.6</w:t>
            </w:r>
          </w:p>
        </w:tc>
      </w:tr>
      <w:tr w:rsidR="004A63A3" w:rsidRPr="00AC26B6" w14:paraId="2D667959" w14:textId="77777777" w:rsidTr="00F27072">
        <w:trPr>
          <w:trHeight w:val="285"/>
        </w:trPr>
        <w:tc>
          <w:tcPr>
            <w:tcW w:w="411" w:type="dxa"/>
            <w:vMerge w:val="restart"/>
            <w:tcBorders>
              <w:top w:val="thinThickSmallGap" w:sz="24" w:space="0" w:color="auto"/>
              <w:right w:val="thinThickSmallGap" w:sz="24" w:space="0" w:color="auto"/>
            </w:tcBorders>
            <w:shd w:val="clear" w:color="auto" w:fill="BFBFBF" w:themeFill="background1" w:themeFillShade="BF"/>
            <w:vAlign w:val="center"/>
          </w:tcPr>
          <w:p w14:paraId="6A7657E1" w14:textId="77777777" w:rsidR="004A63A3" w:rsidRPr="00AC26B6" w:rsidRDefault="004A63A3" w:rsidP="00C039DE">
            <w:pPr>
              <w:jc w:val="center"/>
              <w:rPr>
                <w:rFonts w:ascii="Simplified Arabic" w:hAnsi="Simplified Arabic" w:hint="cs"/>
                <w:b/>
                <w:bCs/>
              </w:rPr>
            </w:pPr>
            <w:r w:rsidRPr="00AC26B6">
              <w:rPr>
                <w:rFonts w:ascii="Simplified Arabic" w:hAnsi="Simplified Arabic" w:hint="cs"/>
                <w:b/>
                <w:bCs/>
              </w:rPr>
              <w:t>2</w:t>
            </w:r>
          </w:p>
        </w:tc>
        <w:tc>
          <w:tcPr>
            <w:tcW w:w="4013" w:type="dxa"/>
            <w:vMerge w:val="restart"/>
            <w:tcBorders>
              <w:top w:val="thinThickSmallGap" w:sz="24" w:space="0" w:color="auto"/>
              <w:right w:val="thinThickSmallGap" w:sz="24" w:space="0" w:color="auto"/>
            </w:tcBorders>
            <w:shd w:val="clear" w:color="auto" w:fill="BFBFBF" w:themeFill="background1" w:themeFillShade="BF"/>
          </w:tcPr>
          <w:p w14:paraId="59163E69" w14:textId="1CDBF7DD" w:rsidR="004A63A3" w:rsidRPr="00AC26B6" w:rsidRDefault="004A63A3" w:rsidP="00C039DE">
            <w:pPr>
              <w:jc w:val="lowKashida"/>
              <w:rPr>
                <w:rFonts w:ascii="Simplified Arabic" w:hAnsi="Simplified Arabic" w:hint="cs"/>
                <w:sz w:val="20"/>
                <w:szCs w:val="24"/>
                <w:rtl/>
              </w:rPr>
            </w:pPr>
            <w:r w:rsidRPr="00AC26B6">
              <w:rPr>
                <w:rFonts w:ascii="Simplified Arabic" w:hAnsi="Simplified Arabic" w:hint="cs"/>
                <w:sz w:val="20"/>
                <w:szCs w:val="24"/>
                <w:rtl/>
              </w:rPr>
              <w:t>هل تتابع الحسابات الخاصة بالفعالية بعد حضورها؟</w:t>
            </w:r>
          </w:p>
        </w:tc>
        <w:tc>
          <w:tcPr>
            <w:tcW w:w="2311" w:type="dxa"/>
            <w:tcBorders>
              <w:top w:val="thinThickSmallGap" w:sz="24" w:space="0" w:color="auto"/>
              <w:left w:val="thinThickSmallGap" w:sz="24" w:space="0" w:color="auto"/>
            </w:tcBorders>
            <w:shd w:val="clear" w:color="auto" w:fill="808080" w:themeFill="background1" w:themeFillShade="80"/>
            <w:noWrap/>
          </w:tcPr>
          <w:p w14:paraId="45651CA8" w14:textId="2DC17A09" w:rsidR="004A63A3" w:rsidRPr="00AC26B6" w:rsidRDefault="004A63A3"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نادرًا</w:t>
            </w:r>
          </w:p>
        </w:tc>
        <w:tc>
          <w:tcPr>
            <w:tcW w:w="1152" w:type="dxa"/>
            <w:tcBorders>
              <w:top w:val="thinThickSmallGap" w:sz="24" w:space="0" w:color="auto"/>
            </w:tcBorders>
            <w:noWrap/>
            <w:vAlign w:val="center"/>
          </w:tcPr>
          <w:p w14:paraId="5309430E" w14:textId="67C0E39B"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81</w:t>
            </w:r>
          </w:p>
        </w:tc>
        <w:tc>
          <w:tcPr>
            <w:tcW w:w="941" w:type="dxa"/>
            <w:tcBorders>
              <w:top w:val="thinThickSmallGap" w:sz="24" w:space="0" w:color="auto"/>
            </w:tcBorders>
            <w:vAlign w:val="center"/>
          </w:tcPr>
          <w:p w14:paraId="255E4AC0" w14:textId="0E99322F"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39.3</w:t>
            </w:r>
          </w:p>
        </w:tc>
      </w:tr>
      <w:tr w:rsidR="004A63A3" w:rsidRPr="00AC26B6" w14:paraId="28A8CF01"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4F4A1DC1" w14:textId="77777777" w:rsidR="004A63A3" w:rsidRPr="00AC26B6" w:rsidRDefault="004A63A3"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69644775" w14:textId="77777777" w:rsidR="004A63A3" w:rsidRPr="00AC26B6" w:rsidRDefault="004A63A3"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4716453F" w14:textId="522B72D9" w:rsidR="004A63A3" w:rsidRPr="00AC26B6" w:rsidRDefault="004A63A3"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أحيانًا</w:t>
            </w:r>
          </w:p>
        </w:tc>
        <w:tc>
          <w:tcPr>
            <w:tcW w:w="1152" w:type="dxa"/>
            <w:noWrap/>
            <w:vAlign w:val="center"/>
          </w:tcPr>
          <w:p w14:paraId="3C6B5163" w14:textId="404F1CE4"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97</w:t>
            </w:r>
          </w:p>
        </w:tc>
        <w:tc>
          <w:tcPr>
            <w:tcW w:w="941" w:type="dxa"/>
            <w:vAlign w:val="center"/>
          </w:tcPr>
          <w:p w14:paraId="7C1E1216" w14:textId="3FFD9D65"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47.1</w:t>
            </w:r>
          </w:p>
        </w:tc>
      </w:tr>
      <w:tr w:rsidR="004A63A3" w:rsidRPr="00AC26B6" w14:paraId="1989679D"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6F1A1A53" w14:textId="77777777" w:rsidR="004A63A3" w:rsidRPr="00AC26B6" w:rsidRDefault="004A63A3"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5770CE7F" w14:textId="77777777" w:rsidR="004A63A3" w:rsidRPr="00AC26B6" w:rsidRDefault="004A63A3"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1DAED127" w14:textId="5B5DC5D8" w:rsidR="004A63A3" w:rsidRPr="00AC26B6" w:rsidRDefault="004A63A3" w:rsidP="00C039DE">
            <w:pPr>
              <w:jc w:val="center"/>
              <w:rPr>
                <w:rFonts w:ascii="Simplified Arabic" w:hAnsi="Simplified Arabic" w:hint="cs"/>
                <w:b/>
                <w:bCs/>
                <w:sz w:val="24"/>
                <w:szCs w:val="24"/>
              </w:rPr>
            </w:pPr>
            <w:r w:rsidRPr="00AC26B6">
              <w:rPr>
                <w:rFonts w:ascii="Simplified Arabic" w:hAnsi="Simplified Arabic" w:hint="cs"/>
                <w:b/>
                <w:bCs/>
                <w:sz w:val="24"/>
                <w:szCs w:val="24"/>
                <w:rtl/>
              </w:rPr>
              <w:t>دائمًا</w:t>
            </w:r>
          </w:p>
        </w:tc>
        <w:tc>
          <w:tcPr>
            <w:tcW w:w="1152" w:type="dxa"/>
            <w:noWrap/>
            <w:vAlign w:val="center"/>
          </w:tcPr>
          <w:p w14:paraId="569A980A" w14:textId="3BAB6DD6"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28</w:t>
            </w:r>
          </w:p>
        </w:tc>
        <w:tc>
          <w:tcPr>
            <w:tcW w:w="941" w:type="dxa"/>
            <w:vAlign w:val="center"/>
          </w:tcPr>
          <w:p w14:paraId="03C78D6E" w14:textId="5E997A21" w:rsidR="004A63A3" w:rsidRPr="00AC26B6" w:rsidRDefault="004A63A3" w:rsidP="00C039DE">
            <w:pPr>
              <w:bidi w:val="0"/>
              <w:jc w:val="center"/>
              <w:rPr>
                <w:rFonts w:ascii="Simplified Arabic" w:hAnsi="Simplified Arabic" w:hint="cs"/>
                <w:sz w:val="24"/>
                <w:szCs w:val="24"/>
              </w:rPr>
            </w:pPr>
            <w:r w:rsidRPr="00AC26B6">
              <w:rPr>
                <w:rFonts w:ascii="Simplified Arabic" w:hAnsi="Simplified Arabic" w:hint="cs"/>
                <w:sz w:val="24"/>
                <w:szCs w:val="24"/>
              </w:rPr>
              <w:t>13.6</w:t>
            </w:r>
          </w:p>
        </w:tc>
      </w:tr>
      <w:tr w:rsidR="006D6F6D" w:rsidRPr="00AC26B6" w14:paraId="769BA968" w14:textId="77777777" w:rsidTr="00F27072">
        <w:trPr>
          <w:trHeight w:val="20"/>
        </w:trPr>
        <w:tc>
          <w:tcPr>
            <w:tcW w:w="411" w:type="dxa"/>
            <w:vMerge w:val="restart"/>
            <w:tcBorders>
              <w:top w:val="thinThickThinSmallGap" w:sz="24" w:space="0" w:color="auto"/>
              <w:right w:val="thinThickSmallGap" w:sz="24" w:space="0" w:color="auto"/>
            </w:tcBorders>
            <w:shd w:val="clear" w:color="auto" w:fill="BFBFBF" w:themeFill="background1" w:themeFillShade="BF"/>
            <w:vAlign w:val="center"/>
          </w:tcPr>
          <w:p w14:paraId="5EDE0617" w14:textId="77777777" w:rsidR="006D6F6D" w:rsidRPr="00AC26B6" w:rsidRDefault="006D6F6D" w:rsidP="00C039DE">
            <w:pPr>
              <w:jc w:val="center"/>
              <w:rPr>
                <w:rFonts w:ascii="Simplified Arabic" w:hAnsi="Simplified Arabic" w:hint="cs"/>
                <w:b/>
                <w:bCs/>
              </w:rPr>
            </w:pPr>
            <w:r w:rsidRPr="00AC26B6">
              <w:rPr>
                <w:rFonts w:ascii="Simplified Arabic" w:hAnsi="Simplified Arabic" w:hint="cs"/>
                <w:b/>
                <w:bCs/>
              </w:rPr>
              <w:t>3</w:t>
            </w:r>
          </w:p>
        </w:tc>
        <w:tc>
          <w:tcPr>
            <w:tcW w:w="4013" w:type="dxa"/>
            <w:vMerge w:val="restart"/>
            <w:tcBorders>
              <w:top w:val="thinThickSmallGap" w:sz="24" w:space="0" w:color="auto"/>
              <w:right w:val="thinThickSmallGap" w:sz="24" w:space="0" w:color="auto"/>
            </w:tcBorders>
            <w:shd w:val="clear" w:color="auto" w:fill="BFBFBF" w:themeFill="background1" w:themeFillShade="BF"/>
          </w:tcPr>
          <w:p w14:paraId="069C79F9" w14:textId="1C754A9F" w:rsidR="006D6F6D" w:rsidRPr="00AC26B6" w:rsidRDefault="0012031D" w:rsidP="00C039DE">
            <w:pPr>
              <w:jc w:val="lowKashida"/>
              <w:rPr>
                <w:rFonts w:ascii="Simplified Arabic" w:hAnsi="Simplified Arabic" w:hint="cs"/>
                <w:sz w:val="20"/>
                <w:szCs w:val="24"/>
                <w:rtl/>
                <w:lang w:bidi="ar-EG"/>
              </w:rPr>
            </w:pPr>
            <w:r w:rsidRPr="00AC26B6">
              <w:rPr>
                <w:rFonts w:ascii="Simplified Arabic" w:hAnsi="Simplified Arabic" w:hint="cs"/>
                <w:sz w:val="20"/>
                <w:szCs w:val="24"/>
                <w:rtl/>
                <w:lang w:bidi="ar-EG"/>
              </w:rPr>
              <w:t xml:space="preserve"> ما الذي يشجعك على متابعة حسابات الفعاليات عبر الإعلام الرقمي؟</w:t>
            </w:r>
          </w:p>
        </w:tc>
        <w:tc>
          <w:tcPr>
            <w:tcW w:w="2311" w:type="dxa"/>
            <w:tcBorders>
              <w:top w:val="thinThickSmallGap" w:sz="24" w:space="0" w:color="auto"/>
              <w:left w:val="thinThickSmallGap" w:sz="24" w:space="0" w:color="auto"/>
              <w:bottom w:val="single" w:sz="4" w:space="0" w:color="auto"/>
            </w:tcBorders>
            <w:shd w:val="clear" w:color="auto" w:fill="808080" w:themeFill="background1" w:themeFillShade="80"/>
            <w:noWrap/>
          </w:tcPr>
          <w:p w14:paraId="3C000239" w14:textId="783E4F3B" w:rsidR="006D6F6D" w:rsidRPr="00AC26B6" w:rsidRDefault="006D6F6D"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المحتوى المرئي وأرشيف الفعالية</w:t>
            </w:r>
          </w:p>
        </w:tc>
        <w:tc>
          <w:tcPr>
            <w:tcW w:w="1152" w:type="dxa"/>
            <w:tcBorders>
              <w:top w:val="thinThickSmallGap" w:sz="24" w:space="0" w:color="auto"/>
              <w:bottom w:val="single" w:sz="4" w:space="0" w:color="auto"/>
            </w:tcBorders>
            <w:noWrap/>
            <w:vAlign w:val="center"/>
          </w:tcPr>
          <w:p w14:paraId="67622A75" w14:textId="75571E57" w:rsidR="006D6F6D" w:rsidRPr="00AC26B6" w:rsidRDefault="006D6F6D" w:rsidP="00C039DE">
            <w:pPr>
              <w:bidi w:val="0"/>
              <w:jc w:val="center"/>
              <w:rPr>
                <w:rFonts w:ascii="Simplified Arabic" w:hAnsi="Simplified Arabic" w:hint="cs"/>
                <w:sz w:val="24"/>
                <w:szCs w:val="24"/>
              </w:rPr>
            </w:pPr>
            <w:r w:rsidRPr="00AC26B6">
              <w:rPr>
                <w:rFonts w:ascii="Simplified Arabic" w:hAnsi="Simplified Arabic" w:hint="cs"/>
                <w:sz w:val="24"/>
                <w:szCs w:val="24"/>
              </w:rPr>
              <w:t>30</w:t>
            </w:r>
          </w:p>
        </w:tc>
        <w:tc>
          <w:tcPr>
            <w:tcW w:w="941" w:type="dxa"/>
            <w:tcBorders>
              <w:top w:val="thinThickSmallGap" w:sz="24" w:space="0" w:color="auto"/>
              <w:bottom w:val="single" w:sz="4" w:space="0" w:color="auto"/>
            </w:tcBorders>
            <w:vAlign w:val="center"/>
          </w:tcPr>
          <w:p w14:paraId="3C03BDF8" w14:textId="2A33E3D2" w:rsidR="006D6F6D" w:rsidRPr="00AC26B6" w:rsidRDefault="006D6F6D" w:rsidP="00C039DE">
            <w:pPr>
              <w:bidi w:val="0"/>
              <w:jc w:val="center"/>
              <w:rPr>
                <w:rFonts w:ascii="Simplified Arabic" w:hAnsi="Simplified Arabic" w:hint="cs"/>
                <w:sz w:val="24"/>
                <w:szCs w:val="24"/>
              </w:rPr>
            </w:pPr>
            <w:r w:rsidRPr="00AC26B6">
              <w:rPr>
                <w:rFonts w:ascii="Simplified Arabic" w:hAnsi="Simplified Arabic" w:hint="cs"/>
                <w:sz w:val="24"/>
                <w:szCs w:val="24"/>
              </w:rPr>
              <w:t>14.6</w:t>
            </w:r>
          </w:p>
        </w:tc>
      </w:tr>
      <w:tr w:rsidR="006D6F6D" w:rsidRPr="00AC26B6" w14:paraId="7785ABB1"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4CBF0493" w14:textId="77777777" w:rsidR="006D6F6D" w:rsidRPr="00AC26B6" w:rsidRDefault="006D6F6D"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571F56BD" w14:textId="77777777" w:rsidR="006D6F6D" w:rsidRPr="00AC26B6" w:rsidRDefault="006D6F6D"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684F7A9B" w14:textId="09726F84" w:rsidR="006D6F6D" w:rsidRPr="00AC26B6" w:rsidRDefault="006D6F6D" w:rsidP="00C039DE">
            <w:pPr>
              <w:jc w:val="center"/>
              <w:rPr>
                <w:rFonts w:ascii="Simplified Arabic" w:hAnsi="Simplified Arabic" w:hint="cs"/>
                <w:b/>
                <w:bCs/>
                <w:sz w:val="24"/>
                <w:szCs w:val="24"/>
                <w:rtl/>
              </w:rPr>
            </w:pPr>
            <w:r w:rsidRPr="00AC26B6">
              <w:rPr>
                <w:rFonts w:ascii="Simplified Arabic" w:hAnsi="Simplified Arabic" w:hint="cs"/>
                <w:b/>
                <w:bCs/>
                <w:sz w:val="24"/>
                <w:szCs w:val="24"/>
                <w:rtl/>
              </w:rPr>
              <w:t>عوامل أخرى</w:t>
            </w:r>
          </w:p>
        </w:tc>
        <w:tc>
          <w:tcPr>
            <w:tcW w:w="1152" w:type="dxa"/>
            <w:noWrap/>
            <w:vAlign w:val="center"/>
          </w:tcPr>
          <w:p w14:paraId="4C1F865E" w14:textId="5B195AC4"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34</w:t>
            </w:r>
          </w:p>
        </w:tc>
        <w:tc>
          <w:tcPr>
            <w:tcW w:w="941" w:type="dxa"/>
            <w:vAlign w:val="center"/>
          </w:tcPr>
          <w:p w14:paraId="707299DD" w14:textId="76BBEC17"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16.5</w:t>
            </w:r>
          </w:p>
        </w:tc>
      </w:tr>
      <w:tr w:rsidR="006D6F6D" w:rsidRPr="00AC26B6" w14:paraId="76DCFAC1"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2EB9D89B" w14:textId="77777777" w:rsidR="006D6F6D" w:rsidRPr="00AC26B6" w:rsidRDefault="006D6F6D"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2AB77C1D" w14:textId="77777777" w:rsidR="006D6F6D" w:rsidRPr="00AC26B6" w:rsidRDefault="006D6F6D"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5C213B27" w14:textId="7E064B87" w:rsidR="006D6F6D" w:rsidRPr="00AC26B6" w:rsidRDefault="006D6F6D"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معرفة المزيد عن الفعالية</w:t>
            </w:r>
          </w:p>
        </w:tc>
        <w:tc>
          <w:tcPr>
            <w:tcW w:w="1152" w:type="dxa"/>
            <w:noWrap/>
            <w:vAlign w:val="center"/>
          </w:tcPr>
          <w:p w14:paraId="01E7201D" w14:textId="67F601FA"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70</w:t>
            </w:r>
          </w:p>
        </w:tc>
        <w:tc>
          <w:tcPr>
            <w:tcW w:w="941" w:type="dxa"/>
            <w:vAlign w:val="center"/>
          </w:tcPr>
          <w:p w14:paraId="1AC79CF4" w14:textId="63B6CDA7"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34.0</w:t>
            </w:r>
          </w:p>
        </w:tc>
      </w:tr>
      <w:tr w:rsidR="006D6F6D" w:rsidRPr="00AC26B6" w14:paraId="457E983C"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5BD51687" w14:textId="77777777" w:rsidR="006D6F6D" w:rsidRPr="00AC26B6" w:rsidRDefault="006D6F6D"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18CE2B76" w14:textId="77777777" w:rsidR="006D6F6D" w:rsidRPr="00AC26B6" w:rsidRDefault="006D6F6D"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38660F5B" w14:textId="528C7466" w:rsidR="006D6F6D" w:rsidRPr="00AC26B6" w:rsidRDefault="006D6F6D"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معرفة مواعيد الفعالية التالية</w:t>
            </w:r>
          </w:p>
        </w:tc>
        <w:tc>
          <w:tcPr>
            <w:tcW w:w="1152" w:type="dxa"/>
            <w:noWrap/>
            <w:vAlign w:val="center"/>
          </w:tcPr>
          <w:p w14:paraId="3E67E675" w14:textId="4C024AE1" w:rsidR="006D6F6D" w:rsidRPr="00AC26B6" w:rsidRDefault="006D6F6D" w:rsidP="00C039DE">
            <w:pPr>
              <w:jc w:val="center"/>
              <w:rPr>
                <w:rFonts w:ascii="Simplified Arabic" w:hAnsi="Simplified Arabic" w:hint="cs"/>
                <w:sz w:val="24"/>
                <w:szCs w:val="24"/>
                <w:rtl/>
                <w:lang w:bidi="ar-EG"/>
              </w:rPr>
            </w:pPr>
            <w:r w:rsidRPr="00AC26B6">
              <w:rPr>
                <w:rFonts w:ascii="Simplified Arabic" w:hAnsi="Simplified Arabic" w:hint="cs"/>
                <w:sz w:val="24"/>
                <w:szCs w:val="24"/>
              </w:rPr>
              <w:t>72</w:t>
            </w:r>
          </w:p>
        </w:tc>
        <w:tc>
          <w:tcPr>
            <w:tcW w:w="941" w:type="dxa"/>
            <w:vAlign w:val="center"/>
          </w:tcPr>
          <w:p w14:paraId="3300EC86" w14:textId="0EFF6E7C"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35.0</w:t>
            </w:r>
          </w:p>
        </w:tc>
      </w:tr>
      <w:tr w:rsidR="006D6F6D" w:rsidRPr="00AC26B6" w14:paraId="00CE1474" w14:textId="77777777" w:rsidTr="00F27072">
        <w:trPr>
          <w:trHeight w:val="285"/>
        </w:trPr>
        <w:tc>
          <w:tcPr>
            <w:tcW w:w="411" w:type="dxa"/>
            <w:vMerge w:val="restart"/>
            <w:tcBorders>
              <w:top w:val="thinThickThinSmallGap" w:sz="24" w:space="0" w:color="auto"/>
              <w:right w:val="thinThickSmallGap" w:sz="24" w:space="0" w:color="auto"/>
            </w:tcBorders>
            <w:shd w:val="clear" w:color="auto" w:fill="BFBFBF" w:themeFill="background1" w:themeFillShade="BF"/>
            <w:vAlign w:val="center"/>
          </w:tcPr>
          <w:p w14:paraId="5E18A19B" w14:textId="77777777" w:rsidR="006D6F6D" w:rsidRPr="00AC26B6" w:rsidRDefault="006D6F6D" w:rsidP="00C039DE">
            <w:pPr>
              <w:jc w:val="center"/>
              <w:rPr>
                <w:rFonts w:ascii="Simplified Arabic" w:hAnsi="Simplified Arabic" w:hint="cs"/>
                <w:b/>
                <w:bCs/>
              </w:rPr>
            </w:pPr>
            <w:r w:rsidRPr="00AC26B6">
              <w:rPr>
                <w:rFonts w:ascii="Simplified Arabic" w:hAnsi="Simplified Arabic" w:hint="cs"/>
                <w:b/>
                <w:bCs/>
              </w:rPr>
              <w:t>4</w:t>
            </w:r>
          </w:p>
        </w:tc>
        <w:tc>
          <w:tcPr>
            <w:tcW w:w="4013" w:type="dxa"/>
            <w:vMerge w:val="restart"/>
            <w:tcBorders>
              <w:top w:val="thinThickThinSmallGap" w:sz="24" w:space="0" w:color="auto"/>
              <w:right w:val="thinThickSmallGap" w:sz="24" w:space="0" w:color="auto"/>
            </w:tcBorders>
            <w:shd w:val="clear" w:color="auto" w:fill="BFBFBF" w:themeFill="background1" w:themeFillShade="BF"/>
          </w:tcPr>
          <w:p w14:paraId="71FC9E55" w14:textId="4B428D7F" w:rsidR="006D6F6D" w:rsidRPr="00AC26B6" w:rsidRDefault="0012031D" w:rsidP="00C039DE">
            <w:pPr>
              <w:jc w:val="lowKashida"/>
              <w:rPr>
                <w:rFonts w:ascii="Simplified Arabic" w:hAnsi="Simplified Arabic" w:hint="cs"/>
                <w:sz w:val="20"/>
                <w:szCs w:val="24"/>
                <w:rtl/>
              </w:rPr>
            </w:pPr>
            <w:r w:rsidRPr="00AC26B6">
              <w:rPr>
                <w:rFonts w:ascii="Simplified Arabic" w:hAnsi="Simplified Arabic" w:hint="cs"/>
                <w:sz w:val="20"/>
                <w:szCs w:val="24"/>
                <w:rtl/>
              </w:rPr>
              <w:t xml:space="preserve"> إلى أي مدى تؤثر التجربة التي يقدمها الإعلام الرقمي على قرارك لحضور فعاليات مستقبلية؟</w:t>
            </w:r>
          </w:p>
        </w:tc>
        <w:tc>
          <w:tcPr>
            <w:tcW w:w="2311" w:type="dxa"/>
            <w:tcBorders>
              <w:top w:val="thinThickThinSmallGap" w:sz="24" w:space="0" w:color="auto"/>
              <w:left w:val="thinThickSmallGap" w:sz="24" w:space="0" w:color="auto"/>
              <w:bottom w:val="single" w:sz="4" w:space="0" w:color="auto"/>
            </w:tcBorders>
            <w:shd w:val="clear" w:color="auto" w:fill="808080" w:themeFill="background1" w:themeFillShade="80"/>
            <w:noWrap/>
          </w:tcPr>
          <w:p w14:paraId="035319B8" w14:textId="66FAED8D" w:rsidR="006D6F6D" w:rsidRPr="00AC26B6" w:rsidRDefault="006D6F6D"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lang w:bidi="ar-EG"/>
              </w:rPr>
              <w:t xml:space="preserve">بدرجة </w:t>
            </w:r>
            <w:r w:rsidR="004A63A3" w:rsidRPr="00AC26B6">
              <w:rPr>
                <w:rFonts w:ascii="Simplified Arabic" w:hAnsi="Simplified Arabic" w:hint="cs"/>
                <w:b/>
                <w:bCs/>
                <w:sz w:val="24"/>
                <w:szCs w:val="24"/>
                <w:rtl/>
                <w:lang w:bidi="ar-EG"/>
              </w:rPr>
              <w:t>ضعيفة</w:t>
            </w:r>
          </w:p>
        </w:tc>
        <w:tc>
          <w:tcPr>
            <w:tcW w:w="1152" w:type="dxa"/>
            <w:tcBorders>
              <w:top w:val="thinThickThinSmallGap" w:sz="24" w:space="0" w:color="auto"/>
              <w:bottom w:val="single" w:sz="4" w:space="0" w:color="auto"/>
            </w:tcBorders>
            <w:noWrap/>
            <w:vAlign w:val="center"/>
          </w:tcPr>
          <w:p w14:paraId="260E5E9E" w14:textId="58B2DDE4" w:rsidR="006D6F6D" w:rsidRPr="00AC26B6" w:rsidRDefault="006D6F6D" w:rsidP="00C039DE">
            <w:pPr>
              <w:jc w:val="center"/>
              <w:rPr>
                <w:rFonts w:ascii="Simplified Arabic" w:hAnsi="Simplified Arabic" w:hint="cs"/>
                <w:sz w:val="24"/>
                <w:szCs w:val="24"/>
                <w:rtl/>
                <w:lang w:bidi="ar-EG"/>
              </w:rPr>
            </w:pPr>
            <w:r w:rsidRPr="00AC26B6">
              <w:rPr>
                <w:rFonts w:ascii="Simplified Arabic" w:hAnsi="Simplified Arabic" w:hint="cs"/>
                <w:sz w:val="24"/>
                <w:szCs w:val="24"/>
              </w:rPr>
              <w:t>22</w:t>
            </w:r>
          </w:p>
        </w:tc>
        <w:tc>
          <w:tcPr>
            <w:tcW w:w="941" w:type="dxa"/>
            <w:tcBorders>
              <w:top w:val="thinThickThinSmallGap" w:sz="24" w:space="0" w:color="auto"/>
              <w:bottom w:val="single" w:sz="4" w:space="0" w:color="auto"/>
            </w:tcBorders>
            <w:vAlign w:val="center"/>
          </w:tcPr>
          <w:p w14:paraId="1050A4C7" w14:textId="0C5414D0"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10.7</w:t>
            </w:r>
          </w:p>
        </w:tc>
      </w:tr>
      <w:tr w:rsidR="006D6F6D" w:rsidRPr="00AC26B6" w14:paraId="16279901" w14:textId="77777777" w:rsidTr="00F27072">
        <w:trPr>
          <w:trHeight w:val="285"/>
        </w:trPr>
        <w:tc>
          <w:tcPr>
            <w:tcW w:w="411" w:type="dxa"/>
            <w:vMerge/>
            <w:tcBorders>
              <w:top w:val="thinThickThinSmallGap" w:sz="24" w:space="0" w:color="auto"/>
              <w:right w:val="thinThickSmallGap" w:sz="24" w:space="0" w:color="auto"/>
            </w:tcBorders>
            <w:shd w:val="clear" w:color="auto" w:fill="BFBFBF" w:themeFill="background1" w:themeFillShade="BF"/>
            <w:vAlign w:val="center"/>
          </w:tcPr>
          <w:p w14:paraId="06C0D3B7" w14:textId="77777777" w:rsidR="006D6F6D" w:rsidRPr="00AC26B6" w:rsidRDefault="006D6F6D" w:rsidP="00C039DE">
            <w:pPr>
              <w:jc w:val="center"/>
              <w:rPr>
                <w:rFonts w:ascii="Simplified Arabic" w:hAnsi="Simplified Arabic" w:hint="cs"/>
                <w:b/>
                <w:bCs/>
              </w:rPr>
            </w:pPr>
          </w:p>
        </w:tc>
        <w:tc>
          <w:tcPr>
            <w:tcW w:w="4013" w:type="dxa"/>
            <w:vMerge/>
            <w:tcBorders>
              <w:top w:val="thinThickThinSmallGap" w:sz="24" w:space="0" w:color="auto"/>
              <w:right w:val="thinThickSmallGap" w:sz="24" w:space="0" w:color="auto"/>
            </w:tcBorders>
            <w:shd w:val="clear" w:color="auto" w:fill="BFBFBF" w:themeFill="background1" w:themeFillShade="BF"/>
          </w:tcPr>
          <w:p w14:paraId="2E86C9A8" w14:textId="77777777" w:rsidR="006D6F6D" w:rsidRPr="00AC26B6" w:rsidRDefault="006D6F6D" w:rsidP="00C039DE">
            <w:pPr>
              <w:jc w:val="lowKashida"/>
              <w:rPr>
                <w:rFonts w:ascii="Simplified Arabic" w:hAnsi="Simplified Arabic" w:hint="cs"/>
                <w:sz w:val="20"/>
                <w:szCs w:val="24"/>
                <w:rtl/>
              </w:rPr>
            </w:pPr>
          </w:p>
        </w:tc>
        <w:tc>
          <w:tcPr>
            <w:tcW w:w="2311" w:type="dxa"/>
            <w:tcBorders>
              <w:top w:val="single" w:sz="4" w:space="0" w:color="auto"/>
              <w:left w:val="thinThickSmallGap" w:sz="24" w:space="0" w:color="auto"/>
            </w:tcBorders>
            <w:shd w:val="clear" w:color="auto" w:fill="808080" w:themeFill="background1" w:themeFillShade="80"/>
            <w:noWrap/>
          </w:tcPr>
          <w:p w14:paraId="03F2F206" w14:textId="40D8ED8A" w:rsidR="006D6F6D" w:rsidRPr="00AC26B6" w:rsidRDefault="006D6F6D" w:rsidP="00C039DE">
            <w:pPr>
              <w:jc w:val="center"/>
              <w:rPr>
                <w:rFonts w:ascii="Simplified Arabic" w:hAnsi="Simplified Arabic" w:hint="cs"/>
                <w:b/>
                <w:bCs/>
                <w:sz w:val="24"/>
                <w:szCs w:val="24"/>
                <w:rtl/>
              </w:rPr>
            </w:pPr>
            <w:r w:rsidRPr="00AC26B6">
              <w:rPr>
                <w:rFonts w:ascii="Simplified Arabic" w:hAnsi="Simplified Arabic" w:hint="cs"/>
                <w:b/>
                <w:bCs/>
                <w:sz w:val="24"/>
                <w:szCs w:val="24"/>
                <w:rtl/>
                <w:lang w:bidi="ar-EG"/>
              </w:rPr>
              <w:t>بدرجة متوسطة</w:t>
            </w:r>
          </w:p>
        </w:tc>
        <w:tc>
          <w:tcPr>
            <w:tcW w:w="1152" w:type="dxa"/>
            <w:tcBorders>
              <w:top w:val="single" w:sz="4" w:space="0" w:color="auto"/>
            </w:tcBorders>
            <w:noWrap/>
            <w:vAlign w:val="center"/>
          </w:tcPr>
          <w:p w14:paraId="1A3B884E" w14:textId="10AF188D"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106</w:t>
            </w:r>
          </w:p>
        </w:tc>
        <w:tc>
          <w:tcPr>
            <w:tcW w:w="941" w:type="dxa"/>
            <w:tcBorders>
              <w:top w:val="single" w:sz="4" w:space="0" w:color="auto"/>
            </w:tcBorders>
            <w:vAlign w:val="center"/>
          </w:tcPr>
          <w:p w14:paraId="78E8CDAF" w14:textId="284D9A69"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51.5</w:t>
            </w:r>
          </w:p>
        </w:tc>
      </w:tr>
      <w:tr w:rsidR="006D6F6D" w:rsidRPr="00AC26B6" w14:paraId="6D69508F" w14:textId="77777777" w:rsidTr="00F27072">
        <w:trPr>
          <w:trHeight w:val="285"/>
        </w:trPr>
        <w:tc>
          <w:tcPr>
            <w:tcW w:w="411" w:type="dxa"/>
            <w:vMerge/>
            <w:tcBorders>
              <w:right w:val="thinThickSmallGap" w:sz="24" w:space="0" w:color="auto"/>
            </w:tcBorders>
            <w:shd w:val="clear" w:color="auto" w:fill="BFBFBF" w:themeFill="background1" w:themeFillShade="BF"/>
            <w:vAlign w:val="center"/>
          </w:tcPr>
          <w:p w14:paraId="7CF3556B" w14:textId="77777777" w:rsidR="006D6F6D" w:rsidRPr="00AC26B6" w:rsidRDefault="006D6F6D" w:rsidP="00C039DE">
            <w:pPr>
              <w:jc w:val="center"/>
              <w:rPr>
                <w:rFonts w:ascii="Simplified Arabic" w:hAnsi="Simplified Arabic" w:hint="cs"/>
                <w:b/>
                <w:bCs/>
              </w:rPr>
            </w:pPr>
          </w:p>
        </w:tc>
        <w:tc>
          <w:tcPr>
            <w:tcW w:w="4013" w:type="dxa"/>
            <w:vMerge/>
            <w:tcBorders>
              <w:right w:val="thinThickSmallGap" w:sz="24" w:space="0" w:color="auto"/>
            </w:tcBorders>
            <w:shd w:val="clear" w:color="auto" w:fill="BFBFBF" w:themeFill="background1" w:themeFillShade="BF"/>
          </w:tcPr>
          <w:p w14:paraId="1E20DB51" w14:textId="77777777" w:rsidR="006D6F6D" w:rsidRPr="00AC26B6" w:rsidRDefault="006D6F6D" w:rsidP="00C039DE">
            <w:pPr>
              <w:jc w:val="center"/>
              <w:rPr>
                <w:rFonts w:ascii="Simplified Arabic" w:hAnsi="Simplified Arabic" w:hint="cs"/>
                <w:b/>
                <w:bCs/>
                <w:sz w:val="20"/>
                <w:szCs w:val="24"/>
                <w:rtl/>
              </w:rPr>
            </w:pPr>
          </w:p>
        </w:tc>
        <w:tc>
          <w:tcPr>
            <w:tcW w:w="2311" w:type="dxa"/>
            <w:tcBorders>
              <w:left w:val="thinThickSmallGap" w:sz="24" w:space="0" w:color="auto"/>
            </w:tcBorders>
            <w:shd w:val="clear" w:color="auto" w:fill="808080" w:themeFill="background1" w:themeFillShade="80"/>
            <w:noWrap/>
          </w:tcPr>
          <w:p w14:paraId="6D8A7196" w14:textId="56253193" w:rsidR="006D6F6D" w:rsidRPr="00AC26B6" w:rsidRDefault="006D6F6D"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lang w:bidi="ar-EG"/>
              </w:rPr>
              <w:t>بدرجة كبيرة</w:t>
            </w:r>
          </w:p>
        </w:tc>
        <w:tc>
          <w:tcPr>
            <w:tcW w:w="1152" w:type="dxa"/>
            <w:noWrap/>
            <w:vAlign w:val="center"/>
          </w:tcPr>
          <w:p w14:paraId="73348C6A" w14:textId="087ADE69"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78</w:t>
            </w:r>
          </w:p>
        </w:tc>
        <w:tc>
          <w:tcPr>
            <w:tcW w:w="941" w:type="dxa"/>
            <w:vAlign w:val="center"/>
          </w:tcPr>
          <w:p w14:paraId="41FBA157" w14:textId="301A265D" w:rsidR="006D6F6D" w:rsidRPr="00AC26B6" w:rsidRDefault="006D6F6D" w:rsidP="00C039DE">
            <w:pPr>
              <w:jc w:val="center"/>
              <w:rPr>
                <w:rFonts w:ascii="Simplified Arabic" w:hAnsi="Simplified Arabic" w:hint="cs"/>
                <w:sz w:val="24"/>
                <w:szCs w:val="24"/>
              </w:rPr>
            </w:pPr>
            <w:r w:rsidRPr="00AC26B6">
              <w:rPr>
                <w:rFonts w:ascii="Simplified Arabic" w:hAnsi="Simplified Arabic" w:hint="cs"/>
                <w:sz w:val="24"/>
                <w:szCs w:val="24"/>
              </w:rPr>
              <w:t>37.9</w:t>
            </w:r>
          </w:p>
        </w:tc>
      </w:tr>
      <w:tr w:rsidR="001A5F8F" w:rsidRPr="00AC26B6" w14:paraId="1012F194" w14:textId="77777777" w:rsidTr="00F27072">
        <w:trPr>
          <w:trHeight w:val="285"/>
        </w:trPr>
        <w:tc>
          <w:tcPr>
            <w:tcW w:w="411" w:type="dxa"/>
            <w:vMerge w:val="restart"/>
            <w:tcBorders>
              <w:top w:val="thinThickSmallGap" w:sz="24" w:space="0" w:color="auto"/>
              <w:right w:val="thinThickSmallGap" w:sz="24" w:space="0" w:color="auto"/>
            </w:tcBorders>
            <w:shd w:val="clear" w:color="auto" w:fill="BFBFBF" w:themeFill="background1" w:themeFillShade="BF"/>
            <w:vAlign w:val="center"/>
          </w:tcPr>
          <w:p w14:paraId="7C446280" w14:textId="77777777" w:rsidR="001A5F8F" w:rsidRPr="00AC26B6" w:rsidRDefault="001A5F8F" w:rsidP="00C039DE">
            <w:pPr>
              <w:jc w:val="center"/>
              <w:rPr>
                <w:rFonts w:ascii="Simplified Arabic" w:hAnsi="Simplified Arabic" w:hint="cs"/>
                <w:b/>
                <w:bCs/>
              </w:rPr>
            </w:pPr>
            <w:r w:rsidRPr="00AC26B6">
              <w:rPr>
                <w:rFonts w:ascii="Simplified Arabic" w:hAnsi="Simplified Arabic" w:hint="cs"/>
                <w:b/>
                <w:bCs/>
              </w:rPr>
              <w:t>5</w:t>
            </w:r>
          </w:p>
        </w:tc>
        <w:tc>
          <w:tcPr>
            <w:tcW w:w="4013" w:type="dxa"/>
            <w:vMerge w:val="restart"/>
            <w:tcBorders>
              <w:top w:val="thinThickSmallGap" w:sz="24" w:space="0" w:color="auto"/>
              <w:right w:val="thinThickSmallGap" w:sz="24" w:space="0" w:color="auto"/>
            </w:tcBorders>
            <w:shd w:val="clear" w:color="auto" w:fill="BFBFBF" w:themeFill="background1" w:themeFillShade="BF"/>
          </w:tcPr>
          <w:p w14:paraId="6683BFB5" w14:textId="0951BBD7" w:rsidR="001A5F8F" w:rsidRPr="00AC26B6" w:rsidRDefault="0012031D" w:rsidP="00C039DE">
            <w:pPr>
              <w:rPr>
                <w:rFonts w:ascii="Simplified Arabic" w:hAnsi="Simplified Arabic" w:hint="cs"/>
                <w:sz w:val="20"/>
                <w:szCs w:val="24"/>
              </w:rPr>
            </w:pPr>
            <w:r w:rsidRPr="00AC26B6">
              <w:rPr>
                <w:rFonts w:ascii="Simplified Arabic" w:hAnsi="Simplified Arabic" w:hint="cs"/>
                <w:sz w:val="20"/>
                <w:szCs w:val="24"/>
                <w:rtl/>
              </w:rPr>
              <w:t xml:space="preserve"> ما مدى أهمية التفاعل المباشر بينك وبين منظمي الفعالية عبر وسائل التواصل الاجتماعي؟</w:t>
            </w:r>
          </w:p>
        </w:tc>
        <w:tc>
          <w:tcPr>
            <w:tcW w:w="2311" w:type="dxa"/>
            <w:tcBorders>
              <w:top w:val="thinThickSmallGap" w:sz="24" w:space="0" w:color="auto"/>
              <w:left w:val="thinThickSmallGap" w:sz="24" w:space="0" w:color="auto"/>
            </w:tcBorders>
            <w:shd w:val="clear" w:color="auto" w:fill="808080" w:themeFill="background1" w:themeFillShade="80"/>
            <w:noWrap/>
          </w:tcPr>
          <w:p w14:paraId="675E82A8" w14:textId="4CE7026B" w:rsidR="001A5F8F" w:rsidRPr="00AC26B6" w:rsidRDefault="001A5F8F" w:rsidP="00C039DE">
            <w:pPr>
              <w:jc w:val="center"/>
              <w:rPr>
                <w:rFonts w:ascii="Simplified Arabic" w:hAnsi="Simplified Arabic" w:hint="cs"/>
                <w:b/>
                <w:bCs/>
                <w:sz w:val="24"/>
                <w:szCs w:val="24"/>
                <w:rtl/>
                <w:lang w:bidi="ar-EG"/>
              </w:rPr>
            </w:pPr>
            <w:r w:rsidRPr="00AC26B6">
              <w:rPr>
                <w:rFonts w:ascii="Simplified Arabic" w:hAnsi="Simplified Arabic" w:hint="cs"/>
                <w:b/>
                <w:bCs/>
                <w:sz w:val="24"/>
                <w:szCs w:val="24"/>
                <w:rtl/>
              </w:rPr>
              <w:t>غير مهم</w:t>
            </w:r>
          </w:p>
        </w:tc>
        <w:tc>
          <w:tcPr>
            <w:tcW w:w="1152" w:type="dxa"/>
            <w:tcBorders>
              <w:top w:val="thinThickSmallGap" w:sz="24" w:space="0" w:color="auto"/>
            </w:tcBorders>
            <w:noWrap/>
            <w:vAlign w:val="center"/>
          </w:tcPr>
          <w:p w14:paraId="2FC74332" w14:textId="375BE968" w:rsidR="001A5F8F" w:rsidRPr="00AC26B6" w:rsidRDefault="001A5F8F" w:rsidP="00C039DE">
            <w:pPr>
              <w:jc w:val="center"/>
              <w:rPr>
                <w:rFonts w:ascii="Simplified Arabic" w:hAnsi="Simplified Arabic" w:hint="cs"/>
                <w:sz w:val="24"/>
                <w:szCs w:val="24"/>
              </w:rPr>
            </w:pPr>
            <w:r w:rsidRPr="00AC26B6">
              <w:rPr>
                <w:rFonts w:ascii="Simplified Arabic" w:hAnsi="Simplified Arabic" w:hint="cs"/>
                <w:sz w:val="24"/>
                <w:szCs w:val="24"/>
              </w:rPr>
              <w:t>41</w:t>
            </w:r>
          </w:p>
        </w:tc>
        <w:tc>
          <w:tcPr>
            <w:tcW w:w="941" w:type="dxa"/>
            <w:tcBorders>
              <w:top w:val="thinThickSmallGap" w:sz="24" w:space="0" w:color="auto"/>
            </w:tcBorders>
            <w:vAlign w:val="center"/>
          </w:tcPr>
          <w:p w14:paraId="0A6998AE" w14:textId="5236B691" w:rsidR="001A5F8F" w:rsidRPr="00AC26B6" w:rsidRDefault="001A5F8F" w:rsidP="00C039DE">
            <w:pPr>
              <w:jc w:val="center"/>
              <w:rPr>
                <w:rFonts w:ascii="Simplified Arabic" w:hAnsi="Simplified Arabic" w:hint="cs"/>
                <w:sz w:val="24"/>
                <w:szCs w:val="24"/>
              </w:rPr>
            </w:pPr>
            <w:r w:rsidRPr="00AC26B6">
              <w:rPr>
                <w:rFonts w:ascii="Simplified Arabic" w:hAnsi="Simplified Arabic" w:hint="cs"/>
                <w:sz w:val="24"/>
                <w:szCs w:val="24"/>
              </w:rPr>
              <w:t>19.9</w:t>
            </w:r>
          </w:p>
        </w:tc>
      </w:tr>
      <w:tr w:rsidR="001A5F8F" w:rsidRPr="00AC26B6" w14:paraId="1ADD8C68" w14:textId="77777777" w:rsidTr="00F27072">
        <w:trPr>
          <w:trHeight w:val="285"/>
        </w:trPr>
        <w:tc>
          <w:tcPr>
            <w:tcW w:w="411" w:type="dxa"/>
            <w:vMerge/>
            <w:tcBorders>
              <w:right w:val="thinThickSmallGap" w:sz="24" w:space="0" w:color="auto"/>
            </w:tcBorders>
            <w:shd w:val="clear" w:color="auto" w:fill="BFBFBF" w:themeFill="background1" w:themeFillShade="BF"/>
          </w:tcPr>
          <w:p w14:paraId="41CA6E3E" w14:textId="77777777" w:rsidR="001A5F8F" w:rsidRPr="00AC26B6" w:rsidRDefault="001A5F8F" w:rsidP="00C039DE">
            <w:pPr>
              <w:jc w:val="center"/>
              <w:rPr>
                <w:rFonts w:ascii="Simplified Arabic" w:hAnsi="Simplified Arabic" w:hint="cs"/>
                <w:b/>
                <w:bCs/>
                <w:rtl/>
              </w:rPr>
            </w:pPr>
          </w:p>
        </w:tc>
        <w:tc>
          <w:tcPr>
            <w:tcW w:w="4013" w:type="dxa"/>
            <w:vMerge/>
            <w:tcBorders>
              <w:right w:val="thinThickSmallGap" w:sz="24" w:space="0" w:color="auto"/>
            </w:tcBorders>
            <w:shd w:val="clear" w:color="auto" w:fill="BFBFBF" w:themeFill="background1" w:themeFillShade="BF"/>
            <w:vAlign w:val="center"/>
          </w:tcPr>
          <w:p w14:paraId="0DF41233" w14:textId="77777777" w:rsidR="001A5F8F" w:rsidRPr="00AC26B6" w:rsidRDefault="001A5F8F" w:rsidP="00C039DE">
            <w:pPr>
              <w:jc w:val="center"/>
              <w:rPr>
                <w:rFonts w:ascii="Simplified Arabic" w:hAnsi="Simplified Arabic" w:hint="cs"/>
                <w:b/>
                <w:bCs/>
                <w:rtl/>
              </w:rPr>
            </w:pPr>
          </w:p>
        </w:tc>
        <w:tc>
          <w:tcPr>
            <w:tcW w:w="2311" w:type="dxa"/>
            <w:tcBorders>
              <w:left w:val="thinThickSmallGap" w:sz="24" w:space="0" w:color="auto"/>
            </w:tcBorders>
            <w:shd w:val="clear" w:color="auto" w:fill="808080" w:themeFill="background1" w:themeFillShade="80"/>
            <w:noWrap/>
          </w:tcPr>
          <w:p w14:paraId="676AE18D" w14:textId="29604B8D" w:rsidR="001A5F8F" w:rsidRPr="00AC26B6" w:rsidRDefault="001A5F8F" w:rsidP="00C039DE">
            <w:pPr>
              <w:jc w:val="center"/>
              <w:rPr>
                <w:rFonts w:ascii="Simplified Arabic" w:hAnsi="Simplified Arabic" w:hint="cs"/>
                <w:b/>
                <w:bCs/>
                <w:sz w:val="24"/>
                <w:szCs w:val="24"/>
                <w:rtl/>
              </w:rPr>
            </w:pPr>
            <w:r w:rsidRPr="00AC26B6">
              <w:rPr>
                <w:rFonts w:ascii="Simplified Arabic" w:hAnsi="Simplified Arabic" w:hint="cs"/>
                <w:b/>
                <w:bCs/>
                <w:sz w:val="24"/>
                <w:szCs w:val="24"/>
                <w:rtl/>
                <w:lang w:bidi="ar-EG"/>
              </w:rPr>
              <w:t>متوسط الأهمية</w:t>
            </w:r>
          </w:p>
        </w:tc>
        <w:tc>
          <w:tcPr>
            <w:tcW w:w="1152" w:type="dxa"/>
            <w:noWrap/>
            <w:vAlign w:val="center"/>
          </w:tcPr>
          <w:p w14:paraId="0A5BD2D1" w14:textId="56BB83F0" w:rsidR="001A5F8F" w:rsidRPr="00AC26B6" w:rsidRDefault="001A5F8F" w:rsidP="00C039DE">
            <w:pPr>
              <w:jc w:val="center"/>
              <w:rPr>
                <w:rFonts w:ascii="Simplified Arabic" w:hAnsi="Simplified Arabic" w:hint="cs"/>
                <w:sz w:val="24"/>
                <w:szCs w:val="24"/>
              </w:rPr>
            </w:pPr>
            <w:r w:rsidRPr="00AC26B6">
              <w:rPr>
                <w:rFonts w:ascii="Simplified Arabic" w:hAnsi="Simplified Arabic" w:hint="cs"/>
                <w:sz w:val="24"/>
                <w:szCs w:val="24"/>
              </w:rPr>
              <w:t>85</w:t>
            </w:r>
          </w:p>
        </w:tc>
        <w:tc>
          <w:tcPr>
            <w:tcW w:w="941" w:type="dxa"/>
            <w:vAlign w:val="center"/>
          </w:tcPr>
          <w:p w14:paraId="7FB34150" w14:textId="049A99DC" w:rsidR="001A5F8F" w:rsidRPr="00AC26B6" w:rsidRDefault="001A5F8F" w:rsidP="00C039DE">
            <w:pPr>
              <w:jc w:val="center"/>
              <w:rPr>
                <w:rFonts w:ascii="Simplified Arabic" w:hAnsi="Simplified Arabic" w:hint="cs"/>
                <w:sz w:val="24"/>
                <w:szCs w:val="24"/>
              </w:rPr>
            </w:pPr>
            <w:r w:rsidRPr="00AC26B6">
              <w:rPr>
                <w:rFonts w:ascii="Simplified Arabic" w:hAnsi="Simplified Arabic" w:hint="cs"/>
                <w:sz w:val="24"/>
                <w:szCs w:val="24"/>
              </w:rPr>
              <w:t>41.3</w:t>
            </w:r>
          </w:p>
        </w:tc>
      </w:tr>
      <w:tr w:rsidR="001A5F8F" w:rsidRPr="00AC26B6" w14:paraId="4CF00220" w14:textId="77777777" w:rsidTr="00F27072">
        <w:trPr>
          <w:trHeight w:val="285"/>
        </w:trPr>
        <w:tc>
          <w:tcPr>
            <w:tcW w:w="411" w:type="dxa"/>
            <w:vMerge/>
            <w:tcBorders>
              <w:right w:val="thinThickSmallGap" w:sz="24" w:space="0" w:color="auto"/>
            </w:tcBorders>
            <w:shd w:val="clear" w:color="auto" w:fill="BFBFBF" w:themeFill="background1" w:themeFillShade="BF"/>
          </w:tcPr>
          <w:p w14:paraId="40602C73" w14:textId="77777777" w:rsidR="001A5F8F" w:rsidRPr="00AC26B6" w:rsidRDefault="001A5F8F" w:rsidP="00C039DE">
            <w:pPr>
              <w:jc w:val="center"/>
              <w:rPr>
                <w:rFonts w:ascii="Simplified Arabic" w:hAnsi="Simplified Arabic" w:hint="cs"/>
                <w:b/>
                <w:bCs/>
                <w:rtl/>
                <w:lang w:bidi="ar-EG"/>
              </w:rPr>
            </w:pPr>
          </w:p>
        </w:tc>
        <w:tc>
          <w:tcPr>
            <w:tcW w:w="4013" w:type="dxa"/>
            <w:vMerge/>
            <w:tcBorders>
              <w:right w:val="thinThickSmallGap" w:sz="24" w:space="0" w:color="auto"/>
            </w:tcBorders>
            <w:shd w:val="clear" w:color="auto" w:fill="BFBFBF" w:themeFill="background1" w:themeFillShade="BF"/>
            <w:vAlign w:val="center"/>
          </w:tcPr>
          <w:p w14:paraId="44961A3C" w14:textId="77777777" w:rsidR="001A5F8F" w:rsidRPr="00AC26B6" w:rsidRDefault="001A5F8F" w:rsidP="00C039DE">
            <w:pPr>
              <w:jc w:val="center"/>
              <w:rPr>
                <w:rFonts w:ascii="Simplified Arabic" w:hAnsi="Simplified Arabic" w:hint="cs"/>
                <w:b/>
                <w:bCs/>
                <w:rtl/>
              </w:rPr>
            </w:pPr>
          </w:p>
        </w:tc>
        <w:tc>
          <w:tcPr>
            <w:tcW w:w="2311" w:type="dxa"/>
            <w:tcBorders>
              <w:left w:val="thinThickSmallGap" w:sz="24" w:space="0" w:color="auto"/>
            </w:tcBorders>
            <w:shd w:val="clear" w:color="auto" w:fill="808080" w:themeFill="background1" w:themeFillShade="80"/>
            <w:noWrap/>
          </w:tcPr>
          <w:p w14:paraId="4D793D33" w14:textId="0761AEFE" w:rsidR="001A5F8F" w:rsidRPr="00AC26B6" w:rsidRDefault="001A5F8F" w:rsidP="00C039DE">
            <w:pPr>
              <w:jc w:val="center"/>
              <w:rPr>
                <w:rFonts w:ascii="Simplified Arabic" w:hAnsi="Simplified Arabic" w:hint="cs"/>
                <w:b/>
                <w:bCs/>
                <w:sz w:val="24"/>
                <w:szCs w:val="24"/>
                <w:rtl/>
              </w:rPr>
            </w:pPr>
            <w:r w:rsidRPr="00AC26B6">
              <w:rPr>
                <w:rFonts w:ascii="Simplified Arabic" w:hAnsi="Simplified Arabic" w:hint="cs"/>
                <w:b/>
                <w:bCs/>
                <w:sz w:val="24"/>
                <w:szCs w:val="24"/>
                <w:rtl/>
                <w:lang w:bidi="ar-EG"/>
              </w:rPr>
              <w:t>مهم</w:t>
            </w:r>
          </w:p>
        </w:tc>
        <w:tc>
          <w:tcPr>
            <w:tcW w:w="1152" w:type="dxa"/>
            <w:noWrap/>
            <w:vAlign w:val="center"/>
          </w:tcPr>
          <w:p w14:paraId="3F2D995B" w14:textId="2A411128" w:rsidR="001A5F8F" w:rsidRPr="00AC26B6" w:rsidRDefault="001A5F8F" w:rsidP="00C039DE">
            <w:pPr>
              <w:jc w:val="center"/>
              <w:rPr>
                <w:rFonts w:ascii="Simplified Arabic" w:hAnsi="Simplified Arabic" w:hint="cs"/>
                <w:sz w:val="24"/>
                <w:szCs w:val="24"/>
                <w:rtl/>
                <w:lang w:bidi="ar-EG"/>
              </w:rPr>
            </w:pPr>
            <w:r w:rsidRPr="00AC26B6">
              <w:rPr>
                <w:rFonts w:ascii="Simplified Arabic" w:hAnsi="Simplified Arabic" w:hint="cs"/>
                <w:sz w:val="24"/>
                <w:szCs w:val="24"/>
              </w:rPr>
              <w:t>80</w:t>
            </w:r>
          </w:p>
        </w:tc>
        <w:tc>
          <w:tcPr>
            <w:tcW w:w="941" w:type="dxa"/>
            <w:vAlign w:val="center"/>
          </w:tcPr>
          <w:p w14:paraId="53610B01" w14:textId="22E05C99" w:rsidR="001A5F8F" w:rsidRPr="00AC26B6" w:rsidRDefault="001A5F8F" w:rsidP="00C039DE">
            <w:pPr>
              <w:jc w:val="center"/>
              <w:rPr>
                <w:rFonts w:ascii="Simplified Arabic" w:hAnsi="Simplified Arabic" w:hint="cs"/>
                <w:sz w:val="24"/>
                <w:szCs w:val="24"/>
              </w:rPr>
            </w:pPr>
            <w:r w:rsidRPr="00AC26B6">
              <w:rPr>
                <w:rFonts w:ascii="Simplified Arabic" w:hAnsi="Simplified Arabic" w:hint="cs"/>
                <w:sz w:val="24"/>
                <w:szCs w:val="24"/>
              </w:rPr>
              <w:t>38.8</w:t>
            </w:r>
          </w:p>
        </w:tc>
      </w:tr>
      <w:tr w:rsidR="000D50C5" w:rsidRPr="00AC26B6" w14:paraId="30F02EAB" w14:textId="77777777" w:rsidTr="004A63A3">
        <w:trPr>
          <w:trHeight w:val="285"/>
        </w:trPr>
        <w:tc>
          <w:tcPr>
            <w:tcW w:w="6735" w:type="dxa"/>
            <w:gridSpan w:val="3"/>
            <w:shd w:val="clear" w:color="auto" w:fill="BFBFBF" w:themeFill="background1" w:themeFillShade="BF"/>
          </w:tcPr>
          <w:p w14:paraId="31AA46AF" w14:textId="77777777" w:rsidR="000D50C5" w:rsidRPr="00AC26B6" w:rsidRDefault="000D50C5" w:rsidP="00C039DE">
            <w:pPr>
              <w:jc w:val="center"/>
              <w:rPr>
                <w:rFonts w:ascii="Simplified Arabic" w:hAnsi="Simplified Arabic" w:hint="cs"/>
                <w:b/>
                <w:bCs/>
                <w:sz w:val="18"/>
                <w:szCs w:val="22"/>
                <w:rtl/>
                <w:lang w:bidi="ar-EG"/>
              </w:rPr>
            </w:pPr>
            <w:r w:rsidRPr="00AC26B6">
              <w:rPr>
                <w:rFonts w:ascii="Simplified Arabic" w:hAnsi="Simplified Arabic" w:hint="cs"/>
                <w:b/>
                <w:bCs/>
                <w:sz w:val="18"/>
                <w:szCs w:val="22"/>
                <w:rtl/>
                <w:lang w:bidi="ar-EG"/>
              </w:rPr>
              <w:t>المتوسط العام للقسم</w:t>
            </w:r>
          </w:p>
        </w:tc>
        <w:tc>
          <w:tcPr>
            <w:tcW w:w="2093" w:type="dxa"/>
            <w:gridSpan w:val="2"/>
            <w:noWrap/>
            <w:vAlign w:val="center"/>
          </w:tcPr>
          <w:p w14:paraId="6C667054" w14:textId="2051BB02" w:rsidR="000D50C5" w:rsidRPr="00AC26B6" w:rsidRDefault="006F2BDF" w:rsidP="00C039DE">
            <w:pPr>
              <w:jc w:val="center"/>
              <w:rPr>
                <w:rFonts w:ascii="Simplified Arabic" w:hAnsi="Simplified Arabic" w:hint="cs"/>
                <w:sz w:val="24"/>
                <w:szCs w:val="30"/>
                <w:rtl/>
                <w:lang w:bidi="ar-EG"/>
              </w:rPr>
            </w:pPr>
            <w:r w:rsidRPr="00AC26B6">
              <w:rPr>
                <w:rFonts w:ascii="Simplified Arabic" w:hAnsi="Simplified Arabic" w:hint="cs"/>
                <w:sz w:val="24"/>
                <w:szCs w:val="30"/>
              </w:rPr>
              <w:t>1</w:t>
            </w:r>
            <w:r w:rsidR="000D50C5" w:rsidRPr="00AC26B6">
              <w:rPr>
                <w:rFonts w:ascii="Simplified Arabic" w:hAnsi="Simplified Arabic" w:hint="cs"/>
                <w:sz w:val="24"/>
                <w:szCs w:val="30"/>
              </w:rPr>
              <w:t>.</w:t>
            </w:r>
            <w:r w:rsidR="00BB0EAB" w:rsidRPr="00AC26B6">
              <w:rPr>
                <w:rFonts w:ascii="Simplified Arabic" w:hAnsi="Simplified Arabic" w:hint="cs"/>
                <w:sz w:val="24"/>
                <w:szCs w:val="30"/>
              </w:rPr>
              <w:t>63</w:t>
            </w:r>
          </w:p>
        </w:tc>
      </w:tr>
    </w:tbl>
    <w:p w14:paraId="531B0601" w14:textId="77777777" w:rsidR="00053C02" w:rsidRPr="00AC26B6" w:rsidRDefault="00053C02" w:rsidP="00C039DE">
      <w:pPr>
        <w:jc w:val="both"/>
        <w:rPr>
          <w:rFonts w:ascii="Simplified Arabic" w:hAnsi="Simplified Arabic" w:hint="cs"/>
          <w:b/>
          <w:bCs/>
          <w:sz w:val="28"/>
          <w:rtl/>
          <w:lang w:bidi="ar-EG"/>
        </w:rPr>
      </w:pPr>
    </w:p>
    <w:p w14:paraId="0E8AB526" w14:textId="671A78B6" w:rsidR="00053C02" w:rsidRPr="00111028" w:rsidRDefault="00053C02" w:rsidP="00111028">
      <w:pPr>
        <w:jc w:val="low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t xml:space="preserve">جاءت إجابة السؤال الأول، </w:t>
      </w:r>
      <w:r w:rsidRPr="00111028">
        <w:rPr>
          <w:rFonts w:ascii="Simplified Arabic" w:hAnsi="Simplified Arabic" w:hint="cs"/>
          <w:sz w:val="24"/>
          <w:szCs w:val="24"/>
          <w:rtl/>
          <w:lang w:bidi="ar-EG"/>
        </w:rPr>
        <w:t xml:space="preserve">والذي ينص على " </w:t>
      </w:r>
      <w:r w:rsidR="008C6A3C" w:rsidRPr="00111028">
        <w:rPr>
          <w:rFonts w:ascii="Simplified Arabic" w:hAnsi="Simplified Arabic" w:hint="cs"/>
          <w:sz w:val="24"/>
          <w:szCs w:val="24"/>
          <w:rtl/>
          <w:lang w:bidi="ar-EG"/>
        </w:rPr>
        <w:t>هل تتابع المحتوى الرقمي المتعلق بالفعالية بعد حضورها؟</w:t>
      </w:r>
      <w:r w:rsidRPr="00111028">
        <w:rPr>
          <w:rFonts w:ascii="Simplified Arabic" w:hAnsi="Simplified Arabic" w:hint="cs"/>
          <w:sz w:val="24"/>
          <w:szCs w:val="24"/>
          <w:rtl/>
          <w:lang w:bidi="ar-EG"/>
        </w:rPr>
        <w:t xml:space="preserve">" في القسم </w:t>
      </w:r>
      <w:r w:rsidR="00133573" w:rsidRPr="00111028">
        <w:rPr>
          <w:rFonts w:ascii="Simplified Arabic" w:hAnsi="Simplified Arabic" w:hint="cs"/>
          <w:sz w:val="24"/>
          <w:szCs w:val="24"/>
          <w:rtl/>
          <w:lang w:bidi="ar-EG"/>
        </w:rPr>
        <w:t>الرابع</w:t>
      </w:r>
      <w:r w:rsidRPr="00111028">
        <w:rPr>
          <w:rFonts w:ascii="Simplified Arabic" w:hAnsi="Simplified Arabic" w:hint="cs"/>
          <w:sz w:val="24"/>
          <w:szCs w:val="24"/>
          <w:rtl/>
          <w:lang w:bidi="ar-EG"/>
        </w:rPr>
        <w:t xml:space="preserve">، الخاص </w:t>
      </w:r>
      <w:r w:rsidR="00133573" w:rsidRPr="00111028">
        <w:rPr>
          <w:rFonts w:ascii="Simplified Arabic" w:hAnsi="Simplified Arabic" w:hint="cs"/>
          <w:sz w:val="24"/>
          <w:szCs w:val="24"/>
          <w:rtl/>
          <w:lang w:bidi="ar-EG"/>
        </w:rPr>
        <w:t>باستدامة التفاعل بين الجمهور وال</w:t>
      </w:r>
      <w:r w:rsidR="000D4130" w:rsidRPr="00111028">
        <w:rPr>
          <w:rFonts w:ascii="Simplified Arabic" w:hAnsi="Simplified Arabic" w:hint="cs"/>
          <w:sz w:val="24"/>
          <w:szCs w:val="24"/>
          <w:rtl/>
          <w:lang w:bidi="ar-EG"/>
        </w:rPr>
        <w:t>فعاليات</w:t>
      </w:r>
      <w:r w:rsidRPr="00111028">
        <w:rPr>
          <w:rFonts w:ascii="Simplified Arabic" w:hAnsi="Simplified Arabic" w:hint="cs"/>
          <w:sz w:val="24"/>
          <w:szCs w:val="24"/>
          <w:rtl/>
          <w:lang w:bidi="ar-EG"/>
        </w:rPr>
        <w:t>، كما يلي:</w:t>
      </w:r>
    </w:p>
    <w:p w14:paraId="7A54223B" w14:textId="7D95C4FE" w:rsidR="00053C02" w:rsidRPr="00111028" w:rsidRDefault="00053C02"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4A63A3" w:rsidRPr="00111028">
        <w:rPr>
          <w:rFonts w:ascii="Simplified Arabic" w:hAnsi="Simplified Arabic" w:hint="cs"/>
          <w:sz w:val="24"/>
          <w:szCs w:val="24"/>
          <w:rtl/>
          <w:lang w:bidi="ar-EG"/>
        </w:rPr>
        <w:t>110</w:t>
      </w:r>
      <w:r w:rsidRPr="00111028">
        <w:rPr>
          <w:rFonts w:ascii="Simplified Arabic" w:hAnsi="Simplified Arabic" w:hint="cs"/>
          <w:sz w:val="24"/>
          <w:szCs w:val="24"/>
          <w:rtl/>
          <w:lang w:bidi="ar-EG"/>
        </w:rPr>
        <w:t xml:space="preserve"> فرد</w:t>
      </w:r>
      <w:r w:rsidR="00B44A58" w:rsidRPr="00111028">
        <w:rPr>
          <w:rFonts w:ascii="Simplified Arabic" w:hAnsi="Simplified Arabic" w:hint="cs"/>
          <w:sz w:val="24"/>
          <w:szCs w:val="24"/>
          <w:rtl/>
          <w:lang w:bidi="ar-EG"/>
        </w:rPr>
        <w:t xml:space="preserve"> وهو</w:t>
      </w:r>
      <w:r w:rsidRPr="00111028">
        <w:rPr>
          <w:rFonts w:ascii="Simplified Arabic" w:hAnsi="Simplified Arabic" w:hint="cs"/>
          <w:sz w:val="24"/>
          <w:szCs w:val="24"/>
          <w:rtl/>
          <w:lang w:bidi="ar-EG"/>
        </w:rPr>
        <w:t xml:space="preserve"> </w:t>
      </w:r>
      <w:r w:rsidR="00D3441C" w:rsidRPr="00111028">
        <w:rPr>
          <w:rFonts w:ascii="Simplified Arabic" w:hAnsi="Simplified Arabic" w:hint="cs"/>
          <w:sz w:val="24"/>
          <w:szCs w:val="24"/>
          <w:rtl/>
          <w:lang w:bidi="ar-EG"/>
        </w:rPr>
        <w:t>مايشكل</w:t>
      </w:r>
      <w:r w:rsidR="00B44A58" w:rsidRPr="00111028">
        <w:rPr>
          <w:rFonts w:ascii="Simplified Arabic" w:hAnsi="Simplified Arabic" w:hint="cs"/>
          <w:sz w:val="24"/>
          <w:szCs w:val="24"/>
          <w:rtl/>
          <w:lang w:bidi="ar-EG"/>
        </w:rPr>
        <w:t xml:space="preserve"> نسبة</w:t>
      </w:r>
      <w:r w:rsidR="00D3441C" w:rsidRPr="00111028">
        <w:rPr>
          <w:rFonts w:ascii="Simplified Arabic" w:hAnsi="Simplified Arabic" w:hint="cs"/>
          <w:sz w:val="24"/>
          <w:szCs w:val="24"/>
          <w:rtl/>
          <w:lang w:bidi="ar-EG"/>
        </w:rPr>
        <w:t xml:space="preserve"> 53.4٪ </w:t>
      </w:r>
      <w:r w:rsidR="0058349E" w:rsidRPr="00111028">
        <w:rPr>
          <w:rFonts w:ascii="Simplified Arabic" w:hAnsi="Simplified Arabic" w:hint="cs"/>
          <w:sz w:val="24"/>
          <w:szCs w:val="24"/>
          <w:rtl/>
          <w:lang w:bidi="ar-EG"/>
        </w:rPr>
        <w:t xml:space="preserve">أجابوا </w:t>
      </w:r>
      <w:r w:rsidR="008931CE" w:rsidRPr="00111028">
        <w:rPr>
          <w:rFonts w:ascii="Simplified Arabic" w:hAnsi="Simplified Arabic" w:hint="cs"/>
          <w:sz w:val="24"/>
          <w:szCs w:val="24"/>
          <w:rtl/>
          <w:lang w:bidi="ar-EG"/>
        </w:rPr>
        <w:t>بأنهم يعودون</w:t>
      </w:r>
      <w:r w:rsidR="007901E2" w:rsidRPr="00111028">
        <w:rPr>
          <w:rFonts w:ascii="Simplified Arabic" w:hAnsi="Simplified Arabic" w:hint="cs"/>
          <w:sz w:val="24"/>
          <w:szCs w:val="24"/>
          <w:rtl/>
          <w:lang w:bidi="ar-EG"/>
        </w:rPr>
        <w:t xml:space="preserve"> أحيانا </w:t>
      </w:r>
      <w:r w:rsidR="00BC18BE" w:rsidRPr="00111028">
        <w:rPr>
          <w:rFonts w:ascii="Simplified Arabic" w:hAnsi="Simplified Arabic" w:hint="cs"/>
          <w:sz w:val="24"/>
          <w:szCs w:val="24"/>
          <w:rtl/>
          <w:lang w:bidi="ar-EG"/>
        </w:rPr>
        <w:t>إل</w:t>
      </w:r>
      <w:r w:rsidR="004A63A3" w:rsidRPr="00111028">
        <w:rPr>
          <w:rFonts w:ascii="Simplified Arabic" w:hAnsi="Simplified Arabic" w:hint="cs"/>
          <w:sz w:val="24"/>
          <w:szCs w:val="24"/>
          <w:rtl/>
          <w:lang w:bidi="ar-EG"/>
        </w:rPr>
        <w:t>ى</w:t>
      </w:r>
      <w:r w:rsidR="00BC18BE" w:rsidRPr="00111028">
        <w:rPr>
          <w:rFonts w:ascii="Simplified Arabic" w:hAnsi="Simplified Arabic" w:hint="cs"/>
          <w:sz w:val="24"/>
          <w:szCs w:val="24"/>
          <w:rtl/>
          <w:lang w:bidi="ar-EG"/>
        </w:rPr>
        <w:t xml:space="preserve"> المحتو</w:t>
      </w:r>
      <w:r w:rsidR="00D3441C" w:rsidRPr="00111028">
        <w:rPr>
          <w:rFonts w:ascii="Simplified Arabic" w:hAnsi="Simplified Arabic" w:hint="cs"/>
          <w:sz w:val="24"/>
          <w:szCs w:val="24"/>
          <w:rtl/>
          <w:lang w:bidi="ar-EG"/>
        </w:rPr>
        <w:t>ى</w:t>
      </w:r>
      <w:r w:rsidR="00BC18BE" w:rsidRPr="00111028">
        <w:rPr>
          <w:rFonts w:ascii="Simplified Arabic" w:hAnsi="Simplified Arabic" w:hint="cs"/>
          <w:sz w:val="24"/>
          <w:szCs w:val="24"/>
          <w:rtl/>
          <w:lang w:bidi="ar-EG"/>
        </w:rPr>
        <w:t xml:space="preserve"> الرقمي بعد الفعالية ذاتها للاستفادة منها أو التأكد من أمر </w:t>
      </w:r>
      <w:r w:rsidR="007901E2" w:rsidRPr="00111028">
        <w:rPr>
          <w:rFonts w:ascii="Simplified Arabic" w:hAnsi="Simplified Arabic" w:hint="cs"/>
          <w:sz w:val="24"/>
          <w:szCs w:val="24"/>
          <w:rtl/>
          <w:lang w:bidi="ar-EG"/>
        </w:rPr>
        <w:t>ما</w:t>
      </w:r>
      <w:r w:rsidR="00BC18BE" w:rsidRPr="00111028">
        <w:rPr>
          <w:rFonts w:ascii="Simplified Arabic" w:hAnsi="Simplified Arabic" w:hint="cs"/>
          <w:sz w:val="24"/>
          <w:szCs w:val="24"/>
          <w:rtl/>
          <w:lang w:bidi="ar-EG"/>
        </w:rPr>
        <w:t xml:space="preserve">، </w:t>
      </w:r>
      <w:r w:rsidRPr="00111028">
        <w:rPr>
          <w:rFonts w:ascii="Simplified Arabic" w:hAnsi="Simplified Arabic" w:hint="cs"/>
          <w:sz w:val="24"/>
          <w:szCs w:val="24"/>
          <w:rtl/>
          <w:lang w:bidi="ar-EG"/>
        </w:rPr>
        <w:t xml:space="preserve">وأن </w:t>
      </w:r>
      <w:r w:rsidR="004A63A3" w:rsidRPr="00111028">
        <w:rPr>
          <w:rFonts w:ascii="Simplified Arabic" w:hAnsi="Simplified Arabic" w:hint="cs"/>
          <w:sz w:val="24"/>
          <w:szCs w:val="24"/>
          <w:rtl/>
          <w:lang w:bidi="ar-EG"/>
        </w:rPr>
        <w:t>68</w:t>
      </w:r>
      <w:r w:rsidRPr="00111028">
        <w:rPr>
          <w:rFonts w:ascii="Simplified Arabic" w:hAnsi="Simplified Arabic" w:hint="cs"/>
          <w:sz w:val="24"/>
          <w:szCs w:val="24"/>
          <w:rtl/>
          <w:lang w:bidi="ar-EG"/>
        </w:rPr>
        <w:t xml:space="preserve"> فرد</w:t>
      </w:r>
      <w:r w:rsidR="00B44A58" w:rsidRPr="00111028">
        <w:rPr>
          <w:rFonts w:ascii="Simplified Arabic" w:hAnsi="Simplified Arabic" w:hint="cs"/>
          <w:sz w:val="24"/>
          <w:szCs w:val="24"/>
          <w:rtl/>
          <w:lang w:bidi="ar-EG"/>
        </w:rPr>
        <w:t xml:space="preserve"> 33٪</w:t>
      </w:r>
      <w:r w:rsidRPr="00111028">
        <w:rPr>
          <w:rFonts w:ascii="Simplified Arabic" w:hAnsi="Simplified Arabic" w:hint="cs"/>
          <w:sz w:val="24"/>
          <w:szCs w:val="24"/>
          <w:rtl/>
          <w:lang w:bidi="ar-EG"/>
        </w:rPr>
        <w:t xml:space="preserve">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w:t>
      </w:r>
      <w:r w:rsidR="007901E2" w:rsidRPr="00111028">
        <w:rPr>
          <w:rFonts w:ascii="Simplified Arabic" w:hAnsi="Simplified Arabic" w:hint="cs"/>
          <w:sz w:val="24"/>
          <w:szCs w:val="24"/>
          <w:rtl/>
          <w:lang w:bidi="ar-EG"/>
        </w:rPr>
        <w:t>بأنهم لا يعودون إلي</w:t>
      </w:r>
      <w:r w:rsidR="00B42852" w:rsidRPr="00111028">
        <w:rPr>
          <w:rFonts w:ascii="Simplified Arabic" w:hAnsi="Simplified Arabic" w:hint="cs"/>
          <w:sz w:val="24"/>
          <w:szCs w:val="24"/>
          <w:rtl/>
          <w:lang w:bidi="ar-EG"/>
        </w:rPr>
        <w:t xml:space="preserve"> المحتو</w:t>
      </w:r>
      <w:r w:rsidR="00D3441C" w:rsidRPr="00111028">
        <w:rPr>
          <w:rFonts w:ascii="Simplified Arabic" w:hAnsi="Simplified Arabic" w:hint="cs"/>
          <w:sz w:val="24"/>
          <w:szCs w:val="24"/>
          <w:rtl/>
          <w:lang w:bidi="ar-EG"/>
        </w:rPr>
        <w:t>ى</w:t>
      </w:r>
      <w:r w:rsidR="00B42852" w:rsidRPr="00111028">
        <w:rPr>
          <w:rFonts w:ascii="Simplified Arabic" w:hAnsi="Simplified Arabic" w:hint="cs"/>
          <w:sz w:val="24"/>
          <w:szCs w:val="24"/>
          <w:rtl/>
          <w:lang w:bidi="ar-EG"/>
        </w:rPr>
        <w:t xml:space="preserve"> الرقمي إلا نادرا، وقد يرجع ذلك إل</w:t>
      </w:r>
      <w:r w:rsidR="00D3441C" w:rsidRPr="00111028">
        <w:rPr>
          <w:rFonts w:ascii="Simplified Arabic" w:hAnsi="Simplified Arabic" w:hint="cs"/>
          <w:sz w:val="24"/>
          <w:szCs w:val="24"/>
          <w:rtl/>
          <w:lang w:bidi="ar-EG"/>
        </w:rPr>
        <w:t>ى</w:t>
      </w:r>
      <w:r w:rsidR="00B42852" w:rsidRPr="00111028">
        <w:rPr>
          <w:rFonts w:ascii="Simplified Arabic" w:hAnsi="Simplified Arabic" w:hint="cs"/>
          <w:sz w:val="24"/>
          <w:szCs w:val="24"/>
          <w:rtl/>
          <w:lang w:bidi="ar-EG"/>
        </w:rPr>
        <w:t xml:space="preserve"> قلة الحاجة إليها خاصة أن كان منتبه</w:t>
      </w:r>
      <w:r w:rsidR="00A969D6" w:rsidRPr="00111028">
        <w:rPr>
          <w:rFonts w:ascii="Simplified Arabic" w:hAnsi="Simplified Arabic" w:hint="cs"/>
          <w:sz w:val="24"/>
          <w:szCs w:val="24"/>
          <w:rtl/>
          <w:lang w:bidi="ar-EG"/>
        </w:rPr>
        <w:t>ًا لها وقت إقامتها.</w:t>
      </w:r>
    </w:p>
    <w:p w14:paraId="4C721EB9" w14:textId="75B32D2C" w:rsidR="00A969D6" w:rsidRPr="00111028" w:rsidRDefault="00A969D6" w:rsidP="00111028">
      <w:pPr>
        <w:jc w:val="low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t xml:space="preserve">جاءت إجابة السؤال الثاني، </w:t>
      </w:r>
      <w:r w:rsidRPr="00111028">
        <w:rPr>
          <w:rFonts w:ascii="Simplified Arabic" w:hAnsi="Simplified Arabic" w:hint="cs"/>
          <w:sz w:val="24"/>
          <w:szCs w:val="24"/>
          <w:rtl/>
          <w:lang w:bidi="ar-EG"/>
        </w:rPr>
        <w:t xml:space="preserve">والذي ينص على " </w:t>
      </w:r>
      <w:r w:rsidR="00A71AAF" w:rsidRPr="00111028">
        <w:rPr>
          <w:rFonts w:ascii="Simplified Arabic" w:hAnsi="Simplified Arabic" w:hint="cs"/>
          <w:sz w:val="24"/>
          <w:szCs w:val="24"/>
          <w:rtl/>
          <w:lang w:bidi="ar-EG"/>
        </w:rPr>
        <w:t>هل تتابع الحسابات الخاصة بالفعالية بعد حضورها؟</w:t>
      </w:r>
      <w:r w:rsidRPr="00111028">
        <w:rPr>
          <w:rFonts w:ascii="Simplified Arabic" w:hAnsi="Simplified Arabic" w:hint="cs"/>
          <w:sz w:val="24"/>
          <w:szCs w:val="24"/>
          <w:rtl/>
          <w:lang w:bidi="ar-EG"/>
        </w:rPr>
        <w:t>" في القسم الرابع، الخاص باستدامة التفاعل بين الجمهور والفعاليات، كما يلي:</w:t>
      </w:r>
    </w:p>
    <w:p w14:paraId="3BA0DEAA" w14:textId="75D8D636" w:rsidR="0097068C" w:rsidRPr="00111028" w:rsidRDefault="0097068C"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4A0C91" w:rsidRPr="00111028">
        <w:rPr>
          <w:rFonts w:ascii="Simplified Arabic" w:hAnsi="Simplified Arabic" w:hint="cs"/>
          <w:sz w:val="24"/>
          <w:szCs w:val="24"/>
          <w:rtl/>
          <w:lang w:bidi="ar-EG"/>
        </w:rPr>
        <w:t>81</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بأنهم يتابعون الحسابات الخاصة بالفعاليات نادرا إل</w:t>
      </w:r>
      <w:r w:rsidR="00D3441C" w:rsidRPr="00111028">
        <w:rPr>
          <w:rFonts w:ascii="Simplified Arabic" w:hAnsi="Simplified Arabic" w:hint="cs"/>
          <w:sz w:val="24"/>
          <w:szCs w:val="24"/>
          <w:rtl/>
          <w:lang w:bidi="ar-EG"/>
        </w:rPr>
        <w:t>ى</w:t>
      </w:r>
      <w:r w:rsidRPr="00111028">
        <w:rPr>
          <w:rFonts w:ascii="Simplified Arabic" w:hAnsi="Simplified Arabic" w:hint="cs"/>
          <w:sz w:val="24"/>
          <w:szCs w:val="24"/>
          <w:rtl/>
          <w:lang w:bidi="ar-EG"/>
        </w:rPr>
        <w:t xml:space="preserve"> المحتوي الرقمي بعد الفعالية ذاتها، وأن </w:t>
      </w:r>
      <w:r w:rsidR="00D3441C" w:rsidRPr="00111028">
        <w:rPr>
          <w:rFonts w:ascii="Simplified Arabic" w:hAnsi="Simplified Arabic" w:hint="cs"/>
          <w:sz w:val="24"/>
          <w:szCs w:val="24"/>
          <w:rtl/>
          <w:lang w:bidi="ar-EG"/>
        </w:rPr>
        <w:t>97</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بأنهم يتابعون الحسابات أحيانا؛ وقد يكون ذلك للتعرف على الفعاليات القادمة والاستعداد لها سواء للحجز أو لضبط إجازاتهم أو وضعها في برنامجه الاسبوعي أو الشهري.</w:t>
      </w:r>
    </w:p>
    <w:p w14:paraId="4173E4D0" w14:textId="1A9EBEBF" w:rsidR="00C941B8" w:rsidRPr="00111028" w:rsidRDefault="00C941B8" w:rsidP="00111028">
      <w:pPr>
        <w:jc w:val="low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t xml:space="preserve">جاءت إجابة السؤال الثالث، </w:t>
      </w:r>
      <w:r w:rsidRPr="00111028">
        <w:rPr>
          <w:rFonts w:ascii="Simplified Arabic" w:hAnsi="Simplified Arabic" w:hint="cs"/>
          <w:sz w:val="24"/>
          <w:szCs w:val="24"/>
          <w:rtl/>
          <w:lang w:bidi="ar-EG"/>
        </w:rPr>
        <w:t xml:space="preserve">والذي ينص على </w:t>
      </w:r>
      <w:r w:rsidR="00816A85" w:rsidRPr="00111028">
        <w:rPr>
          <w:rFonts w:ascii="Simplified Arabic" w:hAnsi="Simplified Arabic" w:hint="cs"/>
          <w:sz w:val="24"/>
          <w:szCs w:val="24"/>
          <w:rtl/>
          <w:lang w:bidi="ar-EG"/>
        </w:rPr>
        <w:t>" ما الذي يشجعك على متابعة حسابات الفعاليات عبر الإعلام الرقمي؟</w:t>
      </w:r>
      <w:r w:rsidRPr="00111028">
        <w:rPr>
          <w:rFonts w:ascii="Simplified Arabic" w:hAnsi="Simplified Arabic" w:hint="cs"/>
          <w:sz w:val="24"/>
          <w:szCs w:val="24"/>
          <w:rtl/>
          <w:lang w:bidi="ar-EG"/>
        </w:rPr>
        <w:t>" في القسم الرابع، الخاص باستدامة التفاعل بين الجمهور والفعاليات، كما يلي:</w:t>
      </w:r>
    </w:p>
    <w:p w14:paraId="4B37F94F" w14:textId="4A65B96C" w:rsidR="0097068C" w:rsidRPr="00111028" w:rsidRDefault="0097068C"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3F42C6" w:rsidRPr="00111028">
        <w:rPr>
          <w:rFonts w:ascii="Simplified Arabic" w:hAnsi="Simplified Arabic" w:hint="cs"/>
          <w:sz w:val="24"/>
          <w:szCs w:val="24"/>
          <w:rtl/>
          <w:lang w:bidi="ar-EG"/>
        </w:rPr>
        <w:t>72</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بأنهم يتابعون الحسابات الخاصة بالفعاليات لمعرفة المواعيد التالية للفعاليات وأن </w:t>
      </w:r>
      <w:r w:rsidR="0058349E" w:rsidRPr="00111028">
        <w:rPr>
          <w:rFonts w:ascii="Simplified Arabic" w:hAnsi="Simplified Arabic" w:hint="cs"/>
          <w:sz w:val="24"/>
          <w:szCs w:val="24"/>
          <w:rtl/>
          <w:lang w:bidi="ar-EG"/>
        </w:rPr>
        <w:t>70</w:t>
      </w:r>
      <w:r w:rsidRPr="00111028">
        <w:rPr>
          <w:rFonts w:ascii="Simplified Arabic" w:hAnsi="Simplified Arabic" w:hint="cs"/>
          <w:sz w:val="24"/>
          <w:szCs w:val="24"/>
          <w:rtl/>
          <w:lang w:bidi="ar-EG"/>
        </w:rPr>
        <w:t xml:space="preserve"> فرد آخرين للتعرف عن المزيد من الفعاليات، وأن </w:t>
      </w:r>
      <w:r w:rsidR="0058349E" w:rsidRPr="00111028">
        <w:rPr>
          <w:rFonts w:ascii="Simplified Arabic" w:hAnsi="Simplified Arabic" w:hint="cs"/>
          <w:sz w:val="24"/>
          <w:szCs w:val="24"/>
          <w:rtl/>
          <w:lang w:bidi="ar-EG"/>
        </w:rPr>
        <w:t>30</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w:t>
      </w:r>
      <w:r w:rsidR="00F43EA1" w:rsidRPr="00111028">
        <w:rPr>
          <w:rFonts w:ascii="Simplified Arabic" w:hAnsi="Simplified Arabic" w:hint="cs"/>
          <w:sz w:val="24"/>
          <w:szCs w:val="24"/>
          <w:rtl/>
          <w:lang w:bidi="ar-EG"/>
        </w:rPr>
        <w:t>بأنهم يتابعون</w:t>
      </w:r>
      <w:r w:rsidRPr="00111028">
        <w:rPr>
          <w:rFonts w:ascii="Simplified Arabic" w:hAnsi="Simplified Arabic" w:hint="cs"/>
          <w:sz w:val="24"/>
          <w:szCs w:val="24"/>
          <w:rtl/>
          <w:lang w:bidi="ar-EG"/>
        </w:rPr>
        <w:t xml:space="preserve"> الحسابات للأرشفة للمحتويات؛ الخاصة بالفعالية،</w:t>
      </w:r>
      <w:r w:rsidR="003F42C6" w:rsidRPr="00111028">
        <w:rPr>
          <w:rFonts w:ascii="Simplified Arabic" w:hAnsi="Simplified Arabic" w:hint="cs"/>
          <w:sz w:val="24"/>
          <w:szCs w:val="24"/>
          <w:rtl/>
          <w:lang w:bidi="ar-EG"/>
        </w:rPr>
        <w:t xml:space="preserve"> وأن </w:t>
      </w:r>
      <w:r w:rsidR="0058349E" w:rsidRPr="00111028">
        <w:rPr>
          <w:rFonts w:ascii="Simplified Arabic" w:hAnsi="Simplified Arabic" w:hint="cs"/>
          <w:sz w:val="24"/>
          <w:szCs w:val="24"/>
          <w:rtl/>
          <w:lang w:bidi="ar-EG"/>
        </w:rPr>
        <w:t>34</w:t>
      </w:r>
      <w:r w:rsidR="003F42C6"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003F42C6" w:rsidRPr="00111028">
        <w:rPr>
          <w:rFonts w:ascii="Simplified Arabic" w:hAnsi="Simplified Arabic" w:hint="cs"/>
          <w:sz w:val="24"/>
          <w:szCs w:val="24"/>
          <w:rtl/>
          <w:lang w:bidi="ar-EG"/>
        </w:rPr>
        <w:t>بأن عوامل أخر</w:t>
      </w:r>
      <w:r w:rsidR="0058349E" w:rsidRPr="00111028">
        <w:rPr>
          <w:rFonts w:ascii="Simplified Arabic" w:hAnsi="Simplified Arabic" w:hint="cs"/>
          <w:sz w:val="24"/>
          <w:szCs w:val="24"/>
          <w:rtl/>
          <w:lang w:bidi="ar-EG"/>
        </w:rPr>
        <w:t>ى</w:t>
      </w:r>
      <w:r w:rsidR="00295EBE" w:rsidRPr="00111028">
        <w:rPr>
          <w:rFonts w:ascii="Simplified Arabic" w:hAnsi="Simplified Arabic" w:hint="cs"/>
          <w:sz w:val="24"/>
          <w:szCs w:val="24"/>
          <w:rtl/>
          <w:lang w:bidi="ar-EG"/>
        </w:rPr>
        <w:t xml:space="preserve"> هي التي تشجعهم عل</w:t>
      </w:r>
      <w:r w:rsidR="0058349E" w:rsidRPr="00111028">
        <w:rPr>
          <w:rFonts w:ascii="Simplified Arabic" w:hAnsi="Simplified Arabic" w:hint="cs"/>
          <w:sz w:val="24"/>
          <w:szCs w:val="24"/>
          <w:rtl/>
          <w:lang w:bidi="ar-EG"/>
        </w:rPr>
        <w:t>ى</w:t>
      </w:r>
      <w:r w:rsidR="00295EBE" w:rsidRPr="00111028">
        <w:rPr>
          <w:rFonts w:ascii="Simplified Arabic" w:hAnsi="Simplified Arabic" w:hint="cs"/>
          <w:sz w:val="24"/>
          <w:szCs w:val="24"/>
          <w:rtl/>
          <w:lang w:bidi="ar-EG"/>
        </w:rPr>
        <w:t xml:space="preserve"> متابعة الفعاليات،</w:t>
      </w:r>
      <w:r w:rsidRPr="00111028">
        <w:rPr>
          <w:rFonts w:ascii="Simplified Arabic" w:hAnsi="Simplified Arabic" w:hint="cs"/>
          <w:sz w:val="24"/>
          <w:szCs w:val="24"/>
          <w:rtl/>
          <w:lang w:bidi="ar-EG"/>
        </w:rPr>
        <w:t xml:space="preserve"> وهو ما قد يمكن استثماره في الترويح للفعاليات الأخرى التي تم التخطيط لها مسبقاً. </w:t>
      </w:r>
    </w:p>
    <w:p w14:paraId="170C0BFD" w14:textId="26CEF629" w:rsidR="00F43EA1" w:rsidRPr="00111028" w:rsidRDefault="00F43EA1" w:rsidP="00111028">
      <w:pPr>
        <w:jc w:val="low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lastRenderedPageBreak/>
        <w:t xml:space="preserve">جاءت إجابة السؤال الرابع، </w:t>
      </w:r>
      <w:r w:rsidRPr="00111028">
        <w:rPr>
          <w:rFonts w:ascii="Simplified Arabic" w:hAnsi="Simplified Arabic" w:hint="cs"/>
          <w:sz w:val="24"/>
          <w:szCs w:val="24"/>
          <w:rtl/>
          <w:lang w:bidi="ar-EG"/>
        </w:rPr>
        <w:t xml:space="preserve">والذي ينص على </w:t>
      </w:r>
      <w:r w:rsidR="00D35188" w:rsidRPr="00111028">
        <w:rPr>
          <w:rFonts w:ascii="Simplified Arabic" w:hAnsi="Simplified Arabic" w:hint="cs"/>
          <w:sz w:val="24"/>
          <w:szCs w:val="24"/>
          <w:rtl/>
          <w:lang w:bidi="ar-EG"/>
        </w:rPr>
        <w:t>" إلى</w:t>
      </w:r>
      <w:r w:rsidR="0086541D" w:rsidRPr="00111028">
        <w:rPr>
          <w:rFonts w:ascii="Simplified Arabic" w:hAnsi="Simplified Arabic" w:hint="cs"/>
          <w:sz w:val="24"/>
          <w:szCs w:val="24"/>
          <w:rtl/>
          <w:lang w:bidi="ar-EG"/>
        </w:rPr>
        <w:t xml:space="preserve"> أي مدى تؤثر التجربة التي يقدمها الإعلام الرقمي على قرارك لحضور فعاليات مستقبلية؟</w:t>
      </w:r>
      <w:r w:rsidRPr="00111028">
        <w:rPr>
          <w:rFonts w:ascii="Simplified Arabic" w:hAnsi="Simplified Arabic" w:hint="cs"/>
          <w:sz w:val="24"/>
          <w:szCs w:val="24"/>
          <w:rtl/>
          <w:lang w:bidi="ar-EG"/>
        </w:rPr>
        <w:t>" في القسم الرابع، الخاص باستدامة التفاعل بين الجمهور والفعاليات، كما يلي:</w:t>
      </w:r>
    </w:p>
    <w:p w14:paraId="4434A860" w14:textId="3B875407" w:rsidR="00F43EA1" w:rsidRPr="00111028" w:rsidRDefault="00F43EA1"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4A63A3" w:rsidRPr="00111028">
        <w:rPr>
          <w:rFonts w:ascii="Simplified Arabic" w:hAnsi="Simplified Arabic" w:hint="cs"/>
          <w:sz w:val="24"/>
          <w:szCs w:val="24"/>
          <w:rtl/>
          <w:lang w:bidi="ar-EG"/>
        </w:rPr>
        <w:t>106</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بأنهم </w:t>
      </w:r>
      <w:r w:rsidR="00F222FF" w:rsidRPr="00111028">
        <w:rPr>
          <w:rFonts w:ascii="Simplified Arabic" w:hAnsi="Simplified Arabic" w:hint="cs"/>
          <w:sz w:val="24"/>
          <w:szCs w:val="24"/>
          <w:rtl/>
          <w:lang w:bidi="ar-EG"/>
        </w:rPr>
        <w:t>التجارب آلتي يقدمها الإعلام الرقمي تسهم بشكل متوسط في حضورهم للفعاليات المس</w:t>
      </w:r>
      <w:r w:rsidR="00E975BB" w:rsidRPr="00111028">
        <w:rPr>
          <w:rFonts w:ascii="Simplified Arabic" w:hAnsi="Simplified Arabic" w:hint="cs"/>
          <w:sz w:val="24"/>
          <w:szCs w:val="24"/>
          <w:rtl/>
          <w:lang w:bidi="ar-EG"/>
        </w:rPr>
        <w:t>تقبلية</w:t>
      </w:r>
      <w:r w:rsidRPr="00111028">
        <w:rPr>
          <w:rFonts w:ascii="Simplified Arabic" w:hAnsi="Simplified Arabic" w:hint="cs"/>
          <w:sz w:val="24"/>
          <w:szCs w:val="24"/>
          <w:rtl/>
          <w:lang w:bidi="ar-EG"/>
        </w:rPr>
        <w:t xml:space="preserve">، وأن </w:t>
      </w:r>
      <w:r w:rsidR="004A63A3" w:rsidRPr="00111028">
        <w:rPr>
          <w:rFonts w:ascii="Simplified Arabic" w:hAnsi="Simplified Arabic" w:hint="cs"/>
          <w:sz w:val="24"/>
          <w:szCs w:val="24"/>
          <w:rtl/>
          <w:lang w:bidi="ar-EG"/>
        </w:rPr>
        <w:t>22</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w:t>
      </w:r>
      <w:r w:rsidR="00E975BB" w:rsidRPr="00111028">
        <w:rPr>
          <w:rFonts w:ascii="Simplified Arabic" w:hAnsi="Simplified Arabic" w:hint="cs"/>
          <w:sz w:val="24"/>
          <w:szCs w:val="24"/>
          <w:rtl/>
          <w:lang w:bidi="ar-EG"/>
        </w:rPr>
        <w:t>التجارب ت</w:t>
      </w:r>
      <w:r w:rsidR="00136E01" w:rsidRPr="00111028">
        <w:rPr>
          <w:rFonts w:ascii="Simplified Arabic" w:hAnsi="Simplified Arabic" w:hint="cs"/>
          <w:sz w:val="24"/>
          <w:szCs w:val="24"/>
          <w:rtl/>
          <w:lang w:bidi="ar-EG"/>
        </w:rPr>
        <w:t>ؤثر عليهم بدرجة صغيرة لحضور الفعاليات المستقبلية، وقد يرجع ذلك إل</w:t>
      </w:r>
      <w:r w:rsidR="004A63A3" w:rsidRPr="00111028">
        <w:rPr>
          <w:rFonts w:ascii="Simplified Arabic" w:hAnsi="Simplified Arabic" w:hint="cs"/>
          <w:sz w:val="24"/>
          <w:szCs w:val="24"/>
          <w:rtl/>
          <w:lang w:bidi="ar-EG"/>
        </w:rPr>
        <w:t>ى</w:t>
      </w:r>
      <w:r w:rsidR="00136E01" w:rsidRPr="00111028">
        <w:rPr>
          <w:rFonts w:ascii="Simplified Arabic" w:hAnsi="Simplified Arabic" w:hint="cs"/>
          <w:sz w:val="24"/>
          <w:szCs w:val="24"/>
          <w:rtl/>
          <w:lang w:bidi="ar-EG"/>
        </w:rPr>
        <w:t xml:space="preserve"> أن بعض الأفراد من الجمهور قد يكون مر بتجربة سيئة جعلته لا يثق فيما يقدمه الإعلام الرقمي من تجارب للفعاليات، ولكن </w:t>
      </w:r>
      <w:r w:rsidR="00B44F14" w:rsidRPr="00111028">
        <w:rPr>
          <w:rFonts w:ascii="Simplified Arabic" w:hAnsi="Simplified Arabic" w:hint="cs"/>
          <w:sz w:val="24"/>
          <w:szCs w:val="24"/>
          <w:rtl/>
          <w:lang w:bidi="ar-EG"/>
        </w:rPr>
        <w:t>معظم أفراد العينة يروا أن الإعلام الرقمي قد يفيدهم بتقديم تجارب سابقة؛ مما يدفعهم إلي محاولة الحضور للفعاليات المختلفة في المستقبل داخل المملكة العربية السعودية.</w:t>
      </w:r>
    </w:p>
    <w:p w14:paraId="6CC63A0A" w14:textId="641D563C" w:rsidR="00D35188" w:rsidRPr="00111028" w:rsidRDefault="00D35188" w:rsidP="00111028">
      <w:pPr>
        <w:jc w:val="lowKashida"/>
        <w:rPr>
          <w:rFonts w:ascii="Simplified Arabic" w:hAnsi="Simplified Arabic" w:hint="cs"/>
          <w:sz w:val="24"/>
          <w:szCs w:val="24"/>
          <w:rtl/>
          <w:lang w:bidi="ar-EG"/>
        </w:rPr>
      </w:pPr>
      <w:r w:rsidRPr="00111028">
        <w:rPr>
          <w:rFonts w:ascii="Simplified Arabic" w:hAnsi="Simplified Arabic" w:hint="cs"/>
          <w:b/>
          <w:bCs/>
          <w:sz w:val="24"/>
          <w:szCs w:val="24"/>
          <w:rtl/>
          <w:lang w:bidi="ar-EG"/>
        </w:rPr>
        <w:t xml:space="preserve">جاءت إجابة السؤال الخامس، </w:t>
      </w:r>
      <w:r w:rsidRPr="00111028">
        <w:rPr>
          <w:rFonts w:ascii="Simplified Arabic" w:hAnsi="Simplified Arabic" w:hint="cs"/>
          <w:sz w:val="24"/>
          <w:szCs w:val="24"/>
          <w:rtl/>
          <w:lang w:bidi="ar-EG"/>
        </w:rPr>
        <w:t>والذي ينص على "</w:t>
      </w:r>
      <w:r w:rsidR="00800411" w:rsidRPr="00111028">
        <w:rPr>
          <w:rFonts w:ascii="Simplified Arabic" w:hAnsi="Simplified Arabic" w:hint="cs"/>
          <w:sz w:val="24"/>
          <w:szCs w:val="24"/>
          <w:rtl/>
          <w:lang w:bidi="ar-EG"/>
        </w:rPr>
        <w:t xml:space="preserve"> ما مدى أهمية التفاعل المباشر بينك وبين منظمي الفعالية عبر وسائل التواصل الاجتماعي؟</w:t>
      </w:r>
      <w:r w:rsidRPr="00111028">
        <w:rPr>
          <w:rFonts w:ascii="Simplified Arabic" w:hAnsi="Simplified Arabic" w:hint="cs"/>
          <w:sz w:val="24"/>
          <w:szCs w:val="24"/>
          <w:rtl/>
          <w:lang w:bidi="ar-EG"/>
        </w:rPr>
        <w:t>" في القسم الرابع، الخاص باستدامة التفاعل بين الجمهور والفعاليات، كما يلي:</w:t>
      </w:r>
    </w:p>
    <w:p w14:paraId="0BAD85DA" w14:textId="3529ABCA" w:rsidR="00D35188" w:rsidRPr="00111028" w:rsidRDefault="00D35188"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يتضح من خلال الجدول السابق أن </w:t>
      </w:r>
      <w:r w:rsidR="004A63A3" w:rsidRPr="00111028">
        <w:rPr>
          <w:rFonts w:ascii="Simplified Arabic" w:hAnsi="Simplified Arabic" w:hint="cs"/>
          <w:sz w:val="24"/>
          <w:szCs w:val="24"/>
          <w:rtl/>
          <w:lang w:bidi="ar-EG"/>
        </w:rPr>
        <w:t>85</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بأنهم </w:t>
      </w:r>
      <w:r w:rsidR="005B743B" w:rsidRPr="00111028">
        <w:rPr>
          <w:rFonts w:ascii="Simplified Arabic" w:hAnsi="Simplified Arabic" w:hint="cs"/>
          <w:sz w:val="24"/>
          <w:szCs w:val="24"/>
          <w:rtl/>
          <w:lang w:bidi="ar-EG"/>
        </w:rPr>
        <w:t>التفاعل مع منظمي الفعاليات عبر وسائل التواصل الاجتماعي متوسط الأهمية لح</w:t>
      </w:r>
      <w:r w:rsidR="008E4C73" w:rsidRPr="00111028">
        <w:rPr>
          <w:rFonts w:ascii="Simplified Arabic" w:hAnsi="Simplified Arabic" w:hint="cs"/>
          <w:sz w:val="24"/>
          <w:szCs w:val="24"/>
          <w:rtl/>
          <w:lang w:bidi="ar-EG"/>
        </w:rPr>
        <w:t xml:space="preserve">ضورهم وتفاعلهم المستدام مع الفعاليات، فيما يري </w:t>
      </w:r>
      <w:r w:rsidR="004A63A3" w:rsidRPr="00111028">
        <w:rPr>
          <w:rFonts w:ascii="Simplified Arabic" w:hAnsi="Simplified Arabic" w:hint="cs"/>
          <w:sz w:val="24"/>
          <w:szCs w:val="24"/>
          <w:rtl/>
          <w:lang w:bidi="ar-EG"/>
        </w:rPr>
        <w:t>80</w:t>
      </w:r>
      <w:r w:rsidR="008E4C73" w:rsidRPr="00111028">
        <w:rPr>
          <w:rFonts w:ascii="Simplified Arabic" w:hAnsi="Simplified Arabic" w:hint="cs"/>
          <w:sz w:val="24"/>
          <w:szCs w:val="24"/>
          <w:rtl/>
          <w:lang w:bidi="ar-EG"/>
        </w:rPr>
        <w:t xml:space="preserve"> فرد من أفراد العينة أن ذلك مهم بدرجة كبيرة</w:t>
      </w:r>
      <w:r w:rsidRPr="00111028">
        <w:rPr>
          <w:rFonts w:ascii="Simplified Arabic" w:hAnsi="Simplified Arabic" w:hint="cs"/>
          <w:sz w:val="24"/>
          <w:szCs w:val="24"/>
          <w:rtl/>
          <w:lang w:bidi="ar-EG"/>
        </w:rPr>
        <w:t xml:space="preserve">، وأن </w:t>
      </w:r>
      <w:r w:rsidR="004A63A3" w:rsidRPr="00111028">
        <w:rPr>
          <w:rFonts w:ascii="Simplified Arabic" w:hAnsi="Simplified Arabic" w:hint="cs"/>
          <w:sz w:val="24"/>
          <w:szCs w:val="24"/>
          <w:rtl/>
          <w:lang w:bidi="ar-EG"/>
        </w:rPr>
        <w:t>41</w:t>
      </w:r>
      <w:r w:rsidRPr="00111028">
        <w:rPr>
          <w:rFonts w:ascii="Simplified Arabic" w:hAnsi="Simplified Arabic" w:hint="cs"/>
          <w:sz w:val="24"/>
          <w:szCs w:val="24"/>
          <w:rtl/>
          <w:lang w:bidi="ar-EG"/>
        </w:rPr>
        <w:t xml:space="preserve"> فرد </w:t>
      </w:r>
      <w:r w:rsidR="0058349E" w:rsidRPr="00111028">
        <w:rPr>
          <w:rFonts w:ascii="Simplified Arabic" w:hAnsi="Simplified Arabic" w:hint="cs"/>
          <w:sz w:val="24"/>
          <w:szCs w:val="24"/>
          <w:rtl/>
          <w:lang w:bidi="ar-EG"/>
        </w:rPr>
        <w:t xml:space="preserve">أجابوا </w:t>
      </w:r>
      <w:r w:rsidRPr="00111028">
        <w:rPr>
          <w:rFonts w:ascii="Simplified Arabic" w:hAnsi="Simplified Arabic" w:hint="cs"/>
          <w:sz w:val="24"/>
          <w:szCs w:val="24"/>
          <w:rtl/>
          <w:lang w:bidi="ar-EG"/>
        </w:rPr>
        <w:t xml:space="preserve">بأن </w:t>
      </w:r>
      <w:r w:rsidR="006C10FC" w:rsidRPr="00111028">
        <w:rPr>
          <w:rFonts w:ascii="Simplified Arabic" w:hAnsi="Simplified Arabic" w:hint="cs"/>
          <w:sz w:val="24"/>
          <w:szCs w:val="24"/>
          <w:rtl/>
          <w:lang w:bidi="ar-EG"/>
        </w:rPr>
        <w:t>ذلك غير مهم لهم، وقد يكون ذلك إل</w:t>
      </w:r>
      <w:r w:rsidR="004A63A3" w:rsidRPr="00111028">
        <w:rPr>
          <w:rFonts w:ascii="Simplified Arabic" w:hAnsi="Simplified Arabic" w:hint="cs"/>
          <w:sz w:val="24"/>
          <w:szCs w:val="24"/>
          <w:rtl/>
          <w:lang w:bidi="ar-EG"/>
        </w:rPr>
        <w:t>ى أن</w:t>
      </w:r>
      <w:r w:rsidR="006C10FC" w:rsidRPr="00111028">
        <w:rPr>
          <w:rFonts w:ascii="Simplified Arabic" w:hAnsi="Simplified Arabic" w:hint="cs"/>
          <w:sz w:val="24"/>
          <w:szCs w:val="24"/>
          <w:rtl/>
          <w:lang w:bidi="ar-EG"/>
        </w:rPr>
        <w:t xml:space="preserve"> التفاعل قد يتم من خلال وسائل اخرى غير وسائل التواصل الاجتماعي أو أنهم </w:t>
      </w:r>
      <w:r w:rsidR="00D86369" w:rsidRPr="00111028">
        <w:rPr>
          <w:rFonts w:ascii="Simplified Arabic" w:hAnsi="Simplified Arabic" w:hint="cs"/>
          <w:sz w:val="24"/>
          <w:szCs w:val="24"/>
          <w:rtl/>
          <w:lang w:bidi="ar-EG"/>
        </w:rPr>
        <w:t xml:space="preserve">ليس لديهم حسابات </w:t>
      </w:r>
      <w:r w:rsidR="0058349E" w:rsidRPr="00111028">
        <w:rPr>
          <w:rFonts w:ascii="Simplified Arabic" w:hAnsi="Simplified Arabic" w:hint="cs"/>
          <w:sz w:val="24"/>
          <w:szCs w:val="24"/>
          <w:rtl/>
          <w:lang w:bidi="ar-EG"/>
        </w:rPr>
        <w:t>على</w:t>
      </w:r>
      <w:r w:rsidR="00D86369" w:rsidRPr="00111028">
        <w:rPr>
          <w:rFonts w:ascii="Simplified Arabic" w:hAnsi="Simplified Arabic" w:hint="cs"/>
          <w:sz w:val="24"/>
          <w:szCs w:val="24"/>
          <w:rtl/>
          <w:lang w:bidi="ar-EG"/>
        </w:rPr>
        <w:t xml:space="preserve"> وسائل التواصل الاجتماعي، أو أنهم ليس لديهم الوقت لذلك، بينما باقي أفراد العينة </w:t>
      </w:r>
      <w:r w:rsidR="005C4BA7" w:rsidRPr="00111028">
        <w:rPr>
          <w:rFonts w:ascii="Simplified Arabic" w:hAnsi="Simplified Arabic" w:hint="cs"/>
          <w:sz w:val="24"/>
          <w:szCs w:val="24"/>
          <w:rtl/>
          <w:lang w:bidi="ar-EG"/>
        </w:rPr>
        <w:t xml:space="preserve">لا تمنعهم الأسباب المذكورة للتفاعل مع المنظمين، بل </w:t>
      </w:r>
      <w:r w:rsidR="004F4F20" w:rsidRPr="00111028">
        <w:rPr>
          <w:rFonts w:ascii="Simplified Arabic" w:hAnsi="Simplified Arabic" w:hint="cs"/>
          <w:sz w:val="24"/>
          <w:szCs w:val="24"/>
          <w:rtl/>
          <w:lang w:bidi="ar-EG"/>
        </w:rPr>
        <w:t>والاقتراحات</w:t>
      </w:r>
      <w:r w:rsidR="005C4BA7" w:rsidRPr="00111028">
        <w:rPr>
          <w:rFonts w:ascii="Simplified Arabic" w:hAnsi="Simplified Arabic" w:hint="cs"/>
          <w:sz w:val="24"/>
          <w:szCs w:val="24"/>
          <w:rtl/>
          <w:lang w:bidi="ar-EG"/>
        </w:rPr>
        <w:t xml:space="preserve"> المختلفة من أجل</w:t>
      </w:r>
      <w:r w:rsidR="00111028" w:rsidRPr="00111028">
        <w:rPr>
          <w:rFonts w:ascii="Simplified Arabic" w:hAnsi="Simplified Arabic" w:hint="cs"/>
          <w:sz w:val="24"/>
          <w:szCs w:val="24"/>
          <w:rtl/>
          <w:lang w:bidi="ar-EG"/>
        </w:rPr>
        <w:t xml:space="preserve"> الشكاوى أو</w:t>
      </w:r>
      <w:r w:rsidR="005C4BA7" w:rsidRPr="00111028">
        <w:rPr>
          <w:rFonts w:ascii="Simplified Arabic" w:hAnsi="Simplified Arabic" w:hint="cs"/>
          <w:sz w:val="24"/>
          <w:szCs w:val="24"/>
          <w:rtl/>
          <w:lang w:bidi="ar-EG"/>
        </w:rPr>
        <w:t xml:space="preserve"> التحسين والتطوير سواء في التنظيم للفعاليات أو التطوير منها ومن محتواه</w:t>
      </w:r>
      <w:r w:rsidR="004F4F20" w:rsidRPr="00111028">
        <w:rPr>
          <w:rFonts w:ascii="Simplified Arabic" w:hAnsi="Simplified Arabic" w:hint="cs"/>
          <w:sz w:val="24"/>
          <w:szCs w:val="24"/>
          <w:rtl/>
          <w:lang w:bidi="ar-EG"/>
        </w:rPr>
        <w:t>ا وأسلوب عرضها.</w:t>
      </w:r>
    </w:p>
    <w:p w14:paraId="2F7D268B" w14:textId="53E3EC4E" w:rsidR="00111028" w:rsidRDefault="004F4F20" w:rsidP="00422165">
      <w:pPr>
        <w:jc w:val="lowKashida"/>
        <w:rPr>
          <w:rFonts w:ascii="Simplified Arabic" w:hAnsi="Simplified Arabic"/>
          <w:sz w:val="24"/>
          <w:szCs w:val="24"/>
          <w:rtl/>
          <w:lang w:bidi="ar-EG"/>
        </w:rPr>
      </w:pPr>
      <w:r w:rsidRPr="00111028">
        <w:rPr>
          <w:rFonts w:ascii="Simplified Arabic" w:hAnsi="Simplified Arabic" w:hint="cs"/>
          <w:sz w:val="24"/>
          <w:szCs w:val="24"/>
          <w:rtl/>
          <w:lang w:bidi="ar-EG"/>
        </w:rPr>
        <w:t xml:space="preserve">ويتضح من خلال ما سبق أن متوسط </w:t>
      </w:r>
      <w:r w:rsidR="004F2C5C" w:rsidRPr="00111028">
        <w:rPr>
          <w:rFonts w:ascii="Simplified Arabic" w:hAnsi="Simplified Arabic" w:hint="cs"/>
          <w:sz w:val="24"/>
          <w:szCs w:val="24"/>
          <w:rtl/>
          <w:lang w:bidi="ar-EG"/>
        </w:rPr>
        <w:t>استدامة التفاعل بين الجمهور والفعاليات كان بشكل متوسط</w:t>
      </w:r>
      <w:r w:rsidR="006F2BDF" w:rsidRPr="00111028">
        <w:rPr>
          <w:rFonts w:ascii="Simplified Arabic" w:hAnsi="Simplified Arabic" w:hint="cs"/>
          <w:sz w:val="24"/>
          <w:szCs w:val="24"/>
          <w:rtl/>
          <w:lang w:bidi="ar-EG"/>
        </w:rPr>
        <w:t xml:space="preserve">، وبمتوسط حسابي 1.63، </w:t>
      </w:r>
      <w:r w:rsidR="003D78DB" w:rsidRPr="00111028">
        <w:rPr>
          <w:rFonts w:ascii="Simplified Arabic" w:hAnsi="Simplified Arabic" w:hint="cs"/>
          <w:sz w:val="24"/>
          <w:szCs w:val="24"/>
          <w:rtl/>
          <w:lang w:bidi="ar-EG"/>
        </w:rPr>
        <w:t xml:space="preserve">مما يشير إلي ضرورة الاهتمام بطرق التفاعل المستدام مع الجمهور، </w:t>
      </w:r>
      <w:r w:rsidR="008311E7" w:rsidRPr="00111028">
        <w:rPr>
          <w:rFonts w:ascii="Simplified Arabic" w:hAnsi="Simplified Arabic" w:hint="cs"/>
          <w:sz w:val="24"/>
          <w:szCs w:val="24"/>
          <w:rtl/>
          <w:lang w:bidi="ar-EG"/>
        </w:rPr>
        <w:t>وتشجيع الجمهور عل</w:t>
      </w:r>
      <w:r w:rsidR="004A63A3" w:rsidRPr="00111028">
        <w:rPr>
          <w:rFonts w:ascii="Simplified Arabic" w:hAnsi="Simplified Arabic" w:hint="cs"/>
          <w:sz w:val="24"/>
          <w:szCs w:val="24"/>
          <w:rtl/>
          <w:lang w:bidi="ar-EG"/>
        </w:rPr>
        <w:t>ى</w:t>
      </w:r>
      <w:r w:rsidR="008311E7" w:rsidRPr="00111028">
        <w:rPr>
          <w:rFonts w:ascii="Simplified Arabic" w:hAnsi="Simplified Arabic" w:hint="cs"/>
          <w:sz w:val="24"/>
          <w:szCs w:val="24"/>
          <w:rtl/>
          <w:lang w:bidi="ar-EG"/>
        </w:rPr>
        <w:t xml:space="preserve"> التفاعل والرجوع إلى المحتو</w:t>
      </w:r>
      <w:r w:rsidR="004A63A3" w:rsidRPr="00111028">
        <w:rPr>
          <w:rFonts w:ascii="Simplified Arabic" w:hAnsi="Simplified Arabic" w:hint="cs"/>
          <w:sz w:val="24"/>
          <w:szCs w:val="24"/>
          <w:rtl/>
          <w:lang w:bidi="ar-EG"/>
        </w:rPr>
        <w:t>ى</w:t>
      </w:r>
      <w:r w:rsidR="008311E7" w:rsidRPr="00111028">
        <w:rPr>
          <w:rFonts w:ascii="Simplified Arabic" w:hAnsi="Simplified Arabic" w:hint="cs"/>
          <w:sz w:val="24"/>
          <w:szCs w:val="24"/>
          <w:rtl/>
          <w:lang w:bidi="ar-EG"/>
        </w:rPr>
        <w:t xml:space="preserve"> والحسابات الخاصة بكل ف</w:t>
      </w:r>
      <w:r w:rsidR="00C83455" w:rsidRPr="00111028">
        <w:rPr>
          <w:rFonts w:ascii="Simplified Arabic" w:hAnsi="Simplified Arabic" w:hint="cs"/>
          <w:sz w:val="24"/>
          <w:szCs w:val="24"/>
          <w:rtl/>
          <w:lang w:bidi="ar-EG"/>
        </w:rPr>
        <w:t>عالية من أجل الاستفادة منها أو الاستمتاع وغيرها، إلا أن ذلك لا يعني أن الاستدامة بين الجمهور والفعاليات غير جيدة، بل جيدة ولكن تحتاج إلي جهود أخر</w:t>
      </w:r>
      <w:r w:rsidR="004A63A3" w:rsidRPr="00111028">
        <w:rPr>
          <w:rFonts w:ascii="Simplified Arabic" w:hAnsi="Simplified Arabic" w:hint="cs"/>
          <w:sz w:val="24"/>
          <w:szCs w:val="24"/>
          <w:rtl/>
          <w:lang w:bidi="ar-EG"/>
        </w:rPr>
        <w:t>ى</w:t>
      </w:r>
      <w:r w:rsidR="00C83455" w:rsidRPr="00111028">
        <w:rPr>
          <w:rFonts w:ascii="Simplified Arabic" w:hAnsi="Simplified Arabic" w:hint="cs"/>
          <w:sz w:val="24"/>
          <w:szCs w:val="24"/>
          <w:rtl/>
          <w:lang w:bidi="ar-EG"/>
        </w:rPr>
        <w:t xml:space="preserve"> لتعزيز هذا التفاعل.</w:t>
      </w:r>
    </w:p>
    <w:p w14:paraId="4EA9FE05" w14:textId="77777777" w:rsidR="00422165" w:rsidRPr="00422165" w:rsidRDefault="00422165" w:rsidP="00422165">
      <w:pPr>
        <w:jc w:val="lowKashida"/>
        <w:rPr>
          <w:rFonts w:ascii="Simplified Arabic" w:hAnsi="Simplified Arabic" w:hint="cs"/>
          <w:sz w:val="24"/>
          <w:szCs w:val="24"/>
          <w:rtl/>
          <w:lang w:bidi="ar-EG"/>
        </w:rPr>
      </w:pPr>
    </w:p>
    <w:p w14:paraId="2AD53DA4" w14:textId="0B8A60FE" w:rsidR="00E107A3" w:rsidRPr="00111028" w:rsidRDefault="00E107A3" w:rsidP="00111028">
      <w:pPr>
        <w:pStyle w:val="ListParagraph"/>
        <w:numPr>
          <w:ilvl w:val="0"/>
          <w:numId w:val="28"/>
        </w:numPr>
        <w:spacing w:after="0"/>
        <w:jc w:val="both"/>
        <w:rPr>
          <w:rFonts w:ascii="Simplified Arabic" w:eastAsia="Times New Roman" w:hAnsi="Simplified Arabic" w:cs="Simplified Arabic" w:hint="cs"/>
          <w:sz w:val="24"/>
          <w:szCs w:val="24"/>
        </w:rPr>
      </w:pPr>
      <w:r w:rsidRPr="00111028">
        <w:rPr>
          <w:rFonts w:ascii="Simplified Arabic" w:eastAsia="Times New Roman" w:hAnsi="Simplified Arabic" w:cs="Simplified Arabic" w:hint="cs"/>
          <w:b/>
          <w:bCs/>
          <w:sz w:val="24"/>
          <w:szCs w:val="24"/>
          <w:rtl/>
        </w:rPr>
        <w:t xml:space="preserve">علاقة كل قسم بالأقسام </w:t>
      </w:r>
      <w:r w:rsidR="00DE3988" w:rsidRPr="00111028">
        <w:rPr>
          <w:rFonts w:ascii="Simplified Arabic" w:eastAsia="Times New Roman" w:hAnsi="Simplified Arabic" w:cs="Simplified Arabic" w:hint="cs"/>
          <w:b/>
          <w:bCs/>
          <w:sz w:val="24"/>
          <w:szCs w:val="24"/>
          <w:rtl/>
        </w:rPr>
        <w:t>الأخرى</w:t>
      </w:r>
    </w:p>
    <w:p w14:paraId="51AA913F" w14:textId="1939DF38" w:rsidR="00E107A3" w:rsidRPr="00111028" w:rsidRDefault="004F5D6E" w:rsidP="00C039DE">
      <w:pPr>
        <w:pStyle w:val="ListParagraph"/>
        <w:spacing w:after="0"/>
        <w:ind w:left="0"/>
        <w:jc w:val="both"/>
        <w:rPr>
          <w:rFonts w:ascii="Simplified Arabic" w:eastAsia="Times New Roman" w:hAnsi="Simplified Arabic" w:cs="Simplified Arabic" w:hint="cs"/>
          <w:sz w:val="24"/>
          <w:szCs w:val="24"/>
          <w:rtl/>
        </w:rPr>
      </w:pPr>
      <w:r w:rsidRPr="00111028">
        <w:rPr>
          <w:rFonts w:ascii="Simplified Arabic" w:eastAsia="Times New Roman" w:hAnsi="Simplified Arabic" w:cs="Simplified Arabic" w:hint="cs"/>
          <w:sz w:val="24"/>
          <w:szCs w:val="24"/>
          <w:rtl/>
        </w:rPr>
        <w:t xml:space="preserve">للكشف عن العلاقة بين دور الإعلام الرقمي ودور المؤثرين الرقميين وعلاقتهما </w:t>
      </w:r>
      <w:r w:rsidR="004A63A3" w:rsidRPr="00111028">
        <w:rPr>
          <w:rFonts w:ascii="Simplified Arabic" w:eastAsia="Times New Roman" w:hAnsi="Simplified Arabic" w:cs="Simplified Arabic" w:hint="cs"/>
          <w:sz w:val="24"/>
          <w:szCs w:val="24"/>
          <w:rtl/>
        </w:rPr>
        <w:t>على</w:t>
      </w:r>
      <w:r w:rsidRPr="00111028">
        <w:rPr>
          <w:rFonts w:ascii="Simplified Arabic" w:eastAsia="Times New Roman" w:hAnsi="Simplified Arabic" w:cs="Simplified Arabic" w:hint="cs"/>
          <w:sz w:val="24"/>
          <w:szCs w:val="24"/>
          <w:rtl/>
        </w:rPr>
        <w:t xml:space="preserve"> </w:t>
      </w:r>
      <w:r w:rsidR="00E1157A" w:rsidRPr="00111028">
        <w:rPr>
          <w:rFonts w:ascii="Simplified Arabic" w:eastAsia="Times New Roman" w:hAnsi="Simplified Arabic" w:cs="Simplified Arabic" w:hint="cs"/>
          <w:sz w:val="24"/>
          <w:szCs w:val="24"/>
          <w:rtl/>
        </w:rPr>
        <w:t xml:space="preserve">استدامة التفاعل بين الجمهور والفعاليات، تم الاستعانة بمعامل </w:t>
      </w:r>
      <w:r w:rsidR="00097063" w:rsidRPr="00111028">
        <w:rPr>
          <w:rFonts w:ascii="Simplified Arabic" w:eastAsia="Times New Roman" w:hAnsi="Simplified Arabic" w:cs="Simplified Arabic" w:hint="cs"/>
          <w:sz w:val="24"/>
          <w:szCs w:val="24"/>
          <w:rtl/>
        </w:rPr>
        <w:t xml:space="preserve">ارتباط بيرسون لحساب حجم العلاقة بينهم، وكانت النتائج </w:t>
      </w:r>
      <w:r w:rsidR="0058349E" w:rsidRPr="00111028">
        <w:rPr>
          <w:rFonts w:ascii="Simplified Arabic" w:eastAsia="Times New Roman" w:hAnsi="Simplified Arabic" w:cs="Simplified Arabic" w:hint="cs"/>
          <w:sz w:val="24"/>
          <w:szCs w:val="24"/>
          <w:rtl/>
        </w:rPr>
        <w:t>على النحو</w:t>
      </w:r>
      <w:r w:rsidR="00097063" w:rsidRPr="00111028">
        <w:rPr>
          <w:rFonts w:ascii="Simplified Arabic" w:eastAsia="Times New Roman" w:hAnsi="Simplified Arabic" w:cs="Simplified Arabic" w:hint="cs"/>
          <w:sz w:val="24"/>
          <w:szCs w:val="24"/>
          <w:rtl/>
        </w:rPr>
        <w:t xml:space="preserve"> التالي:</w:t>
      </w:r>
    </w:p>
    <w:p w14:paraId="48A91397" w14:textId="77777777" w:rsidR="00E107A3" w:rsidRDefault="00E107A3" w:rsidP="00C039DE">
      <w:pPr>
        <w:pStyle w:val="ListParagraph"/>
        <w:spacing w:after="0"/>
        <w:ind w:left="0"/>
        <w:jc w:val="both"/>
        <w:rPr>
          <w:rFonts w:ascii="Simplified Arabic" w:eastAsia="Times New Roman" w:hAnsi="Simplified Arabic" w:cs="Simplified Arabic"/>
          <w:sz w:val="36"/>
          <w:szCs w:val="28"/>
          <w:rtl/>
        </w:rPr>
      </w:pPr>
    </w:p>
    <w:p w14:paraId="39B9C27B" w14:textId="77777777" w:rsidR="00422165" w:rsidRPr="00AC26B6" w:rsidRDefault="00422165" w:rsidP="00C039DE">
      <w:pPr>
        <w:pStyle w:val="ListParagraph"/>
        <w:spacing w:after="0"/>
        <w:ind w:left="0"/>
        <w:jc w:val="both"/>
        <w:rPr>
          <w:rFonts w:ascii="Simplified Arabic" w:eastAsia="Times New Roman" w:hAnsi="Simplified Arabic" w:cs="Simplified Arabic" w:hint="cs"/>
          <w:sz w:val="36"/>
          <w:szCs w:val="28"/>
          <w:rtl/>
        </w:rPr>
      </w:pPr>
    </w:p>
    <w:p w14:paraId="1D06928E" w14:textId="76FDD317"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rPr>
        <w:lastRenderedPageBreak/>
        <w:t xml:space="preserve">جدول </w:t>
      </w:r>
      <w:r w:rsidR="0058349E" w:rsidRPr="00AC26B6">
        <w:rPr>
          <w:rFonts w:ascii="Simplified Arabic" w:hAnsi="Simplified Arabic" w:hint="cs"/>
          <w:b/>
          <w:bCs/>
          <w:rtl/>
        </w:rPr>
        <w:t>رقم (</w:t>
      </w:r>
      <w:r w:rsidRPr="00AC26B6">
        <w:rPr>
          <w:rFonts w:ascii="Simplified Arabic" w:hAnsi="Simplified Arabic" w:hint="cs"/>
          <w:b/>
          <w:bCs/>
        </w:rPr>
        <w:t>5</w:t>
      </w:r>
      <w:r w:rsidRPr="00AC26B6">
        <w:rPr>
          <w:rFonts w:ascii="Simplified Arabic" w:hAnsi="Simplified Arabic" w:hint="cs"/>
          <w:b/>
          <w:bCs/>
          <w:rtl/>
        </w:rPr>
        <w:t>)</w:t>
      </w:r>
    </w:p>
    <w:p w14:paraId="20311985" w14:textId="5CE88C92" w:rsidR="0075315C" w:rsidRPr="00AC26B6" w:rsidRDefault="0075315C" w:rsidP="00C039DE">
      <w:pPr>
        <w:spacing w:after="0" w:line="240" w:lineRule="auto"/>
        <w:jc w:val="center"/>
        <w:rPr>
          <w:rFonts w:ascii="Simplified Arabic" w:hAnsi="Simplified Arabic" w:hint="cs"/>
          <w:b/>
          <w:bCs/>
          <w:rtl/>
          <w:lang w:bidi="ar-EG"/>
        </w:rPr>
      </w:pPr>
      <w:r w:rsidRPr="00AC26B6">
        <w:rPr>
          <w:rFonts w:ascii="Simplified Arabic" w:hAnsi="Simplified Arabic" w:hint="cs"/>
          <w:b/>
          <w:bCs/>
          <w:rtl/>
          <w:lang w:bidi="ar-EG"/>
        </w:rPr>
        <w:t>نتائج العلاقات بين الاقسام</w:t>
      </w:r>
    </w:p>
    <w:p w14:paraId="4FB3363C" w14:textId="77777777" w:rsidR="00E107A3" w:rsidRPr="00AC26B6" w:rsidRDefault="00E107A3" w:rsidP="00C039DE">
      <w:pPr>
        <w:autoSpaceDE w:val="0"/>
        <w:autoSpaceDN w:val="0"/>
        <w:bidi w:val="0"/>
        <w:adjustRightInd w:val="0"/>
        <w:spacing w:after="0" w:line="240" w:lineRule="auto"/>
        <w:rPr>
          <w:rFonts w:ascii="Simplified Arabic" w:hAnsi="Simplified Arabic" w:hint="cs"/>
          <w:sz w:val="24"/>
          <w:szCs w:val="24"/>
        </w:rPr>
      </w:pPr>
    </w:p>
    <w:tbl>
      <w:tblPr>
        <w:tblStyle w:val="LightGrid-Accent2"/>
        <w:tblW w:w="7102" w:type="dxa"/>
        <w:tblInd w:w="575"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983"/>
        <w:gridCol w:w="1999"/>
        <w:gridCol w:w="1030"/>
        <w:gridCol w:w="1030"/>
        <w:gridCol w:w="1030"/>
        <w:gridCol w:w="1030"/>
      </w:tblGrid>
      <w:tr w:rsidR="00E107A3" w:rsidRPr="00AC26B6" w14:paraId="6051D4B1" w14:textId="77777777" w:rsidTr="007531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102" w:type="dxa"/>
            <w:gridSpan w:val="6"/>
            <w:tcBorders>
              <w:top w:val="none" w:sz="0" w:space="0" w:color="auto"/>
              <w:left w:val="none" w:sz="0" w:space="0" w:color="auto"/>
              <w:bottom w:val="none" w:sz="0" w:space="0" w:color="auto"/>
              <w:right w:val="none" w:sz="0" w:space="0" w:color="auto"/>
            </w:tcBorders>
          </w:tcPr>
          <w:p w14:paraId="29348EAA"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Cs w:val="22"/>
              </w:rPr>
            </w:pPr>
            <w:r w:rsidRPr="00AC26B6">
              <w:rPr>
                <w:rFonts w:ascii="Simplified Arabic" w:hAnsi="Simplified Arabic" w:hint="cs"/>
                <w:b/>
                <w:bCs/>
                <w:color w:val="010205"/>
                <w:szCs w:val="22"/>
              </w:rPr>
              <w:t>Correlations</w:t>
            </w:r>
          </w:p>
        </w:tc>
      </w:tr>
      <w:tr w:rsidR="00E107A3" w:rsidRPr="00AC26B6" w14:paraId="467EBD18" w14:textId="77777777" w:rsidTr="0075315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82" w:type="dxa"/>
            <w:gridSpan w:val="2"/>
            <w:tcBorders>
              <w:top w:val="none" w:sz="0" w:space="0" w:color="auto"/>
              <w:left w:val="none" w:sz="0" w:space="0" w:color="auto"/>
              <w:bottom w:val="none" w:sz="0" w:space="0" w:color="auto"/>
              <w:right w:val="none" w:sz="0" w:space="0" w:color="auto"/>
            </w:tcBorders>
          </w:tcPr>
          <w:p w14:paraId="3E596856" w14:textId="77777777" w:rsidR="00E107A3" w:rsidRPr="00AC26B6" w:rsidRDefault="00E107A3" w:rsidP="00C039DE">
            <w:pPr>
              <w:autoSpaceDE w:val="0"/>
              <w:autoSpaceDN w:val="0"/>
              <w:bidi w:val="0"/>
              <w:adjustRightInd w:val="0"/>
              <w:rPr>
                <w:rFonts w:ascii="Simplified Arabic" w:hAnsi="Simplified Arabic" w:hint="cs"/>
                <w:sz w:val="24"/>
                <w:szCs w:val="24"/>
              </w:rPr>
            </w:pPr>
          </w:p>
        </w:tc>
        <w:tc>
          <w:tcPr>
            <w:tcW w:w="1030" w:type="dxa"/>
            <w:tcBorders>
              <w:top w:val="none" w:sz="0" w:space="0" w:color="auto"/>
              <w:left w:val="none" w:sz="0" w:space="0" w:color="auto"/>
              <w:bottom w:val="none" w:sz="0" w:space="0" w:color="auto"/>
              <w:right w:val="none" w:sz="0" w:space="0" w:color="auto"/>
            </w:tcBorders>
          </w:tcPr>
          <w:p w14:paraId="07048383" w14:textId="283E2FFA" w:rsidR="00E107A3" w:rsidRPr="00AC26B6" w:rsidRDefault="009F7DFA"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tl/>
              </w:rPr>
              <w:t xml:space="preserve">دور الإعلام الرقمي </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tcPr>
          <w:p w14:paraId="5335EB04" w14:textId="7669DDE8" w:rsidR="00E107A3" w:rsidRPr="00AC26B6" w:rsidRDefault="009F7DFA" w:rsidP="00C039DE">
            <w:pPr>
              <w:autoSpaceDE w:val="0"/>
              <w:autoSpaceDN w:val="0"/>
              <w:bidi w:val="0"/>
              <w:adjustRightInd w:val="0"/>
              <w:spacing w:line="320" w:lineRule="atLeast"/>
              <w:jc w:val="center"/>
              <w:rPr>
                <w:rFonts w:ascii="Simplified Arabic" w:hAnsi="Simplified Arabic" w:hint="cs"/>
                <w:color w:val="264A60"/>
                <w:sz w:val="18"/>
                <w:szCs w:val="18"/>
              </w:rPr>
            </w:pPr>
            <w:r w:rsidRPr="00AC26B6">
              <w:rPr>
                <w:rFonts w:ascii="Simplified Arabic" w:hAnsi="Simplified Arabic" w:hint="cs"/>
                <w:color w:val="264A60"/>
                <w:sz w:val="18"/>
                <w:szCs w:val="18"/>
                <w:rtl/>
              </w:rPr>
              <w:t>دور المؤثرين الرقميين</w:t>
            </w:r>
          </w:p>
        </w:tc>
        <w:tc>
          <w:tcPr>
            <w:tcW w:w="1030" w:type="dxa"/>
            <w:tcBorders>
              <w:top w:val="none" w:sz="0" w:space="0" w:color="auto"/>
              <w:left w:val="none" w:sz="0" w:space="0" w:color="auto"/>
              <w:bottom w:val="none" w:sz="0" w:space="0" w:color="auto"/>
              <w:right w:val="none" w:sz="0" w:space="0" w:color="auto"/>
            </w:tcBorders>
          </w:tcPr>
          <w:p w14:paraId="5685DBA8" w14:textId="3A69938A" w:rsidR="00E107A3" w:rsidRPr="00AC26B6" w:rsidRDefault="00420301"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tl/>
              </w:rPr>
              <w:t xml:space="preserve">استدامة التفاعل مع الفعاليات </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tcPr>
          <w:p w14:paraId="6848A8C0" w14:textId="5942C9AE" w:rsidR="00E107A3" w:rsidRPr="00AC26B6" w:rsidRDefault="00420301" w:rsidP="00C039DE">
            <w:pPr>
              <w:autoSpaceDE w:val="0"/>
              <w:autoSpaceDN w:val="0"/>
              <w:bidi w:val="0"/>
              <w:adjustRightInd w:val="0"/>
              <w:spacing w:line="320" w:lineRule="atLeast"/>
              <w:jc w:val="center"/>
              <w:rPr>
                <w:rFonts w:ascii="Simplified Arabic" w:hAnsi="Simplified Arabic" w:hint="cs"/>
                <w:color w:val="264A60"/>
                <w:sz w:val="18"/>
                <w:szCs w:val="18"/>
              </w:rPr>
            </w:pPr>
            <w:proofErr w:type="gramStart"/>
            <w:r w:rsidRPr="00AC26B6">
              <w:rPr>
                <w:rFonts w:ascii="Simplified Arabic" w:hAnsi="Simplified Arabic" w:hint="cs"/>
                <w:color w:val="264A60"/>
                <w:sz w:val="18"/>
                <w:szCs w:val="18"/>
                <w:rtl/>
              </w:rPr>
              <w:t>الاستبيان</w:t>
            </w:r>
            <w:proofErr w:type="gramEnd"/>
            <w:r w:rsidRPr="00AC26B6">
              <w:rPr>
                <w:rFonts w:ascii="Simplified Arabic" w:hAnsi="Simplified Arabic" w:hint="cs"/>
                <w:color w:val="264A60"/>
                <w:sz w:val="18"/>
                <w:szCs w:val="18"/>
                <w:rtl/>
              </w:rPr>
              <w:t xml:space="preserve"> </w:t>
            </w:r>
          </w:p>
        </w:tc>
      </w:tr>
      <w:tr w:rsidR="00282A04" w:rsidRPr="00AC26B6" w14:paraId="59214298"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val="restart"/>
            <w:tcBorders>
              <w:top w:val="none" w:sz="0" w:space="0" w:color="auto"/>
              <w:left w:val="none" w:sz="0" w:space="0" w:color="auto"/>
              <w:bottom w:val="none" w:sz="0" w:space="0" w:color="auto"/>
              <w:right w:val="none" w:sz="0" w:space="0" w:color="auto"/>
            </w:tcBorders>
          </w:tcPr>
          <w:p w14:paraId="0729186A" w14:textId="3799F0C8" w:rsidR="00282A04" w:rsidRPr="00AC26B6" w:rsidRDefault="00282A04" w:rsidP="00C039DE">
            <w:pPr>
              <w:autoSpaceDE w:val="0"/>
              <w:autoSpaceDN w:val="0"/>
              <w:bidi w:val="0"/>
              <w:adjustRightInd w:val="0"/>
              <w:spacing w:line="320" w:lineRule="atLeast"/>
              <w:rPr>
                <w:rFonts w:ascii="Simplified Arabic" w:hAnsi="Simplified Arabic" w:hint="cs"/>
                <w:color w:val="264A60"/>
                <w:sz w:val="18"/>
                <w:szCs w:val="18"/>
              </w:rPr>
            </w:pPr>
            <w:r w:rsidRPr="00AC26B6">
              <w:rPr>
                <w:rFonts w:ascii="Simplified Arabic" w:hAnsi="Simplified Arabic" w:hint="cs"/>
                <w:color w:val="264A60"/>
                <w:sz w:val="18"/>
                <w:szCs w:val="18"/>
                <w:rtl/>
              </w:rPr>
              <w:t xml:space="preserve">دور الإعلام الرقمي </w:t>
            </w:r>
          </w:p>
        </w:tc>
        <w:tc>
          <w:tcPr>
            <w:tcW w:w="1999" w:type="dxa"/>
            <w:tcBorders>
              <w:top w:val="none" w:sz="0" w:space="0" w:color="auto"/>
              <w:left w:val="none" w:sz="0" w:space="0" w:color="auto"/>
              <w:bottom w:val="none" w:sz="0" w:space="0" w:color="auto"/>
              <w:right w:val="none" w:sz="0" w:space="0" w:color="auto"/>
            </w:tcBorders>
          </w:tcPr>
          <w:p w14:paraId="4E9A540D" w14:textId="77777777" w:rsidR="00282A04" w:rsidRPr="00AC26B6" w:rsidRDefault="00282A04"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119763BF" w14:textId="77777777"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1</w:t>
            </w:r>
          </w:p>
        </w:tc>
        <w:tc>
          <w:tcPr>
            <w:tcW w:w="1030" w:type="dxa"/>
            <w:tcBorders>
              <w:top w:val="none" w:sz="0" w:space="0" w:color="auto"/>
              <w:left w:val="none" w:sz="0" w:space="0" w:color="auto"/>
              <w:bottom w:val="none" w:sz="0" w:space="0" w:color="auto"/>
              <w:right w:val="none" w:sz="0" w:space="0" w:color="auto"/>
            </w:tcBorders>
            <w:vAlign w:val="center"/>
          </w:tcPr>
          <w:p w14:paraId="77DA54E0" w14:textId="58A13B53" w:rsidR="00282A04" w:rsidRPr="00AC26B6" w:rsidRDefault="00282A04"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724</w:t>
            </w:r>
            <w:r w:rsidRPr="00AC26B6">
              <w:rPr>
                <w:rFonts w:ascii="Simplified Arabic" w:hAnsi="Simplified Arabic" w:hint="cs"/>
                <w:color w:val="010205"/>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0DF701F3" w14:textId="029E5540"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494964" w:rsidRPr="00AC26B6">
              <w:rPr>
                <w:rFonts w:ascii="Simplified Arabic" w:hAnsi="Simplified Arabic" w:hint="cs"/>
                <w:color w:val="010205"/>
                <w:sz w:val="18"/>
                <w:szCs w:val="18"/>
              </w:rPr>
              <w:t>711</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58128265" w14:textId="550DF03A" w:rsidR="00282A04" w:rsidRPr="00AC26B6" w:rsidRDefault="00282A04"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494964" w:rsidRPr="00AC26B6">
              <w:rPr>
                <w:rFonts w:ascii="Simplified Arabic" w:hAnsi="Simplified Arabic" w:hint="cs"/>
                <w:color w:val="010205"/>
                <w:sz w:val="18"/>
                <w:szCs w:val="18"/>
              </w:rPr>
              <w:t>754</w:t>
            </w:r>
            <w:r w:rsidRPr="00AC26B6">
              <w:rPr>
                <w:rFonts w:ascii="Simplified Arabic" w:hAnsi="Simplified Arabic" w:hint="cs"/>
                <w:color w:val="010205"/>
                <w:sz w:val="18"/>
                <w:szCs w:val="18"/>
                <w:vertAlign w:val="superscript"/>
              </w:rPr>
              <w:t>**</w:t>
            </w:r>
          </w:p>
        </w:tc>
      </w:tr>
      <w:tr w:rsidR="00E107A3" w:rsidRPr="00AC26B6" w14:paraId="1427E1B4"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6C049C41"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07EB5E0E" w14:textId="77777777" w:rsidR="00E107A3" w:rsidRPr="00AC26B6" w:rsidRDefault="00E107A3"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B83FD0D" w14:textId="77777777" w:rsidR="00E107A3" w:rsidRPr="00AC26B6" w:rsidRDefault="00E107A3" w:rsidP="00C039DE">
            <w:pPr>
              <w:autoSpaceDE w:val="0"/>
              <w:autoSpaceDN w:val="0"/>
              <w:bidi w:val="0"/>
              <w:adjustRightInd w:val="0"/>
              <w:jc w:val="center"/>
              <w:rPr>
                <w:rFonts w:ascii="Simplified Arabic" w:hAnsi="Simplified Arabic" w:hint="cs"/>
                <w:sz w:val="24"/>
                <w:szCs w:val="24"/>
              </w:rPr>
            </w:pPr>
          </w:p>
        </w:tc>
        <w:tc>
          <w:tcPr>
            <w:tcW w:w="1030" w:type="dxa"/>
            <w:tcBorders>
              <w:top w:val="none" w:sz="0" w:space="0" w:color="auto"/>
              <w:left w:val="none" w:sz="0" w:space="0" w:color="auto"/>
              <w:bottom w:val="none" w:sz="0" w:space="0" w:color="auto"/>
              <w:right w:val="none" w:sz="0" w:space="0" w:color="auto"/>
            </w:tcBorders>
            <w:vAlign w:val="center"/>
          </w:tcPr>
          <w:p w14:paraId="418FBDE1"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427438C7"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7FB3148A"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r>
      <w:tr w:rsidR="00E107A3" w:rsidRPr="00AC26B6" w14:paraId="67ED601E"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590A7BB3"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02385C8B" w14:textId="77777777" w:rsidR="00E107A3" w:rsidRPr="00AC26B6" w:rsidRDefault="00E107A3"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47430428"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71034D32"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26B55FC4"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1727AB90"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r>
      <w:tr w:rsidR="00282A04" w:rsidRPr="00AC26B6" w14:paraId="7E7E3ED3"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val="restart"/>
            <w:tcBorders>
              <w:top w:val="none" w:sz="0" w:space="0" w:color="auto"/>
              <w:left w:val="none" w:sz="0" w:space="0" w:color="auto"/>
              <w:bottom w:val="none" w:sz="0" w:space="0" w:color="auto"/>
              <w:right w:val="none" w:sz="0" w:space="0" w:color="auto"/>
            </w:tcBorders>
          </w:tcPr>
          <w:p w14:paraId="188D5091" w14:textId="091D45B1" w:rsidR="00282A04" w:rsidRPr="00AC26B6" w:rsidRDefault="00282A04" w:rsidP="00C039DE">
            <w:pPr>
              <w:autoSpaceDE w:val="0"/>
              <w:autoSpaceDN w:val="0"/>
              <w:bidi w:val="0"/>
              <w:adjustRightInd w:val="0"/>
              <w:spacing w:line="320" w:lineRule="atLeast"/>
              <w:rPr>
                <w:rFonts w:ascii="Simplified Arabic" w:hAnsi="Simplified Arabic" w:hint="cs"/>
                <w:color w:val="264A60"/>
                <w:sz w:val="18"/>
                <w:szCs w:val="18"/>
              </w:rPr>
            </w:pPr>
            <w:r w:rsidRPr="00AC26B6">
              <w:rPr>
                <w:rFonts w:ascii="Simplified Arabic" w:hAnsi="Simplified Arabic" w:hint="cs"/>
                <w:color w:val="264A60"/>
                <w:sz w:val="18"/>
                <w:szCs w:val="18"/>
                <w:rtl/>
              </w:rPr>
              <w:t>دور المؤثرين الرقميين</w:t>
            </w:r>
          </w:p>
        </w:tc>
        <w:tc>
          <w:tcPr>
            <w:tcW w:w="1999" w:type="dxa"/>
            <w:tcBorders>
              <w:top w:val="none" w:sz="0" w:space="0" w:color="auto"/>
              <w:left w:val="none" w:sz="0" w:space="0" w:color="auto"/>
              <w:bottom w:val="none" w:sz="0" w:space="0" w:color="auto"/>
              <w:right w:val="none" w:sz="0" w:space="0" w:color="auto"/>
            </w:tcBorders>
          </w:tcPr>
          <w:p w14:paraId="00589336" w14:textId="77777777" w:rsidR="00282A04" w:rsidRPr="00AC26B6" w:rsidRDefault="00282A04"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1142B7F" w14:textId="090525CA"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724</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5DD59FC5" w14:textId="77777777" w:rsidR="00282A04" w:rsidRPr="00AC26B6" w:rsidRDefault="00282A04"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75F41B9" w14:textId="008376BE"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545</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4C694B65" w14:textId="4AD43772" w:rsidR="00282A04" w:rsidRPr="00AC26B6" w:rsidRDefault="00282A04"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867</w:t>
            </w:r>
            <w:r w:rsidRPr="00AC26B6">
              <w:rPr>
                <w:rFonts w:ascii="Simplified Arabic" w:hAnsi="Simplified Arabic" w:hint="cs"/>
                <w:color w:val="010205"/>
                <w:sz w:val="18"/>
                <w:szCs w:val="18"/>
                <w:vertAlign w:val="superscript"/>
              </w:rPr>
              <w:t>**</w:t>
            </w:r>
          </w:p>
        </w:tc>
      </w:tr>
      <w:tr w:rsidR="00E107A3" w:rsidRPr="00AC26B6" w14:paraId="206EAFE2"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4C3D1C63"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5F76E5FE" w14:textId="77777777" w:rsidR="00E107A3" w:rsidRPr="00AC26B6" w:rsidRDefault="00E107A3"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F622DEB"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248878C0" w14:textId="77777777" w:rsidR="00E107A3" w:rsidRPr="00AC26B6" w:rsidRDefault="00E107A3" w:rsidP="00C039DE">
            <w:pPr>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sz w:val="24"/>
                <w:szCs w:val="24"/>
              </w:rPr>
            </w:pP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228D1247"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1902EDEF"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r>
      <w:tr w:rsidR="00E107A3" w:rsidRPr="00AC26B6" w14:paraId="583D5CA7"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515E4492"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28797C38" w14:textId="77777777" w:rsidR="00E107A3" w:rsidRPr="00AC26B6" w:rsidRDefault="00E107A3"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579F2864"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0FDD5913"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39AEF216"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078A1B13"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r>
      <w:tr w:rsidR="00282A04" w:rsidRPr="00AC26B6" w14:paraId="3BB8F6ED"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val="restart"/>
            <w:tcBorders>
              <w:top w:val="none" w:sz="0" w:space="0" w:color="auto"/>
              <w:left w:val="none" w:sz="0" w:space="0" w:color="auto"/>
              <w:bottom w:val="none" w:sz="0" w:space="0" w:color="auto"/>
              <w:right w:val="none" w:sz="0" w:space="0" w:color="auto"/>
            </w:tcBorders>
          </w:tcPr>
          <w:p w14:paraId="451847B6" w14:textId="634A50C4" w:rsidR="00282A04" w:rsidRPr="00AC26B6" w:rsidRDefault="00282A04" w:rsidP="00C039DE">
            <w:pPr>
              <w:autoSpaceDE w:val="0"/>
              <w:autoSpaceDN w:val="0"/>
              <w:bidi w:val="0"/>
              <w:adjustRightInd w:val="0"/>
              <w:spacing w:line="320" w:lineRule="atLeast"/>
              <w:rPr>
                <w:rFonts w:ascii="Simplified Arabic" w:hAnsi="Simplified Arabic" w:hint="cs"/>
                <w:color w:val="264A60"/>
                <w:sz w:val="18"/>
                <w:szCs w:val="18"/>
              </w:rPr>
            </w:pPr>
            <w:r w:rsidRPr="00AC26B6">
              <w:rPr>
                <w:rFonts w:ascii="Simplified Arabic" w:hAnsi="Simplified Arabic" w:hint="cs"/>
                <w:color w:val="264A60"/>
                <w:sz w:val="18"/>
                <w:szCs w:val="18"/>
                <w:rtl/>
              </w:rPr>
              <w:t xml:space="preserve">استدامة التفاعل مع الفعاليات </w:t>
            </w:r>
          </w:p>
        </w:tc>
        <w:tc>
          <w:tcPr>
            <w:tcW w:w="1999" w:type="dxa"/>
            <w:tcBorders>
              <w:top w:val="none" w:sz="0" w:space="0" w:color="auto"/>
              <w:left w:val="none" w:sz="0" w:space="0" w:color="auto"/>
              <w:bottom w:val="none" w:sz="0" w:space="0" w:color="auto"/>
              <w:right w:val="none" w:sz="0" w:space="0" w:color="auto"/>
            </w:tcBorders>
          </w:tcPr>
          <w:p w14:paraId="4F83F12D" w14:textId="77777777" w:rsidR="00282A04" w:rsidRPr="00AC26B6" w:rsidRDefault="00282A04"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13C81FF2" w14:textId="21043C97"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494964" w:rsidRPr="00AC26B6">
              <w:rPr>
                <w:rFonts w:ascii="Simplified Arabic" w:hAnsi="Simplified Arabic" w:hint="cs"/>
                <w:color w:val="010205"/>
                <w:sz w:val="18"/>
                <w:szCs w:val="18"/>
              </w:rPr>
              <w:t>711</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7F7E3D29" w14:textId="11D66600" w:rsidR="00282A04" w:rsidRPr="00AC26B6" w:rsidRDefault="00282A04"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545</w:t>
            </w:r>
            <w:r w:rsidRPr="00AC26B6">
              <w:rPr>
                <w:rFonts w:ascii="Simplified Arabic" w:hAnsi="Simplified Arabic" w:hint="cs"/>
                <w:color w:val="010205"/>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28FD3B37" w14:textId="77777777" w:rsidR="00282A04" w:rsidRPr="00AC26B6" w:rsidRDefault="00282A04"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1</w:t>
            </w:r>
          </w:p>
        </w:tc>
        <w:tc>
          <w:tcPr>
            <w:tcW w:w="1030" w:type="dxa"/>
            <w:tcBorders>
              <w:top w:val="none" w:sz="0" w:space="0" w:color="auto"/>
              <w:left w:val="none" w:sz="0" w:space="0" w:color="auto"/>
              <w:bottom w:val="none" w:sz="0" w:space="0" w:color="auto"/>
              <w:right w:val="none" w:sz="0" w:space="0" w:color="auto"/>
            </w:tcBorders>
            <w:vAlign w:val="center"/>
          </w:tcPr>
          <w:p w14:paraId="15D5876C" w14:textId="70952848" w:rsidR="00282A04" w:rsidRPr="00AC26B6" w:rsidRDefault="00282A04"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809</w:t>
            </w:r>
            <w:r w:rsidRPr="00AC26B6">
              <w:rPr>
                <w:rFonts w:ascii="Simplified Arabic" w:hAnsi="Simplified Arabic" w:hint="cs"/>
                <w:color w:val="010205"/>
                <w:sz w:val="18"/>
                <w:szCs w:val="18"/>
                <w:vertAlign w:val="superscript"/>
              </w:rPr>
              <w:t>**</w:t>
            </w:r>
          </w:p>
        </w:tc>
      </w:tr>
      <w:tr w:rsidR="00E107A3" w:rsidRPr="00AC26B6" w14:paraId="62FEECE0"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41E5C0E2"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26256F53" w14:textId="77777777" w:rsidR="00E107A3" w:rsidRPr="00AC26B6" w:rsidRDefault="00E107A3"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052C9919"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1AFA14AC"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06F7D3FE" w14:textId="77777777" w:rsidR="00E107A3" w:rsidRPr="00AC26B6" w:rsidRDefault="00E107A3" w:rsidP="00C039DE">
            <w:pPr>
              <w:autoSpaceDE w:val="0"/>
              <w:autoSpaceDN w:val="0"/>
              <w:bidi w:val="0"/>
              <w:adjustRightInd w:val="0"/>
              <w:jc w:val="center"/>
              <w:rPr>
                <w:rFonts w:ascii="Simplified Arabic" w:hAnsi="Simplified Arabic" w:hint="cs"/>
                <w:sz w:val="24"/>
                <w:szCs w:val="24"/>
              </w:rPr>
            </w:pPr>
          </w:p>
        </w:tc>
        <w:tc>
          <w:tcPr>
            <w:tcW w:w="1030" w:type="dxa"/>
            <w:tcBorders>
              <w:top w:val="none" w:sz="0" w:space="0" w:color="auto"/>
              <w:left w:val="none" w:sz="0" w:space="0" w:color="auto"/>
              <w:bottom w:val="none" w:sz="0" w:space="0" w:color="auto"/>
              <w:right w:val="none" w:sz="0" w:space="0" w:color="auto"/>
            </w:tcBorders>
            <w:vAlign w:val="center"/>
          </w:tcPr>
          <w:p w14:paraId="6C8C7204"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r>
      <w:tr w:rsidR="00E107A3" w:rsidRPr="00AC26B6" w14:paraId="3F73B9DE"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68D23D17"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647E94E3" w14:textId="77777777" w:rsidR="00E107A3" w:rsidRPr="00AC26B6" w:rsidRDefault="00E107A3"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722BA21"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3A4B72E2"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7B831B58"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6FBCF79A"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r>
      <w:tr w:rsidR="00E107A3" w:rsidRPr="00AC26B6" w14:paraId="2A0DCF85"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val="restart"/>
            <w:tcBorders>
              <w:top w:val="none" w:sz="0" w:space="0" w:color="auto"/>
              <w:left w:val="none" w:sz="0" w:space="0" w:color="auto"/>
              <w:bottom w:val="none" w:sz="0" w:space="0" w:color="auto"/>
              <w:right w:val="none" w:sz="0" w:space="0" w:color="auto"/>
            </w:tcBorders>
          </w:tcPr>
          <w:p w14:paraId="55AE5B47" w14:textId="779AFE34" w:rsidR="00E107A3" w:rsidRPr="00AC26B6" w:rsidRDefault="00282A04" w:rsidP="00C039DE">
            <w:pPr>
              <w:autoSpaceDE w:val="0"/>
              <w:autoSpaceDN w:val="0"/>
              <w:bidi w:val="0"/>
              <w:adjustRightInd w:val="0"/>
              <w:spacing w:line="320" w:lineRule="atLeast"/>
              <w:rPr>
                <w:rFonts w:ascii="Simplified Arabic" w:hAnsi="Simplified Arabic" w:hint="cs"/>
                <w:color w:val="264A60"/>
                <w:sz w:val="18"/>
                <w:szCs w:val="18"/>
              </w:rPr>
            </w:pPr>
            <w:proofErr w:type="gramStart"/>
            <w:r w:rsidRPr="00AC26B6">
              <w:rPr>
                <w:rFonts w:ascii="Simplified Arabic" w:hAnsi="Simplified Arabic" w:hint="cs"/>
                <w:color w:val="264A60"/>
                <w:sz w:val="18"/>
                <w:szCs w:val="18"/>
                <w:rtl/>
              </w:rPr>
              <w:t>الاستبيان</w:t>
            </w:r>
            <w:proofErr w:type="gramEnd"/>
            <w:r w:rsidRPr="00AC26B6">
              <w:rPr>
                <w:rFonts w:ascii="Simplified Arabic" w:hAnsi="Simplified Arabic" w:hint="cs"/>
                <w:color w:val="264A60"/>
                <w:sz w:val="18"/>
                <w:szCs w:val="18"/>
                <w:rtl/>
              </w:rPr>
              <w:t xml:space="preserve"> </w:t>
            </w:r>
          </w:p>
        </w:tc>
        <w:tc>
          <w:tcPr>
            <w:tcW w:w="1999" w:type="dxa"/>
            <w:tcBorders>
              <w:top w:val="none" w:sz="0" w:space="0" w:color="auto"/>
              <w:left w:val="none" w:sz="0" w:space="0" w:color="auto"/>
              <w:bottom w:val="none" w:sz="0" w:space="0" w:color="auto"/>
              <w:right w:val="none" w:sz="0" w:space="0" w:color="auto"/>
            </w:tcBorders>
          </w:tcPr>
          <w:p w14:paraId="1CF0A6A2" w14:textId="77777777" w:rsidR="00E107A3" w:rsidRPr="00AC26B6" w:rsidRDefault="00E107A3"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573567A5" w14:textId="49101DB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494964" w:rsidRPr="00AC26B6">
              <w:rPr>
                <w:rFonts w:ascii="Simplified Arabic" w:hAnsi="Simplified Arabic" w:hint="cs"/>
                <w:color w:val="010205"/>
                <w:sz w:val="18"/>
                <w:szCs w:val="18"/>
              </w:rPr>
              <w:t>754</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36D61A21" w14:textId="5A716AE4"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867</w:t>
            </w:r>
            <w:r w:rsidRPr="00AC26B6">
              <w:rPr>
                <w:rFonts w:ascii="Simplified Arabic" w:hAnsi="Simplified Arabic" w:hint="cs"/>
                <w:color w:val="010205"/>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4EB54120" w14:textId="52EA0D00"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w:t>
            </w:r>
            <w:r w:rsidR="009A2AE3" w:rsidRPr="00AC26B6">
              <w:rPr>
                <w:rFonts w:ascii="Simplified Arabic" w:hAnsi="Simplified Arabic" w:hint="cs"/>
                <w:color w:val="010205"/>
                <w:sz w:val="18"/>
                <w:szCs w:val="18"/>
              </w:rPr>
              <w:t>809</w:t>
            </w:r>
            <w:r w:rsidRPr="00AC26B6">
              <w:rPr>
                <w:rFonts w:ascii="Simplified Arabic" w:hAnsi="Simplified Arabic" w:hint="cs"/>
                <w:color w:val="010205"/>
                <w:sz w:val="18"/>
                <w:szCs w:val="18"/>
                <w:vertAlign w:val="superscript"/>
              </w:rPr>
              <w:t>**</w:t>
            </w:r>
          </w:p>
        </w:tc>
        <w:tc>
          <w:tcPr>
            <w:tcW w:w="1030" w:type="dxa"/>
            <w:tcBorders>
              <w:top w:val="none" w:sz="0" w:space="0" w:color="auto"/>
              <w:left w:val="none" w:sz="0" w:space="0" w:color="auto"/>
              <w:bottom w:val="none" w:sz="0" w:space="0" w:color="auto"/>
              <w:right w:val="none" w:sz="0" w:space="0" w:color="auto"/>
            </w:tcBorders>
            <w:vAlign w:val="center"/>
          </w:tcPr>
          <w:p w14:paraId="1A903A00"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1</w:t>
            </w:r>
          </w:p>
        </w:tc>
      </w:tr>
      <w:tr w:rsidR="00E107A3" w:rsidRPr="00AC26B6" w14:paraId="2823B1C2" w14:textId="77777777" w:rsidTr="004949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6EDED9A9" w14:textId="77777777" w:rsidR="00E107A3" w:rsidRPr="00AC26B6" w:rsidRDefault="00E107A3" w:rsidP="00C039DE">
            <w:pPr>
              <w:autoSpaceDE w:val="0"/>
              <w:autoSpaceDN w:val="0"/>
              <w:bidi w:val="0"/>
              <w:adjustRightInd w:val="0"/>
              <w:rPr>
                <w:rFonts w:ascii="Simplified Arabic" w:hAnsi="Simplified Arabic" w:hint="cs"/>
                <w:color w:val="010205"/>
                <w:sz w:val="18"/>
                <w:szCs w:val="18"/>
              </w:rPr>
            </w:pPr>
          </w:p>
        </w:tc>
        <w:tc>
          <w:tcPr>
            <w:tcW w:w="1999" w:type="dxa"/>
            <w:tcBorders>
              <w:top w:val="none" w:sz="0" w:space="0" w:color="auto"/>
              <w:left w:val="none" w:sz="0" w:space="0" w:color="auto"/>
              <w:bottom w:val="none" w:sz="0" w:space="0" w:color="auto"/>
              <w:right w:val="none" w:sz="0" w:space="0" w:color="auto"/>
            </w:tcBorders>
          </w:tcPr>
          <w:p w14:paraId="76511902" w14:textId="77777777" w:rsidR="00E107A3" w:rsidRPr="00AC26B6" w:rsidRDefault="00E107A3" w:rsidP="00C039DE">
            <w:pPr>
              <w:autoSpaceDE w:val="0"/>
              <w:autoSpaceDN w:val="0"/>
              <w:bidi w:val="0"/>
              <w:adjustRightInd w:val="0"/>
              <w:spacing w:line="32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2039623B"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547A38B1" w14:textId="77777777" w:rsidR="00E107A3" w:rsidRPr="00AC26B6" w:rsidRDefault="00E107A3" w:rsidP="00C039DE">
            <w:pPr>
              <w:autoSpaceDE w:val="0"/>
              <w:autoSpaceDN w:val="0"/>
              <w:bidi w:val="0"/>
              <w:adjustRightInd w:val="0"/>
              <w:spacing w:line="320" w:lineRule="atLeas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6FDDAE2C"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.000</w:t>
            </w:r>
          </w:p>
        </w:tc>
        <w:tc>
          <w:tcPr>
            <w:tcW w:w="1030" w:type="dxa"/>
            <w:tcBorders>
              <w:top w:val="none" w:sz="0" w:space="0" w:color="auto"/>
              <w:left w:val="none" w:sz="0" w:space="0" w:color="auto"/>
              <w:bottom w:val="none" w:sz="0" w:space="0" w:color="auto"/>
              <w:right w:val="none" w:sz="0" w:space="0" w:color="auto"/>
            </w:tcBorders>
            <w:vAlign w:val="center"/>
          </w:tcPr>
          <w:p w14:paraId="266FBFF4" w14:textId="77777777" w:rsidR="00E107A3" w:rsidRPr="00AC26B6" w:rsidRDefault="00E107A3" w:rsidP="00C039DE">
            <w:pPr>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hint="cs"/>
                <w:sz w:val="24"/>
                <w:szCs w:val="24"/>
              </w:rPr>
            </w:pPr>
          </w:p>
        </w:tc>
      </w:tr>
      <w:tr w:rsidR="00E107A3" w:rsidRPr="00AC26B6" w14:paraId="084EBB1A" w14:textId="77777777" w:rsidTr="0049496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tcBorders>
              <w:top w:val="none" w:sz="0" w:space="0" w:color="auto"/>
              <w:left w:val="none" w:sz="0" w:space="0" w:color="auto"/>
              <w:bottom w:val="none" w:sz="0" w:space="0" w:color="auto"/>
              <w:right w:val="none" w:sz="0" w:space="0" w:color="auto"/>
            </w:tcBorders>
          </w:tcPr>
          <w:p w14:paraId="7C672934" w14:textId="77777777" w:rsidR="00E107A3" w:rsidRPr="00AC26B6" w:rsidRDefault="00E107A3" w:rsidP="00C039DE">
            <w:pPr>
              <w:autoSpaceDE w:val="0"/>
              <w:autoSpaceDN w:val="0"/>
              <w:bidi w:val="0"/>
              <w:adjustRightInd w:val="0"/>
              <w:rPr>
                <w:rFonts w:ascii="Simplified Arabic" w:hAnsi="Simplified Arabic" w:hint="cs"/>
                <w:sz w:val="24"/>
                <w:szCs w:val="24"/>
              </w:rPr>
            </w:pPr>
          </w:p>
        </w:tc>
        <w:tc>
          <w:tcPr>
            <w:tcW w:w="1999" w:type="dxa"/>
            <w:tcBorders>
              <w:top w:val="none" w:sz="0" w:space="0" w:color="auto"/>
              <w:left w:val="none" w:sz="0" w:space="0" w:color="auto"/>
              <w:bottom w:val="none" w:sz="0" w:space="0" w:color="auto"/>
              <w:right w:val="none" w:sz="0" w:space="0" w:color="auto"/>
            </w:tcBorders>
          </w:tcPr>
          <w:p w14:paraId="1CA4A5E8" w14:textId="77777777" w:rsidR="00E107A3" w:rsidRPr="00AC26B6" w:rsidRDefault="00E107A3" w:rsidP="00C039DE">
            <w:pPr>
              <w:autoSpaceDE w:val="0"/>
              <w:autoSpaceDN w:val="0"/>
              <w:bidi w:val="0"/>
              <w:adjustRightInd w:val="0"/>
              <w:spacing w:line="320" w:lineRule="atLeast"/>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264A60"/>
                <w:sz w:val="18"/>
                <w:szCs w:val="18"/>
              </w:rPr>
            </w:pPr>
            <w:r w:rsidRPr="00AC26B6">
              <w:rPr>
                <w:rFonts w:ascii="Simplified Arabic" w:hAnsi="Simplified Arabic" w:hint="cs"/>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737D6C0D"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2DA72676"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cnfStyle w:val="000010000000" w:firstRow="0" w:lastRow="0" w:firstColumn="0" w:lastColumn="0" w:oddVBand="1" w:evenVBand="0" w:oddHBand="0" w:evenHBand="0" w:firstRowFirstColumn="0" w:firstRowLastColumn="0" w:lastRowFirstColumn="0" w:lastRowLastColumn="0"/>
            <w:tcW w:w="1030" w:type="dxa"/>
            <w:tcBorders>
              <w:top w:val="none" w:sz="0" w:space="0" w:color="auto"/>
              <w:left w:val="none" w:sz="0" w:space="0" w:color="auto"/>
              <w:bottom w:val="none" w:sz="0" w:space="0" w:color="auto"/>
              <w:right w:val="none" w:sz="0" w:space="0" w:color="auto"/>
            </w:tcBorders>
            <w:vAlign w:val="center"/>
          </w:tcPr>
          <w:p w14:paraId="007B3A8A" w14:textId="77777777" w:rsidR="00E107A3" w:rsidRPr="00AC26B6" w:rsidRDefault="00E107A3" w:rsidP="00C039DE">
            <w:pPr>
              <w:autoSpaceDE w:val="0"/>
              <w:autoSpaceDN w:val="0"/>
              <w:bidi w:val="0"/>
              <w:adjustRightInd w:val="0"/>
              <w:spacing w:line="320" w:lineRule="atLeast"/>
              <w:jc w:val="center"/>
              <w:rPr>
                <w:rFonts w:ascii="Simplified Arabic" w:hAnsi="Simplified Arabic" w:hint="cs"/>
                <w:color w:val="010205"/>
                <w:sz w:val="18"/>
                <w:szCs w:val="18"/>
              </w:rPr>
            </w:pPr>
            <w:r w:rsidRPr="00AC26B6">
              <w:rPr>
                <w:rFonts w:ascii="Simplified Arabic" w:hAnsi="Simplified Arabic" w:hint="cs"/>
                <w:color w:val="010205"/>
                <w:sz w:val="18"/>
                <w:szCs w:val="18"/>
              </w:rPr>
              <w:t>206</w:t>
            </w:r>
          </w:p>
        </w:tc>
        <w:tc>
          <w:tcPr>
            <w:tcW w:w="1030" w:type="dxa"/>
            <w:tcBorders>
              <w:top w:val="none" w:sz="0" w:space="0" w:color="auto"/>
              <w:left w:val="none" w:sz="0" w:space="0" w:color="auto"/>
              <w:bottom w:val="none" w:sz="0" w:space="0" w:color="auto"/>
              <w:right w:val="none" w:sz="0" w:space="0" w:color="auto"/>
            </w:tcBorders>
            <w:vAlign w:val="center"/>
          </w:tcPr>
          <w:p w14:paraId="1281600E" w14:textId="77777777" w:rsidR="00E107A3" w:rsidRPr="00AC26B6" w:rsidRDefault="00E107A3" w:rsidP="00C039DE">
            <w:pPr>
              <w:autoSpaceDE w:val="0"/>
              <w:autoSpaceDN w:val="0"/>
              <w:bidi w:val="0"/>
              <w:adjustRightInd w:val="0"/>
              <w:spacing w:line="320" w:lineRule="atLeast"/>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hint="cs"/>
                <w:color w:val="010205"/>
                <w:sz w:val="18"/>
                <w:szCs w:val="18"/>
              </w:rPr>
            </w:pPr>
            <w:r w:rsidRPr="00AC26B6">
              <w:rPr>
                <w:rFonts w:ascii="Simplified Arabic" w:hAnsi="Simplified Arabic" w:hint="cs"/>
                <w:color w:val="010205"/>
                <w:sz w:val="18"/>
                <w:szCs w:val="18"/>
              </w:rPr>
              <w:t>206</w:t>
            </w:r>
          </w:p>
        </w:tc>
      </w:tr>
      <w:tr w:rsidR="00E107A3" w:rsidRPr="00AC26B6" w14:paraId="1385D4E0" w14:textId="77777777" w:rsidTr="007531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102" w:type="dxa"/>
            <w:gridSpan w:val="6"/>
            <w:tcBorders>
              <w:top w:val="none" w:sz="0" w:space="0" w:color="auto"/>
              <w:left w:val="none" w:sz="0" w:space="0" w:color="auto"/>
              <w:bottom w:val="none" w:sz="0" w:space="0" w:color="auto"/>
              <w:right w:val="none" w:sz="0" w:space="0" w:color="auto"/>
            </w:tcBorders>
          </w:tcPr>
          <w:p w14:paraId="4F6C9465" w14:textId="77777777" w:rsidR="00E107A3" w:rsidRPr="00AC26B6" w:rsidRDefault="00E107A3" w:rsidP="00C039DE">
            <w:pPr>
              <w:autoSpaceDE w:val="0"/>
              <w:autoSpaceDN w:val="0"/>
              <w:bidi w:val="0"/>
              <w:adjustRightInd w:val="0"/>
              <w:spacing w:line="320" w:lineRule="atLeast"/>
              <w:rPr>
                <w:rFonts w:ascii="Simplified Arabic" w:hAnsi="Simplified Arabic" w:hint="cs"/>
                <w:color w:val="010205"/>
                <w:sz w:val="18"/>
                <w:szCs w:val="18"/>
              </w:rPr>
            </w:pPr>
            <w:r w:rsidRPr="00AC26B6">
              <w:rPr>
                <w:rFonts w:ascii="Simplified Arabic" w:hAnsi="Simplified Arabic" w:hint="cs"/>
                <w:color w:val="010205"/>
                <w:sz w:val="18"/>
                <w:szCs w:val="18"/>
              </w:rPr>
              <w:t>**. Correlation is significant at the 0.01 level (2-tailed).</w:t>
            </w:r>
          </w:p>
        </w:tc>
      </w:tr>
    </w:tbl>
    <w:p w14:paraId="10446002" w14:textId="77777777" w:rsidR="00E107A3" w:rsidRPr="00111028" w:rsidRDefault="00E107A3" w:rsidP="00C039DE">
      <w:pPr>
        <w:autoSpaceDE w:val="0"/>
        <w:autoSpaceDN w:val="0"/>
        <w:bidi w:val="0"/>
        <w:adjustRightInd w:val="0"/>
        <w:spacing w:after="0" w:line="400" w:lineRule="atLeast"/>
        <w:rPr>
          <w:rFonts w:ascii="Simplified Arabic" w:hAnsi="Simplified Arabic" w:hint="cs"/>
          <w:sz w:val="24"/>
          <w:szCs w:val="24"/>
        </w:rPr>
      </w:pPr>
    </w:p>
    <w:p w14:paraId="6E33FF6C" w14:textId="089A0BB2" w:rsidR="00880E6C" w:rsidRPr="00111028" w:rsidRDefault="00DE3988" w:rsidP="00C039DE">
      <w:pPr>
        <w:jc w:val="both"/>
        <w:rPr>
          <w:rFonts w:ascii="Simplified Arabic" w:hAnsi="Simplified Arabic"/>
          <w:sz w:val="24"/>
          <w:szCs w:val="24"/>
          <w:rtl/>
          <w:lang w:bidi="ar-EG"/>
        </w:rPr>
      </w:pPr>
      <w:r w:rsidRPr="00111028">
        <w:rPr>
          <w:rFonts w:ascii="Simplified Arabic" w:hAnsi="Simplified Arabic" w:hint="cs"/>
          <w:sz w:val="24"/>
          <w:szCs w:val="24"/>
          <w:rtl/>
          <w:lang w:bidi="ar-EG"/>
        </w:rPr>
        <w:t xml:space="preserve">يتضح من الجدول السابق وجود علاقة طردية موجبة بين </w:t>
      </w:r>
      <w:r w:rsidR="00282A04" w:rsidRPr="00111028">
        <w:rPr>
          <w:rFonts w:ascii="Simplified Arabic" w:hAnsi="Simplified Arabic" w:hint="cs"/>
          <w:sz w:val="24"/>
          <w:szCs w:val="24"/>
          <w:rtl/>
          <w:lang w:bidi="ar-EG"/>
        </w:rPr>
        <w:t xml:space="preserve">دور الإعلام الرقمي </w:t>
      </w:r>
      <w:r w:rsidR="00913E63" w:rsidRPr="00111028">
        <w:rPr>
          <w:rFonts w:ascii="Simplified Arabic" w:hAnsi="Simplified Arabic" w:hint="cs"/>
          <w:sz w:val="24"/>
          <w:szCs w:val="24"/>
          <w:rtl/>
          <w:lang w:bidi="ar-EG"/>
        </w:rPr>
        <w:t xml:space="preserve">ودور المؤثرين الرقميين ، حيث كان معامل الارتباط بينهما </w:t>
      </w:r>
      <w:r w:rsidR="0058349E" w:rsidRPr="00111028">
        <w:rPr>
          <w:rFonts w:ascii="Simplified Arabic" w:hAnsi="Simplified Arabic" w:hint="cs"/>
          <w:sz w:val="24"/>
          <w:szCs w:val="24"/>
          <w:rtl/>
          <w:lang w:bidi="ar-EG"/>
        </w:rPr>
        <w:t>0</w:t>
      </w:r>
      <w:r w:rsidR="00022E2B" w:rsidRPr="00111028">
        <w:rPr>
          <w:rFonts w:ascii="Simplified Arabic" w:hAnsi="Simplified Arabic" w:hint="cs"/>
          <w:sz w:val="24"/>
          <w:szCs w:val="24"/>
          <w:rtl/>
          <w:lang w:bidi="ar-EG"/>
        </w:rPr>
        <w:t>.</w:t>
      </w:r>
      <w:r w:rsidR="00450A15" w:rsidRPr="00111028">
        <w:rPr>
          <w:rFonts w:ascii="Simplified Arabic" w:hAnsi="Simplified Arabic" w:hint="cs"/>
          <w:sz w:val="24"/>
          <w:szCs w:val="24"/>
          <w:rtl/>
          <w:lang w:bidi="ar-EG"/>
        </w:rPr>
        <w:t>724</w:t>
      </w:r>
      <w:r w:rsidR="00022E2B" w:rsidRPr="00111028">
        <w:rPr>
          <w:rFonts w:ascii="Simplified Arabic" w:hAnsi="Simplified Arabic" w:hint="cs"/>
          <w:sz w:val="24"/>
          <w:szCs w:val="24"/>
          <w:rtl/>
          <w:lang w:bidi="ar-EG"/>
        </w:rPr>
        <w:t xml:space="preserve">، أي ارتباط موجب قوي، </w:t>
      </w:r>
      <w:r w:rsidR="00B71B98" w:rsidRPr="00111028">
        <w:rPr>
          <w:rFonts w:ascii="Simplified Arabic" w:hAnsi="Simplified Arabic" w:hint="cs"/>
          <w:sz w:val="24"/>
          <w:szCs w:val="24"/>
          <w:rtl/>
          <w:lang w:bidi="ar-EG"/>
        </w:rPr>
        <w:t>فكلما زاد دور الإعلام الرقمي المؤثر؛ زاد دور المؤثرين الرقميين</w:t>
      </w:r>
      <w:r w:rsidR="000B1130" w:rsidRPr="00111028">
        <w:rPr>
          <w:rFonts w:ascii="Simplified Arabic" w:hAnsi="Simplified Arabic" w:hint="cs"/>
          <w:sz w:val="24"/>
          <w:szCs w:val="24"/>
          <w:rtl/>
          <w:lang w:bidi="ar-EG"/>
        </w:rPr>
        <w:t xml:space="preserve">، كما هناك علاقة </w:t>
      </w:r>
      <w:r w:rsidR="00006DA1" w:rsidRPr="00111028">
        <w:rPr>
          <w:rFonts w:ascii="Simplified Arabic" w:hAnsi="Simplified Arabic" w:hint="cs"/>
          <w:sz w:val="24"/>
          <w:szCs w:val="24"/>
          <w:rtl/>
          <w:lang w:bidi="ar-EG"/>
        </w:rPr>
        <w:t xml:space="preserve">إيجابية بين دور الإعلام الرقمي واستدامة التفاعل بين الجمهور والفعاليات، حيث كان معامل الارتباط </w:t>
      </w:r>
      <w:r w:rsidR="00450A15" w:rsidRPr="00111028">
        <w:rPr>
          <w:rFonts w:ascii="Simplified Arabic" w:hAnsi="Simplified Arabic" w:hint="cs"/>
          <w:b/>
          <w:bCs/>
          <w:sz w:val="24"/>
          <w:szCs w:val="24"/>
          <w:rtl/>
          <w:lang w:bidi="ar-EG"/>
        </w:rPr>
        <w:t xml:space="preserve"> 0.711</w:t>
      </w:r>
      <w:r w:rsidR="00450A15" w:rsidRPr="00111028">
        <w:rPr>
          <w:rFonts w:ascii="Simplified Arabic" w:hAnsi="Simplified Arabic" w:hint="cs"/>
          <w:sz w:val="24"/>
          <w:szCs w:val="24"/>
          <w:rtl/>
          <w:lang w:bidi="ar-EG"/>
        </w:rPr>
        <w:t xml:space="preserve">، </w:t>
      </w:r>
      <w:r w:rsidR="006D12BC" w:rsidRPr="00111028">
        <w:rPr>
          <w:rFonts w:ascii="Simplified Arabic" w:hAnsi="Simplified Arabic" w:hint="cs"/>
          <w:sz w:val="24"/>
          <w:szCs w:val="24"/>
          <w:rtl/>
          <w:lang w:bidi="ar-EG"/>
        </w:rPr>
        <w:t xml:space="preserve">أي معامل ارتباط إيجابي قوي، فكلما زاد دور الإعلام الرقمي وزاد تأثيره الإيجابي كلما </w:t>
      </w:r>
      <w:r w:rsidR="00B12C05" w:rsidRPr="00111028">
        <w:rPr>
          <w:rFonts w:ascii="Simplified Arabic" w:hAnsi="Simplified Arabic" w:hint="cs"/>
          <w:sz w:val="24"/>
          <w:szCs w:val="24"/>
          <w:rtl/>
          <w:lang w:bidi="ar-EG"/>
        </w:rPr>
        <w:t>زادت استدامة التفاعل بين الجمهور و</w:t>
      </w:r>
      <w:r w:rsidR="00062493" w:rsidRPr="00111028">
        <w:rPr>
          <w:rFonts w:ascii="Simplified Arabic" w:hAnsi="Simplified Arabic" w:hint="cs"/>
          <w:sz w:val="24"/>
          <w:szCs w:val="24"/>
          <w:rtl/>
          <w:lang w:bidi="ar-EG"/>
        </w:rPr>
        <w:t xml:space="preserve">الفعاليات، </w:t>
      </w:r>
      <w:r w:rsidR="000E0A10" w:rsidRPr="00111028">
        <w:rPr>
          <w:rFonts w:ascii="Simplified Arabic" w:hAnsi="Simplified Arabic" w:hint="cs"/>
          <w:sz w:val="24"/>
          <w:szCs w:val="24"/>
          <w:rtl/>
          <w:lang w:bidi="ar-EG"/>
        </w:rPr>
        <w:t xml:space="preserve">كما انه هناك علاقة إيجابية بين دور المؤثرين الرقميين وزيادة استدامة </w:t>
      </w:r>
      <w:r w:rsidR="00FF1ACC" w:rsidRPr="00111028">
        <w:rPr>
          <w:rFonts w:ascii="Simplified Arabic" w:hAnsi="Simplified Arabic" w:hint="cs"/>
          <w:sz w:val="24"/>
          <w:szCs w:val="24"/>
          <w:rtl/>
          <w:lang w:bidi="ar-EG"/>
        </w:rPr>
        <w:t>التفاعل بين الجمهور والفعاليات، وهو ما يؤكد على العلاقة الارتباطية</w:t>
      </w:r>
      <w:r w:rsidR="00111028" w:rsidRPr="00111028">
        <w:rPr>
          <w:rFonts w:ascii="Simplified Arabic" w:hAnsi="Simplified Arabic" w:hint="cs"/>
          <w:sz w:val="24"/>
          <w:szCs w:val="24"/>
          <w:rtl/>
          <w:lang w:bidi="ar-EG"/>
        </w:rPr>
        <w:t xml:space="preserve">، </w:t>
      </w:r>
      <w:r w:rsidR="00FF1ACC" w:rsidRPr="00111028">
        <w:rPr>
          <w:rFonts w:ascii="Simplified Arabic" w:hAnsi="Simplified Arabic" w:hint="cs"/>
          <w:sz w:val="24"/>
          <w:szCs w:val="24"/>
          <w:rtl/>
          <w:lang w:bidi="ar-EG"/>
        </w:rPr>
        <w:t xml:space="preserve">ويشير إلي صحة الفرضية التي تتعلق بوجود ارتباط بين </w:t>
      </w:r>
      <w:r w:rsidR="003E0315" w:rsidRPr="00111028">
        <w:rPr>
          <w:rFonts w:ascii="Simplified Arabic" w:hAnsi="Simplified Arabic" w:hint="cs"/>
          <w:sz w:val="24"/>
          <w:szCs w:val="24"/>
          <w:rtl/>
          <w:lang w:bidi="ar-EG"/>
        </w:rPr>
        <w:t>دور الإعلام الرقمي وتأثير دور المؤثرين الرقميين في زيادة استدامة التفاعل بين الجمهور والفعاليات وزيادة نسبة المشاركة في الفعاليات المختلفة داخل المملكة.</w:t>
      </w:r>
    </w:p>
    <w:p w14:paraId="7ED76F16" w14:textId="77777777" w:rsidR="00111028" w:rsidRPr="00AC26B6" w:rsidRDefault="00111028" w:rsidP="00C039DE">
      <w:pPr>
        <w:jc w:val="both"/>
        <w:rPr>
          <w:rFonts w:ascii="Simplified Arabic" w:hAnsi="Simplified Arabic" w:hint="cs"/>
          <w:b/>
          <w:bCs/>
          <w:sz w:val="28"/>
          <w:rtl/>
          <w:lang w:bidi="ar-EG"/>
        </w:rPr>
      </w:pPr>
    </w:p>
    <w:p w14:paraId="23ED81A3" w14:textId="7C2F8127" w:rsidR="00A8280A" w:rsidRPr="00AC26B6" w:rsidRDefault="00B52C06" w:rsidP="00111028">
      <w:pPr>
        <w:spacing w:before="22"/>
        <w:ind w:left="850" w:right="567"/>
        <w:jc w:val="lowKashida"/>
        <w:rPr>
          <w:rFonts w:ascii="Simplified Arabic" w:hAnsi="Simplified Arabic" w:hint="cs"/>
          <w:b/>
          <w:bCs/>
          <w:sz w:val="32"/>
          <w:szCs w:val="32"/>
          <w:rtl/>
          <w:lang w:bidi="ar-EG"/>
        </w:rPr>
      </w:pPr>
      <w:r w:rsidRPr="00AC26B6">
        <w:rPr>
          <w:rFonts w:ascii="Simplified Arabic" w:hAnsi="Simplified Arabic" w:hint="cs"/>
          <w:b/>
          <w:bCs/>
          <w:sz w:val="32"/>
          <w:szCs w:val="32"/>
          <w:rtl/>
          <w:lang w:bidi="ar-EG"/>
        </w:rPr>
        <w:t>خامس</w:t>
      </w:r>
      <w:r w:rsidR="00BD7321" w:rsidRPr="00AC26B6">
        <w:rPr>
          <w:rFonts w:ascii="Simplified Arabic" w:hAnsi="Simplified Arabic" w:hint="cs"/>
          <w:b/>
          <w:bCs/>
          <w:sz w:val="32"/>
          <w:szCs w:val="32"/>
          <w:rtl/>
          <w:lang w:bidi="ar-EG"/>
        </w:rPr>
        <w:t xml:space="preserve">ًا: </w:t>
      </w:r>
      <w:r w:rsidR="0051731C" w:rsidRPr="00AC26B6">
        <w:rPr>
          <w:rFonts w:ascii="Simplified Arabic" w:hAnsi="Simplified Arabic" w:hint="cs"/>
          <w:b/>
          <w:bCs/>
          <w:sz w:val="32"/>
          <w:szCs w:val="32"/>
          <w:rtl/>
          <w:lang w:bidi="ar-EG"/>
        </w:rPr>
        <w:t>أ</w:t>
      </w:r>
      <w:r w:rsidR="00A8280A" w:rsidRPr="00AC26B6">
        <w:rPr>
          <w:rFonts w:ascii="Simplified Arabic" w:hAnsi="Simplified Arabic" w:hint="cs"/>
          <w:b/>
          <w:bCs/>
          <w:sz w:val="32"/>
          <w:szCs w:val="32"/>
          <w:rtl/>
          <w:lang w:bidi="ar-EG"/>
        </w:rPr>
        <w:t xml:space="preserve">ساليب المعالجة الاحصائية </w:t>
      </w:r>
    </w:p>
    <w:p w14:paraId="69930C13" w14:textId="7FF3D992" w:rsidR="00A8280A" w:rsidRPr="00111028" w:rsidRDefault="00A8280A" w:rsidP="00111028">
      <w:pPr>
        <w:jc w:val="lowKashida"/>
        <w:rPr>
          <w:rFonts w:ascii="Simplified Arabic" w:hAnsi="Simplified Arabic" w:hint="cs"/>
          <w:sz w:val="24"/>
          <w:szCs w:val="24"/>
          <w:rtl/>
          <w:lang w:bidi="ar-EG"/>
        </w:rPr>
      </w:pPr>
      <w:r w:rsidRPr="00111028">
        <w:rPr>
          <w:rFonts w:ascii="Simplified Arabic" w:hAnsi="Simplified Arabic" w:hint="cs"/>
          <w:sz w:val="24"/>
          <w:szCs w:val="24"/>
          <w:rtl/>
          <w:lang w:bidi="ar-EG"/>
        </w:rPr>
        <w:t xml:space="preserve">يمكن توضيح اساليب المعالجة الاحصائية للدراسة الميدانية </w:t>
      </w:r>
      <w:r w:rsidR="0058349E" w:rsidRPr="00111028">
        <w:rPr>
          <w:rFonts w:ascii="Simplified Arabic" w:hAnsi="Simplified Arabic" w:hint="cs"/>
          <w:sz w:val="24"/>
          <w:szCs w:val="24"/>
          <w:rtl/>
          <w:lang w:bidi="ar-EG"/>
        </w:rPr>
        <w:t xml:space="preserve">على </w:t>
      </w:r>
      <w:r w:rsidRPr="00111028">
        <w:rPr>
          <w:rFonts w:ascii="Simplified Arabic" w:hAnsi="Simplified Arabic" w:hint="cs"/>
          <w:sz w:val="24"/>
          <w:szCs w:val="24"/>
          <w:rtl/>
          <w:lang w:bidi="ar-EG"/>
        </w:rPr>
        <w:t xml:space="preserve"> النحو التالي:</w:t>
      </w:r>
    </w:p>
    <w:p w14:paraId="49432824" w14:textId="62567590" w:rsidR="00A8280A" w:rsidRPr="00111028" w:rsidRDefault="00A8280A"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lastRenderedPageBreak/>
        <w:t xml:space="preserve">التكرارات لمعرفة </w:t>
      </w:r>
      <w:r w:rsidR="007071C1" w:rsidRPr="00111028">
        <w:rPr>
          <w:rFonts w:ascii="Simplified Arabic" w:hAnsi="Simplified Arabic" w:hint="cs"/>
          <w:sz w:val="24"/>
          <w:szCs w:val="24"/>
          <w:rtl/>
          <w:lang w:bidi="ar-EG"/>
        </w:rPr>
        <w:t>مدى</w:t>
      </w:r>
      <w:r w:rsidRPr="00111028">
        <w:rPr>
          <w:rFonts w:ascii="Simplified Arabic" w:hAnsi="Simplified Arabic" w:hint="cs"/>
          <w:sz w:val="24"/>
          <w:szCs w:val="24"/>
          <w:rtl/>
          <w:lang w:bidi="ar-EG"/>
        </w:rPr>
        <w:t xml:space="preserve"> تكرار كل استجابة من الاستجابات لكل عبارة.</w:t>
      </w:r>
    </w:p>
    <w:p w14:paraId="3067D4DB" w14:textId="6992CCAC" w:rsidR="00A8280A" w:rsidRPr="00111028" w:rsidRDefault="00A8280A"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t>المتوسطات الحسابية لحساب مد</w:t>
      </w:r>
      <w:r w:rsidR="007071C1" w:rsidRPr="00111028">
        <w:rPr>
          <w:rFonts w:ascii="Simplified Arabic" w:hAnsi="Simplified Arabic" w:hint="cs"/>
          <w:sz w:val="24"/>
          <w:szCs w:val="24"/>
          <w:rtl/>
          <w:lang w:bidi="ar-EG"/>
        </w:rPr>
        <w:t>ى</w:t>
      </w:r>
      <w:r w:rsidRPr="00111028">
        <w:rPr>
          <w:rFonts w:ascii="Simplified Arabic" w:hAnsi="Simplified Arabic" w:hint="cs"/>
          <w:sz w:val="24"/>
          <w:szCs w:val="24"/>
          <w:rtl/>
          <w:lang w:bidi="ar-EG"/>
        </w:rPr>
        <w:t xml:space="preserve"> الوزن النسبي </w:t>
      </w:r>
      <w:r w:rsidR="008A52E2" w:rsidRPr="00111028">
        <w:rPr>
          <w:rFonts w:ascii="Simplified Arabic" w:hAnsi="Simplified Arabic" w:hint="cs"/>
          <w:sz w:val="24"/>
          <w:szCs w:val="24"/>
          <w:rtl/>
          <w:lang w:bidi="ar-EG"/>
        </w:rPr>
        <w:t>لكل قسم</w:t>
      </w:r>
      <w:r w:rsidRPr="00111028">
        <w:rPr>
          <w:rFonts w:ascii="Simplified Arabic" w:hAnsi="Simplified Arabic" w:hint="cs"/>
          <w:sz w:val="24"/>
          <w:szCs w:val="24"/>
          <w:rtl/>
          <w:lang w:bidi="ar-EG"/>
        </w:rPr>
        <w:t>.</w:t>
      </w:r>
    </w:p>
    <w:p w14:paraId="1A5D9EFE" w14:textId="05E95F76" w:rsidR="00A8280A" w:rsidRPr="00111028" w:rsidRDefault="00A8280A"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t>النسب المئوية لمعرفة مد</w:t>
      </w:r>
      <w:r w:rsidR="007071C1" w:rsidRPr="00111028">
        <w:rPr>
          <w:rFonts w:ascii="Simplified Arabic" w:hAnsi="Simplified Arabic" w:hint="cs"/>
          <w:sz w:val="24"/>
          <w:szCs w:val="24"/>
          <w:rtl/>
          <w:lang w:bidi="ar-EG"/>
        </w:rPr>
        <w:t>ى</w:t>
      </w:r>
      <w:r w:rsidRPr="00111028">
        <w:rPr>
          <w:rFonts w:ascii="Simplified Arabic" w:hAnsi="Simplified Arabic" w:hint="cs"/>
          <w:sz w:val="24"/>
          <w:szCs w:val="24"/>
          <w:rtl/>
          <w:lang w:bidi="ar-EG"/>
        </w:rPr>
        <w:t xml:space="preserve"> حجم </w:t>
      </w:r>
      <w:r w:rsidR="00801FA6" w:rsidRPr="00111028">
        <w:rPr>
          <w:rFonts w:ascii="Simplified Arabic" w:hAnsi="Simplified Arabic" w:hint="cs"/>
          <w:sz w:val="24"/>
          <w:szCs w:val="24"/>
          <w:rtl/>
          <w:lang w:bidi="ar-EG"/>
        </w:rPr>
        <w:t>تأثير</w:t>
      </w:r>
      <w:r w:rsidRPr="00111028">
        <w:rPr>
          <w:rFonts w:ascii="Simplified Arabic" w:hAnsi="Simplified Arabic" w:hint="cs"/>
          <w:sz w:val="24"/>
          <w:szCs w:val="24"/>
          <w:rtl/>
          <w:lang w:bidi="ar-EG"/>
        </w:rPr>
        <w:t xml:space="preserve"> كل استجابة.</w:t>
      </w:r>
    </w:p>
    <w:p w14:paraId="14A92A0D" w14:textId="77777777" w:rsidR="00A8280A" w:rsidRPr="00111028" w:rsidRDefault="00A8280A"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t xml:space="preserve"> معامل ألفا كرونباخ لحساب ثبات الاختبار.</w:t>
      </w:r>
    </w:p>
    <w:p w14:paraId="38BEFBE8" w14:textId="77777777" w:rsidR="00A8280A" w:rsidRPr="00111028" w:rsidRDefault="00A8280A"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t>معامل بيرسون لحساب صدق الاتساق الداخلي للاختبار.</w:t>
      </w:r>
    </w:p>
    <w:p w14:paraId="582D43BD" w14:textId="43260CB8" w:rsidR="007C3A00" w:rsidRPr="00111028" w:rsidRDefault="007C3A00" w:rsidP="00111028">
      <w:pPr>
        <w:numPr>
          <w:ilvl w:val="0"/>
          <w:numId w:val="20"/>
        </w:numPr>
        <w:ind w:left="0"/>
        <w:contextualSpacing/>
        <w:jc w:val="lowKashida"/>
        <w:rPr>
          <w:rFonts w:ascii="Simplified Arabic" w:hAnsi="Simplified Arabic" w:hint="cs"/>
          <w:sz w:val="24"/>
          <w:szCs w:val="24"/>
          <w:lang w:bidi="ar-EG"/>
        </w:rPr>
      </w:pPr>
      <w:r w:rsidRPr="00111028">
        <w:rPr>
          <w:rFonts w:ascii="Simplified Arabic" w:hAnsi="Simplified Arabic" w:hint="cs"/>
          <w:sz w:val="24"/>
          <w:szCs w:val="24"/>
          <w:rtl/>
          <w:lang w:bidi="ar-EG"/>
        </w:rPr>
        <w:t>الرسوم البيانية لتوضيح خصائص عينة الدراسة الميدانية.</w:t>
      </w:r>
    </w:p>
    <w:p w14:paraId="4CDE7D3C" w14:textId="77777777" w:rsidR="00294625" w:rsidRPr="00AC26B6" w:rsidRDefault="00294625" w:rsidP="00C039DE">
      <w:pPr>
        <w:spacing w:after="0"/>
        <w:jc w:val="center"/>
        <w:rPr>
          <w:rFonts w:ascii="Simplified Arabic" w:eastAsia="Times New Roman" w:hAnsi="Simplified Arabic" w:hint="cs"/>
          <w:b/>
          <w:bCs/>
          <w:color w:val="000000"/>
          <w:sz w:val="24"/>
          <w:szCs w:val="24"/>
          <w:rtl/>
          <w:lang w:bidi="ar-EG"/>
        </w:rPr>
      </w:pPr>
    </w:p>
    <w:p w14:paraId="0E775339" w14:textId="77777777" w:rsidR="00294625" w:rsidRDefault="00294625" w:rsidP="00C039DE">
      <w:pPr>
        <w:spacing w:after="0" w:line="360" w:lineRule="auto"/>
        <w:jc w:val="center"/>
        <w:rPr>
          <w:rFonts w:ascii="Simplified Arabic" w:eastAsia="Times New Roman" w:hAnsi="Simplified Arabic"/>
          <w:b/>
          <w:bCs/>
          <w:color w:val="000000"/>
          <w:sz w:val="24"/>
          <w:szCs w:val="24"/>
          <w:rtl/>
          <w:lang w:bidi="ar-EG"/>
        </w:rPr>
      </w:pPr>
    </w:p>
    <w:p w14:paraId="020E1BD3" w14:textId="2666B470" w:rsidR="00E53DE0" w:rsidRPr="00E53DE0" w:rsidRDefault="00E53DE0" w:rsidP="00422165">
      <w:pPr>
        <w:spacing w:after="0" w:line="360" w:lineRule="auto"/>
        <w:jc w:val="both"/>
        <w:rPr>
          <w:rFonts w:ascii="Simplified Arabic" w:eastAsia="Times New Roman" w:hAnsi="Simplified Arabic"/>
          <w:b/>
          <w:bCs/>
          <w:color w:val="000000"/>
          <w:sz w:val="28"/>
          <w:rtl/>
          <w:lang w:val="en-SA"/>
        </w:rPr>
      </w:pPr>
      <w:r w:rsidRPr="00E53DE0">
        <w:rPr>
          <w:rFonts w:ascii="Simplified Arabic" w:eastAsia="Times New Roman" w:hAnsi="Simplified Arabic"/>
          <w:b/>
          <w:bCs/>
          <w:color w:val="000000"/>
          <w:sz w:val="28"/>
          <w:rtl/>
        </w:rPr>
        <w:t>نتائج الدراسة</w:t>
      </w:r>
    </w:p>
    <w:p w14:paraId="16DDAC94" w14:textId="3145A5D1"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sidRPr="00E53DE0">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أظهرت النتائج أن وسائل الإعلام الرقمي تُعد أداة فعّالة في زيادة وعي الجمهور بالفعاليات الترفيهية. حيث أشارت نسبة كبيرة من المشاركين إلى اعتمادهم على منصات مثل سناب شات وتيك توك للحصول على المعلومات حول الفعاليات.</w:t>
      </w:r>
    </w:p>
    <w:p w14:paraId="149480AC" w14:textId="00EAE217"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المنصات الرقمية أثبتت قدرتها على جذب جمهور واسع، خاصةً الفئات الشبابية، من خلال المحتوى التفاعلي مثل البث المباشر ومقاطع الفيديو القصيرة.</w:t>
      </w:r>
    </w:p>
    <w:p w14:paraId="201902BB" w14:textId="15913FAE"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بيّنت النتائج أن المؤثرين الرقميين يلعبون دورًا مهمًا في قرارات الجمهور بحضور الفعاليات، حيث أشار معظم المشاركين إلى أن توصيات المؤثرين أثرت على قراراتهم بشكل مباشر.</w:t>
      </w:r>
    </w:p>
    <w:p w14:paraId="7A8A74E8" w14:textId="5CBCF931"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المصداقية وجودة المحتوى كانتا من أبرز العوامل التي تؤثر على مدى تفاعل الجمهور مع المؤثرين.</w:t>
      </w:r>
    </w:p>
    <w:p w14:paraId="2CB3D23B" w14:textId="3A4D433A"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أشارت الدراسة إلى أن المؤثرين المتخصصين في مجال الترفيه كانوا أكثر تأثيرًا مقارنةً بالمؤثرين غير المتخصصين.</w:t>
      </w:r>
    </w:p>
    <w:p w14:paraId="328CC8B5" w14:textId="14A23EA8"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أوضحت النتائج أن التفاعل مع الجمهور عبر الإعلام الرقمي يستمر بعد انتهاء الفعالية إذا تم تقديم محتوى مميز ومثير للاهتمام.</w:t>
      </w:r>
    </w:p>
    <w:p w14:paraId="3ED27600" w14:textId="77777777" w:rsid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أظهرت نسبة كبيرة من المشاركين اهتمامًا بمتابعة الحسابات الرسمية للفعاليات حتى بعد انتهاء الفعالية، مما يعزز فكرة بناء علاقة مستدامة مع الجمهور.</w:t>
      </w:r>
    </w:p>
    <w:p w14:paraId="6049A096" w14:textId="57CEAFF7"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أظهرت النتائج أن اختيار المؤثرين بناءً على مدى ملاءمتهم لطبيعة الفعالية يسهم في تحقيق تفاعل أكبر مقارنةً بالاختيار بناءً على شعبية المؤثر فقط.</w:t>
      </w:r>
    </w:p>
    <w:p w14:paraId="03A28E7C" w14:textId="77B8926D"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lastRenderedPageBreak/>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المشاركون يفضلون المؤثرين الذين يقدمون محتوى مرئي عالي الجودة ويتواصلون مع الجمهور بشكل طبيعي وشفاف.</w:t>
      </w:r>
    </w:p>
    <w:p w14:paraId="6AAE0074" w14:textId="7CF9792C"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بيّنت الدراسة أن استخدام تقنيات رقمية مبتكرة، مثل البث المباشر والفيديوهات التفاعلية، يُحسّن تجربة الجمهور ويزيد من احتمالية حضورهم لفعاليات مستقبلية.</w:t>
      </w:r>
    </w:p>
    <w:p w14:paraId="30544007" w14:textId="32E3E950"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التجارب الإيجابية التي يتم الترويج لها عبر الإعلام الرقمي تُحفّز الجمهور على التفاعل والحضور.</w:t>
      </w:r>
    </w:p>
    <w:p w14:paraId="625F4A0B" w14:textId="09A8E4F5" w:rsidR="00E53DE0" w:rsidRPr="00E53DE0" w:rsidRDefault="00E53DE0" w:rsidP="00E53DE0">
      <w:pPr>
        <w:spacing w:after="0" w:line="360" w:lineRule="auto"/>
        <w:jc w:val="lowKashida"/>
        <w:rPr>
          <w:rFonts w:ascii="Simplified Arabic" w:eastAsia="Times New Roman" w:hAnsi="Simplified Arabic"/>
          <w:color w:val="000000"/>
          <w:sz w:val="24"/>
          <w:szCs w:val="24"/>
          <w:rtl/>
        </w:rPr>
      </w:pPr>
      <w:r w:rsidRPr="00E53DE0">
        <w:rPr>
          <w:rFonts w:ascii="Simplified Arabic" w:eastAsia="Times New Roman" w:hAnsi="Simplified Arabic"/>
          <w:color w:val="000000"/>
          <w:sz w:val="24"/>
          <w:szCs w:val="24"/>
          <w:rtl/>
        </w:rPr>
        <w:t>•</w:t>
      </w:r>
      <w:r>
        <w:rPr>
          <w:rFonts w:ascii="Simplified Arabic" w:eastAsia="Times New Roman" w:hAnsi="Simplified Arabic" w:hint="cs"/>
          <w:color w:val="000000"/>
          <w:sz w:val="24"/>
          <w:szCs w:val="24"/>
          <w:rtl/>
        </w:rPr>
        <w:t xml:space="preserve"> </w:t>
      </w:r>
      <w:r w:rsidRPr="00E53DE0">
        <w:rPr>
          <w:rFonts w:ascii="Simplified Arabic" w:eastAsia="Times New Roman" w:hAnsi="Simplified Arabic"/>
          <w:color w:val="000000"/>
          <w:sz w:val="24"/>
          <w:szCs w:val="24"/>
          <w:rtl/>
        </w:rPr>
        <w:t>أظهرت النتائج أن الثقة في المحتوى المقدم من خلال الإعلام الرقمي والمؤثرين تؤثر بشكل كبير على قرار الحضور، وأن تحسين مصداقية المؤثرين يمكن أن يعزز فعالية الحملات الترويجية.</w:t>
      </w:r>
    </w:p>
    <w:p w14:paraId="4DB3FE24" w14:textId="77777777" w:rsidR="00E53DE0" w:rsidRPr="00E53DE0" w:rsidRDefault="00E53DE0" w:rsidP="00E53DE0">
      <w:pPr>
        <w:spacing w:after="0" w:line="360" w:lineRule="auto"/>
        <w:jc w:val="lowKashida"/>
        <w:rPr>
          <w:rFonts w:ascii="Simplified Arabic" w:eastAsia="Times New Roman" w:hAnsi="Simplified Arabic"/>
          <w:color w:val="000000"/>
          <w:sz w:val="28"/>
          <w:rtl/>
        </w:rPr>
      </w:pPr>
    </w:p>
    <w:p w14:paraId="178B5A82" w14:textId="0EC19156" w:rsidR="00E53DE0" w:rsidRPr="00E53DE0" w:rsidRDefault="00E53DE0" w:rsidP="006A7A36">
      <w:pPr>
        <w:spacing w:after="0" w:line="360" w:lineRule="auto"/>
        <w:jc w:val="lowKashida"/>
        <w:rPr>
          <w:rFonts w:ascii="Simplified Arabic" w:eastAsia="Times New Roman" w:hAnsi="Simplified Arabic"/>
          <w:b/>
          <w:bCs/>
          <w:color w:val="000000"/>
          <w:sz w:val="28"/>
          <w:rtl/>
          <w:lang w:bidi="ar-EG"/>
        </w:rPr>
      </w:pPr>
      <w:r w:rsidRPr="006A7A36">
        <w:rPr>
          <w:rFonts w:ascii="Simplified Arabic" w:eastAsia="Times New Roman" w:hAnsi="Simplified Arabic" w:hint="cs"/>
          <w:b/>
          <w:bCs/>
          <w:color w:val="000000"/>
          <w:sz w:val="28"/>
          <w:rtl/>
          <w:lang w:bidi="ar-EG"/>
        </w:rPr>
        <w:t>التوصيات</w:t>
      </w:r>
    </w:p>
    <w:p w14:paraId="42963365" w14:textId="32F14238"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بناءً على نتائج الدراسة، توصي الدراسة بمجموعة من الإجراءات العملية التي تهدف إلى تعزيز استراتيجيات الإعلام الرقمي والتعاون مع المؤثرين في تسويق الفعاليات الترفيهية.</w:t>
      </w:r>
    </w:p>
    <w:p w14:paraId="562E9439" w14:textId="007D0A38"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تحسين استراتيجيات الإعلام الرقمي من خلال توظيف المنصات الرقمية الأكثر استخدامًا، مثل تيك توك وسناب شات، بطرق مبتكرة وفعالة للوصول إلى الجمهور المستهدف. كما يمكن تعزيز استخدام المحتوى التفاعلي مثل البث المباشر ومقاطع الفيديو القصيرة التي تزيد من تفاعل الجمهور مع الفعاليات.</w:t>
      </w:r>
    </w:p>
    <w:p w14:paraId="17A0FF87" w14:textId="4859E854"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الاهتمام باختيار المؤثرين بعناية من خلال الاعتماد على معايير محددة لاختيار المؤثرين بناءً على ملاءمتهم لطبيعة الفعالية، مثل خبرتهم وشعبيتهم</w:t>
      </w:r>
      <w:r w:rsidR="006A7A36">
        <w:rPr>
          <w:rFonts w:ascii="Simplified Arabic" w:eastAsia="Times New Roman" w:hAnsi="Simplified Arabic" w:hint="cs"/>
          <w:color w:val="000000"/>
          <w:sz w:val="24"/>
          <w:szCs w:val="24"/>
          <w:rtl/>
        </w:rPr>
        <w:t xml:space="preserve"> وتجاربهم السابقة</w:t>
      </w:r>
      <w:r w:rsidRPr="00E53DE0">
        <w:rPr>
          <w:rFonts w:ascii="Simplified Arabic" w:eastAsia="Times New Roman" w:hAnsi="Simplified Arabic"/>
          <w:color w:val="000000"/>
          <w:sz w:val="24"/>
          <w:szCs w:val="24"/>
          <w:rtl/>
        </w:rPr>
        <w:t xml:space="preserve"> بين الفئة المستهدفة. التركيز على المؤثرين الذين يتمتعون بالمصداقية والتواصل الطبيعي مع جمهورهم لتحقيق تأثير إيجابي ومستدام.</w:t>
      </w:r>
    </w:p>
    <w:p w14:paraId="159C049C" w14:textId="77777777" w:rsidR="006A7A36" w:rsidRDefault="00E53DE0" w:rsidP="006A7A36">
      <w:pPr>
        <w:spacing w:after="0" w:line="360" w:lineRule="auto"/>
        <w:jc w:val="lowKashida"/>
        <w:rPr>
          <w:rFonts w:ascii="Simplified Arabic" w:eastAsia="Times New Roman" w:hAnsi="Simplified Arabic"/>
          <w:color w:val="000000"/>
          <w:sz w:val="24"/>
          <w:szCs w:val="24"/>
          <w:rtl/>
          <w:lang w:val="en-SA"/>
        </w:rPr>
      </w:pPr>
      <w:r w:rsidRPr="00E53DE0">
        <w:rPr>
          <w:rFonts w:ascii="Simplified Arabic" w:eastAsia="Times New Roman" w:hAnsi="Simplified Arabic"/>
          <w:color w:val="000000"/>
          <w:sz w:val="24"/>
          <w:szCs w:val="24"/>
          <w:rtl/>
        </w:rPr>
        <w:t>تعزيز الثقة بالمحتوى الرقمي من خلال تقديم محتوى عالي الجودة وموثوق يعكس أهداف الفعالية ويزيد من مصداقية الحملة الترويجية. تشجيع المؤثرين على تقديم محتوى أصيل يعكس تجارب حقيقية لتحفيز الجمهور على التفاعل.</w:t>
      </w:r>
    </w:p>
    <w:p w14:paraId="26011792" w14:textId="1D69A141"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التركيز على استدامة التفاعل مع الجمهور عن طريق متابعة الجمهور بعد انتهاء الفعالية من خلال تقديم محتوى تذكيري وتحفيزي يعزز ارتباطهم بالفعالية. إنشاء حملات تسويقية مستمرة تهدف إلى بناء علاقة طويلة الأمد مع الجمهور.</w:t>
      </w:r>
    </w:p>
    <w:p w14:paraId="66AF4A6D" w14:textId="785BF727"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rPr>
      </w:pPr>
      <w:r w:rsidRPr="00E53DE0">
        <w:rPr>
          <w:rFonts w:ascii="Simplified Arabic" w:eastAsia="Times New Roman" w:hAnsi="Simplified Arabic"/>
          <w:color w:val="000000"/>
          <w:sz w:val="24"/>
          <w:szCs w:val="24"/>
          <w:rtl/>
        </w:rPr>
        <w:lastRenderedPageBreak/>
        <w:t>الابتكار في الترويج الرقمي بالاعتماد على تقنيات مثل الواقع المعزز (</w:t>
      </w:r>
      <w:r w:rsidRPr="00E53DE0">
        <w:rPr>
          <w:rFonts w:ascii="Simplified Arabic" w:eastAsia="Times New Roman" w:hAnsi="Simplified Arabic"/>
          <w:color w:val="000000"/>
          <w:sz w:val="24"/>
          <w:szCs w:val="24"/>
          <w:lang w:val="en-SA" w:bidi="ar-EG"/>
        </w:rPr>
        <w:t>AR</w:t>
      </w:r>
      <w:r w:rsidRPr="00E53DE0">
        <w:rPr>
          <w:rFonts w:ascii="Simplified Arabic" w:eastAsia="Times New Roman" w:hAnsi="Simplified Arabic"/>
          <w:color w:val="000000"/>
          <w:sz w:val="24"/>
          <w:szCs w:val="24"/>
          <w:rtl/>
        </w:rPr>
        <w:t>) والتطبيقات التفاعلية لتحسين تجربة الجمهور داخل الفعاليات. الاستفادة من التحليلات الرقمية لتخصيص المحتوى بناءً على اهتمامات وسلوكيات الجمهور.</w:t>
      </w:r>
    </w:p>
    <w:p w14:paraId="09E35CA1" w14:textId="7B258A60"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تعزيز التفاعل المباشر مع الجمهور من خلال قنوات الاتصال المباشر بين منظمي الفعاليات والجمهور عبر وسائل التواصل الاجتماعي للرد على الاستفسارات وبناء علاقة وثيقة. تشجيع الجمهور على المشاركة في صنع محتوى الفعالية مثل التقييمات أو مشاركة التجارب عبر الهاشتاقات المخصصة.</w:t>
      </w:r>
    </w:p>
    <w:p w14:paraId="31C0F37D" w14:textId="1BA6BC3C"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 xml:space="preserve">العمل على تحسين التجربة الشاملة للجمهور من خلال توفير تجربة متكاملة تجمع بين الأنشطة الفعلية والتفاعل الرقمي، مما يعزز رضا الجمهور ويدفعهم للمشاركة في الفعاليات المستقبلية. </w:t>
      </w:r>
      <w:r w:rsidR="006A7A36">
        <w:rPr>
          <w:rFonts w:ascii="Simplified Arabic" w:eastAsia="Times New Roman" w:hAnsi="Simplified Arabic" w:hint="cs"/>
          <w:color w:val="000000"/>
          <w:sz w:val="24"/>
          <w:szCs w:val="24"/>
          <w:rtl/>
        </w:rPr>
        <w:t xml:space="preserve">بالإضافة الى </w:t>
      </w:r>
      <w:r w:rsidRPr="00E53DE0">
        <w:rPr>
          <w:rFonts w:ascii="Simplified Arabic" w:eastAsia="Times New Roman" w:hAnsi="Simplified Arabic"/>
          <w:color w:val="000000"/>
          <w:sz w:val="24"/>
          <w:szCs w:val="24"/>
          <w:rtl/>
        </w:rPr>
        <w:t>تقديم حوافز للجمهور مثل الخصومات أو المكافآت عند الحضور بناءً على التفاعل الرقمي.</w:t>
      </w:r>
    </w:p>
    <w:p w14:paraId="76095B20" w14:textId="66901D1D" w:rsidR="00E53DE0" w:rsidRPr="00E53DE0" w:rsidRDefault="00E53DE0" w:rsidP="006A7A36">
      <w:pPr>
        <w:spacing w:after="0" w:line="360" w:lineRule="auto"/>
        <w:jc w:val="lowKashida"/>
        <w:rPr>
          <w:rFonts w:ascii="Simplified Arabic" w:eastAsia="Times New Roman" w:hAnsi="Simplified Arabic"/>
          <w:color w:val="000000"/>
          <w:sz w:val="24"/>
          <w:szCs w:val="24"/>
          <w:rtl/>
          <w:lang w:val="en-SA" w:bidi="ar-EG"/>
        </w:rPr>
      </w:pPr>
      <w:r w:rsidRPr="00E53DE0">
        <w:rPr>
          <w:rFonts w:ascii="Simplified Arabic" w:eastAsia="Times New Roman" w:hAnsi="Simplified Arabic"/>
          <w:color w:val="000000"/>
          <w:sz w:val="24"/>
          <w:szCs w:val="24"/>
          <w:rtl/>
        </w:rPr>
        <w:t>أخيرًا، توصي الدراسة الجهات المنظمة ببناء شراكات طويلة الأمد مع المؤثرين لضمان استمرارية الحملات الترويجية، واستثمار نتائج هذه الدراسة في تصميم استراتيجيات تسويقية تعتمد على التحليل الميداني لمتطلبات الجمهور، مع قياس رضا الجمهور بشكل دوري لتحسين استراتيجيات الإعلام الرقمي في المستقبل.</w:t>
      </w:r>
    </w:p>
    <w:p w14:paraId="5FF9E05F" w14:textId="77777777" w:rsidR="00E53DE0" w:rsidRPr="00E53DE0" w:rsidRDefault="00E53DE0" w:rsidP="00E53DE0">
      <w:pPr>
        <w:spacing w:after="0" w:line="360" w:lineRule="auto"/>
        <w:jc w:val="lowKashida"/>
        <w:rPr>
          <w:rFonts w:ascii="Simplified Arabic" w:eastAsia="Times New Roman" w:hAnsi="Simplified Arabic"/>
          <w:color w:val="000000"/>
          <w:sz w:val="24"/>
          <w:szCs w:val="24"/>
          <w:lang w:val="en-SA" w:bidi="ar-EG"/>
        </w:rPr>
      </w:pPr>
      <w:r w:rsidRPr="00E53DE0">
        <w:rPr>
          <w:rFonts w:ascii="Simplified Arabic" w:eastAsia="Times New Roman" w:hAnsi="Simplified Arabic"/>
          <w:color w:val="000000"/>
          <w:sz w:val="24"/>
          <w:szCs w:val="24"/>
          <w:rtl/>
        </w:rPr>
        <w:t>تساعد هذه التوصيات في دعم نمو قطاع الترفيه بالمملكة العربية السعودية بما يتماشى مع رؤية 2030، مع التركيز على استدامة التفاعل الرقمي وتحقيق ولاء الجمهور.</w:t>
      </w:r>
    </w:p>
    <w:p w14:paraId="12FEE25F" w14:textId="77777777" w:rsidR="006A7A36" w:rsidRDefault="006A7A36" w:rsidP="00422165">
      <w:pPr>
        <w:spacing w:after="0" w:line="360" w:lineRule="auto"/>
        <w:rPr>
          <w:rFonts w:ascii="Simplified Arabic" w:eastAsia="Times New Roman" w:hAnsi="Simplified Arabic"/>
          <w:b/>
          <w:bCs/>
          <w:color w:val="000000"/>
          <w:sz w:val="24"/>
          <w:szCs w:val="24"/>
          <w:rtl/>
          <w:lang w:bidi="ar-EG"/>
        </w:rPr>
      </w:pPr>
    </w:p>
    <w:p w14:paraId="48AED02B" w14:textId="41B9E123" w:rsidR="005D6753" w:rsidRDefault="005D6753" w:rsidP="006A7A36">
      <w:pPr>
        <w:spacing w:after="0" w:line="360" w:lineRule="auto"/>
        <w:jc w:val="lowKashida"/>
        <w:rPr>
          <w:rFonts w:ascii="Simplified Arabic" w:eastAsia="Times New Roman" w:hAnsi="Simplified Arabic"/>
          <w:b/>
          <w:bCs/>
          <w:color w:val="000000"/>
          <w:sz w:val="28"/>
          <w:rtl/>
          <w:lang w:bidi="ar-EG"/>
        </w:rPr>
      </w:pPr>
      <w:r w:rsidRPr="006A7A36">
        <w:rPr>
          <w:rFonts w:ascii="Simplified Arabic" w:eastAsia="Times New Roman" w:hAnsi="Simplified Arabic" w:hint="cs"/>
          <w:b/>
          <w:bCs/>
          <w:color w:val="000000"/>
          <w:sz w:val="28"/>
          <w:rtl/>
          <w:lang w:bidi="ar-EG"/>
        </w:rPr>
        <w:t xml:space="preserve">خاتمة الدراسة </w:t>
      </w:r>
    </w:p>
    <w:p w14:paraId="6380B01E"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lang w:val="en-SA" w:bidi="ar-EG"/>
        </w:rPr>
      </w:pPr>
      <w:r w:rsidRPr="006A7A36">
        <w:rPr>
          <w:rFonts w:ascii="Simplified Arabic" w:eastAsia="Times New Roman" w:hAnsi="Simplified Arabic"/>
          <w:color w:val="000000"/>
          <w:sz w:val="24"/>
          <w:szCs w:val="24"/>
          <w:rtl/>
        </w:rPr>
        <w:t>تُعد هذه الدراسة خطوة مهمة نحو فهم أعمق لدور الإعلام الرقمي والتعاون مع المؤثرين في تسويق الفعاليات الترفيهية في المملكة العربية السعودية. ومع تسارع التحولات الاقتصادية والاجتماعية التي تشهدها المملكة ضمن إطار رؤية 2030، أصبح قطاع الترفيه أحد الركائز الأساسية لتعزيز التنوع الاقتصادي وتحسين جودة الحياة.</w:t>
      </w:r>
    </w:p>
    <w:p w14:paraId="5AF16AE7"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rtl/>
        </w:rPr>
      </w:pPr>
    </w:p>
    <w:p w14:paraId="7A9F115B"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lang w:val="en-SA" w:bidi="ar-EG"/>
        </w:rPr>
      </w:pPr>
      <w:r w:rsidRPr="006A7A36">
        <w:rPr>
          <w:rFonts w:ascii="Simplified Arabic" w:eastAsia="Times New Roman" w:hAnsi="Simplified Arabic"/>
          <w:color w:val="000000"/>
          <w:sz w:val="24"/>
          <w:szCs w:val="24"/>
          <w:rtl/>
        </w:rPr>
        <w:t xml:space="preserve">أظهرت الدراسة أن للإعلام الرقمي تأثيرًا كبيرًا في تعزيز وعي الجمهور بالفعاليات وزيادة تفاعلهم معها، حيث تُعد المنصات الرقمية مثل إنستغرام وتيك توك وسناب شات أدوات فعالة للوصول إلى فئات واسعة من الجمهور. </w:t>
      </w:r>
      <w:r w:rsidRPr="006A7A36">
        <w:rPr>
          <w:rFonts w:ascii="Simplified Arabic" w:eastAsia="Times New Roman" w:hAnsi="Simplified Arabic"/>
          <w:color w:val="000000"/>
          <w:sz w:val="24"/>
          <w:szCs w:val="24"/>
          <w:rtl/>
        </w:rPr>
        <w:lastRenderedPageBreak/>
        <w:t>كما بيّنت الدراسة الدور المحوري للمؤثرين الرقميين في التأثير على قرارات الجمهور بحضور الفعاليات، مع تأكيد أهمية اختيارهم بعناية لتحقيق الأهداف الترويجية بشكل أكثر فعالية.</w:t>
      </w:r>
    </w:p>
    <w:p w14:paraId="4369D069"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rtl/>
        </w:rPr>
      </w:pPr>
    </w:p>
    <w:p w14:paraId="4D6D2BD4"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lang w:val="en-SA" w:bidi="ar-EG"/>
        </w:rPr>
      </w:pPr>
      <w:r w:rsidRPr="006A7A36">
        <w:rPr>
          <w:rFonts w:ascii="Simplified Arabic" w:eastAsia="Times New Roman" w:hAnsi="Simplified Arabic"/>
          <w:color w:val="000000"/>
          <w:sz w:val="24"/>
          <w:szCs w:val="24"/>
          <w:rtl/>
        </w:rPr>
        <w:t>ركزت الدراسة أيضًا على أهمية استدامة التفاعل مع الجمهور بعد انتهاء الفعالية، من خلال تقديم محتوى تذكيري وتحفيزي يعزز ارتباط الجمهور بالجهات المنظمة. كما أشارت إلى أن استخدام تقنيات مبتكرة ومحتوى رقمي عالي الجودة يُسهم في تحسين تجربة الجمهور وبناء علاقة طويلة الأمد معه.</w:t>
      </w:r>
    </w:p>
    <w:p w14:paraId="70373C21"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rtl/>
        </w:rPr>
      </w:pPr>
    </w:p>
    <w:p w14:paraId="120AAF35"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lang w:val="en-SA" w:bidi="ar-EG"/>
        </w:rPr>
      </w:pPr>
      <w:r w:rsidRPr="006A7A36">
        <w:rPr>
          <w:rFonts w:ascii="Simplified Arabic" w:eastAsia="Times New Roman" w:hAnsi="Simplified Arabic"/>
          <w:color w:val="000000"/>
          <w:sz w:val="24"/>
          <w:szCs w:val="24"/>
          <w:rtl/>
        </w:rPr>
        <w:t>بناءً على هذه النتائج، قدمت الدراسة توصيات عملية تسهم في تحسين استراتيجيات الإعلام الرقمي، مع التأكيد على أهمية التعاون مع المؤثرين بشكل مدروس لتعزيز التفاعل المستدام وتحقيق ولاء الجمهور. كما دعت إلى الابتكار في تصميم المحتوى الرقمي واستخدام أدوات تحليلية لتلبية تطلعات الجمهور بشكل أفضل.</w:t>
      </w:r>
    </w:p>
    <w:p w14:paraId="3EF0496A" w14:textId="77777777" w:rsidR="006A7A36" w:rsidRPr="006A7A36" w:rsidRDefault="006A7A36" w:rsidP="0022351D">
      <w:pPr>
        <w:spacing w:after="0" w:line="360" w:lineRule="auto"/>
        <w:jc w:val="lowKashida"/>
        <w:rPr>
          <w:rFonts w:ascii="Simplified Arabic" w:eastAsia="Times New Roman" w:hAnsi="Simplified Arabic" w:hint="cs"/>
          <w:color w:val="000000"/>
          <w:sz w:val="24"/>
          <w:szCs w:val="24"/>
          <w:rtl/>
        </w:rPr>
      </w:pPr>
    </w:p>
    <w:p w14:paraId="233D3416"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lang w:val="en-SA" w:bidi="ar-EG"/>
        </w:rPr>
      </w:pPr>
      <w:r w:rsidRPr="006A7A36">
        <w:rPr>
          <w:rFonts w:ascii="Simplified Arabic" w:eastAsia="Times New Roman" w:hAnsi="Simplified Arabic"/>
          <w:color w:val="000000"/>
          <w:sz w:val="24"/>
          <w:szCs w:val="24"/>
          <w:rtl/>
        </w:rPr>
        <w:t>ختامًا، تسهم هذه الدراسة في سد الفجوة في الأدبيات البحثية المتعلقة بتسويق الفعاليات الترفيهية في السياق السعودي، وتفتح آفاقًا جديدة للباحثين والجهات المنظمة لتطوير استراتيجيات أكثر كفاءة وابتكارًا، بما يعزز من دور قطاع الترفيه في دعم الاقتصاد الوطني وتحقيق رؤية المملكة 2030.</w:t>
      </w:r>
    </w:p>
    <w:p w14:paraId="09C9E463" w14:textId="77777777" w:rsidR="006A7A36" w:rsidRPr="006A7A36" w:rsidRDefault="006A7A36" w:rsidP="006A7A36">
      <w:pPr>
        <w:spacing w:after="0" w:line="360" w:lineRule="auto"/>
        <w:jc w:val="lowKashida"/>
        <w:rPr>
          <w:rFonts w:ascii="Simplified Arabic" w:eastAsia="Times New Roman" w:hAnsi="Simplified Arabic"/>
          <w:color w:val="000000"/>
          <w:sz w:val="24"/>
          <w:szCs w:val="24"/>
          <w:rtl/>
          <w:lang w:val="en-SA" w:bidi="ar-EG"/>
        </w:rPr>
      </w:pPr>
    </w:p>
    <w:p w14:paraId="703FBE50" w14:textId="552C7569" w:rsidR="005D6753" w:rsidRDefault="005D6753" w:rsidP="00C039DE">
      <w:pPr>
        <w:spacing w:after="0" w:line="360" w:lineRule="auto"/>
        <w:jc w:val="center"/>
        <w:rPr>
          <w:rFonts w:ascii="Simplified Arabic" w:eastAsia="Times New Roman" w:hAnsi="Simplified Arabic"/>
          <w:b/>
          <w:bCs/>
          <w:color w:val="000000"/>
          <w:sz w:val="24"/>
          <w:szCs w:val="24"/>
          <w:rtl/>
          <w:lang w:bidi="ar-EG"/>
        </w:rPr>
      </w:pPr>
    </w:p>
    <w:p w14:paraId="3359EC6C" w14:textId="123B0422" w:rsidR="006A7A36" w:rsidRDefault="006A7A36" w:rsidP="006A7A36">
      <w:pPr>
        <w:spacing w:after="0" w:line="360" w:lineRule="auto"/>
        <w:rPr>
          <w:rFonts w:ascii="Simplified Arabic" w:eastAsia="Times New Roman" w:hAnsi="Simplified Arabic"/>
          <w:b/>
          <w:bCs/>
          <w:color w:val="000000"/>
          <w:sz w:val="24"/>
          <w:szCs w:val="24"/>
          <w:rtl/>
          <w:lang w:bidi="ar-EG"/>
        </w:rPr>
      </w:pPr>
      <w:r>
        <w:rPr>
          <w:rFonts w:ascii="Simplified Arabic" w:eastAsia="Times New Roman" w:hAnsi="Simplified Arabic" w:hint="cs"/>
          <w:b/>
          <w:bCs/>
          <w:color w:val="000000"/>
          <w:sz w:val="24"/>
          <w:szCs w:val="24"/>
          <w:rtl/>
          <w:lang w:bidi="ar-EG"/>
        </w:rPr>
        <w:t>المراجع</w:t>
      </w:r>
    </w:p>
    <w:p w14:paraId="6CA9C7AC" w14:textId="3A7F1048" w:rsidR="00E97531" w:rsidRPr="00E97531" w:rsidRDefault="00E97531" w:rsidP="00E97531">
      <w:pPr>
        <w:spacing w:after="0" w:line="360" w:lineRule="auto"/>
        <w:rPr>
          <w:rFonts w:ascii="Simplified Arabic" w:eastAsia="Times New Roman" w:hAnsi="Simplified Arabic"/>
          <w:color w:val="000000"/>
          <w:sz w:val="24"/>
          <w:szCs w:val="24"/>
          <w:lang w:val="en-SA"/>
        </w:rPr>
      </w:pPr>
      <w:r w:rsidRPr="00E97531">
        <w:rPr>
          <w:rFonts w:ascii="Simplified Arabic" w:eastAsia="Times New Roman" w:hAnsi="Simplified Arabic"/>
          <w:color w:val="000000"/>
          <w:sz w:val="24"/>
          <w:szCs w:val="24"/>
          <w:rtl/>
        </w:rPr>
        <w:t>1.</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الحميدي، سعد. (2024). “دور الإعلام الرقمي في تنمية السياحة في ضوء رؤية المملكة العربية السعودية 2030: دراسة ميدانية”.</w:t>
      </w:r>
    </w:p>
    <w:p w14:paraId="485DF451" w14:textId="2FF39DA1"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2.</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الأحمري، هناء وآخرون. (2024). “أثر وسائل التواصل الاجتماعي على الترويج لفعاليات هيئة الترفيه في المملكة العربية السعودية: دراسة ميدانية”.</w:t>
      </w:r>
    </w:p>
    <w:p w14:paraId="57729161" w14:textId="3C8EEC2B"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3.</w:t>
      </w:r>
      <w:r>
        <w:rPr>
          <w:rFonts w:ascii="Simplified Arabic" w:eastAsia="Times New Roman" w:hAnsi="Simplified Arabic" w:hint="cs"/>
          <w:color w:val="000000"/>
          <w:sz w:val="24"/>
          <w:szCs w:val="24"/>
          <w:rtl/>
        </w:rPr>
        <w:t xml:space="preserve"> </w:t>
      </w:r>
      <w:proofErr w:type="spellStart"/>
      <w:r w:rsidRPr="00E97531">
        <w:rPr>
          <w:rFonts w:ascii="Simplified Arabic" w:eastAsia="Times New Roman" w:hAnsi="Simplified Arabic"/>
          <w:color w:val="000000"/>
          <w:sz w:val="24"/>
          <w:szCs w:val="24"/>
          <w:rtl/>
        </w:rPr>
        <w:t>النوافعة</w:t>
      </w:r>
      <w:proofErr w:type="spellEnd"/>
      <w:r w:rsidRPr="00E97531">
        <w:rPr>
          <w:rFonts w:ascii="Simplified Arabic" w:eastAsia="Times New Roman" w:hAnsi="Simplified Arabic"/>
          <w:color w:val="000000"/>
          <w:sz w:val="24"/>
          <w:szCs w:val="24"/>
          <w:rtl/>
        </w:rPr>
        <w:t>، مخلد خلف. (2024). “استخدام الإعلام الرقمي في ترويج السياحة الأردنية: شبكات التواصل الاجتماعي أنموذجًا”.</w:t>
      </w:r>
    </w:p>
    <w:p w14:paraId="61401ACA" w14:textId="4DA6D1F9"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lastRenderedPageBreak/>
        <w:t xml:space="preserve"> </w:t>
      </w:r>
      <w:r w:rsidRPr="00E97531">
        <w:rPr>
          <w:rFonts w:ascii="Simplified Arabic" w:eastAsia="Times New Roman" w:hAnsi="Simplified Arabic"/>
          <w:color w:val="000000"/>
          <w:sz w:val="24"/>
          <w:szCs w:val="24"/>
          <w:rtl/>
        </w:rPr>
        <w:t>4.</w:t>
      </w:r>
      <w:r>
        <w:rPr>
          <w:rFonts w:ascii="Simplified Arabic" w:eastAsia="Times New Roman" w:hAnsi="Simplified Arabic" w:hint="cs"/>
          <w:color w:val="000000"/>
          <w:sz w:val="24"/>
          <w:szCs w:val="24"/>
          <w:rtl/>
        </w:rPr>
        <w:t xml:space="preserve"> </w:t>
      </w:r>
      <w:proofErr w:type="spellStart"/>
      <w:r w:rsidRPr="00E97531">
        <w:rPr>
          <w:rFonts w:ascii="Simplified Arabic" w:eastAsia="Times New Roman" w:hAnsi="Simplified Arabic"/>
          <w:color w:val="000000"/>
          <w:sz w:val="24"/>
          <w:szCs w:val="24"/>
          <w:rtl/>
        </w:rPr>
        <w:t>الكيشوان</w:t>
      </w:r>
      <w:proofErr w:type="spellEnd"/>
      <w:r w:rsidRPr="00E97531">
        <w:rPr>
          <w:rFonts w:ascii="Simplified Arabic" w:eastAsia="Times New Roman" w:hAnsi="Simplified Arabic"/>
          <w:color w:val="000000"/>
          <w:sz w:val="24"/>
          <w:szCs w:val="24"/>
          <w:rtl/>
        </w:rPr>
        <w:t>، عبد المحسن جواد، والجنابي، سامر نور. (2024). “أثر الإعلام الرقمي على الأداء التنظيمي في المنظمات السياحية: دراسة تحليلية لآراء عينة من العاملين في شركات السفر والسياحة في محافظة النجف الأشرف”.</w:t>
      </w:r>
    </w:p>
    <w:p w14:paraId="7350AE71" w14:textId="5F34AC6A"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5.</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محاسنة، حسن. (2024). “دور المؤثرين عبر منصات التواصل الاجتماعي في الترويج لأنشطة المؤسسات الخدمية بالمملكة العربية السعودية: دراسة ميدانية”.</w:t>
      </w:r>
    </w:p>
    <w:p w14:paraId="794116F0" w14:textId="306C1C1A"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6.</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السلمي، بسمة عطوان، والمطيري، وجدان عبد الرحمن. (2023). “تأثير المحتوى المرئي للمؤثرين عبر وسائل التواصل الاجتماعي على النشاط السياحي للأسرة السعودية”.</w:t>
      </w:r>
    </w:p>
    <w:p w14:paraId="5119F8FC" w14:textId="10E44BD8"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7.</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العتيبي، منال. (2023). “استراتيجيات الإعلام الرقمي في تعزيز المشاركة الجماهيرية للفعاليات الثقافية بالمملكة العربية السعودية”.</w:t>
      </w:r>
    </w:p>
    <w:p w14:paraId="6C71C8DD" w14:textId="593BB178"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8.</w:t>
      </w:r>
      <w:r>
        <w:rPr>
          <w:rFonts w:ascii="Simplified Arabic" w:eastAsia="Times New Roman" w:hAnsi="Simplified Arabic" w:hint="cs"/>
          <w:color w:val="000000"/>
          <w:sz w:val="24"/>
          <w:szCs w:val="24"/>
          <w:rtl/>
        </w:rPr>
        <w:t xml:space="preserve"> </w:t>
      </w:r>
      <w:proofErr w:type="spellStart"/>
      <w:r w:rsidRPr="00E97531">
        <w:rPr>
          <w:rFonts w:ascii="Simplified Arabic" w:eastAsia="Times New Roman" w:hAnsi="Simplified Arabic"/>
          <w:color w:val="000000"/>
          <w:sz w:val="24"/>
          <w:szCs w:val="24"/>
          <w:rtl/>
        </w:rPr>
        <w:t>قطش</w:t>
      </w:r>
      <w:proofErr w:type="spellEnd"/>
      <w:r w:rsidRPr="00E97531">
        <w:rPr>
          <w:rFonts w:ascii="Simplified Arabic" w:eastAsia="Times New Roman" w:hAnsi="Simplified Arabic"/>
          <w:color w:val="000000"/>
          <w:sz w:val="24"/>
          <w:szCs w:val="24"/>
          <w:rtl/>
        </w:rPr>
        <w:t>، خديجة. (2023). “دور المؤثرين في الترويج للسياحة المحلية الجزائرية عبر مواقع التواصل الاجتماعي: دراسة ميدانية بولاية قسنطينة”.</w:t>
      </w:r>
    </w:p>
    <w:p w14:paraId="6433C703" w14:textId="0579CE05"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9.</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العتيبي، معالي فرحان. (2023). “دور التسويق الرقمي في الترويج للسياحة الداخلية بالمملكة العربية السعودية في ضوء رؤية 2030: دراسة ميدانية”.</w:t>
      </w:r>
    </w:p>
    <w:p w14:paraId="31669A2E" w14:textId="1E83A0E8"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10.</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خليل، بن شنوف يوسف، وشمس الدين، زيدي. (2022). “التسويق الرقمي وأثره على السياحة الداخلية: دراسة حالة وكالة مديحة بميلة”.</w:t>
      </w:r>
    </w:p>
    <w:p w14:paraId="48359341" w14:textId="6AE31957"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11.</w:t>
      </w: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إبراهيمي، كلثوم، وزاهد، موسى. (2022). “دور الإعلام الرقمي في نشر التراث السياحي المحلي: دراسة ميدانية على عينة من طلاب علوم الإعلام والاتصال بجامعة المسيلة”.</w:t>
      </w:r>
    </w:p>
    <w:p w14:paraId="4A5EF576" w14:textId="3A6358B7" w:rsidR="00E97531" w:rsidRPr="00E97531" w:rsidRDefault="00E97531" w:rsidP="00E97531">
      <w:pPr>
        <w:spacing w:after="0" w:line="360" w:lineRule="auto"/>
        <w:rPr>
          <w:rFonts w:ascii="Simplified Arabic" w:eastAsia="Times New Roman" w:hAnsi="Simplified Arabic"/>
          <w:color w:val="000000"/>
          <w:sz w:val="24"/>
          <w:szCs w:val="24"/>
          <w:rtl/>
        </w:rPr>
      </w:pPr>
      <w:r>
        <w:rPr>
          <w:rFonts w:ascii="Simplified Arabic" w:eastAsia="Times New Roman" w:hAnsi="Simplified Arabic" w:hint="cs"/>
          <w:color w:val="000000"/>
          <w:sz w:val="24"/>
          <w:szCs w:val="24"/>
          <w:rtl/>
        </w:rPr>
        <w:t xml:space="preserve"> </w:t>
      </w:r>
      <w:r w:rsidRPr="00E97531">
        <w:rPr>
          <w:rFonts w:ascii="Simplified Arabic" w:eastAsia="Times New Roman" w:hAnsi="Simplified Arabic"/>
          <w:color w:val="000000"/>
          <w:sz w:val="24"/>
          <w:szCs w:val="24"/>
          <w:rtl/>
        </w:rPr>
        <w:t>12.</w:t>
      </w:r>
      <w:r>
        <w:rPr>
          <w:rFonts w:ascii="Simplified Arabic" w:eastAsia="Times New Roman" w:hAnsi="Simplified Arabic" w:hint="cs"/>
          <w:color w:val="000000"/>
          <w:sz w:val="24"/>
          <w:szCs w:val="24"/>
          <w:rtl/>
        </w:rPr>
        <w:t xml:space="preserve"> </w:t>
      </w:r>
      <w:proofErr w:type="spellStart"/>
      <w:r w:rsidRPr="00E97531">
        <w:rPr>
          <w:rFonts w:ascii="Simplified Arabic" w:eastAsia="Times New Roman" w:hAnsi="Simplified Arabic"/>
          <w:color w:val="000000"/>
          <w:sz w:val="24"/>
          <w:szCs w:val="24"/>
          <w:rtl/>
        </w:rPr>
        <w:t>مساعدية</w:t>
      </w:r>
      <w:proofErr w:type="spellEnd"/>
      <w:r w:rsidRPr="00E97531">
        <w:rPr>
          <w:rFonts w:ascii="Simplified Arabic" w:eastAsia="Times New Roman" w:hAnsi="Simplified Arabic"/>
          <w:color w:val="000000"/>
          <w:sz w:val="24"/>
          <w:szCs w:val="24"/>
          <w:rtl/>
        </w:rPr>
        <w:t>، فاطمة الزهراء، ودباش، شيماء. (2021). “دور التسويق الإلكتروني في تطوير الخدمة السياحية: دراسة حالة وكالة السياحة والأسفار اعتدال”.</w:t>
      </w:r>
    </w:p>
    <w:p w14:paraId="0C026ECC" w14:textId="77777777" w:rsidR="00422165" w:rsidRPr="00E97531" w:rsidRDefault="00422165" w:rsidP="006A7A36">
      <w:pPr>
        <w:spacing w:after="0" w:line="360" w:lineRule="auto"/>
        <w:rPr>
          <w:rFonts w:ascii="Simplified Arabic" w:eastAsia="Times New Roman" w:hAnsi="Simplified Arabic" w:hint="cs"/>
          <w:color w:val="000000"/>
          <w:sz w:val="24"/>
          <w:szCs w:val="24"/>
          <w:rtl/>
        </w:rPr>
      </w:pPr>
    </w:p>
    <w:sectPr w:rsidR="00422165" w:rsidRPr="00E97531" w:rsidSect="00E768DB">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5887E1" w14:textId="77777777" w:rsidR="00294ED1" w:rsidRDefault="00294ED1" w:rsidP="008A52E2">
      <w:pPr>
        <w:spacing w:after="0" w:line="240" w:lineRule="auto"/>
      </w:pPr>
      <w:r>
        <w:separator/>
      </w:r>
    </w:p>
  </w:endnote>
  <w:endnote w:type="continuationSeparator" w:id="0">
    <w:p w14:paraId="31C2DD45" w14:textId="77777777" w:rsidR="00294ED1" w:rsidRDefault="00294ED1" w:rsidP="008A5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altName w:val="Noto Sans Syriac Western"/>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909218"/>
      <w:docPartObj>
        <w:docPartGallery w:val="Page Numbers (Bottom of Page)"/>
        <w:docPartUnique/>
      </w:docPartObj>
    </w:sdtPr>
    <w:sdtContent>
      <w:p w14:paraId="6051CBA3" w14:textId="7A20E2E6" w:rsidR="008F01E1" w:rsidRDefault="008F01E1">
        <w:pPr>
          <w:pStyle w:val="Footer"/>
          <w:jc w:val="center"/>
        </w:pPr>
        <w:r>
          <w:fldChar w:fldCharType="begin"/>
        </w:r>
        <w:r>
          <w:instrText xml:space="preserve"> PAGE   \* MERGEFORMAT </w:instrText>
        </w:r>
        <w:r>
          <w:fldChar w:fldCharType="separate"/>
        </w:r>
        <w:r w:rsidR="008522AD">
          <w:rPr>
            <w:noProof/>
          </w:rPr>
          <w:t>1</w:t>
        </w:r>
        <w:r>
          <w:rPr>
            <w:noProof/>
          </w:rPr>
          <w:fldChar w:fldCharType="end"/>
        </w:r>
      </w:p>
    </w:sdtContent>
  </w:sdt>
  <w:p w14:paraId="02CACDC2" w14:textId="77777777" w:rsidR="008F01E1" w:rsidRDefault="008F0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15467" w14:textId="77777777" w:rsidR="00294ED1" w:rsidRDefault="00294ED1" w:rsidP="008A52E2">
      <w:pPr>
        <w:spacing w:after="0" w:line="240" w:lineRule="auto"/>
      </w:pPr>
      <w:r>
        <w:separator/>
      </w:r>
    </w:p>
  </w:footnote>
  <w:footnote w:type="continuationSeparator" w:id="0">
    <w:p w14:paraId="6BD18B02" w14:textId="77777777" w:rsidR="00294ED1" w:rsidRDefault="00294ED1" w:rsidP="008A5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6961"/>
    <w:multiLevelType w:val="hybridMultilevel"/>
    <w:tmpl w:val="1AC2D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12514"/>
    <w:multiLevelType w:val="hybridMultilevel"/>
    <w:tmpl w:val="8EFAB546"/>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 w15:restartNumberingAfterBreak="0">
    <w:nsid w:val="0FB301B9"/>
    <w:multiLevelType w:val="hybridMultilevel"/>
    <w:tmpl w:val="DF08C5B2"/>
    <w:lvl w:ilvl="0" w:tplc="11D809F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65ED5"/>
    <w:multiLevelType w:val="hybridMultilevel"/>
    <w:tmpl w:val="D4B6CBAC"/>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8DA0BCC"/>
    <w:multiLevelType w:val="hybridMultilevel"/>
    <w:tmpl w:val="5DD8B95E"/>
    <w:lvl w:ilvl="0" w:tplc="D304F93A">
      <w:start w:val="1"/>
      <w:numFmt w:val="decimal"/>
      <w:lvlText w:val="%1."/>
      <w:lvlJc w:val="left"/>
      <w:pPr>
        <w:ind w:left="643" w:hanging="360"/>
      </w:pPr>
      <w:rPr>
        <w:sz w:val="36"/>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7291F"/>
    <w:multiLevelType w:val="hybridMultilevel"/>
    <w:tmpl w:val="E1B219A4"/>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6" w15:restartNumberingAfterBreak="0">
    <w:nsid w:val="27730FF6"/>
    <w:multiLevelType w:val="hybridMultilevel"/>
    <w:tmpl w:val="2ADEE6A2"/>
    <w:lvl w:ilvl="0" w:tplc="11D809F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E76F4"/>
    <w:multiLevelType w:val="hybridMultilevel"/>
    <w:tmpl w:val="6F9E89C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E3E40CF"/>
    <w:multiLevelType w:val="multilevel"/>
    <w:tmpl w:val="1B12C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A829D9"/>
    <w:multiLevelType w:val="hybridMultilevel"/>
    <w:tmpl w:val="3B3E1B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0142C54"/>
    <w:multiLevelType w:val="hybridMultilevel"/>
    <w:tmpl w:val="AC84E6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BA599E"/>
    <w:multiLevelType w:val="hybridMultilevel"/>
    <w:tmpl w:val="A84CEC74"/>
    <w:lvl w:ilvl="0" w:tplc="629C5962">
      <w:start w:val="1"/>
      <w:numFmt w:val="arabicAlpha"/>
      <w:lvlText w:val="%1-"/>
      <w:lvlJc w:val="left"/>
      <w:pPr>
        <w:ind w:left="720" w:hanging="360"/>
      </w:pPr>
      <w:rPr>
        <w:rFonts w:eastAsia="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244A0"/>
    <w:multiLevelType w:val="multilevel"/>
    <w:tmpl w:val="D81682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075CF2"/>
    <w:multiLevelType w:val="hybridMultilevel"/>
    <w:tmpl w:val="206649FE"/>
    <w:lvl w:ilvl="0" w:tplc="F176E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8F2BFC"/>
    <w:multiLevelType w:val="hybridMultilevel"/>
    <w:tmpl w:val="1164910E"/>
    <w:lvl w:ilvl="0" w:tplc="726E8504">
      <w:start w:val="1"/>
      <w:numFmt w:val="decimal"/>
      <w:lvlText w:val="%1-"/>
      <w:lvlJc w:val="left"/>
      <w:pPr>
        <w:ind w:left="720" w:hanging="360"/>
      </w:pPr>
      <w:rPr>
        <w:rFonts w:asciiTheme="majorHAnsi" w:eastAsia="Times New Roman" w:hAnsiTheme="majorHAnsi" w:cstheme="maj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D405B5"/>
    <w:multiLevelType w:val="hybridMultilevel"/>
    <w:tmpl w:val="C1E640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3763FB9"/>
    <w:multiLevelType w:val="hybridMultilevel"/>
    <w:tmpl w:val="DA882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365F15"/>
    <w:multiLevelType w:val="hybridMultilevel"/>
    <w:tmpl w:val="03902848"/>
    <w:lvl w:ilvl="0" w:tplc="6024D9BE">
      <w:numFmt w:val="bullet"/>
      <w:lvlText w:val="-"/>
      <w:lvlJc w:val="left"/>
      <w:pPr>
        <w:ind w:left="1069" w:hanging="360"/>
      </w:pPr>
      <w:rPr>
        <w:rFonts w:ascii="Calibri" w:eastAsiaTheme="minorHAnsi" w:hAnsi="Calibri" w:cs="Calibri" w:hint="default"/>
        <w:b/>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475B27C1"/>
    <w:multiLevelType w:val="hybridMultilevel"/>
    <w:tmpl w:val="7C2C0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C525EF"/>
    <w:multiLevelType w:val="hybridMultilevel"/>
    <w:tmpl w:val="629EB44A"/>
    <w:lvl w:ilvl="0" w:tplc="52F011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EA430A3"/>
    <w:multiLevelType w:val="hybridMultilevel"/>
    <w:tmpl w:val="C122C5F4"/>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1" w15:restartNumberingAfterBreak="0">
    <w:nsid w:val="531A542D"/>
    <w:multiLevelType w:val="hybridMultilevel"/>
    <w:tmpl w:val="13563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64852B0"/>
    <w:multiLevelType w:val="hybridMultilevel"/>
    <w:tmpl w:val="45D8D5EE"/>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3" w15:restartNumberingAfterBreak="0">
    <w:nsid w:val="575E6AEC"/>
    <w:multiLevelType w:val="hybridMultilevel"/>
    <w:tmpl w:val="8716B958"/>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4" w15:restartNumberingAfterBreak="0">
    <w:nsid w:val="580B5606"/>
    <w:multiLevelType w:val="hybridMultilevel"/>
    <w:tmpl w:val="A8A692F6"/>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5" w15:restartNumberingAfterBreak="0">
    <w:nsid w:val="60697973"/>
    <w:multiLevelType w:val="hybridMultilevel"/>
    <w:tmpl w:val="C5E2EADE"/>
    <w:lvl w:ilvl="0" w:tplc="A204F6A6">
      <w:start w:val="4"/>
      <w:numFmt w:val="bullet"/>
      <w:lvlText w:val="-"/>
      <w:lvlJc w:val="left"/>
      <w:pPr>
        <w:ind w:left="720" w:hanging="360"/>
      </w:pPr>
      <w:rPr>
        <w:rFonts w:ascii="Calibri Light" w:eastAsia="Times New Roman" w:hAnsi="Calibri Light" w:cs="Calibri Light"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7B07D4"/>
    <w:multiLevelType w:val="hybridMultilevel"/>
    <w:tmpl w:val="AC0AB154"/>
    <w:lvl w:ilvl="0" w:tplc="11D809F0">
      <w:start w:val="1"/>
      <w:numFmt w:val="arabicAbjad"/>
      <w:lvlText w:val="%1-"/>
      <w:lvlJc w:val="center"/>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27" w15:restartNumberingAfterBreak="0">
    <w:nsid w:val="7A3B0683"/>
    <w:multiLevelType w:val="hybridMultilevel"/>
    <w:tmpl w:val="176833AC"/>
    <w:lvl w:ilvl="0" w:tplc="36246D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1622664">
    <w:abstractNumId w:val="19"/>
  </w:num>
  <w:num w:numId="2" w16cid:durableId="2141998324">
    <w:abstractNumId w:val="9"/>
  </w:num>
  <w:num w:numId="3" w16cid:durableId="1237352265">
    <w:abstractNumId w:val="17"/>
  </w:num>
  <w:num w:numId="4" w16cid:durableId="16859338">
    <w:abstractNumId w:val="10"/>
  </w:num>
  <w:num w:numId="5" w16cid:durableId="754209936">
    <w:abstractNumId w:val="3"/>
  </w:num>
  <w:num w:numId="6" w16cid:durableId="980616844">
    <w:abstractNumId w:val="15"/>
  </w:num>
  <w:num w:numId="7" w16cid:durableId="1456174050">
    <w:abstractNumId w:val="14"/>
  </w:num>
  <w:num w:numId="8" w16cid:durableId="1530096138">
    <w:abstractNumId w:val="21"/>
  </w:num>
  <w:num w:numId="9" w16cid:durableId="1202939831">
    <w:abstractNumId w:val="16"/>
  </w:num>
  <w:num w:numId="10" w16cid:durableId="1898859883">
    <w:abstractNumId w:val="27"/>
  </w:num>
  <w:num w:numId="11" w16cid:durableId="157306483">
    <w:abstractNumId w:val="7"/>
  </w:num>
  <w:num w:numId="12" w16cid:durableId="1992175287">
    <w:abstractNumId w:val="25"/>
  </w:num>
  <w:num w:numId="13" w16cid:durableId="1545483183">
    <w:abstractNumId w:val="13"/>
  </w:num>
  <w:num w:numId="14" w16cid:durableId="1397972398">
    <w:abstractNumId w:val="22"/>
  </w:num>
  <w:num w:numId="15" w16cid:durableId="1215654609">
    <w:abstractNumId w:val="8"/>
  </w:num>
  <w:num w:numId="16" w16cid:durableId="24213563">
    <w:abstractNumId w:val="1"/>
  </w:num>
  <w:num w:numId="17" w16cid:durableId="1260329094">
    <w:abstractNumId w:val="23"/>
  </w:num>
  <w:num w:numId="18" w16cid:durableId="1638560009">
    <w:abstractNumId w:val="6"/>
  </w:num>
  <w:num w:numId="19" w16cid:durableId="25059624">
    <w:abstractNumId w:val="0"/>
  </w:num>
  <w:num w:numId="20" w16cid:durableId="1753579341">
    <w:abstractNumId w:val="18"/>
  </w:num>
  <w:num w:numId="21" w16cid:durableId="2057198904">
    <w:abstractNumId w:val="26"/>
  </w:num>
  <w:num w:numId="22" w16cid:durableId="1825468392">
    <w:abstractNumId w:val="2"/>
  </w:num>
  <w:num w:numId="23" w16cid:durableId="1727795880">
    <w:abstractNumId w:val="12"/>
  </w:num>
  <w:num w:numId="24" w16cid:durableId="1461537082">
    <w:abstractNumId w:val="4"/>
  </w:num>
  <w:num w:numId="25" w16cid:durableId="814025819">
    <w:abstractNumId w:val="5"/>
  </w:num>
  <w:num w:numId="26" w16cid:durableId="1673411355">
    <w:abstractNumId w:val="24"/>
  </w:num>
  <w:num w:numId="27" w16cid:durableId="607931797">
    <w:abstractNumId w:val="20"/>
  </w:num>
  <w:num w:numId="28" w16cid:durableId="8768172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878"/>
    <w:rsid w:val="000045B1"/>
    <w:rsid w:val="00006771"/>
    <w:rsid w:val="00006DA1"/>
    <w:rsid w:val="000172EB"/>
    <w:rsid w:val="000202F5"/>
    <w:rsid w:val="00022E2B"/>
    <w:rsid w:val="000235F9"/>
    <w:rsid w:val="00024C49"/>
    <w:rsid w:val="00024F82"/>
    <w:rsid w:val="000351D1"/>
    <w:rsid w:val="00036872"/>
    <w:rsid w:val="00036C34"/>
    <w:rsid w:val="000404C6"/>
    <w:rsid w:val="000421B4"/>
    <w:rsid w:val="00045A23"/>
    <w:rsid w:val="000469F4"/>
    <w:rsid w:val="00053C02"/>
    <w:rsid w:val="00055265"/>
    <w:rsid w:val="00055754"/>
    <w:rsid w:val="00062493"/>
    <w:rsid w:val="000652D4"/>
    <w:rsid w:val="00065784"/>
    <w:rsid w:val="00067362"/>
    <w:rsid w:val="000715B1"/>
    <w:rsid w:val="000732CA"/>
    <w:rsid w:val="00075022"/>
    <w:rsid w:val="00075048"/>
    <w:rsid w:val="000758C7"/>
    <w:rsid w:val="00076A0A"/>
    <w:rsid w:val="00080BE2"/>
    <w:rsid w:val="000827F3"/>
    <w:rsid w:val="00090530"/>
    <w:rsid w:val="00090C05"/>
    <w:rsid w:val="000933A7"/>
    <w:rsid w:val="00094E80"/>
    <w:rsid w:val="000965C9"/>
    <w:rsid w:val="00096EE3"/>
    <w:rsid w:val="00097063"/>
    <w:rsid w:val="000A3D3F"/>
    <w:rsid w:val="000B1130"/>
    <w:rsid w:val="000B31E0"/>
    <w:rsid w:val="000B4BF4"/>
    <w:rsid w:val="000B5B96"/>
    <w:rsid w:val="000B7042"/>
    <w:rsid w:val="000C3F30"/>
    <w:rsid w:val="000C453F"/>
    <w:rsid w:val="000C6888"/>
    <w:rsid w:val="000C76F2"/>
    <w:rsid w:val="000D0E0F"/>
    <w:rsid w:val="000D0FED"/>
    <w:rsid w:val="000D2525"/>
    <w:rsid w:val="000D266C"/>
    <w:rsid w:val="000D31D4"/>
    <w:rsid w:val="000D4130"/>
    <w:rsid w:val="000D4C24"/>
    <w:rsid w:val="000D50C5"/>
    <w:rsid w:val="000E0A10"/>
    <w:rsid w:val="000E193B"/>
    <w:rsid w:val="000E2F4D"/>
    <w:rsid w:val="000E3B1C"/>
    <w:rsid w:val="000E406D"/>
    <w:rsid w:val="000E4969"/>
    <w:rsid w:val="000F000C"/>
    <w:rsid w:val="000F1F72"/>
    <w:rsid w:val="000F2C0B"/>
    <w:rsid w:val="000F39D2"/>
    <w:rsid w:val="000F54F8"/>
    <w:rsid w:val="0010678F"/>
    <w:rsid w:val="00111028"/>
    <w:rsid w:val="001125AA"/>
    <w:rsid w:val="00114A30"/>
    <w:rsid w:val="001161A3"/>
    <w:rsid w:val="0012031D"/>
    <w:rsid w:val="00126E35"/>
    <w:rsid w:val="001304F5"/>
    <w:rsid w:val="00132959"/>
    <w:rsid w:val="00133573"/>
    <w:rsid w:val="00136709"/>
    <w:rsid w:val="00136E01"/>
    <w:rsid w:val="001372D5"/>
    <w:rsid w:val="001373EE"/>
    <w:rsid w:val="00140477"/>
    <w:rsid w:val="00141996"/>
    <w:rsid w:val="0014431F"/>
    <w:rsid w:val="00152C88"/>
    <w:rsid w:val="00153EF0"/>
    <w:rsid w:val="001573FB"/>
    <w:rsid w:val="001575B6"/>
    <w:rsid w:val="00160904"/>
    <w:rsid w:val="00161773"/>
    <w:rsid w:val="00161921"/>
    <w:rsid w:val="0016576B"/>
    <w:rsid w:val="001679F6"/>
    <w:rsid w:val="0017193E"/>
    <w:rsid w:val="00171E2E"/>
    <w:rsid w:val="00172B42"/>
    <w:rsid w:val="00173F4B"/>
    <w:rsid w:val="00175CBC"/>
    <w:rsid w:val="00177CE7"/>
    <w:rsid w:val="00180228"/>
    <w:rsid w:val="00186EA4"/>
    <w:rsid w:val="001908B1"/>
    <w:rsid w:val="001A5F8F"/>
    <w:rsid w:val="001B0106"/>
    <w:rsid w:val="001B01A7"/>
    <w:rsid w:val="001B0A64"/>
    <w:rsid w:val="001B3D67"/>
    <w:rsid w:val="001B6B94"/>
    <w:rsid w:val="001C0A55"/>
    <w:rsid w:val="001C24DB"/>
    <w:rsid w:val="001C6520"/>
    <w:rsid w:val="001C72D7"/>
    <w:rsid w:val="001C7B93"/>
    <w:rsid w:val="001D125B"/>
    <w:rsid w:val="001E13DE"/>
    <w:rsid w:val="001E142E"/>
    <w:rsid w:val="001E4B2D"/>
    <w:rsid w:val="001E4C5F"/>
    <w:rsid w:val="001E76C4"/>
    <w:rsid w:val="001F22ED"/>
    <w:rsid w:val="001F2363"/>
    <w:rsid w:val="001F378C"/>
    <w:rsid w:val="001F4FFC"/>
    <w:rsid w:val="002123AD"/>
    <w:rsid w:val="00216CBB"/>
    <w:rsid w:val="0022351D"/>
    <w:rsid w:val="002246E1"/>
    <w:rsid w:val="00224F61"/>
    <w:rsid w:val="002372D3"/>
    <w:rsid w:val="002375B3"/>
    <w:rsid w:val="00241E87"/>
    <w:rsid w:val="0024713B"/>
    <w:rsid w:val="00252F71"/>
    <w:rsid w:val="00262D96"/>
    <w:rsid w:val="00265C69"/>
    <w:rsid w:val="002670F9"/>
    <w:rsid w:val="00267159"/>
    <w:rsid w:val="0027125E"/>
    <w:rsid w:val="00275168"/>
    <w:rsid w:val="00277C77"/>
    <w:rsid w:val="002808B5"/>
    <w:rsid w:val="00282A04"/>
    <w:rsid w:val="002871E9"/>
    <w:rsid w:val="00294625"/>
    <w:rsid w:val="00294DCE"/>
    <w:rsid w:val="00294ED1"/>
    <w:rsid w:val="00295EBE"/>
    <w:rsid w:val="0029784D"/>
    <w:rsid w:val="002B25E7"/>
    <w:rsid w:val="002B7079"/>
    <w:rsid w:val="002B7275"/>
    <w:rsid w:val="002B744B"/>
    <w:rsid w:val="002C117D"/>
    <w:rsid w:val="002D4346"/>
    <w:rsid w:val="002D6C7F"/>
    <w:rsid w:val="002E0219"/>
    <w:rsid w:val="002E150C"/>
    <w:rsid w:val="002E6226"/>
    <w:rsid w:val="002F09CA"/>
    <w:rsid w:val="002F1383"/>
    <w:rsid w:val="002F4141"/>
    <w:rsid w:val="002F4FFC"/>
    <w:rsid w:val="003043F0"/>
    <w:rsid w:val="00304678"/>
    <w:rsid w:val="00304F9D"/>
    <w:rsid w:val="00310221"/>
    <w:rsid w:val="00313FDA"/>
    <w:rsid w:val="0031424E"/>
    <w:rsid w:val="00314875"/>
    <w:rsid w:val="00316366"/>
    <w:rsid w:val="00316509"/>
    <w:rsid w:val="003218E4"/>
    <w:rsid w:val="00330C4B"/>
    <w:rsid w:val="00333745"/>
    <w:rsid w:val="00334EA6"/>
    <w:rsid w:val="0034409B"/>
    <w:rsid w:val="003510DE"/>
    <w:rsid w:val="00352A77"/>
    <w:rsid w:val="003535B2"/>
    <w:rsid w:val="00361400"/>
    <w:rsid w:val="00361547"/>
    <w:rsid w:val="0036283F"/>
    <w:rsid w:val="003632F0"/>
    <w:rsid w:val="00376C8D"/>
    <w:rsid w:val="0038090B"/>
    <w:rsid w:val="00383C68"/>
    <w:rsid w:val="00383EC1"/>
    <w:rsid w:val="00384822"/>
    <w:rsid w:val="00392266"/>
    <w:rsid w:val="00392400"/>
    <w:rsid w:val="003926E2"/>
    <w:rsid w:val="003A0376"/>
    <w:rsid w:val="003A3130"/>
    <w:rsid w:val="003A6052"/>
    <w:rsid w:val="003B14D0"/>
    <w:rsid w:val="003B52E7"/>
    <w:rsid w:val="003B7A7F"/>
    <w:rsid w:val="003C1164"/>
    <w:rsid w:val="003C16EA"/>
    <w:rsid w:val="003C2374"/>
    <w:rsid w:val="003C758A"/>
    <w:rsid w:val="003D12FC"/>
    <w:rsid w:val="003D629E"/>
    <w:rsid w:val="003D78DB"/>
    <w:rsid w:val="003E0315"/>
    <w:rsid w:val="003E14EC"/>
    <w:rsid w:val="003E1F57"/>
    <w:rsid w:val="003E49B0"/>
    <w:rsid w:val="003E5C24"/>
    <w:rsid w:val="003E5F7D"/>
    <w:rsid w:val="003E6B76"/>
    <w:rsid w:val="003F2E06"/>
    <w:rsid w:val="003F42C6"/>
    <w:rsid w:val="003F725F"/>
    <w:rsid w:val="004029A7"/>
    <w:rsid w:val="00414212"/>
    <w:rsid w:val="00414717"/>
    <w:rsid w:val="0041603D"/>
    <w:rsid w:val="00420301"/>
    <w:rsid w:val="004216FA"/>
    <w:rsid w:val="00421F93"/>
    <w:rsid w:val="00422165"/>
    <w:rsid w:val="0042496B"/>
    <w:rsid w:val="00425344"/>
    <w:rsid w:val="00425873"/>
    <w:rsid w:val="00431613"/>
    <w:rsid w:val="00433A6C"/>
    <w:rsid w:val="00442D37"/>
    <w:rsid w:val="00450A15"/>
    <w:rsid w:val="00453DEB"/>
    <w:rsid w:val="00457CF5"/>
    <w:rsid w:val="00461D15"/>
    <w:rsid w:val="004626B5"/>
    <w:rsid w:val="00464989"/>
    <w:rsid w:val="00467C79"/>
    <w:rsid w:val="00474664"/>
    <w:rsid w:val="00480CA6"/>
    <w:rsid w:val="0048458B"/>
    <w:rsid w:val="00484C21"/>
    <w:rsid w:val="00494964"/>
    <w:rsid w:val="004962E8"/>
    <w:rsid w:val="004A0C91"/>
    <w:rsid w:val="004A54CD"/>
    <w:rsid w:val="004A63A3"/>
    <w:rsid w:val="004B2CC3"/>
    <w:rsid w:val="004C0C6E"/>
    <w:rsid w:val="004C27F8"/>
    <w:rsid w:val="004C50B5"/>
    <w:rsid w:val="004C57DA"/>
    <w:rsid w:val="004C6EB7"/>
    <w:rsid w:val="004C7C91"/>
    <w:rsid w:val="004D1B56"/>
    <w:rsid w:val="004D292C"/>
    <w:rsid w:val="004D4B14"/>
    <w:rsid w:val="004D79B1"/>
    <w:rsid w:val="004E0E2F"/>
    <w:rsid w:val="004E12DC"/>
    <w:rsid w:val="004E1509"/>
    <w:rsid w:val="004E19CA"/>
    <w:rsid w:val="004E2B42"/>
    <w:rsid w:val="004E2D48"/>
    <w:rsid w:val="004E4DE6"/>
    <w:rsid w:val="004E64CD"/>
    <w:rsid w:val="004F1822"/>
    <w:rsid w:val="004F2C5C"/>
    <w:rsid w:val="004F414B"/>
    <w:rsid w:val="004F477A"/>
    <w:rsid w:val="004F4F20"/>
    <w:rsid w:val="004F5817"/>
    <w:rsid w:val="004F5D6E"/>
    <w:rsid w:val="004F6BE2"/>
    <w:rsid w:val="005052FB"/>
    <w:rsid w:val="00510161"/>
    <w:rsid w:val="00511710"/>
    <w:rsid w:val="0051731C"/>
    <w:rsid w:val="00521B83"/>
    <w:rsid w:val="00525804"/>
    <w:rsid w:val="00527F26"/>
    <w:rsid w:val="005411F3"/>
    <w:rsid w:val="0054362A"/>
    <w:rsid w:val="00550F8D"/>
    <w:rsid w:val="00551270"/>
    <w:rsid w:val="00552152"/>
    <w:rsid w:val="00552B62"/>
    <w:rsid w:val="00561AB7"/>
    <w:rsid w:val="00563095"/>
    <w:rsid w:val="00564418"/>
    <w:rsid w:val="00565328"/>
    <w:rsid w:val="005711D0"/>
    <w:rsid w:val="0057480C"/>
    <w:rsid w:val="00574FC0"/>
    <w:rsid w:val="00575F71"/>
    <w:rsid w:val="00581F0B"/>
    <w:rsid w:val="0058349E"/>
    <w:rsid w:val="0059189A"/>
    <w:rsid w:val="005978F0"/>
    <w:rsid w:val="005A1AAD"/>
    <w:rsid w:val="005A2EDD"/>
    <w:rsid w:val="005A70A8"/>
    <w:rsid w:val="005B1092"/>
    <w:rsid w:val="005B2B61"/>
    <w:rsid w:val="005B37CE"/>
    <w:rsid w:val="005B743B"/>
    <w:rsid w:val="005C42A0"/>
    <w:rsid w:val="005C43B4"/>
    <w:rsid w:val="005C4BA7"/>
    <w:rsid w:val="005D6753"/>
    <w:rsid w:val="005E0B7D"/>
    <w:rsid w:val="005E2191"/>
    <w:rsid w:val="005E2A68"/>
    <w:rsid w:val="005E77DC"/>
    <w:rsid w:val="005F1965"/>
    <w:rsid w:val="005F43E7"/>
    <w:rsid w:val="005F5441"/>
    <w:rsid w:val="005F5EF9"/>
    <w:rsid w:val="00605F60"/>
    <w:rsid w:val="00606941"/>
    <w:rsid w:val="006126F9"/>
    <w:rsid w:val="00612CBC"/>
    <w:rsid w:val="006207A7"/>
    <w:rsid w:val="006235A5"/>
    <w:rsid w:val="00627A6C"/>
    <w:rsid w:val="0063496C"/>
    <w:rsid w:val="00644130"/>
    <w:rsid w:val="00650AF4"/>
    <w:rsid w:val="00651A28"/>
    <w:rsid w:val="00661D69"/>
    <w:rsid w:val="00663481"/>
    <w:rsid w:val="0066462F"/>
    <w:rsid w:val="00666512"/>
    <w:rsid w:val="0067313B"/>
    <w:rsid w:val="00673844"/>
    <w:rsid w:val="00676DB0"/>
    <w:rsid w:val="00677C2F"/>
    <w:rsid w:val="00680FF2"/>
    <w:rsid w:val="00684180"/>
    <w:rsid w:val="00691A5B"/>
    <w:rsid w:val="00693FDC"/>
    <w:rsid w:val="00696B78"/>
    <w:rsid w:val="0069770C"/>
    <w:rsid w:val="006A4492"/>
    <w:rsid w:val="006A7A36"/>
    <w:rsid w:val="006B0351"/>
    <w:rsid w:val="006B1DE0"/>
    <w:rsid w:val="006B2ACE"/>
    <w:rsid w:val="006C0EA3"/>
    <w:rsid w:val="006C10FC"/>
    <w:rsid w:val="006C38F6"/>
    <w:rsid w:val="006C4E5E"/>
    <w:rsid w:val="006D12BC"/>
    <w:rsid w:val="006D2685"/>
    <w:rsid w:val="006D6F6D"/>
    <w:rsid w:val="006E01C2"/>
    <w:rsid w:val="006E1DE7"/>
    <w:rsid w:val="006E53C7"/>
    <w:rsid w:val="006E6E5F"/>
    <w:rsid w:val="006E7E59"/>
    <w:rsid w:val="006F0502"/>
    <w:rsid w:val="006F1F2C"/>
    <w:rsid w:val="006F2BDF"/>
    <w:rsid w:val="00702945"/>
    <w:rsid w:val="007071C1"/>
    <w:rsid w:val="00707433"/>
    <w:rsid w:val="00712231"/>
    <w:rsid w:val="007124B3"/>
    <w:rsid w:val="007153DE"/>
    <w:rsid w:val="00725191"/>
    <w:rsid w:val="00727AE3"/>
    <w:rsid w:val="00736F41"/>
    <w:rsid w:val="0075315C"/>
    <w:rsid w:val="00754472"/>
    <w:rsid w:val="007546AB"/>
    <w:rsid w:val="007546DE"/>
    <w:rsid w:val="00754D82"/>
    <w:rsid w:val="007550CF"/>
    <w:rsid w:val="00763E2F"/>
    <w:rsid w:val="00766D52"/>
    <w:rsid w:val="00772892"/>
    <w:rsid w:val="00776CA8"/>
    <w:rsid w:val="00784033"/>
    <w:rsid w:val="00787567"/>
    <w:rsid w:val="007901C0"/>
    <w:rsid w:val="007901E2"/>
    <w:rsid w:val="00791C07"/>
    <w:rsid w:val="00793E0A"/>
    <w:rsid w:val="00794E50"/>
    <w:rsid w:val="007A1856"/>
    <w:rsid w:val="007A4CBB"/>
    <w:rsid w:val="007A4EA0"/>
    <w:rsid w:val="007A5F06"/>
    <w:rsid w:val="007A62F8"/>
    <w:rsid w:val="007B00B2"/>
    <w:rsid w:val="007B3971"/>
    <w:rsid w:val="007B47F0"/>
    <w:rsid w:val="007B5263"/>
    <w:rsid w:val="007C1AB5"/>
    <w:rsid w:val="007C3A00"/>
    <w:rsid w:val="007C550B"/>
    <w:rsid w:val="007C64D5"/>
    <w:rsid w:val="007C743D"/>
    <w:rsid w:val="007D2F1C"/>
    <w:rsid w:val="007D33ED"/>
    <w:rsid w:val="007D655C"/>
    <w:rsid w:val="007E39CC"/>
    <w:rsid w:val="007E506B"/>
    <w:rsid w:val="007E589F"/>
    <w:rsid w:val="007E6DD3"/>
    <w:rsid w:val="007F1DEE"/>
    <w:rsid w:val="007F2314"/>
    <w:rsid w:val="007F3125"/>
    <w:rsid w:val="007F332C"/>
    <w:rsid w:val="007F6111"/>
    <w:rsid w:val="00800411"/>
    <w:rsid w:val="00801FA6"/>
    <w:rsid w:val="008042E3"/>
    <w:rsid w:val="00806661"/>
    <w:rsid w:val="00811424"/>
    <w:rsid w:val="00816A85"/>
    <w:rsid w:val="00822AC3"/>
    <w:rsid w:val="00825480"/>
    <w:rsid w:val="008270B8"/>
    <w:rsid w:val="00827547"/>
    <w:rsid w:val="008311E7"/>
    <w:rsid w:val="008333AF"/>
    <w:rsid w:val="0083509F"/>
    <w:rsid w:val="008368FB"/>
    <w:rsid w:val="00836DCB"/>
    <w:rsid w:val="008423A2"/>
    <w:rsid w:val="008439B0"/>
    <w:rsid w:val="00843EDC"/>
    <w:rsid w:val="008445D5"/>
    <w:rsid w:val="008522AD"/>
    <w:rsid w:val="00853AFA"/>
    <w:rsid w:val="00855B10"/>
    <w:rsid w:val="00855FA2"/>
    <w:rsid w:val="008634B1"/>
    <w:rsid w:val="0086541D"/>
    <w:rsid w:val="008656D3"/>
    <w:rsid w:val="0087374B"/>
    <w:rsid w:val="00877448"/>
    <w:rsid w:val="00880E6C"/>
    <w:rsid w:val="008817FD"/>
    <w:rsid w:val="00886778"/>
    <w:rsid w:val="00887FBF"/>
    <w:rsid w:val="008902C9"/>
    <w:rsid w:val="0089117E"/>
    <w:rsid w:val="008931CE"/>
    <w:rsid w:val="00893D82"/>
    <w:rsid w:val="0089543D"/>
    <w:rsid w:val="008A26A4"/>
    <w:rsid w:val="008A52E2"/>
    <w:rsid w:val="008B2B50"/>
    <w:rsid w:val="008B31AE"/>
    <w:rsid w:val="008C6A3C"/>
    <w:rsid w:val="008D1009"/>
    <w:rsid w:val="008D6A64"/>
    <w:rsid w:val="008E4C73"/>
    <w:rsid w:val="008F01E1"/>
    <w:rsid w:val="008F2594"/>
    <w:rsid w:val="008F6E04"/>
    <w:rsid w:val="008F7ED7"/>
    <w:rsid w:val="0090025C"/>
    <w:rsid w:val="00901171"/>
    <w:rsid w:val="009036DB"/>
    <w:rsid w:val="00905569"/>
    <w:rsid w:val="00905AC3"/>
    <w:rsid w:val="00911396"/>
    <w:rsid w:val="00913420"/>
    <w:rsid w:val="00913E63"/>
    <w:rsid w:val="009167DB"/>
    <w:rsid w:val="0091702F"/>
    <w:rsid w:val="0091755C"/>
    <w:rsid w:val="00922132"/>
    <w:rsid w:val="0092536B"/>
    <w:rsid w:val="00925D83"/>
    <w:rsid w:val="00927C57"/>
    <w:rsid w:val="009357CD"/>
    <w:rsid w:val="00936C04"/>
    <w:rsid w:val="00937EFA"/>
    <w:rsid w:val="009406DD"/>
    <w:rsid w:val="00941693"/>
    <w:rsid w:val="00945A9F"/>
    <w:rsid w:val="009463DA"/>
    <w:rsid w:val="00956BB8"/>
    <w:rsid w:val="00970469"/>
    <w:rsid w:val="0097068C"/>
    <w:rsid w:val="00975B26"/>
    <w:rsid w:val="00977065"/>
    <w:rsid w:val="009836C8"/>
    <w:rsid w:val="00985C2A"/>
    <w:rsid w:val="0099085F"/>
    <w:rsid w:val="00990DFB"/>
    <w:rsid w:val="009942FB"/>
    <w:rsid w:val="00994633"/>
    <w:rsid w:val="009A1BA4"/>
    <w:rsid w:val="009A271F"/>
    <w:rsid w:val="009A2AE3"/>
    <w:rsid w:val="009A70C0"/>
    <w:rsid w:val="009A755C"/>
    <w:rsid w:val="009B044B"/>
    <w:rsid w:val="009B44F6"/>
    <w:rsid w:val="009C0A6A"/>
    <w:rsid w:val="009D2A3F"/>
    <w:rsid w:val="009D2F79"/>
    <w:rsid w:val="009D3A53"/>
    <w:rsid w:val="009E4C14"/>
    <w:rsid w:val="009E7A37"/>
    <w:rsid w:val="009F08C1"/>
    <w:rsid w:val="009F223A"/>
    <w:rsid w:val="009F5545"/>
    <w:rsid w:val="009F7DFA"/>
    <w:rsid w:val="00A0220D"/>
    <w:rsid w:val="00A03D9C"/>
    <w:rsid w:val="00A04904"/>
    <w:rsid w:val="00A0590D"/>
    <w:rsid w:val="00A06DBE"/>
    <w:rsid w:val="00A11676"/>
    <w:rsid w:val="00A203E1"/>
    <w:rsid w:val="00A31069"/>
    <w:rsid w:val="00A3127F"/>
    <w:rsid w:val="00A33901"/>
    <w:rsid w:val="00A34676"/>
    <w:rsid w:val="00A41F6D"/>
    <w:rsid w:val="00A46E90"/>
    <w:rsid w:val="00A470A9"/>
    <w:rsid w:val="00A50D61"/>
    <w:rsid w:val="00A51145"/>
    <w:rsid w:val="00A5240F"/>
    <w:rsid w:val="00A52D89"/>
    <w:rsid w:val="00A54D3D"/>
    <w:rsid w:val="00A573AB"/>
    <w:rsid w:val="00A63385"/>
    <w:rsid w:val="00A6345C"/>
    <w:rsid w:val="00A67530"/>
    <w:rsid w:val="00A71AAF"/>
    <w:rsid w:val="00A8280A"/>
    <w:rsid w:val="00A8453A"/>
    <w:rsid w:val="00A86D44"/>
    <w:rsid w:val="00A87579"/>
    <w:rsid w:val="00A90889"/>
    <w:rsid w:val="00A9479B"/>
    <w:rsid w:val="00A969D6"/>
    <w:rsid w:val="00AA3F0E"/>
    <w:rsid w:val="00AA5B6F"/>
    <w:rsid w:val="00AA6D18"/>
    <w:rsid w:val="00AA756B"/>
    <w:rsid w:val="00AB0CC9"/>
    <w:rsid w:val="00AC26B6"/>
    <w:rsid w:val="00AD08D6"/>
    <w:rsid w:val="00AD1025"/>
    <w:rsid w:val="00AE0707"/>
    <w:rsid w:val="00AE16A6"/>
    <w:rsid w:val="00AE2700"/>
    <w:rsid w:val="00AE6D24"/>
    <w:rsid w:val="00AF3724"/>
    <w:rsid w:val="00AF4C87"/>
    <w:rsid w:val="00B046BD"/>
    <w:rsid w:val="00B056AF"/>
    <w:rsid w:val="00B129A6"/>
    <w:rsid w:val="00B12C05"/>
    <w:rsid w:val="00B1336F"/>
    <w:rsid w:val="00B1410A"/>
    <w:rsid w:val="00B15452"/>
    <w:rsid w:val="00B26B52"/>
    <w:rsid w:val="00B30A98"/>
    <w:rsid w:val="00B315B0"/>
    <w:rsid w:val="00B33C98"/>
    <w:rsid w:val="00B42852"/>
    <w:rsid w:val="00B44A58"/>
    <w:rsid w:val="00B44F14"/>
    <w:rsid w:val="00B46032"/>
    <w:rsid w:val="00B52C06"/>
    <w:rsid w:val="00B53E17"/>
    <w:rsid w:val="00B54FA9"/>
    <w:rsid w:val="00B62193"/>
    <w:rsid w:val="00B71B98"/>
    <w:rsid w:val="00B7766D"/>
    <w:rsid w:val="00B802F0"/>
    <w:rsid w:val="00B811DD"/>
    <w:rsid w:val="00B83BEA"/>
    <w:rsid w:val="00B94350"/>
    <w:rsid w:val="00BA1E13"/>
    <w:rsid w:val="00BA48AD"/>
    <w:rsid w:val="00BA5FE8"/>
    <w:rsid w:val="00BB0EAB"/>
    <w:rsid w:val="00BB3F7A"/>
    <w:rsid w:val="00BB5823"/>
    <w:rsid w:val="00BB76A3"/>
    <w:rsid w:val="00BC18BE"/>
    <w:rsid w:val="00BC421A"/>
    <w:rsid w:val="00BC4A57"/>
    <w:rsid w:val="00BC4B26"/>
    <w:rsid w:val="00BC4F2A"/>
    <w:rsid w:val="00BC6D69"/>
    <w:rsid w:val="00BD7321"/>
    <w:rsid w:val="00BE2707"/>
    <w:rsid w:val="00BE4AB8"/>
    <w:rsid w:val="00BF0EE7"/>
    <w:rsid w:val="00BF27F1"/>
    <w:rsid w:val="00C01AE2"/>
    <w:rsid w:val="00C039DE"/>
    <w:rsid w:val="00C0538A"/>
    <w:rsid w:val="00C07395"/>
    <w:rsid w:val="00C07D5D"/>
    <w:rsid w:val="00C20037"/>
    <w:rsid w:val="00C23175"/>
    <w:rsid w:val="00C24B29"/>
    <w:rsid w:val="00C26734"/>
    <w:rsid w:val="00C26A3E"/>
    <w:rsid w:val="00C26C14"/>
    <w:rsid w:val="00C2759D"/>
    <w:rsid w:val="00C333E4"/>
    <w:rsid w:val="00C37FF6"/>
    <w:rsid w:val="00C60DFE"/>
    <w:rsid w:val="00C6132B"/>
    <w:rsid w:val="00C62267"/>
    <w:rsid w:val="00C64688"/>
    <w:rsid w:val="00C71A3D"/>
    <w:rsid w:val="00C72D94"/>
    <w:rsid w:val="00C74314"/>
    <w:rsid w:val="00C77075"/>
    <w:rsid w:val="00C776E5"/>
    <w:rsid w:val="00C82408"/>
    <w:rsid w:val="00C83455"/>
    <w:rsid w:val="00C84E5B"/>
    <w:rsid w:val="00C8644B"/>
    <w:rsid w:val="00C907E9"/>
    <w:rsid w:val="00C941B8"/>
    <w:rsid w:val="00C94AF3"/>
    <w:rsid w:val="00CB4355"/>
    <w:rsid w:val="00CB69D8"/>
    <w:rsid w:val="00CB6ABB"/>
    <w:rsid w:val="00CC620F"/>
    <w:rsid w:val="00CD29E4"/>
    <w:rsid w:val="00CD3C97"/>
    <w:rsid w:val="00CD724B"/>
    <w:rsid w:val="00CE364A"/>
    <w:rsid w:val="00CF2DB4"/>
    <w:rsid w:val="00CF3239"/>
    <w:rsid w:val="00CF76D6"/>
    <w:rsid w:val="00D02B79"/>
    <w:rsid w:val="00D031FF"/>
    <w:rsid w:val="00D06291"/>
    <w:rsid w:val="00D076FD"/>
    <w:rsid w:val="00D11878"/>
    <w:rsid w:val="00D20026"/>
    <w:rsid w:val="00D22FF5"/>
    <w:rsid w:val="00D2345E"/>
    <w:rsid w:val="00D240C9"/>
    <w:rsid w:val="00D25A3B"/>
    <w:rsid w:val="00D333EF"/>
    <w:rsid w:val="00D3441C"/>
    <w:rsid w:val="00D347CA"/>
    <w:rsid w:val="00D35188"/>
    <w:rsid w:val="00D35477"/>
    <w:rsid w:val="00D4166D"/>
    <w:rsid w:val="00D41F77"/>
    <w:rsid w:val="00D44432"/>
    <w:rsid w:val="00D4550D"/>
    <w:rsid w:val="00D50B47"/>
    <w:rsid w:val="00D55F8C"/>
    <w:rsid w:val="00D62CBF"/>
    <w:rsid w:val="00D6303E"/>
    <w:rsid w:val="00D63099"/>
    <w:rsid w:val="00D64908"/>
    <w:rsid w:val="00D70F6D"/>
    <w:rsid w:val="00D75CBC"/>
    <w:rsid w:val="00D76604"/>
    <w:rsid w:val="00D80D16"/>
    <w:rsid w:val="00D84DEF"/>
    <w:rsid w:val="00D86369"/>
    <w:rsid w:val="00D92F3B"/>
    <w:rsid w:val="00D95363"/>
    <w:rsid w:val="00D97987"/>
    <w:rsid w:val="00DA2922"/>
    <w:rsid w:val="00DA2F36"/>
    <w:rsid w:val="00DA7061"/>
    <w:rsid w:val="00DB0A20"/>
    <w:rsid w:val="00DB0AB3"/>
    <w:rsid w:val="00DB15ED"/>
    <w:rsid w:val="00DB3191"/>
    <w:rsid w:val="00DB6914"/>
    <w:rsid w:val="00DC1DC7"/>
    <w:rsid w:val="00DC659B"/>
    <w:rsid w:val="00DC663E"/>
    <w:rsid w:val="00DD506A"/>
    <w:rsid w:val="00DD7625"/>
    <w:rsid w:val="00DE04C7"/>
    <w:rsid w:val="00DE1297"/>
    <w:rsid w:val="00DE3988"/>
    <w:rsid w:val="00DE572A"/>
    <w:rsid w:val="00DE5A78"/>
    <w:rsid w:val="00DE6211"/>
    <w:rsid w:val="00DF47A9"/>
    <w:rsid w:val="00DF7DCE"/>
    <w:rsid w:val="00E02263"/>
    <w:rsid w:val="00E03654"/>
    <w:rsid w:val="00E048CE"/>
    <w:rsid w:val="00E07ACB"/>
    <w:rsid w:val="00E107A3"/>
    <w:rsid w:val="00E1120D"/>
    <w:rsid w:val="00E1157A"/>
    <w:rsid w:val="00E12DFC"/>
    <w:rsid w:val="00E14293"/>
    <w:rsid w:val="00E16574"/>
    <w:rsid w:val="00E22AE8"/>
    <w:rsid w:val="00E23E64"/>
    <w:rsid w:val="00E27964"/>
    <w:rsid w:val="00E403ED"/>
    <w:rsid w:val="00E40D6E"/>
    <w:rsid w:val="00E42774"/>
    <w:rsid w:val="00E44D10"/>
    <w:rsid w:val="00E46AEC"/>
    <w:rsid w:val="00E479B9"/>
    <w:rsid w:val="00E53DE0"/>
    <w:rsid w:val="00E5474C"/>
    <w:rsid w:val="00E57339"/>
    <w:rsid w:val="00E604AE"/>
    <w:rsid w:val="00E679F3"/>
    <w:rsid w:val="00E67E95"/>
    <w:rsid w:val="00E71172"/>
    <w:rsid w:val="00E7193D"/>
    <w:rsid w:val="00E768DB"/>
    <w:rsid w:val="00E82F71"/>
    <w:rsid w:val="00E8500C"/>
    <w:rsid w:val="00E91216"/>
    <w:rsid w:val="00E94AB2"/>
    <w:rsid w:val="00E97531"/>
    <w:rsid w:val="00E975BB"/>
    <w:rsid w:val="00EA218E"/>
    <w:rsid w:val="00EA5D12"/>
    <w:rsid w:val="00EB1948"/>
    <w:rsid w:val="00EB6B19"/>
    <w:rsid w:val="00EC12EB"/>
    <w:rsid w:val="00EC3B36"/>
    <w:rsid w:val="00EC4A6B"/>
    <w:rsid w:val="00ED608F"/>
    <w:rsid w:val="00ED6CFD"/>
    <w:rsid w:val="00EE4997"/>
    <w:rsid w:val="00EE7A37"/>
    <w:rsid w:val="00EF0120"/>
    <w:rsid w:val="00EF1D87"/>
    <w:rsid w:val="00EF3163"/>
    <w:rsid w:val="00EF3C54"/>
    <w:rsid w:val="00F01BE5"/>
    <w:rsid w:val="00F03BBA"/>
    <w:rsid w:val="00F03CCA"/>
    <w:rsid w:val="00F06AF8"/>
    <w:rsid w:val="00F111A3"/>
    <w:rsid w:val="00F137BE"/>
    <w:rsid w:val="00F203C5"/>
    <w:rsid w:val="00F21B7F"/>
    <w:rsid w:val="00F22260"/>
    <w:rsid w:val="00F222FF"/>
    <w:rsid w:val="00F27072"/>
    <w:rsid w:val="00F33C2A"/>
    <w:rsid w:val="00F33F21"/>
    <w:rsid w:val="00F34B69"/>
    <w:rsid w:val="00F377E7"/>
    <w:rsid w:val="00F40D6A"/>
    <w:rsid w:val="00F43EA1"/>
    <w:rsid w:val="00F468EA"/>
    <w:rsid w:val="00F47B16"/>
    <w:rsid w:val="00F50DA8"/>
    <w:rsid w:val="00F6608F"/>
    <w:rsid w:val="00F73489"/>
    <w:rsid w:val="00F73F56"/>
    <w:rsid w:val="00F7407B"/>
    <w:rsid w:val="00F82B4E"/>
    <w:rsid w:val="00F86584"/>
    <w:rsid w:val="00F9051C"/>
    <w:rsid w:val="00F94A99"/>
    <w:rsid w:val="00F957B8"/>
    <w:rsid w:val="00F9724D"/>
    <w:rsid w:val="00F97C51"/>
    <w:rsid w:val="00FA1DCC"/>
    <w:rsid w:val="00FA3526"/>
    <w:rsid w:val="00FA53EA"/>
    <w:rsid w:val="00FA5761"/>
    <w:rsid w:val="00FA6F9A"/>
    <w:rsid w:val="00FB1AF3"/>
    <w:rsid w:val="00FB2343"/>
    <w:rsid w:val="00FB2C48"/>
    <w:rsid w:val="00FB2FE3"/>
    <w:rsid w:val="00FB7CC2"/>
    <w:rsid w:val="00FC10A8"/>
    <w:rsid w:val="00FD037E"/>
    <w:rsid w:val="00FD4B89"/>
    <w:rsid w:val="00FE45D6"/>
    <w:rsid w:val="00FE54BF"/>
    <w:rsid w:val="00FF0F62"/>
    <w:rsid w:val="00FF1ACC"/>
    <w:rsid w:val="00FF21EC"/>
    <w:rsid w:val="00FF65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1C0E"/>
  <w15:docId w15:val="{47D40196-44AA-1E41-8ACE-0A42180D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توثيق عربي"/>
    <w:qFormat/>
    <w:rsid w:val="002F4141"/>
    <w:pPr>
      <w:bidi/>
    </w:pPr>
    <w:rPr>
      <w:rFonts w:cs="Simplified Arabic"/>
      <w:szCs w:val="28"/>
    </w:rPr>
  </w:style>
  <w:style w:type="paragraph" w:styleId="Heading1">
    <w:name w:val="heading 1"/>
    <w:basedOn w:val="Normal"/>
    <w:next w:val="Normal"/>
    <w:link w:val="Heading1Char1"/>
    <w:uiPriority w:val="9"/>
    <w:qFormat/>
    <w:rsid w:val="00392400"/>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9"/>
    <w:semiHidden/>
    <w:unhideWhenUsed/>
    <w:qFormat/>
    <w:rsid w:val="00392400"/>
    <w:pPr>
      <w:keepNext/>
      <w:keepLines/>
      <w:spacing w:before="20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link w:val="Heading3Char"/>
    <w:uiPriority w:val="99"/>
    <w:semiHidden/>
    <w:unhideWhenUsed/>
    <w:qFormat/>
    <w:rsid w:val="00392400"/>
    <w:pPr>
      <w:keepNext/>
      <w:keepLines/>
      <w:spacing w:before="200" w:after="0"/>
      <w:outlineLvl w:val="2"/>
    </w:pPr>
    <w:rPr>
      <w:rFonts w:ascii="Calibri Light" w:eastAsia="Times New Roman" w:hAnsi="Calibri Light" w:cs="Times New Roman"/>
      <w:color w:val="1F3763"/>
      <w:szCs w:val="22"/>
    </w:rPr>
  </w:style>
  <w:style w:type="paragraph" w:styleId="Heading4">
    <w:name w:val="heading 4"/>
    <w:basedOn w:val="Normal"/>
    <w:next w:val="Normal"/>
    <w:link w:val="Heading4Char"/>
    <w:uiPriority w:val="9"/>
    <w:semiHidden/>
    <w:unhideWhenUsed/>
    <w:qFormat/>
    <w:rsid w:val="00392400"/>
    <w:pPr>
      <w:keepNext/>
      <w:keepLines/>
      <w:spacing w:before="200" w:after="0"/>
      <w:outlineLvl w:val="3"/>
    </w:pPr>
    <w:rPr>
      <w:rFonts w:ascii="Calibri Light" w:eastAsia="Times New Roman" w:hAnsi="Calibri Light" w:cs="Times New Roman"/>
      <w:i/>
      <w:iCs/>
      <w:color w:val="2F549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توثيق اجنبي"/>
    <w:basedOn w:val="FootnoteReference"/>
    <w:qFormat/>
    <w:rsid w:val="002F4141"/>
    <w:rPr>
      <w:rFonts w:ascii="Times New Roman" w:hAnsi="Times New Roman" w:cs="Times New Roman" w:hint="default"/>
      <w:szCs w:val="24"/>
      <w:vertAlign w:val="superscript"/>
    </w:rPr>
  </w:style>
  <w:style w:type="character" w:styleId="FootnoteReference">
    <w:name w:val="footnote reference"/>
    <w:basedOn w:val="DefaultParagraphFont"/>
    <w:uiPriority w:val="99"/>
    <w:semiHidden/>
    <w:unhideWhenUsed/>
    <w:rsid w:val="002F4141"/>
    <w:rPr>
      <w:vertAlign w:val="superscript"/>
    </w:rPr>
  </w:style>
  <w:style w:type="paragraph" w:styleId="ListParagraph">
    <w:name w:val="List Paragraph"/>
    <w:basedOn w:val="Normal"/>
    <w:uiPriority w:val="34"/>
    <w:qFormat/>
    <w:rsid w:val="00977065"/>
    <w:pPr>
      <w:spacing w:after="160" w:line="259" w:lineRule="auto"/>
      <w:ind w:left="720"/>
      <w:contextualSpacing/>
    </w:pPr>
    <w:rPr>
      <w:rFonts w:ascii="Calibri" w:eastAsia="Calibri" w:hAnsi="Calibri" w:cs="Arial"/>
      <w:kern w:val="2"/>
      <w:szCs w:val="22"/>
    </w:rPr>
  </w:style>
  <w:style w:type="paragraph" w:customStyle="1" w:styleId="Heading11">
    <w:name w:val="Heading 11"/>
    <w:basedOn w:val="Normal"/>
    <w:next w:val="Normal"/>
    <w:link w:val="Heading1Char"/>
    <w:uiPriority w:val="99"/>
    <w:qFormat/>
    <w:rsid w:val="00392400"/>
    <w:pPr>
      <w:keepNext/>
      <w:keepLines/>
      <w:bidi w:val="0"/>
      <w:spacing w:before="240" w:after="0" w:line="259" w:lineRule="auto"/>
      <w:outlineLvl w:val="0"/>
    </w:pPr>
    <w:rPr>
      <w:rFonts w:ascii="Calibri Light" w:eastAsia="Times New Roman" w:hAnsi="Calibri Light" w:cs="Times New Roman"/>
      <w:color w:val="2F5496"/>
      <w:sz w:val="32"/>
      <w:szCs w:val="32"/>
    </w:rPr>
  </w:style>
  <w:style w:type="paragraph" w:customStyle="1" w:styleId="Heading21">
    <w:name w:val="Heading 21"/>
    <w:basedOn w:val="Normal"/>
    <w:next w:val="Normal"/>
    <w:uiPriority w:val="99"/>
    <w:unhideWhenUsed/>
    <w:qFormat/>
    <w:rsid w:val="00392400"/>
    <w:pPr>
      <w:keepNext/>
      <w:keepLines/>
      <w:bidi w:val="0"/>
      <w:spacing w:before="40" w:after="0" w:line="259" w:lineRule="auto"/>
      <w:outlineLvl w:val="1"/>
    </w:pPr>
    <w:rPr>
      <w:rFonts w:ascii="Calibri Light" w:eastAsia="Times New Roman" w:hAnsi="Calibri Light" w:cs="Times New Roman"/>
      <w:color w:val="2F5496"/>
      <w:sz w:val="26"/>
      <w:szCs w:val="26"/>
    </w:rPr>
  </w:style>
  <w:style w:type="paragraph" w:customStyle="1" w:styleId="Heading31">
    <w:name w:val="Heading 31"/>
    <w:basedOn w:val="Normal"/>
    <w:next w:val="Normal"/>
    <w:uiPriority w:val="99"/>
    <w:unhideWhenUsed/>
    <w:qFormat/>
    <w:rsid w:val="00392400"/>
    <w:pPr>
      <w:keepNext/>
      <w:keepLines/>
      <w:bidi w:val="0"/>
      <w:spacing w:before="40" w:after="0" w:line="259" w:lineRule="auto"/>
      <w:outlineLvl w:val="2"/>
    </w:pPr>
    <w:rPr>
      <w:rFonts w:ascii="Calibri Light" w:eastAsia="Times New Roman" w:hAnsi="Calibri Light" w:cs="Times New Roman"/>
      <w:color w:val="1F3763"/>
      <w:sz w:val="24"/>
      <w:szCs w:val="24"/>
    </w:rPr>
  </w:style>
  <w:style w:type="paragraph" w:customStyle="1" w:styleId="Heading41">
    <w:name w:val="Heading 41"/>
    <w:basedOn w:val="Normal"/>
    <w:next w:val="Normal"/>
    <w:uiPriority w:val="9"/>
    <w:unhideWhenUsed/>
    <w:qFormat/>
    <w:rsid w:val="00392400"/>
    <w:pPr>
      <w:keepNext/>
      <w:keepLines/>
      <w:bidi w:val="0"/>
      <w:spacing w:before="40" w:after="0" w:line="240" w:lineRule="auto"/>
      <w:outlineLvl w:val="3"/>
    </w:pPr>
    <w:rPr>
      <w:rFonts w:ascii="Calibri Light" w:eastAsia="Times New Roman" w:hAnsi="Calibri Light" w:cs="Times New Roman"/>
      <w:i/>
      <w:iCs/>
      <w:color w:val="2F5496"/>
      <w:sz w:val="24"/>
      <w:szCs w:val="24"/>
    </w:rPr>
  </w:style>
  <w:style w:type="numbering" w:customStyle="1" w:styleId="NoList1">
    <w:name w:val="No List1"/>
    <w:next w:val="NoList"/>
    <w:uiPriority w:val="99"/>
    <w:semiHidden/>
    <w:unhideWhenUsed/>
    <w:rsid w:val="00392400"/>
  </w:style>
  <w:style w:type="character" w:customStyle="1" w:styleId="Heading1Char">
    <w:name w:val="Heading 1 Char"/>
    <w:basedOn w:val="DefaultParagraphFont"/>
    <w:link w:val="Heading11"/>
    <w:uiPriority w:val="99"/>
    <w:rsid w:val="00392400"/>
    <w:rPr>
      <w:rFonts w:ascii="Calibri Light" w:eastAsia="Times New Roman" w:hAnsi="Calibri Light" w:cs="Times New Roman"/>
      <w:color w:val="2F5496"/>
      <w:sz w:val="32"/>
      <w:szCs w:val="32"/>
      <w:lang w:val="en-US"/>
    </w:rPr>
  </w:style>
  <w:style w:type="character" w:customStyle="1" w:styleId="Heading2Char">
    <w:name w:val="Heading 2 Char"/>
    <w:basedOn w:val="DefaultParagraphFont"/>
    <w:link w:val="Heading2"/>
    <w:uiPriority w:val="99"/>
    <w:rsid w:val="00392400"/>
    <w:rPr>
      <w:rFonts w:ascii="Calibri Light" w:eastAsia="Times New Roman" w:hAnsi="Calibri Light" w:cs="Times New Roman"/>
      <w:color w:val="2F5496"/>
      <w:sz w:val="26"/>
      <w:szCs w:val="26"/>
      <w:lang w:val="en-US"/>
    </w:rPr>
  </w:style>
  <w:style w:type="character" w:customStyle="1" w:styleId="Heading3Char">
    <w:name w:val="Heading 3 Char"/>
    <w:basedOn w:val="DefaultParagraphFont"/>
    <w:link w:val="Heading3"/>
    <w:uiPriority w:val="99"/>
    <w:rsid w:val="00392400"/>
    <w:rPr>
      <w:rFonts w:ascii="Calibri Light" w:eastAsia="Times New Roman" w:hAnsi="Calibri Light" w:cs="Times New Roman"/>
      <w:color w:val="1F3763"/>
      <w:lang w:val="en-US"/>
    </w:rPr>
  </w:style>
  <w:style w:type="character" w:customStyle="1" w:styleId="Heading1Char1">
    <w:name w:val="Heading 1 Char1"/>
    <w:basedOn w:val="DefaultParagraphFont"/>
    <w:link w:val="Heading1"/>
    <w:uiPriority w:val="9"/>
    <w:rsid w:val="0039240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92400"/>
    <w:pPr>
      <w:bidi w:val="0"/>
      <w:spacing w:before="240" w:line="259" w:lineRule="auto"/>
      <w:outlineLvl w:val="9"/>
    </w:pPr>
    <w:rPr>
      <w:b w:val="0"/>
      <w:bCs w:val="0"/>
      <w:sz w:val="32"/>
      <w:szCs w:val="32"/>
    </w:rPr>
  </w:style>
  <w:style w:type="paragraph" w:customStyle="1" w:styleId="TOC11">
    <w:name w:val="TOC 11"/>
    <w:basedOn w:val="Normal"/>
    <w:next w:val="Normal"/>
    <w:autoRedefine/>
    <w:uiPriority w:val="39"/>
    <w:unhideWhenUsed/>
    <w:rsid w:val="00392400"/>
    <w:pPr>
      <w:bidi w:val="0"/>
      <w:spacing w:after="100" w:line="259" w:lineRule="auto"/>
    </w:pPr>
    <w:rPr>
      <w:rFonts w:cs="Arial"/>
      <w:szCs w:val="22"/>
    </w:rPr>
  </w:style>
  <w:style w:type="paragraph" w:customStyle="1" w:styleId="TOC21">
    <w:name w:val="TOC 21"/>
    <w:basedOn w:val="Normal"/>
    <w:next w:val="Normal"/>
    <w:autoRedefine/>
    <w:uiPriority w:val="39"/>
    <w:unhideWhenUsed/>
    <w:rsid w:val="00392400"/>
    <w:pPr>
      <w:bidi w:val="0"/>
      <w:spacing w:after="100" w:line="259" w:lineRule="auto"/>
      <w:ind w:left="220"/>
    </w:pPr>
    <w:rPr>
      <w:rFonts w:cs="Arial"/>
      <w:szCs w:val="22"/>
    </w:rPr>
  </w:style>
  <w:style w:type="paragraph" w:customStyle="1" w:styleId="TOC31">
    <w:name w:val="TOC 31"/>
    <w:basedOn w:val="Normal"/>
    <w:next w:val="Normal"/>
    <w:autoRedefine/>
    <w:uiPriority w:val="39"/>
    <w:unhideWhenUsed/>
    <w:rsid w:val="00392400"/>
    <w:pPr>
      <w:bidi w:val="0"/>
      <w:spacing w:after="100" w:line="259" w:lineRule="auto"/>
      <w:ind w:left="440"/>
    </w:pPr>
    <w:rPr>
      <w:rFonts w:cs="Arial"/>
      <w:szCs w:val="22"/>
    </w:rPr>
  </w:style>
  <w:style w:type="character" w:customStyle="1" w:styleId="Hyperlink1">
    <w:name w:val="Hyperlink1"/>
    <w:basedOn w:val="DefaultParagraphFont"/>
    <w:uiPriority w:val="99"/>
    <w:unhideWhenUsed/>
    <w:rsid w:val="00392400"/>
    <w:rPr>
      <w:color w:val="0563C1"/>
      <w:u w:val="single"/>
    </w:rPr>
  </w:style>
  <w:style w:type="paragraph" w:styleId="HTMLPreformatted">
    <w:name w:val="HTML Preformatted"/>
    <w:basedOn w:val="Normal"/>
    <w:link w:val="HTMLPreformattedChar"/>
    <w:uiPriority w:val="99"/>
    <w:unhideWhenUsed/>
    <w:rsid w:val="003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92400"/>
    <w:rPr>
      <w:rFonts w:ascii="Courier New" w:eastAsia="Times New Roman" w:hAnsi="Courier New" w:cs="Courier New"/>
      <w:sz w:val="20"/>
      <w:szCs w:val="20"/>
    </w:rPr>
  </w:style>
  <w:style w:type="character" w:customStyle="1" w:styleId="y2iqfc">
    <w:name w:val="y2iqfc"/>
    <w:basedOn w:val="DefaultParagraphFont"/>
    <w:rsid w:val="00392400"/>
  </w:style>
  <w:style w:type="table" w:styleId="TableGrid">
    <w:name w:val="Table Grid"/>
    <w:basedOn w:val="TableNormal"/>
    <w:uiPriority w:val="39"/>
    <w:rsid w:val="0039240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240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92400"/>
  </w:style>
  <w:style w:type="character" w:customStyle="1" w:styleId="1">
    <w:name w:val="إشارة لم يتم حلها1"/>
    <w:basedOn w:val="DefaultParagraphFont"/>
    <w:uiPriority w:val="99"/>
    <w:semiHidden/>
    <w:unhideWhenUsed/>
    <w:rsid w:val="00392400"/>
    <w:rPr>
      <w:color w:val="605E5C"/>
      <w:shd w:val="clear" w:color="auto" w:fill="E1DFDD"/>
    </w:rPr>
  </w:style>
  <w:style w:type="character" w:customStyle="1" w:styleId="FollowedHyperlink1">
    <w:name w:val="FollowedHyperlink1"/>
    <w:basedOn w:val="DefaultParagraphFont"/>
    <w:uiPriority w:val="99"/>
    <w:semiHidden/>
    <w:unhideWhenUsed/>
    <w:rsid w:val="00392400"/>
    <w:rPr>
      <w:color w:val="954F72"/>
      <w:u w:val="single"/>
    </w:rPr>
  </w:style>
  <w:style w:type="numbering" w:customStyle="1" w:styleId="NoList11">
    <w:name w:val="No List11"/>
    <w:next w:val="NoList"/>
    <w:uiPriority w:val="99"/>
    <w:semiHidden/>
    <w:unhideWhenUsed/>
    <w:rsid w:val="00392400"/>
  </w:style>
  <w:style w:type="paragraph" w:styleId="Header">
    <w:name w:val="header"/>
    <w:basedOn w:val="Normal"/>
    <w:link w:val="HeaderChar"/>
    <w:uiPriority w:val="99"/>
    <w:unhideWhenUsed/>
    <w:rsid w:val="00392400"/>
    <w:pPr>
      <w:tabs>
        <w:tab w:val="center" w:pos="4680"/>
        <w:tab w:val="right" w:pos="9360"/>
      </w:tabs>
      <w:bidi w:val="0"/>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39240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92400"/>
    <w:pPr>
      <w:tabs>
        <w:tab w:val="center" w:pos="4680"/>
        <w:tab w:val="right" w:pos="9360"/>
      </w:tabs>
      <w:bidi w:val="0"/>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9240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92400"/>
    <w:rPr>
      <w:sz w:val="16"/>
      <w:szCs w:val="16"/>
    </w:rPr>
  </w:style>
  <w:style w:type="paragraph" w:styleId="CommentText">
    <w:name w:val="annotation text"/>
    <w:basedOn w:val="Normal"/>
    <w:link w:val="CommentTextChar"/>
    <w:uiPriority w:val="99"/>
    <w:semiHidden/>
    <w:unhideWhenUsed/>
    <w:rsid w:val="00392400"/>
    <w:pPr>
      <w:bidi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9240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92400"/>
    <w:rPr>
      <w:b/>
      <w:bCs/>
    </w:rPr>
  </w:style>
  <w:style w:type="character" w:customStyle="1" w:styleId="CommentSubjectChar">
    <w:name w:val="Comment Subject Char"/>
    <w:basedOn w:val="CommentTextChar"/>
    <w:link w:val="CommentSubject"/>
    <w:uiPriority w:val="99"/>
    <w:semiHidden/>
    <w:rsid w:val="00392400"/>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uiPriority w:val="9"/>
    <w:rsid w:val="00392400"/>
    <w:rPr>
      <w:rFonts w:ascii="Calibri Light" w:eastAsia="Times New Roman" w:hAnsi="Calibri Light" w:cs="Times New Roman"/>
      <w:i/>
      <w:iCs/>
      <w:color w:val="2F5496"/>
    </w:rPr>
  </w:style>
  <w:style w:type="character" w:customStyle="1" w:styleId="ts-alignment-element">
    <w:name w:val="ts-alignment-element"/>
    <w:basedOn w:val="DefaultParagraphFont"/>
    <w:rsid w:val="00392400"/>
  </w:style>
  <w:style w:type="character" w:customStyle="1" w:styleId="ts-alignment-element-highlighted">
    <w:name w:val="ts-alignment-element-highlighted"/>
    <w:basedOn w:val="DefaultParagraphFont"/>
    <w:rsid w:val="00392400"/>
  </w:style>
  <w:style w:type="character" w:customStyle="1" w:styleId="ts-collapsible-component-title-term">
    <w:name w:val="ts-collapsible-component-title-term"/>
    <w:basedOn w:val="DefaultParagraphFont"/>
    <w:rsid w:val="00392400"/>
  </w:style>
  <w:style w:type="character" w:styleId="PageNumber">
    <w:name w:val="page number"/>
    <w:basedOn w:val="DefaultParagraphFont"/>
    <w:uiPriority w:val="99"/>
    <w:semiHidden/>
    <w:unhideWhenUsed/>
    <w:rsid w:val="00392400"/>
  </w:style>
  <w:style w:type="paragraph" w:customStyle="1" w:styleId="04xlpa">
    <w:name w:val="_04xlpa"/>
    <w:basedOn w:val="Normal"/>
    <w:rsid w:val="0039240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grdq">
    <w:name w:val="jsgrdq"/>
    <w:basedOn w:val="DefaultParagraphFont"/>
    <w:rsid w:val="00392400"/>
  </w:style>
  <w:style w:type="paragraph" w:styleId="BalloonText">
    <w:name w:val="Balloon Text"/>
    <w:basedOn w:val="Normal"/>
    <w:link w:val="BalloonTextChar"/>
    <w:uiPriority w:val="99"/>
    <w:semiHidden/>
    <w:unhideWhenUsed/>
    <w:rsid w:val="00392400"/>
    <w:pPr>
      <w:bidi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92400"/>
    <w:rPr>
      <w:rFonts w:ascii="Tahoma" w:eastAsia="Times New Roman" w:hAnsi="Tahoma" w:cs="Tahoma"/>
      <w:sz w:val="16"/>
      <w:szCs w:val="16"/>
    </w:rPr>
  </w:style>
  <w:style w:type="character" w:customStyle="1" w:styleId="Heading2Char1">
    <w:name w:val="Heading 2 Char1"/>
    <w:basedOn w:val="DefaultParagraphFont"/>
    <w:uiPriority w:val="9"/>
    <w:semiHidden/>
    <w:rsid w:val="00392400"/>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392400"/>
    <w:rPr>
      <w:rFonts w:asciiTheme="majorHAnsi" w:eastAsiaTheme="majorEastAsia" w:hAnsiTheme="majorHAnsi" w:cstheme="majorBidi"/>
      <w:b/>
      <w:bCs/>
      <w:color w:val="4F81BD" w:themeColor="accent1"/>
      <w:szCs w:val="28"/>
    </w:rPr>
  </w:style>
  <w:style w:type="character" w:styleId="Hyperlink">
    <w:name w:val="Hyperlink"/>
    <w:basedOn w:val="DefaultParagraphFont"/>
    <w:uiPriority w:val="99"/>
    <w:semiHidden/>
    <w:unhideWhenUsed/>
    <w:rsid w:val="00392400"/>
    <w:rPr>
      <w:color w:val="0000FF" w:themeColor="hyperlink"/>
      <w:u w:val="single"/>
    </w:rPr>
  </w:style>
  <w:style w:type="character" w:styleId="FollowedHyperlink">
    <w:name w:val="FollowedHyperlink"/>
    <w:basedOn w:val="DefaultParagraphFont"/>
    <w:uiPriority w:val="99"/>
    <w:semiHidden/>
    <w:unhideWhenUsed/>
    <w:rsid w:val="00392400"/>
    <w:rPr>
      <w:color w:val="800080" w:themeColor="followedHyperlink"/>
      <w:u w:val="single"/>
    </w:rPr>
  </w:style>
  <w:style w:type="character" w:customStyle="1" w:styleId="Heading4Char1">
    <w:name w:val="Heading 4 Char1"/>
    <w:basedOn w:val="DefaultParagraphFont"/>
    <w:uiPriority w:val="9"/>
    <w:semiHidden/>
    <w:rsid w:val="00392400"/>
    <w:rPr>
      <w:rFonts w:asciiTheme="majorHAnsi" w:eastAsiaTheme="majorEastAsia" w:hAnsiTheme="majorHAnsi" w:cstheme="majorBidi"/>
      <w:b/>
      <w:bCs/>
      <w:i/>
      <w:iCs/>
      <w:color w:val="4F81BD" w:themeColor="accent1"/>
      <w:szCs w:val="28"/>
    </w:rPr>
  </w:style>
  <w:style w:type="table" w:customStyle="1" w:styleId="TableGrid1">
    <w:name w:val="Table Grid1"/>
    <w:basedOn w:val="TableNormal"/>
    <w:next w:val="TableGrid"/>
    <w:uiPriority w:val="59"/>
    <w:rsid w:val="00EC3B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1636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A8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11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2">
    <w:name w:val="Light Grid Accent 2"/>
    <w:basedOn w:val="TableNormal"/>
    <w:uiPriority w:val="62"/>
    <w:rsid w:val="00E107A3"/>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18882">
      <w:bodyDiv w:val="1"/>
      <w:marLeft w:val="0"/>
      <w:marRight w:val="0"/>
      <w:marTop w:val="0"/>
      <w:marBottom w:val="0"/>
      <w:divBdr>
        <w:top w:val="none" w:sz="0" w:space="0" w:color="auto"/>
        <w:left w:val="none" w:sz="0" w:space="0" w:color="auto"/>
        <w:bottom w:val="none" w:sz="0" w:space="0" w:color="auto"/>
        <w:right w:val="none" w:sz="0" w:space="0" w:color="auto"/>
      </w:divBdr>
    </w:div>
    <w:div w:id="39596862">
      <w:bodyDiv w:val="1"/>
      <w:marLeft w:val="0"/>
      <w:marRight w:val="0"/>
      <w:marTop w:val="0"/>
      <w:marBottom w:val="0"/>
      <w:divBdr>
        <w:top w:val="none" w:sz="0" w:space="0" w:color="auto"/>
        <w:left w:val="none" w:sz="0" w:space="0" w:color="auto"/>
        <w:bottom w:val="none" w:sz="0" w:space="0" w:color="auto"/>
        <w:right w:val="none" w:sz="0" w:space="0" w:color="auto"/>
      </w:divBdr>
    </w:div>
    <w:div w:id="156384668">
      <w:bodyDiv w:val="1"/>
      <w:marLeft w:val="0"/>
      <w:marRight w:val="0"/>
      <w:marTop w:val="0"/>
      <w:marBottom w:val="0"/>
      <w:divBdr>
        <w:top w:val="none" w:sz="0" w:space="0" w:color="auto"/>
        <w:left w:val="none" w:sz="0" w:space="0" w:color="auto"/>
        <w:bottom w:val="none" w:sz="0" w:space="0" w:color="auto"/>
        <w:right w:val="none" w:sz="0" w:space="0" w:color="auto"/>
      </w:divBdr>
    </w:div>
    <w:div w:id="231549324">
      <w:bodyDiv w:val="1"/>
      <w:marLeft w:val="0"/>
      <w:marRight w:val="0"/>
      <w:marTop w:val="0"/>
      <w:marBottom w:val="0"/>
      <w:divBdr>
        <w:top w:val="none" w:sz="0" w:space="0" w:color="auto"/>
        <w:left w:val="none" w:sz="0" w:space="0" w:color="auto"/>
        <w:bottom w:val="none" w:sz="0" w:space="0" w:color="auto"/>
        <w:right w:val="none" w:sz="0" w:space="0" w:color="auto"/>
      </w:divBdr>
    </w:div>
    <w:div w:id="466748557">
      <w:bodyDiv w:val="1"/>
      <w:marLeft w:val="0"/>
      <w:marRight w:val="0"/>
      <w:marTop w:val="0"/>
      <w:marBottom w:val="0"/>
      <w:divBdr>
        <w:top w:val="none" w:sz="0" w:space="0" w:color="auto"/>
        <w:left w:val="none" w:sz="0" w:space="0" w:color="auto"/>
        <w:bottom w:val="none" w:sz="0" w:space="0" w:color="auto"/>
        <w:right w:val="none" w:sz="0" w:space="0" w:color="auto"/>
      </w:divBdr>
    </w:div>
    <w:div w:id="669481894">
      <w:bodyDiv w:val="1"/>
      <w:marLeft w:val="0"/>
      <w:marRight w:val="0"/>
      <w:marTop w:val="0"/>
      <w:marBottom w:val="0"/>
      <w:divBdr>
        <w:top w:val="none" w:sz="0" w:space="0" w:color="auto"/>
        <w:left w:val="none" w:sz="0" w:space="0" w:color="auto"/>
        <w:bottom w:val="none" w:sz="0" w:space="0" w:color="auto"/>
        <w:right w:val="none" w:sz="0" w:space="0" w:color="auto"/>
      </w:divBdr>
    </w:div>
    <w:div w:id="959452601">
      <w:bodyDiv w:val="1"/>
      <w:marLeft w:val="0"/>
      <w:marRight w:val="0"/>
      <w:marTop w:val="0"/>
      <w:marBottom w:val="0"/>
      <w:divBdr>
        <w:top w:val="none" w:sz="0" w:space="0" w:color="auto"/>
        <w:left w:val="none" w:sz="0" w:space="0" w:color="auto"/>
        <w:bottom w:val="none" w:sz="0" w:space="0" w:color="auto"/>
        <w:right w:val="none" w:sz="0" w:space="0" w:color="auto"/>
      </w:divBdr>
    </w:div>
    <w:div w:id="1070153599">
      <w:bodyDiv w:val="1"/>
      <w:marLeft w:val="0"/>
      <w:marRight w:val="0"/>
      <w:marTop w:val="0"/>
      <w:marBottom w:val="0"/>
      <w:divBdr>
        <w:top w:val="none" w:sz="0" w:space="0" w:color="auto"/>
        <w:left w:val="none" w:sz="0" w:space="0" w:color="auto"/>
        <w:bottom w:val="none" w:sz="0" w:space="0" w:color="auto"/>
        <w:right w:val="none" w:sz="0" w:space="0" w:color="auto"/>
      </w:divBdr>
    </w:div>
    <w:div w:id="1072461235">
      <w:bodyDiv w:val="1"/>
      <w:marLeft w:val="0"/>
      <w:marRight w:val="0"/>
      <w:marTop w:val="0"/>
      <w:marBottom w:val="0"/>
      <w:divBdr>
        <w:top w:val="none" w:sz="0" w:space="0" w:color="auto"/>
        <w:left w:val="none" w:sz="0" w:space="0" w:color="auto"/>
        <w:bottom w:val="none" w:sz="0" w:space="0" w:color="auto"/>
        <w:right w:val="none" w:sz="0" w:space="0" w:color="auto"/>
      </w:divBdr>
    </w:div>
    <w:div w:id="1241136344">
      <w:bodyDiv w:val="1"/>
      <w:marLeft w:val="0"/>
      <w:marRight w:val="0"/>
      <w:marTop w:val="0"/>
      <w:marBottom w:val="0"/>
      <w:divBdr>
        <w:top w:val="none" w:sz="0" w:space="0" w:color="auto"/>
        <w:left w:val="none" w:sz="0" w:space="0" w:color="auto"/>
        <w:bottom w:val="none" w:sz="0" w:space="0" w:color="auto"/>
        <w:right w:val="none" w:sz="0" w:space="0" w:color="auto"/>
      </w:divBdr>
    </w:div>
    <w:div w:id="1501385900">
      <w:bodyDiv w:val="1"/>
      <w:marLeft w:val="0"/>
      <w:marRight w:val="0"/>
      <w:marTop w:val="0"/>
      <w:marBottom w:val="0"/>
      <w:divBdr>
        <w:top w:val="none" w:sz="0" w:space="0" w:color="auto"/>
        <w:left w:val="none" w:sz="0" w:space="0" w:color="auto"/>
        <w:bottom w:val="none" w:sz="0" w:space="0" w:color="auto"/>
        <w:right w:val="none" w:sz="0" w:space="0" w:color="auto"/>
      </w:divBdr>
    </w:div>
    <w:div w:id="1639728069">
      <w:bodyDiv w:val="1"/>
      <w:marLeft w:val="0"/>
      <w:marRight w:val="0"/>
      <w:marTop w:val="0"/>
      <w:marBottom w:val="0"/>
      <w:divBdr>
        <w:top w:val="none" w:sz="0" w:space="0" w:color="auto"/>
        <w:left w:val="none" w:sz="0" w:space="0" w:color="auto"/>
        <w:bottom w:val="none" w:sz="0" w:space="0" w:color="auto"/>
        <w:right w:val="none" w:sz="0" w:space="0" w:color="auto"/>
      </w:divBdr>
    </w:div>
    <w:div w:id="1645042352">
      <w:bodyDiv w:val="1"/>
      <w:marLeft w:val="0"/>
      <w:marRight w:val="0"/>
      <w:marTop w:val="0"/>
      <w:marBottom w:val="0"/>
      <w:divBdr>
        <w:top w:val="none" w:sz="0" w:space="0" w:color="auto"/>
        <w:left w:val="none" w:sz="0" w:space="0" w:color="auto"/>
        <w:bottom w:val="none" w:sz="0" w:space="0" w:color="auto"/>
        <w:right w:val="none" w:sz="0" w:space="0" w:color="auto"/>
      </w:divBdr>
    </w:div>
    <w:div w:id="1762484653">
      <w:bodyDiv w:val="1"/>
      <w:marLeft w:val="0"/>
      <w:marRight w:val="0"/>
      <w:marTop w:val="0"/>
      <w:marBottom w:val="0"/>
      <w:divBdr>
        <w:top w:val="none" w:sz="0" w:space="0" w:color="auto"/>
        <w:left w:val="none" w:sz="0" w:space="0" w:color="auto"/>
        <w:bottom w:val="none" w:sz="0" w:space="0" w:color="auto"/>
        <w:right w:val="none" w:sz="0" w:space="0" w:color="auto"/>
      </w:divBdr>
    </w:div>
    <w:div w:id="1780444168">
      <w:bodyDiv w:val="1"/>
      <w:marLeft w:val="0"/>
      <w:marRight w:val="0"/>
      <w:marTop w:val="0"/>
      <w:marBottom w:val="0"/>
      <w:divBdr>
        <w:top w:val="none" w:sz="0" w:space="0" w:color="auto"/>
        <w:left w:val="none" w:sz="0" w:space="0" w:color="auto"/>
        <w:bottom w:val="none" w:sz="0" w:space="0" w:color="auto"/>
        <w:right w:val="none" w:sz="0" w:space="0" w:color="auto"/>
      </w:divBdr>
    </w:div>
    <w:div w:id="1844316540">
      <w:bodyDiv w:val="1"/>
      <w:marLeft w:val="0"/>
      <w:marRight w:val="0"/>
      <w:marTop w:val="0"/>
      <w:marBottom w:val="0"/>
      <w:divBdr>
        <w:top w:val="none" w:sz="0" w:space="0" w:color="auto"/>
        <w:left w:val="none" w:sz="0" w:space="0" w:color="auto"/>
        <w:bottom w:val="none" w:sz="0" w:space="0" w:color="auto"/>
        <w:right w:val="none" w:sz="0" w:space="0" w:color="auto"/>
      </w:divBdr>
    </w:div>
    <w:div w:id="1876310683">
      <w:bodyDiv w:val="1"/>
      <w:marLeft w:val="0"/>
      <w:marRight w:val="0"/>
      <w:marTop w:val="0"/>
      <w:marBottom w:val="0"/>
      <w:divBdr>
        <w:top w:val="none" w:sz="0" w:space="0" w:color="auto"/>
        <w:left w:val="none" w:sz="0" w:space="0" w:color="auto"/>
        <w:bottom w:val="none" w:sz="0" w:space="0" w:color="auto"/>
        <w:right w:val="none" w:sz="0" w:space="0" w:color="auto"/>
      </w:divBdr>
    </w:div>
    <w:div w:id="206833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AD13ECA-DFB8-4C1A-98F9-3281E387B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8602</Words>
  <Characters>49035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eltanany shop</dc:creator>
  <cp:lastModifiedBy>Mohammed Abduljabbar</cp:lastModifiedBy>
  <cp:revision>2</cp:revision>
  <cp:lastPrinted>2024-12-10T22:06:00Z</cp:lastPrinted>
  <dcterms:created xsi:type="dcterms:W3CDTF">2024-12-11T13:23:00Z</dcterms:created>
  <dcterms:modified xsi:type="dcterms:W3CDTF">2024-12-11T13:23:00Z</dcterms:modified>
</cp:coreProperties>
</file>